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FA2246" w14:textId="77777777" w:rsidR="00B7119C" w:rsidRPr="00B7668C" w:rsidRDefault="00B7119C" w:rsidP="00E6623C">
      <w:pPr>
        <w:spacing w:after="0" w:line="240" w:lineRule="auto"/>
        <w:ind w:left="142" w:firstLine="0"/>
        <w:jc w:val="center"/>
        <w:rPr>
          <w:rFonts w:ascii="Calibri" w:hAnsi="Calibri" w:cs="Calibri"/>
          <w:b/>
          <w:bCs/>
          <w:color w:val="000000" w:themeColor="text1"/>
          <w:sz w:val="22"/>
          <w:szCs w:val="22"/>
        </w:rPr>
      </w:pPr>
      <w:r w:rsidRPr="00B7668C">
        <w:rPr>
          <w:rFonts w:ascii="Calibri" w:hAnsi="Calibri" w:cs="Calibri"/>
          <w:b/>
          <w:bCs/>
          <w:color w:val="000000" w:themeColor="text1"/>
          <w:sz w:val="22"/>
          <w:szCs w:val="22"/>
        </w:rPr>
        <w:t>INVITACIÓN PÚBLICA</w:t>
      </w:r>
    </w:p>
    <w:p w14:paraId="1901C8E0" w14:textId="77777777" w:rsidR="00B7119C" w:rsidRPr="00B7668C" w:rsidRDefault="00B7119C" w:rsidP="00E6623C">
      <w:pPr>
        <w:spacing w:after="0" w:line="240" w:lineRule="auto"/>
        <w:ind w:left="142" w:firstLine="0"/>
        <w:jc w:val="center"/>
        <w:rPr>
          <w:rFonts w:ascii="Calibri" w:hAnsi="Calibri" w:cs="Calibri"/>
          <w:b/>
          <w:bCs/>
          <w:color w:val="000000" w:themeColor="text1"/>
          <w:spacing w:val="1"/>
          <w:sz w:val="22"/>
          <w:szCs w:val="22"/>
        </w:rPr>
      </w:pPr>
    </w:p>
    <w:p w14:paraId="7483ECFF" w14:textId="77777777" w:rsidR="00B7119C" w:rsidRPr="00B7668C" w:rsidRDefault="00B7119C" w:rsidP="00E6623C">
      <w:pPr>
        <w:spacing w:after="0" w:line="240" w:lineRule="auto"/>
        <w:ind w:left="142" w:firstLine="0"/>
        <w:jc w:val="center"/>
        <w:rPr>
          <w:rFonts w:ascii="Calibri" w:hAnsi="Calibri" w:cs="Calibri"/>
          <w:b/>
          <w:bCs/>
          <w:color w:val="000000" w:themeColor="text1"/>
          <w:spacing w:val="-48"/>
          <w:sz w:val="22"/>
          <w:szCs w:val="22"/>
        </w:rPr>
      </w:pPr>
      <w:r w:rsidRPr="00B7668C">
        <w:rPr>
          <w:rFonts w:ascii="Calibri" w:hAnsi="Calibri" w:cs="Calibri"/>
          <w:b/>
          <w:bCs/>
          <w:color w:val="000000" w:themeColor="text1"/>
          <w:sz w:val="22"/>
          <w:szCs w:val="22"/>
        </w:rPr>
        <w:t>CONTRATACIÓN DE MÍNIMA CUANTÍA</w:t>
      </w:r>
    </w:p>
    <w:p w14:paraId="0427F89D" w14:textId="67C0A9FE" w:rsidR="00B7119C" w:rsidRPr="00B7668C" w:rsidRDefault="00B7119C" w:rsidP="00E6623C">
      <w:pPr>
        <w:spacing w:after="0" w:line="240" w:lineRule="auto"/>
        <w:ind w:left="142" w:firstLine="0"/>
        <w:jc w:val="center"/>
        <w:rPr>
          <w:rFonts w:ascii="Calibri" w:hAnsi="Calibri" w:cs="Calibri"/>
          <w:b/>
          <w:bCs/>
          <w:color w:val="000000" w:themeColor="text1"/>
          <w:sz w:val="22"/>
          <w:szCs w:val="22"/>
        </w:rPr>
      </w:pPr>
      <w:r w:rsidRPr="00B7668C">
        <w:rPr>
          <w:rFonts w:ascii="Calibri" w:hAnsi="Calibri" w:cs="Calibri"/>
          <w:b/>
          <w:bCs/>
          <w:color w:val="000000" w:themeColor="text1"/>
          <w:sz w:val="22"/>
          <w:szCs w:val="22"/>
        </w:rPr>
        <w:t>MQ-MC-</w:t>
      </w:r>
      <w:r w:rsidR="006B7C2C">
        <w:rPr>
          <w:rFonts w:ascii="Calibri" w:hAnsi="Calibri" w:cs="Calibri"/>
          <w:b/>
          <w:bCs/>
          <w:color w:val="000000" w:themeColor="text1"/>
          <w:sz w:val="22"/>
          <w:szCs w:val="22"/>
        </w:rPr>
        <w:t>0</w:t>
      </w:r>
      <w:r w:rsidR="00E437D8">
        <w:rPr>
          <w:rFonts w:ascii="Calibri" w:hAnsi="Calibri" w:cs="Calibri"/>
          <w:b/>
          <w:bCs/>
          <w:color w:val="000000" w:themeColor="text1"/>
          <w:sz w:val="22"/>
          <w:szCs w:val="22"/>
        </w:rPr>
        <w:t>40</w:t>
      </w:r>
      <w:r w:rsidRPr="00B7668C">
        <w:rPr>
          <w:rFonts w:ascii="Calibri" w:hAnsi="Calibri" w:cs="Calibri"/>
          <w:b/>
          <w:bCs/>
          <w:color w:val="000000" w:themeColor="text1"/>
          <w:sz w:val="22"/>
          <w:szCs w:val="22"/>
        </w:rPr>
        <w:t xml:space="preserve"> DE 2024</w:t>
      </w:r>
    </w:p>
    <w:p w14:paraId="0C7949D3"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2411CC44"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59D61169" w14:textId="77777777" w:rsidR="00B7119C" w:rsidRPr="00B7668C" w:rsidRDefault="00B7119C" w:rsidP="00E6623C">
      <w:pPr>
        <w:pStyle w:val="Textoindependiente"/>
        <w:spacing w:before="6"/>
        <w:ind w:left="142" w:right="10"/>
        <w:rPr>
          <w:rFonts w:ascii="Calibri" w:hAnsi="Calibri" w:cs="Calibri"/>
          <w:b/>
          <w:color w:val="000000" w:themeColor="text1"/>
          <w:sz w:val="22"/>
          <w:szCs w:val="22"/>
        </w:rPr>
      </w:pPr>
    </w:p>
    <w:p w14:paraId="0466D8A4" w14:textId="77777777" w:rsidR="00B7119C" w:rsidRPr="00B7668C" w:rsidRDefault="00B7119C" w:rsidP="00E6623C">
      <w:pPr>
        <w:pStyle w:val="Textoindependiente"/>
        <w:spacing w:before="6"/>
        <w:ind w:left="142" w:right="10"/>
        <w:rPr>
          <w:rFonts w:ascii="Calibri" w:hAnsi="Calibri" w:cs="Calibri"/>
          <w:b/>
          <w:color w:val="000000" w:themeColor="text1"/>
          <w:sz w:val="22"/>
          <w:szCs w:val="22"/>
        </w:rPr>
      </w:pPr>
    </w:p>
    <w:p w14:paraId="7891C9D7" w14:textId="77777777" w:rsidR="00B7119C" w:rsidRPr="00B7668C" w:rsidRDefault="00B7119C" w:rsidP="00E6623C">
      <w:pPr>
        <w:pStyle w:val="Textoindependiente"/>
        <w:spacing w:before="6"/>
        <w:ind w:left="142" w:right="10"/>
        <w:rPr>
          <w:rFonts w:ascii="Calibri" w:hAnsi="Calibri" w:cs="Calibri"/>
          <w:b/>
          <w:color w:val="000000" w:themeColor="text1"/>
          <w:sz w:val="22"/>
          <w:szCs w:val="22"/>
        </w:rPr>
      </w:pPr>
    </w:p>
    <w:p w14:paraId="0BF93B23" w14:textId="77777777" w:rsidR="00B7119C" w:rsidRPr="00B7668C" w:rsidRDefault="00B7119C" w:rsidP="00E6623C">
      <w:pPr>
        <w:pStyle w:val="Textoindependiente"/>
        <w:spacing w:before="6"/>
        <w:ind w:left="142" w:right="10"/>
        <w:rPr>
          <w:rFonts w:ascii="Calibri" w:hAnsi="Calibri" w:cs="Calibri"/>
          <w:b/>
          <w:color w:val="000000" w:themeColor="text1"/>
          <w:sz w:val="22"/>
          <w:szCs w:val="22"/>
        </w:rPr>
      </w:pPr>
    </w:p>
    <w:p w14:paraId="735E751E" w14:textId="77777777" w:rsidR="00B7119C" w:rsidRPr="00B7668C" w:rsidRDefault="00B7119C" w:rsidP="00E6623C">
      <w:pPr>
        <w:pStyle w:val="Textoindependiente"/>
        <w:spacing w:before="6"/>
        <w:ind w:left="142" w:right="10"/>
        <w:rPr>
          <w:rFonts w:ascii="Calibri" w:hAnsi="Calibri" w:cs="Calibri"/>
          <w:b/>
          <w:color w:val="000000" w:themeColor="text1"/>
          <w:sz w:val="22"/>
          <w:szCs w:val="22"/>
        </w:rPr>
      </w:pPr>
    </w:p>
    <w:p w14:paraId="09C00413" w14:textId="77777777" w:rsidR="00B7119C" w:rsidRPr="00B7668C" w:rsidRDefault="00B7119C" w:rsidP="00E6623C">
      <w:pPr>
        <w:pStyle w:val="Textoindependiente"/>
        <w:spacing w:before="6"/>
        <w:ind w:left="142" w:right="10"/>
        <w:rPr>
          <w:rFonts w:ascii="Calibri" w:hAnsi="Calibri" w:cs="Calibri"/>
          <w:b/>
          <w:color w:val="000000" w:themeColor="text1"/>
          <w:sz w:val="22"/>
          <w:szCs w:val="22"/>
        </w:rPr>
      </w:pPr>
    </w:p>
    <w:p w14:paraId="26691044" w14:textId="77777777" w:rsidR="00B7119C" w:rsidRPr="00B7668C" w:rsidRDefault="00B7119C" w:rsidP="00E6623C">
      <w:pPr>
        <w:pStyle w:val="Textoindependiente"/>
        <w:spacing w:before="6"/>
        <w:ind w:right="10"/>
        <w:rPr>
          <w:rFonts w:ascii="Calibri" w:hAnsi="Calibri" w:cs="Calibri"/>
          <w:b/>
          <w:color w:val="000000" w:themeColor="text1"/>
          <w:sz w:val="22"/>
          <w:szCs w:val="22"/>
        </w:rPr>
      </w:pPr>
    </w:p>
    <w:p w14:paraId="27A1BF7F" w14:textId="77777777" w:rsidR="00B7119C" w:rsidRPr="00B7668C" w:rsidRDefault="00B7119C" w:rsidP="00E6623C">
      <w:pPr>
        <w:pStyle w:val="Textoindependiente"/>
        <w:spacing w:before="6"/>
        <w:ind w:left="142" w:right="10"/>
        <w:rPr>
          <w:rFonts w:ascii="Calibri" w:hAnsi="Calibri" w:cs="Calibri"/>
          <w:b/>
          <w:color w:val="000000" w:themeColor="text1"/>
          <w:sz w:val="22"/>
          <w:szCs w:val="22"/>
        </w:rPr>
      </w:pPr>
    </w:p>
    <w:p w14:paraId="033C26DC" w14:textId="77777777" w:rsidR="00B7119C" w:rsidRPr="00B7668C" w:rsidRDefault="00B7119C" w:rsidP="00E6623C">
      <w:pPr>
        <w:pStyle w:val="Textoindependiente"/>
        <w:spacing w:before="6"/>
        <w:ind w:left="142" w:right="10"/>
        <w:jc w:val="center"/>
        <w:rPr>
          <w:rFonts w:ascii="Calibri" w:hAnsi="Calibri" w:cs="Calibri"/>
          <w:b/>
          <w:color w:val="000000" w:themeColor="text1"/>
          <w:sz w:val="22"/>
          <w:szCs w:val="22"/>
        </w:rPr>
      </w:pPr>
    </w:p>
    <w:p w14:paraId="35AB707B" w14:textId="77777777" w:rsidR="00B7119C" w:rsidRPr="00B7668C" w:rsidRDefault="00B7119C" w:rsidP="00E6623C">
      <w:pPr>
        <w:spacing w:after="0" w:line="240" w:lineRule="auto"/>
        <w:ind w:left="142" w:firstLine="0"/>
        <w:jc w:val="center"/>
        <w:rPr>
          <w:rFonts w:ascii="Calibri" w:hAnsi="Calibri" w:cs="Calibri"/>
          <w:b/>
          <w:color w:val="000000" w:themeColor="text1"/>
          <w:sz w:val="22"/>
          <w:szCs w:val="22"/>
        </w:rPr>
      </w:pPr>
      <w:r w:rsidRPr="00B7668C">
        <w:rPr>
          <w:rFonts w:ascii="Calibri" w:hAnsi="Calibri" w:cs="Calibri"/>
          <w:b/>
          <w:color w:val="000000" w:themeColor="text1"/>
          <w:sz w:val="22"/>
          <w:szCs w:val="22"/>
        </w:rPr>
        <w:t>ALCALDIA MUNICIPAL DE QUIBDÓ</w:t>
      </w:r>
    </w:p>
    <w:p w14:paraId="0D06FF1F"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607609F9"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2B697AC3"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08975480"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309154D2"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526FB71B"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22D07734"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3279CB0D"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056F7E4E"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214D1BE1"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26333A4A" w14:textId="0F019A2D" w:rsidR="00B7119C" w:rsidRPr="00B7668C" w:rsidRDefault="00B7119C" w:rsidP="00E6623C">
      <w:pPr>
        <w:pStyle w:val="Ttulo1"/>
        <w:ind w:left="142"/>
        <w:jc w:val="center"/>
        <w:rPr>
          <w:rFonts w:ascii="Calibri" w:hAnsi="Calibri" w:cs="Calibri"/>
          <w:b/>
          <w:bCs/>
          <w:color w:val="000000" w:themeColor="text1"/>
          <w:sz w:val="22"/>
          <w:szCs w:val="22"/>
        </w:rPr>
      </w:pPr>
      <w:r w:rsidRPr="00B7668C">
        <w:rPr>
          <w:rFonts w:ascii="Calibri" w:hAnsi="Calibri" w:cs="Calibri"/>
          <w:b/>
          <w:bCs/>
          <w:color w:val="000000" w:themeColor="text1"/>
          <w:sz w:val="22"/>
          <w:szCs w:val="22"/>
        </w:rPr>
        <w:t>INVITACIÓN</w:t>
      </w:r>
      <w:r w:rsidRPr="00B7668C">
        <w:rPr>
          <w:rFonts w:ascii="Calibri" w:hAnsi="Calibri" w:cs="Calibri"/>
          <w:b/>
          <w:bCs/>
          <w:color w:val="000000" w:themeColor="text1"/>
          <w:spacing w:val="-5"/>
          <w:sz w:val="22"/>
          <w:szCs w:val="22"/>
        </w:rPr>
        <w:t xml:space="preserve"> </w:t>
      </w:r>
      <w:r w:rsidRPr="00B7668C">
        <w:rPr>
          <w:rFonts w:ascii="Calibri" w:hAnsi="Calibri" w:cs="Calibri"/>
          <w:b/>
          <w:bCs/>
          <w:color w:val="000000" w:themeColor="text1"/>
          <w:sz w:val="22"/>
          <w:szCs w:val="22"/>
        </w:rPr>
        <w:t>PÚBLICA</w:t>
      </w:r>
      <w:r w:rsidRPr="00B7668C">
        <w:rPr>
          <w:rFonts w:ascii="Calibri" w:hAnsi="Calibri" w:cs="Calibri"/>
          <w:b/>
          <w:bCs/>
          <w:color w:val="000000" w:themeColor="text1"/>
          <w:spacing w:val="-5"/>
          <w:sz w:val="22"/>
          <w:szCs w:val="22"/>
        </w:rPr>
        <w:t xml:space="preserve"> </w:t>
      </w:r>
      <w:r w:rsidRPr="00B7668C">
        <w:rPr>
          <w:rFonts w:ascii="Calibri" w:hAnsi="Calibri" w:cs="Calibri"/>
          <w:b/>
          <w:bCs/>
          <w:color w:val="000000" w:themeColor="text1"/>
          <w:sz w:val="22"/>
          <w:szCs w:val="22"/>
        </w:rPr>
        <w:t>PROCESO</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DE</w:t>
      </w:r>
      <w:r w:rsidRPr="00B7668C">
        <w:rPr>
          <w:rFonts w:ascii="Calibri" w:hAnsi="Calibri" w:cs="Calibri"/>
          <w:b/>
          <w:bCs/>
          <w:color w:val="000000" w:themeColor="text1"/>
          <w:spacing w:val="-6"/>
          <w:sz w:val="22"/>
          <w:szCs w:val="22"/>
        </w:rPr>
        <w:t xml:space="preserve"> </w:t>
      </w:r>
      <w:r w:rsidRPr="00B7668C">
        <w:rPr>
          <w:rFonts w:ascii="Calibri" w:hAnsi="Calibri" w:cs="Calibri"/>
          <w:b/>
          <w:bCs/>
          <w:color w:val="000000" w:themeColor="text1"/>
          <w:sz w:val="22"/>
          <w:szCs w:val="22"/>
        </w:rPr>
        <w:t>SELECCIÓN</w:t>
      </w:r>
      <w:r w:rsidRPr="00B7668C">
        <w:rPr>
          <w:rFonts w:ascii="Calibri" w:hAnsi="Calibri" w:cs="Calibri"/>
          <w:b/>
          <w:bCs/>
          <w:color w:val="000000" w:themeColor="text1"/>
          <w:spacing w:val="-4"/>
          <w:sz w:val="22"/>
          <w:szCs w:val="22"/>
        </w:rPr>
        <w:t xml:space="preserve"> </w:t>
      </w:r>
      <w:r w:rsidRPr="00B7668C">
        <w:rPr>
          <w:rFonts w:ascii="Calibri" w:hAnsi="Calibri" w:cs="Calibri"/>
          <w:b/>
          <w:bCs/>
          <w:color w:val="000000" w:themeColor="text1"/>
          <w:sz w:val="22"/>
          <w:szCs w:val="22"/>
        </w:rPr>
        <w:t>MODALIDAD</w:t>
      </w:r>
      <w:r w:rsidRPr="00B7668C">
        <w:rPr>
          <w:rFonts w:ascii="Calibri" w:hAnsi="Calibri" w:cs="Calibri"/>
          <w:b/>
          <w:bCs/>
          <w:color w:val="000000" w:themeColor="text1"/>
          <w:spacing w:val="-5"/>
          <w:sz w:val="22"/>
          <w:szCs w:val="22"/>
        </w:rPr>
        <w:t xml:space="preserve"> </w:t>
      </w:r>
      <w:r w:rsidRPr="00B7668C">
        <w:rPr>
          <w:rFonts w:ascii="Calibri" w:hAnsi="Calibri" w:cs="Calibri"/>
          <w:b/>
          <w:bCs/>
          <w:color w:val="000000" w:themeColor="text1"/>
          <w:sz w:val="22"/>
          <w:szCs w:val="22"/>
        </w:rPr>
        <w:t>DE</w:t>
      </w:r>
      <w:r w:rsidRPr="00B7668C">
        <w:rPr>
          <w:rFonts w:ascii="Calibri" w:hAnsi="Calibri" w:cs="Calibri"/>
          <w:b/>
          <w:bCs/>
          <w:color w:val="000000" w:themeColor="text1"/>
          <w:spacing w:val="-4"/>
          <w:sz w:val="22"/>
          <w:szCs w:val="22"/>
        </w:rPr>
        <w:t xml:space="preserve"> </w:t>
      </w:r>
      <w:r w:rsidRPr="00B7668C">
        <w:rPr>
          <w:rFonts w:ascii="Calibri" w:hAnsi="Calibri" w:cs="Calibri"/>
          <w:b/>
          <w:bCs/>
          <w:color w:val="000000" w:themeColor="text1"/>
          <w:sz w:val="22"/>
          <w:szCs w:val="22"/>
        </w:rPr>
        <w:t>MQ-MC-</w:t>
      </w:r>
      <w:r w:rsidR="006B7C2C">
        <w:rPr>
          <w:rFonts w:ascii="Calibri" w:hAnsi="Calibri" w:cs="Calibri"/>
          <w:b/>
          <w:bCs/>
          <w:color w:val="000000" w:themeColor="text1"/>
          <w:sz w:val="22"/>
          <w:szCs w:val="22"/>
        </w:rPr>
        <w:t>0</w:t>
      </w:r>
      <w:r w:rsidR="00E437D8">
        <w:rPr>
          <w:rFonts w:ascii="Calibri" w:hAnsi="Calibri" w:cs="Calibri"/>
          <w:b/>
          <w:bCs/>
          <w:color w:val="000000" w:themeColor="text1"/>
          <w:sz w:val="22"/>
          <w:szCs w:val="22"/>
        </w:rPr>
        <w:t>40</w:t>
      </w:r>
      <w:r w:rsidRPr="00B7668C">
        <w:rPr>
          <w:rFonts w:ascii="Calibri" w:hAnsi="Calibri" w:cs="Calibri"/>
          <w:b/>
          <w:bCs/>
          <w:color w:val="000000" w:themeColor="text1"/>
          <w:sz w:val="22"/>
          <w:szCs w:val="22"/>
        </w:rPr>
        <w:t xml:space="preserve"> DE 2024</w:t>
      </w:r>
    </w:p>
    <w:p w14:paraId="16500187"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165746F3"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2D49A6E1"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7D93CDF7"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2A5180D5"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13C827D9"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00AD79B7"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1A2318B5"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4F778636"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37649C46"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29CBF2B6" w14:textId="77777777" w:rsidR="00B7119C" w:rsidRPr="00B7668C" w:rsidRDefault="00B7119C" w:rsidP="00E6623C">
      <w:pPr>
        <w:spacing w:after="0" w:line="240" w:lineRule="auto"/>
        <w:ind w:left="142" w:firstLine="0"/>
        <w:jc w:val="center"/>
        <w:rPr>
          <w:rFonts w:ascii="Calibri" w:hAnsi="Calibri" w:cs="Calibri"/>
          <w:b/>
          <w:color w:val="000000" w:themeColor="text1"/>
          <w:sz w:val="22"/>
          <w:szCs w:val="22"/>
        </w:rPr>
      </w:pPr>
      <w:r w:rsidRPr="00B7668C">
        <w:rPr>
          <w:rFonts w:ascii="Calibri" w:hAnsi="Calibri" w:cs="Calibri"/>
          <w:b/>
          <w:color w:val="000000" w:themeColor="text1"/>
          <w:sz w:val="22"/>
          <w:szCs w:val="22"/>
        </w:rPr>
        <w:t>OBJETO</w:t>
      </w:r>
      <w:r w:rsidRPr="00B7668C">
        <w:rPr>
          <w:rFonts w:ascii="Calibri" w:hAnsi="Calibri" w:cs="Calibri"/>
          <w:b/>
          <w:color w:val="000000" w:themeColor="text1"/>
          <w:spacing w:val="-5"/>
          <w:sz w:val="22"/>
          <w:szCs w:val="22"/>
        </w:rPr>
        <w:t xml:space="preserve"> </w:t>
      </w:r>
      <w:r w:rsidRPr="00B7668C">
        <w:rPr>
          <w:rFonts w:ascii="Calibri" w:hAnsi="Calibri" w:cs="Calibri"/>
          <w:b/>
          <w:color w:val="000000" w:themeColor="text1"/>
          <w:sz w:val="22"/>
          <w:szCs w:val="22"/>
        </w:rPr>
        <w:t>CONTRACTUAL</w:t>
      </w:r>
    </w:p>
    <w:p w14:paraId="102AFC53" w14:textId="77777777" w:rsidR="00B7119C" w:rsidRPr="00B7668C" w:rsidRDefault="00B7119C" w:rsidP="00E6623C">
      <w:pPr>
        <w:pStyle w:val="Textoindependiente"/>
        <w:spacing w:before="10"/>
        <w:ind w:left="142" w:right="10"/>
        <w:jc w:val="center"/>
        <w:rPr>
          <w:rFonts w:ascii="Calibri" w:hAnsi="Calibri" w:cs="Calibri"/>
          <w:b/>
          <w:color w:val="000000" w:themeColor="text1"/>
          <w:sz w:val="22"/>
          <w:szCs w:val="22"/>
        </w:rPr>
      </w:pPr>
    </w:p>
    <w:p w14:paraId="5C1EA536" w14:textId="178E97EF" w:rsidR="00B7119C" w:rsidRPr="00B7668C" w:rsidRDefault="00B7119C" w:rsidP="00E6623C">
      <w:pPr>
        <w:pStyle w:val="Textoindependiente"/>
        <w:ind w:left="142" w:right="10"/>
        <w:jc w:val="center"/>
        <w:rPr>
          <w:rFonts w:ascii="Calibri" w:hAnsi="Calibri" w:cs="Calibri"/>
          <w:b/>
          <w:color w:val="000000" w:themeColor="text1"/>
          <w:sz w:val="22"/>
          <w:szCs w:val="22"/>
        </w:rPr>
      </w:pPr>
      <w:bookmarkStart w:id="0" w:name="OLE_LINK1"/>
      <w:r w:rsidRPr="00B7668C">
        <w:rPr>
          <w:rFonts w:ascii="Calibri" w:hAnsi="Calibri" w:cs="Calibri"/>
          <w:b/>
          <w:bCs/>
          <w:color w:val="000000" w:themeColor="text1"/>
          <w:sz w:val="22"/>
          <w:szCs w:val="22"/>
          <w:lang w:eastAsia="es-CO"/>
        </w:rPr>
        <w:t>“</w:t>
      </w:r>
      <w:r w:rsidR="00D50117" w:rsidRPr="00B7668C">
        <w:rPr>
          <w:rFonts w:ascii="Calibri" w:hAnsi="Calibri" w:cs="Calibri"/>
          <w:b/>
          <w:color w:val="000000" w:themeColor="text1"/>
          <w:sz w:val="22"/>
          <w:szCs w:val="22"/>
        </w:rPr>
        <w:t>PRESTACION DE SERVICIOS PARA EL DISEÑO DE APLIQUES DEL MANUAL DE IDENTIDAD VISUAL DE LA ALCALDIA DE QUIBDO EN CUMPLIMIENTO DE LA LEY 2345 DEL 30 DE DICIEMBRE DE 2023</w:t>
      </w:r>
      <w:r w:rsidRPr="00B7668C">
        <w:rPr>
          <w:rFonts w:ascii="Calibri" w:hAnsi="Calibri" w:cs="Calibri"/>
          <w:b/>
          <w:bCs/>
          <w:color w:val="000000" w:themeColor="text1"/>
          <w:sz w:val="22"/>
          <w:szCs w:val="22"/>
          <w:lang w:eastAsia="es-CO"/>
        </w:rPr>
        <w:t>”.</w:t>
      </w:r>
    </w:p>
    <w:bookmarkEnd w:id="0"/>
    <w:p w14:paraId="1EB4F724"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1F79D07C"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1F3FE590"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715687D9"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1FA67510"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4FE5A993"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38A7402C"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0355B4AD"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0A00F86A" w14:textId="77777777" w:rsidR="00B7119C" w:rsidRPr="00B7668C" w:rsidRDefault="00B7119C" w:rsidP="00E6623C">
      <w:pPr>
        <w:pStyle w:val="Textoindependiente"/>
        <w:ind w:left="142" w:right="10"/>
        <w:jc w:val="center"/>
        <w:rPr>
          <w:rFonts w:ascii="Calibri" w:hAnsi="Calibri" w:cs="Calibri"/>
          <w:b/>
          <w:color w:val="000000" w:themeColor="text1"/>
          <w:sz w:val="22"/>
          <w:szCs w:val="22"/>
        </w:rPr>
      </w:pPr>
    </w:p>
    <w:p w14:paraId="6246AA63" w14:textId="77777777" w:rsidR="00B7119C" w:rsidRPr="00B7668C" w:rsidRDefault="00B7119C" w:rsidP="00E6623C">
      <w:pPr>
        <w:pStyle w:val="Textoindependiente"/>
        <w:spacing w:before="5"/>
        <w:ind w:left="142" w:right="10"/>
        <w:jc w:val="center"/>
        <w:rPr>
          <w:rFonts w:ascii="Calibri" w:hAnsi="Calibri" w:cs="Calibri"/>
          <w:b/>
          <w:color w:val="000000" w:themeColor="text1"/>
          <w:sz w:val="22"/>
          <w:szCs w:val="22"/>
        </w:rPr>
      </w:pPr>
    </w:p>
    <w:p w14:paraId="4C03746D" w14:textId="77777777" w:rsidR="00B7119C" w:rsidRPr="00B7668C" w:rsidRDefault="00B7119C" w:rsidP="00E6623C">
      <w:pPr>
        <w:spacing w:after="0" w:line="240" w:lineRule="auto"/>
        <w:ind w:left="142" w:firstLine="0"/>
        <w:jc w:val="center"/>
        <w:rPr>
          <w:rFonts w:ascii="Calibri" w:hAnsi="Calibri" w:cs="Calibri"/>
          <w:b/>
          <w:i/>
          <w:color w:val="000000" w:themeColor="text1"/>
          <w:sz w:val="22"/>
          <w:szCs w:val="22"/>
        </w:rPr>
      </w:pPr>
      <w:r w:rsidRPr="00B7668C">
        <w:rPr>
          <w:rFonts w:ascii="Calibri" w:hAnsi="Calibri" w:cs="Calibri"/>
          <w:b/>
          <w:color w:val="000000" w:themeColor="text1"/>
          <w:sz w:val="22"/>
          <w:szCs w:val="22"/>
        </w:rPr>
        <w:t>QUIBDO-CHOCÓ,</w:t>
      </w:r>
      <w:r w:rsidRPr="00B7668C">
        <w:rPr>
          <w:rFonts w:ascii="Calibri" w:hAnsi="Calibri" w:cs="Calibri"/>
          <w:b/>
          <w:color w:val="000000" w:themeColor="text1"/>
          <w:spacing w:val="-2"/>
          <w:sz w:val="22"/>
          <w:szCs w:val="22"/>
        </w:rPr>
        <w:t xml:space="preserve"> </w:t>
      </w:r>
      <w:r w:rsidRPr="00B7668C">
        <w:rPr>
          <w:rFonts w:ascii="Calibri" w:hAnsi="Calibri" w:cs="Calibri"/>
          <w:b/>
          <w:iCs/>
          <w:color w:val="000000" w:themeColor="text1"/>
          <w:sz w:val="22"/>
          <w:szCs w:val="22"/>
        </w:rPr>
        <w:t>NOVIEMBRE  DE</w:t>
      </w:r>
      <w:r w:rsidRPr="00B7668C">
        <w:rPr>
          <w:rFonts w:ascii="Calibri" w:hAnsi="Calibri" w:cs="Calibri"/>
          <w:b/>
          <w:iCs/>
          <w:color w:val="000000" w:themeColor="text1"/>
          <w:spacing w:val="-5"/>
          <w:sz w:val="22"/>
          <w:szCs w:val="22"/>
        </w:rPr>
        <w:t xml:space="preserve"> </w:t>
      </w:r>
      <w:r w:rsidRPr="00B7668C">
        <w:rPr>
          <w:rFonts w:ascii="Calibri" w:hAnsi="Calibri" w:cs="Calibri"/>
          <w:b/>
          <w:iCs/>
          <w:color w:val="000000" w:themeColor="text1"/>
          <w:sz w:val="22"/>
          <w:szCs w:val="22"/>
        </w:rPr>
        <w:t>2024</w:t>
      </w:r>
    </w:p>
    <w:p w14:paraId="6B605BB8" w14:textId="77777777" w:rsidR="00B7119C" w:rsidRPr="00B7668C" w:rsidRDefault="00B7119C" w:rsidP="00B7668C">
      <w:pPr>
        <w:pStyle w:val="Ttulo1"/>
        <w:spacing w:before="94"/>
        <w:ind w:left="0" w:firstLine="0"/>
        <w:rPr>
          <w:rFonts w:ascii="Calibri" w:hAnsi="Calibri" w:cs="Calibri"/>
          <w:color w:val="000000" w:themeColor="text1"/>
          <w:spacing w:val="-2"/>
          <w:sz w:val="22"/>
          <w:szCs w:val="22"/>
        </w:rPr>
      </w:pPr>
    </w:p>
    <w:p w14:paraId="79647FF9" w14:textId="77777777" w:rsidR="00B7668C" w:rsidRPr="00B7668C" w:rsidRDefault="00B7668C" w:rsidP="00B7668C">
      <w:pPr>
        <w:rPr>
          <w:rFonts w:ascii="Calibri" w:hAnsi="Calibri" w:cs="Calibri"/>
          <w:color w:val="000000" w:themeColor="text1"/>
          <w:sz w:val="22"/>
          <w:szCs w:val="22"/>
        </w:rPr>
      </w:pPr>
    </w:p>
    <w:p w14:paraId="6AAB8BCA" w14:textId="77777777" w:rsidR="00B7119C" w:rsidRPr="00B7668C" w:rsidRDefault="00B7119C" w:rsidP="00E6623C">
      <w:pPr>
        <w:spacing w:after="0" w:line="240" w:lineRule="auto"/>
        <w:ind w:left="142"/>
        <w:jc w:val="center"/>
        <w:rPr>
          <w:rFonts w:ascii="Calibri" w:hAnsi="Calibri" w:cs="Calibri"/>
          <w:b/>
          <w:bCs/>
          <w:color w:val="000000" w:themeColor="text1"/>
          <w:sz w:val="22"/>
          <w:szCs w:val="22"/>
        </w:rPr>
      </w:pPr>
      <w:r w:rsidRPr="00B7668C">
        <w:rPr>
          <w:rFonts w:ascii="Calibri" w:hAnsi="Calibri" w:cs="Calibri"/>
          <w:b/>
          <w:bCs/>
          <w:color w:val="000000" w:themeColor="text1"/>
          <w:sz w:val="22"/>
          <w:szCs w:val="22"/>
        </w:rPr>
        <w:lastRenderedPageBreak/>
        <w:t>RECOMENDACIONES</w:t>
      </w:r>
    </w:p>
    <w:p w14:paraId="521EBE71" w14:textId="77777777" w:rsidR="00B7119C" w:rsidRPr="00B7668C" w:rsidRDefault="00B7119C" w:rsidP="00E6623C">
      <w:pPr>
        <w:spacing w:after="0" w:line="240" w:lineRule="auto"/>
        <w:ind w:left="142"/>
        <w:jc w:val="center"/>
        <w:rPr>
          <w:rFonts w:ascii="Calibri" w:hAnsi="Calibri" w:cs="Calibri"/>
          <w:b/>
          <w:bCs/>
          <w:color w:val="000000" w:themeColor="text1"/>
          <w:spacing w:val="-53"/>
          <w:sz w:val="22"/>
          <w:szCs w:val="22"/>
        </w:rPr>
      </w:pPr>
    </w:p>
    <w:p w14:paraId="007CCAC6" w14:textId="77777777" w:rsidR="00B7119C" w:rsidRPr="00B7668C" w:rsidRDefault="00B7119C" w:rsidP="00E6623C">
      <w:pPr>
        <w:pStyle w:val="Ttulo1"/>
        <w:spacing w:before="94"/>
        <w:ind w:left="142"/>
        <w:rPr>
          <w:rFonts w:ascii="Calibri" w:hAnsi="Calibri" w:cs="Calibri"/>
          <w:b/>
          <w:bCs/>
          <w:color w:val="000000" w:themeColor="text1"/>
          <w:sz w:val="22"/>
          <w:szCs w:val="22"/>
        </w:rPr>
      </w:pPr>
      <w:r w:rsidRPr="00B7668C">
        <w:rPr>
          <w:rFonts w:ascii="Calibri" w:hAnsi="Calibri" w:cs="Calibri"/>
          <w:b/>
          <w:bCs/>
          <w:color w:val="000000" w:themeColor="text1"/>
          <w:sz w:val="22"/>
          <w:szCs w:val="22"/>
        </w:rPr>
        <w:t>SEÑOR</w:t>
      </w:r>
      <w:r w:rsidRPr="00B7668C">
        <w:rPr>
          <w:rFonts w:ascii="Calibri" w:hAnsi="Calibri" w:cs="Calibri"/>
          <w:b/>
          <w:bCs/>
          <w:color w:val="000000" w:themeColor="text1"/>
          <w:spacing w:val="-1"/>
          <w:sz w:val="22"/>
          <w:szCs w:val="22"/>
        </w:rPr>
        <w:t xml:space="preserve"> </w:t>
      </w:r>
      <w:r w:rsidRPr="00B7668C">
        <w:rPr>
          <w:rFonts w:ascii="Calibri" w:hAnsi="Calibri" w:cs="Calibri"/>
          <w:b/>
          <w:bCs/>
          <w:color w:val="000000" w:themeColor="text1"/>
          <w:sz w:val="22"/>
          <w:szCs w:val="22"/>
        </w:rPr>
        <w:t>PROPONENTE</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TENGA</w:t>
      </w:r>
      <w:r w:rsidRPr="00B7668C">
        <w:rPr>
          <w:rFonts w:ascii="Calibri" w:hAnsi="Calibri" w:cs="Calibri"/>
          <w:b/>
          <w:bCs/>
          <w:color w:val="000000" w:themeColor="text1"/>
          <w:spacing w:val="-1"/>
          <w:sz w:val="22"/>
          <w:szCs w:val="22"/>
        </w:rPr>
        <w:t xml:space="preserve"> </w:t>
      </w:r>
      <w:r w:rsidRPr="00B7668C">
        <w:rPr>
          <w:rFonts w:ascii="Calibri" w:hAnsi="Calibri" w:cs="Calibri"/>
          <w:b/>
          <w:bCs/>
          <w:color w:val="000000" w:themeColor="text1"/>
          <w:sz w:val="22"/>
          <w:szCs w:val="22"/>
        </w:rPr>
        <w:t>EN</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CUENTA:</w:t>
      </w:r>
    </w:p>
    <w:p w14:paraId="4E7BB99D" w14:textId="77777777" w:rsidR="00B7119C" w:rsidRPr="00B7668C" w:rsidRDefault="00B7119C" w:rsidP="00E6623C">
      <w:pPr>
        <w:pStyle w:val="Ttulo1"/>
        <w:spacing w:before="94"/>
        <w:ind w:left="142"/>
        <w:rPr>
          <w:rFonts w:ascii="Calibri" w:hAnsi="Calibri" w:cs="Calibri"/>
          <w:b/>
          <w:bCs/>
          <w:color w:val="000000" w:themeColor="text1"/>
          <w:sz w:val="22"/>
          <w:szCs w:val="22"/>
        </w:rPr>
      </w:pPr>
    </w:p>
    <w:p w14:paraId="7B8C91E7" w14:textId="77777777" w:rsidR="00B7119C" w:rsidRPr="00B7668C" w:rsidRDefault="00B7119C" w:rsidP="00E6623C">
      <w:pPr>
        <w:pStyle w:val="Prrafodelista"/>
        <w:widowControl w:val="0"/>
        <w:numPr>
          <w:ilvl w:val="0"/>
          <w:numId w:val="1"/>
        </w:numPr>
        <w:tabs>
          <w:tab w:val="left" w:pos="684"/>
        </w:tabs>
        <w:autoSpaceDE w:val="0"/>
        <w:autoSpaceDN w:val="0"/>
        <w:spacing w:after="0" w:line="240" w:lineRule="auto"/>
        <w:ind w:left="567" w:hanging="141"/>
        <w:contextualSpacing w:val="0"/>
        <w:rPr>
          <w:rFonts w:ascii="Calibri" w:eastAsia="Arial MT" w:hAnsi="Calibri" w:cs="Calibri"/>
          <w:color w:val="000000" w:themeColor="text1"/>
          <w:kern w:val="0"/>
          <w:sz w:val="22"/>
          <w:szCs w:val="22"/>
          <w:lang w:val="es-ES" w:bidi="ar-SA"/>
          <w14:ligatures w14:val="none"/>
        </w:rPr>
      </w:pPr>
      <w:r w:rsidRPr="00B7668C">
        <w:rPr>
          <w:rFonts w:ascii="Calibri" w:eastAsia="Arial MT" w:hAnsi="Calibri" w:cs="Calibri"/>
          <w:color w:val="000000" w:themeColor="text1"/>
          <w:kern w:val="0"/>
          <w:sz w:val="22"/>
          <w:szCs w:val="22"/>
          <w:lang w:val="es-ES" w:bidi="ar-SA"/>
          <w14:ligatures w14:val="none"/>
        </w:rPr>
        <w:t>Lea cuidadosamente el contenido de este documento.</w:t>
      </w:r>
    </w:p>
    <w:p w14:paraId="5AC6365D" w14:textId="77777777" w:rsidR="00B7119C" w:rsidRPr="00B7668C" w:rsidRDefault="00B7119C" w:rsidP="00E6623C">
      <w:pPr>
        <w:pStyle w:val="Prrafodelista"/>
        <w:widowControl w:val="0"/>
        <w:numPr>
          <w:ilvl w:val="0"/>
          <w:numId w:val="1"/>
        </w:numPr>
        <w:tabs>
          <w:tab w:val="left" w:pos="684"/>
        </w:tabs>
        <w:autoSpaceDE w:val="0"/>
        <w:autoSpaceDN w:val="0"/>
        <w:spacing w:after="0" w:line="240" w:lineRule="auto"/>
        <w:ind w:left="567" w:hanging="141"/>
        <w:contextualSpacing w:val="0"/>
        <w:rPr>
          <w:rFonts w:ascii="Calibri" w:eastAsia="Arial MT" w:hAnsi="Calibri" w:cs="Calibri"/>
          <w:color w:val="000000" w:themeColor="text1"/>
          <w:kern w:val="0"/>
          <w:sz w:val="22"/>
          <w:szCs w:val="22"/>
          <w:lang w:val="es-ES" w:bidi="ar-SA"/>
          <w14:ligatures w14:val="none"/>
        </w:rPr>
      </w:pPr>
      <w:r w:rsidRPr="00B7668C">
        <w:rPr>
          <w:rFonts w:ascii="Calibri" w:eastAsia="Arial MT" w:hAnsi="Calibri" w:cs="Calibri"/>
          <w:color w:val="000000" w:themeColor="text1"/>
          <w:kern w:val="0"/>
          <w:sz w:val="22"/>
          <w:szCs w:val="22"/>
          <w:lang w:val="es-ES" w:bidi="ar-SA"/>
          <w14:ligatures w14:val="none"/>
        </w:rPr>
        <w:t>Examine rigurosamente el contenido de la Invitación Pública, los documentos que hacen parte de esta, especialmente el Estudio Previo, el Estudio del Sector, las especificaciones técnicas del objeto a contratar, Ficha Técnica y las normas que regulan la Contratación Pública con entidades del Estado.</w:t>
      </w:r>
    </w:p>
    <w:p w14:paraId="012079C3" w14:textId="77777777" w:rsidR="00B7119C" w:rsidRPr="00B7668C" w:rsidRDefault="00B7119C" w:rsidP="00E6623C">
      <w:pPr>
        <w:pStyle w:val="Prrafodelista"/>
        <w:widowControl w:val="0"/>
        <w:numPr>
          <w:ilvl w:val="0"/>
          <w:numId w:val="1"/>
        </w:numPr>
        <w:tabs>
          <w:tab w:val="left" w:pos="684"/>
        </w:tabs>
        <w:autoSpaceDE w:val="0"/>
        <w:autoSpaceDN w:val="0"/>
        <w:spacing w:after="0" w:line="240" w:lineRule="auto"/>
        <w:ind w:left="567" w:hanging="141"/>
        <w:contextualSpacing w:val="0"/>
        <w:rPr>
          <w:rFonts w:ascii="Calibri" w:eastAsia="Arial MT" w:hAnsi="Calibri" w:cs="Calibri"/>
          <w:color w:val="000000" w:themeColor="text1"/>
          <w:kern w:val="0"/>
          <w:sz w:val="22"/>
          <w:szCs w:val="22"/>
          <w:lang w:val="es-ES" w:bidi="ar-SA"/>
          <w14:ligatures w14:val="none"/>
        </w:rPr>
      </w:pPr>
      <w:r w:rsidRPr="00B7668C">
        <w:rPr>
          <w:rFonts w:ascii="Calibri" w:eastAsia="Arial MT" w:hAnsi="Calibri" w:cs="Calibri"/>
          <w:color w:val="000000" w:themeColor="text1"/>
          <w:kern w:val="0"/>
          <w:sz w:val="22"/>
          <w:szCs w:val="22"/>
          <w:lang w:val="es-ES" w:bidi="ar-SA"/>
          <w14:ligatures w14:val="none"/>
        </w:rPr>
        <w:t>Verifique no estar incurso en ninguna de las inhabilidades e incompatibilidades para participar en la presente convocatoria y para celebrar contratos con las entidades estatales, según lo dispuesto en la normatividad legal vigente.</w:t>
      </w:r>
    </w:p>
    <w:p w14:paraId="55EBD780" w14:textId="77777777" w:rsidR="00B7119C" w:rsidRPr="00B7668C" w:rsidRDefault="00B7119C" w:rsidP="00E6623C">
      <w:pPr>
        <w:pStyle w:val="Prrafodelista"/>
        <w:widowControl w:val="0"/>
        <w:numPr>
          <w:ilvl w:val="0"/>
          <w:numId w:val="1"/>
        </w:numPr>
        <w:tabs>
          <w:tab w:val="left" w:pos="684"/>
        </w:tabs>
        <w:autoSpaceDE w:val="0"/>
        <w:autoSpaceDN w:val="0"/>
        <w:spacing w:after="0" w:line="240" w:lineRule="auto"/>
        <w:ind w:left="567" w:hanging="141"/>
        <w:contextualSpacing w:val="0"/>
        <w:rPr>
          <w:rFonts w:ascii="Calibri" w:eastAsia="Arial MT" w:hAnsi="Calibri" w:cs="Calibri"/>
          <w:color w:val="000000" w:themeColor="text1"/>
          <w:kern w:val="0"/>
          <w:sz w:val="22"/>
          <w:szCs w:val="22"/>
          <w:lang w:val="es-ES" w:bidi="ar-SA"/>
          <w14:ligatures w14:val="none"/>
        </w:rPr>
      </w:pPr>
      <w:r w:rsidRPr="00B7668C">
        <w:rPr>
          <w:rFonts w:ascii="Calibri" w:eastAsia="Arial MT" w:hAnsi="Calibri" w:cs="Calibri"/>
          <w:color w:val="000000" w:themeColor="text1"/>
          <w:kern w:val="0"/>
          <w:sz w:val="22"/>
          <w:szCs w:val="22"/>
          <w:lang w:val="es-ES" w:bidi="ar-SA"/>
          <w14:ligatures w14:val="none"/>
        </w:rPr>
        <w:t>Cerciórese que cumple las condiciones y reúne los requisitos aquí señalados</w:t>
      </w:r>
    </w:p>
    <w:p w14:paraId="53B7230A" w14:textId="77777777" w:rsidR="00B7119C" w:rsidRPr="00B7668C" w:rsidRDefault="00B7119C" w:rsidP="00E6623C">
      <w:pPr>
        <w:pStyle w:val="Prrafodelista"/>
        <w:widowControl w:val="0"/>
        <w:numPr>
          <w:ilvl w:val="0"/>
          <w:numId w:val="1"/>
        </w:numPr>
        <w:tabs>
          <w:tab w:val="left" w:pos="684"/>
        </w:tabs>
        <w:autoSpaceDE w:val="0"/>
        <w:autoSpaceDN w:val="0"/>
        <w:spacing w:after="0" w:line="240" w:lineRule="auto"/>
        <w:ind w:left="567" w:hanging="141"/>
        <w:contextualSpacing w:val="0"/>
        <w:rPr>
          <w:rFonts w:ascii="Calibri" w:eastAsia="Arial MT" w:hAnsi="Calibri" w:cs="Calibri"/>
          <w:color w:val="000000" w:themeColor="text1"/>
          <w:kern w:val="0"/>
          <w:sz w:val="22"/>
          <w:szCs w:val="22"/>
          <w:lang w:val="es-ES" w:bidi="ar-SA"/>
          <w14:ligatures w14:val="none"/>
        </w:rPr>
      </w:pPr>
      <w:r w:rsidRPr="00B7668C">
        <w:rPr>
          <w:rFonts w:ascii="Calibri" w:eastAsia="Arial MT" w:hAnsi="Calibri" w:cs="Calibri"/>
          <w:color w:val="000000" w:themeColor="text1"/>
          <w:kern w:val="0"/>
          <w:sz w:val="22"/>
          <w:szCs w:val="22"/>
          <w:lang w:val="es-ES" w:bidi="ar-SA"/>
          <w14:ligatures w14:val="none"/>
        </w:rPr>
        <w:t>Proceda a reunir la información y documentación exigida y verifique la vigencia para los documentos que la requieran.</w:t>
      </w:r>
    </w:p>
    <w:p w14:paraId="33C81E42" w14:textId="77777777" w:rsidR="00B7119C" w:rsidRPr="00B7668C" w:rsidRDefault="00B7119C" w:rsidP="00E6623C">
      <w:pPr>
        <w:pStyle w:val="Prrafodelista"/>
        <w:widowControl w:val="0"/>
        <w:numPr>
          <w:ilvl w:val="0"/>
          <w:numId w:val="1"/>
        </w:numPr>
        <w:tabs>
          <w:tab w:val="left" w:pos="684"/>
        </w:tabs>
        <w:autoSpaceDE w:val="0"/>
        <w:autoSpaceDN w:val="0"/>
        <w:spacing w:after="0" w:line="240" w:lineRule="auto"/>
        <w:ind w:left="567" w:hanging="141"/>
        <w:contextualSpacing w:val="0"/>
        <w:rPr>
          <w:rFonts w:ascii="Calibri" w:eastAsia="Arial MT" w:hAnsi="Calibri" w:cs="Calibri"/>
          <w:color w:val="000000" w:themeColor="text1"/>
          <w:kern w:val="0"/>
          <w:sz w:val="22"/>
          <w:szCs w:val="22"/>
          <w:lang w:val="es-ES" w:bidi="ar-SA"/>
          <w14:ligatures w14:val="none"/>
        </w:rPr>
      </w:pPr>
      <w:r w:rsidRPr="00B7668C">
        <w:rPr>
          <w:rFonts w:ascii="Calibri" w:eastAsia="Arial MT" w:hAnsi="Calibri" w:cs="Calibri"/>
          <w:color w:val="000000" w:themeColor="text1"/>
          <w:kern w:val="0"/>
          <w:sz w:val="22"/>
          <w:szCs w:val="22"/>
          <w:lang w:val="es-ES" w:bidi="ar-SA"/>
          <w14:ligatures w14:val="none"/>
        </w:rPr>
        <w:t>Tenga en cuenta el presupuesto oficial total establecido para esta convocatoria y la forma de presentación de la propuesta económica bajo las condiciones de la plataforma SECOP II.</w:t>
      </w:r>
    </w:p>
    <w:p w14:paraId="1F3DABD6" w14:textId="77777777" w:rsidR="00B7119C" w:rsidRPr="00B7668C" w:rsidRDefault="00B7119C" w:rsidP="00E6623C">
      <w:pPr>
        <w:pStyle w:val="Prrafodelista"/>
        <w:widowControl w:val="0"/>
        <w:numPr>
          <w:ilvl w:val="0"/>
          <w:numId w:val="1"/>
        </w:numPr>
        <w:autoSpaceDE w:val="0"/>
        <w:autoSpaceDN w:val="0"/>
        <w:spacing w:after="0" w:line="240" w:lineRule="auto"/>
        <w:ind w:left="567" w:hanging="141"/>
        <w:contextualSpacing w:val="0"/>
        <w:rPr>
          <w:rFonts w:ascii="Calibri" w:eastAsia="Arial MT" w:hAnsi="Calibri" w:cs="Calibri"/>
          <w:color w:val="000000" w:themeColor="text1"/>
          <w:kern w:val="0"/>
          <w:sz w:val="22"/>
          <w:szCs w:val="22"/>
          <w:lang w:val="es-ES" w:bidi="ar-SA"/>
          <w14:ligatures w14:val="none"/>
        </w:rPr>
      </w:pPr>
      <w:r w:rsidRPr="00B7668C">
        <w:rPr>
          <w:rFonts w:ascii="Calibri" w:eastAsia="Arial MT" w:hAnsi="Calibri" w:cs="Calibri"/>
          <w:color w:val="000000" w:themeColor="text1"/>
          <w:kern w:val="0"/>
          <w:sz w:val="22"/>
          <w:szCs w:val="22"/>
          <w:lang w:val="es-ES" w:bidi="ar-SA"/>
          <w14:ligatures w14:val="none"/>
        </w:rPr>
        <w:t>Cumpla las instrucciones que en esta Invitación Pública se imparten para la elaboración de su propuesta.</w:t>
      </w:r>
    </w:p>
    <w:p w14:paraId="1BF5ECC3" w14:textId="77777777" w:rsidR="00B7119C" w:rsidRPr="00B7668C" w:rsidRDefault="00B7119C" w:rsidP="00E6623C">
      <w:pPr>
        <w:pStyle w:val="Prrafodelista"/>
        <w:widowControl w:val="0"/>
        <w:numPr>
          <w:ilvl w:val="0"/>
          <w:numId w:val="1"/>
        </w:numPr>
        <w:autoSpaceDE w:val="0"/>
        <w:autoSpaceDN w:val="0"/>
        <w:spacing w:after="0" w:line="240" w:lineRule="auto"/>
        <w:ind w:left="567" w:hanging="141"/>
        <w:contextualSpacing w:val="0"/>
        <w:rPr>
          <w:rFonts w:ascii="Calibri" w:eastAsia="Arial MT" w:hAnsi="Calibri" w:cs="Calibri"/>
          <w:color w:val="000000" w:themeColor="text1"/>
          <w:kern w:val="0"/>
          <w:sz w:val="22"/>
          <w:szCs w:val="22"/>
          <w:lang w:val="es-ES" w:bidi="ar-SA"/>
          <w14:ligatures w14:val="none"/>
        </w:rPr>
      </w:pPr>
      <w:r w:rsidRPr="00B7668C">
        <w:rPr>
          <w:rFonts w:ascii="Calibri" w:eastAsia="Arial MT" w:hAnsi="Calibri" w:cs="Calibri"/>
          <w:color w:val="000000" w:themeColor="text1"/>
          <w:kern w:val="0"/>
          <w:sz w:val="22"/>
          <w:szCs w:val="22"/>
          <w:lang w:val="es-ES" w:bidi="ar-SA"/>
          <w14:ligatures w14:val="none"/>
        </w:rPr>
        <w:t>Identifique su propuesta en la forma indicada en este documento.</w:t>
      </w:r>
    </w:p>
    <w:p w14:paraId="4488BB46" w14:textId="77777777" w:rsidR="00B7119C" w:rsidRPr="00B7668C" w:rsidRDefault="00B7119C" w:rsidP="00E6623C">
      <w:pPr>
        <w:pStyle w:val="Prrafodelista"/>
        <w:widowControl w:val="0"/>
        <w:numPr>
          <w:ilvl w:val="0"/>
          <w:numId w:val="1"/>
        </w:numPr>
        <w:autoSpaceDE w:val="0"/>
        <w:autoSpaceDN w:val="0"/>
        <w:spacing w:after="0" w:line="240" w:lineRule="auto"/>
        <w:ind w:left="567" w:hanging="141"/>
        <w:contextualSpacing w:val="0"/>
        <w:rPr>
          <w:rFonts w:ascii="Calibri" w:eastAsia="Arial MT" w:hAnsi="Calibri" w:cs="Calibri"/>
          <w:color w:val="000000" w:themeColor="text1"/>
          <w:kern w:val="0"/>
          <w:sz w:val="22"/>
          <w:szCs w:val="22"/>
          <w:lang w:val="es-ES" w:bidi="ar-SA"/>
          <w14:ligatures w14:val="none"/>
        </w:rPr>
      </w:pPr>
      <w:r w:rsidRPr="00B7668C">
        <w:rPr>
          <w:rFonts w:ascii="Calibri" w:eastAsia="Arial MT" w:hAnsi="Calibri" w:cs="Calibri"/>
          <w:color w:val="000000" w:themeColor="text1"/>
          <w:kern w:val="0"/>
          <w:sz w:val="22"/>
          <w:szCs w:val="22"/>
          <w:lang w:val="es-ES" w:bidi="ar-SA"/>
          <w14:ligatures w14:val="none"/>
        </w:rPr>
        <w:t>Tenga presente la fecha y hora previstas para el cierre de la convocatoria pública, en ningún caso se recibirán propuestas presentadas fuera del término previsto.</w:t>
      </w:r>
    </w:p>
    <w:p w14:paraId="4C853C61" w14:textId="77777777" w:rsidR="00B7119C" w:rsidRPr="00B7668C" w:rsidRDefault="00B7119C" w:rsidP="00E6623C">
      <w:pPr>
        <w:pStyle w:val="Prrafodelista"/>
        <w:widowControl w:val="0"/>
        <w:numPr>
          <w:ilvl w:val="0"/>
          <w:numId w:val="1"/>
        </w:numPr>
        <w:autoSpaceDE w:val="0"/>
        <w:autoSpaceDN w:val="0"/>
        <w:spacing w:after="0" w:line="240" w:lineRule="auto"/>
        <w:ind w:left="567" w:hanging="141"/>
        <w:contextualSpacing w:val="0"/>
        <w:rPr>
          <w:rFonts w:ascii="Calibri" w:eastAsia="Arial MT" w:hAnsi="Calibri" w:cs="Calibri"/>
          <w:color w:val="000000" w:themeColor="text1"/>
          <w:kern w:val="0"/>
          <w:sz w:val="22"/>
          <w:szCs w:val="22"/>
          <w:lang w:val="es-ES" w:bidi="ar-SA"/>
          <w14:ligatures w14:val="none"/>
        </w:rPr>
      </w:pPr>
      <w:r w:rsidRPr="00B7668C">
        <w:rPr>
          <w:rFonts w:ascii="Calibri" w:eastAsia="Arial MT" w:hAnsi="Calibri" w:cs="Calibri"/>
          <w:color w:val="000000" w:themeColor="text1"/>
          <w:kern w:val="0"/>
          <w:sz w:val="22"/>
          <w:szCs w:val="22"/>
          <w:lang w:val="es-ES" w:bidi="ar-SA"/>
          <w14:ligatures w14:val="none"/>
        </w:rPr>
        <w:t>Serán a cargo del oferente, todos los costos asociados a la preparación y preparación de la OFERTA.</w:t>
      </w:r>
    </w:p>
    <w:p w14:paraId="2E6A27D0" w14:textId="77777777" w:rsidR="00B7119C" w:rsidRPr="00B7668C" w:rsidRDefault="00B7119C" w:rsidP="00E6623C">
      <w:pPr>
        <w:pStyle w:val="Ttulo1"/>
        <w:spacing w:before="172"/>
        <w:ind w:left="142"/>
        <w:jc w:val="center"/>
        <w:rPr>
          <w:rFonts w:ascii="Calibri" w:hAnsi="Calibri" w:cs="Calibri"/>
          <w:b/>
          <w:bCs/>
          <w:color w:val="000000" w:themeColor="text1"/>
          <w:sz w:val="22"/>
          <w:szCs w:val="22"/>
        </w:rPr>
      </w:pPr>
      <w:bookmarkStart w:id="1" w:name="INTRODUCCIÓN"/>
      <w:bookmarkEnd w:id="1"/>
      <w:r w:rsidRPr="00B7668C">
        <w:rPr>
          <w:rFonts w:ascii="Calibri" w:hAnsi="Calibri" w:cs="Calibri"/>
          <w:b/>
          <w:bCs/>
          <w:color w:val="000000" w:themeColor="text1"/>
          <w:sz w:val="22"/>
          <w:szCs w:val="22"/>
        </w:rPr>
        <w:t>INTRODUCCIÓN</w:t>
      </w:r>
    </w:p>
    <w:p w14:paraId="3986107C" w14:textId="77777777" w:rsidR="00B7119C" w:rsidRPr="00B7668C" w:rsidRDefault="00B7119C" w:rsidP="00E6623C">
      <w:pPr>
        <w:pStyle w:val="Textoindependiente"/>
        <w:spacing w:before="10"/>
        <w:ind w:left="142" w:right="10"/>
        <w:rPr>
          <w:rFonts w:ascii="Calibri" w:hAnsi="Calibri" w:cs="Calibri"/>
          <w:b/>
          <w:color w:val="000000" w:themeColor="text1"/>
          <w:sz w:val="22"/>
          <w:szCs w:val="22"/>
        </w:rPr>
      </w:pPr>
    </w:p>
    <w:p w14:paraId="6733282E"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conformidad</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necesidad</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existente,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Alcaldía de Quibdó, está interesada en adelantar el presente proceso de selección de Mínima Cuantía,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fundamento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el numeral 5</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del artículo 2º de 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Ley 1150</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2007, la</w:t>
      </w:r>
      <w:r w:rsidRPr="00B7668C">
        <w:rPr>
          <w:rFonts w:ascii="Calibri" w:hAnsi="Calibri" w:cs="Calibri"/>
          <w:color w:val="000000" w:themeColor="text1"/>
          <w:spacing w:val="55"/>
          <w:sz w:val="22"/>
          <w:szCs w:val="22"/>
        </w:rPr>
        <w:t xml:space="preserve"> </w:t>
      </w:r>
      <w:r w:rsidRPr="00B7668C">
        <w:rPr>
          <w:rFonts w:ascii="Calibri" w:hAnsi="Calibri" w:cs="Calibri"/>
          <w:color w:val="000000" w:themeColor="text1"/>
          <w:sz w:val="22"/>
          <w:szCs w:val="22"/>
        </w:rPr>
        <w:t>Ley 2069 de 2020, que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modifico el numeral 5 del artículo 2 de la Ley 1150 de 2007 y el Decreto 1860 de 2021, que modifica y</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adiciona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Decreto</w:t>
      </w:r>
      <w:r w:rsidRPr="00B7668C">
        <w:rPr>
          <w:rFonts w:ascii="Calibri" w:hAnsi="Calibri" w:cs="Calibri"/>
          <w:color w:val="000000" w:themeColor="text1"/>
          <w:spacing w:val="1"/>
          <w:sz w:val="22"/>
          <w:szCs w:val="22"/>
        </w:rPr>
        <w:t xml:space="preserve"> </w:t>
      </w:r>
      <w:hyperlink r:id="rId7">
        <w:r w:rsidRPr="00B7668C">
          <w:rPr>
            <w:rFonts w:ascii="Calibri" w:hAnsi="Calibri" w:cs="Calibri"/>
            <w:color w:val="000000" w:themeColor="text1"/>
            <w:sz w:val="22"/>
            <w:szCs w:val="22"/>
          </w:rPr>
          <w:t>1082</w:t>
        </w:r>
      </w:hyperlink>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2015,</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Único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Reglamentario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Sector</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Administrativo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55"/>
          <w:sz w:val="22"/>
          <w:szCs w:val="22"/>
        </w:rPr>
        <w:t xml:space="preserve"> </w:t>
      </w:r>
      <w:r w:rsidRPr="00B7668C">
        <w:rPr>
          <w:rFonts w:ascii="Calibri" w:hAnsi="Calibri" w:cs="Calibri"/>
          <w:color w:val="000000" w:themeColor="text1"/>
          <w:sz w:val="22"/>
          <w:szCs w:val="22"/>
        </w:rPr>
        <w:t>Planeación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Nacional, con el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 xml:space="preserve">fin reglamentar los artículos </w:t>
      </w:r>
      <w:hyperlink r:id="rId8">
        <w:r w:rsidRPr="00B7668C">
          <w:rPr>
            <w:rFonts w:ascii="Calibri" w:hAnsi="Calibri" w:cs="Calibri"/>
            <w:color w:val="000000" w:themeColor="text1"/>
            <w:sz w:val="22"/>
            <w:szCs w:val="22"/>
          </w:rPr>
          <w:t>30</w:t>
        </w:r>
      </w:hyperlink>
      <w:r w:rsidRPr="00B7668C">
        <w:rPr>
          <w:rFonts w:ascii="Calibri" w:hAnsi="Calibri" w:cs="Calibri"/>
          <w:color w:val="000000" w:themeColor="text1"/>
          <w:sz w:val="22"/>
          <w:szCs w:val="22"/>
        </w:rPr>
        <w:t xml:space="preserve">, </w:t>
      </w:r>
      <w:hyperlink r:id="rId9">
        <w:r w:rsidRPr="00B7668C">
          <w:rPr>
            <w:rFonts w:ascii="Calibri" w:hAnsi="Calibri" w:cs="Calibri"/>
            <w:color w:val="000000" w:themeColor="text1"/>
            <w:sz w:val="22"/>
            <w:szCs w:val="22"/>
          </w:rPr>
          <w:t>31</w:t>
        </w:r>
      </w:hyperlink>
      <w:r w:rsidRPr="00B7668C">
        <w:rPr>
          <w:rFonts w:ascii="Calibri" w:hAnsi="Calibri" w:cs="Calibri"/>
          <w:color w:val="000000" w:themeColor="text1"/>
          <w:sz w:val="22"/>
          <w:szCs w:val="22"/>
        </w:rPr>
        <w:t xml:space="preserve">, </w:t>
      </w:r>
      <w:hyperlink r:id="rId10">
        <w:r w:rsidRPr="00B7668C">
          <w:rPr>
            <w:rFonts w:ascii="Calibri" w:hAnsi="Calibri" w:cs="Calibri"/>
            <w:color w:val="000000" w:themeColor="text1"/>
            <w:sz w:val="22"/>
            <w:szCs w:val="22"/>
          </w:rPr>
          <w:t>32</w:t>
        </w:r>
      </w:hyperlink>
      <w:r w:rsidRPr="00B7668C">
        <w:rPr>
          <w:rFonts w:ascii="Calibri" w:hAnsi="Calibri" w:cs="Calibri"/>
          <w:color w:val="000000" w:themeColor="text1"/>
          <w:sz w:val="22"/>
          <w:szCs w:val="22"/>
        </w:rPr>
        <w:t xml:space="preserve">, </w:t>
      </w:r>
      <w:hyperlink r:id="rId11">
        <w:r w:rsidRPr="00B7668C">
          <w:rPr>
            <w:rFonts w:ascii="Calibri" w:hAnsi="Calibri" w:cs="Calibri"/>
            <w:color w:val="000000" w:themeColor="text1"/>
            <w:sz w:val="22"/>
            <w:szCs w:val="22"/>
          </w:rPr>
          <w:t xml:space="preserve">34 </w:t>
        </w:r>
      </w:hyperlink>
      <w:r w:rsidRPr="00B7668C">
        <w:rPr>
          <w:rFonts w:ascii="Calibri" w:hAnsi="Calibri" w:cs="Calibri"/>
          <w:color w:val="000000" w:themeColor="text1"/>
          <w:sz w:val="22"/>
          <w:szCs w:val="22"/>
        </w:rPr>
        <w:t xml:space="preserve">y </w:t>
      </w:r>
      <w:hyperlink r:id="rId12">
        <w:r w:rsidRPr="00B7668C">
          <w:rPr>
            <w:rFonts w:ascii="Calibri" w:hAnsi="Calibri" w:cs="Calibri"/>
            <w:color w:val="000000" w:themeColor="text1"/>
            <w:sz w:val="22"/>
            <w:szCs w:val="22"/>
          </w:rPr>
          <w:t xml:space="preserve">35 </w:t>
        </w:r>
      </w:hyperlink>
      <w:r w:rsidRPr="00B7668C">
        <w:rPr>
          <w:rFonts w:ascii="Calibri" w:hAnsi="Calibri" w:cs="Calibri"/>
          <w:color w:val="000000" w:themeColor="text1"/>
          <w:sz w:val="22"/>
          <w:szCs w:val="22"/>
        </w:rPr>
        <w:t>de la Ley 2069 de 2020, siguiendo 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metodología</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dispuesta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por el SECOP</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II.</w:t>
      </w:r>
    </w:p>
    <w:p w14:paraId="30996353" w14:textId="77777777" w:rsidR="00B7119C" w:rsidRPr="00B7668C" w:rsidRDefault="00B7119C" w:rsidP="00E6623C">
      <w:pPr>
        <w:pStyle w:val="Textoindependiente"/>
        <w:ind w:left="142" w:right="10"/>
        <w:rPr>
          <w:rFonts w:ascii="Calibri" w:hAnsi="Calibri" w:cs="Calibri"/>
          <w:color w:val="000000" w:themeColor="text1"/>
          <w:sz w:val="22"/>
          <w:szCs w:val="22"/>
        </w:rPr>
      </w:pPr>
    </w:p>
    <w:p w14:paraId="07842F3D"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Los documentos del proceso de selección, que incluyen el análisis del sector, el estudio previo, 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invitación pública, así como cualquiera de sus anexos, están a disposición del público en el Sistema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Electrónico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 Contratación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Pública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 SECOP II:</w:t>
      </w:r>
      <w:r w:rsidRPr="00B7668C">
        <w:rPr>
          <w:rFonts w:ascii="Calibri" w:hAnsi="Calibri" w:cs="Calibri"/>
          <w:color w:val="000000" w:themeColor="text1"/>
          <w:spacing w:val="1"/>
          <w:sz w:val="22"/>
          <w:szCs w:val="22"/>
        </w:rPr>
        <w:t xml:space="preserve"> </w:t>
      </w:r>
      <w:hyperlink r:id="rId13">
        <w:r w:rsidRPr="00B7668C">
          <w:rPr>
            <w:rFonts w:ascii="Calibri" w:hAnsi="Calibri" w:cs="Calibri"/>
            <w:color w:val="000000" w:themeColor="text1"/>
            <w:sz w:val="22"/>
            <w:szCs w:val="22"/>
          </w:rPr>
          <w:t xml:space="preserve"> https://www.colombiacompra.gov.co</w:t>
        </w:r>
      </w:hyperlink>
      <w:r w:rsidRPr="00B7668C">
        <w:rPr>
          <w:rFonts w:ascii="Calibri" w:hAnsi="Calibri" w:cs="Calibri"/>
          <w:color w:val="000000" w:themeColor="text1"/>
          <w:sz w:val="22"/>
          <w:szCs w:val="22"/>
        </w:rPr>
        <w:t xml:space="preserve">. </w:t>
      </w:r>
    </w:p>
    <w:p w14:paraId="7514E098" w14:textId="77777777" w:rsidR="00B7119C" w:rsidRPr="00B7668C" w:rsidRDefault="00B7119C" w:rsidP="00E6623C">
      <w:pPr>
        <w:pStyle w:val="Textoindependiente"/>
        <w:spacing w:before="2"/>
        <w:ind w:left="142" w:right="10"/>
        <w:rPr>
          <w:rFonts w:ascii="Calibri" w:hAnsi="Calibri" w:cs="Calibri"/>
          <w:color w:val="000000" w:themeColor="text1"/>
          <w:sz w:val="22"/>
          <w:szCs w:val="22"/>
        </w:rPr>
      </w:pPr>
    </w:p>
    <w:p w14:paraId="3CF91238" w14:textId="77777777" w:rsidR="00B7119C" w:rsidRPr="00B7668C" w:rsidRDefault="00B7119C" w:rsidP="00E6623C">
      <w:pPr>
        <w:pStyle w:val="Textoindependiente"/>
        <w:ind w:left="142" w:right="10"/>
        <w:jc w:val="both"/>
        <w:rPr>
          <w:rFonts w:ascii="Calibri" w:hAnsi="Calibri" w:cs="Calibri"/>
          <w:color w:val="000000" w:themeColor="text1"/>
          <w:sz w:val="22"/>
          <w:szCs w:val="22"/>
          <w:u w:val="single"/>
        </w:rPr>
      </w:pPr>
      <w:r w:rsidRPr="00B7668C">
        <w:rPr>
          <w:rFonts w:ascii="Calibri" w:hAnsi="Calibri" w:cs="Calibri"/>
          <w:color w:val="000000" w:themeColor="text1"/>
          <w:sz w:val="22"/>
          <w:szCs w:val="22"/>
        </w:rPr>
        <w:t>Es responsabilidad de los interesados consultar los Manuales y Guías de Uso de la plataforma SECOP II</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proporcionados por</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Colombia Compra Eficiente en</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 xml:space="preserve">la siguiente dirección electrónica: </w:t>
      </w:r>
      <w:hyperlink r:id="rId14" w:history="1">
        <w:r w:rsidRPr="00B7668C">
          <w:rPr>
            <w:rStyle w:val="Hipervnculo"/>
            <w:rFonts w:ascii="Calibri" w:hAnsi="Calibri" w:cs="Calibri"/>
            <w:color w:val="000000" w:themeColor="text1"/>
            <w:sz w:val="22"/>
            <w:szCs w:val="22"/>
          </w:rPr>
          <w:t>https://www.colombiacompra.gov.co/secop-ii/proveedores</w:t>
        </w:r>
      </w:hyperlink>
      <w:r w:rsidRPr="00B7668C">
        <w:rPr>
          <w:rFonts w:ascii="Calibri" w:hAnsi="Calibri" w:cs="Calibri"/>
          <w:color w:val="000000" w:themeColor="text1"/>
          <w:sz w:val="22"/>
          <w:szCs w:val="22"/>
          <w:u w:val="single"/>
        </w:rPr>
        <w:t>.</w:t>
      </w:r>
    </w:p>
    <w:p w14:paraId="3A3CB082"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454C2D9D" w14:textId="77777777" w:rsidR="00B7119C" w:rsidRPr="00B7668C" w:rsidRDefault="00B7119C" w:rsidP="00E6623C">
      <w:pPr>
        <w:pStyle w:val="Textoindependiente"/>
        <w:spacing w:before="7"/>
        <w:ind w:left="142" w:right="10"/>
        <w:rPr>
          <w:rFonts w:ascii="Calibri" w:hAnsi="Calibri" w:cs="Calibri"/>
          <w:color w:val="000000" w:themeColor="text1"/>
          <w:sz w:val="22"/>
          <w:szCs w:val="22"/>
        </w:rPr>
      </w:pPr>
      <w:r w:rsidRPr="00B7668C">
        <w:rPr>
          <w:rFonts w:ascii="Calibri" w:hAnsi="Calibri" w:cs="Calibri"/>
          <w:color w:val="000000" w:themeColor="text1"/>
          <w:sz w:val="22"/>
          <w:szCs w:val="22"/>
        </w:rPr>
        <w:t>Los</w:t>
      </w:r>
      <w:r w:rsidRPr="00B7668C">
        <w:rPr>
          <w:rFonts w:ascii="Calibri" w:hAnsi="Calibri" w:cs="Calibri"/>
          <w:color w:val="000000" w:themeColor="text1"/>
          <w:spacing w:val="25"/>
          <w:sz w:val="22"/>
          <w:szCs w:val="22"/>
        </w:rPr>
        <w:t xml:space="preserve"> </w:t>
      </w:r>
      <w:r w:rsidRPr="00B7668C">
        <w:rPr>
          <w:rFonts w:ascii="Calibri" w:hAnsi="Calibri" w:cs="Calibri"/>
          <w:color w:val="000000" w:themeColor="text1"/>
          <w:sz w:val="22"/>
          <w:szCs w:val="22"/>
        </w:rPr>
        <w:t>interesados</w:t>
      </w:r>
      <w:r w:rsidRPr="00B7668C">
        <w:rPr>
          <w:rFonts w:ascii="Calibri" w:hAnsi="Calibri" w:cs="Calibri"/>
          <w:color w:val="000000" w:themeColor="text1"/>
          <w:spacing w:val="25"/>
          <w:sz w:val="22"/>
          <w:szCs w:val="22"/>
        </w:rPr>
        <w:t xml:space="preserve"> </w:t>
      </w:r>
      <w:r w:rsidRPr="00B7668C">
        <w:rPr>
          <w:rFonts w:ascii="Calibri" w:hAnsi="Calibri" w:cs="Calibri"/>
          <w:color w:val="000000" w:themeColor="text1"/>
          <w:sz w:val="22"/>
          <w:szCs w:val="22"/>
        </w:rPr>
        <w:t>pueden</w:t>
      </w:r>
      <w:r w:rsidRPr="00B7668C">
        <w:rPr>
          <w:rFonts w:ascii="Calibri" w:hAnsi="Calibri" w:cs="Calibri"/>
          <w:color w:val="000000" w:themeColor="text1"/>
          <w:spacing w:val="25"/>
          <w:sz w:val="22"/>
          <w:szCs w:val="22"/>
        </w:rPr>
        <w:t xml:space="preserve"> </w:t>
      </w:r>
      <w:r w:rsidRPr="00B7668C">
        <w:rPr>
          <w:rFonts w:ascii="Calibri" w:hAnsi="Calibri" w:cs="Calibri"/>
          <w:color w:val="000000" w:themeColor="text1"/>
          <w:sz w:val="22"/>
          <w:szCs w:val="22"/>
        </w:rPr>
        <w:t>presentar</w:t>
      </w:r>
      <w:r w:rsidRPr="00B7668C">
        <w:rPr>
          <w:rFonts w:ascii="Calibri" w:hAnsi="Calibri" w:cs="Calibri"/>
          <w:color w:val="000000" w:themeColor="text1"/>
          <w:spacing w:val="25"/>
          <w:sz w:val="22"/>
          <w:szCs w:val="22"/>
        </w:rPr>
        <w:t xml:space="preserve"> </w:t>
      </w:r>
      <w:r w:rsidRPr="00B7668C">
        <w:rPr>
          <w:rFonts w:ascii="Calibri" w:hAnsi="Calibri" w:cs="Calibri"/>
          <w:color w:val="000000" w:themeColor="text1"/>
          <w:sz w:val="22"/>
          <w:szCs w:val="22"/>
        </w:rPr>
        <w:t>observaciones</w:t>
      </w:r>
      <w:r w:rsidRPr="00B7668C">
        <w:rPr>
          <w:rFonts w:ascii="Calibri" w:hAnsi="Calibri" w:cs="Calibri"/>
          <w:color w:val="000000" w:themeColor="text1"/>
          <w:spacing w:val="24"/>
          <w:sz w:val="22"/>
          <w:szCs w:val="22"/>
        </w:rPr>
        <w:t xml:space="preserve"> </w:t>
      </w:r>
      <w:r w:rsidRPr="00B7668C">
        <w:rPr>
          <w:rFonts w:ascii="Calibri" w:hAnsi="Calibri" w:cs="Calibri"/>
          <w:color w:val="000000" w:themeColor="text1"/>
          <w:sz w:val="22"/>
          <w:szCs w:val="22"/>
        </w:rPr>
        <w:t>al</w:t>
      </w:r>
      <w:r w:rsidRPr="00B7668C">
        <w:rPr>
          <w:rFonts w:ascii="Calibri" w:hAnsi="Calibri" w:cs="Calibri"/>
          <w:color w:val="000000" w:themeColor="text1"/>
          <w:spacing w:val="26"/>
          <w:sz w:val="22"/>
          <w:szCs w:val="22"/>
        </w:rPr>
        <w:t xml:space="preserve"> </w:t>
      </w:r>
      <w:r w:rsidRPr="00B7668C">
        <w:rPr>
          <w:rFonts w:ascii="Calibri" w:hAnsi="Calibri" w:cs="Calibri"/>
          <w:color w:val="000000" w:themeColor="text1"/>
          <w:sz w:val="22"/>
          <w:szCs w:val="22"/>
        </w:rPr>
        <w:t>presente</w:t>
      </w:r>
      <w:r w:rsidRPr="00B7668C">
        <w:rPr>
          <w:rFonts w:ascii="Calibri" w:hAnsi="Calibri" w:cs="Calibri"/>
          <w:color w:val="000000" w:themeColor="text1"/>
          <w:spacing w:val="25"/>
          <w:sz w:val="22"/>
          <w:szCs w:val="22"/>
        </w:rPr>
        <w:t xml:space="preserve"> </w:t>
      </w:r>
      <w:r w:rsidRPr="00B7668C">
        <w:rPr>
          <w:rFonts w:ascii="Calibri" w:hAnsi="Calibri" w:cs="Calibri"/>
          <w:color w:val="000000" w:themeColor="text1"/>
          <w:sz w:val="22"/>
          <w:szCs w:val="22"/>
        </w:rPr>
        <w:t>proceso</w:t>
      </w:r>
      <w:r w:rsidRPr="00B7668C">
        <w:rPr>
          <w:rFonts w:ascii="Calibri" w:hAnsi="Calibri" w:cs="Calibri"/>
          <w:color w:val="000000" w:themeColor="text1"/>
          <w:spacing w:val="26"/>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25"/>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26"/>
          <w:sz w:val="22"/>
          <w:szCs w:val="22"/>
        </w:rPr>
        <w:t xml:space="preserve"> </w:t>
      </w:r>
      <w:r w:rsidRPr="00B7668C">
        <w:rPr>
          <w:rFonts w:ascii="Calibri" w:hAnsi="Calibri" w:cs="Calibri"/>
          <w:color w:val="000000" w:themeColor="text1"/>
          <w:sz w:val="22"/>
          <w:szCs w:val="22"/>
        </w:rPr>
        <w:t>forma</w:t>
      </w:r>
      <w:r w:rsidRPr="00B7668C">
        <w:rPr>
          <w:rFonts w:ascii="Calibri" w:hAnsi="Calibri" w:cs="Calibri"/>
          <w:color w:val="000000" w:themeColor="text1"/>
          <w:spacing w:val="26"/>
          <w:sz w:val="22"/>
          <w:szCs w:val="22"/>
        </w:rPr>
        <w:t xml:space="preserve"> </w:t>
      </w:r>
      <w:r w:rsidRPr="00B7668C">
        <w:rPr>
          <w:rFonts w:ascii="Calibri" w:hAnsi="Calibri" w:cs="Calibri"/>
          <w:color w:val="000000" w:themeColor="text1"/>
          <w:sz w:val="22"/>
          <w:szCs w:val="22"/>
        </w:rPr>
        <w:t>prevista</w:t>
      </w:r>
      <w:r w:rsidRPr="00B7668C">
        <w:rPr>
          <w:rFonts w:ascii="Calibri" w:hAnsi="Calibri" w:cs="Calibri"/>
          <w:color w:val="000000" w:themeColor="text1"/>
          <w:spacing w:val="26"/>
          <w:sz w:val="22"/>
          <w:szCs w:val="22"/>
        </w:rPr>
        <w:t xml:space="preserve"> </w:t>
      </w:r>
      <w:r w:rsidRPr="00B7668C">
        <w:rPr>
          <w:rFonts w:ascii="Calibri" w:hAnsi="Calibri" w:cs="Calibri"/>
          <w:color w:val="000000" w:themeColor="text1"/>
          <w:sz w:val="22"/>
          <w:szCs w:val="22"/>
        </w:rPr>
        <w:t>por</w:t>
      </w:r>
      <w:r w:rsidRPr="00B7668C">
        <w:rPr>
          <w:rFonts w:ascii="Calibri" w:hAnsi="Calibri" w:cs="Calibri"/>
          <w:color w:val="000000" w:themeColor="text1"/>
          <w:spacing w:val="25"/>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53"/>
          <w:sz w:val="22"/>
          <w:szCs w:val="22"/>
        </w:rPr>
        <w:t xml:space="preserve"> </w:t>
      </w:r>
      <w:r w:rsidRPr="00B7668C">
        <w:rPr>
          <w:rFonts w:ascii="Calibri" w:hAnsi="Calibri" w:cs="Calibri"/>
          <w:color w:val="000000" w:themeColor="text1"/>
          <w:sz w:val="22"/>
          <w:szCs w:val="22"/>
        </w:rPr>
        <w:t>plataforma</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SECOP</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II.</w:t>
      </w:r>
    </w:p>
    <w:p w14:paraId="167EB754" w14:textId="77777777" w:rsidR="00B7119C" w:rsidRPr="00B7668C" w:rsidRDefault="00B7119C" w:rsidP="00E6623C">
      <w:pPr>
        <w:spacing w:after="0" w:line="240" w:lineRule="auto"/>
        <w:ind w:left="142"/>
        <w:rPr>
          <w:rFonts w:ascii="Calibri" w:hAnsi="Calibri" w:cs="Calibri"/>
          <w:color w:val="000000" w:themeColor="text1"/>
          <w:sz w:val="22"/>
          <w:szCs w:val="22"/>
          <w:lang w:val="es-ES"/>
        </w:rPr>
      </w:pPr>
    </w:p>
    <w:p w14:paraId="164BDC72" w14:textId="77777777" w:rsidR="00B7119C" w:rsidRPr="00B7668C" w:rsidRDefault="00B7119C" w:rsidP="00E6623C">
      <w:pPr>
        <w:pStyle w:val="Ttulo1"/>
        <w:spacing w:before="4"/>
        <w:ind w:left="142"/>
        <w:jc w:val="center"/>
        <w:rPr>
          <w:rFonts w:ascii="Calibri" w:hAnsi="Calibri" w:cs="Calibri"/>
          <w:b/>
          <w:bCs/>
          <w:color w:val="000000" w:themeColor="text1"/>
          <w:sz w:val="22"/>
          <w:szCs w:val="22"/>
        </w:rPr>
      </w:pPr>
      <w:r w:rsidRPr="00B7668C">
        <w:rPr>
          <w:rFonts w:ascii="Calibri" w:hAnsi="Calibri" w:cs="Calibri"/>
          <w:b/>
          <w:bCs/>
          <w:color w:val="000000" w:themeColor="text1"/>
          <w:sz w:val="22"/>
          <w:szCs w:val="22"/>
        </w:rPr>
        <w:t>COMPROMISO</w:t>
      </w:r>
      <w:r w:rsidRPr="00B7668C">
        <w:rPr>
          <w:rFonts w:ascii="Calibri" w:hAnsi="Calibri" w:cs="Calibri"/>
          <w:b/>
          <w:bCs/>
          <w:color w:val="000000" w:themeColor="text1"/>
          <w:spacing w:val="-13"/>
          <w:sz w:val="22"/>
          <w:szCs w:val="22"/>
        </w:rPr>
        <w:t xml:space="preserve"> </w:t>
      </w:r>
      <w:r w:rsidRPr="00B7668C">
        <w:rPr>
          <w:rFonts w:ascii="Calibri" w:hAnsi="Calibri" w:cs="Calibri"/>
          <w:b/>
          <w:bCs/>
          <w:color w:val="000000" w:themeColor="text1"/>
          <w:sz w:val="22"/>
          <w:szCs w:val="22"/>
        </w:rPr>
        <w:t>ANTICORRUPCIÓN</w:t>
      </w:r>
    </w:p>
    <w:p w14:paraId="7754CD77" w14:textId="77777777" w:rsidR="00B7119C" w:rsidRPr="00B7668C" w:rsidRDefault="00B7119C" w:rsidP="00E6623C">
      <w:pPr>
        <w:pStyle w:val="Ttulo1"/>
        <w:spacing w:before="4"/>
        <w:ind w:left="142"/>
        <w:jc w:val="center"/>
        <w:rPr>
          <w:rFonts w:ascii="Calibri" w:hAnsi="Calibri" w:cs="Calibri"/>
          <w:color w:val="000000" w:themeColor="text1"/>
          <w:sz w:val="22"/>
          <w:szCs w:val="22"/>
        </w:rPr>
      </w:pPr>
    </w:p>
    <w:p w14:paraId="45369407" w14:textId="5759270E"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 xml:space="preserve">Los Proponentes de este proceso de selección deben suscribir el compromiso anticorrupción contenido en el </w:t>
      </w:r>
      <w:r w:rsidRPr="00B7668C">
        <w:rPr>
          <w:rFonts w:ascii="Calibri" w:hAnsi="Calibri" w:cs="Calibri"/>
          <w:b/>
          <w:color w:val="000000" w:themeColor="text1"/>
          <w:sz w:val="22"/>
          <w:szCs w:val="22"/>
        </w:rPr>
        <w:t xml:space="preserve">FORMATO COMPROMISO ANTICORRUPCIÓN </w:t>
      </w:r>
      <w:r w:rsidRPr="00B7668C">
        <w:rPr>
          <w:rFonts w:ascii="Calibri" w:hAnsi="Calibri" w:cs="Calibri"/>
          <w:color w:val="000000" w:themeColor="text1"/>
          <w:sz w:val="22"/>
          <w:szCs w:val="22"/>
        </w:rPr>
        <w:t>en el cual manifiestan su apoyo irrestricto a los esfuerzos del Estado colombiano contra la corrupción. Si hay incumplimiento comprobado del compromiso anticorrupción por parte del Proponente, sus empleados, representantes, asesores o de cualquier otra persona que en el Proceso de Contratación actúe en su nombre, es causal suficiente para terminación anticipada del contrato si el incumplimiento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ocurre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posterioridad</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Adjudicación</w:t>
      </w:r>
      <w:r w:rsidRPr="00B7668C">
        <w:rPr>
          <w:rFonts w:ascii="Calibri" w:hAnsi="Calibri" w:cs="Calibri"/>
          <w:color w:val="000000" w:themeColor="text1"/>
          <w:spacing w:val="1"/>
          <w:sz w:val="22"/>
          <w:szCs w:val="22"/>
        </w:rPr>
        <w:t xml:space="preserve"> </w:t>
      </w:r>
      <w:proofErr w:type="gramStart"/>
      <w:r w:rsidRPr="00B7668C">
        <w:rPr>
          <w:rFonts w:ascii="Calibri" w:hAnsi="Calibri" w:cs="Calibri"/>
          <w:color w:val="000000" w:themeColor="text1"/>
          <w:sz w:val="22"/>
          <w:szCs w:val="22"/>
        </w:rPr>
        <w:t>del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mismo</w:t>
      </w:r>
      <w:proofErr w:type="gramEnd"/>
      <w:r w:rsidRPr="00B7668C">
        <w:rPr>
          <w:rFonts w:ascii="Calibri" w:hAnsi="Calibri" w:cs="Calibri"/>
          <w:color w:val="000000" w:themeColor="text1"/>
          <w:sz w:val="22"/>
          <w:szCs w:val="22"/>
        </w:rPr>
        <w:t>,</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sin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perjuicio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que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tal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incumplimiento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tenga</w:t>
      </w:r>
      <w:r w:rsidRPr="00B7668C">
        <w:rPr>
          <w:rFonts w:ascii="Calibri" w:hAnsi="Calibri" w:cs="Calibri"/>
          <w:color w:val="000000" w:themeColor="text1"/>
          <w:spacing w:val="-53"/>
          <w:sz w:val="22"/>
          <w:szCs w:val="22"/>
        </w:rPr>
        <w:t xml:space="preserve"> </w:t>
      </w:r>
      <w:r w:rsidRPr="00B7668C">
        <w:rPr>
          <w:rFonts w:ascii="Calibri" w:hAnsi="Calibri" w:cs="Calibri"/>
          <w:color w:val="000000" w:themeColor="text1"/>
          <w:sz w:val="22"/>
          <w:szCs w:val="22"/>
        </w:rPr>
        <w:t>consecuencias adicionales</w:t>
      </w:r>
      <w:bookmarkStart w:id="2" w:name="INVITACIÓN_A_LAS_VEEDURÍAS_CIUDADANAS"/>
      <w:bookmarkEnd w:id="2"/>
    </w:p>
    <w:p w14:paraId="59D9A68F" w14:textId="77777777" w:rsidR="00B7119C" w:rsidRPr="00B7668C" w:rsidRDefault="00B7119C" w:rsidP="00E6623C">
      <w:pPr>
        <w:pStyle w:val="Ttulo1"/>
        <w:ind w:left="142"/>
        <w:jc w:val="center"/>
        <w:rPr>
          <w:rFonts w:ascii="Calibri" w:hAnsi="Calibri" w:cs="Calibri"/>
          <w:b/>
          <w:bCs/>
          <w:color w:val="000000" w:themeColor="text1"/>
          <w:sz w:val="22"/>
          <w:szCs w:val="22"/>
        </w:rPr>
      </w:pPr>
      <w:r w:rsidRPr="00B7668C">
        <w:rPr>
          <w:rFonts w:ascii="Calibri" w:hAnsi="Calibri" w:cs="Calibri"/>
          <w:b/>
          <w:bCs/>
          <w:color w:val="000000" w:themeColor="text1"/>
          <w:sz w:val="22"/>
          <w:szCs w:val="22"/>
        </w:rPr>
        <w:lastRenderedPageBreak/>
        <w:t>INVITACIÓN</w:t>
      </w:r>
      <w:r w:rsidRPr="00B7668C">
        <w:rPr>
          <w:rFonts w:ascii="Calibri" w:hAnsi="Calibri" w:cs="Calibri"/>
          <w:b/>
          <w:bCs/>
          <w:color w:val="000000" w:themeColor="text1"/>
          <w:spacing w:val="-4"/>
          <w:sz w:val="22"/>
          <w:szCs w:val="22"/>
        </w:rPr>
        <w:t xml:space="preserve"> </w:t>
      </w:r>
      <w:r w:rsidRPr="00B7668C">
        <w:rPr>
          <w:rFonts w:ascii="Calibri" w:hAnsi="Calibri" w:cs="Calibri"/>
          <w:b/>
          <w:bCs/>
          <w:color w:val="000000" w:themeColor="text1"/>
          <w:sz w:val="22"/>
          <w:szCs w:val="22"/>
        </w:rPr>
        <w:t>A</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LAS</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VEEDURÍAS</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CIUDADANAS</w:t>
      </w:r>
    </w:p>
    <w:p w14:paraId="0DD7A9DF" w14:textId="77777777" w:rsidR="00B7119C" w:rsidRPr="00B7668C" w:rsidRDefault="00B7119C" w:rsidP="00E6623C">
      <w:pPr>
        <w:pStyle w:val="Textoindependiente"/>
        <w:spacing w:before="10"/>
        <w:ind w:left="142" w:right="10"/>
        <w:rPr>
          <w:rFonts w:ascii="Calibri" w:hAnsi="Calibri" w:cs="Calibri"/>
          <w:b/>
          <w:color w:val="000000" w:themeColor="text1"/>
          <w:sz w:val="22"/>
          <w:szCs w:val="22"/>
        </w:rPr>
      </w:pPr>
    </w:p>
    <w:p w14:paraId="259C9566" w14:textId="77777777" w:rsidR="00B7119C" w:rsidRPr="00B7668C" w:rsidRDefault="00B7119C" w:rsidP="00E6623C">
      <w:pPr>
        <w:spacing w:after="0" w:line="240" w:lineRule="auto"/>
        <w:ind w:left="142" w:firstLine="0"/>
        <w:rPr>
          <w:rFonts w:ascii="Calibri" w:hAnsi="Calibri" w:cs="Calibri"/>
          <w:color w:val="000000" w:themeColor="text1"/>
          <w:sz w:val="22"/>
          <w:szCs w:val="22"/>
        </w:rPr>
      </w:pPr>
      <w:r w:rsidRPr="00B7668C">
        <w:rPr>
          <w:rFonts w:ascii="Calibri" w:hAnsi="Calibri" w:cs="Calibri"/>
          <w:color w:val="000000" w:themeColor="text1"/>
          <w:spacing w:val="-1"/>
          <w:sz w:val="22"/>
          <w:szCs w:val="22"/>
        </w:rPr>
        <w:t>En</w:t>
      </w:r>
      <w:r w:rsidRPr="00B7668C">
        <w:rPr>
          <w:rFonts w:ascii="Calibri" w:hAnsi="Calibri" w:cs="Calibri"/>
          <w:color w:val="000000" w:themeColor="text1"/>
          <w:sz w:val="22"/>
          <w:szCs w:val="22"/>
        </w:rPr>
        <w:t xml:space="preserve"> </w:t>
      </w:r>
      <w:r w:rsidRPr="00B7668C">
        <w:rPr>
          <w:rFonts w:ascii="Calibri" w:hAnsi="Calibri" w:cs="Calibri"/>
          <w:color w:val="000000" w:themeColor="text1"/>
          <w:spacing w:val="-1"/>
          <w:sz w:val="22"/>
          <w:szCs w:val="22"/>
        </w:rPr>
        <w:t>cumplimiento</w:t>
      </w:r>
      <w:r w:rsidRPr="00B7668C">
        <w:rPr>
          <w:rFonts w:ascii="Calibri" w:hAnsi="Calibri" w:cs="Calibri"/>
          <w:color w:val="000000" w:themeColor="text1"/>
          <w:sz w:val="22"/>
          <w:szCs w:val="22"/>
        </w:rPr>
        <w:t xml:space="preserve"> </w:t>
      </w:r>
      <w:r w:rsidRPr="00B7668C">
        <w:rPr>
          <w:rFonts w:ascii="Calibri" w:hAnsi="Calibri" w:cs="Calibri"/>
          <w:color w:val="000000" w:themeColor="text1"/>
          <w:spacing w:val="-1"/>
          <w:sz w:val="22"/>
          <w:szCs w:val="22"/>
        </w:rPr>
        <w:t>con</w:t>
      </w:r>
      <w:r w:rsidRPr="00B7668C">
        <w:rPr>
          <w:rFonts w:ascii="Calibri" w:hAnsi="Calibri" w:cs="Calibri"/>
          <w:color w:val="000000" w:themeColor="text1"/>
          <w:sz w:val="22"/>
          <w:szCs w:val="22"/>
        </w:rPr>
        <w:t xml:space="preserve"> </w:t>
      </w:r>
      <w:r w:rsidRPr="00B7668C">
        <w:rPr>
          <w:rFonts w:ascii="Calibri" w:hAnsi="Calibri" w:cs="Calibri"/>
          <w:color w:val="000000" w:themeColor="text1"/>
          <w:spacing w:val="-1"/>
          <w:sz w:val="22"/>
          <w:szCs w:val="22"/>
        </w:rPr>
        <w:t>lo</w:t>
      </w:r>
      <w:r w:rsidRPr="00B7668C">
        <w:rPr>
          <w:rFonts w:ascii="Calibri" w:hAnsi="Calibri" w:cs="Calibri"/>
          <w:color w:val="000000" w:themeColor="text1"/>
          <w:sz w:val="22"/>
          <w:szCs w:val="22"/>
        </w:rPr>
        <w:t xml:space="preserve"> </w:t>
      </w:r>
      <w:r w:rsidRPr="00B7668C">
        <w:rPr>
          <w:rFonts w:ascii="Calibri" w:hAnsi="Calibri" w:cs="Calibri"/>
          <w:color w:val="000000" w:themeColor="text1"/>
          <w:spacing w:val="-1"/>
          <w:sz w:val="22"/>
          <w:szCs w:val="22"/>
        </w:rPr>
        <w:t>dispuesto</w:t>
      </w:r>
      <w:r w:rsidRPr="00B7668C">
        <w:rPr>
          <w:rFonts w:ascii="Calibri" w:hAnsi="Calibri" w:cs="Calibri"/>
          <w:color w:val="000000" w:themeColor="text1"/>
          <w:sz w:val="22"/>
          <w:szCs w:val="22"/>
        </w:rPr>
        <w:t xml:space="preserve"> </w:t>
      </w:r>
      <w:r w:rsidRPr="00B7668C">
        <w:rPr>
          <w:rFonts w:ascii="Calibri" w:hAnsi="Calibri" w:cs="Calibri"/>
          <w:color w:val="000000" w:themeColor="text1"/>
          <w:spacing w:val="-1"/>
          <w:sz w:val="22"/>
          <w:szCs w:val="22"/>
        </w:rPr>
        <w:t>en</w:t>
      </w:r>
      <w:r w:rsidRPr="00B7668C">
        <w:rPr>
          <w:rFonts w:ascii="Calibri" w:hAnsi="Calibri" w:cs="Calibri"/>
          <w:color w:val="000000" w:themeColor="text1"/>
          <w:sz w:val="22"/>
          <w:szCs w:val="22"/>
        </w:rPr>
        <w:t xml:space="preserve"> </w:t>
      </w:r>
      <w:r w:rsidRPr="00B7668C">
        <w:rPr>
          <w:rFonts w:ascii="Calibri" w:hAnsi="Calibri" w:cs="Calibri"/>
          <w:color w:val="000000" w:themeColor="text1"/>
          <w:spacing w:val="-1"/>
          <w:sz w:val="22"/>
          <w:szCs w:val="22"/>
        </w:rPr>
        <w:t>el</w:t>
      </w:r>
      <w:r w:rsidRPr="00B7668C">
        <w:rPr>
          <w:rFonts w:ascii="Calibri" w:hAnsi="Calibri" w:cs="Calibri"/>
          <w:color w:val="000000" w:themeColor="text1"/>
          <w:sz w:val="22"/>
          <w:szCs w:val="22"/>
        </w:rPr>
        <w:t xml:space="preserve"> </w:t>
      </w:r>
      <w:r w:rsidRPr="00B7668C">
        <w:rPr>
          <w:rFonts w:ascii="Calibri" w:hAnsi="Calibri" w:cs="Calibri"/>
          <w:color w:val="000000" w:themeColor="text1"/>
          <w:spacing w:val="-1"/>
          <w:sz w:val="22"/>
          <w:szCs w:val="22"/>
        </w:rPr>
        <w:t>inciso</w:t>
      </w:r>
      <w:r w:rsidRPr="00B7668C">
        <w:rPr>
          <w:rFonts w:ascii="Calibri" w:hAnsi="Calibri" w:cs="Calibri"/>
          <w:color w:val="000000" w:themeColor="text1"/>
          <w:sz w:val="22"/>
          <w:szCs w:val="22"/>
        </w:rPr>
        <w:t xml:space="preserve"> </w:t>
      </w:r>
      <w:r w:rsidRPr="00B7668C">
        <w:rPr>
          <w:rFonts w:ascii="Calibri" w:hAnsi="Calibri" w:cs="Calibri"/>
          <w:color w:val="000000" w:themeColor="text1"/>
          <w:spacing w:val="-1"/>
          <w:sz w:val="22"/>
          <w:szCs w:val="22"/>
        </w:rPr>
        <w:t>3º</w:t>
      </w:r>
      <w:r w:rsidRPr="00B7668C">
        <w:rPr>
          <w:rFonts w:ascii="Calibri" w:hAnsi="Calibri" w:cs="Calibri"/>
          <w:color w:val="000000" w:themeColor="text1"/>
          <w:sz w:val="22"/>
          <w:szCs w:val="22"/>
        </w:rPr>
        <w:t xml:space="preserve"> </w:t>
      </w:r>
      <w:r w:rsidRPr="00B7668C">
        <w:rPr>
          <w:rFonts w:ascii="Calibri" w:hAnsi="Calibri" w:cs="Calibri"/>
          <w:color w:val="000000" w:themeColor="text1"/>
          <w:spacing w:val="-1"/>
          <w:sz w:val="22"/>
          <w:szCs w:val="22"/>
        </w:rPr>
        <w:t>del</w:t>
      </w:r>
      <w:r w:rsidRPr="00B7668C">
        <w:rPr>
          <w:rFonts w:ascii="Calibri" w:hAnsi="Calibri" w:cs="Calibri"/>
          <w:color w:val="000000" w:themeColor="text1"/>
          <w:sz w:val="22"/>
          <w:szCs w:val="22"/>
        </w:rPr>
        <w:t xml:space="preserve"> artículo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66</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Ley</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80</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 xml:space="preserve">de 1993 </w:t>
      </w:r>
      <w:r w:rsidRPr="00B7668C">
        <w:rPr>
          <w:rFonts w:ascii="Calibri" w:hAnsi="Calibri" w:cs="Calibri"/>
          <w:b/>
          <w:color w:val="000000" w:themeColor="text1"/>
          <w:sz w:val="22"/>
          <w:szCs w:val="22"/>
        </w:rPr>
        <w:t>, la</w:t>
      </w:r>
      <w:r w:rsidRPr="00B7668C">
        <w:rPr>
          <w:rFonts w:ascii="Calibri" w:hAnsi="Calibri" w:cs="Calibri"/>
          <w:b/>
          <w:color w:val="000000" w:themeColor="text1"/>
          <w:spacing w:val="1"/>
          <w:sz w:val="22"/>
          <w:szCs w:val="22"/>
        </w:rPr>
        <w:t xml:space="preserve"> </w:t>
      </w:r>
      <w:r w:rsidRPr="00B7668C">
        <w:rPr>
          <w:rFonts w:ascii="Calibri" w:hAnsi="Calibri" w:cs="Calibri"/>
          <w:b/>
          <w:color w:val="000000" w:themeColor="text1"/>
          <w:sz w:val="22"/>
          <w:szCs w:val="22"/>
        </w:rPr>
        <w:t>ALCALDIA DE QUIBDÓ</w:t>
      </w:r>
      <w:r w:rsidRPr="00B7668C">
        <w:rPr>
          <w:rFonts w:ascii="Calibri" w:hAnsi="Calibri" w:cs="Calibri"/>
          <w:color w:val="000000" w:themeColor="text1"/>
          <w:sz w:val="22"/>
          <w:szCs w:val="22"/>
        </w:rPr>
        <w:t>,</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invita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 todas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las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personas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y</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organizaciones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interesadas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hacer</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control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social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presente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proceso</w:t>
      </w:r>
      <w:r w:rsidRPr="00B7668C">
        <w:rPr>
          <w:rFonts w:ascii="Calibri" w:hAnsi="Calibri" w:cs="Calibri"/>
          <w:color w:val="000000" w:themeColor="text1"/>
          <w:spacing w:val="55"/>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contratación, en cualquiera de sus fases o etapas, a que presenten las recomendaciones que consideren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convenientes, intervengan en las audiencias y a que consulten los documentos del proceso en el Sistema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Electrónico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 Contratación</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Pública</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 SECOP</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 xml:space="preserve">II: </w:t>
      </w:r>
      <w:hyperlink r:id="rId15">
        <w:r w:rsidRPr="00B7668C">
          <w:rPr>
            <w:rFonts w:ascii="Calibri" w:hAnsi="Calibri" w:cs="Calibri"/>
            <w:color w:val="000000" w:themeColor="text1"/>
            <w:sz w:val="22"/>
            <w:szCs w:val="22"/>
          </w:rPr>
          <w:t>www.colombiacompra.gov.co</w:t>
        </w:r>
      </w:hyperlink>
      <w:r w:rsidRPr="00B7668C">
        <w:rPr>
          <w:rFonts w:ascii="Calibri" w:hAnsi="Calibri" w:cs="Calibri"/>
          <w:color w:val="000000" w:themeColor="text1"/>
          <w:sz w:val="22"/>
          <w:szCs w:val="22"/>
        </w:rPr>
        <w:t>.</w:t>
      </w:r>
    </w:p>
    <w:p w14:paraId="031C252D" w14:textId="77777777" w:rsidR="00B7119C" w:rsidRPr="00B7668C" w:rsidRDefault="00B7119C" w:rsidP="00E6623C">
      <w:pPr>
        <w:pStyle w:val="Textoindependiente"/>
        <w:spacing w:before="10"/>
        <w:ind w:left="142" w:right="10"/>
        <w:rPr>
          <w:rFonts w:ascii="Calibri" w:hAnsi="Calibri" w:cs="Calibri"/>
          <w:color w:val="000000" w:themeColor="text1"/>
          <w:sz w:val="22"/>
          <w:szCs w:val="22"/>
        </w:rPr>
      </w:pPr>
    </w:p>
    <w:p w14:paraId="69CAEEE2" w14:textId="77777777" w:rsidR="00B7119C" w:rsidRPr="00B7668C" w:rsidRDefault="00B7119C" w:rsidP="00E6623C">
      <w:pPr>
        <w:pStyle w:val="Ttulo1"/>
        <w:ind w:left="142"/>
        <w:jc w:val="center"/>
        <w:rPr>
          <w:rFonts w:ascii="Calibri" w:hAnsi="Calibri" w:cs="Calibri"/>
          <w:b/>
          <w:bCs/>
          <w:color w:val="000000" w:themeColor="text1"/>
          <w:sz w:val="22"/>
          <w:szCs w:val="22"/>
        </w:rPr>
      </w:pPr>
      <w:bookmarkStart w:id="3" w:name="SOLICITUD_DE_CONVOCATORIA_LIMITADA_A_MIP"/>
      <w:bookmarkEnd w:id="3"/>
      <w:r w:rsidRPr="00B7668C">
        <w:rPr>
          <w:rFonts w:ascii="Calibri" w:hAnsi="Calibri" w:cs="Calibri"/>
          <w:b/>
          <w:bCs/>
          <w:color w:val="000000" w:themeColor="text1"/>
          <w:sz w:val="22"/>
          <w:szCs w:val="22"/>
        </w:rPr>
        <w:t>SOLICITUD</w:t>
      </w:r>
      <w:r w:rsidRPr="00B7668C">
        <w:rPr>
          <w:rFonts w:ascii="Calibri" w:hAnsi="Calibri" w:cs="Calibri"/>
          <w:b/>
          <w:bCs/>
          <w:color w:val="000000" w:themeColor="text1"/>
          <w:spacing w:val="-4"/>
          <w:sz w:val="22"/>
          <w:szCs w:val="22"/>
        </w:rPr>
        <w:t xml:space="preserve"> </w:t>
      </w:r>
      <w:r w:rsidRPr="00B7668C">
        <w:rPr>
          <w:rFonts w:ascii="Calibri" w:hAnsi="Calibri" w:cs="Calibri"/>
          <w:b/>
          <w:bCs/>
          <w:color w:val="000000" w:themeColor="text1"/>
          <w:sz w:val="22"/>
          <w:szCs w:val="22"/>
        </w:rPr>
        <w:t>DE</w:t>
      </w:r>
      <w:r w:rsidRPr="00B7668C">
        <w:rPr>
          <w:rFonts w:ascii="Calibri" w:hAnsi="Calibri" w:cs="Calibri"/>
          <w:b/>
          <w:bCs/>
          <w:color w:val="000000" w:themeColor="text1"/>
          <w:spacing w:val="-4"/>
          <w:sz w:val="22"/>
          <w:szCs w:val="22"/>
        </w:rPr>
        <w:t xml:space="preserve"> </w:t>
      </w:r>
      <w:r w:rsidRPr="00B7668C">
        <w:rPr>
          <w:rFonts w:ascii="Calibri" w:hAnsi="Calibri" w:cs="Calibri"/>
          <w:b/>
          <w:bCs/>
          <w:color w:val="000000" w:themeColor="text1"/>
          <w:sz w:val="22"/>
          <w:szCs w:val="22"/>
        </w:rPr>
        <w:t>CONVOCATORIA</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LIMITADA</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A</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MIPYMES</w:t>
      </w:r>
      <w:r w:rsidRPr="00B7668C">
        <w:rPr>
          <w:rFonts w:ascii="Calibri" w:hAnsi="Calibri" w:cs="Calibri"/>
          <w:b/>
          <w:bCs/>
          <w:color w:val="000000" w:themeColor="text1"/>
          <w:spacing w:val="-4"/>
          <w:sz w:val="22"/>
          <w:szCs w:val="22"/>
        </w:rPr>
        <w:t xml:space="preserve"> </w:t>
      </w:r>
      <w:r w:rsidRPr="00B7668C">
        <w:rPr>
          <w:rFonts w:ascii="Calibri" w:hAnsi="Calibri" w:cs="Calibri"/>
          <w:b/>
          <w:bCs/>
          <w:color w:val="000000" w:themeColor="text1"/>
          <w:sz w:val="22"/>
          <w:szCs w:val="22"/>
        </w:rPr>
        <w:t>COLOMBIANAS</w:t>
      </w:r>
    </w:p>
    <w:p w14:paraId="293B5582" w14:textId="77777777" w:rsidR="00B7119C" w:rsidRPr="00B7668C" w:rsidRDefault="00B7119C" w:rsidP="00E6623C">
      <w:pPr>
        <w:pStyle w:val="Textoindependiente"/>
        <w:ind w:left="142" w:right="10"/>
        <w:jc w:val="both"/>
        <w:rPr>
          <w:rFonts w:ascii="Calibri" w:hAnsi="Calibri" w:cs="Calibri"/>
          <w:b/>
          <w:color w:val="000000" w:themeColor="text1"/>
          <w:sz w:val="22"/>
          <w:szCs w:val="22"/>
        </w:rPr>
      </w:pPr>
    </w:p>
    <w:p w14:paraId="644C1AF1"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De acuerdo con el Decreto 1860 de 2021, las MIPYMES interesadas en participar en el presente proceso,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podrán presentar la respectiva solicitud de limitación del proceso de selección a MiPymes, en el término y</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medios establecidos para tal fin en el cronograma del presente proceso, después de esta fecha NO SE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RECIBIRÁN manifestaciones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para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limitarlo.</w:t>
      </w:r>
    </w:p>
    <w:p w14:paraId="56B26AAA"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15B2D0CE"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Para</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limitar</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el</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proceso</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selección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w:t>
      </w:r>
      <w:r w:rsidRPr="00B7668C">
        <w:rPr>
          <w:rFonts w:ascii="Calibri" w:hAnsi="Calibri" w:cs="Calibri"/>
          <w:color w:val="000000" w:themeColor="text1"/>
          <w:spacing w:val="-4"/>
          <w:sz w:val="22"/>
          <w:szCs w:val="22"/>
        </w:rPr>
        <w:t xml:space="preserve"> </w:t>
      </w:r>
      <w:proofErr w:type="spellStart"/>
      <w:r w:rsidRPr="00B7668C">
        <w:rPr>
          <w:rFonts w:ascii="Calibri" w:hAnsi="Calibri" w:cs="Calibri"/>
          <w:color w:val="000000" w:themeColor="text1"/>
          <w:sz w:val="22"/>
          <w:szCs w:val="22"/>
        </w:rPr>
        <w:t>Mipymes</w:t>
      </w:r>
      <w:proofErr w:type="spellEnd"/>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se</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deben</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cumplir</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los</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siguientes</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requisitos:</w:t>
      </w:r>
    </w:p>
    <w:p w14:paraId="08012889" w14:textId="77777777" w:rsidR="00B7119C" w:rsidRPr="00B7668C" w:rsidRDefault="00B7119C" w:rsidP="00E6623C">
      <w:pPr>
        <w:pStyle w:val="Textoindependiente"/>
        <w:ind w:left="142" w:right="10"/>
        <w:rPr>
          <w:rFonts w:ascii="Calibri" w:hAnsi="Calibri" w:cs="Calibri"/>
          <w:color w:val="000000" w:themeColor="text1"/>
          <w:sz w:val="22"/>
          <w:szCs w:val="22"/>
        </w:rPr>
      </w:pPr>
    </w:p>
    <w:p w14:paraId="2F7CBE00" w14:textId="77777777" w:rsidR="00B7119C" w:rsidRPr="00B7668C" w:rsidRDefault="00B7119C" w:rsidP="00E6623C">
      <w:pPr>
        <w:pStyle w:val="Prrafodelista"/>
        <w:widowControl w:val="0"/>
        <w:numPr>
          <w:ilvl w:val="0"/>
          <w:numId w:val="2"/>
        </w:numPr>
        <w:tabs>
          <w:tab w:val="left" w:pos="567"/>
        </w:tabs>
        <w:autoSpaceDE w:val="0"/>
        <w:autoSpaceDN w:val="0"/>
        <w:spacing w:after="0" w:line="240" w:lineRule="auto"/>
        <w:ind w:left="142" w:firstLine="0"/>
        <w:contextualSpacing w:val="0"/>
        <w:rPr>
          <w:rFonts w:ascii="Calibri" w:hAnsi="Calibri" w:cs="Calibri"/>
          <w:color w:val="000000" w:themeColor="text1"/>
          <w:sz w:val="22"/>
          <w:szCs w:val="22"/>
        </w:rPr>
      </w:pPr>
      <w:r w:rsidRPr="00B7668C">
        <w:rPr>
          <w:rFonts w:ascii="Calibri" w:hAnsi="Calibri" w:cs="Calibri"/>
          <w:color w:val="000000" w:themeColor="text1"/>
          <w:sz w:val="22"/>
          <w:szCs w:val="22"/>
        </w:rPr>
        <w:t xml:space="preserve">Con la solicitud para limitar este proceso de selección a </w:t>
      </w:r>
      <w:proofErr w:type="spellStart"/>
      <w:r w:rsidRPr="00B7668C">
        <w:rPr>
          <w:rFonts w:ascii="Calibri" w:hAnsi="Calibri" w:cs="Calibri"/>
          <w:color w:val="000000" w:themeColor="text1"/>
          <w:sz w:val="22"/>
          <w:szCs w:val="22"/>
        </w:rPr>
        <w:t>Mipyme</w:t>
      </w:r>
      <w:proofErr w:type="spellEnd"/>
      <w:r w:rsidRPr="00B7668C">
        <w:rPr>
          <w:rFonts w:ascii="Calibri" w:hAnsi="Calibri" w:cs="Calibri"/>
          <w:color w:val="000000" w:themeColor="text1"/>
          <w:sz w:val="22"/>
          <w:szCs w:val="22"/>
        </w:rPr>
        <w:t>, de acuerdo con el artículo 2.2.1.2.4.2.4.</w:t>
      </w:r>
      <w:r w:rsidRPr="00B7668C">
        <w:rPr>
          <w:rFonts w:ascii="Calibri" w:hAnsi="Calibri" w:cs="Calibri"/>
          <w:color w:val="000000" w:themeColor="text1"/>
          <w:spacing w:val="-53"/>
          <w:sz w:val="22"/>
          <w:szCs w:val="22"/>
        </w:rPr>
        <w:t xml:space="preserve"> </w:t>
      </w:r>
      <w:r w:rsidRPr="00B7668C">
        <w:rPr>
          <w:rFonts w:ascii="Calibri" w:hAnsi="Calibri" w:cs="Calibri"/>
          <w:color w:val="000000" w:themeColor="text1"/>
          <w:sz w:val="22"/>
          <w:szCs w:val="22"/>
        </w:rPr>
        <w:t xml:space="preserve">del Decreto 1082 de 2015, modificado por el artículo 5 del Decreto 1860 de 2021, la </w:t>
      </w:r>
      <w:proofErr w:type="spellStart"/>
      <w:r w:rsidRPr="00B7668C">
        <w:rPr>
          <w:rFonts w:ascii="Calibri" w:hAnsi="Calibri" w:cs="Calibri"/>
          <w:color w:val="000000" w:themeColor="text1"/>
          <w:sz w:val="22"/>
          <w:szCs w:val="22"/>
        </w:rPr>
        <w:t>Mipyme</w:t>
      </w:r>
      <w:proofErr w:type="spellEnd"/>
      <w:r w:rsidRPr="00B7668C">
        <w:rPr>
          <w:rFonts w:ascii="Calibri" w:hAnsi="Calibri" w:cs="Calibri"/>
          <w:color w:val="000000" w:themeColor="text1"/>
          <w:sz w:val="22"/>
          <w:szCs w:val="22"/>
        </w:rPr>
        <w:t xml:space="preserve"> colombianas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deben</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acreditar</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que</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tiene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el</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tamaño</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empresarial establecido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por</w:t>
      </w:r>
      <w:r w:rsidRPr="00B7668C">
        <w:rPr>
          <w:rFonts w:ascii="Calibri" w:hAnsi="Calibri" w:cs="Calibri"/>
          <w:color w:val="000000" w:themeColor="text1"/>
          <w:spacing w:val="-4"/>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ley</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10"/>
          <w:sz w:val="22"/>
          <w:szCs w:val="22"/>
        </w:rPr>
        <w:t xml:space="preserve"> </w:t>
      </w:r>
      <w:r w:rsidRPr="00B7668C">
        <w:rPr>
          <w:rFonts w:ascii="Calibri" w:hAnsi="Calibri" w:cs="Calibri"/>
          <w:color w:val="000000" w:themeColor="text1"/>
          <w:sz w:val="22"/>
          <w:szCs w:val="22"/>
        </w:rPr>
        <w:t>siguiente manera:</w:t>
      </w:r>
    </w:p>
    <w:p w14:paraId="5F91E29C" w14:textId="77777777" w:rsidR="00B7119C" w:rsidRPr="00B7668C" w:rsidRDefault="00B7119C" w:rsidP="00E6623C">
      <w:pPr>
        <w:pStyle w:val="Textoindependiente"/>
        <w:tabs>
          <w:tab w:val="left" w:pos="567"/>
        </w:tabs>
        <w:spacing w:before="2"/>
        <w:ind w:left="142" w:right="10"/>
        <w:rPr>
          <w:rFonts w:ascii="Calibri" w:hAnsi="Calibri" w:cs="Calibri"/>
          <w:color w:val="000000" w:themeColor="text1"/>
          <w:sz w:val="22"/>
          <w:szCs w:val="22"/>
        </w:rPr>
      </w:pPr>
    </w:p>
    <w:p w14:paraId="7AAF67FD" w14:textId="77777777" w:rsidR="00B7119C" w:rsidRPr="00B7668C" w:rsidRDefault="00B7119C" w:rsidP="00E6623C">
      <w:pPr>
        <w:pStyle w:val="Prrafodelista"/>
        <w:widowControl w:val="0"/>
        <w:numPr>
          <w:ilvl w:val="1"/>
          <w:numId w:val="2"/>
        </w:numPr>
        <w:tabs>
          <w:tab w:val="left" w:pos="567"/>
          <w:tab w:val="left" w:pos="1260"/>
        </w:tabs>
        <w:autoSpaceDE w:val="0"/>
        <w:autoSpaceDN w:val="0"/>
        <w:spacing w:after="0" w:line="240" w:lineRule="auto"/>
        <w:ind w:left="142" w:firstLine="0"/>
        <w:contextualSpacing w:val="0"/>
        <w:rPr>
          <w:rFonts w:ascii="Calibri" w:hAnsi="Calibri" w:cs="Calibri"/>
          <w:i/>
          <w:color w:val="000000" w:themeColor="text1"/>
          <w:sz w:val="22"/>
          <w:szCs w:val="22"/>
        </w:rPr>
      </w:pPr>
      <w:r w:rsidRPr="00B7668C">
        <w:rPr>
          <w:rFonts w:ascii="Calibri" w:hAnsi="Calibri" w:cs="Calibri"/>
          <w:i/>
          <w:color w:val="000000" w:themeColor="text1"/>
          <w:sz w:val="22"/>
          <w:szCs w:val="22"/>
        </w:rPr>
        <w:t>Las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personas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naturales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mediante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certificación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expedida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por</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ellos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y</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un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contador</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público,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adjuntando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copia</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del registro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mercantil.</w:t>
      </w:r>
    </w:p>
    <w:p w14:paraId="363555A3" w14:textId="77777777" w:rsidR="00B7119C" w:rsidRPr="00B7668C" w:rsidRDefault="00B7119C" w:rsidP="00E6623C">
      <w:pPr>
        <w:pStyle w:val="Textoindependiente"/>
        <w:tabs>
          <w:tab w:val="left" w:pos="567"/>
        </w:tabs>
        <w:spacing w:before="10"/>
        <w:ind w:left="142" w:right="10"/>
        <w:rPr>
          <w:rFonts w:ascii="Calibri" w:hAnsi="Calibri" w:cs="Calibri"/>
          <w:i/>
          <w:color w:val="000000" w:themeColor="text1"/>
          <w:sz w:val="22"/>
          <w:szCs w:val="22"/>
        </w:rPr>
      </w:pPr>
    </w:p>
    <w:p w14:paraId="37232A4D" w14:textId="77777777" w:rsidR="00B7119C" w:rsidRPr="00B7668C" w:rsidRDefault="00B7119C" w:rsidP="00E6623C">
      <w:pPr>
        <w:pStyle w:val="Prrafodelista"/>
        <w:widowControl w:val="0"/>
        <w:numPr>
          <w:ilvl w:val="1"/>
          <w:numId w:val="2"/>
        </w:numPr>
        <w:tabs>
          <w:tab w:val="left" w:pos="567"/>
          <w:tab w:val="left" w:pos="1194"/>
        </w:tabs>
        <w:autoSpaceDE w:val="0"/>
        <w:autoSpaceDN w:val="0"/>
        <w:spacing w:after="0" w:line="240" w:lineRule="auto"/>
        <w:ind w:left="142" w:firstLine="0"/>
        <w:contextualSpacing w:val="0"/>
        <w:rPr>
          <w:rFonts w:ascii="Calibri" w:hAnsi="Calibri" w:cs="Calibri"/>
          <w:i/>
          <w:color w:val="000000" w:themeColor="text1"/>
          <w:sz w:val="22"/>
          <w:szCs w:val="22"/>
        </w:rPr>
      </w:pPr>
      <w:r w:rsidRPr="00B7668C">
        <w:rPr>
          <w:rFonts w:ascii="Calibri" w:hAnsi="Calibri" w:cs="Calibri"/>
          <w:i/>
          <w:color w:val="000000" w:themeColor="text1"/>
          <w:sz w:val="22"/>
          <w:szCs w:val="22"/>
        </w:rPr>
        <w:t>Las personas jurídicas mediante certificación expedida por el representante legal y el contador 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revisor</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fiscal,</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si</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están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obligados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tenerlo,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adjuntando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copia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del</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certificado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de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existencia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y</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representación legal expedido por la Cámara de Comercio o por la autoridad competente para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expedir</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dicha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certificación.</w:t>
      </w:r>
    </w:p>
    <w:p w14:paraId="5B1AAEE0" w14:textId="77777777" w:rsidR="00B7119C" w:rsidRPr="00B7668C" w:rsidRDefault="00B7119C" w:rsidP="00E6623C">
      <w:pPr>
        <w:widowControl w:val="0"/>
        <w:tabs>
          <w:tab w:val="left" w:pos="567"/>
          <w:tab w:val="left" w:pos="1194"/>
        </w:tabs>
        <w:autoSpaceDE w:val="0"/>
        <w:autoSpaceDN w:val="0"/>
        <w:spacing w:after="0" w:line="240" w:lineRule="auto"/>
        <w:ind w:left="142" w:firstLine="0"/>
        <w:rPr>
          <w:rFonts w:ascii="Calibri" w:hAnsi="Calibri" w:cs="Calibri"/>
          <w:i/>
          <w:color w:val="000000" w:themeColor="text1"/>
          <w:sz w:val="22"/>
          <w:szCs w:val="22"/>
        </w:rPr>
      </w:pPr>
    </w:p>
    <w:p w14:paraId="29B3BE96" w14:textId="77777777" w:rsidR="00B7119C" w:rsidRPr="00B7668C" w:rsidRDefault="00B7119C" w:rsidP="00E6623C">
      <w:pPr>
        <w:widowControl w:val="0"/>
        <w:tabs>
          <w:tab w:val="left" w:pos="567"/>
          <w:tab w:val="left" w:pos="1194"/>
        </w:tabs>
        <w:autoSpaceDE w:val="0"/>
        <w:autoSpaceDN w:val="0"/>
        <w:spacing w:after="0" w:line="240" w:lineRule="auto"/>
        <w:ind w:left="142" w:firstLine="0"/>
        <w:rPr>
          <w:rFonts w:ascii="Calibri" w:hAnsi="Calibri" w:cs="Calibri"/>
          <w:i/>
          <w:color w:val="000000" w:themeColor="text1"/>
          <w:sz w:val="22"/>
          <w:szCs w:val="22"/>
        </w:rPr>
      </w:pPr>
      <w:r w:rsidRPr="00B7668C">
        <w:rPr>
          <w:rFonts w:ascii="Calibri" w:hAnsi="Calibri" w:cs="Calibri"/>
          <w:i/>
          <w:color w:val="000000" w:themeColor="text1"/>
          <w:sz w:val="22"/>
          <w:szCs w:val="22"/>
        </w:rPr>
        <w:t>Para la acreditación deberán observarse los rangos de clasificación empresarial establecidos de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 xml:space="preserve">conformidad con la Ley </w:t>
      </w:r>
      <w:hyperlink r:id="rId16">
        <w:r w:rsidRPr="00B7668C">
          <w:rPr>
            <w:rFonts w:ascii="Calibri" w:hAnsi="Calibri" w:cs="Calibri"/>
            <w:i/>
            <w:color w:val="000000" w:themeColor="text1"/>
            <w:sz w:val="22"/>
            <w:szCs w:val="22"/>
          </w:rPr>
          <w:t xml:space="preserve">590 </w:t>
        </w:r>
      </w:hyperlink>
      <w:r w:rsidRPr="00B7668C">
        <w:rPr>
          <w:rFonts w:ascii="Calibri" w:hAnsi="Calibri" w:cs="Calibri"/>
          <w:i/>
          <w:color w:val="000000" w:themeColor="text1"/>
          <w:sz w:val="22"/>
          <w:szCs w:val="22"/>
        </w:rPr>
        <w:t xml:space="preserve">de 2000 y el Decreto </w:t>
      </w:r>
      <w:hyperlink r:id="rId17">
        <w:r w:rsidRPr="00B7668C">
          <w:rPr>
            <w:rFonts w:ascii="Calibri" w:hAnsi="Calibri" w:cs="Calibri"/>
            <w:i/>
            <w:color w:val="000000" w:themeColor="text1"/>
            <w:sz w:val="22"/>
            <w:szCs w:val="22"/>
          </w:rPr>
          <w:t xml:space="preserve">1074 </w:t>
        </w:r>
      </w:hyperlink>
      <w:r w:rsidRPr="00B7668C">
        <w:rPr>
          <w:rFonts w:ascii="Calibri" w:hAnsi="Calibri" w:cs="Calibri"/>
          <w:i/>
          <w:color w:val="000000" w:themeColor="text1"/>
          <w:sz w:val="22"/>
          <w:szCs w:val="22"/>
        </w:rPr>
        <w:t>de 2015, o las normas que lo modifiquen,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sustituyan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complementen</w:t>
      </w:r>
    </w:p>
    <w:p w14:paraId="6FA359F4" w14:textId="77777777" w:rsidR="00B7119C" w:rsidRPr="00B7668C" w:rsidRDefault="00B7119C" w:rsidP="00E6623C">
      <w:pPr>
        <w:spacing w:after="0" w:line="240" w:lineRule="auto"/>
        <w:ind w:left="142"/>
        <w:rPr>
          <w:rFonts w:ascii="Calibri" w:hAnsi="Calibri" w:cs="Calibri"/>
          <w:i/>
          <w:color w:val="000000" w:themeColor="text1"/>
          <w:sz w:val="22"/>
          <w:szCs w:val="22"/>
        </w:rPr>
      </w:pPr>
    </w:p>
    <w:p w14:paraId="68BEE132" w14:textId="77777777" w:rsidR="00B7119C" w:rsidRPr="00B7668C" w:rsidRDefault="00B7119C" w:rsidP="00E6623C">
      <w:pPr>
        <w:spacing w:before="93" w:after="0" w:line="240" w:lineRule="auto"/>
        <w:ind w:left="142"/>
        <w:rPr>
          <w:rFonts w:ascii="Calibri" w:hAnsi="Calibri" w:cs="Calibri"/>
          <w:i/>
          <w:color w:val="000000" w:themeColor="text1"/>
          <w:sz w:val="22"/>
          <w:szCs w:val="22"/>
        </w:rPr>
      </w:pPr>
      <w:r w:rsidRPr="00B7668C">
        <w:rPr>
          <w:rFonts w:ascii="Calibri" w:hAnsi="Calibri" w:cs="Calibri"/>
          <w:b/>
          <w:i/>
          <w:color w:val="000000" w:themeColor="text1"/>
          <w:sz w:val="22"/>
          <w:szCs w:val="22"/>
        </w:rPr>
        <w:t xml:space="preserve">Parágrafo 1. </w:t>
      </w:r>
      <w:r w:rsidRPr="00B7668C">
        <w:rPr>
          <w:rFonts w:ascii="Calibri" w:hAnsi="Calibri" w:cs="Calibri"/>
          <w:i/>
          <w:color w:val="000000" w:themeColor="text1"/>
          <w:sz w:val="22"/>
          <w:szCs w:val="22"/>
        </w:rPr>
        <w:t xml:space="preserve">En todo caso, las </w:t>
      </w:r>
      <w:proofErr w:type="spellStart"/>
      <w:r w:rsidRPr="00B7668C">
        <w:rPr>
          <w:rFonts w:ascii="Calibri" w:hAnsi="Calibri" w:cs="Calibri"/>
          <w:i/>
          <w:color w:val="000000" w:themeColor="text1"/>
          <w:sz w:val="22"/>
          <w:szCs w:val="22"/>
        </w:rPr>
        <w:t>Mipyme</w:t>
      </w:r>
      <w:proofErr w:type="spellEnd"/>
      <w:r w:rsidRPr="00B7668C">
        <w:rPr>
          <w:rFonts w:ascii="Calibri" w:hAnsi="Calibri" w:cs="Calibri"/>
          <w:i/>
          <w:color w:val="000000" w:themeColor="text1"/>
          <w:sz w:val="22"/>
          <w:szCs w:val="22"/>
        </w:rPr>
        <w:t xml:space="preserve"> también podrán acreditar esta condición con la copia del</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certificado del Registro Único de Proponentes, el cual deberá encontrarse vigente y en firme al</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momento</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de su</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presentación.</w:t>
      </w:r>
    </w:p>
    <w:p w14:paraId="7DD2293B" w14:textId="77777777" w:rsidR="00B7119C" w:rsidRPr="00B7668C" w:rsidRDefault="00B7119C" w:rsidP="00E6623C">
      <w:pPr>
        <w:pStyle w:val="Textoindependiente"/>
        <w:spacing w:before="10"/>
        <w:ind w:left="142" w:right="10"/>
        <w:rPr>
          <w:rFonts w:ascii="Calibri" w:hAnsi="Calibri" w:cs="Calibri"/>
          <w:i/>
          <w:color w:val="000000" w:themeColor="text1"/>
          <w:sz w:val="22"/>
          <w:szCs w:val="22"/>
        </w:rPr>
      </w:pPr>
    </w:p>
    <w:p w14:paraId="0284B61F" w14:textId="77777777" w:rsidR="00B7119C" w:rsidRPr="00B7668C" w:rsidRDefault="00B7119C" w:rsidP="00E6623C">
      <w:pPr>
        <w:spacing w:after="0" w:line="240" w:lineRule="auto"/>
        <w:ind w:left="142"/>
        <w:rPr>
          <w:rFonts w:ascii="Calibri" w:hAnsi="Calibri" w:cs="Calibri"/>
          <w:i/>
          <w:color w:val="000000" w:themeColor="text1"/>
          <w:sz w:val="22"/>
          <w:szCs w:val="22"/>
        </w:rPr>
      </w:pPr>
      <w:r w:rsidRPr="00B7668C">
        <w:rPr>
          <w:rFonts w:ascii="Calibri" w:hAnsi="Calibri" w:cs="Calibri"/>
          <w:b/>
          <w:i/>
          <w:color w:val="000000" w:themeColor="text1"/>
          <w:sz w:val="22"/>
          <w:szCs w:val="22"/>
        </w:rPr>
        <w:t xml:space="preserve">Parágrafo 2. </w:t>
      </w:r>
      <w:r w:rsidRPr="00B7668C">
        <w:rPr>
          <w:rFonts w:ascii="Calibri" w:hAnsi="Calibri" w:cs="Calibri"/>
          <w:i/>
          <w:color w:val="000000" w:themeColor="text1"/>
          <w:sz w:val="22"/>
          <w:szCs w:val="22"/>
        </w:rPr>
        <w:t>Para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 xml:space="preserve">efectos de la limitación a </w:t>
      </w:r>
      <w:proofErr w:type="spellStart"/>
      <w:r w:rsidRPr="00B7668C">
        <w:rPr>
          <w:rFonts w:ascii="Calibri" w:hAnsi="Calibri" w:cs="Calibri"/>
          <w:i/>
          <w:color w:val="000000" w:themeColor="text1"/>
          <w:sz w:val="22"/>
          <w:szCs w:val="22"/>
        </w:rPr>
        <w:t>Mipyme</w:t>
      </w:r>
      <w:proofErr w:type="spellEnd"/>
      <w:r w:rsidRPr="00B7668C">
        <w:rPr>
          <w:rFonts w:ascii="Calibri" w:hAnsi="Calibri" w:cs="Calibri"/>
          <w:i/>
          <w:color w:val="000000" w:themeColor="text1"/>
          <w:sz w:val="22"/>
          <w:szCs w:val="22"/>
        </w:rPr>
        <w:t>, los proponentes</w:t>
      </w:r>
      <w:r w:rsidRPr="00B7668C">
        <w:rPr>
          <w:rFonts w:ascii="Calibri" w:hAnsi="Calibri" w:cs="Calibri"/>
          <w:i/>
          <w:color w:val="000000" w:themeColor="text1"/>
          <w:spacing w:val="55"/>
          <w:sz w:val="22"/>
          <w:szCs w:val="22"/>
        </w:rPr>
        <w:t xml:space="preserve"> </w:t>
      </w:r>
      <w:r w:rsidRPr="00B7668C">
        <w:rPr>
          <w:rFonts w:ascii="Calibri" w:hAnsi="Calibri" w:cs="Calibri"/>
          <w:i/>
          <w:color w:val="000000" w:themeColor="text1"/>
          <w:sz w:val="22"/>
          <w:szCs w:val="22"/>
        </w:rPr>
        <w:t>aportarán la copia del</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registro mercantil, del certificado de existencia y representación legal o del Registro Único de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Proponentes, según corresponda conforme a las reglas precedentes, con una fecha de máximo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sesenta (60) días calendario anteriores a la prevista en el cronograma del Proceso de Contratación</w:t>
      </w:r>
      <w:r w:rsidRPr="00B7668C">
        <w:rPr>
          <w:rFonts w:ascii="Calibri" w:hAnsi="Calibri" w:cs="Calibri"/>
          <w:i/>
          <w:color w:val="000000" w:themeColor="text1"/>
          <w:spacing w:val="-53"/>
          <w:sz w:val="22"/>
          <w:szCs w:val="22"/>
        </w:rPr>
        <w:t xml:space="preserve"> </w:t>
      </w:r>
      <w:r w:rsidRPr="00B7668C">
        <w:rPr>
          <w:rFonts w:ascii="Calibri" w:hAnsi="Calibri" w:cs="Calibri"/>
          <w:i/>
          <w:color w:val="000000" w:themeColor="text1"/>
          <w:sz w:val="22"/>
          <w:szCs w:val="22"/>
        </w:rPr>
        <w:t>para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el</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inicio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del</w:t>
      </w:r>
      <w:r w:rsidRPr="00B7668C">
        <w:rPr>
          <w:rFonts w:ascii="Calibri" w:hAnsi="Calibri" w:cs="Calibri"/>
          <w:i/>
          <w:color w:val="000000" w:themeColor="text1"/>
          <w:spacing w:val="3"/>
          <w:sz w:val="22"/>
          <w:szCs w:val="22"/>
        </w:rPr>
        <w:t xml:space="preserve"> </w:t>
      </w:r>
      <w:r w:rsidRPr="00B7668C">
        <w:rPr>
          <w:rFonts w:ascii="Calibri" w:hAnsi="Calibri" w:cs="Calibri"/>
          <w:i/>
          <w:color w:val="000000" w:themeColor="text1"/>
          <w:sz w:val="22"/>
          <w:szCs w:val="22"/>
        </w:rPr>
        <w:t>plazo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para</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solicitar</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la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convocatoria</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limitada.</w:t>
      </w:r>
    </w:p>
    <w:p w14:paraId="384B7624" w14:textId="77777777" w:rsidR="00B7119C" w:rsidRPr="00B7668C" w:rsidRDefault="00B7119C" w:rsidP="00E6623C">
      <w:pPr>
        <w:pStyle w:val="Textoindependiente"/>
        <w:spacing w:before="2"/>
        <w:ind w:left="142" w:right="10"/>
        <w:rPr>
          <w:rFonts w:ascii="Calibri" w:hAnsi="Calibri" w:cs="Calibri"/>
          <w:i/>
          <w:color w:val="000000" w:themeColor="text1"/>
          <w:sz w:val="22"/>
          <w:szCs w:val="22"/>
        </w:rPr>
      </w:pPr>
    </w:p>
    <w:p w14:paraId="4200035F" w14:textId="77777777" w:rsidR="00B7119C" w:rsidRPr="00B7668C" w:rsidRDefault="00B7119C" w:rsidP="00E6623C">
      <w:pPr>
        <w:spacing w:after="0" w:line="240" w:lineRule="auto"/>
        <w:ind w:left="142"/>
        <w:rPr>
          <w:rFonts w:ascii="Calibri" w:hAnsi="Calibri" w:cs="Calibri"/>
          <w:i/>
          <w:color w:val="000000" w:themeColor="text1"/>
          <w:sz w:val="22"/>
          <w:szCs w:val="22"/>
        </w:rPr>
      </w:pPr>
      <w:r w:rsidRPr="00B7668C">
        <w:rPr>
          <w:rFonts w:ascii="Calibri" w:hAnsi="Calibri" w:cs="Calibri"/>
          <w:b/>
          <w:i/>
          <w:color w:val="000000" w:themeColor="text1"/>
          <w:sz w:val="22"/>
          <w:szCs w:val="22"/>
        </w:rPr>
        <w:t xml:space="preserve">Parágrafo 3. </w:t>
      </w:r>
      <w:r w:rsidRPr="00B7668C">
        <w:rPr>
          <w:rFonts w:ascii="Calibri" w:hAnsi="Calibri" w:cs="Calibri"/>
          <w:i/>
          <w:color w:val="000000" w:themeColor="text1"/>
          <w:sz w:val="22"/>
          <w:szCs w:val="22"/>
        </w:rPr>
        <w:t>En las convocatorias limitadas, las Entidades Estatales independientemente de su</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régimen de contratación, los patrimonios autónomos constituidos por Entidades Estatales y los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 xml:space="preserve">particulares que ejecuten recursos públicos, solo deberán aceptar las ofertas de </w:t>
      </w:r>
      <w:proofErr w:type="spellStart"/>
      <w:r w:rsidRPr="00B7668C">
        <w:rPr>
          <w:rFonts w:ascii="Calibri" w:hAnsi="Calibri" w:cs="Calibri"/>
          <w:i/>
          <w:color w:val="000000" w:themeColor="text1"/>
          <w:sz w:val="22"/>
          <w:szCs w:val="22"/>
        </w:rPr>
        <w:t>Mipyme</w:t>
      </w:r>
      <w:proofErr w:type="spellEnd"/>
      <w:r w:rsidRPr="00B7668C">
        <w:rPr>
          <w:rFonts w:ascii="Calibri" w:hAnsi="Calibri" w:cs="Calibri"/>
          <w:i/>
          <w:color w:val="000000" w:themeColor="text1"/>
          <w:sz w:val="22"/>
          <w:szCs w:val="22"/>
        </w:rPr>
        <w:t xml:space="preserve"> o de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proponentes plurales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integrados</w:t>
      </w:r>
      <w:r w:rsidRPr="00B7668C">
        <w:rPr>
          <w:rFonts w:ascii="Calibri" w:hAnsi="Calibri" w:cs="Calibri"/>
          <w:i/>
          <w:color w:val="000000" w:themeColor="text1"/>
          <w:spacing w:val="-3"/>
          <w:sz w:val="22"/>
          <w:szCs w:val="22"/>
        </w:rPr>
        <w:t xml:space="preserve"> </w:t>
      </w:r>
      <w:r w:rsidRPr="00B7668C">
        <w:rPr>
          <w:rFonts w:ascii="Calibri" w:hAnsi="Calibri" w:cs="Calibri"/>
          <w:i/>
          <w:color w:val="000000" w:themeColor="text1"/>
          <w:sz w:val="22"/>
          <w:szCs w:val="22"/>
        </w:rPr>
        <w:t>únicamente</w:t>
      </w:r>
      <w:r w:rsidRPr="00B7668C">
        <w:rPr>
          <w:rFonts w:ascii="Calibri" w:hAnsi="Calibri" w:cs="Calibri"/>
          <w:i/>
          <w:color w:val="000000" w:themeColor="text1"/>
          <w:spacing w:val="3"/>
          <w:sz w:val="22"/>
          <w:szCs w:val="22"/>
        </w:rPr>
        <w:t xml:space="preserve"> </w:t>
      </w:r>
      <w:r w:rsidRPr="00B7668C">
        <w:rPr>
          <w:rFonts w:ascii="Calibri" w:hAnsi="Calibri" w:cs="Calibri"/>
          <w:i/>
          <w:color w:val="000000" w:themeColor="text1"/>
          <w:sz w:val="22"/>
          <w:szCs w:val="22"/>
        </w:rPr>
        <w:t>por</w:t>
      </w:r>
      <w:r w:rsidRPr="00B7668C">
        <w:rPr>
          <w:rFonts w:ascii="Calibri" w:hAnsi="Calibri" w:cs="Calibri"/>
          <w:i/>
          <w:color w:val="000000" w:themeColor="text1"/>
          <w:spacing w:val="2"/>
          <w:sz w:val="22"/>
          <w:szCs w:val="22"/>
        </w:rPr>
        <w:t xml:space="preserve"> </w:t>
      </w:r>
      <w:proofErr w:type="spellStart"/>
      <w:r w:rsidRPr="00B7668C">
        <w:rPr>
          <w:rFonts w:ascii="Calibri" w:hAnsi="Calibri" w:cs="Calibri"/>
          <w:i/>
          <w:color w:val="000000" w:themeColor="text1"/>
          <w:sz w:val="22"/>
          <w:szCs w:val="22"/>
        </w:rPr>
        <w:t>Mipyme</w:t>
      </w:r>
      <w:proofErr w:type="spellEnd"/>
      <w:r w:rsidRPr="00B7668C">
        <w:rPr>
          <w:rFonts w:ascii="Calibri" w:hAnsi="Calibri" w:cs="Calibri"/>
          <w:i/>
          <w:color w:val="000000" w:themeColor="text1"/>
          <w:sz w:val="22"/>
          <w:szCs w:val="22"/>
        </w:rPr>
        <w:t>.</w:t>
      </w:r>
    </w:p>
    <w:p w14:paraId="158E1826" w14:textId="77777777" w:rsidR="00B7119C" w:rsidRPr="00B7668C" w:rsidRDefault="00B7119C" w:rsidP="00E6623C">
      <w:pPr>
        <w:pStyle w:val="Textoindependiente"/>
        <w:ind w:left="142" w:right="10"/>
        <w:rPr>
          <w:rFonts w:ascii="Calibri" w:hAnsi="Calibri" w:cs="Calibri"/>
          <w:i/>
          <w:color w:val="000000" w:themeColor="text1"/>
          <w:sz w:val="22"/>
          <w:szCs w:val="22"/>
        </w:rPr>
      </w:pPr>
    </w:p>
    <w:p w14:paraId="07412BF8" w14:textId="77777777" w:rsidR="00B7119C" w:rsidRPr="00B7668C" w:rsidRDefault="00B7119C" w:rsidP="00E6623C">
      <w:pPr>
        <w:pStyle w:val="Prrafodelista"/>
        <w:widowControl w:val="0"/>
        <w:numPr>
          <w:ilvl w:val="0"/>
          <w:numId w:val="2"/>
        </w:numPr>
        <w:tabs>
          <w:tab w:val="left" w:pos="928"/>
        </w:tabs>
        <w:autoSpaceDE w:val="0"/>
        <w:autoSpaceDN w:val="0"/>
        <w:spacing w:after="0" w:line="240" w:lineRule="auto"/>
        <w:ind w:left="142" w:firstLine="0"/>
        <w:contextualSpacing w:val="0"/>
        <w:rPr>
          <w:rFonts w:ascii="Calibri" w:hAnsi="Calibri" w:cs="Calibri"/>
          <w:color w:val="000000" w:themeColor="text1"/>
          <w:sz w:val="22"/>
          <w:szCs w:val="22"/>
        </w:rPr>
      </w:pPr>
      <w:r w:rsidRPr="00B7668C">
        <w:rPr>
          <w:rFonts w:ascii="Calibri" w:hAnsi="Calibri" w:cs="Calibri"/>
          <w:color w:val="000000" w:themeColor="text1"/>
          <w:sz w:val="22"/>
          <w:szCs w:val="22"/>
        </w:rPr>
        <w:t>Acreditar antigüedad de mínimo un (1) año de existencia con respecto a la fecha de publicación del aviso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 convocatoria del presente proceso, para tal fin deberá presentar su Registro Mercantil o Certificado 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Existencia y Representación</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Legal.</w:t>
      </w:r>
    </w:p>
    <w:p w14:paraId="6A408B7A" w14:textId="77777777" w:rsidR="00B7119C" w:rsidRPr="00B7668C" w:rsidRDefault="00B7119C" w:rsidP="00E6623C">
      <w:pPr>
        <w:pStyle w:val="Textoindependiente"/>
        <w:spacing w:before="2"/>
        <w:ind w:left="142" w:right="10"/>
        <w:rPr>
          <w:rFonts w:ascii="Calibri" w:hAnsi="Calibri" w:cs="Calibri"/>
          <w:color w:val="000000" w:themeColor="text1"/>
          <w:sz w:val="22"/>
          <w:szCs w:val="22"/>
        </w:rPr>
      </w:pPr>
    </w:p>
    <w:p w14:paraId="4933C4FA" w14:textId="77777777" w:rsidR="00B7119C" w:rsidRPr="00B7668C" w:rsidRDefault="00B7119C" w:rsidP="00E6623C">
      <w:pPr>
        <w:pStyle w:val="Prrafodelista"/>
        <w:widowControl w:val="0"/>
        <w:numPr>
          <w:ilvl w:val="0"/>
          <w:numId w:val="2"/>
        </w:numPr>
        <w:tabs>
          <w:tab w:val="left" w:pos="916"/>
        </w:tabs>
        <w:autoSpaceDE w:val="0"/>
        <w:autoSpaceDN w:val="0"/>
        <w:spacing w:before="1" w:after="0" w:line="240" w:lineRule="auto"/>
        <w:ind w:left="142" w:firstLine="0"/>
        <w:contextualSpacing w:val="0"/>
        <w:rPr>
          <w:rFonts w:ascii="Calibri" w:hAnsi="Calibri" w:cs="Calibri"/>
          <w:color w:val="000000" w:themeColor="text1"/>
          <w:sz w:val="22"/>
          <w:szCs w:val="22"/>
        </w:rPr>
      </w:pPr>
      <w:r w:rsidRPr="00B7668C">
        <w:rPr>
          <w:rFonts w:ascii="Calibri" w:hAnsi="Calibri" w:cs="Calibri"/>
          <w:color w:val="000000" w:themeColor="text1"/>
          <w:sz w:val="22"/>
          <w:szCs w:val="22"/>
        </w:rPr>
        <w:t xml:space="preserve">La presente convocatoria se limitará a </w:t>
      </w:r>
      <w:proofErr w:type="spellStart"/>
      <w:r w:rsidRPr="00B7668C">
        <w:rPr>
          <w:rFonts w:ascii="Calibri" w:hAnsi="Calibri" w:cs="Calibri"/>
          <w:color w:val="000000" w:themeColor="text1"/>
          <w:sz w:val="22"/>
          <w:szCs w:val="22"/>
        </w:rPr>
        <w:t>Mipyme</w:t>
      </w:r>
      <w:proofErr w:type="spellEnd"/>
      <w:r w:rsidRPr="00B7668C">
        <w:rPr>
          <w:rFonts w:ascii="Calibri" w:hAnsi="Calibri" w:cs="Calibri"/>
          <w:color w:val="000000" w:themeColor="text1"/>
          <w:sz w:val="22"/>
          <w:szCs w:val="22"/>
        </w:rPr>
        <w:t xml:space="preserve"> siempre y cuando a la fecha máxima para recibo 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 xml:space="preserve">solicitudes de limitación, la Entidad reciba dos (2) manifestaciones de </w:t>
      </w:r>
      <w:proofErr w:type="spellStart"/>
      <w:r w:rsidRPr="00B7668C">
        <w:rPr>
          <w:rFonts w:ascii="Calibri" w:hAnsi="Calibri" w:cs="Calibri"/>
          <w:color w:val="000000" w:themeColor="text1"/>
          <w:sz w:val="22"/>
          <w:szCs w:val="22"/>
        </w:rPr>
        <w:t>Mipymes</w:t>
      </w:r>
      <w:proofErr w:type="spellEnd"/>
      <w:r w:rsidRPr="00B7668C">
        <w:rPr>
          <w:rFonts w:ascii="Calibri" w:hAnsi="Calibri" w:cs="Calibri"/>
          <w:color w:val="000000" w:themeColor="text1"/>
          <w:sz w:val="22"/>
          <w:szCs w:val="22"/>
        </w:rPr>
        <w:t xml:space="preserve"> con el cumplimiento</w:t>
      </w:r>
      <w:r w:rsidRPr="00B7668C">
        <w:rPr>
          <w:rFonts w:ascii="Calibri" w:hAnsi="Calibri" w:cs="Calibri"/>
          <w:color w:val="000000" w:themeColor="text1"/>
          <w:spacing w:val="55"/>
          <w:sz w:val="22"/>
          <w:szCs w:val="22"/>
        </w:rPr>
        <w:t xml:space="preserve"> </w:t>
      </w:r>
      <w:r w:rsidRPr="00B7668C">
        <w:rPr>
          <w:rFonts w:ascii="Calibri" w:hAnsi="Calibri" w:cs="Calibri"/>
          <w:color w:val="000000" w:themeColor="text1"/>
          <w:sz w:val="22"/>
          <w:szCs w:val="22"/>
        </w:rPr>
        <w:lastRenderedPageBreak/>
        <w:t>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los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requisitos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cada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solicitud, indicados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en los numerales anteriores.</w:t>
      </w:r>
    </w:p>
    <w:p w14:paraId="621875BF" w14:textId="77777777" w:rsidR="00B7119C" w:rsidRPr="00B7668C" w:rsidRDefault="00B7119C" w:rsidP="00E6623C">
      <w:pPr>
        <w:pStyle w:val="Textoindependiente"/>
        <w:spacing w:before="9"/>
        <w:ind w:left="142" w:right="10"/>
        <w:rPr>
          <w:rFonts w:ascii="Calibri" w:hAnsi="Calibri" w:cs="Calibri"/>
          <w:color w:val="000000" w:themeColor="text1"/>
          <w:sz w:val="22"/>
          <w:szCs w:val="22"/>
        </w:rPr>
      </w:pPr>
    </w:p>
    <w:p w14:paraId="5F6A12CD" w14:textId="77777777" w:rsidR="00B7119C" w:rsidRPr="00B7668C" w:rsidRDefault="00B7119C" w:rsidP="00E6623C">
      <w:pPr>
        <w:pStyle w:val="Textoindependiente"/>
        <w:spacing w:before="1"/>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 xml:space="preserve">En las convocatorias limitadas a </w:t>
      </w:r>
      <w:proofErr w:type="spellStart"/>
      <w:r w:rsidRPr="00B7668C">
        <w:rPr>
          <w:rFonts w:ascii="Calibri" w:hAnsi="Calibri" w:cs="Calibri"/>
          <w:color w:val="000000" w:themeColor="text1"/>
          <w:sz w:val="22"/>
          <w:szCs w:val="22"/>
        </w:rPr>
        <w:t>Mipyme</w:t>
      </w:r>
      <w:proofErr w:type="spellEnd"/>
      <w:r w:rsidRPr="00B7668C">
        <w:rPr>
          <w:rFonts w:ascii="Calibri" w:hAnsi="Calibri" w:cs="Calibri"/>
          <w:color w:val="000000" w:themeColor="text1"/>
          <w:sz w:val="22"/>
          <w:szCs w:val="22"/>
        </w:rPr>
        <w:t xml:space="preserve"> podrán participar uniones temporales o consorcios, los cuales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deberán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estar</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integrados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únicamente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por</w:t>
      </w:r>
      <w:r w:rsidRPr="00B7668C">
        <w:rPr>
          <w:rFonts w:ascii="Calibri" w:hAnsi="Calibri" w:cs="Calibri"/>
          <w:color w:val="000000" w:themeColor="text1"/>
          <w:spacing w:val="1"/>
          <w:sz w:val="22"/>
          <w:szCs w:val="22"/>
        </w:rPr>
        <w:t xml:space="preserve"> </w:t>
      </w:r>
      <w:proofErr w:type="spellStart"/>
      <w:r w:rsidRPr="00B7668C">
        <w:rPr>
          <w:rFonts w:ascii="Calibri" w:hAnsi="Calibri" w:cs="Calibri"/>
          <w:color w:val="000000" w:themeColor="text1"/>
          <w:sz w:val="22"/>
          <w:szCs w:val="22"/>
        </w:rPr>
        <w:t>Mipymes</w:t>
      </w:r>
      <w:proofErr w:type="spellEnd"/>
      <w:r w:rsidRPr="00B7668C">
        <w:rPr>
          <w:rFonts w:ascii="Calibri" w:hAnsi="Calibri" w:cs="Calibri"/>
          <w:color w:val="000000" w:themeColor="text1"/>
          <w:sz w:val="22"/>
          <w:szCs w:val="22"/>
        </w:rPr>
        <w:t>.</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tal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caso,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para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efectos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limitación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convocatoria, cada integrante de consorcio o unión temporal debe acreditar los requisitos exigidos en este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acápite.</w:t>
      </w:r>
    </w:p>
    <w:p w14:paraId="03602A54" w14:textId="77777777" w:rsidR="00B7119C" w:rsidRPr="00B7668C" w:rsidRDefault="00B7119C" w:rsidP="00E6623C">
      <w:pPr>
        <w:pStyle w:val="Textoindependiente"/>
        <w:ind w:left="142" w:right="10"/>
        <w:rPr>
          <w:rFonts w:ascii="Calibri" w:hAnsi="Calibri" w:cs="Calibri"/>
          <w:color w:val="000000" w:themeColor="text1"/>
          <w:sz w:val="22"/>
          <w:szCs w:val="22"/>
        </w:rPr>
      </w:pPr>
    </w:p>
    <w:p w14:paraId="1B44828E"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 xml:space="preserve">Tratándose de personas jurídicas, las solicitudes solo las podrán realizar </w:t>
      </w:r>
      <w:proofErr w:type="spellStart"/>
      <w:r w:rsidRPr="00B7668C">
        <w:rPr>
          <w:rFonts w:ascii="Calibri" w:hAnsi="Calibri" w:cs="Calibri"/>
          <w:color w:val="000000" w:themeColor="text1"/>
          <w:sz w:val="22"/>
          <w:szCs w:val="22"/>
        </w:rPr>
        <w:t>Mipyme</w:t>
      </w:r>
      <w:proofErr w:type="spellEnd"/>
      <w:r w:rsidRPr="00B7668C">
        <w:rPr>
          <w:rFonts w:ascii="Calibri" w:hAnsi="Calibri" w:cs="Calibri"/>
          <w:color w:val="000000" w:themeColor="text1"/>
          <w:sz w:val="22"/>
          <w:szCs w:val="22"/>
        </w:rPr>
        <w:t>, cuyo objeto social les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permita ejecutar el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contrato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relacionado con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proceso contractual.</w:t>
      </w:r>
    </w:p>
    <w:p w14:paraId="2E51313E" w14:textId="77777777" w:rsidR="00B7119C" w:rsidRPr="00B7668C" w:rsidRDefault="00B7119C" w:rsidP="00E6623C">
      <w:pPr>
        <w:pStyle w:val="Textoindependiente"/>
        <w:ind w:left="142" w:right="10"/>
        <w:rPr>
          <w:rFonts w:ascii="Calibri" w:hAnsi="Calibri" w:cs="Calibri"/>
          <w:color w:val="000000" w:themeColor="text1"/>
          <w:sz w:val="22"/>
          <w:szCs w:val="22"/>
        </w:rPr>
      </w:pPr>
    </w:p>
    <w:p w14:paraId="7BDADF14"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 xml:space="preserve">Las cooperativas y demás entidades de economía solidaria, siempre que tengan la calidad de </w:t>
      </w:r>
      <w:proofErr w:type="spellStart"/>
      <w:r w:rsidRPr="00B7668C">
        <w:rPr>
          <w:rFonts w:ascii="Calibri" w:hAnsi="Calibri" w:cs="Calibri"/>
          <w:color w:val="000000" w:themeColor="text1"/>
          <w:sz w:val="22"/>
          <w:szCs w:val="22"/>
        </w:rPr>
        <w:t>Mipyme</w:t>
      </w:r>
      <w:proofErr w:type="spellEnd"/>
      <w:r w:rsidRPr="00B7668C">
        <w:rPr>
          <w:rFonts w:ascii="Calibri" w:hAnsi="Calibri" w:cs="Calibri"/>
          <w:color w:val="000000" w:themeColor="text1"/>
          <w:sz w:val="22"/>
          <w:szCs w:val="22"/>
        </w:rPr>
        <w:t>,</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podrán solicitar y participar en las convocatorias limitadas en las mismas condiciones dispuestas en el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presente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artículo.</w:t>
      </w:r>
    </w:p>
    <w:p w14:paraId="16ACEE04" w14:textId="77777777" w:rsidR="00B7119C" w:rsidRPr="00B7668C" w:rsidRDefault="00B7119C" w:rsidP="00E6623C">
      <w:pPr>
        <w:pStyle w:val="Textoindependiente"/>
        <w:spacing w:before="10"/>
        <w:ind w:left="142" w:right="10"/>
        <w:rPr>
          <w:rFonts w:ascii="Calibri" w:hAnsi="Calibri" w:cs="Calibri"/>
          <w:color w:val="000000" w:themeColor="text1"/>
          <w:sz w:val="22"/>
          <w:szCs w:val="22"/>
        </w:rPr>
      </w:pPr>
    </w:p>
    <w:p w14:paraId="0333CA93"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Es importante aclarar que si una vez revisadas por la Entidad las solicitudes y documentación adjunta, esta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encuentra que no cumplen con las exigencias que establece la normatividad, este proceso continuara sin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restricción 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ninguna</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especie.</w:t>
      </w:r>
    </w:p>
    <w:p w14:paraId="74EF28F0" w14:textId="77777777" w:rsidR="00B7119C" w:rsidRPr="00B7668C" w:rsidRDefault="00B7119C" w:rsidP="00E6623C">
      <w:pPr>
        <w:pStyle w:val="Textoindependiente"/>
        <w:spacing w:before="2"/>
        <w:ind w:left="142" w:right="10"/>
        <w:rPr>
          <w:rFonts w:ascii="Calibri" w:hAnsi="Calibri" w:cs="Calibri"/>
          <w:color w:val="000000" w:themeColor="text1"/>
          <w:sz w:val="22"/>
          <w:szCs w:val="22"/>
        </w:rPr>
      </w:pPr>
    </w:p>
    <w:p w14:paraId="16028098" w14:textId="77777777" w:rsidR="00B7119C" w:rsidRPr="00B7668C" w:rsidRDefault="00B7119C" w:rsidP="00E6623C">
      <w:pPr>
        <w:pStyle w:val="Ttulo1"/>
        <w:ind w:left="142"/>
        <w:jc w:val="center"/>
        <w:rPr>
          <w:rFonts w:ascii="Calibri" w:hAnsi="Calibri" w:cs="Calibri"/>
          <w:b/>
          <w:bCs/>
          <w:color w:val="000000" w:themeColor="text1"/>
          <w:sz w:val="22"/>
          <w:szCs w:val="22"/>
        </w:rPr>
      </w:pPr>
      <w:bookmarkStart w:id="4" w:name="COSTOS_DERIVADOS_DE_PARTICIPAR_EN_EL_PRO"/>
      <w:bookmarkEnd w:id="4"/>
      <w:r w:rsidRPr="00B7668C">
        <w:rPr>
          <w:rFonts w:ascii="Calibri" w:hAnsi="Calibri" w:cs="Calibri"/>
          <w:b/>
          <w:bCs/>
          <w:color w:val="000000" w:themeColor="text1"/>
          <w:sz w:val="22"/>
          <w:szCs w:val="22"/>
        </w:rPr>
        <w:t>COSTOS</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DERIVADOS</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DE</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PARTICIPAR</w:t>
      </w:r>
      <w:r w:rsidRPr="00B7668C">
        <w:rPr>
          <w:rFonts w:ascii="Calibri" w:hAnsi="Calibri" w:cs="Calibri"/>
          <w:b/>
          <w:bCs/>
          <w:color w:val="000000" w:themeColor="text1"/>
          <w:spacing w:val="-4"/>
          <w:sz w:val="22"/>
          <w:szCs w:val="22"/>
        </w:rPr>
        <w:t xml:space="preserve"> </w:t>
      </w:r>
      <w:r w:rsidRPr="00B7668C">
        <w:rPr>
          <w:rFonts w:ascii="Calibri" w:hAnsi="Calibri" w:cs="Calibri"/>
          <w:b/>
          <w:bCs/>
          <w:color w:val="000000" w:themeColor="text1"/>
          <w:sz w:val="22"/>
          <w:szCs w:val="22"/>
        </w:rPr>
        <w:t>EN</w:t>
      </w:r>
      <w:r w:rsidRPr="00B7668C">
        <w:rPr>
          <w:rFonts w:ascii="Calibri" w:hAnsi="Calibri" w:cs="Calibri"/>
          <w:b/>
          <w:bCs/>
          <w:color w:val="000000" w:themeColor="text1"/>
          <w:spacing w:val="-4"/>
          <w:sz w:val="22"/>
          <w:szCs w:val="22"/>
        </w:rPr>
        <w:t xml:space="preserve"> </w:t>
      </w:r>
      <w:r w:rsidRPr="00B7668C">
        <w:rPr>
          <w:rFonts w:ascii="Calibri" w:hAnsi="Calibri" w:cs="Calibri"/>
          <w:b/>
          <w:bCs/>
          <w:color w:val="000000" w:themeColor="text1"/>
          <w:sz w:val="22"/>
          <w:szCs w:val="22"/>
        </w:rPr>
        <w:t>EL</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PROCESO</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DE</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CONTRATACIÓN</w:t>
      </w:r>
    </w:p>
    <w:p w14:paraId="790C05EE" w14:textId="77777777" w:rsidR="00B7119C" w:rsidRPr="00B7668C" w:rsidRDefault="00B7119C" w:rsidP="00E6623C">
      <w:pPr>
        <w:pStyle w:val="Textoindependiente"/>
        <w:ind w:left="142" w:right="10"/>
        <w:rPr>
          <w:rFonts w:ascii="Calibri" w:hAnsi="Calibri" w:cs="Calibri"/>
          <w:b/>
          <w:color w:val="000000" w:themeColor="text1"/>
          <w:sz w:val="22"/>
          <w:szCs w:val="22"/>
        </w:rPr>
      </w:pPr>
    </w:p>
    <w:p w14:paraId="5D4C7CF0" w14:textId="77777777" w:rsidR="00B7119C" w:rsidRPr="00B7668C" w:rsidRDefault="00B7119C" w:rsidP="00E6623C">
      <w:pPr>
        <w:spacing w:after="0" w:line="240" w:lineRule="auto"/>
        <w:ind w:left="142"/>
        <w:rPr>
          <w:rFonts w:ascii="Calibri" w:hAnsi="Calibri" w:cs="Calibri"/>
          <w:color w:val="000000" w:themeColor="text1"/>
          <w:sz w:val="22"/>
          <w:szCs w:val="22"/>
        </w:rPr>
      </w:pPr>
      <w:r w:rsidRPr="00B7668C">
        <w:rPr>
          <w:rFonts w:ascii="Calibri" w:hAnsi="Calibri" w:cs="Calibri"/>
          <w:color w:val="000000" w:themeColor="text1"/>
          <w:sz w:val="22"/>
          <w:szCs w:val="22"/>
        </w:rPr>
        <w:t>Los costos y gastos en que los interesados incurran con ocasión de su inscripción como proveedor en el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SECOP II, del análisis de los Documentos del Proceso, la presentación de observaciones, la preparación y</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presentación de las Ofertas, la presentación de observaciones a las mismas y cualquier otro costo o gasto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relacionado con la participación en el Proceso de Contratación estará a cargo exclusivo de los interesados y</w:t>
      </w:r>
      <w:r w:rsidRPr="00B7668C">
        <w:rPr>
          <w:rFonts w:ascii="Calibri" w:hAnsi="Calibri" w:cs="Calibri"/>
          <w:color w:val="000000" w:themeColor="text1"/>
          <w:spacing w:val="-53"/>
          <w:sz w:val="22"/>
          <w:szCs w:val="22"/>
        </w:rPr>
        <w:t xml:space="preserve"> </w:t>
      </w:r>
      <w:r w:rsidRPr="00B7668C">
        <w:rPr>
          <w:rFonts w:ascii="Calibri" w:hAnsi="Calibri" w:cs="Calibri"/>
          <w:color w:val="000000" w:themeColor="text1"/>
          <w:sz w:val="22"/>
          <w:szCs w:val="22"/>
        </w:rPr>
        <w:t>Proponentes</w:t>
      </w:r>
    </w:p>
    <w:p w14:paraId="5A61D83B" w14:textId="77777777" w:rsidR="00B7119C" w:rsidRPr="00B7668C" w:rsidRDefault="00B7119C" w:rsidP="00E6623C">
      <w:pPr>
        <w:spacing w:after="0" w:line="240" w:lineRule="auto"/>
        <w:ind w:left="142"/>
        <w:rPr>
          <w:rFonts w:ascii="Calibri" w:hAnsi="Calibri" w:cs="Calibri"/>
          <w:color w:val="000000" w:themeColor="text1"/>
          <w:sz w:val="22"/>
          <w:szCs w:val="22"/>
        </w:rPr>
      </w:pPr>
    </w:p>
    <w:p w14:paraId="76B12F7D" w14:textId="77777777" w:rsidR="00B7119C" w:rsidRPr="00B7668C" w:rsidRDefault="00B7119C" w:rsidP="00E6623C">
      <w:pPr>
        <w:pStyle w:val="Ttulo1"/>
        <w:ind w:left="142"/>
        <w:jc w:val="center"/>
        <w:rPr>
          <w:rFonts w:ascii="Calibri" w:hAnsi="Calibri" w:cs="Calibri"/>
          <w:b/>
          <w:bCs/>
          <w:color w:val="000000" w:themeColor="text1"/>
          <w:sz w:val="22"/>
          <w:szCs w:val="22"/>
        </w:rPr>
      </w:pPr>
      <w:r w:rsidRPr="00B7668C">
        <w:rPr>
          <w:rFonts w:ascii="Calibri" w:hAnsi="Calibri" w:cs="Calibri"/>
          <w:b/>
          <w:bCs/>
          <w:color w:val="000000" w:themeColor="text1"/>
          <w:sz w:val="22"/>
          <w:szCs w:val="22"/>
        </w:rPr>
        <w:t>COMUNICACIONES</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POR</w:t>
      </w:r>
      <w:r w:rsidRPr="00B7668C">
        <w:rPr>
          <w:rFonts w:ascii="Calibri" w:hAnsi="Calibri" w:cs="Calibri"/>
          <w:b/>
          <w:bCs/>
          <w:color w:val="000000" w:themeColor="text1"/>
          <w:spacing w:val="-7"/>
          <w:sz w:val="22"/>
          <w:szCs w:val="22"/>
        </w:rPr>
        <w:t xml:space="preserve"> </w:t>
      </w:r>
      <w:r w:rsidRPr="00B7668C">
        <w:rPr>
          <w:rFonts w:ascii="Calibri" w:hAnsi="Calibri" w:cs="Calibri"/>
          <w:b/>
          <w:bCs/>
          <w:color w:val="000000" w:themeColor="text1"/>
          <w:sz w:val="22"/>
          <w:szCs w:val="22"/>
        </w:rPr>
        <w:t>MEDIOS</w:t>
      </w:r>
      <w:r w:rsidRPr="00B7668C">
        <w:rPr>
          <w:rFonts w:ascii="Calibri" w:hAnsi="Calibri" w:cs="Calibri"/>
          <w:b/>
          <w:bCs/>
          <w:color w:val="000000" w:themeColor="text1"/>
          <w:spacing w:val="-5"/>
          <w:sz w:val="22"/>
          <w:szCs w:val="22"/>
        </w:rPr>
        <w:t xml:space="preserve"> </w:t>
      </w:r>
      <w:r w:rsidRPr="00B7668C">
        <w:rPr>
          <w:rFonts w:ascii="Calibri" w:hAnsi="Calibri" w:cs="Calibri"/>
          <w:b/>
          <w:bCs/>
          <w:color w:val="000000" w:themeColor="text1"/>
          <w:sz w:val="22"/>
          <w:szCs w:val="22"/>
        </w:rPr>
        <w:t>ELECTRÓNICOS</w:t>
      </w:r>
    </w:p>
    <w:p w14:paraId="0677C95F" w14:textId="77777777" w:rsidR="00B7119C" w:rsidRPr="00B7668C" w:rsidRDefault="00B7119C" w:rsidP="00E6623C">
      <w:pPr>
        <w:pStyle w:val="Textoindependiente"/>
        <w:spacing w:before="10"/>
        <w:ind w:left="142" w:right="10"/>
        <w:rPr>
          <w:rFonts w:ascii="Calibri" w:hAnsi="Calibri" w:cs="Calibri"/>
          <w:b/>
          <w:color w:val="000000" w:themeColor="text1"/>
          <w:sz w:val="22"/>
          <w:szCs w:val="22"/>
        </w:rPr>
      </w:pPr>
    </w:p>
    <w:p w14:paraId="3C74F7D6"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Todas las notificaciones y comunicaciones se realizan por medio de la plataforma virtual de Colombia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 xml:space="preserve">Compra Eficiente–SECOP II y los procedimientos se realizan </w:t>
      </w:r>
      <w:proofErr w:type="gramStart"/>
      <w:r w:rsidRPr="00B7668C">
        <w:rPr>
          <w:rFonts w:ascii="Calibri" w:hAnsi="Calibri" w:cs="Calibri"/>
          <w:color w:val="000000" w:themeColor="text1"/>
          <w:sz w:val="22"/>
          <w:szCs w:val="22"/>
        </w:rPr>
        <w:t>de acuerdo a</w:t>
      </w:r>
      <w:proofErr w:type="gramEnd"/>
      <w:r w:rsidRPr="00B7668C">
        <w:rPr>
          <w:rFonts w:ascii="Calibri" w:hAnsi="Calibri" w:cs="Calibri"/>
          <w:color w:val="000000" w:themeColor="text1"/>
          <w:sz w:val="22"/>
          <w:szCs w:val="22"/>
        </w:rPr>
        <w:t xml:space="preserve"> lo dispuesto en las guías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expedidas y desarrolladas por Colombia Compra Eficiente para el uso del SECOP II. En este sentido, es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responsabilidad de los interesados atender los lineamientos indicados por Colombia Compra Eficiente para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el acceso a la información de este proceso, que se encuentra registrado en la plataforma virtual SECOP II,</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así</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como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para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su</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participación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mismo,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por</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cuanto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esta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plataforma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provee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las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herramientas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y</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mecanismos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necesarios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para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constituirse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como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medio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idóneo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comunicación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entre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Alcaldía de Quibdó</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y</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los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interesados.</w:t>
      </w:r>
    </w:p>
    <w:p w14:paraId="6E549AAA" w14:textId="77777777" w:rsidR="00B7119C" w:rsidRPr="00B7668C" w:rsidRDefault="00B7119C" w:rsidP="00E6623C">
      <w:pPr>
        <w:pStyle w:val="Textoindependiente"/>
        <w:ind w:left="142" w:right="10"/>
        <w:rPr>
          <w:rFonts w:ascii="Calibri" w:hAnsi="Calibri" w:cs="Calibri"/>
          <w:color w:val="000000" w:themeColor="text1"/>
          <w:sz w:val="22"/>
          <w:szCs w:val="22"/>
        </w:rPr>
      </w:pPr>
    </w:p>
    <w:p w14:paraId="3EBE685D" w14:textId="77777777" w:rsidR="00B7119C" w:rsidRPr="00B7668C" w:rsidRDefault="00B7119C" w:rsidP="00E6623C">
      <w:pPr>
        <w:pStyle w:val="Textoindependiente"/>
        <w:ind w:left="142" w:right="10"/>
        <w:jc w:val="both"/>
        <w:rPr>
          <w:rFonts w:ascii="Calibri" w:hAnsi="Calibri" w:cs="Calibri"/>
          <w:b/>
          <w:color w:val="000000" w:themeColor="text1"/>
          <w:sz w:val="22"/>
          <w:szCs w:val="22"/>
        </w:rPr>
      </w:pPr>
      <w:r w:rsidRPr="00B7668C">
        <w:rPr>
          <w:rFonts w:ascii="Calibri" w:hAnsi="Calibri" w:cs="Calibri"/>
          <w:color w:val="000000" w:themeColor="text1"/>
          <w:sz w:val="22"/>
          <w:szCs w:val="22"/>
        </w:rPr>
        <w:t>Para efectos de los trámites a seguir en caso de indisponibilidad de la plataforma electrónica SECOP II y</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 xml:space="preserve">aplicación del denominado </w:t>
      </w:r>
      <w:r w:rsidRPr="00B7668C">
        <w:rPr>
          <w:rFonts w:ascii="Calibri" w:hAnsi="Calibri" w:cs="Calibri"/>
          <w:b/>
          <w:color w:val="000000" w:themeColor="text1"/>
          <w:sz w:val="22"/>
          <w:szCs w:val="22"/>
        </w:rPr>
        <w:t xml:space="preserve">“Protocolo de Indisponibilidad del SECOP II”, </w:t>
      </w:r>
      <w:r w:rsidRPr="00B7668C">
        <w:rPr>
          <w:rFonts w:ascii="Calibri" w:hAnsi="Calibri" w:cs="Calibri"/>
          <w:color w:val="000000" w:themeColor="text1"/>
          <w:sz w:val="22"/>
          <w:szCs w:val="22"/>
        </w:rPr>
        <w:t>vigente a partir del 19 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noviembre de 2018, expedido por Colombia Compra Eficiente, que debe ser atendido por los usuarios</w:t>
      </w:r>
      <w:r w:rsidRPr="00B7668C">
        <w:rPr>
          <w:rFonts w:ascii="Calibri" w:hAnsi="Calibri" w:cs="Calibri"/>
          <w:color w:val="000000" w:themeColor="text1"/>
          <w:spacing w:val="55"/>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 xml:space="preserve">la plataforma, se pone a disposición el correo electrónico </w:t>
      </w:r>
      <w:hyperlink r:id="rId18" w:history="1">
        <w:r w:rsidRPr="00B7668C">
          <w:rPr>
            <w:rStyle w:val="Hipervnculo"/>
            <w:rFonts w:ascii="Calibri" w:hAnsi="Calibri" w:cs="Calibri"/>
            <w:color w:val="000000" w:themeColor="text1"/>
            <w:sz w:val="22"/>
            <w:szCs w:val="22"/>
          </w:rPr>
          <w:t>contratacion2@quibdo-choco.gov.co</w:t>
        </w:r>
      </w:hyperlink>
      <w:r w:rsidRPr="00B7668C">
        <w:rPr>
          <w:rFonts w:ascii="Calibri" w:hAnsi="Calibri" w:cs="Calibri"/>
          <w:color w:val="000000" w:themeColor="text1"/>
          <w:sz w:val="22"/>
          <w:szCs w:val="22"/>
        </w:rPr>
        <w:t xml:space="preserve">. </w:t>
      </w:r>
    </w:p>
    <w:p w14:paraId="29B69453" w14:textId="77777777" w:rsidR="00B7119C" w:rsidRPr="00B7668C" w:rsidRDefault="00B7119C" w:rsidP="00E6623C">
      <w:pPr>
        <w:spacing w:after="0" w:line="240" w:lineRule="auto"/>
        <w:ind w:left="142"/>
        <w:jc w:val="center"/>
        <w:rPr>
          <w:rFonts w:ascii="Calibri" w:hAnsi="Calibri" w:cs="Calibri"/>
          <w:color w:val="000000" w:themeColor="text1"/>
          <w:sz w:val="22"/>
          <w:szCs w:val="22"/>
          <w:lang w:val="es-ES"/>
        </w:rPr>
      </w:pPr>
    </w:p>
    <w:p w14:paraId="5C64F424" w14:textId="77777777" w:rsidR="00B7119C" w:rsidRPr="00B7668C" w:rsidRDefault="00B7119C" w:rsidP="00E6623C">
      <w:pPr>
        <w:pStyle w:val="Prrafodelista"/>
        <w:widowControl w:val="0"/>
        <w:tabs>
          <w:tab w:val="left" w:pos="684"/>
        </w:tabs>
        <w:autoSpaceDE w:val="0"/>
        <w:autoSpaceDN w:val="0"/>
        <w:spacing w:after="0" w:line="240" w:lineRule="auto"/>
        <w:ind w:left="142" w:firstLine="0"/>
        <w:contextualSpacing w:val="0"/>
        <w:jc w:val="center"/>
        <w:rPr>
          <w:rFonts w:ascii="Calibri" w:hAnsi="Calibri" w:cs="Calibri"/>
          <w:b/>
          <w:color w:val="000000" w:themeColor="text1"/>
          <w:sz w:val="22"/>
          <w:szCs w:val="22"/>
        </w:rPr>
      </w:pPr>
      <w:r w:rsidRPr="00B7668C">
        <w:rPr>
          <w:rFonts w:ascii="Calibri" w:hAnsi="Calibri" w:cs="Calibri"/>
          <w:b/>
          <w:color w:val="000000" w:themeColor="text1"/>
          <w:sz w:val="22"/>
          <w:szCs w:val="22"/>
        </w:rPr>
        <w:t>CAPITULO I</w:t>
      </w:r>
    </w:p>
    <w:p w14:paraId="27F6E791" w14:textId="77777777" w:rsidR="00B7119C" w:rsidRPr="00B7668C" w:rsidRDefault="00B7119C" w:rsidP="00E6623C">
      <w:pPr>
        <w:pStyle w:val="Prrafodelista"/>
        <w:widowControl w:val="0"/>
        <w:tabs>
          <w:tab w:val="left" w:pos="684"/>
        </w:tabs>
        <w:autoSpaceDE w:val="0"/>
        <w:autoSpaceDN w:val="0"/>
        <w:spacing w:after="0" w:line="240" w:lineRule="auto"/>
        <w:ind w:left="142" w:firstLine="0"/>
        <w:contextualSpacing w:val="0"/>
        <w:jc w:val="center"/>
        <w:rPr>
          <w:rFonts w:ascii="Calibri" w:hAnsi="Calibri" w:cs="Calibri"/>
          <w:b/>
          <w:color w:val="000000" w:themeColor="text1"/>
          <w:sz w:val="22"/>
          <w:szCs w:val="22"/>
        </w:rPr>
      </w:pPr>
      <w:r w:rsidRPr="00B7668C">
        <w:rPr>
          <w:rFonts w:ascii="Calibri" w:hAnsi="Calibri" w:cs="Calibri"/>
          <w:b/>
          <w:color w:val="000000" w:themeColor="text1"/>
          <w:sz w:val="22"/>
          <w:szCs w:val="22"/>
        </w:rPr>
        <w:t>GENERALIDADES</w:t>
      </w:r>
    </w:p>
    <w:p w14:paraId="461E5B06" w14:textId="77777777" w:rsidR="00B7119C" w:rsidRPr="00B7668C" w:rsidRDefault="00B7119C" w:rsidP="00E6623C">
      <w:pPr>
        <w:pStyle w:val="Prrafodelista"/>
        <w:widowControl w:val="0"/>
        <w:tabs>
          <w:tab w:val="left" w:pos="684"/>
        </w:tabs>
        <w:autoSpaceDE w:val="0"/>
        <w:autoSpaceDN w:val="0"/>
        <w:spacing w:after="0" w:line="240" w:lineRule="auto"/>
        <w:ind w:left="142" w:firstLine="0"/>
        <w:contextualSpacing w:val="0"/>
        <w:rPr>
          <w:rFonts w:ascii="Calibri" w:hAnsi="Calibri" w:cs="Calibri"/>
          <w:b/>
          <w:color w:val="000000" w:themeColor="text1"/>
          <w:sz w:val="22"/>
          <w:szCs w:val="22"/>
        </w:rPr>
      </w:pPr>
    </w:p>
    <w:p w14:paraId="1596DB9C" w14:textId="77777777" w:rsidR="00B7119C" w:rsidRPr="00B7668C" w:rsidRDefault="00B7119C" w:rsidP="00E6623C">
      <w:pPr>
        <w:pStyle w:val="Prrafodelista"/>
        <w:widowControl w:val="0"/>
        <w:numPr>
          <w:ilvl w:val="1"/>
          <w:numId w:val="3"/>
        </w:numPr>
        <w:tabs>
          <w:tab w:val="left" w:pos="684"/>
        </w:tabs>
        <w:autoSpaceDE w:val="0"/>
        <w:autoSpaceDN w:val="0"/>
        <w:spacing w:after="0" w:line="240" w:lineRule="auto"/>
        <w:ind w:left="142"/>
        <w:contextualSpacing w:val="0"/>
        <w:jc w:val="both"/>
        <w:rPr>
          <w:rFonts w:ascii="Calibri" w:hAnsi="Calibri" w:cs="Calibri"/>
          <w:b/>
          <w:color w:val="000000" w:themeColor="text1"/>
          <w:sz w:val="22"/>
          <w:szCs w:val="22"/>
        </w:rPr>
      </w:pPr>
      <w:r w:rsidRPr="00B7668C">
        <w:rPr>
          <w:rFonts w:ascii="Calibri" w:hAnsi="Calibri" w:cs="Calibri"/>
          <w:b/>
          <w:color w:val="000000" w:themeColor="text1"/>
          <w:sz w:val="22"/>
          <w:szCs w:val="22"/>
        </w:rPr>
        <w:t>CONTRATANTE</w:t>
      </w:r>
    </w:p>
    <w:p w14:paraId="5773AEC3" w14:textId="77777777" w:rsidR="00B7119C" w:rsidRPr="00B7668C" w:rsidRDefault="00B7119C" w:rsidP="00E6623C">
      <w:pPr>
        <w:pStyle w:val="Textoindependiente"/>
        <w:spacing w:before="4"/>
        <w:ind w:left="142" w:right="10"/>
        <w:jc w:val="both"/>
        <w:rPr>
          <w:rFonts w:ascii="Calibri" w:hAnsi="Calibri" w:cs="Calibri"/>
          <w:b/>
          <w:color w:val="000000" w:themeColor="text1"/>
          <w:sz w:val="22"/>
          <w:szCs w:val="22"/>
        </w:rPr>
      </w:pPr>
    </w:p>
    <w:p w14:paraId="0C04466F" w14:textId="77777777" w:rsidR="00B7119C" w:rsidRPr="00B7668C" w:rsidRDefault="00B7119C" w:rsidP="00E6623C">
      <w:pPr>
        <w:pStyle w:val="Ttulo1"/>
        <w:ind w:left="142"/>
        <w:rPr>
          <w:rFonts w:ascii="Calibri" w:hAnsi="Calibri" w:cs="Calibri"/>
          <w:b/>
          <w:color w:val="000000" w:themeColor="text1"/>
          <w:sz w:val="22"/>
          <w:szCs w:val="22"/>
        </w:rPr>
      </w:pPr>
      <w:bookmarkStart w:id="5" w:name="UNIDAD_ADMINISTRATIVA_ESPECIAL_DE_REHABI"/>
      <w:bookmarkEnd w:id="5"/>
      <w:r w:rsidRPr="00B7668C">
        <w:rPr>
          <w:rFonts w:ascii="Calibri" w:hAnsi="Calibri" w:cs="Calibri"/>
          <w:color w:val="000000" w:themeColor="text1"/>
          <w:sz w:val="22"/>
          <w:szCs w:val="22"/>
        </w:rPr>
        <w:t>ALCALDIA DE QUIBDÓ NIT</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819680011-0</w:t>
      </w:r>
    </w:p>
    <w:p w14:paraId="1B0ED0C4" w14:textId="77777777" w:rsidR="00B7119C" w:rsidRPr="00B7668C" w:rsidRDefault="00B7119C" w:rsidP="00E6623C">
      <w:pPr>
        <w:pStyle w:val="Textoindependiente"/>
        <w:spacing w:before="5"/>
        <w:ind w:left="142" w:right="10"/>
        <w:jc w:val="both"/>
        <w:rPr>
          <w:rFonts w:ascii="Calibri" w:hAnsi="Calibri" w:cs="Calibri"/>
          <w:color w:val="000000" w:themeColor="text1"/>
          <w:sz w:val="22"/>
          <w:szCs w:val="22"/>
        </w:rPr>
      </w:pPr>
      <w:r w:rsidRPr="00B7668C">
        <w:rPr>
          <w:rFonts w:ascii="Calibri" w:hAnsi="Calibri" w:cs="Calibri"/>
          <w:b/>
          <w:color w:val="000000" w:themeColor="text1"/>
          <w:sz w:val="22"/>
          <w:szCs w:val="22"/>
        </w:rPr>
        <w:t>Dirección:</w:t>
      </w:r>
      <w:r w:rsidRPr="00B7668C">
        <w:rPr>
          <w:rFonts w:ascii="Calibri" w:hAnsi="Calibri" w:cs="Calibri"/>
          <w:b/>
          <w:color w:val="000000" w:themeColor="text1"/>
          <w:spacing w:val="-4"/>
          <w:sz w:val="22"/>
          <w:szCs w:val="22"/>
        </w:rPr>
        <w:t xml:space="preserve"> </w:t>
      </w:r>
      <w:r w:rsidRPr="00B7668C">
        <w:rPr>
          <w:rFonts w:ascii="Calibri" w:hAnsi="Calibri" w:cs="Calibri"/>
          <w:color w:val="000000" w:themeColor="text1"/>
          <w:sz w:val="22"/>
          <w:szCs w:val="22"/>
        </w:rPr>
        <w:t>CARRERA 2 #24ª-32/ Quibdó</w:t>
      </w:r>
    </w:p>
    <w:p w14:paraId="226BAAC6" w14:textId="77777777" w:rsidR="00B7119C" w:rsidRPr="00B7668C" w:rsidRDefault="00B7119C" w:rsidP="00E6623C">
      <w:pPr>
        <w:spacing w:before="8" w:after="0" w:line="240" w:lineRule="auto"/>
        <w:ind w:left="142"/>
        <w:rPr>
          <w:rFonts w:ascii="Calibri" w:hAnsi="Calibri" w:cs="Calibri"/>
          <w:color w:val="000000" w:themeColor="text1"/>
          <w:sz w:val="22"/>
          <w:szCs w:val="22"/>
        </w:rPr>
      </w:pPr>
      <w:r w:rsidRPr="00B7668C">
        <w:rPr>
          <w:rFonts w:ascii="Calibri" w:hAnsi="Calibri" w:cs="Calibri"/>
          <w:b/>
          <w:color w:val="000000" w:themeColor="text1"/>
          <w:sz w:val="22"/>
          <w:szCs w:val="22"/>
        </w:rPr>
        <w:t>Teléfono:</w:t>
      </w:r>
      <w:r w:rsidRPr="00B7668C">
        <w:rPr>
          <w:rFonts w:ascii="Calibri" w:hAnsi="Calibri" w:cs="Calibri"/>
          <w:color w:val="000000" w:themeColor="text1"/>
          <w:sz w:val="22"/>
          <w:szCs w:val="22"/>
        </w:rPr>
        <w:t>(4)</w:t>
      </w:r>
      <w:r w:rsidRPr="00B7668C">
        <w:rPr>
          <w:rFonts w:ascii="Calibri" w:hAnsi="Calibri" w:cs="Calibri"/>
          <w:color w:val="000000" w:themeColor="text1"/>
          <w:spacing w:val="-5"/>
          <w:sz w:val="22"/>
          <w:szCs w:val="22"/>
        </w:rPr>
        <w:t xml:space="preserve"> </w:t>
      </w:r>
      <w:r w:rsidRPr="00B7668C">
        <w:rPr>
          <w:rFonts w:ascii="Calibri" w:hAnsi="Calibri" w:cs="Calibri"/>
          <w:color w:val="000000" w:themeColor="text1"/>
          <w:sz w:val="22"/>
          <w:szCs w:val="22"/>
        </w:rPr>
        <w:t>6712175</w:t>
      </w:r>
    </w:p>
    <w:p w14:paraId="3AFB2EE6" w14:textId="2BDE6BA6" w:rsidR="00B7119C" w:rsidRPr="00B7668C" w:rsidRDefault="00B7119C" w:rsidP="00E6623C">
      <w:pPr>
        <w:spacing w:before="4" w:after="0" w:line="240" w:lineRule="auto"/>
        <w:ind w:left="142"/>
        <w:rPr>
          <w:rFonts w:ascii="Calibri" w:hAnsi="Calibri" w:cs="Calibri"/>
          <w:color w:val="000000" w:themeColor="text1"/>
          <w:sz w:val="22"/>
          <w:szCs w:val="22"/>
        </w:rPr>
      </w:pPr>
      <w:r w:rsidRPr="00B7668C">
        <w:rPr>
          <w:rFonts w:ascii="Calibri" w:hAnsi="Calibri" w:cs="Calibri"/>
          <w:b/>
          <w:color w:val="000000" w:themeColor="text1"/>
          <w:sz w:val="22"/>
          <w:szCs w:val="22"/>
        </w:rPr>
        <w:t>Correo</w:t>
      </w:r>
      <w:r w:rsidRPr="00B7668C">
        <w:rPr>
          <w:rFonts w:ascii="Calibri" w:hAnsi="Calibri" w:cs="Calibri"/>
          <w:b/>
          <w:color w:val="000000" w:themeColor="text1"/>
          <w:spacing w:val="-6"/>
          <w:sz w:val="22"/>
          <w:szCs w:val="22"/>
        </w:rPr>
        <w:t xml:space="preserve"> </w:t>
      </w:r>
      <w:r w:rsidRPr="00B7668C">
        <w:rPr>
          <w:rFonts w:ascii="Calibri" w:hAnsi="Calibri" w:cs="Calibri"/>
          <w:b/>
          <w:color w:val="000000" w:themeColor="text1"/>
          <w:sz w:val="22"/>
          <w:szCs w:val="22"/>
        </w:rPr>
        <w:t>Electrónico:</w:t>
      </w:r>
      <w:r w:rsidRPr="00B7668C">
        <w:rPr>
          <w:rFonts w:ascii="Calibri" w:hAnsi="Calibri" w:cs="Calibri"/>
          <w:b/>
          <w:color w:val="000000" w:themeColor="text1"/>
          <w:spacing w:val="-7"/>
          <w:sz w:val="22"/>
          <w:szCs w:val="22"/>
        </w:rPr>
        <w:t xml:space="preserve"> </w:t>
      </w:r>
      <w:hyperlink r:id="rId19" w:history="1">
        <w:r w:rsidRPr="00B7668C">
          <w:rPr>
            <w:rStyle w:val="Hipervnculo"/>
            <w:rFonts w:ascii="Calibri" w:hAnsi="Calibri" w:cs="Calibri"/>
            <w:color w:val="000000" w:themeColor="text1"/>
            <w:sz w:val="22"/>
            <w:szCs w:val="22"/>
          </w:rPr>
          <w:t>contratacion2@quibdo-choco.gov.co</w:t>
        </w:r>
      </w:hyperlink>
      <w:r w:rsidRPr="00B7668C">
        <w:rPr>
          <w:rFonts w:ascii="Calibri" w:hAnsi="Calibri" w:cs="Calibri"/>
          <w:color w:val="000000" w:themeColor="text1"/>
          <w:sz w:val="22"/>
          <w:szCs w:val="22"/>
        </w:rPr>
        <w:t>.</w:t>
      </w:r>
    </w:p>
    <w:p w14:paraId="11E191FD" w14:textId="79448C97" w:rsidR="00B7119C" w:rsidRPr="00B7668C" w:rsidRDefault="00B7119C" w:rsidP="00E6623C">
      <w:pPr>
        <w:pStyle w:val="Ttulo1"/>
        <w:numPr>
          <w:ilvl w:val="1"/>
          <w:numId w:val="3"/>
        </w:numPr>
        <w:tabs>
          <w:tab w:val="left" w:pos="638"/>
        </w:tabs>
        <w:ind w:left="142" w:hanging="408"/>
        <w:jc w:val="both"/>
        <w:rPr>
          <w:rFonts w:ascii="Calibri" w:hAnsi="Calibri" w:cs="Calibri"/>
          <w:b/>
          <w:bCs/>
          <w:color w:val="000000" w:themeColor="text1"/>
          <w:sz w:val="22"/>
          <w:szCs w:val="22"/>
        </w:rPr>
      </w:pPr>
      <w:bookmarkStart w:id="6" w:name="1.2._DESCRIPCIÓN_DE_LA_NECESIDAD"/>
      <w:bookmarkEnd w:id="6"/>
      <w:r w:rsidRPr="00B7668C">
        <w:rPr>
          <w:rFonts w:ascii="Calibri" w:hAnsi="Calibri" w:cs="Calibri"/>
          <w:b/>
          <w:bCs/>
          <w:color w:val="000000" w:themeColor="text1"/>
          <w:sz w:val="22"/>
          <w:szCs w:val="22"/>
        </w:rPr>
        <w:lastRenderedPageBreak/>
        <w:t>DESCRIPCIÓN</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DE</w:t>
      </w:r>
      <w:r w:rsidRPr="00B7668C">
        <w:rPr>
          <w:rFonts w:ascii="Calibri" w:hAnsi="Calibri" w:cs="Calibri"/>
          <w:b/>
          <w:bCs/>
          <w:color w:val="000000" w:themeColor="text1"/>
          <w:spacing w:val="-1"/>
          <w:sz w:val="22"/>
          <w:szCs w:val="22"/>
        </w:rPr>
        <w:t xml:space="preserve"> </w:t>
      </w:r>
      <w:r w:rsidRPr="00B7668C">
        <w:rPr>
          <w:rFonts w:ascii="Calibri" w:hAnsi="Calibri" w:cs="Calibri"/>
          <w:b/>
          <w:bCs/>
          <w:color w:val="000000" w:themeColor="text1"/>
          <w:sz w:val="22"/>
          <w:szCs w:val="22"/>
        </w:rPr>
        <w:t>LA</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NECESIDAD</w:t>
      </w:r>
    </w:p>
    <w:p w14:paraId="08312E7A" w14:textId="77777777" w:rsidR="00D50117" w:rsidRPr="00B7668C" w:rsidRDefault="00D50117" w:rsidP="00E6623C">
      <w:pPr>
        <w:rPr>
          <w:rFonts w:ascii="Calibri" w:hAnsi="Calibri" w:cs="Calibri"/>
          <w:color w:val="000000" w:themeColor="text1"/>
          <w:sz w:val="22"/>
          <w:szCs w:val="22"/>
        </w:rPr>
      </w:pPr>
      <w:r w:rsidRPr="00B7668C">
        <w:rPr>
          <w:rFonts w:ascii="Calibri" w:hAnsi="Calibri" w:cs="Calibri"/>
          <w:color w:val="000000" w:themeColor="text1"/>
          <w:sz w:val="22"/>
          <w:szCs w:val="22"/>
        </w:rPr>
        <w:t>La Constitución Política de Colombia en su artículo 2 reza: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w:t>
      </w:r>
    </w:p>
    <w:p w14:paraId="61D0B2D8" w14:textId="77777777" w:rsidR="00D50117" w:rsidRPr="00B7668C" w:rsidRDefault="00D50117" w:rsidP="00E6623C">
      <w:pPr>
        <w:rPr>
          <w:rFonts w:ascii="Calibri" w:hAnsi="Calibri" w:cs="Calibri"/>
          <w:color w:val="000000" w:themeColor="text1"/>
          <w:sz w:val="22"/>
          <w:szCs w:val="22"/>
        </w:rPr>
      </w:pPr>
    </w:p>
    <w:p w14:paraId="1E69EEF9" w14:textId="77777777" w:rsidR="00D50117" w:rsidRPr="00B7668C" w:rsidRDefault="00D50117" w:rsidP="00E6623C">
      <w:pPr>
        <w:rPr>
          <w:rFonts w:ascii="Calibri" w:hAnsi="Calibri" w:cs="Calibri"/>
          <w:color w:val="000000" w:themeColor="text1"/>
          <w:sz w:val="22"/>
          <w:szCs w:val="22"/>
        </w:rPr>
      </w:pPr>
      <w:r w:rsidRPr="00B7668C">
        <w:rPr>
          <w:rFonts w:ascii="Calibri" w:hAnsi="Calibri" w:cs="Calibri"/>
          <w:color w:val="000000" w:themeColor="text1"/>
          <w:sz w:val="22"/>
          <w:szCs w:val="22"/>
        </w:rPr>
        <w:t>Por su parte el artículo 311 de la Constitución Política estable que los Municipio como entidades fundamentales de la división político-administrativa del Estado les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w:t>
      </w:r>
    </w:p>
    <w:p w14:paraId="61018C83" w14:textId="77777777" w:rsidR="00D50117" w:rsidRPr="00B7668C" w:rsidRDefault="00D50117" w:rsidP="00E6623C">
      <w:pPr>
        <w:rPr>
          <w:rFonts w:ascii="Calibri" w:hAnsi="Calibri" w:cs="Calibri"/>
          <w:color w:val="000000" w:themeColor="text1"/>
          <w:sz w:val="22"/>
          <w:szCs w:val="22"/>
        </w:rPr>
      </w:pPr>
    </w:p>
    <w:p w14:paraId="1378776D" w14:textId="77777777" w:rsidR="00D50117" w:rsidRPr="00B7668C" w:rsidRDefault="00D50117" w:rsidP="00E6623C">
      <w:pPr>
        <w:rPr>
          <w:rFonts w:ascii="Calibri" w:hAnsi="Calibri" w:cs="Calibri"/>
          <w:color w:val="000000" w:themeColor="text1"/>
          <w:sz w:val="22"/>
          <w:szCs w:val="22"/>
        </w:rPr>
      </w:pPr>
      <w:r w:rsidRPr="00B7668C">
        <w:rPr>
          <w:rFonts w:ascii="Calibri" w:hAnsi="Calibri" w:cs="Calibri"/>
          <w:color w:val="000000" w:themeColor="text1"/>
          <w:sz w:val="22"/>
          <w:szCs w:val="22"/>
        </w:rPr>
        <w:t>Que, de igual forma, el articulo 315 IBIDEM, prescribe que corresponde al Alcalde “(…) Dirigir la acción administrativa del municipio; asegurar el cumplimiento de las funciones y la prestación de los servicios a su cargo. (…)”</w:t>
      </w:r>
    </w:p>
    <w:p w14:paraId="0F8A516A" w14:textId="77777777" w:rsidR="00D50117" w:rsidRPr="00B7668C" w:rsidRDefault="00D50117" w:rsidP="00E6623C">
      <w:pPr>
        <w:rPr>
          <w:rFonts w:ascii="Calibri" w:hAnsi="Calibri" w:cs="Calibri"/>
          <w:color w:val="000000" w:themeColor="text1"/>
          <w:sz w:val="22"/>
          <w:szCs w:val="22"/>
        </w:rPr>
      </w:pPr>
    </w:p>
    <w:p w14:paraId="4862078E" w14:textId="77777777" w:rsidR="00D50117" w:rsidRPr="00B7668C" w:rsidRDefault="00D50117" w:rsidP="00E6623C">
      <w:pPr>
        <w:rPr>
          <w:rFonts w:ascii="Calibri" w:hAnsi="Calibri" w:cs="Calibri"/>
          <w:color w:val="000000" w:themeColor="text1"/>
          <w:sz w:val="22"/>
          <w:szCs w:val="22"/>
        </w:rPr>
      </w:pPr>
      <w:r w:rsidRPr="00B7668C">
        <w:rPr>
          <w:rFonts w:ascii="Calibri" w:hAnsi="Calibri" w:cs="Calibri"/>
          <w:color w:val="000000" w:themeColor="text1"/>
          <w:sz w:val="22"/>
          <w:szCs w:val="22"/>
        </w:rPr>
        <w:t>Que el artículo 315 de la Carta Política de Colombia, contempla las atribuciones del Alcalde para el correcto y normal funcionamiento del municipio a su cargo, a fin de dar cumplimiento a los fines esenciales del Estado.</w:t>
      </w:r>
    </w:p>
    <w:p w14:paraId="73C8A754" w14:textId="77777777" w:rsidR="00D50117" w:rsidRPr="00B7668C" w:rsidRDefault="00D50117" w:rsidP="00E6623C">
      <w:pPr>
        <w:rPr>
          <w:rFonts w:ascii="Calibri" w:hAnsi="Calibri" w:cs="Calibri"/>
          <w:color w:val="000000" w:themeColor="text1"/>
          <w:sz w:val="22"/>
          <w:szCs w:val="22"/>
        </w:rPr>
      </w:pPr>
    </w:p>
    <w:p w14:paraId="73C82C10" w14:textId="77777777" w:rsidR="00D50117" w:rsidRPr="00B7668C" w:rsidRDefault="00D50117" w:rsidP="00E6623C">
      <w:pPr>
        <w:rPr>
          <w:rFonts w:ascii="Calibri" w:hAnsi="Calibri" w:cs="Calibri"/>
          <w:color w:val="000000" w:themeColor="text1"/>
          <w:sz w:val="22"/>
          <w:szCs w:val="22"/>
        </w:rPr>
      </w:pPr>
      <w:r w:rsidRPr="00B7668C">
        <w:rPr>
          <w:rFonts w:ascii="Calibri" w:hAnsi="Calibri" w:cs="Calibri"/>
          <w:color w:val="000000" w:themeColor="text1"/>
          <w:sz w:val="22"/>
          <w:szCs w:val="22"/>
        </w:rPr>
        <w:t>Que bajo los anteriores preceptos normativos le corresponde al Alcalde de Quibdó, asegurar la gestión administrativa del municipio, defender los intereses del mismo, promover su mejoramiento y desarrollo bajo parámetros de una administración pública, legal, organizada y moderna.</w:t>
      </w:r>
    </w:p>
    <w:p w14:paraId="614F46E4" w14:textId="77777777" w:rsidR="00D50117" w:rsidRPr="00B7668C" w:rsidRDefault="00D50117" w:rsidP="00E6623C">
      <w:pPr>
        <w:rPr>
          <w:rFonts w:ascii="Calibri" w:hAnsi="Calibri" w:cs="Calibri"/>
          <w:color w:val="000000" w:themeColor="text1"/>
          <w:sz w:val="22"/>
          <w:szCs w:val="22"/>
        </w:rPr>
      </w:pPr>
    </w:p>
    <w:p w14:paraId="395F7404" w14:textId="77777777" w:rsidR="00D50117" w:rsidRPr="00B7668C" w:rsidRDefault="00D50117" w:rsidP="00E6623C">
      <w:pPr>
        <w:rPr>
          <w:rFonts w:ascii="Calibri" w:hAnsi="Calibri" w:cs="Calibri"/>
          <w:color w:val="000000" w:themeColor="text1"/>
          <w:sz w:val="22"/>
          <w:szCs w:val="22"/>
        </w:rPr>
      </w:pPr>
      <w:r w:rsidRPr="00B7668C">
        <w:rPr>
          <w:rFonts w:ascii="Calibri" w:hAnsi="Calibri" w:cs="Calibri"/>
          <w:color w:val="000000" w:themeColor="text1"/>
          <w:sz w:val="22"/>
          <w:szCs w:val="22"/>
        </w:rPr>
        <w:t>Así que al Municipio le corresponderá satisfacer el interés público o las necesidades colectivas, a través de las políticas públicas que se apliquen con el fin de ejercer sus competencias y funciones.</w:t>
      </w:r>
    </w:p>
    <w:p w14:paraId="1DF29978" w14:textId="77777777" w:rsidR="00D50117" w:rsidRPr="00B7668C" w:rsidRDefault="00D50117" w:rsidP="00E6623C">
      <w:pPr>
        <w:rPr>
          <w:rFonts w:ascii="Calibri" w:hAnsi="Calibri" w:cs="Calibri"/>
          <w:color w:val="000000" w:themeColor="text1"/>
          <w:sz w:val="22"/>
          <w:szCs w:val="22"/>
        </w:rPr>
      </w:pPr>
    </w:p>
    <w:p w14:paraId="7EF6462A" w14:textId="77777777" w:rsidR="00D50117" w:rsidRPr="00B7668C" w:rsidRDefault="00D50117" w:rsidP="00E6623C">
      <w:pPr>
        <w:rPr>
          <w:rFonts w:ascii="Calibri" w:hAnsi="Calibri" w:cs="Calibri"/>
          <w:color w:val="000000" w:themeColor="text1"/>
          <w:sz w:val="22"/>
          <w:szCs w:val="22"/>
        </w:rPr>
      </w:pPr>
      <w:r w:rsidRPr="00B7668C">
        <w:rPr>
          <w:rFonts w:ascii="Calibri" w:hAnsi="Calibri" w:cs="Calibri"/>
          <w:color w:val="000000" w:themeColor="text1"/>
          <w:sz w:val="22"/>
          <w:szCs w:val="22"/>
        </w:rPr>
        <w:t xml:space="preserve">Que La Ley 2345 de 2023 tiene por objetico establecer las medidas que permitan unificar la imagen de las entidades estatales, conservar la identidad institucional y permitir la austeridad de la publicidad estatal, y le aplica a “(…) La Nación, Las regiones, los departamentos, el distrito capital y los distritos especiales, las áreas metropolitanas, las regiones administrativas y de planificación, las regiones administrativas de la planificación especial, las asociaciones de municipios, </w:t>
      </w:r>
      <w:r w:rsidRPr="00B7668C">
        <w:rPr>
          <w:rFonts w:ascii="Calibri" w:hAnsi="Calibri" w:cs="Calibri"/>
          <w:b/>
          <w:color w:val="000000" w:themeColor="text1"/>
          <w:sz w:val="22"/>
          <w:szCs w:val="22"/>
        </w:rPr>
        <w:t>los municipios</w:t>
      </w:r>
      <w:r w:rsidRPr="00B7668C">
        <w:rPr>
          <w:rFonts w:ascii="Calibri" w:hAnsi="Calibri" w:cs="Calibri"/>
          <w:color w:val="000000" w:themeColor="text1"/>
          <w:sz w:val="22"/>
          <w:szCs w:val="22"/>
        </w:rPr>
        <w:t>; los establecimientos públicos, las fuerza militares, la policía nacional, las sociedades de economía mixta en las que el estado tenga participación superior al cincuenta por ciento (50%), así como las entidades descentralizadas indirectas, los fondos que manejen recursos del erario público y las demás personas jurídicas en las que exista dicha participación pública mayoritaria, cualquiera sea la denominación que ellas adopten, en todos los órdenes y niveles (…)”-negrilla nuestra-</w:t>
      </w:r>
    </w:p>
    <w:p w14:paraId="48EEB497" w14:textId="77777777" w:rsidR="00D50117" w:rsidRPr="00B7668C" w:rsidRDefault="00D50117" w:rsidP="00E6623C">
      <w:pPr>
        <w:rPr>
          <w:rFonts w:ascii="Calibri" w:hAnsi="Calibri" w:cs="Calibri"/>
          <w:color w:val="000000" w:themeColor="text1"/>
          <w:sz w:val="22"/>
          <w:szCs w:val="22"/>
        </w:rPr>
      </w:pPr>
    </w:p>
    <w:p w14:paraId="0892DDF3" w14:textId="77777777" w:rsidR="00D50117" w:rsidRPr="00B7668C" w:rsidRDefault="00D50117" w:rsidP="00E6623C">
      <w:pPr>
        <w:rPr>
          <w:rFonts w:ascii="Calibri" w:hAnsi="Calibri" w:cs="Calibri"/>
          <w:b/>
          <w:color w:val="000000" w:themeColor="text1"/>
          <w:sz w:val="22"/>
          <w:szCs w:val="22"/>
        </w:rPr>
      </w:pPr>
      <w:r w:rsidRPr="00B7668C">
        <w:rPr>
          <w:rFonts w:ascii="Calibri" w:hAnsi="Calibri" w:cs="Calibri"/>
          <w:color w:val="000000" w:themeColor="text1"/>
          <w:sz w:val="22"/>
          <w:szCs w:val="22"/>
        </w:rPr>
        <w:t>Conforme a esta obligatoriedad se hace necesario contratar la “</w:t>
      </w:r>
      <w:r w:rsidRPr="00B7668C">
        <w:rPr>
          <w:rFonts w:ascii="Calibri" w:hAnsi="Calibri" w:cs="Calibri"/>
          <w:b/>
          <w:color w:val="000000" w:themeColor="text1"/>
          <w:sz w:val="22"/>
          <w:szCs w:val="22"/>
        </w:rPr>
        <w:t>PRESTACION DE SERVICIOS PARA EL DISEÑO DE APLIQUES</w:t>
      </w:r>
      <w:r w:rsidRPr="00B7668C">
        <w:rPr>
          <w:rStyle w:val="Refdenotaalpie"/>
          <w:rFonts w:ascii="Calibri" w:hAnsi="Calibri" w:cs="Calibri"/>
          <w:b/>
          <w:color w:val="000000" w:themeColor="text1"/>
          <w:sz w:val="22"/>
          <w:szCs w:val="22"/>
        </w:rPr>
        <w:footnoteReference w:id="1"/>
      </w:r>
      <w:r w:rsidRPr="00B7668C">
        <w:rPr>
          <w:rFonts w:ascii="Calibri" w:hAnsi="Calibri" w:cs="Calibri"/>
          <w:b/>
          <w:color w:val="000000" w:themeColor="text1"/>
          <w:sz w:val="22"/>
          <w:szCs w:val="22"/>
        </w:rPr>
        <w:t xml:space="preserve"> DEL MANUAL DE IDENTIDAD VISUAL DE LA ALCALDIA DE QUIBDO EN CUMPLIMIENTO DE LA LEY 2345 DEL 30 DE DICIEMBRE DE 2023</w:t>
      </w:r>
      <w:r w:rsidRPr="00B7668C">
        <w:rPr>
          <w:rFonts w:ascii="Calibri" w:hAnsi="Calibri" w:cs="Calibri"/>
          <w:b/>
          <w:bCs/>
          <w:color w:val="000000" w:themeColor="text1"/>
          <w:sz w:val="22"/>
          <w:szCs w:val="22"/>
        </w:rPr>
        <w:t xml:space="preserve">”, </w:t>
      </w:r>
      <w:r w:rsidRPr="00B7668C">
        <w:rPr>
          <w:rFonts w:ascii="Calibri" w:hAnsi="Calibri" w:cs="Calibri"/>
          <w:bCs/>
          <w:color w:val="000000" w:themeColor="text1"/>
          <w:sz w:val="22"/>
          <w:szCs w:val="22"/>
        </w:rPr>
        <w:t>teniendo en cuenta que el Manual Marca e identidad visual es un elemento fundamental para el uso de la administración municipal.</w:t>
      </w:r>
    </w:p>
    <w:p w14:paraId="055965A2" w14:textId="77777777" w:rsidR="00D50117" w:rsidRPr="00B7668C" w:rsidRDefault="00D50117" w:rsidP="00E6623C">
      <w:pPr>
        <w:rPr>
          <w:rFonts w:ascii="Calibri" w:hAnsi="Calibri" w:cs="Calibri"/>
          <w:bCs/>
          <w:color w:val="000000" w:themeColor="text1"/>
          <w:sz w:val="22"/>
          <w:szCs w:val="22"/>
        </w:rPr>
      </w:pPr>
    </w:p>
    <w:p w14:paraId="519CADB9" w14:textId="77777777" w:rsidR="00D50117" w:rsidRPr="00B7668C" w:rsidRDefault="00D50117" w:rsidP="00E6623C">
      <w:pPr>
        <w:rPr>
          <w:rFonts w:ascii="Calibri" w:hAnsi="Calibri" w:cs="Calibri"/>
          <w:color w:val="000000" w:themeColor="text1"/>
          <w:sz w:val="22"/>
          <w:szCs w:val="22"/>
        </w:rPr>
      </w:pPr>
      <w:r w:rsidRPr="00B7668C">
        <w:rPr>
          <w:rFonts w:ascii="Calibri" w:hAnsi="Calibri" w:cs="Calibri"/>
          <w:color w:val="000000" w:themeColor="text1"/>
          <w:sz w:val="22"/>
          <w:szCs w:val="22"/>
        </w:rPr>
        <w:t>Aunado a lo anterior, la Alcaldía Municipal dentro del marco de sus competencias y funciones, desarrolla un sin número de actividades relacionadas a la formulación, adopción, ejecución de procesos relacionados con prensa y comunicaciones ya sean internas o externas, que conlleven a la visibilización de la gestión de la entidad y demás estrategias de divulgación que conduzcan al posicionamiento estratégico de la imagen de la entidad, utilizando los diferentes medios de comunicación disponibles con el fin de garantizar que la ciudadanía en general tenga conocimiento.</w:t>
      </w:r>
    </w:p>
    <w:p w14:paraId="02C1830E" w14:textId="77777777" w:rsidR="00D50117" w:rsidRPr="00B7668C" w:rsidRDefault="00D50117" w:rsidP="00E6623C">
      <w:pPr>
        <w:rPr>
          <w:rFonts w:ascii="Calibri" w:hAnsi="Calibri" w:cs="Calibri"/>
          <w:color w:val="000000" w:themeColor="text1"/>
          <w:sz w:val="22"/>
          <w:szCs w:val="22"/>
        </w:rPr>
      </w:pPr>
    </w:p>
    <w:p w14:paraId="54CD5254" w14:textId="77777777" w:rsidR="00D50117" w:rsidRPr="00B7668C" w:rsidRDefault="00D50117" w:rsidP="00E6623C">
      <w:pPr>
        <w:rPr>
          <w:rFonts w:ascii="Calibri" w:hAnsi="Calibri" w:cs="Calibri"/>
          <w:i/>
          <w:color w:val="000000" w:themeColor="text1"/>
          <w:sz w:val="22"/>
          <w:szCs w:val="22"/>
          <w:lang w:eastAsia="es-CO"/>
        </w:rPr>
      </w:pPr>
      <w:r w:rsidRPr="00B7668C">
        <w:rPr>
          <w:rFonts w:ascii="Calibri" w:hAnsi="Calibri" w:cs="Calibri"/>
          <w:color w:val="000000" w:themeColor="text1"/>
          <w:sz w:val="22"/>
          <w:szCs w:val="22"/>
        </w:rPr>
        <w:t>Por último, la contratación se justifica en los artículos 8, 9.1, 9.3, 9.4, 9.6 y 9.7 del decreto 0470 de 2013, en el cual se definen las funciones de la oficina asesora de comunicaciones de la Administración Municipal de Quibdó, mismas funciones que para su correcto desarrollo, requieren de suplir la necesidad de dotar a dicha dependencia con herramientas de identificación visual institucional estandarizadas de uso permanente, necesarias para el desarrollo de sus funciones misionales de comunicación interna y externa, funciones que requieren contar con un manual de identidad visual MIV, conforme a lineamientos de austeridad en gasto público, respeto por las directrices que rigen a un estado laico como el colombiano, dicho manual deberá proporcionar directrices claras sobre el uso correcto de logotipos, colores, tipografías y otros elementos gráficos, esto asegura que todas las comunicaciones oficiales sean coherentes y reflejen la identidad del Municipio, al tiempo que la oficina asesora de comunicaciones cumple con sus labores misionales.</w:t>
      </w:r>
    </w:p>
    <w:p w14:paraId="775708BA" w14:textId="77777777" w:rsidR="00B7119C" w:rsidRPr="00B7668C" w:rsidRDefault="00B7119C" w:rsidP="00E6623C">
      <w:pPr>
        <w:rPr>
          <w:rFonts w:ascii="Calibri" w:eastAsia="Calibri" w:hAnsi="Calibri" w:cs="Calibri"/>
          <w:color w:val="000000" w:themeColor="text1"/>
          <w:sz w:val="22"/>
          <w:szCs w:val="22"/>
          <w:shd w:val="clear" w:color="auto" w:fill="FFFFFF"/>
        </w:rPr>
      </w:pPr>
    </w:p>
    <w:p w14:paraId="60F6C393" w14:textId="77777777" w:rsidR="00B7119C" w:rsidRPr="00B7668C" w:rsidRDefault="00B7119C" w:rsidP="00E6623C">
      <w:pPr>
        <w:spacing w:after="0" w:line="240" w:lineRule="auto"/>
        <w:rPr>
          <w:rFonts w:ascii="Calibri" w:hAnsi="Calibri" w:cs="Calibri"/>
          <w:i/>
          <w:color w:val="000000" w:themeColor="text1"/>
          <w:sz w:val="22"/>
          <w:szCs w:val="22"/>
          <w:lang w:eastAsia="es-CO"/>
        </w:rPr>
      </w:pPr>
      <w:r w:rsidRPr="00B7668C">
        <w:rPr>
          <w:rFonts w:ascii="Calibri" w:hAnsi="Calibri" w:cs="Calibri"/>
          <w:i/>
          <w:color w:val="000000" w:themeColor="text1"/>
          <w:sz w:val="22"/>
          <w:szCs w:val="22"/>
          <w:lang w:eastAsia="es-CO"/>
        </w:rPr>
        <w:t>La presente contratación se encuentra contenida en el Plan Anual de Adquisiciones, para la vigencia 2024</w:t>
      </w:r>
    </w:p>
    <w:p w14:paraId="75B9CFEA" w14:textId="77777777" w:rsidR="00B7119C" w:rsidRPr="00B7668C" w:rsidRDefault="00B7119C" w:rsidP="00E6623C">
      <w:pPr>
        <w:spacing w:after="0" w:line="240" w:lineRule="auto"/>
        <w:rPr>
          <w:rFonts w:ascii="Calibri" w:hAnsi="Calibri" w:cs="Calibri"/>
          <w:bCs/>
          <w:color w:val="000000" w:themeColor="text1"/>
          <w:sz w:val="22"/>
          <w:szCs w:val="22"/>
          <w:lang w:eastAsia="es-ES"/>
        </w:rPr>
      </w:pPr>
    </w:p>
    <w:p w14:paraId="746A4B53" w14:textId="2C255D47" w:rsidR="00B7119C" w:rsidRPr="00B7668C" w:rsidRDefault="00B7119C" w:rsidP="00E6623C">
      <w:pPr>
        <w:pStyle w:val="Textoindependiente"/>
        <w:ind w:right="10"/>
        <w:jc w:val="both"/>
        <w:rPr>
          <w:rFonts w:ascii="Calibri" w:hAnsi="Calibri" w:cs="Calibri"/>
          <w:b/>
          <w:bCs/>
          <w:color w:val="000000" w:themeColor="text1"/>
          <w:sz w:val="22"/>
          <w:szCs w:val="22"/>
        </w:rPr>
      </w:pPr>
      <w:r w:rsidRPr="00B7668C">
        <w:rPr>
          <w:rFonts w:ascii="Calibri" w:hAnsi="Calibri" w:cs="Calibri"/>
          <w:b/>
          <w:color w:val="000000" w:themeColor="text1"/>
          <w:sz w:val="22"/>
          <w:szCs w:val="22"/>
        </w:rPr>
        <w:t>OBJETO:</w:t>
      </w:r>
      <w:r w:rsidRPr="00B7668C">
        <w:rPr>
          <w:rFonts w:ascii="Calibri" w:hAnsi="Calibri" w:cs="Calibri"/>
          <w:b/>
          <w:color w:val="000000" w:themeColor="text1"/>
          <w:spacing w:val="1"/>
          <w:sz w:val="22"/>
          <w:szCs w:val="22"/>
        </w:rPr>
        <w:t xml:space="preserve"> </w:t>
      </w:r>
      <w:r w:rsidR="00D50117" w:rsidRPr="00B7668C">
        <w:rPr>
          <w:rFonts w:ascii="Calibri" w:hAnsi="Calibri" w:cs="Calibri"/>
          <w:b/>
          <w:color w:val="000000" w:themeColor="text1"/>
          <w:sz w:val="22"/>
          <w:szCs w:val="22"/>
        </w:rPr>
        <w:t>“PRESTACION DE SERVICIOS PARA EL DISEÑO DE APLIQUES DEL MANUAL DE IDENTIDAD VISUAL DE LA ALCALDIA DE QUIBDO EN CUMPLIMIENTO DE LA LEY 2345 DEL 30 DE DICIEMBRE DE 2023</w:t>
      </w:r>
      <w:r w:rsidR="00D50117" w:rsidRPr="00B7668C">
        <w:rPr>
          <w:rFonts w:ascii="Calibri" w:hAnsi="Calibri" w:cs="Calibri"/>
          <w:b/>
          <w:bCs/>
          <w:color w:val="000000" w:themeColor="text1"/>
          <w:sz w:val="22"/>
          <w:szCs w:val="22"/>
        </w:rPr>
        <w:t>”.</w:t>
      </w:r>
    </w:p>
    <w:p w14:paraId="2CD8B101" w14:textId="77777777" w:rsidR="00B7119C" w:rsidRPr="00B7668C" w:rsidRDefault="00B7119C" w:rsidP="00E6623C">
      <w:pPr>
        <w:pStyle w:val="Textoindependiente"/>
        <w:ind w:right="10"/>
        <w:jc w:val="both"/>
        <w:rPr>
          <w:rFonts w:ascii="Calibri" w:eastAsia="Arial" w:hAnsi="Calibri" w:cs="Calibri"/>
          <w:color w:val="000000" w:themeColor="text1"/>
          <w:kern w:val="2"/>
          <w:sz w:val="22"/>
          <w:szCs w:val="22"/>
          <w:lang w:bidi="en-US"/>
          <w14:ligatures w14:val="standardContextual"/>
        </w:rPr>
      </w:pPr>
    </w:p>
    <w:p w14:paraId="100B44F7" w14:textId="77777777" w:rsidR="00B7119C" w:rsidRPr="00B7668C" w:rsidRDefault="00B7119C" w:rsidP="00E6623C">
      <w:pPr>
        <w:pStyle w:val="Prrafodelista"/>
        <w:widowControl w:val="0"/>
        <w:numPr>
          <w:ilvl w:val="1"/>
          <w:numId w:val="3"/>
        </w:numPr>
        <w:tabs>
          <w:tab w:val="left" w:pos="1092"/>
        </w:tabs>
        <w:autoSpaceDE w:val="0"/>
        <w:autoSpaceDN w:val="0"/>
        <w:spacing w:after="0" w:line="240" w:lineRule="auto"/>
        <w:ind w:left="142" w:hanging="284"/>
        <w:contextualSpacing w:val="0"/>
        <w:jc w:val="both"/>
        <w:rPr>
          <w:rFonts w:ascii="Calibri" w:hAnsi="Calibri" w:cs="Calibri"/>
          <w:color w:val="000000" w:themeColor="text1"/>
          <w:sz w:val="22"/>
          <w:szCs w:val="22"/>
        </w:rPr>
      </w:pPr>
      <w:r w:rsidRPr="00B7668C">
        <w:rPr>
          <w:rFonts w:ascii="Calibri" w:hAnsi="Calibri" w:cs="Calibri"/>
          <w:b/>
          <w:color w:val="000000" w:themeColor="text1"/>
          <w:sz w:val="22"/>
          <w:szCs w:val="22"/>
        </w:rPr>
        <w:t>CODIGO DE CLASIFICACION DE BIENES Y SERVICIOS UNSPSC</w:t>
      </w:r>
      <w:r w:rsidRPr="00B7668C">
        <w:rPr>
          <w:rFonts w:ascii="Calibri" w:hAnsi="Calibri" w:cs="Calibri"/>
          <w:color w:val="000000" w:themeColor="text1"/>
          <w:sz w:val="22"/>
          <w:szCs w:val="22"/>
        </w:rPr>
        <w:t>. El objeto de este contrato está codificado en la clasificación que se describe a continuación:</w:t>
      </w:r>
    </w:p>
    <w:p w14:paraId="1B6163CA" w14:textId="77777777" w:rsidR="00B7119C" w:rsidRPr="00B7668C" w:rsidRDefault="00B7119C" w:rsidP="00E6623C">
      <w:pPr>
        <w:pStyle w:val="Prrafodelista"/>
        <w:widowControl w:val="0"/>
        <w:tabs>
          <w:tab w:val="left" w:pos="1092"/>
        </w:tabs>
        <w:autoSpaceDE w:val="0"/>
        <w:autoSpaceDN w:val="0"/>
        <w:spacing w:after="0" w:line="240" w:lineRule="auto"/>
        <w:ind w:left="142" w:firstLine="0"/>
        <w:contextualSpacing w:val="0"/>
        <w:rPr>
          <w:rFonts w:ascii="Calibri" w:hAnsi="Calibri" w:cs="Calibri"/>
          <w:color w:val="000000" w:themeColor="text1"/>
          <w:sz w:val="22"/>
          <w:szCs w:val="22"/>
        </w:rPr>
      </w:pPr>
    </w:p>
    <w:tbl>
      <w:tblPr>
        <w:tblStyle w:val="Tablaconcuadrcula"/>
        <w:tblW w:w="5000" w:type="pct"/>
        <w:tblLook w:val="04A0" w:firstRow="1" w:lastRow="0" w:firstColumn="1" w:lastColumn="0" w:noHBand="0" w:noVBand="1"/>
      </w:tblPr>
      <w:tblGrid>
        <w:gridCol w:w="1871"/>
        <w:gridCol w:w="1909"/>
        <w:gridCol w:w="1877"/>
        <w:gridCol w:w="1869"/>
        <w:gridCol w:w="1868"/>
      </w:tblGrid>
      <w:tr w:rsidR="00B7668C" w:rsidRPr="00B7668C" w14:paraId="2015C5B3" w14:textId="77777777" w:rsidTr="00FA2440">
        <w:tc>
          <w:tcPr>
            <w:tcW w:w="996" w:type="pct"/>
            <w:vAlign w:val="center"/>
          </w:tcPr>
          <w:p w14:paraId="1B38228E" w14:textId="77777777" w:rsidR="00D50117" w:rsidRPr="00B7668C" w:rsidRDefault="00D50117" w:rsidP="00E6623C">
            <w:pPr>
              <w:jc w:val="center"/>
              <w:rPr>
                <w:rFonts w:ascii="Calibri" w:hAnsi="Calibri" w:cs="Calibri"/>
                <w:b/>
                <w:color w:val="000000" w:themeColor="text1"/>
                <w:sz w:val="22"/>
                <w:szCs w:val="22"/>
                <w:lang w:eastAsia="es-CO"/>
              </w:rPr>
            </w:pPr>
            <w:bookmarkStart w:id="7" w:name="_Hlk159878039"/>
            <w:r w:rsidRPr="00B7668C">
              <w:rPr>
                <w:rFonts w:ascii="Calibri" w:hAnsi="Calibri" w:cs="Calibri"/>
                <w:b/>
                <w:color w:val="000000" w:themeColor="text1"/>
                <w:sz w:val="22"/>
                <w:szCs w:val="22"/>
                <w:lang w:eastAsia="es-CO"/>
              </w:rPr>
              <w:t>Clasificación UNSPSC</w:t>
            </w:r>
          </w:p>
        </w:tc>
        <w:tc>
          <w:tcPr>
            <w:tcW w:w="1016" w:type="pct"/>
            <w:vAlign w:val="center"/>
          </w:tcPr>
          <w:p w14:paraId="53926A1E" w14:textId="77777777" w:rsidR="00D50117" w:rsidRPr="00B7668C" w:rsidRDefault="00D50117" w:rsidP="00E6623C">
            <w:pPr>
              <w:jc w:val="center"/>
              <w:rPr>
                <w:rFonts w:ascii="Calibri" w:hAnsi="Calibri" w:cs="Calibri"/>
                <w:b/>
                <w:color w:val="000000" w:themeColor="text1"/>
                <w:sz w:val="22"/>
                <w:szCs w:val="22"/>
                <w:lang w:eastAsia="es-CO"/>
              </w:rPr>
            </w:pPr>
            <w:r w:rsidRPr="00B7668C">
              <w:rPr>
                <w:rFonts w:ascii="Calibri" w:hAnsi="Calibri" w:cs="Calibri"/>
                <w:b/>
                <w:color w:val="000000" w:themeColor="text1"/>
                <w:sz w:val="22"/>
                <w:szCs w:val="22"/>
                <w:lang w:eastAsia="es-CO"/>
              </w:rPr>
              <w:t>Segmento</w:t>
            </w:r>
          </w:p>
        </w:tc>
        <w:tc>
          <w:tcPr>
            <w:tcW w:w="999" w:type="pct"/>
            <w:vAlign w:val="center"/>
          </w:tcPr>
          <w:p w14:paraId="32FDEB26" w14:textId="77777777" w:rsidR="00D50117" w:rsidRPr="00B7668C" w:rsidRDefault="00D50117" w:rsidP="00E6623C">
            <w:pPr>
              <w:jc w:val="center"/>
              <w:rPr>
                <w:rFonts w:ascii="Calibri" w:hAnsi="Calibri" w:cs="Calibri"/>
                <w:b/>
                <w:color w:val="000000" w:themeColor="text1"/>
                <w:sz w:val="22"/>
                <w:szCs w:val="22"/>
                <w:lang w:eastAsia="es-CO"/>
              </w:rPr>
            </w:pPr>
            <w:r w:rsidRPr="00B7668C">
              <w:rPr>
                <w:rFonts w:ascii="Calibri" w:hAnsi="Calibri" w:cs="Calibri"/>
                <w:b/>
                <w:color w:val="000000" w:themeColor="text1"/>
                <w:sz w:val="22"/>
                <w:szCs w:val="22"/>
                <w:lang w:eastAsia="es-CO"/>
              </w:rPr>
              <w:t>Familia</w:t>
            </w:r>
          </w:p>
        </w:tc>
        <w:tc>
          <w:tcPr>
            <w:tcW w:w="995" w:type="pct"/>
            <w:vAlign w:val="center"/>
          </w:tcPr>
          <w:p w14:paraId="5232DA02" w14:textId="77777777" w:rsidR="00D50117" w:rsidRPr="00B7668C" w:rsidRDefault="00D50117" w:rsidP="00E6623C">
            <w:pPr>
              <w:jc w:val="center"/>
              <w:rPr>
                <w:rFonts w:ascii="Calibri" w:hAnsi="Calibri" w:cs="Calibri"/>
                <w:b/>
                <w:color w:val="000000" w:themeColor="text1"/>
                <w:sz w:val="22"/>
                <w:szCs w:val="22"/>
                <w:lang w:eastAsia="es-CO"/>
              </w:rPr>
            </w:pPr>
            <w:r w:rsidRPr="00B7668C">
              <w:rPr>
                <w:rFonts w:ascii="Calibri" w:hAnsi="Calibri" w:cs="Calibri"/>
                <w:b/>
                <w:color w:val="000000" w:themeColor="text1"/>
                <w:sz w:val="22"/>
                <w:szCs w:val="22"/>
                <w:lang w:eastAsia="es-CO"/>
              </w:rPr>
              <w:t>Clase</w:t>
            </w:r>
          </w:p>
        </w:tc>
        <w:tc>
          <w:tcPr>
            <w:tcW w:w="994" w:type="pct"/>
            <w:vAlign w:val="center"/>
          </w:tcPr>
          <w:p w14:paraId="03E26A54" w14:textId="77777777" w:rsidR="00D50117" w:rsidRPr="00B7668C" w:rsidRDefault="00D50117" w:rsidP="00E6623C">
            <w:pPr>
              <w:jc w:val="center"/>
              <w:rPr>
                <w:rFonts w:ascii="Calibri" w:eastAsia="Arial Unicode MS" w:hAnsi="Calibri" w:cs="Calibri"/>
                <w:bCs/>
                <w:color w:val="000000" w:themeColor="text1"/>
                <w:sz w:val="22"/>
                <w:szCs w:val="22"/>
              </w:rPr>
            </w:pPr>
            <w:r w:rsidRPr="00B7668C">
              <w:rPr>
                <w:rFonts w:ascii="Calibri" w:hAnsi="Calibri" w:cs="Calibri"/>
                <w:b/>
                <w:color w:val="000000" w:themeColor="text1"/>
                <w:sz w:val="22"/>
                <w:szCs w:val="22"/>
                <w:lang w:eastAsia="es-CO"/>
              </w:rPr>
              <w:t>Producto</w:t>
            </w:r>
          </w:p>
        </w:tc>
      </w:tr>
      <w:tr w:rsidR="00B7668C" w:rsidRPr="00B7668C" w14:paraId="07259748" w14:textId="77777777" w:rsidTr="00FA2440">
        <w:tc>
          <w:tcPr>
            <w:tcW w:w="996" w:type="pct"/>
            <w:vAlign w:val="center"/>
          </w:tcPr>
          <w:p w14:paraId="7E4E2BCE" w14:textId="77777777" w:rsidR="00D50117" w:rsidRPr="00B7668C" w:rsidRDefault="00D50117" w:rsidP="00E6623C">
            <w:pPr>
              <w:rPr>
                <w:rFonts w:ascii="Calibri" w:eastAsia="Arial Unicode MS" w:hAnsi="Calibri" w:cs="Calibri"/>
                <w:bCs/>
                <w:color w:val="000000" w:themeColor="text1"/>
                <w:sz w:val="22"/>
                <w:szCs w:val="22"/>
              </w:rPr>
            </w:pPr>
            <w:r w:rsidRPr="00B7668C">
              <w:rPr>
                <w:rFonts w:ascii="Calibri" w:hAnsi="Calibri" w:cs="Calibri"/>
                <w:color w:val="000000" w:themeColor="text1"/>
                <w:sz w:val="22"/>
                <w:szCs w:val="22"/>
                <w:lang w:eastAsia="es-CO"/>
              </w:rPr>
              <w:t>55101521</w:t>
            </w:r>
          </w:p>
        </w:tc>
        <w:tc>
          <w:tcPr>
            <w:tcW w:w="1016" w:type="pct"/>
            <w:vAlign w:val="center"/>
          </w:tcPr>
          <w:p w14:paraId="17F37E7E" w14:textId="77777777" w:rsidR="00D50117" w:rsidRPr="00B7668C" w:rsidRDefault="00D50117" w:rsidP="00E6623C">
            <w:pPr>
              <w:rPr>
                <w:rFonts w:ascii="Calibri" w:eastAsia="Arial Unicode MS" w:hAnsi="Calibri" w:cs="Calibri"/>
                <w:bCs/>
                <w:color w:val="000000" w:themeColor="text1"/>
                <w:sz w:val="22"/>
                <w:szCs w:val="22"/>
              </w:rPr>
            </w:pPr>
            <w:r w:rsidRPr="00B7668C">
              <w:rPr>
                <w:rFonts w:ascii="Calibri" w:eastAsia="Arial Unicode MS" w:hAnsi="Calibri" w:cs="Calibri"/>
                <w:bCs/>
                <w:color w:val="000000" w:themeColor="text1"/>
                <w:sz w:val="22"/>
                <w:szCs w:val="22"/>
              </w:rPr>
              <w:t>Publicaciones Impresas, publicaciones electrónicas y accesorios</w:t>
            </w:r>
          </w:p>
        </w:tc>
        <w:tc>
          <w:tcPr>
            <w:tcW w:w="999" w:type="pct"/>
            <w:vAlign w:val="center"/>
          </w:tcPr>
          <w:p w14:paraId="7348569A" w14:textId="77777777" w:rsidR="00D50117" w:rsidRPr="00B7668C" w:rsidRDefault="00D50117" w:rsidP="00E6623C">
            <w:pPr>
              <w:jc w:val="center"/>
              <w:rPr>
                <w:rFonts w:ascii="Calibri" w:eastAsia="Arial Unicode MS" w:hAnsi="Calibri" w:cs="Calibri"/>
                <w:bCs/>
                <w:color w:val="000000" w:themeColor="text1"/>
                <w:sz w:val="22"/>
                <w:szCs w:val="22"/>
              </w:rPr>
            </w:pPr>
            <w:r w:rsidRPr="00B7668C">
              <w:rPr>
                <w:rFonts w:ascii="Calibri" w:eastAsia="Arial Unicode MS" w:hAnsi="Calibri" w:cs="Calibri"/>
                <w:bCs/>
                <w:color w:val="000000" w:themeColor="text1"/>
                <w:sz w:val="22"/>
                <w:szCs w:val="22"/>
              </w:rPr>
              <w:t>Medios Impresos</w:t>
            </w:r>
          </w:p>
        </w:tc>
        <w:tc>
          <w:tcPr>
            <w:tcW w:w="995" w:type="pct"/>
            <w:vAlign w:val="center"/>
          </w:tcPr>
          <w:p w14:paraId="392F3FF1" w14:textId="77777777" w:rsidR="00D50117" w:rsidRPr="00B7668C" w:rsidRDefault="00D50117" w:rsidP="00E6623C">
            <w:pPr>
              <w:rPr>
                <w:rFonts w:ascii="Calibri" w:eastAsia="Arial Unicode MS" w:hAnsi="Calibri" w:cs="Calibri"/>
                <w:bCs/>
                <w:color w:val="000000" w:themeColor="text1"/>
                <w:sz w:val="22"/>
                <w:szCs w:val="22"/>
              </w:rPr>
            </w:pPr>
            <w:r w:rsidRPr="00B7668C">
              <w:rPr>
                <w:rFonts w:ascii="Calibri" w:eastAsia="Arial Unicode MS" w:hAnsi="Calibri" w:cs="Calibri"/>
                <w:bCs/>
                <w:color w:val="000000" w:themeColor="text1"/>
                <w:sz w:val="22"/>
                <w:szCs w:val="22"/>
              </w:rPr>
              <w:t>Publicaciones Impresas</w:t>
            </w:r>
          </w:p>
        </w:tc>
        <w:tc>
          <w:tcPr>
            <w:tcW w:w="994" w:type="pct"/>
            <w:vAlign w:val="bottom"/>
          </w:tcPr>
          <w:p w14:paraId="64B4CCE7" w14:textId="77777777" w:rsidR="00D50117" w:rsidRPr="00B7668C" w:rsidRDefault="00D50117" w:rsidP="00E6623C">
            <w:pPr>
              <w:rPr>
                <w:rFonts w:ascii="Calibri" w:eastAsia="Arial Unicode MS" w:hAnsi="Calibri" w:cs="Calibri"/>
                <w:bCs/>
                <w:color w:val="000000" w:themeColor="text1"/>
                <w:sz w:val="22"/>
                <w:szCs w:val="22"/>
              </w:rPr>
            </w:pPr>
            <w:r w:rsidRPr="00B7668C">
              <w:rPr>
                <w:rFonts w:ascii="Calibri" w:eastAsia="Arial Unicode MS" w:hAnsi="Calibri" w:cs="Calibri"/>
                <w:bCs/>
                <w:color w:val="000000" w:themeColor="text1"/>
                <w:sz w:val="22"/>
                <w:szCs w:val="22"/>
              </w:rPr>
              <w:t>Manuales de propietario o usuario</w:t>
            </w:r>
          </w:p>
        </w:tc>
      </w:tr>
      <w:tr w:rsidR="00B7668C" w:rsidRPr="00B7668C" w14:paraId="496BC757" w14:textId="77777777" w:rsidTr="00FA2440">
        <w:tc>
          <w:tcPr>
            <w:tcW w:w="996" w:type="pct"/>
            <w:vAlign w:val="center"/>
          </w:tcPr>
          <w:p w14:paraId="48296512" w14:textId="77777777" w:rsidR="00D50117" w:rsidRPr="00B7668C" w:rsidRDefault="00D50117" w:rsidP="00E6623C">
            <w:pPr>
              <w:rPr>
                <w:rFonts w:ascii="Calibri" w:eastAsiaTheme="minorHAnsi" w:hAnsi="Calibri" w:cs="Calibri"/>
                <w:color w:val="000000" w:themeColor="text1"/>
                <w:sz w:val="22"/>
                <w:szCs w:val="22"/>
              </w:rPr>
            </w:pPr>
            <w:r w:rsidRPr="00B7668C">
              <w:rPr>
                <w:rFonts w:ascii="Calibri" w:hAnsi="Calibri" w:cs="Calibri"/>
                <w:color w:val="000000" w:themeColor="text1"/>
                <w:sz w:val="22"/>
                <w:szCs w:val="22"/>
                <w:lang w:eastAsia="es-CO"/>
              </w:rPr>
              <w:t>82141504</w:t>
            </w:r>
          </w:p>
        </w:tc>
        <w:tc>
          <w:tcPr>
            <w:tcW w:w="1016" w:type="pct"/>
            <w:vAlign w:val="center"/>
          </w:tcPr>
          <w:p w14:paraId="77173B0D" w14:textId="77777777" w:rsidR="00D50117" w:rsidRPr="00B7668C" w:rsidRDefault="00D50117" w:rsidP="00E6623C">
            <w:pPr>
              <w:rPr>
                <w:rFonts w:ascii="Calibri" w:eastAsiaTheme="minorHAnsi" w:hAnsi="Calibri" w:cs="Calibri"/>
                <w:color w:val="000000" w:themeColor="text1"/>
                <w:sz w:val="22"/>
                <w:szCs w:val="22"/>
              </w:rPr>
            </w:pPr>
            <w:r w:rsidRPr="00B7668C">
              <w:rPr>
                <w:rFonts w:ascii="Calibri" w:eastAsiaTheme="minorHAnsi" w:hAnsi="Calibri" w:cs="Calibri"/>
                <w:color w:val="000000" w:themeColor="text1"/>
                <w:sz w:val="22"/>
                <w:szCs w:val="22"/>
              </w:rPr>
              <w:t>Servicios Editoriales, de Diseño, de Artes gráficas y Bellas Artes</w:t>
            </w:r>
          </w:p>
        </w:tc>
        <w:tc>
          <w:tcPr>
            <w:tcW w:w="999" w:type="pct"/>
            <w:vAlign w:val="center"/>
          </w:tcPr>
          <w:p w14:paraId="514167EB" w14:textId="77777777" w:rsidR="00D50117" w:rsidRPr="00B7668C" w:rsidRDefault="00D50117" w:rsidP="00E6623C">
            <w:pPr>
              <w:rPr>
                <w:rFonts w:ascii="Calibri" w:eastAsiaTheme="minorHAnsi" w:hAnsi="Calibri" w:cs="Calibri"/>
                <w:color w:val="000000" w:themeColor="text1"/>
                <w:sz w:val="22"/>
                <w:szCs w:val="22"/>
              </w:rPr>
            </w:pPr>
            <w:r w:rsidRPr="00B7668C">
              <w:rPr>
                <w:rFonts w:ascii="Calibri" w:eastAsiaTheme="minorHAnsi" w:hAnsi="Calibri" w:cs="Calibri"/>
                <w:color w:val="000000" w:themeColor="text1"/>
                <w:sz w:val="22"/>
                <w:szCs w:val="22"/>
              </w:rPr>
              <w:t>Diseño gráfico</w:t>
            </w:r>
          </w:p>
        </w:tc>
        <w:tc>
          <w:tcPr>
            <w:tcW w:w="995" w:type="pct"/>
            <w:vAlign w:val="center"/>
          </w:tcPr>
          <w:p w14:paraId="553C887F" w14:textId="77777777" w:rsidR="00D50117" w:rsidRPr="00B7668C" w:rsidRDefault="00D50117" w:rsidP="00E6623C">
            <w:pPr>
              <w:rPr>
                <w:rFonts w:ascii="Calibri" w:eastAsiaTheme="minorHAnsi" w:hAnsi="Calibri" w:cs="Calibri"/>
                <w:color w:val="000000" w:themeColor="text1"/>
                <w:sz w:val="22"/>
                <w:szCs w:val="22"/>
              </w:rPr>
            </w:pPr>
            <w:r w:rsidRPr="00B7668C">
              <w:rPr>
                <w:rFonts w:ascii="Calibri" w:eastAsiaTheme="minorHAnsi" w:hAnsi="Calibri" w:cs="Calibri"/>
                <w:color w:val="000000" w:themeColor="text1"/>
                <w:sz w:val="22"/>
                <w:szCs w:val="22"/>
              </w:rPr>
              <w:t>Servicios de Diseño Artístico</w:t>
            </w:r>
          </w:p>
        </w:tc>
        <w:tc>
          <w:tcPr>
            <w:tcW w:w="994" w:type="pct"/>
            <w:vAlign w:val="bottom"/>
          </w:tcPr>
          <w:p w14:paraId="0E4D6015" w14:textId="77777777" w:rsidR="00D50117" w:rsidRPr="00B7668C" w:rsidRDefault="00D50117" w:rsidP="00E6623C">
            <w:pPr>
              <w:rPr>
                <w:rFonts w:ascii="Calibri" w:eastAsiaTheme="minorHAnsi" w:hAnsi="Calibri" w:cs="Calibri"/>
                <w:color w:val="000000" w:themeColor="text1"/>
                <w:sz w:val="22"/>
                <w:szCs w:val="22"/>
              </w:rPr>
            </w:pPr>
            <w:r w:rsidRPr="00B7668C">
              <w:rPr>
                <w:rFonts w:ascii="Calibri" w:eastAsiaTheme="minorHAnsi" w:hAnsi="Calibri" w:cs="Calibri"/>
                <w:color w:val="000000" w:themeColor="text1"/>
                <w:sz w:val="22"/>
                <w:szCs w:val="22"/>
              </w:rPr>
              <w:t>Servicios de Diseño de gráficos o gráficas</w:t>
            </w:r>
          </w:p>
        </w:tc>
      </w:tr>
      <w:tr w:rsidR="00D50117" w:rsidRPr="00B7668C" w14:paraId="662BA93A" w14:textId="77777777" w:rsidTr="00FA2440">
        <w:tc>
          <w:tcPr>
            <w:tcW w:w="996" w:type="pct"/>
            <w:vAlign w:val="center"/>
          </w:tcPr>
          <w:p w14:paraId="46CB39E9" w14:textId="77777777" w:rsidR="00D50117" w:rsidRPr="00B7668C" w:rsidRDefault="00D50117" w:rsidP="00E6623C">
            <w:pPr>
              <w:rPr>
                <w:rFonts w:ascii="Calibri" w:eastAsiaTheme="minorHAnsi" w:hAnsi="Calibri" w:cs="Calibri"/>
                <w:color w:val="000000" w:themeColor="text1"/>
                <w:sz w:val="22"/>
                <w:szCs w:val="22"/>
              </w:rPr>
            </w:pPr>
            <w:r w:rsidRPr="00B7668C">
              <w:rPr>
                <w:rFonts w:ascii="Calibri" w:hAnsi="Calibri" w:cs="Calibri"/>
                <w:color w:val="000000" w:themeColor="text1"/>
                <w:sz w:val="22"/>
                <w:szCs w:val="22"/>
                <w:lang w:eastAsia="es-CO"/>
              </w:rPr>
              <w:t>82141505</w:t>
            </w:r>
          </w:p>
        </w:tc>
        <w:tc>
          <w:tcPr>
            <w:tcW w:w="1016" w:type="pct"/>
            <w:vAlign w:val="center"/>
          </w:tcPr>
          <w:p w14:paraId="7D79694C" w14:textId="77777777" w:rsidR="00D50117" w:rsidRPr="00B7668C" w:rsidRDefault="00D50117" w:rsidP="00E6623C">
            <w:pPr>
              <w:rPr>
                <w:rFonts w:ascii="Calibri" w:eastAsiaTheme="minorHAnsi" w:hAnsi="Calibri" w:cs="Calibri"/>
                <w:color w:val="000000" w:themeColor="text1"/>
                <w:sz w:val="22"/>
                <w:szCs w:val="22"/>
              </w:rPr>
            </w:pPr>
            <w:r w:rsidRPr="00B7668C">
              <w:rPr>
                <w:rFonts w:ascii="Calibri" w:eastAsiaTheme="minorHAnsi" w:hAnsi="Calibri" w:cs="Calibri"/>
                <w:color w:val="000000" w:themeColor="text1"/>
                <w:sz w:val="22"/>
                <w:szCs w:val="22"/>
              </w:rPr>
              <w:t>Servicios Editoriales, de Diseño, de Artes gráficas y Bellas Artes</w:t>
            </w:r>
          </w:p>
        </w:tc>
        <w:tc>
          <w:tcPr>
            <w:tcW w:w="999" w:type="pct"/>
            <w:vAlign w:val="center"/>
          </w:tcPr>
          <w:p w14:paraId="35C977A7" w14:textId="77777777" w:rsidR="00D50117" w:rsidRPr="00B7668C" w:rsidRDefault="00D50117" w:rsidP="00E6623C">
            <w:pPr>
              <w:rPr>
                <w:rFonts w:ascii="Calibri" w:eastAsiaTheme="minorHAnsi" w:hAnsi="Calibri" w:cs="Calibri"/>
                <w:color w:val="000000" w:themeColor="text1"/>
                <w:sz w:val="22"/>
                <w:szCs w:val="22"/>
              </w:rPr>
            </w:pPr>
            <w:r w:rsidRPr="00B7668C">
              <w:rPr>
                <w:rFonts w:ascii="Calibri" w:eastAsiaTheme="minorHAnsi" w:hAnsi="Calibri" w:cs="Calibri"/>
                <w:color w:val="000000" w:themeColor="text1"/>
                <w:sz w:val="22"/>
                <w:szCs w:val="22"/>
              </w:rPr>
              <w:t>Diseño gráfico</w:t>
            </w:r>
          </w:p>
        </w:tc>
        <w:tc>
          <w:tcPr>
            <w:tcW w:w="995" w:type="pct"/>
            <w:vAlign w:val="center"/>
          </w:tcPr>
          <w:p w14:paraId="0D0022DA" w14:textId="77777777" w:rsidR="00D50117" w:rsidRPr="00B7668C" w:rsidRDefault="00D50117" w:rsidP="00E6623C">
            <w:pPr>
              <w:rPr>
                <w:rFonts w:ascii="Calibri" w:eastAsiaTheme="minorHAnsi" w:hAnsi="Calibri" w:cs="Calibri"/>
                <w:color w:val="000000" w:themeColor="text1"/>
                <w:sz w:val="22"/>
                <w:szCs w:val="22"/>
              </w:rPr>
            </w:pPr>
            <w:r w:rsidRPr="00B7668C">
              <w:rPr>
                <w:rFonts w:ascii="Calibri" w:eastAsiaTheme="minorHAnsi" w:hAnsi="Calibri" w:cs="Calibri"/>
                <w:color w:val="000000" w:themeColor="text1"/>
                <w:sz w:val="22"/>
                <w:szCs w:val="22"/>
              </w:rPr>
              <w:t>Servicios de Diseño Artístico</w:t>
            </w:r>
          </w:p>
        </w:tc>
        <w:tc>
          <w:tcPr>
            <w:tcW w:w="994" w:type="pct"/>
            <w:vAlign w:val="bottom"/>
          </w:tcPr>
          <w:p w14:paraId="5945CF39" w14:textId="77777777" w:rsidR="00D50117" w:rsidRPr="00B7668C" w:rsidRDefault="00D50117" w:rsidP="00E6623C">
            <w:pPr>
              <w:rPr>
                <w:rFonts w:ascii="Calibri" w:eastAsiaTheme="minorHAnsi" w:hAnsi="Calibri" w:cs="Calibri"/>
                <w:color w:val="000000" w:themeColor="text1"/>
                <w:sz w:val="22"/>
                <w:szCs w:val="22"/>
              </w:rPr>
            </w:pPr>
            <w:r w:rsidRPr="00B7668C">
              <w:rPr>
                <w:rFonts w:ascii="Calibri" w:eastAsiaTheme="minorHAnsi" w:hAnsi="Calibri" w:cs="Calibri"/>
                <w:color w:val="000000" w:themeColor="text1"/>
                <w:sz w:val="22"/>
                <w:szCs w:val="22"/>
              </w:rPr>
              <w:t>Servicios de Diseño por computador</w:t>
            </w:r>
          </w:p>
        </w:tc>
      </w:tr>
      <w:bookmarkEnd w:id="7"/>
    </w:tbl>
    <w:p w14:paraId="264B781C" w14:textId="77777777" w:rsidR="00B7119C" w:rsidRPr="00B7668C" w:rsidRDefault="00B7119C" w:rsidP="00E6623C">
      <w:pPr>
        <w:pStyle w:val="Textoindependiente"/>
        <w:ind w:right="10"/>
        <w:rPr>
          <w:rFonts w:ascii="Calibri" w:hAnsi="Calibri" w:cs="Calibri"/>
          <w:color w:val="000000" w:themeColor="text1"/>
          <w:sz w:val="22"/>
          <w:szCs w:val="22"/>
          <w:lang w:val="es-CO"/>
        </w:rPr>
      </w:pPr>
    </w:p>
    <w:p w14:paraId="44D22773" w14:textId="289F69E0" w:rsidR="00B7119C" w:rsidRPr="00B7668C" w:rsidRDefault="00B7119C" w:rsidP="00E6623C">
      <w:pPr>
        <w:pStyle w:val="Ttulo1"/>
        <w:numPr>
          <w:ilvl w:val="1"/>
          <w:numId w:val="3"/>
        </w:numPr>
        <w:tabs>
          <w:tab w:val="left" w:pos="1092"/>
        </w:tabs>
        <w:spacing w:before="1"/>
        <w:ind w:left="142" w:hanging="408"/>
        <w:jc w:val="left"/>
        <w:rPr>
          <w:rFonts w:ascii="Calibri" w:hAnsi="Calibri" w:cs="Calibri"/>
          <w:b/>
          <w:bCs/>
          <w:color w:val="000000" w:themeColor="text1"/>
          <w:sz w:val="22"/>
          <w:szCs w:val="22"/>
        </w:rPr>
      </w:pPr>
      <w:bookmarkStart w:id="8" w:name="1.4._CONDICIONES_TÉCNICAS_Y_REQUERIMIENT"/>
      <w:bookmarkEnd w:id="8"/>
      <w:r w:rsidRPr="00B7668C">
        <w:rPr>
          <w:rFonts w:ascii="Calibri" w:hAnsi="Calibri" w:cs="Calibri"/>
          <w:b/>
          <w:bCs/>
          <w:color w:val="000000" w:themeColor="text1"/>
          <w:sz w:val="22"/>
          <w:szCs w:val="22"/>
        </w:rPr>
        <w:t>CONDICIONES</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TÉCNICAS</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Y</w:t>
      </w:r>
      <w:r w:rsidRPr="00B7668C">
        <w:rPr>
          <w:rFonts w:ascii="Calibri" w:hAnsi="Calibri" w:cs="Calibri"/>
          <w:b/>
          <w:bCs/>
          <w:color w:val="000000" w:themeColor="text1"/>
          <w:spacing w:val="-5"/>
          <w:sz w:val="22"/>
          <w:szCs w:val="22"/>
        </w:rPr>
        <w:t xml:space="preserve"> </w:t>
      </w:r>
      <w:r w:rsidRPr="00B7668C">
        <w:rPr>
          <w:rFonts w:ascii="Calibri" w:hAnsi="Calibri" w:cs="Calibri"/>
          <w:b/>
          <w:bCs/>
          <w:color w:val="000000" w:themeColor="text1"/>
          <w:sz w:val="22"/>
          <w:szCs w:val="22"/>
        </w:rPr>
        <w:t>REQUERIMIENTOS</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EXIGIDOS:</w:t>
      </w:r>
    </w:p>
    <w:p w14:paraId="33A5AE76" w14:textId="307824EA" w:rsidR="00B7119C" w:rsidRPr="00B7668C" w:rsidRDefault="00B7119C" w:rsidP="00E6623C">
      <w:pPr>
        <w:spacing w:after="0" w:line="240" w:lineRule="auto"/>
        <w:ind w:left="0" w:firstLine="0"/>
        <w:rPr>
          <w:rFonts w:ascii="Calibri" w:hAnsi="Calibri" w:cs="Calibri"/>
          <w:color w:val="000000" w:themeColor="text1"/>
          <w:sz w:val="22"/>
          <w:szCs w:val="22"/>
        </w:rPr>
      </w:pPr>
      <w:r w:rsidRPr="00B7668C">
        <w:rPr>
          <w:rFonts w:ascii="Calibri" w:hAnsi="Calibri" w:cs="Calibri"/>
          <w:color w:val="000000" w:themeColor="text1"/>
          <w:sz w:val="22"/>
          <w:szCs w:val="22"/>
        </w:rPr>
        <w:t xml:space="preserve">Las necesidades características y especificaciones técnicas de los bienes a adquirir se relacionan en el </w:t>
      </w:r>
      <w:r w:rsidRPr="00B7668C">
        <w:rPr>
          <w:rFonts w:ascii="Calibri" w:hAnsi="Calibri" w:cs="Calibri"/>
          <w:b/>
          <w:color w:val="000000" w:themeColor="text1"/>
          <w:sz w:val="22"/>
          <w:szCs w:val="22"/>
        </w:rPr>
        <w:t>ANEXO</w:t>
      </w:r>
      <w:r w:rsidRPr="00B7668C">
        <w:rPr>
          <w:rFonts w:ascii="Calibri" w:hAnsi="Calibri" w:cs="Calibri"/>
          <w:b/>
          <w:color w:val="000000" w:themeColor="text1"/>
          <w:spacing w:val="1"/>
          <w:sz w:val="22"/>
          <w:szCs w:val="22"/>
        </w:rPr>
        <w:t xml:space="preserve"> </w:t>
      </w:r>
      <w:r w:rsidRPr="00B7668C">
        <w:rPr>
          <w:rFonts w:ascii="Calibri" w:hAnsi="Calibri" w:cs="Calibri"/>
          <w:b/>
          <w:color w:val="000000" w:themeColor="text1"/>
          <w:sz w:val="22"/>
          <w:szCs w:val="22"/>
        </w:rPr>
        <w:t xml:space="preserve">“FICHA TÉCNICA REQUERIMIENTOS Y ESPECIFICACIONES </w:t>
      </w:r>
      <w:bookmarkStart w:id="9" w:name="OLE_LINK3"/>
      <w:r w:rsidRPr="00B7668C">
        <w:rPr>
          <w:rFonts w:ascii="Calibri" w:hAnsi="Calibri" w:cs="Calibri"/>
          <w:b/>
          <w:color w:val="000000" w:themeColor="text1"/>
          <w:sz w:val="22"/>
          <w:szCs w:val="22"/>
        </w:rPr>
        <w:t>MÍNIMAS</w:t>
      </w:r>
      <w:bookmarkEnd w:id="9"/>
      <w:r w:rsidRPr="00B7668C">
        <w:rPr>
          <w:rFonts w:ascii="Calibri" w:hAnsi="Calibri" w:cs="Calibri"/>
          <w:b/>
          <w:color w:val="000000" w:themeColor="text1"/>
          <w:sz w:val="22"/>
          <w:szCs w:val="22"/>
        </w:rPr>
        <w:t xml:space="preserve">”, </w:t>
      </w:r>
      <w:r w:rsidRPr="00B7668C">
        <w:rPr>
          <w:rFonts w:ascii="Calibri" w:hAnsi="Calibri" w:cs="Calibri"/>
          <w:color w:val="000000" w:themeColor="text1"/>
          <w:sz w:val="22"/>
          <w:szCs w:val="22"/>
        </w:rPr>
        <w:t>adjunto a la presente invitación, y hace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parte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integral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los documentos</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del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proceso.</w:t>
      </w:r>
    </w:p>
    <w:p w14:paraId="2CAAA68F" w14:textId="355C65B8" w:rsidR="00B7119C" w:rsidRPr="00B7668C" w:rsidRDefault="00B7119C" w:rsidP="00E6623C">
      <w:pPr>
        <w:pStyle w:val="Ttulo1"/>
        <w:numPr>
          <w:ilvl w:val="1"/>
          <w:numId w:val="3"/>
        </w:numPr>
        <w:tabs>
          <w:tab w:val="left" w:pos="1134"/>
        </w:tabs>
        <w:ind w:left="142" w:hanging="371"/>
        <w:jc w:val="both"/>
        <w:rPr>
          <w:rFonts w:ascii="Calibri" w:hAnsi="Calibri" w:cs="Calibri"/>
          <w:b/>
          <w:bCs/>
          <w:color w:val="000000" w:themeColor="text1"/>
          <w:sz w:val="22"/>
          <w:szCs w:val="22"/>
        </w:rPr>
      </w:pPr>
      <w:bookmarkStart w:id="10" w:name="1.5._NORMAS_APLICABLES,_AUTORIZACIONES,_"/>
      <w:bookmarkEnd w:id="10"/>
      <w:r w:rsidRPr="00B7668C">
        <w:rPr>
          <w:rFonts w:ascii="Calibri" w:hAnsi="Calibri" w:cs="Calibri"/>
          <w:b/>
          <w:bCs/>
          <w:color w:val="000000" w:themeColor="text1"/>
          <w:sz w:val="22"/>
          <w:szCs w:val="22"/>
        </w:rPr>
        <w:t>NORMAS</w:t>
      </w:r>
      <w:r w:rsidRPr="00B7668C">
        <w:rPr>
          <w:rFonts w:ascii="Calibri" w:hAnsi="Calibri" w:cs="Calibri"/>
          <w:b/>
          <w:bCs/>
          <w:color w:val="000000" w:themeColor="text1"/>
          <w:spacing w:val="7"/>
          <w:sz w:val="22"/>
          <w:szCs w:val="22"/>
        </w:rPr>
        <w:t xml:space="preserve"> </w:t>
      </w:r>
      <w:r w:rsidRPr="00B7668C">
        <w:rPr>
          <w:rFonts w:ascii="Calibri" w:hAnsi="Calibri" w:cs="Calibri"/>
          <w:b/>
          <w:bCs/>
          <w:color w:val="000000" w:themeColor="text1"/>
          <w:sz w:val="22"/>
          <w:szCs w:val="22"/>
        </w:rPr>
        <w:t>APLICABLES,</w:t>
      </w:r>
      <w:r w:rsidRPr="00B7668C">
        <w:rPr>
          <w:rFonts w:ascii="Calibri" w:hAnsi="Calibri" w:cs="Calibri"/>
          <w:b/>
          <w:bCs/>
          <w:color w:val="000000" w:themeColor="text1"/>
          <w:spacing w:val="4"/>
          <w:sz w:val="22"/>
          <w:szCs w:val="22"/>
        </w:rPr>
        <w:t xml:space="preserve"> </w:t>
      </w:r>
      <w:r w:rsidRPr="00B7668C">
        <w:rPr>
          <w:rFonts w:ascii="Calibri" w:hAnsi="Calibri" w:cs="Calibri"/>
          <w:b/>
          <w:bCs/>
          <w:color w:val="000000" w:themeColor="text1"/>
          <w:sz w:val="22"/>
          <w:szCs w:val="22"/>
        </w:rPr>
        <w:t>AUTORIZACIONES,</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PERMISOS</w:t>
      </w:r>
      <w:r w:rsidRPr="00B7668C">
        <w:rPr>
          <w:rFonts w:ascii="Calibri" w:hAnsi="Calibri" w:cs="Calibri"/>
          <w:b/>
          <w:bCs/>
          <w:color w:val="000000" w:themeColor="text1"/>
          <w:spacing w:val="4"/>
          <w:sz w:val="22"/>
          <w:szCs w:val="22"/>
        </w:rPr>
        <w:t xml:space="preserve"> </w:t>
      </w:r>
      <w:r w:rsidRPr="00B7668C">
        <w:rPr>
          <w:rFonts w:ascii="Calibri" w:hAnsi="Calibri" w:cs="Calibri"/>
          <w:b/>
          <w:bCs/>
          <w:color w:val="000000" w:themeColor="text1"/>
          <w:sz w:val="22"/>
          <w:szCs w:val="22"/>
        </w:rPr>
        <w:t>Y/O</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LICENCIAS</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REQURIDOS</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PARA</w:t>
      </w:r>
      <w:r w:rsidRPr="00B7668C">
        <w:rPr>
          <w:rFonts w:ascii="Calibri" w:hAnsi="Calibri" w:cs="Calibri"/>
          <w:b/>
          <w:bCs/>
          <w:color w:val="000000" w:themeColor="text1"/>
          <w:spacing w:val="-52"/>
          <w:sz w:val="22"/>
          <w:szCs w:val="22"/>
        </w:rPr>
        <w:t xml:space="preserve"> </w:t>
      </w:r>
      <w:r w:rsidRPr="00B7668C">
        <w:rPr>
          <w:rFonts w:ascii="Calibri" w:hAnsi="Calibri" w:cs="Calibri"/>
          <w:b/>
          <w:bCs/>
          <w:color w:val="000000" w:themeColor="text1"/>
          <w:sz w:val="22"/>
          <w:szCs w:val="22"/>
        </w:rPr>
        <w:t>LA</w:t>
      </w:r>
      <w:r w:rsidRPr="00B7668C">
        <w:rPr>
          <w:rFonts w:ascii="Calibri" w:hAnsi="Calibri" w:cs="Calibri"/>
          <w:b/>
          <w:bCs/>
          <w:color w:val="000000" w:themeColor="text1"/>
          <w:spacing w:val="1"/>
          <w:sz w:val="22"/>
          <w:szCs w:val="22"/>
        </w:rPr>
        <w:t xml:space="preserve"> </w:t>
      </w:r>
      <w:r w:rsidRPr="00B7668C">
        <w:rPr>
          <w:rFonts w:ascii="Calibri" w:hAnsi="Calibri" w:cs="Calibri"/>
          <w:b/>
          <w:bCs/>
          <w:color w:val="000000" w:themeColor="text1"/>
          <w:sz w:val="22"/>
          <w:szCs w:val="22"/>
        </w:rPr>
        <w:t>EJECUCIÓN.</w:t>
      </w:r>
    </w:p>
    <w:p w14:paraId="1D5B9305" w14:textId="77777777" w:rsidR="00335D78" w:rsidRPr="00B7668C" w:rsidRDefault="00335D78" w:rsidP="00E6623C">
      <w:pPr>
        <w:rPr>
          <w:rFonts w:ascii="Calibri" w:hAnsi="Calibri" w:cs="Calibri"/>
          <w:color w:val="000000" w:themeColor="text1"/>
          <w:sz w:val="22"/>
          <w:szCs w:val="22"/>
          <w:lang w:eastAsia="es-ES"/>
        </w:rPr>
      </w:pPr>
      <w:r w:rsidRPr="00B7668C">
        <w:rPr>
          <w:rFonts w:ascii="Calibri" w:hAnsi="Calibri" w:cs="Calibri"/>
          <w:color w:val="000000" w:themeColor="text1"/>
          <w:sz w:val="22"/>
          <w:szCs w:val="22"/>
          <w:lang w:eastAsia="es-ES"/>
        </w:rPr>
        <w:t>El Artículo 1 de la Ley 2345 de 2023 establece: “Objeto: La presente Ley tiene por objeto establecer medidas que permitan unificar la imagen de las entidades estatales a través de la implementación del manual de Identidad Visual, prohibiendo las marcas de gobierno con el fin de impedir que se pierda la identidad institucional, además de establecer medidas que permitan la austeridad en la publicidad estatal.”</w:t>
      </w:r>
    </w:p>
    <w:p w14:paraId="5D23F304" w14:textId="77777777" w:rsidR="00335D78" w:rsidRPr="00B7668C" w:rsidRDefault="00335D78" w:rsidP="00E6623C">
      <w:pPr>
        <w:rPr>
          <w:rFonts w:ascii="Calibri" w:hAnsi="Calibri" w:cs="Calibri"/>
          <w:color w:val="000000" w:themeColor="text1"/>
          <w:sz w:val="22"/>
          <w:szCs w:val="22"/>
          <w:lang w:eastAsia="es-ES"/>
        </w:rPr>
      </w:pPr>
    </w:p>
    <w:p w14:paraId="472ED63E" w14:textId="77777777" w:rsidR="00335D78" w:rsidRPr="00B7668C" w:rsidRDefault="00335D78" w:rsidP="00E6623C">
      <w:pPr>
        <w:rPr>
          <w:rFonts w:ascii="Calibri" w:hAnsi="Calibri" w:cs="Calibri"/>
          <w:color w:val="000000" w:themeColor="text1"/>
          <w:sz w:val="22"/>
          <w:szCs w:val="22"/>
          <w:lang w:eastAsia="es-ES"/>
        </w:rPr>
      </w:pPr>
      <w:r w:rsidRPr="00B7668C">
        <w:rPr>
          <w:rFonts w:ascii="Calibri" w:hAnsi="Calibri" w:cs="Calibri"/>
          <w:color w:val="000000" w:themeColor="text1"/>
          <w:sz w:val="22"/>
          <w:szCs w:val="22"/>
          <w:lang w:eastAsia="es-ES"/>
        </w:rPr>
        <w:t>El Artículo 2 de la Ley 2345 de 2023 establece: Destinatarios de la Ley: “Se entenderán como entidades estatales para efectos de esta ley las siguientes:</w:t>
      </w:r>
    </w:p>
    <w:p w14:paraId="6ADDD0AD" w14:textId="77777777" w:rsidR="00335D78" w:rsidRPr="00B7668C" w:rsidRDefault="00335D78" w:rsidP="00E6623C">
      <w:pPr>
        <w:rPr>
          <w:rFonts w:ascii="Calibri" w:hAnsi="Calibri" w:cs="Calibri"/>
          <w:color w:val="000000" w:themeColor="text1"/>
          <w:sz w:val="22"/>
          <w:szCs w:val="22"/>
          <w:lang w:eastAsia="es-ES"/>
        </w:rPr>
      </w:pPr>
    </w:p>
    <w:p w14:paraId="5A9B79FA" w14:textId="77777777" w:rsidR="00335D78" w:rsidRPr="00B7668C" w:rsidRDefault="00335D78" w:rsidP="00E6623C">
      <w:pPr>
        <w:rPr>
          <w:rFonts w:ascii="Calibri" w:hAnsi="Calibri" w:cs="Calibri"/>
          <w:color w:val="000000" w:themeColor="text1"/>
          <w:sz w:val="22"/>
          <w:szCs w:val="22"/>
          <w:lang w:eastAsia="es-ES"/>
        </w:rPr>
      </w:pPr>
      <w:r w:rsidRPr="00B7668C">
        <w:rPr>
          <w:rFonts w:ascii="Calibri" w:hAnsi="Calibri" w:cs="Calibri"/>
          <w:color w:val="000000" w:themeColor="text1"/>
          <w:sz w:val="22"/>
          <w:szCs w:val="22"/>
          <w:lang w:eastAsia="es-ES"/>
        </w:rPr>
        <w:lastRenderedPageBreak/>
        <w:t>A La Nación, las regiones, los departamentos, el distrito capital y los distritos especiales, las áreas metropolitanas, las regiones administrativas y de planificación, las regiones administrativas y de planificación especial, las asociaciones de municipios, los municipios, los establecimientos públicos, las fuerzas militares, la Policía Nacional, las sociedades de economía mixta en las que el estado tenga participación superior al cincuenta por ciento (50%), así como las entidades descentralizadas indirectas, los fondos que manejan recursos del erario público y las demás personas jurídicas en las que exista dicha participación pública mayoritaria, cualquiera sea la denominación que ellas adopten, en todos los órdenes y niveles.</w:t>
      </w:r>
    </w:p>
    <w:p w14:paraId="19A352B3" w14:textId="77777777" w:rsidR="00335D78" w:rsidRPr="00B7668C" w:rsidRDefault="00335D78" w:rsidP="00E6623C">
      <w:pPr>
        <w:rPr>
          <w:rFonts w:ascii="Calibri" w:hAnsi="Calibri" w:cs="Calibri"/>
          <w:color w:val="000000" w:themeColor="text1"/>
          <w:sz w:val="22"/>
          <w:szCs w:val="22"/>
          <w:lang w:eastAsia="es-ES"/>
        </w:rPr>
      </w:pPr>
    </w:p>
    <w:p w14:paraId="29A85F91" w14:textId="77777777" w:rsidR="00335D78" w:rsidRPr="00B7668C" w:rsidRDefault="00335D78" w:rsidP="00E6623C">
      <w:pPr>
        <w:rPr>
          <w:rFonts w:ascii="Calibri" w:hAnsi="Calibri" w:cs="Calibri"/>
          <w:color w:val="000000" w:themeColor="text1"/>
          <w:sz w:val="22"/>
          <w:szCs w:val="22"/>
          <w:lang w:eastAsia="es-ES"/>
        </w:rPr>
      </w:pPr>
      <w:r w:rsidRPr="00B7668C">
        <w:rPr>
          <w:rFonts w:ascii="Calibri" w:hAnsi="Calibri" w:cs="Calibri"/>
          <w:color w:val="000000" w:themeColor="text1"/>
          <w:sz w:val="22"/>
          <w:szCs w:val="22"/>
          <w:lang w:eastAsia="es-ES"/>
        </w:rPr>
        <w:t>Ahora bien, según lo dispuesto en el Artículo 4 de la Ley 2345 de 2023 dispone como tiempo máximo de seis (6) meses para la implementación del Manual de Identidad Visual. En el numeral A, D y E establece unos parámetros mínimos que este manual debe contener así: “Las entidades estatales a las que hace referencia el artículo 2, ajustarán su identidad visual para lo cual deberán adoptar un Manual de Identidad Visual dentro de los seis (6) meses siguientes, contados a partir de la entrada en vigencia de la presente Ley, el cual observará los siguientes parámetros:</w:t>
      </w:r>
    </w:p>
    <w:p w14:paraId="3B66FC8B" w14:textId="77777777" w:rsidR="00335D78" w:rsidRPr="00B7668C" w:rsidRDefault="00335D78" w:rsidP="00E6623C">
      <w:pPr>
        <w:rPr>
          <w:rFonts w:ascii="Calibri" w:hAnsi="Calibri" w:cs="Calibri"/>
          <w:color w:val="000000" w:themeColor="text1"/>
          <w:sz w:val="22"/>
          <w:szCs w:val="22"/>
          <w:lang w:eastAsia="es-ES"/>
        </w:rPr>
      </w:pPr>
    </w:p>
    <w:p w14:paraId="78F3232E" w14:textId="77777777" w:rsidR="00335D78" w:rsidRPr="00B7668C" w:rsidRDefault="00335D78" w:rsidP="00E6623C">
      <w:pPr>
        <w:rPr>
          <w:rFonts w:ascii="Calibri" w:hAnsi="Calibri" w:cs="Calibri"/>
          <w:color w:val="000000" w:themeColor="text1"/>
          <w:sz w:val="22"/>
          <w:szCs w:val="22"/>
          <w:lang w:eastAsia="es-ES"/>
        </w:rPr>
      </w:pPr>
      <w:r w:rsidRPr="00B7668C">
        <w:rPr>
          <w:rFonts w:ascii="Calibri" w:hAnsi="Calibri" w:cs="Calibri"/>
          <w:color w:val="000000" w:themeColor="text1"/>
          <w:sz w:val="22"/>
          <w:szCs w:val="22"/>
          <w:lang w:eastAsia="es-ES"/>
        </w:rPr>
        <w:t>a) El Manual de Identidad Visual deberá desarrollar como mínimo los siguientes elementos esenciales: la identidad institucional, el color institucional, las vocerías y cuantas institucionales y las aplicaciones visuales a utilizar en la publicidad, los bienes consumibles y no consumibles, así como los bienes inmuebles y muebles;</w:t>
      </w:r>
    </w:p>
    <w:p w14:paraId="22998EE1" w14:textId="77777777" w:rsidR="00335D78" w:rsidRPr="00B7668C" w:rsidRDefault="00335D78" w:rsidP="00E6623C">
      <w:pPr>
        <w:rPr>
          <w:rFonts w:ascii="Calibri" w:hAnsi="Calibri" w:cs="Calibri"/>
          <w:color w:val="000000" w:themeColor="text1"/>
          <w:sz w:val="22"/>
          <w:szCs w:val="22"/>
          <w:lang w:eastAsia="es-ES"/>
        </w:rPr>
      </w:pPr>
      <w:r w:rsidRPr="00B7668C">
        <w:rPr>
          <w:rFonts w:ascii="Calibri" w:hAnsi="Calibri" w:cs="Calibri"/>
          <w:color w:val="000000" w:themeColor="text1"/>
          <w:sz w:val="22"/>
          <w:szCs w:val="22"/>
          <w:lang w:eastAsia="es-ES"/>
        </w:rPr>
        <w:t>b) En las entidades de orden territorial, deberá emplearse como logotipo el escudo o la bandera que corresponda por su valor histórico y cultural a cada ente territorial, acompañado del nombre de la entidad;</w:t>
      </w:r>
    </w:p>
    <w:p w14:paraId="780B0841" w14:textId="77777777" w:rsidR="00335D78" w:rsidRPr="00B7668C" w:rsidRDefault="00335D78" w:rsidP="00E6623C">
      <w:pPr>
        <w:rPr>
          <w:rFonts w:ascii="Calibri" w:hAnsi="Calibri" w:cs="Calibri"/>
          <w:color w:val="000000" w:themeColor="text1"/>
          <w:sz w:val="22"/>
          <w:szCs w:val="22"/>
          <w:lang w:eastAsia="es-ES"/>
        </w:rPr>
      </w:pPr>
      <w:r w:rsidRPr="00B7668C">
        <w:rPr>
          <w:rFonts w:ascii="Calibri" w:hAnsi="Calibri" w:cs="Calibri"/>
          <w:color w:val="000000" w:themeColor="text1"/>
          <w:sz w:val="22"/>
          <w:szCs w:val="22"/>
          <w:lang w:eastAsia="es-ES"/>
        </w:rPr>
        <w:t>c)Las entidades estatales podrán emplear excepcionalmente un uso de logotipo distinto al del escudo o la bandera del orden nacional o territorial según corresponda, siempre que se acredite la apropiación cultural e histórica de otro logo, circunstancia que deberá motivarse dentro del respectivo manual.</w:t>
      </w:r>
    </w:p>
    <w:p w14:paraId="5A48A07F" w14:textId="77777777" w:rsidR="00335D78" w:rsidRPr="00B7668C" w:rsidRDefault="00335D78" w:rsidP="00E6623C">
      <w:pPr>
        <w:rPr>
          <w:rFonts w:ascii="Calibri" w:hAnsi="Calibri" w:cs="Calibri"/>
          <w:color w:val="000000" w:themeColor="text1"/>
          <w:sz w:val="22"/>
          <w:szCs w:val="22"/>
          <w:lang w:eastAsia="es-ES"/>
        </w:rPr>
      </w:pPr>
    </w:p>
    <w:p w14:paraId="2F41FDC8" w14:textId="77777777" w:rsidR="00335D78" w:rsidRPr="00B7668C" w:rsidRDefault="00335D78" w:rsidP="00E6623C">
      <w:pPr>
        <w:rPr>
          <w:rFonts w:ascii="Calibri" w:hAnsi="Calibri" w:cs="Calibri"/>
          <w:color w:val="000000" w:themeColor="text1"/>
          <w:sz w:val="22"/>
          <w:szCs w:val="22"/>
          <w:lang w:eastAsia="es-ES"/>
        </w:rPr>
      </w:pPr>
      <w:r w:rsidRPr="00B7668C">
        <w:rPr>
          <w:rFonts w:ascii="Calibri" w:hAnsi="Calibri" w:cs="Calibri"/>
          <w:color w:val="000000" w:themeColor="text1"/>
          <w:sz w:val="22"/>
          <w:szCs w:val="22"/>
          <w:lang w:eastAsia="es-ES"/>
        </w:rPr>
        <w:t>El Artículo 8 de la Ley 2345 de 2023 establece: “De la austeridad del gasto en la publicidad estatal. Las entidades estatales no podrán realizar la contratación de nuevos elementos distintivos hasta tanto se haya adoptado el Manual de Identidad Visual que trata la presente Ley”</w:t>
      </w:r>
    </w:p>
    <w:p w14:paraId="11B1ACBD" w14:textId="77777777" w:rsidR="00335D78" w:rsidRPr="00B7668C" w:rsidRDefault="00335D78" w:rsidP="00E6623C">
      <w:pPr>
        <w:ind w:left="720"/>
        <w:rPr>
          <w:rFonts w:ascii="Calibri" w:eastAsia="Arial Unicode MS" w:hAnsi="Calibri" w:cs="Calibri"/>
          <w:bCs/>
          <w:iCs/>
          <w:color w:val="000000" w:themeColor="text1"/>
          <w:sz w:val="22"/>
          <w:szCs w:val="22"/>
        </w:rPr>
      </w:pPr>
    </w:p>
    <w:p w14:paraId="683C8249" w14:textId="77777777" w:rsidR="00335D78" w:rsidRPr="00B7668C" w:rsidRDefault="00335D78" w:rsidP="00E6623C">
      <w:pPr>
        <w:rPr>
          <w:rFonts w:ascii="Calibri" w:eastAsia="Arial Unicode MS" w:hAnsi="Calibri" w:cs="Calibri"/>
          <w:b/>
          <w:bCs/>
          <w:iCs/>
          <w:color w:val="000000" w:themeColor="text1"/>
          <w:sz w:val="22"/>
          <w:szCs w:val="22"/>
        </w:rPr>
      </w:pPr>
      <w:r w:rsidRPr="00B7668C">
        <w:rPr>
          <w:rFonts w:ascii="Calibri" w:eastAsia="Arial Unicode MS" w:hAnsi="Calibri" w:cs="Calibri"/>
          <w:b/>
          <w:bCs/>
          <w:iCs/>
          <w:color w:val="000000" w:themeColor="text1"/>
          <w:sz w:val="22"/>
          <w:szCs w:val="22"/>
        </w:rPr>
        <w:t xml:space="preserve">NORMAS DE CONTRATACIÓN PÚBLICA.  </w:t>
      </w:r>
    </w:p>
    <w:p w14:paraId="745F0A20" w14:textId="77777777" w:rsidR="00335D78" w:rsidRPr="00B7668C" w:rsidRDefault="00335D78" w:rsidP="00E6623C">
      <w:pPr>
        <w:rPr>
          <w:rFonts w:ascii="Calibri" w:eastAsia="Arial Unicode MS" w:hAnsi="Calibri" w:cs="Calibri"/>
          <w:bCs/>
          <w:iCs/>
          <w:color w:val="000000" w:themeColor="text1"/>
          <w:sz w:val="22"/>
          <w:szCs w:val="22"/>
        </w:rPr>
      </w:pPr>
      <w:r w:rsidRPr="00B7668C">
        <w:rPr>
          <w:rFonts w:ascii="Calibri" w:eastAsia="Arial Unicode MS" w:hAnsi="Calibri" w:cs="Calibri"/>
          <w:bCs/>
          <w:iCs/>
          <w:color w:val="000000" w:themeColor="text1"/>
          <w:sz w:val="22"/>
          <w:szCs w:val="22"/>
        </w:rPr>
        <w:t xml:space="preserve"> </w:t>
      </w:r>
    </w:p>
    <w:p w14:paraId="7D146522" w14:textId="77777777" w:rsidR="00335D78" w:rsidRPr="00B7668C" w:rsidRDefault="00335D78" w:rsidP="00E6623C">
      <w:pPr>
        <w:pStyle w:val="Default"/>
        <w:numPr>
          <w:ilvl w:val="0"/>
          <w:numId w:val="17"/>
        </w:numPr>
        <w:ind w:right="173"/>
        <w:jc w:val="both"/>
        <w:rPr>
          <w:rFonts w:ascii="Calibri" w:hAnsi="Calibri" w:cs="Calibri"/>
          <w:color w:val="000000" w:themeColor="text1"/>
          <w:sz w:val="22"/>
          <w:szCs w:val="22"/>
        </w:rPr>
      </w:pPr>
      <w:r w:rsidRPr="00B7668C">
        <w:rPr>
          <w:rFonts w:ascii="Calibri" w:hAnsi="Calibri" w:cs="Calibri"/>
          <w:color w:val="000000" w:themeColor="text1"/>
          <w:sz w:val="22"/>
          <w:szCs w:val="22"/>
        </w:rPr>
        <w:t>Ley 1150 de 2007 literal c, numeral 4 artículo 2 modificado por el artículo 92 de la Ley 1474 de 2011</w:t>
      </w:r>
    </w:p>
    <w:p w14:paraId="1278BEC4" w14:textId="77777777" w:rsidR="00335D78" w:rsidRPr="00B7668C" w:rsidRDefault="00335D78" w:rsidP="00E6623C">
      <w:pPr>
        <w:pStyle w:val="Default"/>
        <w:numPr>
          <w:ilvl w:val="0"/>
          <w:numId w:val="17"/>
        </w:numPr>
        <w:ind w:right="173"/>
        <w:jc w:val="both"/>
        <w:rPr>
          <w:rFonts w:ascii="Calibri" w:hAnsi="Calibri" w:cs="Calibri"/>
          <w:color w:val="000000" w:themeColor="text1"/>
          <w:sz w:val="22"/>
          <w:szCs w:val="22"/>
        </w:rPr>
      </w:pPr>
      <w:r w:rsidRPr="00B7668C">
        <w:rPr>
          <w:rFonts w:ascii="Calibri" w:hAnsi="Calibri" w:cs="Calibri"/>
          <w:color w:val="000000" w:themeColor="text1"/>
          <w:sz w:val="22"/>
          <w:szCs w:val="22"/>
        </w:rPr>
        <w:t xml:space="preserve">Decreto 1082 de 2015 artículo 2.2.1.2.1.4.4 </w:t>
      </w:r>
    </w:p>
    <w:p w14:paraId="3D3B30F5" w14:textId="77777777" w:rsidR="00335D78" w:rsidRPr="00B7668C" w:rsidRDefault="00335D78" w:rsidP="00E6623C">
      <w:pPr>
        <w:pStyle w:val="Default"/>
        <w:numPr>
          <w:ilvl w:val="0"/>
          <w:numId w:val="17"/>
        </w:numPr>
        <w:ind w:right="173"/>
        <w:jc w:val="both"/>
        <w:rPr>
          <w:rFonts w:ascii="Calibri" w:hAnsi="Calibri" w:cs="Calibri"/>
          <w:color w:val="000000" w:themeColor="text1"/>
          <w:sz w:val="22"/>
          <w:szCs w:val="22"/>
        </w:rPr>
      </w:pPr>
      <w:r w:rsidRPr="00B7668C">
        <w:rPr>
          <w:rFonts w:ascii="Calibri" w:hAnsi="Calibri" w:cs="Calibri"/>
          <w:color w:val="000000" w:themeColor="text1"/>
          <w:sz w:val="22"/>
          <w:szCs w:val="22"/>
        </w:rPr>
        <w:t>Ley 80 de 1993 “Por la cual se expide el Estatuto General de Contratación de la Administración Pública”.</w:t>
      </w:r>
    </w:p>
    <w:p w14:paraId="22D1F2FC" w14:textId="77777777" w:rsidR="00335D78" w:rsidRPr="00B7668C" w:rsidRDefault="00335D78" w:rsidP="00E6623C">
      <w:pPr>
        <w:pStyle w:val="Default"/>
        <w:numPr>
          <w:ilvl w:val="0"/>
          <w:numId w:val="17"/>
        </w:numPr>
        <w:ind w:right="173"/>
        <w:jc w:val="both"/>
        <w:rPr>
          <w:rFonts w:ascii="Calibri" w:hAnsi="Calibri" w:cs="Calibri"/>
          <w:color w:val="000000" w:themeColor="text1"/>
          <w:sz w:val="22"/>
          <w:szCs w:val="22"/>
        </w:rPr>
      </w:pPr>
      <w:r w:rsidRPr="00B7668C">
        <w:rPr>
          <w:rFonts w:ascii="Calibri" w:hAnsi="Calibri" w:cs="Calibri"/>
          <w:color w:val="000000" w:themeColor="text1"/>
          <w:sz w:val="22"/>
          <w:szCs w:val="22"/>
        </w:rPr>
        <w:t>Decreto Ley 019 de 2012 “Por el cual se dictan normas para suprimir o reformar regulaciones, procedimientos y trámites innecesarios existentes en la Administración Pública”</w:t>
      </w:r>
    </w:p>
    <w:p w14:paraId="6B636810" w14:textId="77777777" w:rsidR="00335D78" w:rsidRPr="00B7668C" w:rsidRDefault="00335D78" w:rsidP="00E6623C">
      <w:pPr>
        <w:pStyle w:val="Default"/>
        <w:numPr>
          <w:ilvl w:val="0"/>
          <w:numId w:val="17"/>
        </w:numPr>
        <w:ind w:right="173"/>
        <w:jc w:val="both"/>
        <w:rPr>
          <w:rFonts w:ascii="Calibri" w:hAnsi="Calibri" w:cs="Calibri"/>
          <w:color w:val="000000" w:themeColor="text1"/>
          <w:sz w:val="22"/>
          <w:szCs w:val="22"/>
        </w:rPr>
      </w:pPr>
      <w:r w:rsidRPr="00B7668C">
        <w:rPr>
          <w:rFonts w:ascii="Calibri" w:hAnsi="Calibri" w:cs="Calibri"/>
          <w:color w:val="000000" w:themeColor="text1"/>
          <w:sz w:val="22"/>
          <w:szCs w:val="22"/>
        </w:rPr>
        <w:t>Ley 1882 de 2018, ‘’ Por la cual se adicionan, modifican y dictan disposiciones orientadas a fortalecer la contratación pública en Colombia, la ley de infraestructura y se dictan otras disposiciones.’’</w:t>
      </w:r>
    </w:p>
    <w:p w14:paraId="5F9C28B1" w14:textId="77777777" w:rsidR="00335D78" w:rsidRPr="00B7668C" w:rsidRDefault="00335D78" w:rsidP="00E6623C">
      <w:pPr>
        <w:pStyle w:val="Default"/>
        <w:numPr>
          <w:ilvl w:val="0"/>
          <w:numId w:val="17"/>
        </w:numPr>
        <w:ind w:right="173"/>
        <w:jc w:val="both"/>
        <w:rPr>
          <w:rFonts w:ascii="Calibri" w:hAnsi="Calibri" w:cs="Calibri"/>
          <w:color w:val="000000" w:themeColor="text1"/>
          <w:sz w:val="22"/>
          <w:szCs w:val="22"/>
        </w:rPr>
      </w:pPr>
      <w:r w:rsidRPr="00B7668C">
        <w:rPr>
          <w:rFonts w:ascii="Calibri" w:hAnsi="Calibri" w:cs="Calibri"/>
          <w:color w:val="000000" w:themeColor="text1"/>
          <w:sz w:val="22"/>
          <w:szCs w:val="22"/>
        </w:rPr>
        <w:t>Ley 2069 de 2020, ‘’Por medio del cual se impulsa el emprendimiento en Colombia.’’</w:t>
      </w:r>
    </w:p>
    <w:p w14:paraId="04D20A50" w14:textId="77777777" w:rsidR="00335D78" w:rsidRPr="00B7668C" w:rsidRDefault="00335D78" w:rsidP="00E6623C">
      <w:pPr>
        <w:pStyle w:val="Default"/>
        <w:numPr>
          <w:ilvl w:val="0"/>
          <w:numId w:val="17"/>
        </w:numPr>
        <w:ind w:right="173"/>
        <w:jc w:val="both"/>
        <w:rPr>
          <w:rFonts w:ascii="Calibri" w:hAnsi="Calibri" w:cs="Calibri"/>
          <w:color w:val="000000" w:themeColor="text1"/>
          <w:sz w:val="22"/>
          <w:szCs w:val="22"/>
        </w:rPr>
      </w:pPr>
      <w:r w:rsidRPr="00B7668C">
        <w:rPr>
          <w:rFonts w:ascii="Calibri" w:hAnsi="Calibri" w:cs="Calibri"/>
          <w:color w:val="000000" w:themeColor="text1"/>
          <w:sz w:val="22"/>
          <w:szCs w:val="22"/>
        </w:rPr>
        <w:t>Manual de Contratación de Quibdó, que se encuentre vigente.</w:t>
      </w:r>
    </w:p>
    <w:p w14:paraId="08E243C8" w14:textId="77777777" w:rsidR="00335D78" w:rsidRPr="00B7668C" w:rsidRDefault="00335D78" w:rsidP="00E6623C">
      <w:pPr>
        <w:pStyle w:val="Default"/>
        <w:numPr>
          <w:ilvl w:val="0"/>
          <w:numId w:val="17"/>
        </w:numPr>
        <w:ind w:right="173"/>
        <w:jc w:val="both"/>
        <w:rPr>
          <w:rFonts w:ascii="Calibri" w:hAnsi="Calibri" w:cs="Calibri"/>
          <w:color w:val="000000" w:themeColor="text1"/>
          <w:sz w:val="22"/>
          <w:szCs w:val="22"/>
        </w:rPr>
      </w:pPr>
      <w:r w:rsidRPr="00B7668C">
        <w:rPr>
          <w:rFonts w:ascii="Calibri" w:hAnsi="Calibri" w:cs="Calibri"/>
          <w:color w:val="000000" w:themeColor="text1"/>
          <w:sz w:val="22"/>
          <w:szCs w:val="22"/>
        </w:rPr>
        <w:t>Disposiciones del 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p>
    <w:p w14:paraId="6B4F0348" w14:textId="77777777" w:rsidR="00335D78" w:rsidRPr="00B7668C" w:rsidRDefault="00335D78" w:rsidP="00E6623C">
      <w:pPr>
        <w:pStyle w:val="Default"/>
        <w:numPr>
          <w:ilvl w:val="0"/>
          <w:numId w:val="17"/>
        </w:numPr>
        <w:ind w:right="173"/>
        <w:jc w:val="both"/>
        <w:rPr>
          <w:rFonts w:ascii="Calibri" w:hAnsi="Calibri" w:cs="Calibri"/>
          <w:color w:val="000000" w:themeColor="text1"/>
          <w:sz w:val="22"/>
          <w:szCs w:val="22"/>
        </w:rPr>
      </w:pPr>
      <w:r w:rsidRPr="00B7668C">
        <w:rPr>
          <w:rFonts w:ascii="Calibri" w:hAnsi="Calibri" w:cs="Calibri"/>
          <w:color w:val="000000" w:themeColor="text1"/>
          <w:sz w:val="22"/>
          <w:szCs w:val="22"/>
        </w:rPr>
        <w:t>Decreto 492 de 2019, Por el cual se expiden lineamientos generales sobre austeridad y transparencia del gasto público en las entidades y organismos del orden distrital y se dictan otras disposiciones.</w:t>
      </w:r>
    </w:p>
    <w:p w14:paraId="513DC0C4" w14:textId="77777777" w:rsidR="00335D78" w:rsidRPr="00B7668C" w:rsidRDefault="00335D78" w:rsidP="00E6623C">
      <w:pPr>
        <w:pStyle w:val="Default"/>
        <w:numPr>
          <w:ilvl w:val="0"/>
          <w:numId w:val="17"/>
        </w:numPr>
        <w:ind w:right="173"/>
        <w:jc w:val="both"/>
        <w:rPr>
          <w:rFonts w:ascii="Calibri" w:hAnsi="Calibri" w:cs="Calibri"/>
          <w:color w:val="000000" w:themeColor="text1"/>
          <w:sz w:val="22"/>
          <w:szCs w:val="22"/>
        </w:rPr>
      </w:pPr>
      <w:r w:rsidRPr="00B7668C">
        <w:rPr>
          <w:rFonts w:ascii="Calibri" w:hAnsi="Calibri" w:cs="Calibri"/>
          <w:color w:val="000000" w:themeColor="text1"/>
          <w:sz w:val="22"/>
          <w:szCs w:val="22"/>
        </w:rPr>
        <w:t>Decreto 397 de 2022, mediante el cual se establece un Plan de Austeridad del Gasto que regirá para los órganos que hacen parte del Presupuesto General de la Nación durante la vigencia fiscal 2022</w:t>
      </w:r>
    </w:p>
    <w:p w14:paraId="4119F558" w14:textId="4918F05A" w:rsidR="00B7119C" w:rsidRPr="00B7668C" w:rsidRDefault="00335D78" w:rsidP="00E6623C">
      <w:pPr>
        <w:spacing w:after="0" w:line="240" w:lineRule="auto"/>
        <w:ind w:left="0" w:firstLine="0"/>
        <w:rPr>
          <w:rFonts w:ascii="Calibri" w:hAnsi="Calibri" w:cs="Calibri"/>
          <w:color w:val="000000" w:themeColor="text1"/>
          <w:sz w:val="22"/>
          <w:szCs w:val="22"/>
        </w:rPr>
      </w:pPr>
      <w:r w:rsidRPr="00B7668C">
        <w:rPr>
          <w:rFonts w:ascii="Calibri" w:hAnsi="Calibri" w:cs="Calibri"/>
          <w:color w:val="000000" w:themeColor="text1"/>
          <w:sz w:val="22"/>
          <w:szCs w:val="22"/>
        </w:rPr>
        <w:lastRenderedPageBreak/>
        <w:t>En consideración a lo dispuesto en el Decreto 310 de 2021 "Por el cual se reglamenta el artículo 41 de la Ley 1955 de 2019, sobre las condiciones para implementar la obligatoriedad y aplicación de los Acuerdos Marco de Precios y se modifican los artículos 2.2.1.2.1.2.7.y 2.2.1.2.1.2.12. del Decreto 1082 de 2015, Único Reglamentario del Sector Administrativo de Planeación Nacional", se da cumplimiento a lo estipulado en la norma y se procedió a realizar la verificación del Acuerdo Marco de Precios-AMP- vigentes.</w:t>
      </w:r>
    </w:p>
    <w:p w14:paraId="1596F395" w14:textId="77777777" w:rsidR="00335D78" w:rsidRPr="00B7668C" w:rsidRDefault="00335D78" w:rsidP="00E6623C">
      <w:pPr>
        <w:spacing w:after="0" w:line="240" w:lineRule="auto"/>
        <w:ind w:left="0" w:firstLine="0"/>
        <w:rPr>
          <w:rFonts w:ascii="Calibri" w:hAnsi="Calibri" w:cs="Calibri"/>
          <w:b/>
          <w:color w:val="000000" w:themeColor="text1"/>
          <w:sz w:val="22"/>
          <w:szCs w:val="22"/>
        </w:rPr>
      </w:pPr>
    </w:p>
    <w:p w14:paraId="1BE5F575" w14:textId="77777777" w:rsidR="00B7119C" w:rsidRPr="00B7668C" w:rsidRDefault="00B7119C" w:rsidP="00E6623C">
      <w:pPr>
        <w:spacing w:after="0" w:line="240" w:lineRule="auto"/>
        <w:ind w:left="142"/>
        <w:rPr>
          <w:rFonts w:ascii="Calibri" w:hAnsi="Calibri" w:cs="Calibri"/>
          <w:b/>
          <w:color w:val="000000" w:themeColor="text1"/>
          <w:sz w:val="22"/>
          <w:szCs w:val="22"/>
        </w:rPr>
      </w:pPr>
      <w:r w:rsidRPr="00B7668C">
        <w:rPr>
          <w:rFonts w:ascii="Calibri" w:hAnsi="Calibri" w:cs="Calibri"/>
          <w:b/>
          <w:color w:val="000000" w:themeColor="text1"/>
          <w:sz w:val="22"/>
          <w:szCs w:val="22"/>
        </w:rPr>
        <w:t>1.5.1. APLICACIÓN</w:t>
      </w:r>
      <w:r w:rsidRPr="00B7668C">
        <w:rPr>
          <w:rFonts w:ascii="Calibri" w:hAnsi="Calibri" w:cs="Calibri"/>
          <w:b/>
          <w:color w:val="000000" w:themeColor="text1"/>
          <w:spacing w:val="-5"/>
          <w:sz w:val="22"/>
          <w:szCs w:val="22"/>
        </w:rPr>
        <w:t xml:space="preserve"> </w:t>
      </w:r>
      <w:r w:rsidRPr="00B7668C">
        <w:rPr>
          <w:rFonts w:ascii="Calibri" w:hAnsi="Calibri" w:cs="Calibri"/>
          <w:b/>
          <w:color w:val="000000" w:themeColor="text1"/>
          <w:sz w:val="22"/>
          <w:szCs w:val="22"/>
        </w:rPr>
        <w:t>ACUERDO</w:t>
      </w:r>
      <w:r w:rsidRPr="00B7668C">
        <w:rPr>
          <w:rFonts w:ascii="Calibri" w:hAnsi="Calibri" w:cs="Calibri"/>
          <w:b/>
          <w:color w:val="000000" w:themeColor="text1"/>
          <w:spacing w:val="-2"/>
          <w:sz w:val="22"/>
          <w:szCs w:val="22"/>
        </w:rPr>
        <w:t xml:space="preserve"> </w:t>
      </w:r>
      <w:r w:rsidRPr="00B7668C">
        <w:rPr>
          <w:rFonts w:ascii="Calibri" w:hAnsi="Calibri" w:cs="Calibri"/>
          <w:b/>
          <w:color w:val="000000" w:themeColor="text1"/>
          <w:sz w:val="22"/>
          <w:szCs w:val="22"/>
        </w:rPr>
        <w:t>MARCO</w:t>
      </w:r>
      <w:r w:rsidRPr="00B7668C">
        <w:rPr>
          <w:rFonts w:ascii="Calibri" w:hAnsi="Calibri" w:cs="Calibri"/>
          <w:b/>
          <w:color w:val="000000" w:themeColor="text1"/>
          <w:spacing w:val="-3"/>
          <w:sz w:val="22"/>
          <w:szCs w:val="22"/>
        </w:rPr>
        <w:t xml:space="preserve"> </w:t>
      </w:r>
      <w:r w:rsidRPr="00B7668C">
        <w:rPr>
          <w:rFonts w:ascii="Calibri" w:hAnsi="Calibri" w:cs="Calibri"/>
          <w:b/>
          <w:color w:val="000000" w:themeColor="text1"/>
          <w:sz w:val="22"/>
          <w:szCs w:val="22"/>
        </w:rPr>
        <w:t>DE</w:t>
      </w:r>
      <w:r w:rsidRPr="00B7668C">
        <w:rPr>
          <w:rFonts w:ascii="Calibri" w:hAnsi="Calibri" w:cs="Calibri"/>
          <w:b/>
          <w:color w:val="000000" w:themeColor="text1"/>
          <w:spacing w:val="-4"/>
          <w:sz w:val="22"/>
          <w:szCs w:val="22"/>
        </w:rPr>
        <w:t xml:space="preserve"> </w:t>
      </w:r>
      <w:r w:rsidRPr="00B7668C">
        <w:rPr>
          <w:rFonts w:ascii="Calibri" w:hAnsi="Calibri" w:cs="Calibri"/>
          <w:b/>
          <w:color w:val="000000" w:themeColor="text1"/>
          <w:sz w:val="22"/>
          <w:szCs w:val="22"/>
        </w:rPr>
        <w:t>PRECIOS</w:t>
      </w:r>
    </w:p>
    <w:p w14:paraId="60063DBA" w14:textId="77777777" w:rsidR="00B7119C" w:rsidRPr="00B7668C" w:rsidRDefault="00B7119C" w:rsidP="00E6623C">
      <w:pPr>
        <w:pStyle w:val="Textoindependiente"/>
        <w:ind w:left="142" w:right="10"/>
        <w:rPr>
          <w:rFonts w:ascii="Calibri" w:hAnsi="Calibri" w:cs="Calibri"/>
          <w:b/>
          <w:color w:val="000000" w:themeColor="text1"/>
          <w:sz w:val="22"/>
          <w:szCs w:val="22"/>
        </w:rPr>
      </w:pPr>
    </w:p>
    <w:p w14:paraId="6A7AF98F"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Es preciso indicar que, de conformidad con el Concepto C–105 de 2022 de la Agencia Nacional de Contratación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Pública Colombia Compra Eficiente y con base en la nueva regulación establecida en el artículo 30 de la Ley 2069</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 2020 y reglamentada por el Decreto 1860 de 2021, no hay concurrencia entre las modalidades de la selección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abreviada por Acuerdo Marco de Precios y de Mínima Cuantía y, por tanto, cuando el valor del objeto que se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pretende contratar no exceda del 10% de la menor cuantía de la entidad, independientemente de su objeto, se debe</w:t>
      </w:r>
      <w:r w:rsidRPr="00B7668C">
        <w:rPr>
          <w:rFonts w:ascii="Calibri" w:hAnsi="Calibri" w:cs="Calibri"/>
          <w:color w:val="000000" w:themeColor="text1"/>
          <w:spacing w:val="-53"/>
          <w:sz w:val="22"/>
          <w:szCs w:val="22"/>
        </w:rPr>
        <w:t xml:space="preserve"> </w:t>
      </w:r>
      <w:r w:rsidRPr="00B7668C">
        <w:rPr>
          <w:rFonts w:ascii="Calibri" w:hAnsi="Calibri" w:cs="Calibri"/>
          <w:color w:val="000000" w:themeColor="text1"/>
          <w:sz w:val="22"/>
          <w:szCs w:val="22"/>
        </w:rPr>
        <w:t>adelantar el procedimiento de contratación con base en la modalidad de selección de mínima cuantía, pues en este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caso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no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debe</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tenerse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cuenta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objeto sino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solo el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valor</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del</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contrato.</w:t>
      </w:r>
    </w:p>
    <w:p w14:paraId="0AC4DFDC" w14:textId="77777777" w:rsidR="00B7119C" w:rsidRPr="00B7668C" w:rsidRDefault="00B7119C" w:rsidP="00E6623C">
      <w:pPr>
        <w:pStyle w:val="Textoindependiente"/>
        <w:ind w:left="142" w:right="10"/>
        <w:rPr>
          <w:rFonts w:ascii="Calibri" w:hAnsi="Calibri" w:cs="Calibri"/>
          <w:color w:val="000000" w:themeColor="text1"/>
          <w:sz w:val="22"/>
          <w:szCs w:val="22"/>
        </w:rPr>
      </w:pPr>
    </w:p>
    <w:p w14:paraId="6F1D7E4E" w14:textId="515BCDDA" w:rsidR="00B7119C" w:rsidRPr="00B7668C" w:rsidRDefault="00B7119C" w:rsidP="00E6623C">
      <w:pPr>
        <w:pStyle w:val="Ttulo1"/>
        <w:numPr>
          <w:ilvl w:val="1"/>
          <w:numId w:val="3"/>
        </w:numPr>
        <w:tabs>
          <w:tab w:val="left" w:pos="1092"/>
        </w:tabs>
        <w:spacing w:before="1"/>
        <w:ind w:left="142" w:hanging="408"/>
        <w:jc w:val="left"/>
        <w:rPr>
          <w:rFonts w:ascii="Calibri" w:hAnsi="Calibri" w:cs="Calibri"/>
          <w:b/>
          <w:bCs/>
          <w:color w:val="000000" w:themeColor="text1"/>
          <w:sz w:val="22"/>
          <w:szCs w:val="22"/>
        </w:rPr>
      </w:pPr>
      <w:bookmarkStart w:id="11" w:name="1.6._PLAZO_DE_EJECUCIÓN"/>
      <w:bookmarkEnd w:id="11"/>
      <w:r w:rsidRPr="00B7668C">
        <w:rPr>
          <w:rFonts w:ascii="Calibri" w:hAnsi="Calibri" w:cs="Calibri"/>
          <w:b/>
          <w:bCs/>
          <w:color w:val="000000" w:themeColor="text1"/>
          <w:sz w:val="22"/>
          <w:szCs w:val="22"/>
        </w:rPr>
        <w:t>PLAZO</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DE</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EJECUCIÓN</w:t>
      </w:r>
    </w:p>
    <w:p w14:paraId="0565C5C4" w14:textId="2C60A1BB" w:rsidR="00335D78" w:rsidRPr="00B7668C" w:rsidRDefault="00335D78" w:rsidP="00E6623C">
      <w:pPr>
        <w:rPr>
          <w:rFonts w:ascii="Calibri" w:hAnsi="Calibri" w:cs="Calibri"/>
          <w:color w:val="000000" w:themeColor="text1"/>
          <w:sz w:val="22"/>
          <w:szCs w:val="22"/>
        </w:rPr>
      </w:pPr>
      <w:r w:rsidRPr="00B7668C">
        <w:rPr>
          <w:rFonts w:ascii="Calibri" w:eastAsia="Cambria" w:hAnsi="Calibri" w:cs="Calibri"/>
          <w:bCs/>
          <w:color w:val="000000" w:themeColor="text1"/>
          <w:sz w:val="22"/>
          <w:szCs w:val="22"/>
          <w:lang w:val="es-ES_tradnl"/>
        </w:rPr>
        <w:t xml:space="preserve">El contrato tendrá una duración de </w:t>
      </w:r>
      <w:r w:rsidRPr="00B7668C">
        <w:rPr>
          <w:rFonts w:ascii="Calibri" w:hAnsi="Calibri" w:cs="Calibri"/>
          <w:b/>
          <w:bCs/>
          <w:color w:val="000000" w:themeColor="text1"/>
          <w:sz w:val="22"/>
          <w:szCs w:val="22"/>
        </w:rPr>
        <w:t>hasta el 31 de diciembre de 2024</w:t>
      </w:r>
      <w:r w:rsidRPr="00B7668C">
        <w:rPr>
          <w:rFonts w:ascii="Calibri" w:hAnsi="Calibri" w:cs="Calibri"/>
          <w:color w:val="000000" w:themeColor="text1"/>
          <w:sz w:val="22"/>
          <w:szCs w:val="22"/>
        </w:rPr>
        <w:t>, contados a partir de la suscripción del acta de inicio por las partes, previo cumplimiento de los requisitos de perfeccionamiento y ejecución del contrato.</w:t>
      </w:r>
    </w:p>
    <w:p w14:paraId="214EE043" w14:textId="62D908E1" w:rsidR="00B7119C" w:rsidRPr="00B7668C" w:rsidRDefault="00B7119C" w:rsidP="00E6623C">
      <w:pPr>
        <w:pStyle w:val="Ttulo1"/>
        <w:numPr>
          <w:ilvl w:val="1"/>
          <w:numId w:val="3"/>
        </w:numPr>
        <w:tabs>
          <w:tab w:val="left" w:pos="1092"/>
        </w:tabs>
        <w:ind w:left="142" w:hanging="408"/>
        <w:jc w:val="left"/>
        <w:rPr>
          <w:rFonts w:ascii="Calibri" w:hAnsi="Calibri" w:cs="Calibri"/>
          <w:b/>
          <w:bCs/>
          <w:color w:val="000000" w:themeColor="text1"/>
          <w:sz w:val="22"/>
          <w:szCs w:val="22"/>
        </w:rPr>
      </w:pPr>
      <w:r w:rsidRPr="00B7668C">
        <w:rPr>
          <w:rFonts w:ascii="Calibri" w:hAnsi="Calibri" w:cs="Calibri"/>
          <w:b/>
          <w:bCs/>
          <w:color w:val="000000" w:themeColor="text1"/>
          <w:sz w:val="22"/>
          <w:szCs w:val="22"/>
        </w:rPr>
        <w:t>LUGAR</w:t>
      </w:r>
      <w:r w:rsidRPr="00B7668C">
        <w:rPr>
          <w:rFonts w:ascii="Calibri" w:hAnsi="Calibri" w:cs="Calibri"/>
          <w:b/>
          <w:bCs/>
          <w:color w:val="000000" w:themeColor="text1"/>
          <w:spacing w:val="-1"/>
          <w:sz w:val="22"/>
          <w:szCs w:val="22"/>
        </w:rPr>
        <w:t xml:space="preserve"> </w:t>
      </w:r>
      <w:r w:rsidRPr="00B7668C">
        <w:rPr>
          <w:rFonts w:ascii="Calibri" w:hAnsi="Calibri" w:cs="Calibri"/>
          <w:b/>
          <w:bCs/>
          <w:color w:val="000000" w:themeColor="text1"/>
          <w:sz w:val="22"/>
          <w:szCs w:val="22"/>
        </w:rPr>
        <w:t>DE</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EJECUCIÓN</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Y/O</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ENTREGA.</w:t>
      </w:r>
    </w:p>
    <w:p w14:paraId="0292962D" w14:textId="7999258F" w:rsidR="00335D78" w:rsidRPr="00B7668C" w:rsidRDefault="00335D78" w:rsidP="00E6623C">
      <w:pPr>
        <w:rPr>
          <w:rFonts w:ascii="Calibri" w:hAnsi="Calibri" w:cs="Calibri"/>
          <w:color w:val="000000" w:themeColor="text1"/>
          <w:sz w:val="22"/>
          <w:szCs w:val="22"/>
        </w:rPr>
      </w:pPr>
      <w:r w:rsidRPr="00B7668C">
        <w:rPr>
          <w:rFonts w:ascii="Calibri" w:eastAsia="Arial Unicode MS" w:hAnsi="Calibri" w:cs="Calibri"/>
          <w:bCs/>
          <w:iCs/>
          <w:color w:val="000000" w:themeColor="text1"/>
          <w:sz w:val="22"/>
          <w:szCs w:val="22"/>
        </w:rPr>
        <w:t>La ejecución se realizará en el Municipio de Quibdó</w:t>
      </w:r>
      <w:r w:rsidR="00B7668C">
        <w:rPr>
          <w:rFonts w:ascii="Calibri" w:eastAsia="Arial Unicode MS" w:hAnsi="Calibri" w:cs="Calibri"/>
          <w:bCs/>
          <w:iCs/>
          <w:color w:val="000000" w:themeColor="text1"/>
          <w:sz w:val="22"/>
          <w:szCs w:val="22"/>
        </w:rPr>
        <w:t>, y los productos objetos del contrato deberán ser entregados en la Alcaldía Municipal Ubicada en Quibdó, en la Carrera 2 #24ª</w:t>
      </w:r>
      <w:r w:rsidR="00B7668C" w:rsidRPr="00B7668C">
        <w:rPr>
          <w:rFonts w:ascii="Calibri" w:eastAsia="Arial Unicode MS" w:hAnsi="Calibri" w:cs="Calibri"/>
          <w:bCs/>
          <w:iCs/>
          <w:color w:val="000000" w:themeColor="text1"/>
          <w:sz w:val="22"/>
          <w:szCs w:val="22"/>
        </w:rPr>
        <w:t>-</w:t>
      </w:r>
      <w:r w:rsidR="00B7668C">
        <w:rPr>
          <w:rFonts w:ascii="Calibri" w:eastAsia="Arial Unicode MS" w:hAnsi="Calibri" w:cs="Calibri"/>
          <w:bCs/>
          <w:iCs/>
          <w:color w:val="000000" w:themeColor="text1"/>
          <w:sz w:val="22"/>
          <w:szCs w:val="22"/>
        </w:rPr>
        <w:t xml:space="preserve">32 </w:t>
      </w:r>
    </w:p>
    <w:p w14:paraId="24297FA7" w14:textId="066EB4FD" w:rsidR="00B7119C" w:rsidRPr="00B7668C" w:rsidRDefault="00B7119C" w:rsidP="00E6623C">
      <w:pPr>
        <w:pStyle w:val="Ttulo1"/>
        <w:numPr>
          <w:ilvl w:val="1"/>
          <w:numId w:val="3"/>
        </w:numPr>
        <w:ind w:left="142" w:hanging="426"/>
        <w:jc w:val="both"/>
        <w:rPr>
          <w:rFonts w:ascii="Calibri" w:hAnsi="Calibri" w:cs="Calibri"/>
          <w:b/>
          <w:bCs/>
          <w:color w:val="000000" w:themeColor="text1"/>
          <w:sz w:val="22"/>
          <w:szCs w:val="22"/>
        </w:rPr>
      </w:pPr>
      <w:r w:rsidRPr="00B7668C">
        <w:rPr>
          <w:rFonts w:ascii="Calibri" w:hAnsi="Calibri" w:cs="Calibri"/>
          <w:b/>
          <w:bCs/>
          <w:color w:val="000000" w:themeColor="text1"/>
          <w:sz w:val="22"/>
          <w:szCs w:val="22"/>
        </w:rPr>
        <w:t>PRESUPUESTO OFICIAL DE LA CONTRATACIÓN, VALOR ESTIMADO DEL CONTRATO Y SU JUSTIFICACIÓN.</w:t>
      </w:r>
    </w:p>
    <w:p w14:paraId="6712F006" w14:textId="53931D35" w:rsidR="00B7119C" w:rsidRPr="00B7668C" w:rsidRDefault="00B7119C" w:rsidP="00E6623C">
      <w:pPr>
        <w:spacing w:before="80"/>
        <w:rPr>
          <w:rFonts w:ascii="Calibri" w:eastAsia="Arial Unicode MS" w:hAnsi="Calibri" w:cs="Calibri"/>
          <w:bCs/>
          <w:iCs/>
          <w:color w:val="000000" w:themeColor="text1"/>
          <w:sz w:val="22"/>
          <w:szCs w:val="22"/>
        </w:rPr>
      </w:pPr>
      <w:r w:rsidRPr="00B7668C">
        <w:rPr>
          <w:rFonts w:ascii="Calibri" w:eastAsia="Arial Unicode MS" w:hAnsi="Calibri" w:cs="Calibri"/>
          <w:bCs/>
          <w:iCs/>
          <w:color w:val="000000" w:themeColor="text1"/>
          <w:sz w:val="22"/>
          <w:szCs w:val="22"/>
        </w:rPr>
        <w:t xml:space="preserve">El valor estimado del presupuesto para el presente proceso es de </w:t>
      </w:r>
      <w:r w:rsidR="00335D78" w:rsidRPr="00B7668C">
        <w:rPr>
          <w:rFonts w:ascii="Calibri" w:eastAsia="Arial Unicode MS" w:hAnsi="Calibri" w:cs="Calibri"/>
          <w:b/>
          <w:bCs/>
          <w:iCs/>
          <w:color w:val="000000" w:themeColor="text1"/>
          <w:sz w:val="22"/>
          <w:szCs w:val="22"/>
        </w:rPr>
        <w:t>CUARENTA Y CUATRO MILLONES VEINTIDOS MIL NOVECIENTOS TREINTA Y CUATRO PESOS M/CTE ($44.022.934)</w:t>
      </w:r>
      <w:r w:rsidR="00335D78" w:rsidRPr="00B7668C">
        <w:rPr>
          <w:rFonts w:ascii="Calibri" w:eastAsia="Arial Unicode MS" w:hAnsi="Calibri" w:cs="Calibri"/>
          <w:bCs/>
          <w:iCs/>
          <w:color w:val="000000" w:themeColor="text1"/>
          <w:sz w:val="22"/>
          <w:szCs w:val="22"/>
        </w:rPr>
        <w:t xml:space="preserve"> </w:t>
      </w:r>
      <w:r w:rsidRPr="00B7668C">
        <w:rPr>
          <w:rFonts w:ascii="Calibri" w:eastAsia="Arial Unicode MS" w:hAnsi="Calibri" w:cs="Calibri"/>
          <w:bCs/>
          <w:iCs/>
          <w:color w:val="000000" w:themeColor="text1"/>
          <w:sz w:val="22"/>
          <w:szCs w:val="22"/>
        </w:rPr>
        <w:t>incluidos todos los impuestos, tasas, contribuciones, IVA y descuentos de carácter municipal y nacional, y costos directos o indirectos que la ejecución del contrato conlleve, en los cuales incurra el contratista para cumplir cabalmente con el objeto contractual, los cuales se ampararán con recursos de la vigencia 2024.</w:t>
      </w:r>
    </w:p>
    <w:p w14:paraId="5C8F0586" w14:textId="77777777" w:rsidR="00B7119C" w:rsidRPr="00B7668C" w:rsidRDefault="00B7119C" w:rsidP="00E6623C">
      <w:pPr>
        <w:ind w:left="0" w:firstLine="0"/>
        <w:rPr>
          <w:rFonts w:ascii="Calibri" w:eastAsia="Arial Unicode MS" w:hAnsi="Calibri" w:cs="Calibri"/>
          <w:bCs/>
          <w:iCs/>
          <w:color w:val="000000" w:themeColor="text1"/>
          <w:sz w:val="22"/>
          <w:szCs w:val="22"/>
        </w:rPr>
      </w:pPr>
    </w:p>
    <w:p w14:paraId="75D3BC5E" w14:textId="77777777" w:rsidR="00B7119C" w:rsidRPr="00B7668C" w:rsidRDefault="00B7119C" w:rsidP="00E6623C">
      <w:pPr>
        <w:rPr>
          <w:rFonts w:ascii="Calibri" w:eastAsia="Arial Unicode MS" w:hAnsi="Calibri" w:cs="Calibri"/>
          <w:bCs/>
          <w:iCs/>
          <w:color w:val="000000" w:themeColor="text1"/>
          <w:sz w:val="22"/>
          <w:szCs w:val="22"/>
        </w:rPr>
      </w:pPr>
      <w:r w:rsidRPr="00B7668C">
        <w:rPr>
          <w:rFonts w:ascii="Calibri" w:eastAsia="Arial Unicode MS" w:hAnsi="Calibri" w:cs="Calibri"/>
          <w:bCs/>
          <w:iCs/>
          <w:color w:val="000000" w:themeColor="text1"/>
          <w:sz w:val="22"/>
          <w:szCs w:val="22"/>
        </w:rPr>
        <w:t>Este valor incluye todos los gastos directos e indirectos, tasas e impuestos, contribuciones, pólizas, retenciones y todos los descuentos de ley a que haya lugar, en los cuales incurra el contratista para cumplir cabalmente con el objeto contractual, los cuales se amparan con recursos de la vigencia 2024.</w:t>
      </w:r>
    </w:p>
    <w:p w14:paraId="56EE686B" w14:textId="77777777" w:rsidR="00B7119C" w:rsidRPr="00B7668C" w:rsidRDefault="00B7119C" w:rsidP="00E6623C">
      <w:pPr>
        <w:rPr>
          <w:rFonts w:ascii="Calibri" w:eastAsia="Arial Unicode MS" w:hAnsi="Calibri" w:cs="Calibri"/>
          <w:bCs/>
          <w:iCs/>
          <w:color w:val="000000" w:themeColor="text1"/>
          <w:sz w:val="22"/>
          <w:szCs w:val="22"/>
        </w:rPr>
      </w:pPr>
    </w:p>
    <w:p w14:paraId="1328BDE5" w14:textId="77777777" w:rsidR="00B7119C" w:rsidRPr="00B7668C" w:rsidRDefault="00B7119C" w:rsidP="00E6623C">
      <w:pPr>
        <w:rPr>
          <w:rFonts w:ascii="Calibri" w:eastAsia="Arial Unicode MS" w:hAnsi="Calibri" w:cs="Calibri"/>
          <w:bCs/>
          <w:iCs/>
          <w:color w:val="000000" w:themeColor="text1"/>
          <w:sz w:val="22"/>
          <w:szCs w:val="22"/>
        </w:rPr>
      </w:pPr>
      <w:r w:rsidRPr="00B7668C">
        <w:rPr>
          <w:rFonts w:ascii="Calibri" w:eastAsia="Arial Unicode MS" w:hAnsi="Calibri" w:cs="Calibri"/>
          <w:bCs/>
          <w:iCs/>
          <w:color w:val="000000" w:themeColor="text1"/>
          <w:sz w:val="22"/>
          <w:szCs w:val="22"/>
        </w:rPr>
        <w:t>La metodología utilizada para el análisis de los precios de referencia para el propósito del estudio del sector es:  - Los obtenidos mediante cotizaciones - Los precios de los mismos bienes y/o servicios adquiridos por otras entidades estatales - Los precios históricos de los mismos bienes y/o servicios que haya demandado la entidad, generalmente de las tres últimas vigencias.</w:t>
      </w:r>
    </w:p>
    <w:p w14:paraId="1D09B8AF" w14:textId="77777777" w:rsidR="00B7119C" w:rsidRPr="00B7668C" w:rsidRDefault="00B7119C" w:rsidP="00E6623C">
      <w:pPr>
        <w:rPr>
          <w:rFonts w:ascii="Calibri" w:eastAsia="Arial Unicode MS" w:hAnsi="Calibri" w:cs="Calibri"/>
          <w:bCs/>
          <w:iCs/>
          <w:color w:val="000000" w:themeColor="text1"/>
          <w:sz w:val="22"/>
          <w:szCs w:val="22"/>
        </w:rPr>
      </w:pPr>
    </w:p>
    <w:p w14:paraId="18FED7C9" w14:textId="77777777" w:rsidR="00B7119C" w:rsidRPr="00B7668C" w:rsidRDefault="00B7119C" w:rsidP="00E6623C">
      <w:pPr>
        <w:rPr>
          <w:rFonts w:ascii="Calibri" w:eastAsia="Arial Unicode MS" w:hAnsi="Calibri" w:cs="Calibri"/>
          <w:bCs/>
          <w:iCs/>
          <w:color w:val="000000" w:themeColor="text1"/>
          <w:sz w:val="22"/>
          <w:szCs w:val="22"/>
        </w:rPr>
      </w:pPr>
      <w:r w:rsidRPr="00B7668C">
        <w:rPr>
          <w:rFonts w:ascii="Calibri" w:eastAsia="Arial Unicode MS" w:hAnsi="Calibri" w:cs="Calibri"/>
          <w:bCs/>
          <w:iCs/>
          <w:color w:val="000000" w:themeColor="text1"/>
          <w:sz w:val="22"/>
          <w:szCs w:val="22"/>
        </w:rPr>
        <w:t xml:space="preserve">Estos precios son sometidos a un procesamiento de datos y análisis mediante herramientas de estadística descriptiva, tales como la media aritmética, la desviación estándar, el coeficiente de variación y el nivel de confianza. Estas herramientas, nos permiten determinar si hay un nivel de confiabilidad adecuado entre los precios de referencia logrados, lo cual se determina por el nivel de dispersión de estos con respecto al promedio; entre menor sea el nivel de dispersión, mayor confiabilidad hay en la muestra. </w:t>
      </w:r>
    </w:p>
    <w:p w14:paraId="03A8F511" w14:textId="77777777" w:rsidR="00B7119C" w:rsidRPr="00B7668C" w:rsidRDefault="00B7119C" w:rsidP="00E6623C">
      <w:pPr>
        <w:rPr>
          <w:rFonts w:ascii="Calibri" w:eastAsia="Arial Unicode MS" w:hAnsi="Calibri" w:cs="Calibri"/>
          <w:bCs/>
          <w:iCs/>
          <w:color w:val="000000" w:themeColor="text1"/>
          <w:sz w:val="22"/>
          <w:szCs w:val="22"/>
        </w:rPr>
      </w:pPr>
    </w:p>
    <w:p w14:paraId="03CE45C0" w14:textId="77777777" w:rsidR="00B7119C" w:rsidRPr="00B7668C" w:rsidRDefault="00B7119C" w:rsidP="00E6623C">
      <w:pPr>
        <w:pStyle w:val="Textoindependiente"/>
        <w:spacing w:before="1"/>
        <w:ind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Lo anterior se ve reflejado en el Anexo de Presupuesto Oficial y Estudio de Mercado.</w:t>
      </w:r>
    </w:p>
    <w:p w14:paraId="1B568F8C" w14:textId="77777777" w:rsidR="00B7119C" w:rsidRPr="00B7668C" w:rsidRDefault="00B7119C" w:rsidP="00E6623C">
      <w:pPr>
        <w:pStyle w:val="Textoindependiente"/>
        <w:spacing w:before="1"/>
        <w:ind w:left="142" w:right="10"/>
        <w:jc w:val="both"/>
        <w:rPr>
          <w:rFonts w:ascii="Calibri" w:hAnsi="Calibri" w:cs="Calibri"/>
          <w:color w:val="000000" w:themeColor="text1"/>
          <w:sz w:val="22"/>
          <w:szCs w:val="22"/>
        </w:rPr>
      </w:pPr>
    </w:p>
    <w:p w14:paraId="380852C6" w14:textId="552D3F86" w:rsidR="00335D78" w:rsidRPr="00B7668C" w:rsidRDefault="00B7119C" w:rsidP="00E6623C">
      <w:pPr>
        <w:pStyle w:val="Ttulo1"/>
        <w:numPr>
          <w:ilvl w:val="1"/>
          <w:numId w:val="5"/>
        </w:numPr>
        <w:tabs>
          <w:tab w:val="left" w:pos="284"/>
        </w:tabs>
        <w:ind w:left="142" w:hanging="360"/>
        <w:rPr>
          <w:rFonts w:ascii="Calibri" w:hAnsi="Calibri" w:cs="Calibri"/>
          <w:b/>
          <w:bCs/>
          <w:color w:val="000000" w:themeColor="text1"/>
          <w:sz w:val="22"/>
          <w:szCs w:val="22"/>
        </w:rPr>
      </w:pPr>
      <w:bookmarkStart w:id="12" w:name="1.11_IMPUTACIÓN_PRESUPUESTAL"/>
      <w:bookmarkEnd w:id="12"/>
      <w:r w:rsidRPr="00B7668C">
        <w:rPr>
          <w:rFonts w:ascii="Calibri" w:hAnsi="Calibri" w:cs="Calibri"/>
          <w:b/>
          <w:bCs/>
          <w:color w:val="000000" w:themeColor="text1"/>
          <w:sz w:val="22"/>
          <w:szCs w:val="22"/>
        </w:rPr>
        <w:lastRenderedPageBreak/>
        <w:t>IMPUTACIÓN</w:t>
      </w:r>
      <w:r w:rsidRPr="00B7668C">
        <w:rPr>
          <w:rFonts w:ascii="Calibri" w:hAnsi="Calibri" w:cs="Calibri"/>
          <w:b/>
          <w:bCs/>
          <w:color w:val="000000" w:themeColor="text1"/>
          <w:spacing w:val="-4"/>
          <w:sz w:val="22"/>
          <w:szCs w:val="22"/>
        </w:rPr>
        <w:t xml:space="preserve"> </w:t>
      </w:r>
      <w:r w:rsidRPr="00B7668C">
        <w:rPr>
          <w:rFonts w:ascii="Calibri" w:hAnsi="Calibri" w:cs="Calibri"/>
          <w:b/>
          <w:bCs/>
          <w:color w:val="000000" w:themeColor="text1"/>
          <w:sz w:val="22"/>
          <w:szCs w:val="22"/>
        </w:rPr>
        <w:t>PRESUPUESTAL</w:t>
      </w:r>
      <w:r w:rsidR="00335D78" w:rsidRPr="00B7668C">
        <w:rPr>
          <w:rFonts w:ascii="Calibri" w:hAnsi="Calibri" w:cs="Calibri"/>
          <w:b/>
          <w:bCs/>
          <w:color w:val="000000" w:themeColor="text1"/>
          <w:sz w:val="22"/>
          <w:szCs w:val="22"/>
        </w:rPr>
        <w:t xml:space="preserve">: </w:t>
      </w:r>
    </w:p>
    <w:p w14:paraId="6E74393F" w14:textId="3ACC9097" w:rsidR="00B7119C" w:rsidRPr="00B7668C" w:rsidRDefault="00335D78" w:rsidP="00E6623C">
      <w:pPr>
        <w:pStyle w:val="Ttulo1"/>
        <w:tabs>
          <w:tab w:val="left" w:pos="284"/>
        </w:tabs>
        <w:ind w:left="-218" w:firstLine="0"/>
        <w:rPr>
          <w:rFonts w:ascii="Calibri" w:hAnsi="Calibri" w:cs="Calibri"/>
          <w:color w:val="000000" w:themeColor="text1"/>
          <w:sz w:val="22"/>
          <w:szCs w:val="22"/>
        </w:rPr>
      </w:pPr>
      <w:r w:rsidRPr="00B7668C">
        <w:rPr>
          <w:rFonts w:ascii="Calibri" w:eastAsia="Arial Unicode MS" w:hAnsi="Calibri" w:cs="Calibri"/>
          <w:bCs/>
          <w:iCs/>
          <w:color w:val="000000" w:themeColor="text1"/>
          <w:sz w:val="22"/>
          <w:szCs w:val="22"/>
        </w:rPr>
        <w:t>El presupuesto estimado para el presente proceso se encuentra amparado por el Certificado de Disponibilidad Presupuestal emitido por el responsable del presupuesto de la Alcaldía</w:t>
      </w:r>
      <w:bookmarkStart w:id="13" w:name="_Hlk159878870"/>
      <w:r w:rsidRPr="00B7668C">
        <w:rPr>
          <w:rFonts w:ascii="Calibri" w:eastAsia="Arial Unicode MS" w:hAnsi="Calibri" w:cs="Calibri"/>
          <w:bCs/>
          <w:iCs/>
          <w:color w:val="000000" w:themeColor="text1"/>
          <w:sz w:val="22"/>
          <w:szCs w:val="22"/>
        </w:rPr>
        <w:t>: CDP N.º 2314 del 25 de Noviembre de 2024, por el valor de (</w:t>
      </w:r>
      <w:r w:rsidRPr="00B7668C">
        <w:rPr>
          <w:rFonts w:ascii="Calibri" w:eastAsia="Arial Unicode MS" w:hAnsi="Calibri" w:cs="Calibri"/>
          <w:b/>
          <w:bCs/>
          <w:iCs/>
          <w:color w:val="000000" w:themeColor="text1"/>
          <w:sz w:val="22"/>
          <w:szCs w:val="22"/>
        </w:rPr>
        <w:t>$ 44.022.934)</w:t>
      </w:r>
      <w:r w:rsidRPr="00B7668C">
        <w:rPr>
          <w:rFonts w:ascii="Calibri" w:eastAsia="Arial Unicode MS" w:hAnsi="Calibri" w:cs="Calibri"/>
          <w:bCs/>
          <w:iCs/>
          <w:color w:val="000000" w:themeColor="text1"/>
          <w:sz w:val="22"/>
          <w:szCs w:val="22"/>
        </w:rPr>
        <w:t xml:space="preserve"> con rubro presupuestal 2.1.2.02.02.008.07</w:t>
      </w:r>
      <w:bookmarkEnd w:id="13"/>
    </w:p>
    <w:p w14:paraId="7BC5130E" w14:textId="77777777" w:rsidR="00B7119C" w:rsidRPr="00B7668C" w:rsidRDefault="00B7119C" w:rsidP="00E6623C">
      <w:pPr>
        <w:pStyle w:val="Ttulo1"/>
        <w:numPr>
          <w:ilvl w:val="1"/>
          <w:numId w:val="5"/>
        </w:numPr>
        <w:tabs>
          <w:tab w:val="left" w:pos="284"/>
        </w:tabs>
        <w:ind w:left="142" w:hanging="360"/>
        <w:rPr>
          <w:rFonts w:ascii="Calibri" w:hAnsi="Calibri" w:cs="Calibri"/>
          <w:b/>
          <w:bCs/>
          <w:color w:val="000000" w:themeColor="text1"/>
          <w:sz w:val="22"/>
          <w:szCs w:val="22"/>
        </w:rPr>
      </w:pPr>
      <w:bookmarkStart w:id="14" w:name="1.12_FORMA_DE_PAGO."/>
      <w:bookmarkEnd w:id="14"/>
      <w:r w:rsidRPr="00B7668C">
        <w:rPr>
          <w:rFonts w:ascii="Calibri" w:hAnsi="Calibri" w:cs="Calibri"/>
          <w:b/>
          <w:bCs/>
          <w:color w:val="000000" w:themeColor="text1"/>
          <w:sz w:val="22"/>
          <w:szCs w:val="22"/>
        </w:rPr>
        <w:t>FORMA</w:t>
      </w:r>
      <w:r w:rsidRPr="00B7668C">
        <w:rPr>
          <w:rFonts w:ascii="Calibri" w:hAnsi="Calibri" w:cs="Calibri"/>
          <w:b/>
          <w:bCs/>
          <w:color w:val="000000" w:themeColor="text1"/>
          <w:spacing w:val="-1"/>
          <w:sz w:val="22"/>
          <w:szCs w:val="22"/>
        </w:rPr>
        <w:t xml:space="preserve"> </w:t>
      </w:r>
      <w:r w:rsidRPr="00B7668C">
        <w:rPr>
          <w:rFonts w:ascii="Calibri" w:hAnsi="Calibri" w:cs="Calibri"/>
          <w:b/>
          <w:bCs/>
          <w:color w:val="000000" w:themeColor="text1"/>
          <w:sz w:val="22"/>
          <w:szCs w:val="22"/>
        </w:rPr>
        <w:t>DE</w:t>
      </w:r>
      <w:r w:rsidRPr="00B7668C">
        <w:rPr>
          <w:rFonts w:ascii="Calibri" w:hAnsi="Calibri" w:cs="Calibri"/>
          <w:b/>
          <w:bCs/>
          <w:color w:val="000000" w:themeColor="text1"/>
          <w:spacing w:val="-1"/>
          <w:sz w:val="22"/>
          <w:szCs w:val="22"/>
        </w:rPr>
        <w:t xml:space="preserve"> </w:t>
      </w:r>
      <w:r w:rsidRPr="00B7668C">
        <w:rPr>
          <w:rFonts w:ascii="Calibri" w:hAnsi="Calibri" w:cs="Calibri"/>
          <w:b/>
          <w:bCs/>
          <w:color w:val="000000" w:themeColor="text1"/>
          <w:sz w:val="22"/>
          <w:szCs w:val="22"/>
        </w:rPr>
        <w:t>PAGO.</w:t>
      </w:r>
    </w:p>
    <w:p w14:paraId="1EA259AC" w14:textId="77777777" w:rsidR="00BB3C1C" w:rsidRPr="00B7668C" w:rsidRDefault="00BB3C1C" w:rsidP="00E6623C">
      <w:pPr>
        <w:rPr>
          <w:rFonts w:ascii="Calibri" w:hAnsi="Calibri" w:cs="Calibri"/>
          <w:i/>
          <w:color w:val="000000" w:themeColor="text1"/>
          <w:sz w:val="22"/>
          <w:szCs w:val="22"/>
          <w:lang w:val="es-ES"/>
        </w:rPr>
      </w:pPr>
      <w:bookmarkStart w:id="15" w:name="_Hlk159879013"/>
      <w:r w:rsidRPr="00B7668C">
        <w:rPr>
          <w:rFonts w:ascii="Calibri" w:hAnsi="Calibri" w:cs="Calibri"/>
          <w:i/>
          <w:color w:val="000000" w:themeColor="text1"/>
          <w:sz w:val="22"/>
          <w:szCs w:val="22"/>
          <w:lang w:val="es-ES"/>
        </w:rPr>
        <w:t xml:space="preserve">La Administración Municipal pagara al CONTRATISTA el valor total del contrato en </w:t>
      </w:r>
      <w:r w:rsidRPr="00B7668C">
        <w:rPr>
          <w:rFonts w:ascii="Calibri" w:hAnsi="Calibri" w:cs="Calibri"/>
          <w:b/>
          <w:i/>
          <w:color w:val="000000" w:themeColor="text1"/>
          <w:sz w:val="22"/>
          <w:szCs w:val="22"/>
          <w:lang w:val="es-ES"/>
        </w:rPr>
        <w:t>UN SOLO PAGO</w:t>
      </w:r>
      <w:r w:rsidRPr="00B7668C">
        <w:rPr>
          <w:rFonts w:ascii="Calibri" w:hAnsi="Calibri" w:cs="Calibri"/>
          <w:i/>
          <w:color w:val="000000" w:themeColor="text1"/>
          <w:sz w:val="22"/>
          <w:szCs w:val="22"/>
          <w:lang w:val="es-ES"/>
        </w:rPr>
        <w:t>, una vez recibidos los bienes y servicios a entera satisfacción por parte del Supervisor del contrato y una vez cumplidos los trámites a que haya lugar.</w:t>
      </w:r>
    </w:p>
    <w:p w14:paraId="5556CE96" w14:textId="77777777" w:rsidR="00BB3C1C" w:rsidRPr="00B7668C" w:rsidRDefault="00BB3C1C" w:rsidP="00E6623C">
      <w:pPr>
        <w:rPr>
          <w:rFonts w:ascii="Calibri" w:eastAsia="Cambria" w:hAnsi="Calibri" w:cs="Calibri"/>
          <w:color w:val="000000" w:themeColor="text1"/>
          <w:sz w:val="22"/>
          <w:szCs w:val="22"/>
          <w:lang w:val="es-ES_tradnl"/>
        </w:rPr>
      </w:pPr>
    </w:p>
    <w:p w14:paraId="7E4025AF" w14:textId="77777777" w:rsidR="00BB3C1C" w:rsidRPr="00B7668C" w:rsidRDefault="00BB3C1C" w:rsidP="00E6623C">
      <w:pPr>
        <w:pStyle w:val="Default"/>
        <w:ind w:right="173"/>
        <w:jc w:val="both"/>
        <w:rPr>
          <w:rFonts w:ascii="Calibri" w:hAnsi="Calibri" w:cs="Calibri"/>
          <w:color w:val="000000" w:themeColor="text1"/>
          <w:sz w:val="22"/>
          <w:szCs w:val="22"/>
        </w:rPr>
      </w:pPr>
      <w:r w:rsidRPr="00B7668C">
        <w:rPr>
          <w:rFonts w:ascii="Calibri" w:hAnsi="Calibri" w:cs="Calibri"/>
          <w:color w:val="000000" w:themeColor="text1"/>
          <w:sz w:val="22"/>
          <w:szCs w:val="22"/>
        </w:rPr>
        <w:t>Para efectuar los pagos se requerirá la siguiente documentación mínima, la cual será verificada por parte del supervisor:</w:t>
      </w:r>
    </w:p>
    <w:p w14:paraId="7DF29891" w14:textId="77777777" w:rsidR="00BB3C1C" w:rsidRPr="00B7668C" w:rsidRDefault="00BB3C1C" w:rsidP="00E6623C">
      <w:pPr>
        <w:pStyle w:val="Default"/>
        <w:ind w:left="125" w:right="173"/>
        <w:jc w:val="both"/>
        <w:rPr>
          <w:rFonts w:ascii="Calibri" w:hAnsi="Calibri" w:cs="Calibri"/>
          <w:color w:val="000000" w:themeColor="text1"/>
          <w:sz w:val="22"/>
          <w:szCs w:val="22"/>
        </w:rPr>
      </w:pPr>
    </w:p>
    <w:p w14:paraId="5ED3E564" w14:textId="77777777" w:rsidR="00BB3C1C" w:rsidRPr="00B7668C" w:rsidRDefault="00BB3C1C" w:rsidP="00E6623C">
      <w:pPr>
        <w:pStyle w:val="Default"/>
        <w:numPr>
          <w:ilvl w:val="0"/>
          <w:numId w:val="45"/>
        </w:numPr>
        <w:tabs>
          <w:tab w:val="left" w:pos="258"/>
        </w:tabs>
        <w:ind w:right="173"/>
        <w:jc w:val="both"/>
        <w:rPr>
          <w:rFonts w:ascii="Calibri" w:hAnsi="Calibri" w:cs="Calibri"/>
          <w:color w:val="000000" w:themeColor="text1"/>
          <w:sz w:val="22"/>
          <w:szCs w:val="22"/>
        </w:rPr>
      </w:pPr>
      <w:bookmarkStart w:id="16" w:name="_Hlk174726754"/>
      <w:r w:rsidRPr="00B7668C">
        <w:rPr>
          <w:rFonts w:ascii="Calibri" w:hAnsi="Calibri" w:cs="Calibri"/>
          <w:color w:val="000000" w:themeColor="text1"/>
          <w:sz w:val="22"/>
          <w:szCs w:val="22"/>
        </w:rPr>
        <w:t>Acta de recibo, informe de actividades con sus respectivos soportes de ejecución</w:t>
      </w:r>
    </w:p>
    <w:p w14:paraId="02140AC5" w14:textId="77777777" w:rsidR="00BB3C1C" w:rsidRPr="00B7668C" w:rsidRDefault="00BB3C1C" w:rsidP="00E6623C">
      <w:pPr>
        <w:pStyle w:val="Default"/>
        <w:numPr>
          <w:ilvl w:val="0"/>
          <w:numId w:val="45"/>
        </w:numPr>
        <w:ind w:right="173"/>
        <w:jc w:val="both"/>
        <w:rPr>
          <w:rFonts w:ascii="Calibri" w:hAnsi="Calibri" w:cs="Calibri"/>
          <w:color w:val="000000" w:themeColor="text1"/>
          <w:sz w:val="22"/>
          <w:szCs w:val="22"/>
        </w:rPr>
      </w:pPr>
      <w:r w:rsidRPr="00B7668C">
        <w:rPr>
          <w:rFonts w:ascii="Calibri" w:hAnsi="Calibri" w:cs="Calibri"/>
          <w:color w:val="000000" w:themeColor="text1"/>
          <w:sz w:val="22"/>
          <w:szCs w:val="22"/>
        </w:rPr>
        <w:t>Certificación por medio de la cual acredite que se encuentra al día en el pago de aportes parafiscales relativos al Sistema de Seguridad Social Integral, así como los propios del SENA, ICBF y cajas de compensación familiar, cuando corresponda, de conformidad con lo dispuesto en el artículo 23 de la Ley 1150 de 2007, concordante con lo señalado por el artículo 50 de la Ley 789 de 2002, la Ley 828 de 2003, el Decreto 1703 de 2002 y la Ley 100 de 1993.</w:t>
      </w:r>
    </w:p>
    <w:p w14:paraId="55EDC816" w14:textId="77777777" w:rsidR="00BB3C1C" w:rsidRPr="00B7668C" w:rsidRDefault="00BB3C1C" w:rsidP="00E6623C">
      <w:pPr>
        <w:pStyle w:val="Default"/>
        <w:numPr>
          <w:ilvl w:val="0"/>
          <w:numId w:val="45"/>
        </w:numPr>
        <w:ind w:right="173"/>
        <w:jc w:val="both"/>
        <w:rPr>
          <w:rFonts w:ascii="Calibri" w:hAnsi="Calibri" w:cs="Calibri"/>
          <w:color w:val="000000" w:themeColor="text1"/>
          <w:sz w:val="22"/>
          <w:szCs w:val="22"/>
        </w:rPr>
      </w:pPr>
      <w:r w:rsidRPr="00B7668C">
        <w:rPr>
          <w:rFonts w:ascii="Calibri" w:hAnsi="Calibri" w:cs="Calibri"/>
          <w:color w:val="000000" w:themeColor="text1"/>
          <w:sz w:val="22"/>
          <w:szCs w:val="22"/>
        </w:rPr>
        <w:t>Factura o documento equivalente</w:t>
      </w:r>
    </w:p>
    <w:p w14:paraId="1E21C764" w14:textId="77777777" w:rsidR="00BB3C1C" w:rsidRPr="00B7668C" w:rsidRDefault="00BB3C1C" w:rsidP="00E6623C">
      <w:pPr>
        <w:pStyle w:val="Default"/>
        <w:numPr>
          <w:ilvl w:val="0"/>
          <w:numId w:val="45"/>
        </w:numPr>
        <w:ind w:right="173"/>
        <w:jc w:val="both"/>
        <w:rPr>
          <w:rFonts w:ascii="Calibri" w:hAnsi="Calibri" w:cs="Calibri"/>
          <w:color w:val="000000" w:themeColor="text1"/>
          <w:sz w:val="22"/>
          <w:szCs w:val="22"/>
        </w:rPr>
      </w:pPr>
      <w:r w:rsidRPr="00B7668C">
        <w:rPr>
          <w:rFonts w:ascii="Calibri" w:hAnsi="Calibri" w:cs="Calibri"/>
          <w:color w:val="000000" w:themeColor="text1"/>
          <w:sz w:val="22"/>
          <w:szCs w:val="22"/>
        </w:rPr>
        <w:t xml:space="preserve">Registro Único Tributario (RUT) </w:t>
      </w:r>
    </w:p>
    <w:p w14:paraId="10EB182E" w14:textId="77777777" w:rsidR="00BB3C1C" w:rsidRPr="00B7668C" w:rsidRDefault="00BB3C1C" w:rsidP="00E6623C">
      <w:pPr>
        <w:pStyle w:val="Default"/>
        <w:numPr>
          <w:ilvl w:val="0"/>
          <w:numId w:val="45"/>
        </w:numPr>
        <w:ind w:right="173"/>
        <w:jc w:val="both"/>
        <w:rPr>
          <w:rFonts w:ascii="Calibri" w:hAnsi="Calibri" w:cs="Calibri"/>
          <w:color w:val="000000" w:themeColor="text1"/>
          <w:sz w:val="22"/>
          <w:szCs w:val="22"/>
        </w:rPr>
      </w:pPr>
      <w:r w:rsidRPr="00B7668C">
        <w:rPr>
          <w:rFonts w:ascii="Calibri" w:hAnsi="Calibri" w:cs="Calibri"/>
          <w:color w:val="000000" w:themeColor="text1"/>
          <w:sz w:val="22"/>
          <w:szCs w:val="22"/>
        </w:rPr>
        <w:t>Los documentos relacionados en las obligaciones del contratista.</w:t>
      </w:r>
    </w:p>
    <w:p w14:paraId="260B4FD0" w14:textId="77777777" w:rsidR="00BB3C1C" w:rsidRPr="00B7668C" w:rsidRDefault="00BB3C1C" w:rsidP="00E6623C">
      <w:pPr>
        <w:pStyle w:val="Default"/>
        <w:numPr>
          <w:ilvl w:val="0"/>
          <w:numId w:val="45"/>
        </w:numPr>
        <w:ind w:right="173"/>
        <w:jc w:val="both"/>
        <w:rPr>
          <w:rFonts w:ascii="Calibri" w:hAnsi="Calibri" w:cs="Calibri"/>
          <w:color w:val="000000" w:themeColor="text1"/>
          <w:sz w:val="22"/>
          <w:szCs w:val="22"/>
        </w:rPr>
      </w:pPr>
      <w:r w:rsidRPr="00B7668C">
        <w:rPr>
          <w:rFonts w:ascii="Calibri" w:hAnsi="Calibri" w:cs="Calibri"/>
          <w:color w:val="000000" w:themeColor="text1"/>
          <w:sz w:val="22"/>
          <w:szCs w:val="22"/>
        </w:rPr>
        <w:t xml:space="preserve">Acta de terminación y liquidación </w:t>
      </w:r>
    </w:p>
    <w:bookmarkEnd w:id="16"/>
    <w:p w14:paraId="1B01B3C2" w14:textId="77777777" w:rsidR="00BB3C1C" w:rsidRPr="00B7668C" w:rsidRDefault="00BB3C1C" w:rsidP="00E6623C">
      <w:pPr>
        <w:pStyle w:val="Default"/>
        <w:ind w:left="125" w:right="173"/>
        <w:jc w:val="both"/>
        <w:rPr>
          <w:rFonts w:ascii="Calibri" w:hAnsi="Calibri" w:cs="Calibri"/>
          <w:color w:val="000000" w:themeColor="text1"/>
          <w:sz w:val="22"/>
          <w:szCs w:val="22"/>
        </w:rPr>
      </w:pPr>
    </w:p>
    <w:p w14:paraId="2B59E11C" w14:textId="77777777" w:rsidR="00BB3C1C" w:rsidRPr="00B7668C" w:rsidRDefault="00BB3C1C" w:rsidP="00E6623C">
      <w:pPr>
        <w:pStyle w:val="Default"/>
        <w:ind w:left="125" w:right="173"/>
        <w:jc w:val="both"/>
        <w:rPr>
          <w:rFonts w:ascii="Calibri" w:hAnsi="Calibri" w:cs="Calibri"/>
          <w:color w:val="000000" w:themeColor="text1"/>
          <w:sz w:val="22"/>
          <w:szCs w:val="22"/>
        </w:rPr>
      </w:pPr>
      <w:r w:rsidRPr="00B7668C">
        <w:rPr>
          <w:rFonts w:ascii="Calibri" w:hAnsi="Calibri" w:cs="Calibri"/>
          <w:color w:val="000000" w:themeColor="text1"/>
          <w:sz w:val="22"/>
          <w:szCs w:val="22"/>
        </w:rPr>
        <w:t xml:space="preserve">El contratista deberá radicar en la Alcaldía Municipal, en la sede administrativa d, ubicada en la </w:t>
      </w:r>
      <w:proofErr w:type="spellStart"/>
      <w:r w:rsidRPr="00B7668C">
        <w:rPr>
          <w:rFonts w:ascii="Calibri" w:hAnsi="Calibri" w:cs="Calibri"/>
          <w:color w:val="000000" w:themeColor="text1"/>
          <w:sz w:val="22"/>
          <w:szCs w:val="22"/>
          <w:shd w:val="clear" w:color="auto" w:fill="FFFFFF"/>
        </w:rPr>
        <w:t>Cra</w:t>
      </w:r>
      <w:proofErr w:type="spellEnd"/>
      <w:r w:rsidRPr="00B7668C">
        <w:rPr>
          <w:rFonts w:ascii="Calibri" w:hAnsi="Calibri" w:cs="Calibri"/>
          <w:color w:val="000000" w:themeColor="text1"/>
          <w:sz w:val="22"/>
          <w:szCs w:val="22"/>
          <w:shd w:val="clear" w:color="auto" w:fill="FFFFFF"/>
        </w:rPr>
        <w:t>. 2ª Nro. 24a -32, Quibdó, Chocó</w:t>
      </w:r>
      <w:r w:rsidRPr="00B7668C" w:rsidDel="00B9194C">
        <w:rPr>
          <w:rFonts w:ascii="Calibri" w:hAnsi="Calibri" w:cs="Calibri"/>
          <w:color w:val="000000" w:themeColor="text1"/>
          <w:sz w:val="22"/>
          <w:szCs w:val="22"/>
        </w:rPr>
        <w:t xml:space="preserve"> </w:t>
      </w:r>
      <w:r w:rsidRPr="00B7668C">
        <w:rPr>
          <w:rFonts w:ascii="Calibri" w:hAnsi="Calibri" w:cs="Calibri"/>
          <w:color w:val="000000" w:themeColor="text1"/>
          <w:sz w:val="22"/>
          <w:szCs w:val="22"/>
        </w:rPr>
        <w:t>en o el lugar donde se disponga para tal fin, en caso de cambio de domicilio.</w:t>
      </w:r>
    </w:p>
    <w:p w14:paraId="321DBB86" w14:textId="77777777" w:rsidR="00BB3C1C" w:rsidRPr="00B7668C" w:rsidRDefault="00BB3C1C" w:rsidP="00E6623C">
      <w:pPr>
        <w:pStyle w:val="Default"/>
        <w:ind w:left="125" w:right="173"/>
        <w:jc w:val="both"/>
        <w:rPr>
          <w:rFonts w:ascii="Calibri" w:hAnsi="Calibri" w:cs="Calibri"/>
          <w:color w:val="000000" w:themeColor="text1"/>
          <w:sz w:val="22"/>
          <w:szCs w:val="22"/>
        </w:rPr>
      </w:pPr>
    </w:p>
    <w:p w14:paraId="39AFE10B" w14:textId="77777777" w:rsidR="00BB3C1C" w:rsidRPr="00B7668C" w:rsidRDefault="00BB3C1C" w:rsidP="00E6623C">
      <w:pPr>
        <w:pStyle w:val="Default"/>
        <w:ind w:left="125" w:right="173"/>
        <w:jc w:val="both"/>
        <w:rPr>
          <w:rFonts w:ascii="Calibri" w:hAnsi="Calibri" w:cs="Calibri"/>
          <w:color w:val="000000" w:themeColor="text1"/>
          <w:sz w:val="22"/>
          <w:szCs w:val="22"/>
        </w:rPr>
      </w:pPr>
      <w:r w:rsidRPr="00B7668C">
        <w:rPr>
          <w:rFonts w:ascii="Calibri" w:hAnsi="Calibri" w:cs="Calibri"/>
          <w:color w:val="000000" w:themeColor="text1"/>
          <w:sz w:val="22"/>
          <w:szCs w:val="22"/>
        </w:rPr>
        <w:t>No se harán ajustes al valor del contrato durante el plazo de ejecución salvo eventos de fuerza mayor o hechos notorios de comportamiento anormal del mercado, que afecten el desarrollo del contrato y que conlleven a un demostrado desequilibrio económico. El Contratista no suspenderá el suministro bajo este argumento, teniendo en cuenta las anteriores condiciones y de la necesidad de un trámite administrativo para el estudio, análisis y ajuste que haya lugar por parte de la Entidad.</w:t>
      </w:r>
    </w:p>
    <w:p w14:paraId="2B5922E9" w14:textId="77777777" w:rsidR="00BB3C1C" w:rsidRPr="00B7668C" w:rsidRDefault="00BB3C1C" w:rsidP="00E6623C">
      <w:pPr>
        <w:pStyle w:val="Default"/>
        <w:ind w:left="125" w:right="173"/>
        <w:jc w:val="both"/>
        <w:rPr>
          <w:rFonts w:ascii="Calibri" w:hAnsi="Calibri" w:cs="Calibri"/>
          <w:color w:val="000000" w:themeColor="text1"/>
          <w:sz w:val="22"/>
          <w:szCs w:val="22"/>
        </w:rPr>
      </w:pPr>
    </w:p>
    <w:p w14:paraId="159D1C2A" w14:textId="77777777" w:rsidR="00BB3C1C" w:rsidRPr="00B7668C" w:rsidRDefault="00BB3C1C" w:rsidP="00E6623C">
      <w:pPr>
        <w:pStyle w:val="Default"/>
        <w:ind w:left="125" w:right="173"/>
        <w:jc w:val="both"/>
        <w:rPr>
          <w:rFonts w:ascii="Calibri" w:hAnsi="Calibri" w:cs="Calibri"/>
          <w:color w:val="000000" w:themeColor="text1"/>
          <w:sz w:val="22"/>
          <w:szCs w:val="22"/>
        </w:rPr>
      </w:pPr>
      <w:r w:rsidRPr="00B7668C">
        <w:rPr>
          <w:rFonts w:ascii="Calibri" w:hAnsi="Calibri" w:cs="Calibri"/>
          <w:color w:val="000000" w:themeColor="text1"/>
          <w:sz w:val="22"/>
          <w:szCs w:val="22"/>
        </w:rPr>
        <w:t>Las retenciones y descuentos de ley no se deben cancelar en la fase de legalización del contrato, sino que serán descontados por la Entidad en cada pago que se haga al Contratista, durante la ejecución del contrato.</w:t>
      </w:r>
    </w:p>
    <w:p w14:paraId="474E30BA" w14:textId="77777777" w:rsidR="00BB3C1C" w:rsidRPr="00B7668C" w:rsidRDefault="00BB3C1C" w:rsidP="00E6623C">
      <w:pPr>
        <w:pStyle w:val="Default"/>
        <w:ind w:left="125" w:right="173"/>
        <w:jc w:val="both"/>
        <w:rPr>
          <w:rFonts w:ascii="Calibri" w:hAnsi="Calibri" w:cs="Calibri"/>
          <w:color w:val="000000" w:themeColor="text1"/>
          <w:sz w:val="22"/>
          <w:szCs w:val="22"/>
        </w:rPr>
      </w:pPr>
    </w:p>
    <w:p w14:paraId="1DB035A0" w14:textId="77777777" w:rsidR="00BB3C1C" w:rsidRPr="00B7668C" w:rsidRDefault="00BB3C1C" w:rsidP="00E6623C">
      <w:pPr>
        <w:pStyle w:val="Default"/>
        <w:jc w:val="both"/>
        <w:rPr>
          <w:rFonts w:ascii="Calibri" w:hAnsi="Calibri" w:cs="Calibri"/>
          <w:color w:val="000000" w:themeColor="text1"/>
          <w:sz w:val="22"/>
          <w:szCs w:val="22"/>
        </w:rPr>
      </w:pPr>
      <w:r w:rsidRPr="00B7668C">
        <w:rPr>
          <w:rFonts w:ascii="Calibri" w:hAnsi="Calibri" w:cs="Calibri"/>
          <w:color w:val="000000" w:themeColor="text1"/>
          <w:sz w:val="22"/>
          <w:szCs w:val="22"/>
        </w:rPr>
        <w:t>Al momento de tramitarse el pago correspondiente, la entidad liquidará y descontará los impuestos y tasas que diera lugar según los valores establecidos en el manual de contratación adoptado por la Alcaldía de Quibdó, según lo estipulado para el tipo de modalidad contractual.</w:t>
      </w:r>
    </w:p>
    <w:p w14:paraId="0C05FDBD" w14:textId="77777777" w:rsidR="00BB3C1C" w:rsidRPr="00B7668C" w:rsidRDefault="00BB3C1C" w:rsidP="00E6623C">
      <w:pPr>
        <w:pStyle w:val="Default"/>
        <w:ind w:left="125" w:right="173"/>
        <w:jc w:val="both"/>
        <w:rPr>
          <w:rFonts w:ascii="Calibri" w:hAnsi="Calibri" w:cs="Calibri"/>
          <w:color w:val="000000" w:themeColor="text1"/>
          <w:sz w:val="22"/>
          <w:szCs w:val="22"/>
        </w:rPr>
      </w:pPr>
    </w:p>
    <w:p w14:paraId="5CE4017E" w14:textId="77777777" w:rsidR="00BB3C1C" w:rsidRPr="00B7668C" w:rsidRDefault="00BB3C1C" w:rsidP="00E6623C">
      <w:pPr>
        <w:pStyle w:val="Default"/>
        <w:ind w:left="125" w:right="315"/>
        <w:jc w:val="both"/>
        <w:rPr>
          <w:rFonts w:ascii="Calibri" w:hAnsi="Calibri" w:cs="Calibri"/>
          <w:color w:val="000000" w:themeColor="text1"/>
          <w:sz w:val="22"/>
          <w:szCs w:val="22"/>
        </w:rPr>
      </w:pPr>
      <w:r w:rsidRPr="00B7668C">
        <w:rPr>
          <w:rFonts w:ascii="Calibri" w:hAnsi="Calibri" w:cs="Calibri"/>
          <w:color w:val="000000" w:themeColor="text1"/>
          <w:sz w:val="22"/>
          <w:szCs w:val="22"/>
        </w:rPr>
        <w:t>La presentación de los documentos y facturas debe ser oportuna y coordinada con el supervisor del contrato, para efecto de que los valores de estas queden incluidos dentro de las fechas programadas para cada mes y pueda ser girado el dinero. En todo caso, cada pago estará sujeto a la programación.</w:t>
      </w:r>
    </w:p>
    <w:p w14:paraId="321A23B4" w14:textId="77777777" w:rsidR="00BB3C1C" w:rsidRPr="00B7668C" w:rsidRDefault="00BB3C1C" w:rsidP="00E6623C">
      <w:pPr>
        <w:pStyle w:val="Default"/>
        <w:ind w:left="125" w:right="315"/>
        <w:jc w:val="both"/>
        <w:rPr>
          <w:rFonts w:ascii="Calibri" w:hAnsi="Calibri" w:cs="Calibri"/>
          <w:color w:val="000000" w:themeColor="text1"/>
          <w:sz w:val="22"/>
          <w:szCs w:val="22"/>
        </w:rPr>
      </w:pPr>
    </w:p>
    <w:p w14:paraId="2FD87D91" w14:textId="77777777" w:rsidR="00BB3C1C" w:rsidRPr="00B7668C" w:rsidRDefault="00BB3C1C" w:rsidP="00E6623C">
      <w:pPr>
        <w:pStyle w:val="Default"/>
        <w:ind w:left="125" w:right="315"/>
        <w:jc w:val="both"/>
        <w:rPr>
          <w:rFonts w:ascii="Calibri" w:hAnsi="Calibri" w:cs="Calibri"/>
          <w:color w:val="000000" w:themeColor="text1"/>
          <w:sz w:val="22"/>
          <w:szCs w:val="22"/>
        </w:rPr>
      </w:pPr>
      <w:r w:rsidRPr="00B7668C">
        <w:rPr>
          <w:rFonts w:ascii="Calibri" w:hAnsi="Calibri" w:cs="Calibri"/>
          <w:color w:val="000000" w:themeColor="text1"/>
          <w:sz w:val="22"/>
          <w:szCs w:val="22"/>
        </w:rPr>
        <w:t>La Alcaldía solo adquiere obligaciones con el contratista y bajo ningún motivo o circunstancia aceptará pagos a terceros.</w:t>
      </w:r>
    </w:p>
    <w:p w14:paraId="1F5600F7" w14:textId="77777777" w:rsidR="00BB3C1C" w:rsidRPr="00B7668C" w:rsidRDefault="00BB3C1C" w:rsidP="00E6623C">
      <w:pPr>
        <w:pStyle w:val="Default"/>
        <w:ind w:left="125" w:right="315"/>
        <w:jc w:val="both"/>
        <w:rPr>
          <w:rFonts w:ascii="Calibri" w:hAnsi="Calibri" w:cs="Calibri"/>
          <w:color w:val="000000" w:themeColor="text1"/>
          <w:sz w:val="22"/>
          <w:szCs w:val="22"/>
        </w:rPr>
      </w:pPr>
    </w:p>
    <w:p w14:paraId="416FBCAD" w14:textId="77777777" w:rsidR="00BB3C1C" w:rsidRPr="00B7668C" w:rsidRDefault="00BB3C1C" w:rsidP="00E6623C">
      <w:pPr>
        <w:pStyle w:val="Default"/>
        <w:ind w:left="125" w:right="315"/>
        <w:jc w:val="both"/>
        <w:rPr>
          <w:rFonts w:ascii="Calibri" w:hAnsi="Calibri" w:cs="Calibri"/>
          <w:color w:val="000000" w:themeColor="text1"/>
          <w:sz w:val="22"/>
          <w:szCs w:val="22"/>
        </w:rPr>
      </w:pPr>
      <w:r w:rsidRPr="00B7668C">
        <w:rPr>
          <w:rFonts w:ascii="Calibri" w:hAnsi="Calibri" w:cs="Calibri"/>
          <w:color w:val="000000" w:themeColor="text1"/>
          <w:sz w:val="22"/>
          <w:szCs w:val="22"/>
        </w:rPr>
        <w:t>Si las facturas no han sido correctamente elaboradas o no se acompañan con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tendrán por ello derecho al reconocimiento de intereses o compensación de ninguna naturaleza.</w:t>
      </w:r>
    </w:p>
    <w:p w14:paraId="76A6147B" w14:textId="77777777" w:rsidR="00BB3C1C" w:rsidRPr="00B7668C" w:rsidRDefault="00BB3C1C" w:rsidP="00E6623C">
      <w:pPr>
        <w:pStyle w:val="Default"/>
        <w:ind w:left="125" w:right="315"/>
        <w:jc w:val="both"/>
        <w:rPr>
          <w:rFonts w:ascii="Calibri" w:hAnsi="Calibri" w:cs="Calibri"/>
          <w:color w:val="000000" w:themeColor="text1"/>
          <w:sz w:val="22"/>
          <w:szCs w:val="22"/>
        </w:rPr>
      </w:pPr>
    </w:p>
    <w:p w14:paraId="5C6CB881" w14:textId="77777777" w:rsidR="00BB3C1C" w:rsidRPr="00B7668C" w:rsidRDefault="00BB3C1C" w:rsidP="00E6623C">
      <w:pPr>
        <w:spacing w:after="200"/>
        <w:rPr>
          <w:rFonts w:ascii="Calibri" w:hAnsi="Calibri" w:cs="Calibri"/>
          <w:color w:val="000000" w:themeColor="text1"/>
          <w:sz w:val="22"/>
          <w:szCs w:val="22"/>
          <w:lang w:eastAsia="es-CO"/>
        </w:rPr>
      </w:pPr>
      <w:r w:rsidRPr="00B7668C">
        <w:rPr>
          <w:rFonts w:ascii="Calibri" w:hAnsi="Calibri" w:cs="Calibri"/>
          <w:color w:val="000000" w:themeColor="text1"/>
          <w:sz w:val="22"/>
          <w:szCs w:val="22"/>
          <w:lang w:eastAsia="es-CO"/>
        </w:rPr>
        <w:t>Previa programación del PAC se cancelará mensualmente por periodo de mes vencido y producto recibido, con la presentación de la factura. La Alcaldía requerirá para el pago de la factura los siguientes documentos:</w:t>
      </w:r>
    </w:p>
    <w:p w14:paraId="51EF1670" w14:textId="77777777" w:rsidR="00BB3C1C" w:rsidRPr="00B7668C" w:rsidRDefault="00BB3C1C" w:rsidP="00E6623C">
      <w:pPr>
        <w:spacing w:after="200"/>
        <w:rPr>
          <w:rFonts w:ascii="Calibri" w:hAnsi="Calibri" w:cs="Calibri"/>
          <w:color w:val="000000" w:themeColor="text1"/>
          <w:sz w:val="22"/>
          <w:szCs w:val="22"/>
          <w:lang w:eastAsia="es-CO"/>
        </w:rPr>
      </w:pPr>
      <w:r w:rsidRPr="00B7668C">
        <w:rPr>
          <w:rFonts w:ascii="Calibri" w:hAnsi="Calibri" w:cs="Calibri"/>
          <w:color w:val="000000" w:themeColor="text1"/>
          <w:sz w:val="22"/>
          <w:szCs w:val="22"/>
          <w:lang w:eastAsia="es-CO"/>
        </w:rPr>
        <w:t>- Certificación de cumplimiento de pago de aportes a la seguridad social y parafiscales, de conformidad con lo señalado en el artículo 23 de la Ley 1150 de 2007, concordante con lo señalado por el artículo 50 de la Ley 789 de 2002, la Ley 828 de 2003, el Decreto 1703 de 2002 y la Ley 100 de 1993.</w:t>
      </w:r>
    </w:p>
    <w:p w14:paraId="5C3C9DE7" w14:textId="77777777" w:rsidR="00BB3C1C" w:rsidRPr="00B7668C" w:rsidRDefault="00BB3C1C" w:rsidP="00E6623C">
      <w:pPr>
        <w:spacing w:after="200"/>
        <w:rPr>
          <w:rFonts w:ascii="Calibri" w:hAnsi="Calibri" w:cs="Calibri"/>
          <w:color w:val="000000" w:themeColor="text1"/>
          <w:sz w:val="22"/>
          <w:szCs w:val="22"/>
          <w:lang w:eastAsia="es-CO"/>
        </w:rPr>
      </w:pPr>
      <w:r w:rsidRPr="00B7668C">
        <w:rPr>
          <w:rFonts w:ascii="Calibri" w:hAnsi="Calibri" w:cs="Calibri"/>
          <w:color w:val="000000" w:themeColor="text1"/>
          <w:sz w:val="22"/>
          <w:szCs w:val="22"/>
          <w:lang w:eastAsia="es-CO"/>
        </w:rPr>
        <w:t>- Acta de recibo parcial la cual contiene la cantidad de bienes suministrados en el periodo, por el valor unitario incluido IVA contratado y los cuales fueron entregados y recibidos a satisfacción por el Supervisor del contrato. Lo anterior se realizará en los formatos establecidos por la entidad.</w:t>
      </w:r>
    </w:p>
    <w:p w14:paraId="1C82913E" w14:textId="77777777" w:rsidR="00BB3C1C" w:rsidRPr="00B7668C" w:rsidRDefault="00BB3C1C" w:rsidP="00E6623C">
      <w:pPr>
        <w:spacing w:after="200"/>
        <w:rPr>
          <w:rFonts w:ascii="Calibri" w:hAnsi="Calibri" w:cs="Calibri"/>
          <w:color w:val="000000" w:themeColor="text1"/>
          <w:sz w:val="22"/>
          <w:szCs w:val="22"/>
          <w:lang w:eastAsia="es-CO"/>
        </w:rPr>
      </w:pPr>
      <w:r w:rsidRPr="00B7668C">
        <w:rPr>
          <w:rFonts w:ascii="Calibri" w:hAnsi="Calibri" w:cs="Calibri"/>
          <w:color w:val="000000" w:themeColor="text1"/>
          <w:sz w:val="22"/>
          <w:szCs w:val="22"/>
          <w:lang w:eastAsia="es-CO"/>
        </w:rPr>
        <w:t>- Posteriormente, y verificando el cumplimiento de los requerimientos descritos, el Supervisor del contrato efectuará la correspondiente certificación para que se proceda a la orden de transferencia, en la cuenta corriente o de ahorros que el contratista señale, previos los descuentos de ley; dentro de los treinta (30) días siguientes a la entrega por parte del contratista de los requisitos ya mencionados.</w:t>
      </w:r>
    </w:p>
    <w:p w14:paraId="580AC7B2" w14:textId="77777777" w:rsidR="00BB3C1C" w:rsidRPr="00B7668C" w:rsidRDefault="00BB3C1C" w:rsidP="00E6623C">
      <w:pPr>
        <w:spacing w:after="200"/>
        <w:rPr>
          <w:rFonts w:ascii="Calibri" w:hAnsi="Calibri" w:cs="Calibri"/>
          <w:color w:val="000000" w:themeColor="text1"/>
          <w:sz w:val="22"/>
          <w:szCs w:val="22"/>
          <w:lang w:eastAsia="es-CO"/>
        </w:rPr>
      </w:pPr>
      <w:r w:rsidRPr="00B7668C">
        <w:rPr>
          <w:rFonts w:ascii="Calibri" w:hAnsi="Calibri" w:cs="Calibri"/>
          <w:color w:val="000000" w:themeColor="text1"/>
          <w:sz w:val="22"/>
          <w:szCs w:val="22"/>
          <w:lang w:eastAsia="es-CO"/>
        </w:rPr>
        <w:t xml:space="preserve">- Los impuestos de ley, tasas, contribuciones de carácter nacional y/o municipal costos directos e indirectos, serán descontados en cada pago o abono en cuenta que la Entidad le haga al Contratista, durante la ejecución del contrato. En consecuencia, el Contratista deberá presentar la facturación por el valor correspondiente al alquiler suministrado y la Entidad al momento de tramitar el pago correspondiente, liquidará y descontará todos los impuestos y tasas descritas en la ley. </w:t>
      </w:r>
    </w:p>
    <w:p w14:paraId="309BDF24" w14:textId="77777777" w:rsidR="00BB3C1C" w:rsidRPr="00B7668C" w:rsidRDefault="00BB3C1C" w:rsidP="00E6623C">
      <w:pPr>
        <w:pStyle w:val="TableParagraph"/>
        <w:jc w:val="both"/>
        <w:rPr>
          <w:rFonts w:ascii="Calibri" w:hAnsi="Calibri" w:cs="Calibri"/>
          <w:color w:val="000000" w:themeColor="text1"/>
          <w:lang w:val="es-CO"/>
        </w:rPr>
      </w:pPr>
      <w:r w:rsidRPr="00B7668C">
        <w:rPr>
          <w:rFonts w:ascii="Calibri" w:hAnsi="Calibri" w:cs="Calibri"/>
          <w:b/>
          <w:bCs/>
          <w:color w:val="000000" w:themeColor="text1"/>
          <w:lang w:eastAsia="es-CO"/>
        </w:rPr>
        <w:t>NOTA 1:</w:t>
      </w:r>
      <w:r w:rsidRPr="00B7668C">
        <w:rPr>
          <w:rFonts w:ascii="Calibri" w:hAnsi="Calibri" w:cs="Calibri"/>
          <w:color w:val="000000" w:themeColor="text1"/>
          <w:lang w:eastAsia="es-CO"/>
        </w:rPr>
        <w:t xml:space="preserve"> La Alcaldía aclara que se han estimado unas cantidades de acuerdo con la necesidad y con el fin de obtener la proyección presupuestal para el presente proceso contractual y el respectivo contrato a suscribir. Sin embargo, la necesidad de cantidades estimada para el ítem estará sujeta a variaciones de acuerdo con las necesidades propias de la entidad, las priorizaciones de las metas. Así las cosas, el proponente adjudicatario, no deberá sujetarse exclusivamente a las cantidades presentadas en esta ficha; las posibles variaciones podrán ser mayor o menor cantidad.</w:t>
      </w:r>
    </w:p>
    <w:bookmarkEnd w:id="15"/>
    <w:p w14:paraId="2872FD59" w14:textId="77777777" w:rsidR="00B7119C" w:rsidRPr="00B7668C" w:rsidRDefault="00B7119C" w:rsidP="00E6623C">
      <w:pPr>
        <w:spacing w:after="0" w:line="240" w:lineRule="auto"/>
        <w:ind w:left="0" w:firstLine="0"/>
        <w:rPr>
          <w:rFonts w:ascii="Calibri" w:hAnsi="Calibri" w:cs="Calibri"/>
          <w:b/>
          <w:bCs/>
          <w:color w:val="000000" w:themeColor="text1"/>
          <w:sz w:val="22"/>
          <w:szCs w:val="22"/>
        </w:rPr>
      </w:pPr>
    </w:p>
    <w:p w14:paraId="5E6E1832" w14:textId="77777777" w:rsidR="00B7119C" w:rsidRPr="00B7668C" w:rsidRDefault="00B7119C" w:rsidP="00E6623C">
      <w:pPr>
        <w:spacing w:after="0" w:line="240" w:lineRule="auto"/>
        <w:jc w:val="center"/>
        <w:rPr>
          <w:rFonts w:ascii="Calibri" w:hAnsi="Calibri" w:cs="Calibri"/>
          <w:b/>
          <w:bCs/>
          <w:color w:val="000000" w:themeColor="text1"/>
          <w:sz w:val="22"/>
          <w:szCs w:val="22"/>
        </w:rPr>
      </w:pPr>
      <w:r w:rsidRPr="00B7668C">
        <w:rPr>
          <w:rFonts w:ascii="Calibri" w:hAnsi="Calibri" w:cs="Calibri"/>
          <w:b/>
          <w:bCs/>
          <w:color w:val="000000" w:themeColor="text1"/>
          <w:sz w:val="22"/>
          <w:szCs w:val="22"/>
        </w:rPr>
        <w:t xml:space="preserve">CAPITULO II. </w:t>
      </w:r>
    </w:p>
    <w:p w14:paraId="40A32056" w14:textId="77777777" w:rsidR="00B7119C" w:rsidRPr="00B7668C" w:rsidRDefault="00B7119C" w:rsidP="00E6623C">
      <w:pPr>
        <w:spacing w:after="0" w:line="240" w:lineRule="auto"/>
        <w:jc w:val="center"/>
        <w:rPr>
          <w:rFonts w:ascii="Calibri" w:hAnsi="Calibri" w:cs="Calibri"/>
          <w:b/>
          <w:bCs/>
          <w:color w:val="000000" w:themeColor="text1"/>
          <w:sz w:val="22"/>
          <w:szCs w:val="22"/>
        </w:rPr>
      </w:pPr>
    </w:p>
    <w:p w14:paraId="4D1C6BD7" w14:textId="77777777" w:rsidR="00B7119C" w:rsidRPr="00B7668C" w:rsidRDefault="00B7119C" w:rsidP="00E6623C">
      <w:pPr>
        <w:spacing w:after="0" w:line="240" w:lineRule="auto"/>
        <w:jc w:val="center"/>
        <w:rPr>
          <w:rFonts w:ascii="Calibri" w:hAnsi="Calibri" w:cs="Calibri"/>
          <w:b/>
          <w:bCs/>
          <w:color w:val="000000" w:themeColor="text1"/>
          <w:sz w:val="22"/>
          <w:szCs w:val="22"/>
        </w:rPr>
      </w:pPr>
      <w:r w:rsidRPr="00B7668C">
        <w:rPr>
          <w:rFonts w:ascii="Calibri" w:hAnsi="Calibri" w:cs="Calibri"/>
          <w:b/>
          <w:bCs/>
          <w:color w:val="000000" w:themeColor="text1"/>
          <w:sz w:val="22"/>
          <w:szCs w:val="22"/>
        </w:rPr>
        <w:t>CONDICIONES DEL PROCESO DE SELECCION</w:t>
      </w:r>
    </w:p>
    <w:p w14:paraId="566206D3" w14:textId="77777777" w:rsidR="00B7119C" w:rsidRPr="00B7668C" w:rsidRDefault="00B7119C" w:rsidP="00E6623C">
      <w:pPr>
        <w:spacing w:after="0" w:line="240" w:lineRule="auto"/>
        <w:ind w:left="142"/>
        <w:jc w:val="center"/>
        <w:rPr>
          <w:rFonts w:ascii="Calibri" w:hAnsi="Calibri" w:cs="Calibri"/>
          <w:b/>
          <w:color w:val="000000" w:themeColor="text1"/>
          <w:sz w:val="22"/>
          <w:szCs w:val="22"/>
          <w:lang w:val="es-ES"/>
        </w:rPr>
      </w:pPr>
    </w:p>
    <w:p w14:paraId="09AC9FD4" w14:textId="77777777" w:rsidR="00B7119C" w:rsidRPr="00B7668C" w:rsidRDefault="00B7119C" w:rsidP="00E6623C">
      <w:pPr>
        <w:pStyle w:val="Ttulo1"/>
        <w:ind w:left="142" w:hanging="284"/>
        <w:rPr>
          <w:rFonts w:ascii="Calibri" w:hAnsi="Calibri" w:cs="Calibri"/>
          <w:b/>
          <w:bCs/>
          <w:color w:val="000000" w:themeColor="text1"/>
          <w:sz w:val="22"/>
          <w:szCs w:val="22"/>
        </w:rPr>
      </w:pPr>
      <w:bookmarkStart w:id="17" w:name="2.1_CRONOGRAMA_DEL_PROCESO_DE_SELECCIÓN:"/>
      <w:bookmarkEnd w:id="17"/>
      <w:r w:rsidRPr="00B7668C">
        <w:rPr>
          <w:rFonts w:ascii="Calibri" w:hAnsi="Calibri" w:cs="Calibri"/>
          <w:b/>
          <w:bCs/>
          <w:color w:val="000000" w:themeColor="text1"/>
          <w:sz w:val="22"/>
          <w:szCs w:val="22"/>
        </w:rPr>
        <w:t>2.1</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CRONOGRAMA</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DEL</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PROCESO</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DE</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SELECCIÓN:</w:t>
      </w:r>
    </w:p>
    <w:p w14:paraId="3E7C2CF5" w14:textId="77777777" w:rsidR="00B7119C" w:rsidRPr="00B7668C" w:rsidRDefault="00B7119C" w:rsidP="00E6623C">
      <w:pPr>
        <w:pStyle w:val="Textoindependiente"/>
        <w:spacing w:before="2"/>
        <w:ind w:left="142" w:right="10"/>
        <w:rPr>
          <w:rFonts w:ascii="Calibri" w:hAnsi="Calibri" w:cs="Calibri"/>
          <w:b/>
          <w:color w:val="000000" w:themeColor="text1"/>
          <w:sz w:val="22"/>
          <w:szCs w:val="22"/>
        </w:rPr>
      </w:pPr>
    </w:p>
    <w:p w14:paraId="3CD57B89" w14:textId="77777777" w:rsidR="00B7119C" w:rsidRPr="00B7668C" w:rsidRDefault="00B7119C" w:rsidP="00E6623C">
      <w:pPr>
        <w:pStyle w:val="Textoindependiente"/>
        <w:ind w:left="142" w:right="10"/>
        <w:rPr>
          <w:rFonts w:ascii="Calibri" w:hAnsi="Calibri" w:cs="Calibri"/>
          <w:color w:val="000000" w:themeColor="text1"/>
          <w:sz w:val="22"/>
          <w:szCs w:val="22"/>
        </w:rPr>
      </w:pPr>
      <w:r w:rsidRPr="00B7668C">
        <w:rPr>
          <w:rFonts w:ascii="Calibri" w:hAnsi="Calibri" w:cs="Calibri"/>
          <w:color w:val="000000" w:themeColor="text1"/>
          <w:sz w:val="22"/>
          <w:szCs w:val="22"/>
        </w:rPr>
        <w:t>El</w:t>
      </w:r>
      <w:r w:rsidRPr="00B7668C">
        <w:rPr>
          <w:rFonts w:ascii="Calibri" w:hAnsi="Calibri" w:cs="Calibri"/>
          <w:color w:val="000000" w:themeColor="text1"/>
          <w:spacing w:val="28"/>
          <w:sz w:val="22"/>
          <w:szCs w:val="22"/>
        </w:rPr>
        <w:t xml:space="preserve"> </w:t>
      </w:r>
      <w:r w:rsidRPr="00B7668C">
        <w:rPr>
          <w:rFonts w:ascii="Calibri" w:hAnsi="Calibri" w:cs="Calibri"/>
          <w:color w:val="000000" w:themeColor="text1"/>
          <w:sz w:val="22"/>
          <w:szCs w:val="22"/>
        </w:rPr>
        <w:t>cronograma</w:t>
      </w:r>
      <w:r w:rsidRPr="00B7668C">
        <w:rPr>
          <w:rFonts w:ascii="Calibri" w:hAnsi="Calibri" w:cs="Calibri"/>
          <w:color w:val="000000" w:themeColor="text1"/>
          <w:spacing w:val="30"/>
          <w:sz w:val="22"/>
          <w:szCs w:val="22"/>
        </w:rPr>
        <w:t xml:space="preserve"> </w:t>
      </w:r>
      <w:r w:rsidRPr="00B7668C">
        <w:rPr>
          <w:rFonts w:ascii="Calibri" w:hAnsi="Calibri" w:cs="Calibri"/>
          <w:color w:val="000000" w:themeColor="text1"/>
          <w:sz w:val="22"/>
          <w:szCs w:val="22"/>
        </w:rPr>
        <w:t>del</w:t>
      </w:r>
      <w:r w:rsidRPr="00B7668C">
        <w:rPr>
          <w:rFonts w:ascii="Calibri" w:hAnsi="Calibri" w:cs="Calibri"/>
          <w:color w:val="000000" w:themeColor="text1"/>
          <w:spacing w:val="29"/>
          <w:sz w:val="22"/>
          <w:szCs w:val="22"/>
        </w:rPr>
        <w:t xml:space="preserve"> </w:t>
      </w:r>
      <w:r w:rsidRPr="00B7668C">
        <w:rPr>
          <w:rFonts w:ascii="Calibri" w:hAnsi="Calibri" w:cs="Calibri"/>
          <w:color w:val="000000" w:themeColor="text1"/>
          <w:sz w:val="22"/>
          <w:szCs w:val="22"/>
        </w:rPr>
        <w:t>presente</w:t>
      </w:r>
      <w:r w:rsidRPr="00B7668C">
        <w:rPr>
          <w:rFonts w:ascii="Calibri" w:hAnsi="Calibri" w:cs="Calibri"/>
          <w:color w:val="000000" w:themeColor="text1"/>
          <w:spacing w:val="30"/>
          <w:sz w:val="22"/>
          <w:szCs w:val="22"/>
        </w:rPr>
        <w:t xml:space="preserve"> </w:t>
      </w:r>
      <w:r w:rsidRPr="00B7668C">
        <w:rPr>
          <w:rFonts w:ascii="Calibri" w:hAnsi="Calibri" w:cs="Calibri"/>
          <w:color w:val="000000" w:themeColor="text1"/>
          <w:sz w:val="22"/>
          <w:szCs w:val="22"/>
        </w:rPr>
        <w:t>proceso</w:t>
      </w:r>
      <w:r w:rsidRPr="00B7668C">
        <w:rPr>
          <w:rFonts w:ascii="Calibri" w:hAnsi="Calibri" w:cs="Calibri"/>
          <w:color w:val="000000" w:themeColor="text1"/>
          <w:spacing w:val="30"/>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27"/>
          <w:sz w:val="22"/>
          <w:szCs w:val="22"/>
        </w:rPr>
        <w:t xml:space="preserve"> </w:t>
      </w:r>
      <w:r w:rsidRPr="00B7668C">
        <w:rPr>
          <w:rFonts w:ascii="Calibri" w:hAnsi="Calibri" w:cs="Calibri"/>
          <w:color w:val="000000" w:themeColor="text1"/>
          <w:sz w:val="22"/>
          <w:szCs w:val="22"/>
        </w:rPr>
        <w:t>selección</w:t>
      </w:r>
      <w:r w:rsidRPr="00B7668C">
        <w:rPr>
          <w:rFonts w:ascii="Calibri" w:hAnsi="Calibri" w:cs="Calibri"/>
          <w:color w:val="000000" w:themeColor="text1"/>
          <w:spacing w:val="28"/>
          <w:sz w:val="22"/>
          <w:szCs w:val="22"/>
        </w:rPr>
        <w:t xml:space="preserve"> </w:t>
      </w:r>
      <w:r w:rsidRPr="00B7668C">
        <w:rPr>
          <w:rFonts w:ascii="Calibri" w:hAnsi="Calibri" w:cs="Calibri"/>
          <w:color w:val="000000" w:themeColor="text1"/>
          <w:sz w:val="22"/>
          <w:szCs w:val="22"/>
        </w:rPr>
        <w:t>es</w:t>
      </w:r>
      <w:r w:rsidRPr="00B7668C">
        <w:rPr>
          <w:rFonts w:ascii="Calibri" w:hAnsi="Calibri" w:cs="Calibri"/>
          <w:color w:val="000000" w:themeColor="text1"/>
          <w:spacing w:val="28"/>
          <w:sz w:val="22"/>
          <w:szCs w:val="22"/>
        </w:rPr>
        <w:t xml:space="preserve"> </w:t>
      </w:r>
      <w:r w:rsidRPr="00B7668C">
        <w:rPr>
          <w:rFonts w:ascii="Calibri" w:hAnsi="Calibri" w:cs="Calibri"/>
          <w:color w:val="000000" w:themeColor="text1"/>
          <w:sz w:val="22"/>
          <w:szCs w:val="22"/>
        </w:rPr>
        <w:t>el</w:t>
      </w:r>
      <w:r w:rsidRPr="00B7668C">
        <w:rPr>
          <w:rFonts w:ascii="Calibri" w:hAnsi="Calibri" w:cs="Calibri"/>
          <w:color w:val="000000" w:themeColor="text1"/>
          <w:spacing w:val="29"/>
          <w:sz w:val="22"/>
          <w:szCs w:val="22"/>
        </w:rPr>
        <w:t xml:space="preserve"> </w:t>
      </w:r>
      <w:r w:rsidRPr="00B7668C">
        <w:rPr>
          <w:rFonts w:ascii="Calibri" w:hAnsi="Calibri" w:cs="Calibri"/>
          <w:color w:val="000000" w:themeColor="text1"/>
          <w:sz w:val="22"/>
          <w:szCs w:val="22"/>
        </w:rPr>
        <w:t>indicado</w:t>
      </w:r>
      <w:r w:rsidRPr="00B7668C">
        <w:rPr>
          <w:rFonts w:ascii="Calibri" w:hAnsi="Calibri" w:cs="Calibri"/>
          <w:color w:val="000000" w:themeColor="text1"/>
          <w:spacing w:val="30"/>
          <w:sz w:val="22"/>
          <w:szCs w:val="22"/>
        </w:rPr>
        <w:t xml:space="preserve"> </w:t>
      </w:r>
      <w:r w:rsidRPr="00B7668C">
        <w:rPr>
          <w:rFonts w:ascii="Calibri" w:hAnsi="Calibri" w:cs="Calibri"/>
          <w:color w:val="000000" w:themeColor="text1"/>
          <w:sz w:val="22"/>
          <w:szCs w:val="22"/>
        </w:rPr>
        <w:t>en</w:t>
      </w:r>
      <w:r w:rsidRPr="00B7668C">
        <w:rPr>
          <w:rFonts w:ascii="Calibri" w:hAnsi="Calibri" w:cs="Calibri"/>
          <w:color w:val="000000" w:themeColor="text1"/>
          <w:spacing w:val="27"/>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30"/>
          <w:sz w:val="22"/>
          <w:szCs w:val="22"/>
        </w:rPr>
        <w:t xml:space="preserve"> </w:t>
      </w:r>
      <w:r w:rsidRPr="00B7668C">
        <w:rPr>
          <w:rFonts w:ascii="Calibri" w:hAnsi="Calibri" w:cs="Calibri"/>
          <w:color w:val="000000" w:themeColor="text1"/>
          <w:sz w:val="22"/>
          <w:szCs w:val="22"/>
        </w:rPr>
        <w:t>plataforma</w:t>
      </w:r>
      <w:r w:rsidRPr="00B7668C">
        <w:rPr>
          <w:rFonts w:ascii="Calibri" w:hAnsi="Calibri" w:cs="Calibri"/>
          <w:color w:val="000000" w:themeColor="text1"/>
          <w:spacing w:val="30"/>
          <w:sz w:val="22"/>
          <w:szCs w:val="22"/>
        </w:rPr>
        <w:t xml:space="preserve"> </w:t>
      </w:r>
      <w:r w:rsidRPr="00B7668C">
        <w:rPr>
          <w:rFonts w:ascii="Calibri" w:hAnsi="Calibri" w:cs="Calibri"/>
          <w:color w:val="000000" w:themeColor="text1"/>
          <w:sz w:val="22"/>
          <w:szCs w:val="22"/>
        </w:rPr>
        <w:t>del</w:t>
      </w:r>
      <w:r w:rsidRPr="00B7668C">
        <w:rPr>
          <w:rFonts w:ascii="Calibri" w:hAnsi="Calibri" w:cs="Calibri"/>
          <w:color w:val="000000" w:themeColor="text1"/>
          <w:spacing w:val="28"/>
          <w:sz w:val="22"/>
          <w:szCs w:val="22"/>
        </w:rPr>
        <w:t xml:space="preserve"> </w:t>
      </w:r>
      <w:r w:rsidRPr="00B7668C">
        <w:rPr>
          <w:rFonts w:ascii="Calibri" w:hAnsi="Calibri" w:cs="Calibri"/>
          <w:color w:val="000000" w:themeColor="text1"/>
          <w:sz w:val="22"/>
          <w:szCs w:val="22"/>
        </w:rPr>
        <w:t>SECOP</w:t>
      </w:r>
      <w:r w:rsidRPr="00B7668C">
        <w:rPr>
          <w:rFonts w:ascii="Calibri" w:hAnsi="Calibri" w:cs="Calibri"/>
          <w:color w:val="000000" w:themeColor="text1"/>
          <w:spacing w:val="30"/>
          <w:sz w:val="22"/>
          <w:szCs w:val="22"/>
        </w:rPr>
        <w:t xml:space="preserve"> </w:t>
      </w:r>
      <w:r w:rsidRPr="00B7668C">
        <w:rPr>
          <w:rFonts w:ascii="Calibri" w:hAnsi="Calibri" w:cs="Calibri"/>
          <w:color w:val="000000" w:themeColor="text1"/>
          <w:sz w:val="22"/>
          <w:szCs w:val="22"/>
        </w:rPr>
        <w:t>II</w:t>
      </w:r>
    </w:p>
    <w:p w14:paraId="64F10A03" w14:textId="77777777" w:rsidR="00B7119C" w:rsidRPr="00B7668C" w:rsidRDefault="00B7119C" w:rsidP="00E6623C">
      <w:pPr>
        <w:pStyle w:val="Textoindependiente"/>
        <w:spacing w:before="94"/>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Las fechas que se indiquen podrán variar de establecerlo así la Alcaldía De Quibdó, de acuerdo con la ley y con las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condiciones previstas en la presente INVITACIÓN para la extensión o modificación de los plazos del proceso de</w:t>
      </w:r>
      <w:r w:rsidRPr="00B7668C">
        <w:rPr>
          <w:rFonts w:ascii="Calibri" w:hAnsi="Calibri" w:cs="Calibri"/>
          <w:color w:val="000000" w:themeColor="text1"/>
          <w:spacing w:val="-53"/>
          <w:sz w:val="22"/>
          <w:szCs w:val="22"/>
        </w:rPr>
        <w:t xml:space="preserve"> </w:t>
      </w:r>
      <w:r w:rsidRPr="00B7668C">
        <w:rPr>
          <w:rFonts w:ascii="Calibri" w:hAnsi="Calibri" w:cs="Calibri"/>
          <w:color w:val="000000" w:themeColor="text1"/>
          <w:sz w:val="22"/>
          <w:szCs w:val="22"/>
        </w:rPr>
        <w:t>selección. La modificación de fechas incluye la posibilidad de disminuir los plazos que corren a favor de 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Alcaldía de Quibdó.</w:t>
      </w:r>
    </w:p>
    <w:p w14:paraId="0E1A0DBA"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188D5CFC" w14:textId="77777777" w:rsidR="00B7119C" w:rsidRPr="00B7668C" w:rsidRDefault="00B7119C" w:rsidP="00E6623C">
      <w:pPr>
        <w:pStyle w:val="Ttulo1"/>
        <w:numPr>
          <w:ilvl w:val="1"/>
          <w:numId w:val="6"/>
        </w:numPr>
        <w:tabs>
          <w:tab w:val="left" w:pos="1092"/>
        </w:tabs>
        <w:ind w:left="142" w:hanging="360"/>
        <w:rPr>
          <w:rFonts w:ascii="Calibri" w:hAnsi="Calibri" w:cs="Calibri"/>
          <w:b/>
          <w:bCs/>
          <w:color w:val="000000" w:themeColor="text1"/>
          <w:sz w:val="22"/>
          <w:szCs w:val="22"/>
        </w:rPr>
      </w:pPr>
      <w:bookmarkStart w:id="18" w:name="2.2._OBSERVACIONES_O_COMENTARIOS_A_LA_IN"/>
      <w:bookmarkEnd w:id="18"/>
      <w:r w:rsidRPr="00B7668C">
        <w:rPr>
          <w:rFonts w:ascii="Calibri" w:hAnsi="Calibri" w:cs="Calibri"/>
          <w:b/>
          <w:bCs/>
          <w:color w:val="000000" w:themeColor="text1"/>
          <w:sz w:val="22"/>
          <w:szCs w:val="22"/>
        </w:rPr>
        <w:t>OBSERVACIONES</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O</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COMENTARIOS</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A</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LA</w:t>
      </w:r>
      <w:r w:rsidRPr="00B7668C">
        <w:rPr>
          <w:rFonts w:ascii="Calibri" w:hAnsi="Calibri" w:cs="Calibri"/>
          <w:b/>
          <w:bCs/>
          <w:color w:val="000000" w:themeColor="text1"/>
          <w:spacing w:val="-1"/>
          <w:sz w:val="22"/>
          <w:szCs w:val="22"/>
        </w:rPr>
        <w:t xml:space="preserve"> </w:t>
      </w:r>
      <w:r w:rsidRPr="00B7668C">
        <w:rPr>
          <w:rFonts w:ascii="Calibri" w:hAnsi="Calibri" w:cs="Calibri"/>
          <w:b/>
          <w:bCs/>
          <w:color w:val="000000" w:themeColor="text1"/>
          <w:sz w:val="22"/>
          <w:szCs w:val="22"/>
        </w:rPr>
        <w:t>INVITACIÓN</w:t>
      </w:r>
      <w:r w:rsidRPr="00B7668C">
        <w:rPr>
          <w:rFonts w:ascii="Calibri" w:hAnsi="Calibri" w:cs="Calibri"/>
          <w:b/>
          <w:bCs/>
          <w:color w:val="000000" w:themeColor="text1"/>
          <w:spacing w:val="-1"/>
          <w:sz w:val="22"/>
          <w:szCs w:val="22"/>
        </w:rPr>
        <w:t xml:space="preserve"> </w:t>
      </w:r>
      <w:r w:rsidRPr="00B7668C">
        <w:rPr>
          <w:rFonts w:ascii="Calibri" w:hAnsi="Calibri" w:cs="Calibri"/>
          <w:b/>
          <w:bCs/>
          <w:color w:val="000000" w:themeColor="text1"/>
          <w:sz w:val="22"/>
          <w:szCs w:val="22"/>
        </w:rPr>
        <w:t>PÚBLICA</w:t>
      </w:r>
    </w:p>
    <w:p w14:paraId="0234DCCF" w14:textId="77777777" w:rsidR="00B7119C" w:rsidRPr="00B7668C" w:rsidRDefault="00B7119C" w:rsidP="00E6623C">
      <w:pPr>
        <w:pStyle w:val="Textoindependiente"/>
        <w:ind w:left="142" w:right="10"/>
        <w:jc w:val="both"/>
        <w:rPr>
          <w:rFonts w:ascii="Calibri" w:hAnsi="Calibri" w:cs="Calibri"/>
          <w:b/>
          <w:color w:val="000000" w:themeColor="text1"/>
          <w:sz w:val="22"/>
          <w:szCs w:val="22"/>
        </w:rPr>
      </w:pPr>
    </w:p>
    <w:p w14:paraId="41079996"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 xml:space="preserve">De acuerdo con el artículo 2, del Decreto 1860 de 2021, por el cual se modifíquese la Subsección </w:t>
      </w:r>
      <w:hyperlink r:id="rId20">
        <w:r w:rsidRPr="00B7668C">
          <w:rPr>
            <w:rFonts w:ascii="Calibri" w:hAnsi="Calibri" w:cs="Calibri"/>
            <w:color w:val="000000" w:themeColor="text1"/>
            <w:sz w:val="22"/>
            <w:szCs w:val="22"/>
          </w:rPr>
          <w:t xml:space="preserve">5 </w:t>
        </w:r>
      </w:hyperlink>
      <w:r w:rsidRPr="00B7668C">
        <w:rPr>
          <w:rFonts w:ascii="Calibri" w:hAnsi="Calibri" w:cs="Calibri"/>
          <w:color w:val="000000" w:themeColor="text1"/>
          <w:sz w:val="22"/>
          <w:szCs w:val="22"/>
        </w:rPr>
        <w:t>de 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Sección 1 del Capítulo 2 del Título 1 de la Parte 2 del Libro 2 del Decreto 1082 de 2015, los interesados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tendrán un (1) día hábil para presentar observaciones y comentarios al contenido de la</w:t>
      </w:r>
      <w:r w:rsidRPr="00B7668C">
        <w:rPr>
          <w:rFonts w:ascii="Calibri" w:hAnsi="Calibri" w:cs="Calibri"/>
          <w:color w:val="000000" w:themeColor="text1"/>
          <w:spacing w:val="55"/>
          <w:sz w:val="22"/>
          <w:szCs w:val="22"/>
        </w:rPr>
        <w:t xml:space="preserve"> </w:t>
      </w:r>
      <w:r w:rsidRPr="00B7668C">
        <w:rPr>
          <w:rFonts w:ascii="Calibri" w:hAnsi="Calibri" w:cs="Calibri"/>
          <w:color w:val="000000" w:themeColor="text1"/>
          <w:sz w:val="22"/>
          <w:szCs w:val="22"/>
        </w:rPr>
        <w:t>invitación pública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y</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documentos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anexos.</w:t>
      </w:r>
    </w:p>
    <w:p w14:paraId="5B9BE5A9" w14:textId="77777777" w:rsidR="00B7119C" w:rsidRPr="00B7668C" w:rsidRDefault="00B7119C" w:rsidP="00E6623C">
      <w:pPr>
        <w:pStyle w:val="Textoindependiente"/>
        <w:spacing w:before="10"/>
        <w:ind w:left="142" w:right="10"/>
        <w:rPr>
          <w:rFonts w:ascii="Calibri" w:hAnsi="Calibri" w:cs="Calibri"/>
          <w:color w:val="000000" w:themeColor="text1"/>
          <w:sz w:val="22"/>
          <w:szCs w:val="22"/>
        </w:rPr>
      </w:pPr>
    </w:p>
    <w:p w14:paraId="06C670E5" w14:textId="77777777" w:rsidR="00B7119C" w:rsidRPr="00B7668C" w:rsidRDefault="00B7119C" w:rsidP="00E6623C">
      <w:pPr>
        <w:spacing w:after="0" w:line="240" w:lineRule="auto"/>
        <w:ind w:left="142"/>
        <w:rPr>
          <w:rFonts w:ascii="Calibri" w:hAnsi="Calibri" w:cs="Calibri"/>
          <w:color w:val="000000" w:themeColor="text1"/>
          <w:sz w:val="22"/>
          <w:szCs w:val="22"/>
        </w:rPr>
      </w:pPr>
      <w:r w:rsidRPr="00B7668C">
        <w:rPr>
          <w:rFonts w:ascii="Calibri" w:hAnsi="Calibri" w:cs="Calibri"/>
          <w:color w:val="000000" w:themeColor="text1"/>
          <w:sz w:val="22"/>
          <w:szCs w:val="22"/>
        </w:rPr>
        <w:t>Sobre</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este</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particular los</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apartes</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norma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señalan:</w:t>
      </w:r>
    </w:p>
    <w:p w14:paraId="05E5B545" w14:textId="77777777" w:rsidR="00B7119C" w:rsidRPr="00B7668C" w:rsidRDefault="00B7119C" w:rsidP="00E6623C">
      <w:pPr>
        <w:spacing w:after="0" w:line="240" w:lineRule="auto"/>
        <w:ind w:left="142"/>
        <w:rPr>
          <w:rFonts w:ascii="Calibri" w:hAnsi="Calibri" w:cs="Calibri"/>
          <w:color w:val="000000" w:themeColor="text1"/>
          <w:sz w:val="22"/>
          <w:szCs w:val="22"/>
        </w:rPr>
      </w:pPr>
    </w:p>
    <w:p w14:paraId="5867D4C2" w14:textId="77777777" w:rsidR="00B7119C" w:rsidRPr="00B7668C" w:rsidRDefault="00B7119C" w:rsidP="00E6623C">
      <w:pPr>
        <w:spacing w:after="0" w:line="240" w:lineRule="auto"/>
        <w:ind w:left="142"/>
        <w:rPr>
          <w:rFonts w:ascii="Calibri" w:hAnsi="Calibri" w:cs="Calibri"/>
          <w:i/>
          <w:color w:val="000000" w:themeColor="text1"/>
          <w:sz w:val="22"/>
          <w:szCs w:val="22"/>
        </w:rPr>
      </w:pPr>
      <w:r w:rsidRPr="00B7668C">
        <w:rPr>
          <w:rFonts w:ascii="Calibri" w:hAnsi="Calibri" w:cs="Calibri"/>
          <w:i/>
          <w:color w:val="000000" w:themeColor="text1"/>
          <w:sz w:val="22"/>
          <w:szCs w:val="22"/>
        </w:rPr>
        <w:t>Artículo</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2.2.1.2.1.5.2.</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Procedimiento</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para</w:t>
      </w:r>
      <w:r w:rsidRPr="00B7668C">
        <w:rPr>
          <w:rFonts w:ascii="Calibri" w:hAnsi="Calibri" w:cs="Calibri"/>
          <w:i/>
          <w:color w:val="000000" w:themeColor="text1"/>
          <w:spacing w:val="-3"/>
          <w:sz w:val="22"/>
          <w:szCs w:val="22"/>
        </w:rPr>
        <w:t xml:space="preserve"> </w:t>
      </w:r>
      <w:r w:rsidRPr="00B7668C">
        <w:rPr>
          <w:rFonts w:ascii="Calibri" w:hAnsi="Calibri" w:cs="Calibri"/>
          <w:i/>
          <w:color w:val="000000" w:themeColor="text1"/>
          <w:sz w:val="22"/>
          <w:szCs w:val="22"/>
        </w:rPr>
        <w:t>la</w:t>
      </w:r>
      <w:r w:rsidRPr="00B7668C">
        <w:rPr>
          <w:rFonts w:ascii="Calibri" w:hAnsi="Calibri" w:cs="Calibri"/>
          <w:i/>
          <w:color w:val="000000" w:themeColor="text1"/>
          <w:spacing w:val="-3"/>
          <w:sz w:val="22"/>
          <w:szCs w:val="22"/>
        </w:rPr>
        <w:t xml:space="preserve"> </w:t>
      </w:r>
      <w:r w:rsidRPr="00B7668C">
        <w:rPr>
          <w:rFonts w:ascii="Calibri" w:hAnsi="Calibri" w:cs="Calibri"/>
          <w:i/>
          <w:color w:val="000000" w:themeColor="text1"/>
          <w:sz w:val="22"/>
          <w:szCs w:val="22"/>
        </w:rPr>
        <w:t>contratación</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de</w:t>
      </w:r>
      <w:r w:rsidRPr="00B7668C">
        <w:rPr>
          <w:rFonts w:ascii="Calibri" w:hAnsi="Calibri" w:cs="Calibri"/>
          <w:i/>
          <w:color w:val="000000" w:themeColor="text1"/>
          <w:spacing w:val="-5"/>
          <w:sz w:val="22"/>
          <w:szCs w:val="22"/>
        </w:rPr>
        <w:t xml:space="preserve"> </w:t>
      </w:r>
      <w:r w:rsidRPr="00B7668C">
        <w:rPr>
          <w:rFonts w:ascii="Calibri" w:hAnsi="Calibri" w:cs="Calibri"/>
          <w:i/>
          <w:color w:val="000000" w:themeColor="text1"/>
          <w:sz w:val="22"/>
          <w:szCs w:val="22"/>
        </w:rPr>
        <w:t>mínima</w:t>
      </w:r>
      <w:r w:rsidRPr="00B7668C">
        <w:rPr>
          <w:rFonts w:ascii="Calibri" w:hAnsi="Calibri" w:cs="Calibri"/>
          <w:i/>
          <w:color w:val="000000" w:themeColor="text1"/>
          <w:spacing w:val="-3"/>
          <w:sz w:val="22"/>
          <w:szCs w:val="22"/>
        </w:rPr>
        <w:t xml:space="preserve"> </w:t>
      </w:r>
      <w:r w:rsidRPr="00B7668C">
        <w:rPr>
          <w:rFonts w:ascii="Calibri" w:hAnsi="Calibri" w:cs="Calibri"/>
          <w:i/>
          <w:color w:val="000000" w:themeColor="text1"/>
          <w:sz w:val="22"/>
          <w:szCs w:val="22"/>
        </w:rPr>
        <w:t>cuantía.</w:t>
      </w:r>
      <w:r w:rsidRPr="00B7668C">
        <w:rPr>
          <w:rFonts w:ascii="Calibri" w:hAnsi="Calibri" w:cs="Calibri"/>
          <w:i/>
          <w:color w:val="000000" w:themeColor="text1"/>
          <w:spacing w:val="-3"/>
          <w:sz w:val="22"/>
          <w:szCs w:val="22"/>
        </w:rPr>
        <w:t xml:space="preserve"> </w:t>
      </w:r>
      <w:r w:rsidRPr="00B7668C">
        <w:rPr>
          <w:rFonts w:ascii="Calibri" w:hAnsi="Calibri" w:cs="Calibri"/>
          <w:i/>
          <w:color w:val="000000" w:themeColor="text1"/>
          <w:sz w:val="22"/>
          <w:szCs w:val="22"/>
        </w:rPr>
        <w:t>(…)</w:t>
      </w:r>
    </w:p>
    <w:p w14:paraId="2259F543" w14:textId="77777777" w:rsidR="00B7119C" w:rsidRPr="00B7668C" w:rsidRDefault="00B7119C" w:rsidP="00E6623C">
      <w:pPr>
        <w:pStyle w:val="Textoindependiente"/>
        <w:ind w:left="142" w:right="10"/>
        <w:rPr>
          <w:rFonts w:ascii="Calibri" w:hAnsi="Calibri" w:cs="Calibri"/>
          <w:i/>
          <w:color w:val="000000" w:themeColor="text1"/>
          <w:sz w:val="22"/>
          <w:szCs w:val="22"/>
        </w:rPr>
      </w:pPr>
    </w:p>
    <w:p w14:paraId="7022DC8F" w14:textId="77777777" w:rsidR="00B7119C" w:rsidRPr="00B7668C" w:rsidRDefault="00B7119C" w:rsidP="00E6623C">
      <w:pPr>
        <w:pStyle w:val="Prrafodelista"/>
        <w:widowControl w:val="0"/>
        <w:numPr>
          <w:ilvl w:val="1"/>
          <w:numId w:val="4"/>
        </w:numPr>
        <w:tabs>
          <w:tab w:val="left" w:pos="924"/>
        </w:tabs>
        <w:autoSpaceDE w:val="0"/>
        <w:autoSpaceDN w:val="0"/>
        <w:spacing w:after="0" w:line="240" w:lineRule="auto"/>
        <w:ind w:left="142" w:firstLine="0"/>
        <w:contextualSpacing w:val="0"/>
        <w:rPr>
          <w:rFonts w:ascii="Calibri" w:hAnsi="Calibri" w:cs="Calibri"/>
          <w:i/>
          <w:color w:val="000000" w:themeColor="text1"/>
          <w:sz w:val="22"/>
          <w:szCs w:val="22"/>
        </w:rPr>
      </w:pPr>
      <w:r w:rsidRPr="00B7668C">
        <w:rPr>
          <w:rFonts w:ascii="Calibri" w:hAnsi="Calibri" w:cs="Calibri"/>
          <w:i/>
          <w:color w:val="000000" w:themeColor="text1"/>
          <w:sz w:val="22"/>
          <w:szCs w:val="22"/>
        </w:rPr>
        <w:t>La invitación se publicará por un término no inferior a un (1) día hábil para que los interesados se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informen de su contenido y formulen observaciones o comentarios, los cuales serán contestados por la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Entidad Estatal antes del inicio del plazo para presentar ofertas. De conformidad con el parágrafo del</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presente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artículo,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dentro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del</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mismo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término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para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formular</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observaciones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se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podrán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presentar</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las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solicitudes para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limitar</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la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convocatoria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 xml:space="preserve">a </w:t>
      </w:r>
      <w:proofErr w:type="spellStart"/>
      <w:r w:rsidRPr="00B7668C">
        <w:rPr>
          <w:rFonts w:ascii="Calibri" w:hAnsi="Calibri" w:cs="Calibri"/>
          <w:i/>
          <w:color w:val="000000" w:themeColor="text1"/>
          <w:sz w:val="22"/>
          <w:szCs w:val="22"/>
        </w:rPr>
        <w:t>Mipyme</w:t>
      </w:r>
      <w:proofErr w:type="spellEnd"/>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colombianas.</w:t>
      </w:r>
    </w:p>
    <w:p w14:paraId="04745642" w14:textId="77777777" w:rsidR="00B7119C" w:rsidRPr="00B7668C" w:rsidRDefault="00B7119C" w:rsidP="00E6623C">
      <w:pPr>
        <w:pStyle w:val="Textoindependiente"/>
        <w:spacing w:before="8"/>
        <w:ind w:left="142" w:right="10"/>
        <w:rPr>
          <w:rFonts w:ascii="Calibri" w:hAnsi="Calibri" w:cs="Calibri"/>
          <w:i/>
          <w:color w:val="000000" w:themeColor="text1"/>
          <w:sz w:val="22"/>
          <w:szCs w:val="22"/>
          <w:lang w:val="es-CO"/>
        </w:rPr>
      </w:pPr>
    </w:p>
    <w:p w14:paraId="7E1DE2A3" w14:textId="77777777" w:rsidR="00B7119C" w:rsidRPr="00B7668C" w:rsidRDefault="00B7119C" w:rsidP="00E6623C">
      <w:pPr>
        <w:pStyle w:val="Ttulo1"/>
        <w:numPr>
          <w:ilvl w:val="1"/>
          <w:numId w:val="6"/>
        </w:numPr>
        <w:tabs>
          <w:tab w:val="left" w:pos="1150"/>
        </w:tabs>
        <w:ind w:left="142" w:hanging="466"/>
        <w:rPr>
          <w:rFonts w:ascii="Calibri" w:hAnsi="Calibri" w:cs="Calibri"/>
          <w:b/>
          <w:bCs/>
          <w:color w:val="000000" w:themeColor="text1"/>
          <w:sz w:val="22"/>
          <w:szCs w:val="22"/>
        </w:rPr>
      </w:pPr>
      <w:bookmarkStart w:id="19" w:name="2.3._ELABORACIÓN_Y_PRESENTACIÓN_DE_LA_OF"/>
      <w:bookmarkEnd w:id="19"/>
      <w:r w:rsidRPr="00B7668C">
        <w:rPr>
          <w:rFonts w:ascii="Calibri" w:hAnsi="Calibri" w:cs="Calibri"/>
          <w:b/>
          <w:bCs/>
          <w:color w:val="000000" w:themeColor="text1"/>
          <w:sz w:val="22"/>
          <w:szCs w:val="22"/>
        </w:rPr>
        <w:t>ELABORACIÓN</w:t>
      </w:r>
      <w:r w:rsidRPr="00B7668C">
        <w:rPr>
          <w:rFonts w:ascii="Calibri" w:hAnsi="Calibri" w:cs="Calibri"/>
          <w:b/>
          <w:bCs/>
          <w:color w:val="000000" w:themeColor="text1"/>
          <w:spacing w:val="-4"/>
          <w:sz w:val="22"/>
          <w:szCs w:val="22"/>
        </w:rPr>
        <w:t xml:space="preserve"> </w:t>
      </w:r>
      <w:r w:rsidRPr="00B7668C">
        <w:rPr>
          <w:rFonts w:ascii="Calibri" w:hAnsi="Calibri" w:cs="Calibri"/>
          <w:b/>
          <w:bCs/>
          <w:color w:val="000000" w:themeColor="text1"/>
          <w:sz w:val="22"/>
          <w:szCs w:val="22"/>
        </w:rPr>
        <w:t>Y</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PRESENTACIÓN</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DE</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LA</w:t>
      </w:r>
      <w:r w:rsidRPr="00B7668C">
        <w:rPr>
          <w:rFonts w:ascii="Calibri" w:hAnsi="Calibri" w:cs="Calibri"/>
          <w:b/>
          <w:bCs/>
          <w:color w:val="000000" w:themeColor="text1"/>
          <w:spacing w:val="-1"/>
          <w:sz w:val="22"/>
          <w:szCs w:val="22"/>
        </w:rPr>
        <w:t xml:space="preserve"> </w:t>
      </w:r>
      <w:r w:rsidRPr="00B7668C">
        <w:rPr>
          <w:rFonts w:ascii="Calibri" w:hAnsi="Calibri" w:cs="Calibri"/>
          <w:b/>
          <w:bCs/>
          <w:color w:val="000000" w:themeColor="text1"/>
          <w:sz w:val="22"/>
          <w:szCs w:val="22"/>
        </w:rPr>
        <w:t>OFERTA</w:t>
      </w:r>
    </w:p>
    <w:p w14:paraId="5B8C7E0D" w14:textId="77777777" w:rsidR="00B7119C" w:rsidRPr="00B7668C" w:rsidRDefault="00B7119C" w:rsidP="00E6623C">
      <w:pPr>
        <w:pStyle w:val="Textoindependiente"/>
        <w:ind w:left="142" w:right="10"/>
        <w:rPr>
          <w:rFonts w:ascii="Calibri" w:hAnsi="Calibri" w:cs="Calibri"/>
          <w:b/>
          <w:color w:val="000000" w:themeColor="text1"/>
          <w:sz w:val="22"/>
          <w:szCs w:val="22"/>
        </w:rPr>
      </w:pPr>
    </w:p>
    <w:p w14:paraId="37CC95B6"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El</w:t>
      </w:r>
      <w:r w:rsidRPr="00B7668C">
        <w:rPr>
          <w:rFonts w:ascii="Calibri" w:hAnsi="Calibri" w:cs="Calibri"/>
          <w:color w:val="000000" w:themeColor="text1"/>
          <w:spacing w:val="16"/>
          <w:sz w:val="22"/>
          <w:szCs w:val="22"/>
        </w:rPr>
        <w:t xml:space="preserve"> </w:t>
      </w:r>
      <w:r w:rsidRPr="00B7668C">
        <w:rPr>
          <w:rFonts w:ascii="Calibri" w:hAnsi="Calibri" w:cs="Calibri"/>
          <w:color w:val="000000" w:themeColor="text1"/>
          <w:sz w:val="22"/>
          <w:szCs w:val="22"/>
        </w:rPr>
        <w:t>proponente</w:t>
      </w:r>
      <w:r w:rsidRPr="00B7668C">
        <w:rPr>
          <w:rFonts w:ascii="Calibri" w:hAnsi="Calibri" w:cs="Calibri"/>
          <w:color w:val="000000" w:themeColor="text1"/>
          <w:spacing w:val="15"/>
          <w:sz w:val="22"/>
          <w:szCs w:val="22"/>
        </w:rPr>
        <w:t xml:space="preserve"> </w:t>
      </w:r>
      <w:r w:rsidRPr="00B7668C">
        <w:rPr>
          <w:rFonts w:ascii="Calibri" w:hAnsi="Calibri" w:cs="Calibri"/>
          <w:color w:val="000000" w:themeColor="text1"/>
          <w:sz w:val="22"/>
          <w:szCs w:val="22"/>
        </w:rPr>
        <w:t>deberá</w:t>
      </w:r>
      <w:r w:rsidRPr="00B7668C">
        <w:rPr>
          <w:rFonts w:ascii="Calibri" w:hAnsi="Calibri" w:cs="Calibri"/>
          <w:color w:val="000000" w:themeColor="text1"/>
          <w:spacing w:val="15"/>
          <w:sz w:val="22"/>
          <w:szCs w:val="22"/>
        </w:rPr>
        <w:t xml:space="preserve"> </w:t>
      </w:r>
      <w:r w:rsidRPr="00B7668C">
        <w:rPr>
          <w:rFonts w:ascii="Calibri" w:hAnsi="Calibri" w:cs="Calibri"/>
          <w:color w:val="000000" w:themeColor="text1"/>
          <w:sz w:val="22"/>
          <w:szCs w:val="22"/>
        </w:rPr>
        <w:t>elaborar</w:t>
      </w:r>
      <w:r w:rsidRPr="00B7668C">
        <w:rPr>
          <w:rFonts w:ascii="Calibri" w:hAnsi="Calibri" w:cs="Calibri"/>
          <w:color w:val="000000" w:themeColor="text1"/>
          <w:spacing w:val="16"/>
          <w:sz w:val="22"/>
          <w:szCs w:val="22"/>
        </w:rPr>
        <w:t xml:space="preserve"> </w:t>
      </w:r>
      <w:r w:rsidRPr="00B7668C">
        <w:rPr>
          <w:rFonts w:ascii="Calibri" w:hAnsi="Calibri" w:cs="Calibri"/>
          <w:color w:val="000000" w:themeColor="text1"/>
          <w:sz w:val="22"/>
          <w:szCs w:val="22"/>
        </w:rPr>
        <w:t>su</w:t>
      </w:r>
      <w:r w:rsidRPr="00B7668C">
        <w:rPr>
          <w:rFonts w:ascii="Calibri" w:hAnsi="Calibri" w:cs="Calibri"/>
          <w:color w:val="000000" w:themeColor="text1"/>
          <w:spacing w:val="16"/>
          <w:sz w:val="22"/>
          <w:szCs w:val="22"/>
        </w:rPr>
        <w:t xml:space="preserve"> </w:t>
      </w:r>
      <w:r w:rsidRPr="00B7668C">
        <w:rPr>
          <w:rFonts w:ascii="Calibri" w:hAnsi="Calibri" w:cs="Calibri"/>
          <w:color w:val="000000" w:themeColor="text1"/>
          <w:sz w:val="22"/>
          <w:szCs w:val="22"/>
        </w:rPr>
        <w:t>oferta</w:t>
      </w:r>
      <w:r w:rsidRPr="00B7668C">
        <w:rPr>
          <w:rFonts w:ascii="Calibri" w:hAnsi="Calibri" w:cs="Calibri"/>
          <w:color w:val="000000" w:themeColor="text1"/>
          <w:spacing w:val="17"/>
          <w:sz w:val="22"/>
          <w:szCs w:val="22"/>
        </w:rPr>
        <w:t xml:space="preserve"> </w:t>
      </w:r>
      <w:r w:rsidRPr="00B7668C">
        <w:rPr>
          <w:rFonts w:ascii="Calibri" w:hAnsi="Calibri" w:cs="Calibri"/>
          <w:color w:val="000000" w:themeColor="text1"/>
          <w:sz w:val="22"/>
          <w:szCs w:val="22"/>
        </w:rPr>
        <w:t>y</w:t>
      </w:r>
      <w:r w:rsidRPr="00B7668C">
        <w:rPr>
          <w:rFonts w:ascii="Calibri" w:hAnsi="Calibri" w:cs="Calibri"/>
          <w:color w:val="000000" w:themeColor="text1"/>
          <w:spacing w:val="15"/>
          <w:sz w:val="22"/>
          <w:szCs w:val="22"/>
        </w:rPr>
        <w:t xml:space="preserve"> </w:t>
      </w:r>
      <w:r w:rsidRPr="00B7668C">
        <w:rPr>
          <w:rFonts w:ascii="Calibri" w:hAnsi="Calibri" w:cs="Calibri"/>
          <w:color w:val="000000" w:themeColor="text1"/>
          <w:sz w:val="22"/>
          <w:szCs w:val="22"/>
        </w:rPr>
        <w:t>remitirla</w:t>
      </w:r>
      <w:r w:rsidRPr="00B7668C">
        <w:rPr>
          <w:rFonts w:ascii="Calibri" w:hAnsi="Calibri" w:cs="Calibri"/>
          <w:color w:val="000000" w:themeColor="text1"/>
          <w:spacing w:val="19"/>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17"/>
          <w:sz w:val="22"/>
          <w:szCs w:val="22"/>
        </w:rPr>
        <w:t xml:space="preserve"> </w:t>
      </w:r>
      <w:r w:rsidRPr="00B7668C">
        <w:rPr>
          <w:rFonts w:ascii="Calibri" w:hAnsi="Calibri" w:cs="Calibri"/>
          <w:color w:val="000000" w:themeColor="text1"/>
          <w:sz w:val="22"/>
          <w:szCs w:val="22"/>
        </w:rPr>
        <w:t>manera</w:t>
      </w:r>
      <w:r w:rsidRPr="00B7668C">
        <w:rPr>
          <w:rFonts w:ascii="Calibri" w:hAnsi="Calibri" w:cs="Calibri"/>
          <w:color w:val="000000" w:themeColor="text1"/>
          <w:spacing w:val="18"/>
          <w:sz w:val="22"/>
          <w:szCs w:val="22"/>
        </w:rPr>
        <w:t xml:space="preserve"> </w:t>
      </w:r>
      <w:r w:rsidRPr="00B7668C">
        <w:rPr>
          <w:rFonts w:ascii="Calibri" w:hAnsi="Calibri" w:cs="Calibri"/>
          <w:color w:val="000000" w:themeColor="text1"/>
          <w:sz w:val="22"/>
          <w:szCs w:val="22"/>
        </w:rPr>
        <w:t>electrónica</w:t>
      </w:r>
      <w:r w:rsidRPr="00B7668C">
        <w:rPr>
          <w:rFonts w:ascii="Calibri" w:hAnsi="Calibri" w:cs="Calibri"/>
          <w:color w:val="000000" w:themeColor="text1"/>
          <w:spacing w:val="17"/>
          <w:sz w:val="22"/>
          <w:szCs w:val="22"/>
        </w:rPr>
        <w:t xml:space="preserve"> </w:t>
      </w:r>
      <w:r w:rsidRPr="00B7668C">
        <w:rPr>
          <w:rFonts w:ascii="Calibri" w:hAnsi="Calibri" w:cs="Calibri"/>
          <w:color w:val="000000" w:themeColor="text1"/>
          <w:sz w:val="22"/>
          <w:szCs w:val="22"/>
        </w:rPr>
        <w:t>a</w:t>
      </w:r>
      <w:r w:rsidRPr="00B7668C">
        <w:rPr>
          <w:rFonts w:ascii="Calibri" w:hAnsi="Calibri" w:cs="Calibri"/>
          <w:color w:val="000000" w:themeColor="text1"/>
          <w:spacing w:val="15"/>
          <w:sz w:val="22"/>
          <w:szCs w:val="22"/>
        </w:rPr>
        <w:t xml:space="preserve"> </w:t>
      </w:r>
      <w:r w:rsidRPr="00B7668C">
        <w:rPr>
          <w:rFonts w:ascii="Calibri" w:hAnsi="Calibri" w:cs="Calibri"/>
          <w:color w:val="000000" w:themeColor="text1"/>
          <w:sz w:val="22"/>
          <w:szCs w:val="22"/>
        </w:rPr>
        <w:t>través</w:t>
      </w:r>
      <w:r w:rsidRPr="00B7668C">
        <w:rPr>
          <w:rFonts w:ascii="Calibri" w:hAnsi="Calibri" w:cs="Calibri"/>
          <w:color w:val="000000" w:themeColor="text1"/>
          <w:spacing w:val="17"/>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16"/>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17"/>
          <w:sz w:val="22"/>
          <w:szCs w:val="22"/>
        </w:rPr>
        <w:t xml:space="preserve"> </w:t>
      </w:r>
      <w:r w:rsidRPr="00B7668C">
        <w:rPr>
          <w:rFonts w:ascii="Calibri" w:hAnsi="Calibri" w:cs="Calibri"/>
          <w:color w:val="000000" w:themeColor="text1"/>
          <w:sz w:val="22"/>
          <w:szCs w:val="22"/>
        </w:rPr>
        <w:t>plataforma</w:t>
      </w:r>
      <w:r w:rsidRPr="00B7668C">
        <w:rPr>
          <w:rFonts w:ascii="Calibri" w:hAnsi="Calibri" w:cs="Calibri"/>
          <w:color w:val="000000" w:themeColor="text1"/>
          <w:spacing w:val="31"/>
          <w:sz w:val="22"/>
          <w:szCs w:val="22"/>
        </w:rPr>
        <w:t xml:space="preserve"> </w:t>
      </w:r>
      <w:r w:rsidRPr="00B7668C">
        <w:rPr>
          <w:rFonts w:ascii="Calibri" w:hAnsi="Calibri" w:cs="Calibri"/>
          <w:color w:val="000000" w:themeColor="text1"/>
          <w:sz w:val="22"/>
          <w:szCs w:val="22"/>
        </w:rPr>
        <w:t>del</w:t>
      </w:r>
      <w:r w:rsidRPr="00B7668C">
        <w:rPr>
          <w:rFonts w:ascii="Calibri" w:hAnsi="Calibri" w:cs="Calibri"/>
          <w:color w:val="000000" w:themeColor="text1"/>
          <w:spacing w:val="-53"/>
          <w:sz w:val="22"/>
          <w:szCs w:val="22"/>
        </w:rPr>
        <w:t xml:space="preserve"> </w:t>
      </w:r>
      <w:r w:rsidRPr="00B7668C">
        <w:rPr>
          <w:rFonts w:ascii="Calibri" w:hAnsi="Calibri" w:cs="Calibri"/>
          <w:color w:val="000000" w:themeColor="text1"/>
          <w:sz w:val="22"/>
          <w:szCs w:val="22"/>
        </w:rPr>
        <w:t xml:space="preserve">SECOP II. La Entidad </w:t>
      </w:r>
      <w:r w:rsidRPr="00B7668C">
        <w:rPr>
          <w:rFonts w:ascii="Calibri" w:hAnsi="Calibri" w:cs="Calibri"/>
          <w:b/>
          <w:color w:val="000000" w:themeColor="text1"/>
          <w:sz w:val="22"/>
          <w:szCs w:val="22"/>
        </w:rPr>
        <w:t>UNICAMENTE</w:t>
      </w:r>
      <w:r w:rsidRPr="00B7668C">
        <w:rPr>
          <w:rFonts w:ascii="Calibri" w:hAnsi="Calibri" w:cs="Calibri"/>
          <w:b/>
          <w:color w:val="000000" w:themeColor="text1"/>
          <w:spacing w:val="2"/>
          <w:sz w:val="22"/>
          <w:szCs w:val="22"/>
        </w:rPr>
        <w:t xml:space="preserve"> </w:t>
      </w:r>
      <w:r w:rsidRPr="00B7668C">
        <w:rPr>
          <w:rFonts w:ascii="Calibri" w:hAnsi="Calibri" w:cs="Calibri"/>
          <w:color w:val="000000" w:themeColor="text1"/>
          <w:sz w:val="22"/>
          <w:szCs w:val="22"/>
        </w:rPr>
        <w:t>recibirá propuestas mediante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esta plataforma.</w:t>
      </w:r>
    </w:p>
    <w:p w14:paraId="3E982A8E"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6EA54F57"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La</w:t>
      </w:r>
      <w:r w:rsidRPr="00B7668C">
        <w:rPr>
          <w:rFonts w:ascii="Calibri" w:hAnsi="Calibri" w:cs="Calibri"/>
          <w:color w:val="000000" w:themeColor="text1"/>
          <w:spacing w:val="10"/>
          <w:sz w:val="22"/>
          <w:szCs w:val="22"/>
        </w:rPr>
        <w:t xml:space="preserve"> </w:t>
      </w:r>
      <w:r w:rsidRPr="00B7668C">
        <w:rPr>
          <w:rFonts w:ascii="Calibri" w:hAnsi="Calibri" w:cs="Calibri"/>
          <w:color w:val="000000" w:themeColor="text1"/>
          <w:sz w:val="22"/>
          <w:szCs w:val="22"/>
        </w:rPr>
        <w:t>Entidad,</w:t>
      </w:r>
      <w:r w:rsidRPr="00B7668C">
        <w:rPr>
          <w:rFonts w:ascii="Calibri" w:hAnsi="Calibri" w:cs="Calibri"/>
          <w:color w:val="000000" w:themeColor="text1"/>
          <w:spacing w:val="13"/>
          <w:sz w:val="22"/>
          <w:szCs w:val="22"/>
        </w:rPr>
        <w:t xml:space="preserve"> </w:t>
      </w:r>
      <w:r w:rsidRPr="00B7668C">
        <w:rPr>
          <w:rFonts w:ascii="Calibri" w:hAnsi="Calibri" w:cs="Calibri"/>
          <w:color w:val="000000" w:themeColor="text1"/>
          <w:sz w:val="22"/>
          <w:szCs w:val="22"/>
        </w:rPr>
        <w:t>pone</w:t>
      </w:r>
      <w:r w:rsidRPr="00B7668C">
        <w:rPr>
          <w:rFonts w:ascii="Calibri" w:hAnsi="Calibri" w:cs="Calibri"/>
          <w:color w:val="000000" w:themeColor="text1"/>
          <w:spacing w:val="12"/>
          <w:sz w:val="22"/>
          <w:szCs w:val="22"/>
        </w:rPr>
        <w:t xml:space="preserve"> </w:t>
      </w:r>
      <w:r w:rsidRPr="00B7668C">
        <w:rPr>
          <w:rFonts w:ascii="Calibri" w:hAnsi="Calibri" w:cs="Calibri"/>
          <w:color w:val="000000" w:themeColor="text1"/>
          <w:sz w:val="22"/>
          <w:szCs w:val="22"/>
        </w:rPr>
        <w:t>a</w:t>
      </w:r>
      <w:r w:rsidRPr="00B7668C">
        <w:rPr>
          <w:rFonts w:ascii="Calibri" w:hAnsi="Calibri" w:cs="Calibri"/>
          <w:color w:val="000000" w:themeColor="text1"/>
          <w:spacing w:val="11"/>
          <w:sz w:val="22"/>
          <w:szCs w:val="22"/>
        </w:rPr>
        <w:t xml:space="preserve"> </w:t>
      </w:r>
      <w:r w:rsidRPr="00B7668C">
        <w:rPr>
          <w:rFonts w:ascii="Calibri" w:hAnsi="Calibri" w:cs="Calibri"/>
          <w:color w:val="000000" w:themeColor="text1"/>
          <w:sz w:val="22"/>
          <w:szCs w:val="22"/>
        </w:rPr>
        <w:t>disposición</w:t>
      </w:r>
      <w:r w:rsidRPr="00B7668C">
        <w:rPr>
          <w:rFonts w:ascii="Calibri" w:hAnsi="Calibri" w:cs="Calibri"/>
          <w:color w:val="000000" w:themeColor="text1"/>
          <w:spacing w:val="12"/>
          <w:sz w:val="22"/>
          <w:szCs w:val="22"/>
        </w:rPr>
        <w:t xml:space="preserve"> </w:t>
      </w:r>
      <w:r w:rsidRPr="00B7668C">
        <w:rPr>
          <w:rFonts w:ascii="Calibri" w:hAnsi="Calibri" w:cs="Calibri"/>
          <w:color w:val="000000" w:themeColor="text1"/>
          <w:sz w:val="22"/>
          <w:szCs w:val="22"/>
        </w:rPr>
        <w:t>el</w:t>
      </w:r>
      <w:r w:rsidRPr="00B7668C">
        <w:rPr>
          <w:rFonts w:ascii="Calibri" w:hAnsi="Calibri" w:cs="Calibri"/>
          <w:color w:val="000000" w:themeColor="text1"/>
          <w:spacing w:val="12"/>
          <w:sz w:val="22"/>
          <w:szCs w:val="22"/>
        </w:rPr>
        <w:t xml:space="preserve"> </w:t>
      </w:r>
      <w:r w:rsidRPr="00B7668C">
        <w:rPr>
          <w:rFonts w:ascii="Calibri" w:hAnsi="Calibri" w:cs="Calibri"/>
          <w:color w:val="000000" w:themeColor="text1"/>
          <w:sz w:val="22"/>
          <w:szCs w:val="22"/>
        </w:rPr>
        <w:t>documento</w:t>
      </w:r>
      <w:r w:rsidRPr="00B7668C">
        <w:rPr>
          <w:rFonts w:ascii="Calibri" w:hAnsi="Calibri" w:cs="Calibri"/>
          <w:color w:val="000000" w:themeColor="text1"/>
          <w:spacing w:val="10"/>
          <w:sz w:val="22"/>
          <w:szCs w:val="22"/>
        </w:rPr>
        <w:t xml:space="preserve"> </w:t>
      </w:r>
      <w:r w:rsidRPr="00B7668C">
        <w:rPr>
          <w:rFonts w:ascii="Calibri" w:hAnsi="Calibri" w:cs="Calibri"/>
          <w:color w:val="000000" w:themeColor="text1"/>
          <w:sz w:val="22"/>
          <w:szCs w:val="22"/>
        </w:rPr>
        <w:t>denominado</w:t>
      </w:r>
      <w:r w:rsidRPr="00B7668C">
        <w:rPr>
          <w:rFonts w:ascii="Calibri" w:hAnsi="Calibri" w:cs="Calibri"/>
          <w:color w:val="000000" w:themeColor="text1"/>
          <w:spacing w:val="21"/>
          <w:sz w:val="22"/>
          <w:szCs w:val="22"/>
        </w:rPr>
        <w:t xml:space="preserve"> </w:t>
      </w:r>
      <w:r w:rsidRPr="00B7668C">
        <w:rPr>
          <w:rFonts w:ascii="Calibri" w:hAnsi="Calibri" w:cs="Calibri"/>
          <w:i/>
          <w:color w:val="000000" w:themeColor="text1"/>
          <w:sz w:val="22"/>
          <w:szCs w:val="22"/>
        </w:rPr>
        <w:t>“Guía</w:t>
      </w:r>
      <w:r w:rsidRPr="00B7668C">
        <w:rPr>
          <w:rFonts w:ascii="Calibri" w:hAnsi="Calibri" w:cs="Calibri"/>
          <w:i/>
          <w:color w:val="000000" w:themeColor="text1"/>
          <w:spacing w:val="13"/>
          <w:sz w:val="22"/>
          <w:szCs w:val="22"/>
        </w:rPr>
        <w:t xml:space="preserve"> </w:t>
      </w:r>
      <w:r w:rsidRPr="00B7668C">
        <w:rPr>
          <w:rFonts w:ascii="Calibri" w:hAnsi="Calibri" w:cs="Calibri"/>
          <w:i/>
          <w:color w:val="000000" w:themeColor="text1"/>
          <w:sz w:val="22"/>
          <w:szCs w:val="22"/>
        </w:rPr>
        <w:t>rápida</w:t>
      </w:r>
      <w:r w:rsidRPr="00B7668C">
        <w:rPr>
          <w:rFonts w:ascii="Calibri" w:hAnsi="Calibri" w:cs="Calibri"/>
          <w:i/>
          <w:color w:val="000000" w:themeColor="text1"/>
          <w:spacing w:val="12"/>
          <w:sz w:val="22"/>
          <w:szCs w:val="22"/>
        </w:rPr>
        <w:t xml:space="preserve"> </w:t>
      </w:r>
      <w:r w:rsidRPr="00B7668C">
        <w:rPr>
          <w:rFonts w:ascii="Calibri" w:hAnsi="Calibri" w:cs="Calibri"/>
          <w:i/>
          <w:color w:val="000000" w:themeColor="text1"/>
          <w:sz w:val="22"/>
          <w:szCs w:val="22"/>
        </w:rPr>
        <w:t>para</w:t>
      </w:r>
      <w:r w:rsidRPr="00B7668C">
        <w:rPr>
          <w:rFonts w:ascii="Calibri" w:hAnsi="Calibri" w:cs="Calibri"/>
          <w:i/>
          <w:color w:val="000000" w:themeColor="text1"/>
          <w:spacing w:val="13"/>
          <w:sz w:val="22"/>
          <w:szCs w:val="22"/>
        </w:rPr>
        <w:t xml:space="preserve"> </w:t>
      </w:r>
      <w:r w:rsidRPr="00B7668C">
        <w:rPr>
          <w:rFonts w:ascii="Calibri" w:hAnsi="Calibri" w:cs="Calibri"/>
          <w:i/>
          <w:color w:val="000000" w:themeColor="text1"/>
          <w:sz w:val="22"/>
          <w:szCs w:val="22"/>
        </w:rPr>
        <w:t>presentación</w:t>
      </w:r>
      <w:r w:rsidRPr="00B7668C">
        <w:rPr>
          <w:rFonts w:ascii="Calibri" w:hAnsi="Calibri" w:cs="Calibri"/>
          <w:i/>
          <w:color w:val="000000" w:themeColor="text1"/>
          <w:spacing w:val="12"/>
          <w:sz w:val="22"/>
          <w:szCs w:val="22"/>
        </w:rPr>
        <w:t xml:space="preserve"> </w:t>
      </w:r>
      <w:r w:rsidRPr="00B7668C">
        <w:rPr>
          <w:rFonts w:ascii="Calibri" w:hAnsi="Calibri" w:cs="Calibri"/>
          <w:i/>
          <w:color w:val="000000" w:themeColor="text1"/>
          <w:sz w:val="22"/>
          <w:szCs w:val="22"/>
        </w:rPr>
        <w:t>de</w:t>
      </w:r>
      <w:r w:rsidRPr="00B7668C">
        <w:rPr>
          <w:rFonts w:ascii="Calibri" w:hAnsi="Calibri" w:cs="Calibri"/>
          <w:i/>
          <w:color w:val="000000" w:themeColor="text1"/>
          <w:spacing w:val="11"/>
          <w:sz w:val="22"/>
          <w:szCs w:val="22"/>
        </w:rPr>
        <w:t xml:space="preserve"> </w:t>
      </w:r>
      <w:r w:rsidRPr="00B7668C">
        <w:rPr>
          <w:rFonts w:ascii="Calibri" w:hAnsi="Calibri" w:cs="Calibri"/>
          <w:i/>
          <w:color w:val="000000" w:themeColor="text1"/>
          <w:sz w:val="22"/>
          <w:szCs w:val="22"/>
        </w:rPr>
        <w:t>ofertas</w:t>
      </w:r>
      <w:r w:rsidRPr="00B7668C">
        <w:rPr>
          <w:rFonts w:ascii="Calibri" w:hAnsi="Calibri" w:cs="Calibri"/>
          <w:i/>
          <w:color w:val="000000" w:themeColor="text1"/>
          <w:spacing w:val="19"/>
          <w:sz w:val="22"/>
          <w:szCs w:val="22"/>
        </w:rPr>
        <w:t xml:space="preserve"> </w:t>
      </w:r>
      <w:r w:rsidRPr="00B7668C">
        <w:rPr>
          <w:rFonts w:ascii="Calibri" w:hAnsi="Calibri" w:cs="Calibri"/>
          <w:i/>
          <w:color w:val="000000" w:themeColor="text1"/>
          <w:sz w:val="22"/>
          <w:szCs w:val="22"/>
        </w:rPr>
        <w:t>en</w:t>
      </w:r>
      <w:r w:rsidRPr="00B7668C">
        <w:rPr>
          <w:rFonts w:ascii="Calibri" w:hAnsi="Calibri" w:cs="Calibri"/>
          <w:i/>
          <w:color w:val="000000" w:themeColor="text1"/>
          <w:spacing w:val="-53"/>
          <w:sz w:val="22"/>
          <w:szCs w:val="22"/>
        </w:rPr>
        <w:t xml:space="preserve"> </w:t>
      </w:r>
      <w:r w:rsidRPr="00B7668C">
        <w:rPr>
          <w:rFonts w:ascii="Calibri" w:hAnsi="Calibri" w:cs="Calibri"/>
          <w:i/>
          <w:color w:val="000000" w:themeColor="text1"/>
          <w:sz w:val="22"/>
          <w:szCs w:val="22"/>
        </w:rPr>
        <w:t>el</w:t>
      </w:r>
      <w:r w:rsidRPr="00B7668C">
        <w:rPr>
          <w:rFonts w:ascii="Calibri" w:hAnsi="Calibri" w:cs="Calibri"/>
          <w:i/>
          <w:color w:val="000000" w:themeColor="text1"/>
          <w:spacing w:val="-3"/>
          <w:sz w:val="22"/>
          <w:szCs w:val="22"/>
        </w:rPr>
        <w:t xml:space="preserve"> </w:t>
      </w:r>
      <w:r w:rsidRPr="00B7668C">
        <w:rPr>
          <w:rFonts w:ascii="Calibri" w:hAnsi="Calibri" w:cs="Calibri"/>
          <w:i/>
          <w:color w:val="000000" w:themeColor="text1"/>
          <w:sz w:val="22"/>
          <w:szCs w:val="22"/>
        </w:rPr>
        <w:t>SECOP</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II”</w:t>
      </w:r>
      <w:r w:rsidRPr="00B7668C">
        <w:rPr>
          <w:rFonts w:ascii="Calibri" w:hAnsi="Calibri" w:cs="Calibri"/>
          <w:i/>
          <w:color w:val="000000" w:themeColor="text1"/>
          <w:spacing w:val="-2"/>
          <w:sz w:val="22"/>
          <w:szCs w:val="22"/>
        </w:rPr>
        <w:t xml:space="preserve"> </w:t>
      </w:r>
      <w:r w:rsidRPr="00B7668C">
        <w:rPr>
          <w:rFonts w:ascii="Calibri" w:hAnsi="Calibri" w:cs="Calibri"/>
          <w:color w:val="000000" w:themeColor="text1"/>
          <w:sz w:val="22"/>
          <w:szCs w:val="22"/>
        </w:rPr>
        <w:t>provisto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por</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Colombia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Compra</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Eficiente,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el</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cual</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puede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ser</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descargado</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en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el</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siguiente</w:t>
      </w:r>
      <w:r w:rsidRPr="00B7668C">
        <w:rPr>
          <w:rFonts w:ascii="Calibri" w:hAnsi="Calibri" w:cs="Calibri"/>
          <w:color w:val="000000" w:themeColor="text1"/>
          <w:spacing w:val="-1"/>
          <w:sz w:val="22"/>
          <w:szCs w:val="22"/>
        </w:rPr>
        <w:t xml:space="preserve"> </w:t>
      </w:r>
      <w:proofErr w:type="gramStart"/>
      <w:r w:rsidRPr="00B7668C">
        <w:rPr>
          <w:rFonts w:ascii="Calibri" w:hAnsi="Calibri" w:cs="Calibri"/>
          <w:color w:val="000000" w:themeColor="text1"/>
          <w:sz w:val="22"/>
          <w:szCs w:val="22"/>
        </w:rPr>
        <w:t>link</w:t>
      </w:r>
      <w:proofErr w:type="gramEnd"/>
      <w:r w:rsidRPr="00B7668C">
        <w:rPr>
          <w:rFonts w:ascii="Calibri" w:hAnsi="Calibri" w:cs="Calibri"/>
          <w:color w:val="000000" w:themeColor="text1"/>
          <w:sz w:val="22"/>
          <w:szCs w:val="22"/>
        </w:rPr>
        <w:t xml:space="preserve">: </w:t>
      </w:r>
      <w:hyperlink r:id="rId21" w:history="1">
        <w:r w:rsidRPr="00B7668C">
          <w:rPr>
            <w:rStyle w:val="Hipervnculo"/>
            <w:rFonts w:ascii="Calibri" w:hAnsi="Calibri" w:cs="Calibri"/>
            <w:color w:val="000000" w:themeColor="text1"/>
            <w:sz w:val="22"/>
            <w:szCs w:val="22"/>
          </w:rPr>
          <w:t>https://www.colombiacompra.gov.co/node/23708</w:t>
        </w:r>
      </w:hyperlink>
    </w:p>
    <w:p w14:paraId="56E1C0EE"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2DB33BC2"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En todo caso, el proveedor debe verificar que corresponda a la última versión de los documentos guía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publicados por Colombia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Compra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Eficiente.</w:t>
      </w:r>
    </w:p>
    <w:p w14:paraId="50085E63"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6C19DECB"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La propuesta deberá atender los formatos y anexos establecidos para el efecto en la Invitación Pública y</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forma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 presentación de</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oferta, bajo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las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condiciones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previstas por</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la plataforma</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SECOP II.</w:t>
      </w:r>
    </w:p>
    <w:p w14:paraId="378501FD" w14:textId="77777777" w:rsidR="00B7119C" w:rsidRPr="00B7668C" w:rsidRDefault="00B7119C" w:rsidP="00E6623C">
      <w:pPr>
        <w:spacing w:after="0" w:line="240" w:lineRule="auto"/>
        <w:ind w:left="142"/>
        <w:rPr>
          <w:rFonts w:ascii="Calibri" w:hAnsi="Calibri" w:cs="Calibri"/>
          <w:b/>
          <w:color w:val="000000" w:themeColor="text1"/>
          <w:sz w:val="22"/>
          <w:szCs w:val="22"/>
        </w:rPr>
      </w:pPr>
    </w:p>
    <w:p w14:paraId="04AA2480" w14:textId="77777777" w:rsidR="00B7119C" w:rsidRPr="00B7668C" w:rsidRDefault="00B7119C" w:rsidP="00E6623C">
      <w:pPr>
        <w:spacing w:after="0" w:line="240" w:lineRule="auto"/>
        <w:ind w:left="142"/>
        <w:rPr>
          <w:rFonts w:ascii="Calibri" w:hAnsi="Calibri" w:cs="Calibri"/>
          <w:b/>
          <w:color w:val="000000" w:themeColor="text1"/>
          <w:sz w:val="22"/>
          <w:szCs w:val="22"/>
        </w:rPr>
      </w:pPr>
      <w:r w:rsidRPr="00B7668C">
        <w:rPr>
          <w:rFonts w:ascii="Calibri" w:hAnsi="Calibri" w:cs="Calibri"/>
          <w:b/>
          <w:color w:val="000000" w:themeColor="text1"/>
          <w:sz w:val="22"/>
          <w:szCs w:val="22"/>
        </w:rPr>
        <w:t xml:space="preserve">NOTA: </w:t>
      </w:r>
      <w:r w:rsidRPr="00B7668C">
        <w:rPr>
          <w:rFonts w:ascii="Calibri" w:hAnsi="Calibri" w:cs="Calibri"/>
          <w:color w:val="000000" w:themeColor="text1"/>
          <w:sz w:val="22"/>
          <w:szCs w:val="22"/>
        </w:rPr>
        <w:t>Para efectos de los trámites a seguir en caso de indisponibilidad de la plataforma electrónica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 xml:space="preserve">SECOP II y aplicación del denominado </w:t>
      </w:r>
      <w:r w:rsidRPr="00B7668C">
        <w:rPr>
          <w:rFonts w:ascii="Calibri" w:hAnsi="Calibri" w:cs="Calibri"/>
          <w:b/>
          <w:color w:val="000000" w:themeColor="text1"/>
          <w:sz w:val="22"/>
          <w:szCs w:val="22"/>
        </w:rPr>
        <w:t xml:space="preserve">“Protocolo de Indisponibilidad del SECOP II” </w:t>
      </w:r>
      <w:r w:rsidRPr="00B7668C">
        <w:rPr>
          <w:rFonts w:ascii="Calibri" w:hAnsi="Calibri" w:cs="Calibri"/>
          <w:color w:val="000000" w:themeColor="text1"/>
          <w:sz w:val="22"/>
          <w:szCs w:val="22"/>
        </w:rPr>
        <w:t>expedido por</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Colombia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Compra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Eficiente,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que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debe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ser</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atendido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por</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los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usuarios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plataforma,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pone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disposición el</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correo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 xml:space="preserve">electrónico </w:t>
      </w:r>
      <w:hyperlink r:id="rId22" w:history="1">
        <w:r w:rsidRPr="00B7668C">
          <w:rPr>
            <w:rStyle w:val="Hipervnculo"/>
            <w:rFonts w:ascii="Calibri" w:hAnsi="Calibri" w:cs="Calibri"/>
            <w:color w:val="000000" w:themeColor="text1"/>
            <w:sz w:val="22"/>
            <w:szCs w:val="22"/>
          </w:rPr>
          <w:t>contratacion2@quibdo-choco.gov.co</w:t>
        </w:r>
      </w:hyperlink>
      <w:r w:rsidRPr="00B7668C">
        <w:rPr>
          <w:rFonts w:ascii="Calibri" w:hAnsi="Calibri" w:cs="Calibri"/>
          <w:color w:val="000000" w:themeColor="text1"/>
          <w:sz w:val="22"/>
          <w:szCs w:val="22"/>
        </w:rPr>
        <w:t>.</w:t>
      </w:r>
    </w:p>
    <w:p w14:paraId="0E46F0F5" w14:textId="77777777" w:rsidR="00B7119C" w:rsidRPr="00B7668C" w:rsidRDefault="00B7119C" w:rsidP="00E6623C">
      <w:pPr>
        <w:pStyle w:val="Textoindependiente"/>
        <w:ind w:left="142" w:right="10"/>
        <w:jc w:val="both"/>
        <w:rPr>
          <w:rFonts w:ascii="Calibri" w:hAnsi="Calibri" w:cs="Calibri"/>
          <w:b/>
          <w:color w:val="000000" w:themeColor="text1"/>
          <w:sz w:val="22"/>
          <w:szCs w:val="22"/>
        </w:rPr>
      </w:pPr>
    </w:p>
    <w:p w14:paraId="5296B228"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No obstante, se recomienda a los oferentes disponer del tiempo suficiente para estructurar y presentar</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sus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ofertas 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través del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Sistema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Electrónico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Contratación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Estatal</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SECOP</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II.</w:t>
      </w:r>
    </w:p>
    <w:p w14:paraId="7A3D897C"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25D05BE6"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Es responsabilidad del oferente asegurarse que su propuesta sea cargada a tiempo en el aplicativo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 xml:space="preserve">SECOP II del Portal Único de Contratación </w:t>
      </w:r>
      <w:hyperlink r:id="rId23">
        <w:r w:rsidRPr="00B7668C">
          <w:rPr>
            <w:rFonts w:ascii="Calibri" w:hAnsi="Calibri" w:cs="Calibri"/>
            <w:color w:val="000000" w:themeColor="text1"/>
            <w:sz w:val="22"/>
            <w:szCs w:val="22"/>
          </w:rPr>
          <w:t>www.colombiacompra.com.co</w:t>
        </w:r>
      </w:hyperlink>
      <w:r w:rsidRPr="00B7668C">
        <w:rPr>
          <w:rFonts w:ascii="Calibri" w:hAnsi="Calibri" w:cs="Calibri"/>
          <w:color w:val="000000" w:themeColor="text1"/>
          <w:sz w:val="22"/>
          <w:szCs w:val="22"/>
        </w:rPr>
        <w:t>, ya que no será considerada 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propuesta allegada en un lugar diferente o presentada con posterioridad a la fecha y hora de cierre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estipuladas en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dicha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plataforma.</w:t>
      </w:r>
    </w:p>
    <w:p w14:paraId="45625827" w14:textId="77777777" w:rsidR="00B7119C" w:rsidRPr="00B7668C" w:rsidRDefault="00B7119C" w:rsidP="00E6623C">
      <w:pPr>
        <w:pStyle w:val="Textoindependiente"/>
        <w:ind w:right="10"/>
        <w:rPr>
          <w:rFonts w:ascii="Calibri" w:hAnsi="Calibri" w:cs="Calibri"/>
          <w:color w:val="000000" w:themeColor="text1"/>
          <w:sz w:val="22"/>
          <w:szCs w:val="22"/>
        </w:rPr>
      </w:pPr>
    </w:p>
    <w:p w14:paraId="68DCA296" w14:textId="77777777" w:rsidR="00B7119C" w:rsidRPr="00B7668C" w:rsidRDefault="00B7119C" w:rsidP="00E6623C">
      <w:pPr>
        <w:pStyle w:val="Ttulo1"/>
        <w:numPr>
          <w:ilvl w:val="1"/>
          <w:numId w:val="7"/>
        </w:numPr>
        <w:tabs>
          <w:tab w:val="left" w:pos="1034"/>
        </w:tabs>
        <w:ind w:left="142" w:hanging="360"/>
        <w:rPr>
          <w:rFonts w:ascii="Calibri" w:hAnsi="Calibri" w:cs="Calibri"/>
          <w:b/>
          <w:bCs/>
          <w:color w:val="000000" w:themeColor="text1"/>
          <w:sz w:val="22"/>
          <w:szCs w:val="22"/>
        </w:rPr>
      </w:pPr>
      <w:bookmarkStart w:id="20" w:name="2.4_PRESENTACIÓN_DE_LA_PROPUESTA_ECONÓMI"/>
      <w:bookmarkEnd w:id="20"/>
      <w:r w:rsidRPr="00B7668C">
        <w:rPr>
          <w:rFonts w:ascii="Calibri" w:hAnsi="Calibri" w:cs="Calibri"/>
          <w:b/>
          <w:bCs/>
          <w:color w:val="000000" w:themeColor="text1"/>
          <w:sz w:val="22"/>
          <w:szCs w:val="22"/>
        </w:rPr>
        <w:t>PRESENTACIÓN</w:t>
      </w:r>
      <w:r w:rsidRPr="00B7668C">
        <w:rPr>
          <w:rFonts w:ascii="Calibri" w:hAnsi="Calibri" w:cs="Calibri"/>
          <w:b/>
          <w:bCs/>
          <w:color w:val="000000" w:themeColor="text1"/>
          <w:spacing w:val="-1"/>
          <w:sz w:val="22"/>
          <w:szCs w:val="22"/>
        </w:rPr>
        <w:t xml:space="preserve"> </w:t>
      </w:r>
      <w:r w:rsidRPr="00B7668C">
        <w:rPr>
          <w:rFonts w:ascii="Calibri" w:hAnsi="Calibri" w:cs="Calibri"/>
          <w:b/>
          <w:bCs/>
          <w:color w:val="000000" w:themeColor="text1"/>
          <w:sz w:val="22"/>
          <w:szCs w:val="22"/>
        </w:rPr>
        <w:t>DE</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LA</w:t>
      </w:r>
      <w:r w:rsidRPr="00B7668C">
        <w:rPr>
          <w:rFonts w:ascii="Calibri" w:hAnsi="Calibri" w:cs="Calibri"/>
          <w:b/>
          <w:bCs/>
          <w:color w:val="000000" w:themeColor="text1"/>
          <w:spacing w:val="-4"/>
          <w:sz w:val="22"/>
          <w:szCs w:val="22"/>
        </w:rPr>
        <w:t xml:space="preserve"> </w:t>
      </w:r>
      <w:r w:rsidRPr="00B7668C">
        <w:rPr>
          <w:rFonts w:ascii="Calibri" w:hAnsi="Calibri" w:cs="Calibri"/>
          <w:b/>
          <w:bCs/>
          <w:color w:val="000000" w:themeColor="text1"/>
          <w:sz w:val="22"/>
          <w:szCs w:val="22"/>
        </w:rPr>
        <w:t>PROPUESTA</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ECONÓMICA</w:t>
      </w:r>
    </w:p>
    <w:p w14:paraId="73564D33" w14:textId="77777777" w:rsidR="00B7119C" w:rsidRPr="00B7668C" w:rsidRDefault="00B7119C" w:rsidP="00E6623C">
      <w:pPr>
        <w:pStyle w:val="Textoindependiente"/>
        <w:ind w:left="142" w:right="10"/>
        <w:jc w:val="both"/>
        <w:rPr>
          <w:rFonts w:ascii="Calibri" w:hAnsi="Calibri" w:cs="Calibri"/>
          <w:b/>
          <w:color w:val="000000" w:themeColor="text1"/>
          <w:sz w:val="22"/>
          <w:szCs w:val="22"/>
        </w:rPr>
      </w:pPr>
    </w:p>
    <w:p w14:paraId="50DC8F45"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El oferente deberá cargar junto con su propuesta la oferta económica utilizando las herramientas virtuales</w:t>
      </w:r>
      <w:r w:rsidRPr="00B7668C">
        <w:rPr>
          <w:rFonts w:ascii="Calibri" w:hAnsi="Calibri" w:cs="Calibri"/>
          <w:color w:val="000000" w:themeColor="text1"/>
          <w:spacing w:val="-53"/>
          <w:sz w:val="22"/>
          <w:szCs w:val="22"/>
        </w:rPr>
        <w:t xml:space="preserve">   </w:t>
      </w:r>
      <w:r w:rsidRPr="00B7668C">
        <w:rPr>
          <w:rFonts w:ascii="Calibri" w:hAnsi="Calibri" w:cs="Calibri"/>
          <w:color w:val="000000" w:themeColor="text1"/>
          <w:sz w:val="22"/>
          <w:szCs w:val="22"/>
        </w:rPr>
        <w:t>puestas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 disposición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por</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Colombia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Compra Eficiente mediante</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 xml:space="preserve">SECOP II. Y los formatos entregados por la entidad </w:t>
      </w:r>
    </w:p>
    <w:p w14:paraId="38711991" w14:textId="77777777" w:rsidR="00B7119C" w:rsidRPr="00B7668C" w:rsidRDefault="00B7119C" w:rsidP="00E6623C">
      <w:pPr>
        <w:pStyle w:val="Textoindependiente"/>
        <w:spacing w:before="1"/>
        <w:ind w:left="142" w:right="10"/>
        <w:jc w:val="both"/>
        <w:rPr>
          <w:rFonts w:ascii="Calibri" w:hAnsi="Calibri" w:cs="Calibri"/>
          <w:color w:val="000000" w:themeColor="text1"/>
          <w:sz w:val="22"/>
          <w:szCs w:val="22"/>
        </w:rPr>
      </w:pPr>
    </w:p>
    <w:p w14:paraId="65EE9ECC" w14:textId="77777777" w:rsidR="00B7119C" w:rsidRPr="00B7668C" w:rsidRDefault="00B7119C" w:rsidP="00E6623C">
      <w:pPr>
        <w:pStyle w:val="Textoindependiente"/>
        <w:spacing w:before="1"/>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Los</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precios</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los</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ítems</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4"/>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oferta</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económica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se</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presentan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en</w:t>
      </w:r>
      <w:r w:rsidRPr="00B7668C">
        <w:rPr>
          <w:rFonts w:ascii="Calibri" w:hAnsi="Calibri" w:cs="Calibri"/>
          <w:color w:val="000000" w:themeColor="text1"/>
          <w:spacing w:val="-4"/>
          <w:sz w:val="22"/>
          <w:szCs w:val="22"/>
        </w:rPr>
        <w:t xml:space="preserve"> </w:t>
      </w:r>
      <w:r w:rsidRPr="00B7668C">
        <w:rPr>
          <w:rFonts w:ascii="Calibri" w:hAnsi="Calibri" w:cs="Calibri"/>
          <w:color w:val="000000" w:themeColor="text1"/>
          <w:sz w:val="22"/>
          <w:szCs w:val="22"/>
        </w:rPr>
        <w:t>PESOS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COLOMBIANOS.</w:t>
      </w:r>
    </w:p>
    <w:p w14:paraId="0E4EF11F" w14:textId="77777777" w:rsidR="00B7119C" w:rsidRPr="00B7668C" w:rsidRDefault="00B7119C" w:rsidP="00E6623C">
      <w:pPr>
        <w:pStyle w:val="Ttulo1"/>
        <w:spacing w:before="94"/>
        <w:ind w:left="142"/>
        <w:rPr>
          <w:rFonts w:ascii="Calibri" w:hAnsi="Calibri" w:cs="Calibri"/>
          <w:color w:val="000000" w:themeColor="text1"/>
          <w:sz w:val="22"/>
          <w:szCs w:val="22"/>
        </w:rPr>
      </w:pPr>
    </w:p>
    <w:p w14:paraId="0584F327" w14:textId="77777777" w:rsidR="00B7119C" w:rsidRPr="00B7668C" w:rsidRDefault="00B7119C" w:rsidP="00E6623C">
      <w:pPr>
        <w:pStyle w:val="Ttulo1"/>
        <w:spacing w:before="94"/>
        <w:ind w:left="142"/>
        <w:rPr>
          <w:rFonts w:ascii="Calibri" w:hAnsi="Calibri" w:cs="Calibri"/>
          <w:b/>
          <w:bCs/>
          <w:color w:val="000000" w:themeColor="text1"/>
          <w:sz w:val="22"/>
          <w:szCs w:val="22"/>
        </w:rPr>
      </w:pPr>
      <w:r w:rsidRPr="00B7668C">
        <w:rPr>
          <w:rFonts w:ascii="Calibri" w:hAnsi="Calibri" w:cs="Calibri"/>
          <w:b/>
          <w:bCs/>
          <w:color w:val="000000" w:themeColor="text1"/>
          <w:sz w:val="22"/>
          <w:szCs w:val="22"/>
        </w:rPr>
        <w:t>2.4.1. VALIDEZ</w:t>
      </w:r>
      <w:r w:rsidRPr="00B7668C">
        <w:rPr>
          <w:rFonts w:ascii="Calibri" w:hAnsi="Calibri" w:cs="Calibri"/>
          <w:b/>
          <w:bCs/>
          <w:color w:val="000000" w:themeColor="text1"/>
          <w:spacing w:val="-4"/>
          <w:sz w:val="22"/>
          <w:szCs w:val="22"/>
        </w:rPr>
        <w:t xml:space="preserve"> </w:t>
      </w:r>
      <w:r w:rsidRPr="00B7668C">
        <w:rPr>
          <w:rFonts w:ascii="Calibri" w:hAnsi="Calibri" w:cs="Calibri"/>
          <w:b/>
          <w:bCs/>
          <w:color w:val="000000" w:themeColor="text1"/>
          <w:sz w:val="22"/>
          <w:szCs w:val="22"/>
        </w:rPr>
        <w:t>DE LA</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OFERTA</w:t>
      </w:r>
    </w:p>
    <w:p w14:paraId="5870DE2E" w14:textId="77777777" w:rsidR="00B7119C" w:rsidRPr="00B7668C" w:rsidRDefault="00B7119C" w:rsidP="00E6623C">
      <w:pPr>
        <w:pStyle w:val="Textoindependiente"/>
        <w:ind w:left="142" w:right="10"/>
        <w:jc w:val="both"/>
        <w:rPr>
          <w:rFonts w:ascii="Calibri" w:hAnsi="Calibri" w:cs="Calibri"/>
          <w:b/>
          <w:color w:val="000000" w:themeColor="text1"/>
          <w:sz w:val="22"/>
          <w:szCs w:val="22"/>
        </w:rPr>
      </w:pPr>
    </w:p>
    <w:p w14:paraId="7D0881B2"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La Oferta debe tener una validez de tres (3) meses, contados desde la fecha de presentación de ofertas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establecida en el Cronograma. En el caso de una suspensión que supere este término, 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Entidad</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contratante</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solicitará</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ampliación</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oferta</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al</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proponente</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por</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un</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término</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igual</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a</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10"/>
          <w:sz w:val="22"/>
          <w:szCs w:val="22"/>
        </w:rPr>
        <w:t xml:space="preserve"> </w:t>
      </w:r>
      <w:r w:rsidRPr="00B7668C">
        <w:rPr>
          <w:rFonts w:ascii="Calibri" w:hAnsi="Calibri" w:cs="Calibri"/>
          <w:color w:val="000000" w:themeColor="text1"/>
          <w:sz w:val="22"/>
          <w:szCs w:val="22"/>
        </w:rPr>
        <w:t>suspensión.</w:t>
      </w:r>
    </w:p>
    <w:p w14:paraId="4A647496" w14:textId="77777777" w:rsidR="00B7119C" w:rsidRPr="00B7668C" w:rsidRDefault="00B7119C" w:rsidP="00E6623C">
      <w:pPr>
        <w:pStyle w:val="Textoindependiente"/>
        <w:spacing w:before="10"/>
        <w:ind w:left="142" w:right="10"/>
        <w:rPr>
          <w:rFonts w:ascii="Calibri" w:hAnsi="Calibri" w:cs="Calibri"/>
          <w:color w:val="000000" w:themeColor="text1"/>
          <w:sz w:val="22"/>
          <w:szCs w:val="22"/>
        </w:rPr>
      </w:pPr>
    </w:p>
    <w:p w14:paraId="0AD98021" w14:textId="77777777" w:rsidR="00B7119C" w:rsidRPr="00B7668C" w:rsidRDefault="00B7119C" w:rsidP="00E6623C">
      <w:pPr>
        <w:pStyle w:val="Ttulo1"/>
        <w:numPr>
          <w:ilvl w:val="1"/>
          <w:numId w:val="7"/>
        </w:numPr>
        <w:tabs>
          <w:tab w:val="left" w:pos="1034"/>
        </w:tabs>
        <w:ind w:left="142" w:hanging="360"/>
        <w:rPr>
          <w:rFonts w:ascii="Calibri" w:hAnsi="Calibri" w:cs="Calibri"/>
          <w:b/>
          <w:bCs/>
          <w:color w:val="000000" w:themeColor="text1"/>
          <w:sz w:val="22"/>
          <w:szCs w:val="22"/>
        </w:rPr>
      </w:pPr>
      <w:bookmarkStart w:id="21" w:name="2.5_CIERRE_DEL_PROCESO_Y_APERTURA_DE_LA_"/>
      <w:bookmarkEnd w:id="21"/>
      <w:r w:rsidRPr="00B7668C">
        <w:rPr>
          <w:rFonts w:ascii="Calibri" w:hAnsi="Calibri" w:cs="Calibri"/>
          <w:b/>
          <w:bCs/>
          <w:color w:val="000000" w:themeColor="text1"/>
          <w:sz w:val="22"/>
          <w:szCs w:val="22"/>
        </w:rPr>
        <w:lastRenderedPageBreak/>
        <w:t>CIERRE</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DEL</w:t>
      </w:r>
      <w:r w:rsidRPr="00B7668C">
        <w:rPr>
          <w:rFonts w:ascii="Calibri" w:hAnsi="Calibri" w:cs="Calibri"/>
          <w:b/>
          <w:bCs/>
          <w:color w:val="000000" w:themeColor="text1"/>
          <w:spacing w:val="-4"/>
          <w:sz w:val="22"/>
          <w:szCs w:val="22"/>
        </w:rPr>
        <w:t xml:space="preserve"> </w:t>
      </w:r>
      <w:r w:rsidRPr="00B7668C">
        <w:rPr>
          <w:rFonts w:ascii="Calibri" w:hAnsi="Calibri" w:cs="Calibri"/>
          <w:b/>
          <w:bCs/>
          <w:color w:val="000000" w:themeColor="text1"/>
          <w:sz w:val="22"/>
          <w:szCs w:val="22"/>
        </w:rPr>
        <w:t>PROCESO</w:t>
      </w:r>
      <w:r w:rsidRPr="00B7668C">
        <w:rPr>
          <w:rFonts w:ascii="Calibri" w:hAnsi="Calibri" w:cs="Calibri"/>
          <w:b/>
          <w:bCs/>
          <w:color w:val="000000" w:themeColor="text1"/>
          <w:spacing w:val="-1"/>
          <w:sz w:val="22"/>
          <w:szCs w:val="22"/>
        </w:rPr>
        <w:t xml:space="preserve"> </w:t>
      </w:r>
      <w:r w:rsidRPr="00B7668C">
        <w:rPr>
          <w:rFonts w:ascii="Calibri" w:hAnsi="Calibri" w:cs="Calibri"/>
          <w:b/>
          <w:bCs/>
          <w:color w:val="000000" w:themeColor="text1"/>
          <w:sz w:val="22"/>
          <w:szCs w:val="22"/>
        </w:rPr>
        <w:t>Y</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APERTURA</w:t>
      </w:r>
      <w:r w:rsidRPr="00B7668C">
        <w:rPr>
          <w:rFonts w:ascii="Calibri" w:hAnsi="Calibri" w:cs="Calibri"/>
          <w:b/>
          <w:bCs/>
          <w:color w:val="000000" w:themeColor="text1"/>
          <w:spacing w:val="-1"/>
          <w:sz w:val="22"/>
          <w:szCs w:val="22"/>
        </w:rPr>
        <w:t xml:space="preserve"> </w:t>
      </w:r>
      <w:r w:rsidRPr="00B7668C">
        <w:rPr>
          <w:rFonts w:ascii="Calibri" w:hAnsi="Calibri" w:cs="Calibri"/>
          <w:b/>
          <w:bCs/>
          <w:color w:val="000000" w:themeColor="text1"/>
          <w:sz w:val="22"/>
          <w:szCs w:val="22"/>
        </w:rPr>
        <w:t>DE</w:t>
      </w:r>
      <w:r w:rsidRPr="00B7668C">
        <w:rPr>
          <w:rFonts w:ascii="Calibri" w:hAnsi="Calibri" w:cs="Calibri"/>
          <w:b/>
          <w:bCs/>
          <w:color w:val="000000" w:themeColor="text1"/>
          <w:spacing w:val="-1"/>
          <w:sz w:val="22"/>
          <w:szCs w:val="22"/>
        </w:rPr>
        <w:t xml:space="preserve"> </w:t>
      </w:r>
      <w:r w:rsidRPr="00B7668C">
        <w:rPr>
          <w:rFonts w:ascii="Calibri" w:hAnsi="Calibri" w:cs="Calibri"/>
          <w:b/>
          <w:bCs/>
          <w:color w:val="000000" w:themeColor="text1"/>
          <w:sz w:val="22"/>
          <w:szCs w:val="22"/>
        </w:rPr>
        <w:t>LA</w:t>
      </w:r>
      <w:r w:rsidRPr="00B7668C">
        <w:rPr>
          <w:rFonts w:ascii="Calibri" w:hAnsi="Calibri" w:cs="Calibri"/>
          <w:b/>
          <w:bCs/>
          <w:color w:val="000000" w:themeColor="text1"/>
          <w:spacing w:val="-1"/>
          <w:sz w:val="22"/>
          <w:szCs w:val="22"/>
        </w:rPr>
        <w:t xml:space="preserve"> </w:t>
      </w:r>
      <w:r w:rsidRPr="00B7668C">
        <w:rPr>
          <w:rFonts w:ascii="Calibri" w:hAnsi="Calibri" w:cs="Calibri"/>
          <w:b/>
          <w:bCs/>
          <w:color w:val="000000" w:themeColor="text1"/>
          <w:sz w:val="22"/>
          <w:szCs w:val="22"/>
        </w:rPr>
        <w:t>OFERTA</w:t>
      </w:r>
    </w:p>
    <w:p w14:paraId="5515191A" w14:textId="77777777" w:rsidR="00B7119C" w:rsidRPr="00B7668C" w:rsidRDefault="00B7119C" w:rsidP="00E6623C">
      <w:pPr>
        <w:pStyle w:val="Textoindependiente"/>
        <w:ind w:left="142" w:right="10"/>
        <w:jc w:val="both"/>
        <w:rPr>
          <w:rFonts w:ascii="Calibri" w:hAnsi="Calibri" w:cs="Calibri"/>
          <w:b/>
          <w:color w:val="000000" w:themeColor="text1"/>
          <w:sz w:val="22"/>
          <w:szCs w:val="22"/>
        </w:rPr>
      </w:pPr>
    </w:p>
    <w:p w14:paraId="2570CD3E"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El cierre de este proceso de contratación de mínima cuantía se realizará el día y hora indicados en el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CRONOGRAMA 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ACTIVIDADES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previsto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en 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plataforma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SECOP</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II.</w:t>
      </w:r>
    </w:p>
    <w:p w14:paraId="737E9258"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59C13D77"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En</w:t>
      </w:r>
      <w:r w:rsidRPr="00B7668C">
        <w:rPr>
          <w:rFonts w:ascii="Calibri" w:hAnsi="Calibri" w:cs="Calibri"/>
          <w:color w:val="000000" w:themeColor="text1"/>
          <w:spacing w:val="-5"/>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fecha</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y</w:t>
      </w:r>
      <w:r w:rsidRPr="00B7668C">
        <w:rPr>
          <w:rFonts w:ascii="Calibri" w:hAnsi="Calibri" w:cs="Calibri"/>
          <w:color w:val="000000" w:themeColor="text1"/>
          <w:spacing w:val="-5"/>
          <w:sz w:val="22"/>
          <w:szCs w:val="22"/>
        </w:rPr>
        <w:t xml:space="preserve"> </w:t>
      </w:r>
      <w:r w:rsidRPr="00B7668C">
        <w:rPr>
          <w:rFonts w:ascii="Calibri" w:hAnsi="Calibri" w:cs="Calibri"/>
          <w:color w:val="000000" w:themeColor="text1"/>
          <w:sz w:val="22"/>
          <w:szCs w:val="22"/>
        </w:rPr>
        <w:t>hora</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límite</w:t>
      </w:r>
      <w:r w:rsidRPr="00B7668C">
        <w:rPr>
          <w:rFonts w:ascii="Calibri" w:hAnsi="Calibri" w:cs="Calibri"/>
          <w:color w:val="000000" w:themeColor="text1"/>
          <w:spacing w:val="-4"/>
          <w:sz w:val="22"/>
          <w:szCs w:val="22"/>
        </w:rPr>
        <w:t xml:space="preserve"> </w:t>
      </w:r>
      <w:r w:rsidRPr="00B7668C">
        <w:rPr>
          <w:rFonts w:ascii="Calibri" w:hAnsi="Calibri" w:cs="Calibri"/>
          <w:color w:val="000000" w:themeColor="text1"/>
          <w:sz w:val="22"/>
          <w:szCs w:val="22"/>
        </w:rPr>
        <w:t>señalada</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para</w:t>
      </w:r>
      <w:r w:rsidRPr="00B7668C">
        <w:rPr>
          <w:rFonts w:ascii="Calibri" w:hAnsi="Calibri" w:cs="Calibri"/>
          <w:color w:val="000000" w:themeColor="text1"/>
          <w:spacing w:val="-4"/>
          <w:sz w:val="22"/>
          <w:szCs w:val="22"/>
        </w:rPr>
        <w:t xml:space="preserve"> </w:t>
      </w:r>
      <w:r w:rsidRPr="00B7668C">
        <w:rPr>
          <w:rFonts w:ascii="Calibri" w:hAnsi="Calibri" w:cs="Calibri"/>
          <w:color w:val="000000" w:themeColor="text1"/>
          <w:sz w:val="22"/>
          <w:szCs w:val="22"/>
        </w:rPr>
        <w:t>el</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envío</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4"/>
          <w:sz w:val="22"/>
          <w:szCs w:val="22"/>
        </w:rPr>
        <w:t xml:space="preserve"> </w:t>
      </w:r>
      <w:r w:rsidRPr="00B7668C">
        <w:rPr>
          <w:rFonts w:ascii="Calibri" w:hAnsi="Calibri" w:cs="Calibri"/>
          <w:color w:val="000000" w:themeColor="text1"/>
          <w:sz w:val="22"/>
          <w:szCs w:val="22"/>
        </w:rPr>
        <w:t>propuestas</w:t>
      </w:r>
      <w:r w:rsidRPr="00B7668C">
        <w:rPr>
          <w:rFonts w:ascii="Calibri" w:hAnsi="Calibri" w:cs="Calibri"/>
          <w:color w:val="000000" w:themeColor="text1"/>
          <w:spacing w:val="-5"/>
          <w:sz w:val="22"/>
          <w:szCs w:val="22"/>
        </w:rPr>
        <w:t xml:space="preserve"> </w:t>
      </w:r>
      <w:r w:rsidRPr="00B7668C">
        <w:rPr>
          <w:rFonts w:ascii="Calibri" w:hAnsi="Calibri" w:cs="Calibri"/>
          <w:color w:val="000000" w:themeColor="text1"/>
          <w:sz w:val="22"/>
          <w:szCs w:val="22"/>
        </w:rPr>
        <w:t>a</w:t>
      </w:r>
      <w:r w:rsidRPr="00B7668C">
        <w:rPr>
          <w:rFonts w:ascii="Calibri" w:hAnsi="Calibri" w:cs="Calibri"/>
          <w:color w:val="000000" w:themeColor="text1"/>
          <w:spacing w:val="-4"/>
          <w:sz w:val="22"/>
          <w:szCs w:val="22"/>
        </w:rPr>
        <w:t xml:space="preserve"> </w:t>
      </w:r>
      <w:r w:rsidRPr="00B7668C">
        <w:rPr>
          <w:rFonts w:ascii="Calibri" w:hAnsi="Calibri" w:cs="Calibri"/>
          <w:color w:val="000000" w:themeColor="text1"/>
          <w:sz w:val="22"/>
          <w:szCs w:val="22"/>
        </w:rPr>
        <w:t>través</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del</w:t>
      </w:r>
      <w:r w:rsidRPr="00B7668C">
        <w:rPr>
          <w:rFonts w:ascii="Calibri" w:hAnsi="Calibri" w:cs="Calibri"/>
          <w:color w:val="000000" w:themeColor="text1"/>
          <w:spacing w:val="-4"/>
          <w:sz w:val="22"/>
          <w:szCs w:val="22"/>
        </w:rPr>
        <w:t xml:space="preserve"> </w:t>
      </w:r>
      <w:r w:rsidRPr="00B7668C">
        <w:rPr>
          <w:rFonts w:ascii="Calibri" w:hAnsi="Calibri" w:cs="Calibri"/>
          <w:color w:val="000000" w:themeColor="text1"/>
          <w:sz w:val="22"/>
          <w:szCs w:val="22"/>
        </w:rPr>
        <w:t>SECOP</w:t>
      </w:r>
      <w:r w:rsidRPr="00B7668C">
        <w:rPr>
          <w:rFonts w:ascii="Calibri" w:hAnsi="Calibri" w:cs="Calibri"/>
          <w:color w:val="000000" w:themeColor="text1"/>
          <w:spacing w:val="-4"/>
          <w:sz w:val="22"/>
          <w:szCs w:val="22"/>
        </w:rPr>
        <w:t xml:space="preserve"> </w:t>
      </w:r>
      <w:r w:rsidRPr="00B7668C">
        <w:rPr>
          <w:rFonts w:ascii="Calibri" w:hAnsi="Calibri" w:cs="Calibri"/>
          <w:color w:val="000000" w:themeColor="text1"/>
          <w:sz w:val="22"/>
          <w:szCs w:val="22"/>
        </w:rPr>
        <w:t>II,</w:t>
      </w:r>
      <w:r w:rsidRPr="00B7668C">
        <w:rPr>
          <w:rFonts w:ascii="Calibri" w:hAnsi="Calibri" w:cs="Calibri"/>
          <w:color w:val="000000" w:themeColor="text1"/>
          <w:spacing w:val="-4"/>
          <w:sz w:val="22"/>
          <w:szCs w:val="22"/>
        </w:rPr>
        <w:t xml:space="preserve"> </w:t>
      </w:r>
      <w:r w:rsidRPr="00B7668C">
        <w:rPr>
          <w:rFonts w:ascii="Calibri" w:hAnsi="Calibri" w:cs="Calibri"/>
          <w:color w:val="000000" w:themeColor="text1"/>
          <w:sz w:val="22"/>
          <w:szCs w:val="22"/>
        </w:rPr>
        <w:t>se</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procederá</w:t>
      </w:r>
      <w:r w:rsidRPr="00B7668C">
        <w:rPr>
          <w:rFonts w:ascii="Calibri" w:hAnsi="Calibri" w:cs="Calibri"/>
          <w:color w:val="000000" w:themeColor="text1"/>
          <w:spacing w:val="-4"/>
          <w:sz w:val="22"/>
          <w:szCs w:val="22"/>
        </w:rPr>
        <w:t xml:space="preserve"> </w:t>
      </w:r>
      <w:r w:rsidRPr="00B7668C">
        <w:rPr>
          <w:rFonts w:ascii="Calibri" w:hAnsi="Calibri" w:cs="Calibri"/>
          <w:color w:val="000000" w:themeColor="text1"/>
          <w:sz w:val="22"/>
          <w:szCs w:val="22"/>
        </w:rPr>
        <w:t>con</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53"/>
          <w:sz w:val="22"/>
          <w:szCs w:val="22"/>
        </w:rPr>
        <w:t xml:space="preserve"> </w:t>
      </w:r>
      <w:r w:rsidRPr="00B7668C">
        <w:rPr>
          <w:rFonts w:ascii="Calibri" w:hAnsi="Calibri" w:cs="Calibri"/>
          <w:color w:val="000000" w:themeColor="text1"/>
          <w:sz w:val="22"/>
          <w:szCs w:val="22"/>
        </w:rPr>
        <w:t>diligencia</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4"/>
          <w:sz w:val="22"/>
          <w:szCs w:val="22"/>
        </w:rPr>
        <w:t xml:space="preserve"> </w:t>
      </w:r>
      <w:r w:rsidRPr="00B7668C">
        <w:rPr>
          <w:rFonts w:ascii="Calibri" w:hAnsi="Calibri" w:cs="Calibri"/>
          <w:color w:val="000000" w:themeColor="text1"/>
          <w:sz w:val="22"/>
          <w:szCs w:val="22"/>
        </w:rPr>
        <w:t>cierre,</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dando</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apertura</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al</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sobre</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electrónico</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que</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contiene</w:t>
      </w:r>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la(s)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propuesta(s)</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recibidas.</w:t>
      </w:r>
    </w:p>
    <w:p w14:paraId="655FF60A"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2D6EC87B"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Una vez desencriptada la información contentiva de la(s) oferta(s) se generará a través de la misma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plataforma el registro de recepción que evidencia el nombre del (los) proponente(s) y la hora de remisión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 las ofertas. Este registro será publicado para conocimiento de todos los interesados en el proceso 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selección por medio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la plataforma</w:t>
      </w:r>
      <w:r w:rsidRPr="00B7668C">
        <w:rPr>
          <w:rFonts w:ascii="Calibri" w:hAnsi="Calibri" w:cs="Calibri"/>
          <w:color w:val="000000" w:themeColor="text1"/>
          <w:spacing w:val="4"/>
          <w:sz w:val="22"/>
          <w:szCs w:val="22"/>
        </w:rPr>
        <w:t xml:space="preserve"> </w:t>
      </w:r>
      <w:r w:rsidRPr="00B7668C">
        <w:rPr>
          <w:rFonts w:ascii="Calibri" w:hAnsi="Calibri" w:cs="Calibri"/>
          <w:color w:val="000000" w:themeColor="text1"/>
          <w:sz w:val="22"/>
          <w:szCs w:val="22"/>
        </w:rPr>
        <w:t>SECOP</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II.</w:t>
      </w:r>
    </w:p>
    <w:p w14:paraId="0E0DF146" w14:textId="77777777" w:rsidR="00B7119C" w:rsidRPr="00B7668C" w:rsidRDefault="00B7119C" w:rsidP="00E6623C">
      <w:pPr>
        <w:pStyle w:val="Textoindependiente"/>
        <w:ind w:left="142" w:right="10"/>
        <w:rPr>
          <w:rFonts w:ascii="Calibri" w:hAnsi="Calibri" w:cs="Calibri"/>
          <w:color w:val="000000" w:themeColor="text1"/>
          <w:sz w:val="22"/>
          <w:szCs w:val="22"/>
        </w:rPr>
      </w:pPr>
    </w:p>
    <w:p w14:paraId="47EDD50F" w14:textId="77777777" w:rsidR="00B7119C" w:rsidRPr="00B7668C" w:rsidRDefault="00B7119C" w:rsidP="00E6623C">
      <w:pPr>
        <w:pStyle w:val="Ttulo1"/>
        <w:numPr>
          <w:ilvl w:val="1"/>
          <w:numId w:val="7"/>
        </w:numPr>
        <w:tabs>
          <w:tab w:val="left" w:pos="1034"/>
        </w:tabs>
        <w:spacing w:before="1"/>
        <w:ind w:left="142" w:hanging="360"/>
        <w:rPr>
          <w:rFonts w:ascii="Calibri" w:hAnsi="Calibri" w:cs="Calibri"/>
          <w:color w:val="000000" w:themeColor="text1"/>
          <w:sz w:val="22"/>
          <w:szCs w:val="22"/>
        </w:rPr>
      </w:pPr>
      <w:bookmarkStart w:id="22" w:name="2.6_CONFIDENCIALIDAD_DEL_PROCESO_DE_EVAL"/>
      <w:bookmarkEnd w:id="22"/>
      <w:r w:rsidRPr="00B7668C">
        <w:rPr>
          <w:rFonts w:ascii="Calibri" w:hAnsi="Calibri" w:cs="Calibri"/>
          <w:b/>
          <w:bCs/>
          <w:color w:val="000000" w:themeColor="text1"/>
          <w:sz w:val="22"/>
          <w:szCs w:val="22"/>
        </w:rPr>
        <w:t>CONFIDENCIALIDAD</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DEL</w:t>
      </w:r>
      <w:r w:rsidRPr="00B7668C">
        <w:rPr>
          <w:rFonts w:ascii="Calibri" w:hAnsi="Calibri" w:cs="Calibri"/>
          <w:b/>
          <w:bCs/>
          <w:color w:val="000000" w:themeColor="text1"/>
          <w:spacing w:val="-4"/>
          <w:sz w:val="22"/>
          <w:szCs w:val="22"/>
        </w:rPr>
        <w:t xml:space="preserve"> </w:t>
      </w:r>
      <w:r w:rsidRPr="00B7668C">
        <w:rPr>
          <w:rFonts w:ascii="Calibri" w:hAnsi="Calibri" w:cs="Calibri"/>
          <w:b/>
          <w:bCs/>
          <w:color w:val="000000" w:themeColor="text1"/>
          <w:sz w:val="22"/>
          <w:szCs w:val="22"/>
        </w:rPr>
        <w:t>PROCESO</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DE</w:t>
      </w:r>
      <w:r w:rsidRPr="00B7668C">
        <w:rPr>
          <w:rFonts w:ascii="Calibri" w:hAnsi="Calibri" w:cs="Calibri"/>
          <w:b/>
          <w:bCs/>
          <w:color w:val="000000" w:themeColor="text1"/>
          <w:spacing w:val="-4"/>
          <w:sz w:val="22"/>
          <w:szCs w:val="22"/>
        </w:rPr>
        <w:t xml:space="preserve"> </w:t>
      </w:r>
      <w:r w:rsidRPr="00B7668C">
        <w:rPr>
          <w:rFonts w:ascii="Calibri" w:hAnsi="Calibri" w:cs="Calibri"/>
          <w:b/>
          <w:bCs/>
          <w:color w:val="000000" w:themeColor="text1"/>
          <w:sz w:val="22"/>
          <w:szCs w:val="22"/>
        </w:rPr>
        <w:t>EVALUACIÓN</w:t>
      </w:r>
      <w:r w:rsidRPr="00B7668C">
        <w:rPr>
          <w:rFonts w:ascii="Calibri" w:hAnsi="Calibri" w:cs="Calibri"/>
          <w:color w:val="000000" w:themeColor="text1"/>
          <w:sz w:val="22"/>
          <w:szCs w:val="22"/>
        </w:rPr>
        <w:t>.</w:t>
      </w:r>
    </w:p>
    <w:p w14:paraId="0A1376FF" w14:textId="77777777" w:rsidR="00B7119C" w:rsidRPr="00B7668C" w:rsidRDefault="00B7119C" w:rsidP="00E6623C">
      <w:pPr>
        <w:pStyle w:val="Textoindependiente"/>
        <w:spacing w:before="1"/>
        <w:ind w:left="142" w:right="10"/>
        <w:jc w:val="both"/>
        <w:rPr>
          <w:rFonts w:ascii="Calibri" w:hAnsi="Calibri" w:cs="Calibri"/>
          <w:b/>
          <w:color w:val="000000" w:themeColor="text1"/>
          <w:sz w:val="22"/>
          <w:szCs w:val="22"/>
        </w:rPr>
      </w:pPr>
    </w:p>
    <w:p w14:paraId="27C8C03F" w14:textId="77777777" w:rsidR="00B7119C" w:rsidRPr="00B7668C" w:rsidRDefault="00B7119C" w:rsidP="00E6623C">
      <w:pPr>
        <w:pStyle w:val="Textoindependiente"/>
        <w:spacing w:before="1"/>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información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relativa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verificación,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análisis,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aclaración,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evaluación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y</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comparación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55"/>
          <w:sz w:val="22"/>
          <w:szCs w:val="22"/>
        </w:rPr>
        <w:t xml:space="preserve"> </w:t>
      </w:r>
      <w:r w:rsidRPr="00B7668C">
        <w:rPr>
          <w:rFonts w:ascii="Calibri" w:hAnsi="Calibri" w:cs="Calibri"/>
          <w:color w:val="000000" w:themeColor="text1"/>
          <w:sz w:val="22"/>
          <w:szCs w:val="22"/>
        </w:rPr>
        <w:t>las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propuestas, no podrán ser reveladas a los proponentes ni a otra persona que no participe en dicho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proceso, hasta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tanto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no culmine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el proceso 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evaluación.</w:t>
      </w:r>
    </w:p>
    <w:p w14:paraId="5B83FFC9" w14:textId="77777777" w:rsidR="00B7119C" w:rsidRPr="00B7668C" w:rsidRDefault="00B7119C" w:rsidP="00E6623C">
      <w:pPr>
        <w:pStyle w:val="Textoindependiente"/>
        <w:ind w:left="142" w:right="10"/>
        <w:rPr>
          <w:rFonts w:ascii="Calibri" w:hAnsi="Calibri" w:cs="Calibri"/>
          <w:color w:val="000000" w:themeColor="text1"/>
          <w:sz w:val="22"/>
          <w:szCs w:val="22"/>
        </w:rPr>
      </w:pPr>
    </w:p>
    <w:p w14:paraId="71F8A61F" w14:textId="77777777" w:rsidR="00B7119C" w:rsidRPr="00B7668C" w:rsidRDefault="00B7119C" w:rsidP="00E6623C">
      <w:pPr>
        <w:pStyle w:val="Ttulo1"/>
        <w:numPr>
          <w:ilvl w:val="1"/>
          <w:numId w:val="7"/>
        </w:numPr>
        <w:tabs>
          <w:tab w:val="left" w:pos="1034"/>
        </w:tabs>
        <w:ind w:left="142" w:hanging="360"/>
        <w:rPr>
          <w:rFonts w:ascii="Calibri" w:hAnsi="Calibri" w:cs="Calibri"/>
          <w:b/>
          <w:bCs/>
          <w:color w:val="000000" w:themeColor="text1"/>
          <w:sz w:val="22"/>
          <w:szCs w:val="22"/>
        </w:rPr>
      </w:pPr>
      <w:bookmarkStart w:id="23" w:name="2.7_REGLAS_APLICABLES_AL_PROCESO_DE_SELE"/>
      <w:bookmarkEnd w:id="23"/>
      <w:r w:rsidRPr="00B7668C">
        <w:rPr>
          <w:rFonts w:ascii="Calibri" w:hAnsi="Calibri" w:cs="Calibri"/>
          <w:b/>
          <w:bCs/>
          <w:color w:val="000000" w:themeColor="text1"/>
          <w:sz w:val="22"/>
          <w:szCs w:val="22"/>
        </w:rPr>
        <w:t>REGLAS</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APLICABLES</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AL</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PROCESO</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DE</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SELECCIÓN</w:t>
      </w:r>
    </w:p>
    <w:p w14:paraId="6B09E6E0" w14:textId="77777777" w:rsidR="00B7119C" w:rsidRPr="00B7668C" w:rsidRDefault="00B7119C" w:rsidP="00E6623C">
      <w:pPr>
        <w:pStyle w:val="Textoindependiente"/>
        <w:ind w:left="142" w:right="10"/>
        <w:jc w:val="both"/>
        <w:rPr>
          <w:rFonts w:ascii="Calibri" w:hAnsi="Calibri" w:cs="Calibri"/>
          <w:b/>
          <w:color w:val="000000" w:themeColor="text1"/>
          <w:sz w:val="22"/>
          <w:szCs w:val="22"/>
        </w:rPr>
      </w:pPr>
    </w:p>
    <w:p w14:paraId="75EB03B3"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Teniendo en cuenta el artículo 2 de la de la Ley 1150 de 2007, el Decreto 1082 de 2015, el Artículo 2 del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 xml:space="preserve">Decreto 1860 de 2021, el cual se modifica y adiciona el Decreto </w:t>
      </w:r>
      <w:hyperlink r:id="rId24">
        <w:r w:rsidRPr="00B7668C">
          <w:rPr>
            <w:rFonts w:ascii="Calibri" w:hAnsi="Calibri" w:cs="Calibri"/>
            <w:color w:val="000000" w:themeColor="text1"/>
            <w:sz w:val="22"/>
            <w:szCs w:val="22"/>
          </w:rPr>
          <w:t xml:space="preserve">1082 </w:t>
        </w:r>
      </w:hyperlink>
      <w:r w:rsidRPr="00B7668C">
        <w:rPr>
          <w:rFonts w:ascii="Calibri" w:hAnsi="Calibri" w:cs="Calibri"/>
          <w:color w:val="000000" w:themeColor="text1"/>
          <w:sz w:val="22"/>
          <w:szCs w:val="22"/>
        </w:rPr>
        <w:t>de 2015, Único Reglamentario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 xml:space="preserve">Sector   Administrativo   de   Planeación    Nacional,   y   reglamenta   los artículos </w:t>
      </w:r>
      <w:hyperlink r:id="rId25">
        <w:r w:rsidRPr="00B7668C">
          <w:rPr>
            <w:rFonts w:ascii="Calibri" w:hAnsi="Calibri" w:cs="Calibri"/>
            <w:color w:val="000000" w:themeColor="text1"/>
            <w:sz w:val="22"/>
            <w:szCs w:val="22"/>
          </w:rPr>
          <w:t>30</w:t>
        </w:r>
      </w:hyperlink>
      <w:r w:rsidRPr="00B7668C">
        <w:rPr>
          <w:rFonts w:ascii="Calibri" w:hAnsi="Calibri" w:cs="Calibri"/>
          <w:color w:val="000000" w:themeColor="text1"/>
          <w:sz w:val="22"/>
          <w:szCs w:val="22"/>
        </w:rPr>
        <w:t xml:space="preserve">, </w:t>
      </w:r>
      <w:hyperlink r:id="rId26">
        <w:r w:rsidRPr="00B7668C">
          <w:rPr>
            <w:rFonts w:ascii="Calibri" w:hAnsi="Calibri" w:cs="Calibri"/>
            <w:color w:val="000000" w:themeColor="text1"/>
            <w:sz w:val="22"/>
            <w:szCs w:val="22"/>
          </w:rPr>
          <w:t>31</w:t>
        </w:r>
      </w:hyperlink>
      <w:r w:rsidRPr="00B7668C">
        <w:rPr>
          <w:rFonts w:ascii="Calibri" w:hAnsi="Calibri" w:cs="Calibri"/>
          <w:color w:val="000000" w:themeColor="text1"/>
          <w:sz w:val="22"/>
          <w:szCs w:val="22"/>
        </w:rPr>
        <w:t xml:space="preserve">, </w:t>
      </w:r>
      <w:hyperlink r:id="rId27">
        <w:r w:rsidRPr="00B7668C">
          <w:rPr>
            <w:rFonts w:ascii="Calibri" w:hAnsi="Calibri" w:cs="Calibri"/>
            <w:color w:val="000000" w:themeColor="text1"/>
            <w:sz w:val="22"/>
            <w:szCs w:val="22"/>
          </w:rPr>
          <w:t>32</w:t>
        </w:r>
      </w:hyperlink>
      <w:r w:rsidRPr="00B7668C">
        <w:rPr>
          <w:rFonts w:ascii="Calibri" w:hAnsi="Calibri" w:cs="Calibri"/>
          <w:color w:val="000000" w:themeColor="text1"/>
          <w:sz w:val="22"/>
          <w:szCs w:val="22"/>
        </w:rPr>
        <w:t xml:space="preserve">, </w:t>
      </w:r>
      <w:hyperlink r:id="rId28">
        <w:r w:rsidRPr="00B7668C">
          <w:rPr>
            <w:rFonts w:ascii="Calibri" w:hAnsi="Calibri" w:cs="Calibri"/>
            <w:color w:val="000000" w:themeColor="text1"/>
            <w:sz w:val="22"/>
            <w:szCs w:val="22"/>
          </w:rPr>
          <w:t xml:space="preserve">34 </w:t>
        </w:r>
      </w:hyperlink>
      <w:r w:rsidRPr="00B7668C">
        <w:rPr>
          <w:rFonts w:ascii="Calibri" w:hAnsi="Calibri" w:cs="Calibri"/>
          <w:color w:val="000000" w:themeColor="text1"/>
          <w:sz w:val="22"/>
          <w:szCs w:val="22"/>
        </w:rPr>
        <w:t xml:space="preserve">y </w:t>
      </w:r>
      <w:hyperlink r:id="rId29">
        <w:r w:rsidRPr="00B7668C">
          <w:rPr>
            <w:rFonts w:ascii="Calibri" w:hAnsi="Calibri" w:cs="Calibri"/>
            <w:color w:val="000000" w:themeColor="text1"/>
            <w:sz w:val="22"/>
            <w:szCs w:val="22"/>
          </w:rPr>
          <w:t xml:space="preserve">35 </w:t>
        </w:r>
      </w:hyperlink>
      <w:r w:rsidRPr="00B7668C">
        <w:rPr>
          <w:rFonts w:ascii="Calibri" w:hAnsi="Calibri" w:cs="Calibri"/>
          <w:color w:val="000000" w:themeColor="text1"/>
          <w:sz w:val="22"/>
          <w:szCs w:val="22"/>
        </w:rPr>
        <w:t>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Ley</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2069</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2020,</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este</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proceso se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desarrollará</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bajo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los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siguientes</w:t>
      </w:r>
      <w:r w:rsidRPr="00B7668C">
        <w:rPr>
          <w:rFonts w:ascii="Calibri" w:hAnsi="Calibri" w:cs="Calibri"/>
          <w:color w:val="000000" w:themeColor="text1"/>
          <w:spacing w:val="6"/>
          <w:sz w:val="22"/>
          <w:szCs w:val="22"/>
        </w:rPr>
        <w:t xml:space="preserve"> </w:t>
      </w:r>
      <w:r w:rsidRPr="00B7668C">
        <w:rPr>
          <w:rFonts w:ascii="Calibri" w:hAnsi="Calibri" w:cs="Calibri"/>
          <w:color w:val="000000" w:themeColor="text1"/>
          <w:sz w:val="22"/>
          <w:szCs w:val="22"/>
        </w:rPr>
        <w:t>parámetros:</w:t>
      </w:r>
    </w:p>
    <w:p w14:paraId="53F9F29F" w14:textId="77777777" w:rsidR="00B7119C" w:rsidRPr="00B7668C" w:rsidRDefault="00B7119C" w:rsidP="00E6623C">
      <w:pPr>
        <w:pStyle w:val="Textoindependiente"/>
        <w:ind w:left="142" w:right="10"/>
        <w:rPr>
          <w:rFonts w:ascii="Calibri" w:hAnsi="Calibri" w:cs="Calibri"/>
          <w:color w:val="000000" w:themeColor="text1"/>
          <w:sz w:val="22"/>
          <w:szCs w:val="22"/>
        </w:rPr>
      </w:pPr>
    </w:p>
    <w:p w14:paraId="36DD9CB2" w14:textId="77777777" w:rsidR="00B7119C" w:rsidRPr="00B7668C" w:rsidRDefault="00B7119C" w:rsidP="00E6623C">
      <w:pPr>
        <w:spacing w:after="0" w:line="240" w:lineRule="auto"/>
        <w:ind w:left="142"/>
        <w:rPr>
          <w:rFonts w:ascii="Calibri" w:hAnsi="Calibri" w:cs="Calibri"/>
          <w:i/>
          <w:color w:val="000000" w:themeColor="text1"/>
          <w:sz w:val="22"/>
          <w:szCs w:val="22"/>
        </w:rPr>
      </w:pPr>
      <w:r w:rsidRPr="00B7668C">
        <w:rPr>
          <w:rFonts w:ascii="Calibri" w:hAnsi="Calibri" w:cs="Calibri"/>
          <w:i/>
          <w:color w:val="000000" w:themeColor="text1"/>
          <w:sz w:val="22"/>
          <w:szCs w:val="22"/>
        </w:rPr>
        <w:t>(…)</w:t>
      </w:r>
    </w:p>
    <w:p w14:paraId="6ED137D2" w14:textId="77777777" w:rsidR="00B7119C" w:rsidRPr="00B7668C" w:rsidRDefault="00B7119C" w:rsidP="00E6623C">
      <w:pPr>
        <w:pStyle w:val="Textoindependiente"/>
        <w:spacing w:before="1"/>
        <w:ind w:left="142" w:right="10"/>
        <w:rPr>
          <w:rFonts w:ascii="Calibri" w:hAnsi="Calibri" w:cs="Calibri"/>
          <w:i/>
          <w:color w:val="000000" w:themeColor="text1"/>
          <w:sz w:val="22"/>
          <w:szCs w:val="22"/>
        </w:rPr>
      </w:pPr>
    </w:p>
    <w:p w14:paraId="6B57675A" w14:textId="77777777" w:rsidR="00B7119C" w:rsidRPr="00B7668C" w:rsidRDefault="00B7119C" w:rsidP="00E6623C">
      <w:pPr>
        <w:pStyle w:val="Prrafodelista"/>
        <w:widowControl w:val="0"/>
        <w:numPr>
          <w:ilvl w:val="2"/>
          <w:numId w:val="4"/>
        </w:numPr>
        <w:tabs>
          <w:tab w:val="left" w:pos="1188"/>
        </w:tabs>
        <w:autoSpaceDE w:val="0"/>
        <w:autoSpaceDN w:val="0"/>
        <w:spacing w:after="0" w:line="240" w:lineRule="auto"/>
        <w:ind w:left="142" w:firstLine="0"/>
        <w:contextualSpacing w:val="0"/>
        <w:rPr>
          <w:rFonts w:ascii="Calibri" w:hAnsi="Calibri" w:cs="Calibri"/>
          <w:i/>
          <w:color w:val="000000" w:themeColor="text1"/>
          <w:sz w:val="22"/>
          <w:szCs w:val="22"/>
        </w:rPr>
      </w:pPr>
      <w:r w:rsidRPr="00B7668C">
        <w:rPr>
          <w:rFonts w:ascii="Calibri" w:hAnsi="Calibri" w:cs="Calibri"/>
          <w:i/>
          <w:color w:val="000000" w:themeColor="text1"/>
          <w:sz w:val="22"/>
          <w:szCs w:val="22"/>
        </w:rPr>
        <w:t>La</w:t>
      </w:r>
      <w:r w:rsidRPr="00B7668C">
        <w:rPr>
          <w:rFonts w:ascii="Calibri" w:hAnsi="Calibri" w:cs="Calibri"/>
          <w:i/>
          <w:color w:val="000000" w:themeColor="text1"/>
          <w:spacing w:val="11"/>
          <w:sz w:val="22"/>
          <w:szCs w:val="22"/>
        </w:rPr>
        <w:t xml:space="preserve"> </w:t>
      </w:r>
      <w:r w:rsidRPr="00B7668C">
        <w:rPr>
          <w:rFonts w:ascii="Calibri" w:hAnsi="Calibri" w:cs="Calibri"/>
          <w:i/>
          <w:color w:val="000000" w:themeColor="text1"/>
          <w:sz w:val="22"/>
          <w:szCs w:val="22"/>
        </w:rPr>
        <w:t>invitación</w:t>
      </w:r>
      <w:r w:rsidRPr="00B7668C">
        <w:rPr>
          <w:rFonts w:ascii="Calibri" w:hAnsi="Calibri" w:cs="Calibri"/>
          <w:i/>
          <w:color w:val="000000" w:themeColor="text1"/>
          <w:spacing w:val="11"/>
          <w:sz w:val="22"/>
          <w:szCs w:val="22"/>
        </w:rPr>
        <w:t xml:space="preserve"> </w:t>
      </w:r>
      <w:r w:rsidRPr="00B7668C">
        <w:rPr>
          <w:rFonts w:ascii="Calibri" w:hAnsi="Calibri" w:cs="Calibri"/>
          <w:i/>
          <w:color w:val="000000" w:themeColor="text1"/>
          <w:sz w:val="22"/>
          <w:szCs w:val="22"/>
        </w:rPr>
        <w:t>se</w:t>
      </w:r>
      <w:r w:rsidRPr="00B7668C">
        <w:rPr>
          <w:rFonts w:ascii="Calibri" w:hAnsi="Calibri" w:cs="Calibri"/>
          <w:i/>
          <w:color w:val="000000" w:themeColor="text1"/>
          <w:spacing w:val="13"/>
          <w:sz w:val="22"/>
          <w:szCs w:val="22"/>
        </w:rPr>
        <w:t xml:space="preserve"> </w:t>
      </w:r>
      <w:r w:rsidRPr="00B7668C">
        <w:rPr>
          <w:rFonts w:ascii="Calibri" w:hAnsi="Calibri" w:cs="Calibri"/>
          <w:i/>
          <w:color w:val="000000" w:themeColor="text1"/>
          <w:sz w:val="22"/>
          <w:szCs w:val="22"/>
        </w:rPr>
        <w:t>publicará</w:t>
      </w:r>
      <w:r w:rsidRPr="00B7668C">
        <w:rPr>
          <w:rFonts w:ascii="Calibri" w:hAnsi="Calibri" w:cs="Calibri"/>
          <w:i/>
          <w:color w:val="000000" w:themeColor="text1"/>
          <w:spacing w:val="13"/>
          <w:sz w:val="22"/>
          <w:szCs w:val="22"/>
        </w:rPr>
        <w:t xml:space="preserve"> </w:t>
      </w:r>
      <w:r w:rsidRPr="00B7668C">
        <w:rPr>
          <w:rFonts w:ascii="Calibri" w:hAnsi="Calibri" w:cs="Calibri"/>
          <w:i/>
          <w:color w:val="000000" w:themeColor="text1"/>
          <w:sz w:val="22"/>
          <w:szCs w:val="22"/>
        </w:rPr>
        <w:t>por</w:t>
      </w:r>
      <w:r w:rsidRPr="00B7668C">
        <w:rPr>
          <w:rFonts w:ascii="Calibri" w:hAnsi="Calibri" w:cs="Calibri"/>
          <w:i/>
          <w:color w:val="000000" w:themeColor="text1"/>
          <w:spacing w:val="11"/>
          <w:sz w:val="22"/>
          <w:szCs w:val="22"/>
        </w:rPr>
        <w:t xml:space="preserve"> </w:t>
      </w:r>
      <w:r w:rsidRPr="00B7668C">
        <w:rPr>
          <w:rFonts w:ascii="Calibri" w:hAnsi="Calibri" w:cs="Calibri"/>
          <w:i/>
          <w:color w:val="000000" w:themeColor="text1"/>
          <w:sz w:val="22"/>
          <w:szCs w:val="22"/>
        </w:rPr>
        <w:t>un</w:t>
      </w:r>
      <w:r w:rsidRPr="00B7668C">
        <w:rPr>
          <w:rFonts w:ascii="Calibri" w:hAnsi="Calibri" w:cs="Calibri"/>
          <w:i/>
          <w:color w:val="000000" w:themeColor="text1"/>
          <w:spacing w:val="11"/>
          <w:sz w:val="22"/>
          <w:szCs w:val="22"/>
        </w:rPr>
        <w:t xml:space="preserve"> </w:t>
      </w:r>
      <w:r w:rsidRPr="00B7668C">
        <w:rPr>
          <w:rFonts w:ascii="Calibri" w:hAnsi="Calibri" w:cs="Calibri"/>
          <w:i/>
          <w:color w:val="000000" w:themeColor="text1"/>
          <w:sz w:val="22"/>
          <w:szCs w:val="22"/>
        </w:rPr>
        <w:t>término</w:t>
      </w:r>
      <w:r w:rsidRPr="00B7668C">
        <w:rPr>
          <w:rFonts w:ascii="Calibri" w:hAnsi="Calibri" w:cs="Calibri"/>
          <w:i/>
          <w:color w:val="000000" w:themeColor="text1"/>
          <w:spacing w:val="11"/>
          <w:sz w:val="22"/>
          <w:szCs w:val="22"/>
        </w:rPr>
        <w:t xml:space="preserve"> </w:t>
      </w:r>
      <w:r w:rsidRPr="00B7668C">
        <w:rPr>
          <w:rFonts w:ascii="Calibri" w:hAnsi="Calibri" w:cs="Calibri"/>
          <w:i/>
          <w:color w:val="000000" w:themeColor="text1"/>
          <w:sz w:val="22"/>
          <w:szCs w:val="22"/>
        </w:rPr>
        <w:t>no</w:t>
      </w:r>
      <w:r w:rsidRPr="00B7668C">
        <w:rPr>
          <w:rFonts w:ascii="Calibri" w:hAnsi="Calibri" w:cs="Calibri"/>
          <w:i/>
          <w:color w:val="000000" w:themeColor="text1"/>
          <w:spacing w:val="12"/>
          <w:sz w:val="22"/>
          <w:szCs w:val="22"/>
        </w:rPr>
        <w:t xml:space="preserve"> </w:t>
      </w:r>
      <w:r w:rsidRPr="00B7668C">
        <w:rPr>
          <w:rFonts w:ascii="Calibri" w:hAnsi="Calibri" w:cs="Calibri"/>
          <w:i/>
          <w:color w:val="000000" w:themeColor="text1"/>
          <w:sz w:val="22"/>
          <w:szCs w:val="22"/>
        </w:rPr>
        <w:t>inferior</w:t>
      </w:r>
      <w:r w:rsidRPr="00B7668C">
        <w:rPr>
          <w:rFonts w:ascii="Calibri" w:hAnsi="Calibri" w:cs="Calibri"/>
          <w:i/>
          <w:color w:val="000000" w:themeColor="text1"/>
          <w:spacing w:val="12"/>
          <w:sz w:val="22"/>
          <w:szCs w:val="22"/>
        </w:rPr>
        <w:t xml:space="preserve"> </w:t>
      </w:r>
      <w:r w:rsidRPr="00B7668C">
        <w:rPr>
          <w:rFonts w:ascii="Calibri" w:hAnsi="Calibri" w:cs="Calibri"/>
          <w:i/>
          <w:color w:val="000000" w:themeColor="text1"/>
          <w:sz w:val="22"/>
          <w:szCs w:val="22"/>
        </w:rPr>
        <w:t>a</w:t>
      </w:r>
      <w:r w:rsidRPr="00B7668C">
        <w:rPr>
          <w:rFonts w:ascii="Calibri" w:hAnsi="Calibri" w:cs="Calibri"/>
          <w:i/>
          <w:color w:val="000000" w:themeColor="text1"/>
          <w:spacing w:val="11"/>
          <w:sz w:val="22"/>
          <w:szCs w:val="22"/>
        </w:rPr>
        <w:t xml:space="preserve"> </w:t>
      </w:r>
      <w:r w:rsidRPr="00B7668C">
        <w:rPr>
          <w:rFonts w:ascii="Calibri" w:hAnsi="Calibri" w:cs="Calibri"/>
          <w:i/>
          <w:color w:val="000000" w:themeColor="text1"/>
          <w:sz w:val="22"/>
          <w:szCs w:val="22"/>
        </w:rPr>
        <w:t>un</w:t>
      </w:r>
      <w:r w:rsidRPr="00B7668C">
        <w:rPr>
          <w:rFonts w:ascii="Calibri" w:hAnsi="Calibri" w:cs="Calibri"/>
          <w:i/>
          <w:color w:val="000000" w:themeColor="text1"/>
          <w:spacing w:val="11"/>
          <w:sz w:val="22"/>
          <w:szCs w:val="22"/>
        </w:rPr>
        <w:t xml:space="preserve"> </w:t>
      </w:r>
      <w:r w:rsidRPr="00B7668C">
        <w:rPr>
          <w:rFonts w:ascii="Calibri" w:hAnsi="Calibri" w:cs="Calibri"/>
          <w:i/>
          <w:color w:val="000000" w:themeColor="text1"/>
          <w:sz w:val="22"/>
          <w:szCs w:val="22"/>
        </w:rPr>
        <w:t>(1)</w:t>
      </w:r>
      <w:r w:rsidRPr="00B7668C">
        <w:rPr>
          <w:rFonts w:ascii="Calibri" w:hAnsi="Calibri" w:cs="Calibri"/>
          <w:i/>
          <w:color w:val="000000" w:themeColor="text1"/>
          <w:spacing w:val="13"/>
          <w:sz w:val="22"/>
          <w:szCs w:val="22"/>
        </w:rPr>
        <w:t xml:space="preserve"> </w:t>
      </w:r>
      <w:r w:rsidRPr="00B7668C">
        <w:rPr>
          <w:rFonts w:ascii="Calibri" w:hAnsi="Calibri" w:cs="Calibri"/>
          <w:i/>
          <w:color w:val="000000" w:themeColor="text1"/>
          <w:sz w:val="22"/>
          <w:szCs w:val="22"/>
        </w:rPr>
        <w:t>día</w:t>
      </w:r>
      <w:r w:rsidRPr="00B7668C">
        <w:rPr>
          <w:rFonts w:ascii="Calibri" w:hAnsi="Calibri" w:cs="Calibri"/>
          <w:i/>
          <w:color w:val="000000" w:themeColor="text1"/>
          <w:spacing w:val="11"/>
          <w:sz w:val="22"/>
          <w:szCs w:val="22"/>
        </w:rPr>
        <w:t xml:space="preserve"> </w:t>
      </w:r>
      <w:r w:rsidRPr="00B7668C">
        <w:rPr>
          <w:rFonts w:ascii="Calibri" w:hAnsi="Calibri" w:cs="Calibri"/>
          <w:i/>
          <w:color w:val="000000" w:themeColor="text1"/>
          <w:sz w:val="22"/>
          <w:szCs w:val="22"/>
        </w:rPr>
        <w:t>hábil</w:t>
      </w:r>
      <w:r w:rsidRPr="00B7668C">
        <w:rPr>
          <w:rFonts w:ascii="Calibri" w:hAnsi="Calibri" w:cs="Calibri"/>
          <w:i/>
          <w:color w:val="000000" w:themeColor="text1"/>
          <w:spacing w:val="10"/>
          <w:sz w:val="22"/>
          <w:szCs w:val="22"/>
        </w:rPr>
        <w:t xml:space="preserve"> </w:t>
      </w:r>
      <w:r w:rsidRPr="00B7668C">
        <w:rPr>
          <w:rFonts w:ascii="Calibri" w:hAnsi="Calibri" w:cs="Calibri"/>
          <w:i/>
          <w:color w:val="000000" w:themeColor="text1"/>
          <w:sz w:val="22"/>
          <w:szCs w:val="22"/>
        </w:rPr>
        <w:t>para</w:t>
      </w:r>
      <w:r w:rsidRPr="00B7668C">
        <w:rPr>
          <w:rFonts w:ascii="Calibri" w:hAnsi="Calibri" w:cs="Calibri"/>
          <w:i/>
          <w:color w:val="000000" w:themeColor="text1"/>
          <w:spacing w:val="13"/>
          <w:sz w:val="22"/>
          <w:szCs w:val="22"/>
        </w:rPr>
        <w:t xml:space="preserve"> </w:t>
      </w:r>
      <w:r w:rsidRPr="00B7668C">
        <w:rPr>
          <w:rFonts w:ascii="Calibri" w:hAnsi="Calibri" w:cs="Calibri"/>
          <w:i/>
          <w:color w:val="000000" w:themeColor="text1"/>
          <w:sz w:val="22"/>
          <w:szCs w:val="22"/>
        </w:rPr>
        <w:t>que</w:t>
      </w:r>
      <w:r w:rsidRPr="00B7668C">
        <w:rPr>
          <w:rFonts w:ascii="Calibri" w:hAnsi="Calibri" w:cs="Calibri"/>
          <w:i/>
          <w:color w:val="000000" w:themeColor="text1"/>
          <w:spacing w:val="12"/>
          <w:sz w:val="22"/>
          <w:szCs w:val="22"/>
        </w:rPr>
        <w:t xml:space="preserve"> </w:t>
      </w:r>
      <w:r w:rsidRPr="00B7668C">
        <w:rPr>
          <w:rFonts w:ascii="Calibri" w:hAnsi="Calibri" w:cs="Calibri"/>
          <w:i/>
          <w:color w:val="000000" w:themeColor="text1"/>
          <w:sz w:val="22"/>
          <w:szCs w:val="22"/>
        </w:rPr>
        <w:t>los</w:t>
      </w:r>
      <w:r w:rsidRPr="00B7668C">
        <w:rPr>
          <w:rFonts w:ascii="Calibri" w:hAnsi="Calibri" w:cs="Calibri"/>
          <w:i/>
          <w:color w:val="000000" w:themeColor="text1"/>
          <w:spacing w:val="13"/>
          <w:sz w:val="22"/>
          <w:szCs w:val="22"/>
        </w:rPr>
        <w:t xml:space="preserve"> </w:t>
      </w:r>
      <w:r w:rsidRPr="00B7668C">
        <w:rPr>
          <w:rFonts w:ascii="Calibri" w:hAnsi="Calibri" w:cs="Calibri"/>
          <w:i/>
          <w:color w:val="000000" w:themeColor="text1"/>
          <w:sz w:val="22"/>
          <w:szCs w:val="22"/>
        </w:rPr>
        <w:t>interesados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se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informen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de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su</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contenido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y</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formulen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observaciones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comentarios,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los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cuales</w:t>
      </w:r>
      <w:r w:rsidRPr="00B7668C">
        <w:rPr>
          <w:rFonts w:ascii="Calibri" w:hAnsi="Calibri" w:cs="Calibri"/>
          <w:i/>
          <w:color w:val="000000" w:themeColor="text1"/>
          <w:spacing w:val="55"/>
          <w:sz w:val="22"/>
          <w:szCs w:val="22"/>
        </w:rPr>
        <w:t xml:space="preserve"> </w:t>
      </w:r>
      <w:r w:rsidRPr="00B7668C">
        <w:rPr>
          <w:rFonts w:ascii="Calibri" w:hAnsi="Calibri" w:cs="Calibri"/>
          <w:i/>
          <w:color w:val="000000" w:themeColor="text1"/>
          <w:sz w:val="22"/>
          <w:szCs w:val="22"/>
        </w:rPr>
        <w:t>serán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contestados por la Entidad Estatal antes del inicio del plazo para presentar ofertas. De conformidad</w:t>
      </w:r>
      <w:r w:rsidRPr="00B7668C">
        <w:rPr>
          <w:rFonts w:ascii="Calibri" w:hAnsi="Calibri" w:cs="Calibri"/>
          <w:i/>
          <w:color w:val="000000" w:themeColor="text1"/>
          <w:spacing w:val="-53"/>
          <w:sz w:val="22"/>
          <w:szCs w:val="22"/>
        </w:rPr>
        <w:t xml:space="preserve"> </w:t>
      </w:r>
      <w:r w:rsidRPr="00B7668C">
        <w:rPr>
          <w:rFonts w:ascii="Calibri" w:hAnsi="Calibri" w:cs="Calibri"/>
          <w:i/>
          <w:color w:val="000000" w:themeColor="text1"/>
          <w:sz w:val="22"/>
          <w:szCs w:val="22"/>
        </w:rPr>
        <w:t>con el parágrafo del presente artículo, dentro del mismo término para formular observaciones se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podrán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presentar</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las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solicitudes para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limitar</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la</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convocatoria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a</w:t>
      </w:r>
      <w:r w:rsidRPr="00B7668C">
        <w:rPr>
          <w:rFonts w:ascii="Calibri" w:hAnsi="Calibri" w:cs="Calibri"/>
          <w:i/>
          <w:color w:val="000000" w:themeColor="text1"/>
          <w:spacing w:val="1"/>
          <w:sz w:val="22"/>
          <w:szCs w:val="22"/>
        </w:rPr>
        <w:t xml:space="preserve"> </w:t>
      </w:r>
      <w:proofErr w:type="spellStart"/>
      <w:r w:rsidRPr="00B7668C">
        <w:rPr>
          <w:rFonts w:ascii="Calibri" w:hAnsi="Calibri" w:cs="Calibri"/>
          <w:i/>
          <w:color w:val="000000" w:themeColor="text1"/>
          <w:sz w:val="22"/>
          <w:szCs w:val="22"/>
        </w:rPr>
        <w:t>Mipyme</w:t>
      </w:r>
      <w:proofErr w:type="spellEnd"/>
      <w:r w:rsidRPr="00B7668C">
        <w:rPr>
          <w:rFonts w:ascii="Calibri" w:hAnsi="Calibri" w:cs="Calibri"/>
          <w:i/>
          <w:color w:val="000000" w:themeColor="text1"/>
          <w:sz w:val="22"/>
          <w:szCs w:val="22"/>
        </w:rPr>
        <w:t xml:space="preserve"> colombianas.</w:t>
      </w:r>
    </w:p>
    <w:p w14:paraId="1324CF79" w14:textId="77777777" w:rsidR="00B7119C" w:rsidRPr="00B7668C" w:rsidRDefault="00B7119C" w:rsidP="00E6623C">
      <w:pPr>
        <w:pStyle w:val="Textoindependiente"/>
        <w:spacing w:before="2"/>
        <w:ind w:left="142" w:right="10"/>
        <w:rPr>
          <w:rFonts w:ascii="Calibri" w:hAnsi="Calibri" w:cs="Calibri"/>
          <w:i/>
          <w:color w:val="000000" w:themeColor="text1"/>
          <w:sz w:val="22"/>
          <w:szCs w:val="22"/>
        </w:rPr>
      </w:pPr>
    </w:p>
    <w:p w14:paraId="06381E77" w14:textId="77777777" w:rsidR="00B7119C" w:rsidRPr="00B7668C" w:rsidRDefault="00B7119C" w:rsidP="00E6623C">
      <w:pPr>
        <w:pStyle w:val="Prrafodelista"/>
        <w:widowControl w:val="0"/>
        <w:numPr>
          <w:ilvl w:val="2"/>
          <w:numId w:val="4"/>
        </w:numPr>
        <w:tabs>
          <w:tab w:val="left" w:pos="1182"/>
        </w:tabs>
        <w:autoSpaceDE w:val="0"/>
        <w:autoSpaceDN w:val="0"/>
        <w:spacing w:after="0" w:line="240" w:lineRule="auto"/>
        <w:ind w:left="142" w:firstLine="0"/>
        <w:contextualSpacing w:val="0"/>
        <w:rPr>
          <w:rFonts w:ascii="Calibri" w:hAnsi="Calibri" w:cs="Calibri"/>
          <w:i/>
          <w:color w:val="000000" w:themeColor="text1"/>
          <w:sz w:val="22"/>
          <w:szCs w:val="22"/>
        </w:rPr>
      </w:pPr>
      <w:r w:rsidRPr="00B7668C">
        <w:rPr>
          <w:rFonts w:ascii="Calibri" w:hAnsi="Calibri" w:cs="Calibri"/>
          <w:i/>
          <w:color w:val="000000" w:themeColor="text1"/>
          <w:sz w:val="22"/>
          <w:szCs w:val="22"/>
        </w:rPr>
        <w:t>La Entidad Estatal incluirá un cronograma en la invitación que deberá tener en cuenta los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términos mínimos establecidos en este artículo. Además de lo anterior, en el cronograma se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establecerá: i) el término dentro del cual la Entidad Estatal responderá las observaciones de que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 xml:space="preserve">trata el numeral anterior. </w:t>
      </w:r>
      <w:proofErr w:type="spellStart"/>
      <w:r w:rsidRPr="00B7668C">
        <w:rPr>
          <w:rFonts w:ascii="Calibri" w:hAnsi="Calibri" w:cs="Calibri"/>
          <w:i/>
          <w:color w:val="000000" w:themeColor="text1"/>
          <w:sz w:val="22"/>
          <w:szCs w:val="22"/>
        </w:rPr>
        <w:t>ii</w:t>
      </w:r>
      <w:proofErr w:type="spellEnd"/>
      <w:r w:rsidRPr="00B7668C">
        <w:rPr>
          <w:rFonts w:ascii="Calibri" w:hAnsi="Calibri" w:cs="Calibri"/>
          <w:i/>
          <w:color w:val="000000" w:themeColor="text1"/>
          <w:sz w:val="22"/>
          <w:szCs w:val="22"/>
        </w:rPr>
        <w:t>) El término hasta el cual podrá expedir adendas para modificar la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invitación, el cual, en todo caso, tendrá como límite un día hábil antes a la fecha y hora prevista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para la presentación de ofertas de que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trata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el</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último</w:t>
      </w:r>
      <w:r w:rsidRPr="00B7668C">
        <w:rPr>
          <w:rFonts w:ascii="Calibri" w:hAnsi="Calibri" w:cs="Calibri"/>
          <w:i/>
          <w:color w:val="000000" w:themeColor="text1"/>
          <w:spacing w:val="55"/>
          <w:sz w:val="22"/>
          <w:szCs w:val="22"/>
        </w:rPr>
        <w:t xml:space="preserve"> </w:t>
      </w:r>
      <w:r w:rsidRPr="00B7668C">
        <w:rPr>
          <w:rFonts w:ascii="Calibri" w:hAnsi="Calibri" w:cs="Calibri"/>
          <w:i/>
          <w:color w:val="000000" w:themeColor="text1"/>
          <w:sz w:val="22"/>
          <w:szCs w:val="22"/>
        </w:rPr>
        <w:t>plazo</w:t>
      </w:r>
      <w:r w:rsidRPr="00B7668C">
        <w:rPr>
          <w:rFonts w:ascii="Calibri" w:hAnsi="Calibri" w:cs="Calibri"/>
          <w:i/>
          <w:color w:val="000000" w:themeColor="text1"/>
          <w:spacing w:val="56"/>
          <w:sz w:val="22"/>
          <w:szCs w:val="22"/>
        </w:rPr>
        <w:t xml:space="preserve"> </w:t>
      </w:r>
      <w:r w:rsidRPr="00B7668C">
        <w:rPr>
          <w:rFonts w:ascii="Calibri" w:hAnsi="Calibri" w:cs="Calibri"/>
          <w:i/>
          <w:color w:val="000000" w:themeColor="text1"/>
          <w:sz w:val="22"/>
          <w:szCs w:val="22"/>
        </w:rPr>
        <w:t>de este</w:t>
      </w:r>
      <w:r w:rsidRPr="00B7668C">
        <w:rPr>
          <w:rFonts w:ascii="Calibri" w:hAnsi="Calibri" w:cs="Calibri"/>
          <w:i/>
          <w:color w:val="000000" w:themeColor="text1"/>
          <w:spacing w:val="55"/>
          <w:sz w:val="22"/>
          <w:szCs w:val="22"/>
        </w:rPr>
        <w:t xml:space="preserve"> </w:t>
      </w:r>
      <w:r w:rsidRPr="00B7668C">
        <w:rPr>
          <w:rFonts w:ascii="Calibri" w:hAnsi="Calibri" w:cs="Calibri"/>
          <w:i/>
          <w:color w:val="000000" w:themeColor="text1"/>
          <w:sz w:val="22"/>
          <w:szCs w:val="22"/>
        </w:rPr>
        <w:t>numeral, sin</w:t>
      </w:r>
      <w:r w:rsidRPr="00B7668C">
        <w:rPr>
          <w:rFonts w:ascii="Calibri" w:hAnsi="Calibri" w:cs="Calibri"/>
          <w:i/>
          <w:color w:val="000000" w:themeColor="text1"/>
          <w:spacing w:val="56"/>
          <w:sz w:val="22"/>
          <w:szCs w:val="22"/>
        </w:rPr>
        <w:t xml:space="preserve"> </w:t>
      </w:r>
      <w:r w:rsidRPr="00B7668C">
        <w:rPr>
          <w:rFonts w:ascii="Calibri" w:hAnsi="Calibri" w:cs="Calibri"/>
          <w:i/>
          <w:color w:val="000000" w:themeColor="text1"/>
          <w:sz w:val="22"/>
          <w:szCs w:val="22"/>
        </w:rPr>
        <w:t>perjuicio</w:t>
      </w:r>
      <w:r w:rsidRPr="00B7668C">
        <w:rPr>
          <w:rFonts w:ascii="Calibri" w:hAnsi="Calibri" w:cs="Calibri"/>
          <w:i/>
          <w:color w:val="000000" w:themeColor="text1"/>
          <w:spacing w:val="55"/>
          <w:sz w:val="22"/>
          <w:szCs w:val="22"/>
        </w:rPr>
        <w:t xml:space="preserve"> </w:t>
      </w:r>
      <w:r w:rsidRPr="00B7668C">
        <w:rPr>
          <w:rFonts w:ascii="Calibri" w:hAnsi="Calibri" w:cs="Calibri"/>
          <w:i/>
          <w:color w:val="000000" w:themeColor="text1"/>
          <w:sz w:val="22"/>
          <w:szCs w:val="22"/>
        </w:rPr>
        <w:t>que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con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posterioridad</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este momento pueda expedir adendas para modificar el cronograma del</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proceso;</w:t>
      </w:r>
      <w:r w:rsidRPr="00B7668C">
        <w:rPr>
          <w:rFonts w:ascii="Calibri" w:hAnsi="Calibri" w:cs="Calibri"/>
          <w:i/>
          <w:color w:val="000000" w:themeColor="text1"/>
          <w:spacing w:val="12"/>
          <w:sz w:val="22"/>
          <w:szCs w:val="22"/>
        </w:rPr>
        <w:t xml:space="preserve"> </w:t>
      </w:r>
      <w:r w:rsidRPr="00B7668C">
        <w:rPr>
          <w:rFonts w:ascii="Calibri" w:hAnsi="Calibri" w:cs="Calibri"/>
          <w:i/>
          <w:color w:val="000000" w:themeColor="text1"/>
          <w:sz w:val="22"/>
          <w:szCs w:val="22"/>
        </w:rPr>
        <w:t>en</w:t>
      </w:r>
      <w:r w:rsidRPr="00B7668C">
        <w:rPr>
          <w:rFonts w:ascii="Calibri" w:hAnsi="Calibri" w:cs="Calibri"/>
          <w:i/>
          <w:color w:val="000000" w:themeColor="text1"/>
          <w:spacing w:val="13"/>
          <w:sz w:val="22"/>
          <w:szCs w:val="22"/>
        </w:rPr>
        <w:t xml:space="preserve"> </w:t>
      </w:r>
      <w:r w:rsidRPr="00B7668C">
        <w:rPr>
          <w:rFonts w:ascii="Calibri" w:hAnsi="Calibri" w:cs="Calibri"/>
          <w:i/>
          <w:color w:val="000000" w:themeColor="text1"/>
          <w:sz w:val="22"/>
          <w:szCs w:val="22"/>
        </w:rPr>
        <w:t>todo</w:t>
      </w:r>
      <w:r w:rsidRPr="00B7668C">
        <w:rPr>
          <w:rFonts w:ascii="Calibri" w:hAnsi="Calibri" w:cs="Calibri"/>
          <w:i/>
          <w:color w:val="000000" w:themeColor="text1"/>
          <w:spacing w:val="13"/>
          <w:sz w:val="22"/>
          <w:szCs w:val="22"/>
        </w:rPr>
        <w:t xml:space="preserve"> </w:t>
      </w:r>
      <w:r w:rsidRPr="00B7668C">
        <w:rPr>
          <w:rFonts w:ascii="Calibri" w:hAnsi="Calibri" w:cs="Calibri"/>
          <w:i/>
          <w:color w:val="000000" w:themeColor="text1"/>
          <w:sz w:val="22"/>
          <w:szCs w:val="22"/>
        </w:rPr>
        <w:t>caso,</w:t>
      </w:r>
      <w:r w:rsidRPr="00B7668C">
        <w:rPr>
          <w:rFonts w:ascii="Calibri" w:hAnsi="Calibri" w:cs="Calibri"/>
          <w:i/>
          <w:color w:val="000000" w:themeColor="text1"/>
          <w:spacing w:val="12"/>
          <w:sz w:val="22"/>
          <w:szCs w:val="22"/>
        </w:rPr>
        <w:t xml:space="preserve"> </w:t>
      </w:r>
      <w:r w:rsidRPr="00B7668C">
        <w:rPr>
          <w:rFonts w:ascii="Calibri" w:hAnsi="Calibri" w:cs="Calibri"/>
          <w:i/>
          <w:color w:val="000000" w:themeColor="text1"/>
          <w:sz w:val="22"/>
          <w:szCs w:val="22"/>
        </w:rPr>
        <w:t>las</w:t>
      </w:r>
      <w:r w:rsidRPr="00B7668C">
        <w:rPr>
          <w:rFonts w:ascii="Calibri" w:hAnsi="Calibri" w:cs="Calibri"/>
          <w:i/>
          <w:color w:val="000000" w:themeColor="text1"/>
          <w:spacing w:val="18"/>
          <w:sz w:val="22"/>
          <w:szCs w:val="22"/>
        </w:rPr>
        <w:t xml:space="preserve"> </w:t>
      </w:r>
      <w:r w:rsidRPr="00B7668C">
        <w:rPr>
          <w:rFonts w:ascii="Calibri" w:hAnsi="Calibri" w:cs="Calibri"/>
          <w:i/>
          <w:color w:val="000000" w:themeColor="text1"/>
          <w:sz w:val="22"/>
          <w:szCs w:val="22"/>
        </w:rPr>
        <w:t>adendas</w:t>
      </w:r>
      <w:r w:rsidRPr="00B7668C">
        <w:rPr>
          <w:rFonts w:ascii="Calibri" w:hAnsi="Calibri" w:cs="Calibri"/>
          <w:i/>
          <w:color w:val="000000" w:themeColor="text1"/>
          <w:spacing w:val="12"/>
          <w:sz w:val="22"/>
          <w:szCs w:val="22"/>
        </w:rPr>
        <w:t xml:space="preserve"> </w:t>
      </w:r>
      <w:r w:rsidRPr="00B7668C">
        <w:rPr>
          <w:rFonts w:ascii="Calibri" w:hAnsi="Calibri" w:cs="Calibri"/>
          <w:i/>
          <w:color w:val="000000" w:themeColor="text1"/>
          <w:sz w:val="22"/>
          <w:szCs w:val="22"/>
        </w:rPr>
        <w:t>se</w:t>
      </w:r>
      <w:r w:rsidRPr="00B7668C">
        <w:rPr>
          <w:rFonts w:ascii="Calibri" w:hAnsi="Calibri" w:cs="Calibri"/>
          <w:i/>
          <w:color w:val="000000" w:themeColor="text1"/>
          <w:spacing w:val="11"/>
          <w:sz w:val="22"/>
          <w:szCs w:val="22"/>
        </w:rPr>
        <w:t xml:space="preserve"> </w:t>
      </w:r>
      <w:r w:rsidRPr="00B7668C">
        <w:rPr>
          <w:rFonts w:ascii="Calibri" w:hAnsi="Calibri" w:cs="Calibri"/>
          <w:i/>
          <w:color w:val="000000" w:themeColor="text1"/>
          <w:sz w:val="22"/>
          <w:szCs w:val="22"/>
        </w:rPr>
        <w:t>publicarán</w:t>
      </w:r>
      <w:r w:rsidRPr="00B7668C">
        <w:rPr>
          <w:rFonts w:ascii="Calibri" w:hAnsi="Calibri" w:cs="Calibri"/>
          <w:i/>
          <w:color w:val="000000" w:themeColor="text1"/>
          <w:spacing w:val="11"/>
          <w:sz w:val="22"/>
          <w:szCs w:val="22"/>
        </w:rPr>
        <w:t xml:space="preserve"> </w:t>
      </w:r>
      <w:r w:rsidRPr="00B7668C">
        <w:rPr>
          <w:rFonts w:ascii="Calibri" w:hAnsi="Calibri" w:cs="Calibri"/>
          <w:i/>
          <w:color w:val="000000" w:themeColor="text1"/>
          <w:sz w:val="22"/>
          <w:szCs w:val="22"/>
        </w:rPr>
        <w:t>en</w:t>
      </w:r>
      <w:r w:rsidRPr="00B7668C">
        <w:rPr>
          <w:rFonts w:ascii="Calibri" w:hAnsi="Calibri" w:cs="Calibri"/>
          <w:i/>
          <w:color w:val="000000" w:themeColor="text1"/>
          <w:spacing w:val="11"/>
          <w:sz w:val="22"/>
          <w:szCs w:val="22"/>
        </w:rPr>
        <w:t xml:space="preserve"> </w:t>
      </w:r>
      <w:r w:rsidRPr="00B7668C">
        <w:rPr>
          <w:rFonts w:ascii="Calibri" w:hAnsi="Calibri" w:cs="Calibri"/>
          <w:i/>
          <w:color w:val="000000" w:themeColor="text1"/>
          <w:sz w:val="22"/>
          <w:szCs w:val="22"/>
        </w:rPr>
        <w:t>el</w:t>
      </w:r>
      <w:r w:rsidRPr="00B7668C">
        <w:rPr>
          <w:rFonts w:ascii="Calibri" w:hAnsi="Calibri" w:cs="Calibri"/>
          <w:i/>
          <w:color w:val="000000" w:themeColor="text1"/>
          <w:spacing w:val="12"/>
          <w:sz w:val="22"/>
          <w:szCs w:val="22"/>
        </w:rPr>
        <w:t xml:space="preserve"> </w:t>
      </w:r>
      <w:r w:rsidRPr="00B7668C">
        <w:rPr>
          <w:rFonts w:ascii="Calibri" w:hAnsi="Calibri" w:cs="Calibri"/>
          <w:i/>
          <w:color w:val="000000" w:themeColor="text1"/>
          <w:sz w:val="22"/>
          <w:szCs w:val="22"/>
        </w:rPr>
        <w:t>horario</w:t>
      </w:r>
      <w:r w:rsidRPr="00B7668C">
        <w:rPr>
          <w:rFonts w:ascii="Calibri" w:hAnsi="Calibri" w:cs="Calibri"/>
          <w:i/>
          <w:color w:val="000000" w:themeColor="text1"/>
          <w:spacing w:val="13"/>
          <w:sz w:val="22"/>
          <w:szCs w:val="22"/>
        </w:rPr>
        <w:t xml:space="preserve"> </w:t>
      </w:r>
      <w:r w:rsidRPr="00B7668C">
        <w:rPr>
          <w:rFonts w:ascii="Calibri" w:hAnsi="Calibri" w:cs="Calibri"/>
          <w:i/>
          <w:color w:val="000000" w:themeColor="text1"/>
          <w:sz w:val="22"/>
          <w:szCs w:val="22"/>
        </w:rPr>
        <w:t>establecido</w:t>
      </w:r>
      <w:r w:rsidRPr="00B7668C">
        <w:rPr>
          <w:rFonts w:ascii="Calibri" w:hAnsi="Calibri" w:cs="Calibri"/>
          <w:i/>
          <w:color w:val="000000" w:themeColor="text1"/>
          <w:spacing w:val="11"/>
          <w:sz w:val="22"/>
          <w:szCs w:val="22"/>
        </w:rPr>
        <w:t xml:space="preserve"> </w:t>
      </w:r>
      <w:r w:rsidRPr="00B7668C">
        <w:rPr>
          <w:rFonts w:ascii="Calibri" w:hAnsi="Calibri" w:cs="Calibri"/>
          <w:i/>
          <w:color w:val="000000" w:themeColor="text1"/>
          <w:sz w:val="22"/>
          <w:szCs w:val="22"/>
        </w:rPr>
        <w:t>en</w:t>
      </w:r>
      <w:r w:rsidRPr="00B7668C">
        <w:rPr>
          <w:rFonts w:ascii="Calibri" w:hAnsi="Calibri" w:cs="Calibri"/>
          <w:i/>
          <w:color w:val="000000" w:themeColor="text1"/>
          <w:spacing w:val="11"/>
          <w:sz w:val="22"/>
          <w:szCs w:val="22"/>
        </w:rPr>
        <w:t xml:space="preserve"> </w:t>
      </w:r>
      <w:r w:rsidRPr="00B7668C">
        <w:rPr>
          <w:rFonts w:ascii="Calibri" w:hAnsi="Calibri" w:cs="Calibri"/>
          <w:i/>
          <w:color w:val="000000" w:themeColor="text1"/>
          <w:sz w:val="22"/>
          <w:szCs w:val="22"/>
        </w:rPr>
        <w:t>el</w:t>
      </w:r>
      <w:r w:rsidRPr="00B7668C">
        <w:rPr>
          <w:rFonts w:ascii="Calibri" w:hAnsi="Calibri" w:cs="Calibri"/>
          <w:i/>
          <w:color w:val="000000" w:themeColor="text1"/>
          <w:spacing w:val="12"/>
          <w:sz w:val="22"/>
          <w:szCs w:val="22"/>
        </w:rPr>
        <w:t xml:space="preserve"> </w:t>
      </w:r>
      <w:r w:rsidRPr="00B7668C">
        <w:rPr>
          <w:rFonts w:ascii="Calibri" w:hAnsi="Calibri" w:cs="Calibri"/>
          <w:i/>
          <w:color w:val="000000" w:themeColor="text1"/>
          <w:sz w:val="22"/>
          <w:szCs w:val="22"/>
        </w:rPr>
        <w:t xml:space="preserve">artículo </w:t>
      </w:r>
      <w:hyperlink r:id="rId30">
        <w:r w:rsidRPr="00B7668C">
          <w:rPr>
            <w:rFonts w:ascii="Calibri" w:hAnsi="Calibri" w:cs="Calibri"/>
            <w:i/>
            <w:color w:val="000000" w:themeColor="text1"/>
            <w:sz w:val="22"/>
            <w:szCs w:val="22"/>
          </w:rPr>
          <w:t xml:space="preserve">2.2.1.1.2.2.1. </w:t>
        </w:r>
      </w:hyperlink>
      <w:r w:rsidRPr="00B7668C">
        <w:rPr>
          <w:rFonts w:ascii="Calibri" w:hAnsi="Calibri" w:cs="Calibri"/>
          <w:i/>
          <w:color w:val="000000" w:themeColor="text1"/>
          <w:sz w:val="22"/>
          <w:szCs w:val="22"/>
        </w:rPr>
        <w:t xml:space="preserve">del Decreto 1082 de 2015. </w:t>
      </w:r>
      <w:proofErr w:type="spellStart"/>
      <w:r w:rsidRPr="00B7668C">
        <w:rPr>
          <w:rFonts w:ascii="Calibri" w:hAnsi="Calibri" w:cs="Calibri"/>
          <w:i/>
          <w:color w:val="000000" w:themeColor="text1"/>
          <w:sz w:val="22"/>
          <w:szCs w:val="22"/>
        </w:rPr>
        <w:t>iii</w:t>
      </w:r>
      <w:proofErr w:type="spellEnd"/>
      <w:r w:rsidRPr="00B7668C">
        <w:rPr>
          <w:rFonts w:ascii="Calibri" w:hAnsi="Calibri" w:cs="Calibri"/>
          <w:i/>
          <w:color w:val="000000" w:themeColor="text1"/>
          <w:sz w:val="22"/>
          <w:szCs w:val="22"/>
        </w:rPr>
        <w:t>) El momento en que publicará un aviso en el SECOP</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 xml:space="preserve">precisando si el proceso efectivamente se limitó a </w:t>
      </w:r>
      <w:proofErr w:type="spellStart"/>
      <w:r w:rsidRPr="00B7668C">
        <w:rPr>
          <w:rFonts w:ascii="Calibri" w:hAnsi="Calibri" w:cs="Calibri"/>
          <w:i/>
          <w:color w:val="000000" w:themeColor="text1"/>
          <w:sz w:val="22"/>
          <w:szCs w:val="22"/>
        </w:rPr>
        <w:t>Mipyme</w:t>
      </w:r>
      <w:proofErr w:type="spellEnd"/>
      <w:r w:rsidRPr="00B7668C">
        <w:rPr>
          <w:rFonts w:ascii="Calibri" w:hAnsi="Calibri" w:cs="Calibri"/>
          <w:i/>
          <w:color w:val="000000" w:themeColor="text1"/>
          <w:sz w:val="22"/>
          <w:szCs w:val="22"/>
        </w:rPr>
        <w:t xml:space="preserve"> o si podrá participar cualquier otro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 xml:space="preserve">interesado. </w:t>
      </w:r>
      <w:proofErr w:type="spellStart"/>
      <w:r w:rsidRPr="00B7668C">
        <w:rPr>
          <w:rFonts w:ascii="Calibri" w:hAnsi="Calibri" w:cs="Calibri"/>
          <w:i/>
          <w:color w:val="000000" w:themeColor="text1"/>
          <w:sz w:val="22"/>
          <w:szCs w:val="22"/>
        </w:rPr>
        <w:t>iv</w:t>
      </w:r>
      <w:proofErr w:type="spellEnd"/>
      <w:r w:rsidRPr="00B7668C">
        <w:rPr>
          <w:rFonts w:ascii="Calibri" w:hAnsi="Calibri" w:cs="Calibri"/>
          <w:i/>
          <w:color w:val="000000" w:themeColor="text1"/>
          <w:sz w:val="22"/>
          <w:szCs w:val="22"/>
        </w:rPr>
        <w:t>) Finalmente, se dispondrá un término adicional dentro del cual los proponentes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podrán presentar sus ofertas, el cual será de mínimo un (1) día hábil luego de publicado el aviso en</w:t>
      </w:r>
      <w:r w:rsidRPr="00B7668C">
        <w:rPr>
          <w:rFonts w:ascii="Calibri" w:hAnsi="Calibri" w:cs="Calibri"/>
          <w:i/>
          <w:color w:val="000000" w:themeColor="text1"/>
          <w:spacing w:val="-53"/>
          <w:sz w:val="22"/>
          <w:szCs w:val="22"/>
        </w:rPr>
        <w:t xml:space="preserve"> </w:t>
      </w:r>
      <w:r w:rsidRPr="00B7668C">
        <w:rPr>
          <w:rFonts w:ascii="Calibri" w:hAnsi="Calibri" w:cs="Calibri"/>
          <w:i/>
          <w:color w:val="000000" w:themeColor="text1"/>
          <w:sz w:val="22"/>
          <w:szCs w:val="22"/>
        </w:rPr>
        <w:t>que</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se informe si</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el</w:t>
      </w:r>
      <w:r w:rsidRPr="00B7668C">
        <w:rPr>
          <w:rFonts w:ascii="Calibri" w:hAnsi="Calibri" w:cs="Calibri"/>
          <w:i/>
          <w:color w:val="000000" w:themeColor="text1"/>
          <w:spacing w:val="-3"/>
          <w:sz w:val="22"/>
          <w:szCs w:val="22"/>
        </w:rPr>
        <w:t xml:space="preserve"> </w:t>
      </w:r>
      <w:r w:rsidRPr="00B7668C">
        <w:rPr>
          <w:rFonts w:ascii="Calibri" w:hAnsi="Calibri" w:cs="Calibri"/>
          <w:i/>
          <w:color w:val="000000" w:themeColor="text1"/>
          <w:sz w:val="22"/>
          <w:szCs w:val="22"/>
        </w:rPr>
        <w:t>proceso se limita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no a</w:t>
      </w:r>
      <w:r w:rsidRPr="00B7668C">
        <w:rPr>
          <w:rFonts w:ascii="Calibri" w:hAnsi="Calibri" w:cs="Calibri"/>
          <w:i/>
          <w:color w:val="000000" w:themeColor="text1"/>
          <w:spacing w:val="5"/>
          <w:sz w:val="22"/>
          <w:szCs w:val="22"/>
        </w:rPr>
        <w:t xml:space="preserve"> </w:t>
      </w:r>
      <w:proofErr w:type="spellStart"/>
      <w:r w:rsidRPr="00B7668C">
        <w:rPr>
          <w:rFonts w:ascii="Calibri" w:hAnsi="Calibri" w:cs="Calibri"/>
          <w:i/>
          <w:color w:val="000000" w:themeColor="text1"/>
          <w:sz w:val="22"/>
          <w:szCs w:val="22"/>
        </w:rPr>
        <w:t>Mipyme</w:t>
      </w:r>
      <w:proofErr w:type="spellEnd"/>
      <w:r w:rsidRPr="00B7668C">
        <w:rPr>
          <w:rFonts w:ascii="Calibri" w:hAnsi="Calibri" w:cs="Calibri"/>
          <w:i/>
          <w:color w:val="000000" w:themeColor="text1"/>
          <w:sz w:val="22"/>
          <w:szCs w:val="22"/>
        </w:rPr>
        <w:t>.</w:t>
      </w:r>
    </w:p>
    <w:p w14:paraId="31F575FA" w14:textId="77777777" w:rsidR="00B7119C" w:rsidRPr="00B7668C" w:rsidRDefault="00B7119C" w:rsidP="00E6623C">
      <w:pPr>
        <w:pStyle w:val="Textoindependiente"/>
        <w:spacing w:before="2"/>
        <w:ind w:left="142" w:right="10"/>
        <w:rPr>
          <w:rFonts w:ascii="Calibri" w:hAnsi="Calibri" w:cs="Calibri"/>
          <w:i/>
          <w:color w:val="000000" w:themeColor="text1"/>
          <w:sz w:val="22"/>
          <w:szCs w:val="22"/>
        </w:rPr>
      </w:pPr>
    </w:p>
    <w:p w14:paraId="30BBBAE2" w14:textId="77777777" w:rsidR="00B7119C" w:rsidRPr="00B7668C" w:rsidRDefault="00B7119C" w:rsidP="00E6623C">
      <w:pPr>
        <w:pStyle w:val="Prrafodelista"/>
        <w:widowControl w:val="0"/>
        <w:numPr>
          <w:ilvl w:val="2"/>
          <w:numId w:val="4"/>
        </w:numPr>
        <w:tabs>
          <w:tab w:val="left" w:pos="1192"/>
        </w:tabs>
        <w:autoSpaceDE w:val="0"/>
        <w:autoSpaceDN w:val="0"/>
        <w:spacing w:after="0" w:line="240" w:lineRule="auto"/>
        <w:ind w:left="142" w:firstLine="0"/>
        <w:contextualSpacing w:val="0"/>
        <w:rPr>
          <w:rFonts w:ascii="Calibri" w:hAnsi="Calibri" w:cs="Calibri"/>
          <w:i/>
          <w:color w:val="000000" w:themeColor="text1"/>
          <w:sz w:val="22"/>
          <w:szCs w:val="22"/>
        </w:rPr>
      </w:pPr>
      <w:r w:rsidRPr="00B7668C">
        <w:rPr>
          <w:rFonts w:ascii="Calibri" w:hAnsi="Calibri" w:cs="Calibri"/>
          <w:i/>
          <w:color w:val="000000" w:themeColor="text1"/>
          <w:sz w:val="22"/>
          <w:szCs w:val="22"/>
        </w:rPr>
        <w:t>La Entidad Estatal debe revisar las ofertas económicas y verificar que la de menor precio cumple</w:t>
      </w:r>
      <w:r w:rsidRPr="00B7668C">
        <w:rPr>
          <w:rFonts w:ascii="Calibri" w:hAnsi="Calibri" w:cs="Calibri"/>
          <w:i/>
          <w:color w:val="000000" w:themeColor="text1"/>
          <w:spacing w:val="-53"/>
          <w:sz w:val="22"/>
          <w:szCs w:val="22"/>
        </w:rPr>
        <w:t xml:space="preserve"> </w:t>
      </w:r>
      <w:r w:rsidRPr="00B7668C">
        <w:rPr>
          <w:rFonts w:ascii="Calibri" w:hAnsi="Calibri" w:cs="Calibri"/>
          <w:i/>
          <w:color w:val="000000" w:themeColor="text1"/>
          <w:sz w:val="22"/>
          <w:szCs w:val="22"/>
        </w:rPr>
        <w:t>con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las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condiciones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de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la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invitación.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Si</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esta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no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cumple,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la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Entidad</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Estatal</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debe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verificar</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el</w:t>
      </w:r>
      <w:r w:rsidRPr="00B7668C">
        <w:rPr>
          <w:rFonts w:ascii="Calibri" w:hAnsi="Calibri" w:cs="Calibri"/>
          <w:i/>
          <w:color w:val="000000" w:themeColor="text1"/>
          <w:spacing w:val="-53"/>
          <w:sz w:val="22"/>
          <w:szCs w:val="22"/>
        </w:rPr>
        <w:t xml:space="preserve"> </w:t>
      </w:r>
      <w:r w:rsidRPr="00B7668C">
        <w:rPr>
          <w:rFonts w:ascii="Calibri" w:hAnsi="Calibri" w:cs="Calibri"/>
          <w:i/>
          <w:color w:val="000000" w:themeColor="text1"/>
          <w:sz w:val="22"/>
          <w:szCs w:val="22"/>
        </w:rPr>
        <w:t>cumplimento de los requisitos de la invitación de la oferta con el segundo mejor precio, y así</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sucesivamente. Lo anterior sin perjuicio de la oportunidad que deberán otorgar las Entidades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 xml:space="preserve">Estatales para subsanar las ofertas, en los términos del artículo </w:t>
      </w:r>
      <w:hyperlink r:id="rId31">
        <w:r w:rsidRPr="00B7668C">
          <w:rPr>
            <w:rFonts w:ascii="Calibri" w:hAnsi="Calibri" w:cs="Calibri"/>
            <w:i/>
            <w:color w:val="000000" w:themeColor="text1"/>
            <w:sz w:val="22"/>
            <w:szCs w:val="22"/>
          </w:rPr>
          <w:t xml:space="preserve">5 </w:t>
        </w:r>
      </w:hyperlink>
      <w:r w:rsidRPr="00B7668C">
        <w:rPr>
          <w:rFonts w:ascii="Calibri" w:hAnsi="Calibri" w:cs="Calibri"/>
          <w:i/>
          <w:color w:val="000000" w:themeColor="text1"/>
          <w:sz w:val="22"/>
          <w:szCs w:val="22"/>
        </w:rPr>
        <w:t>de la Ley 1150 de 2007, para lo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cual establecerán un término preclusivo en la invitación para recibir los documentos subsanables,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frente a cada uno de los requerimientos. En caso de que no se establezca este término, los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 xml:space="preserve">proponentes podrán subsanar sus </w:t>
      </w:r>
      <w:r w:rsidRPr="00B7668C">
        <w:rPr>
          <w:rFonts w:ascii="Calibri" w:hAnsi="Calibri" w:cs="Calibri"/>
          <w:i/>
          <w:color w:val="000000" w:themeColor="text1"/>
          <w:sz w:val="22"/>
          <w:szCs w:val="22"/>
        </w:rPr>
        <w:lastRenderedPageBreak/>
        <w:t>ofertas hasta antes de que finalice el traslado del informe de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evaluación.</w:t>
      </w:r>
    </w:p>
    <w:p w14:paraId="2CFD3962" w14:textId="77777777" w:rsidR="00B7119C" w:rsidRPr="00B7668C" w:rsidRDefault="00B7119C" w:rsidP="00E6623C">
      <w:pPr>
        <w:pStyle w:val="Textoindependiente"/>
        <w:ind w:left="142" w:right="10"/>
        <w:rPr>
          <w:rFonts w:ascii="Calibri" w:hAnsi="Calibri" w:cs="Calibri"/>
          <w:i/>
          <w:color w:val="000000" w:themeColor="text1"/>
          <w:sz w:val="22"/>
          <w:szCs w:val="22"/>
        </w:rPr>
      </w:pPr>
    </w:p>
    <w:p w14:paraId="098F30CF" w14:textId="77777777" w:rsidR="00B7119C" w:rsidRPr="00B7668C" w:rsidRDefault="00B7119C" w:rsidP="00E6623C">
      <w:pPr>
        <w:pStyle w:val="Prrafodelista"/>
        <w:widowControl w:val="0"/>
        <w:numPr>
          <w:ilvl w:val="2"/>
          <w:numId w:val="4"/>
        </w:numPr>
        <w:tabs>
          <w:tab w:val="left" w:pos="1198"/>
        </w:tabs>
        <w:autoSpaceDE w:val="0"/>
        <w:autoSpaceDN w:val="0"/>
        <w:spacing w:after="0" w:line="240" w:lineRule="auto"/>
        <w:ind w:left="142" w:firstLine="0"/>
        <w:contextualSpacing w:val="0"/>
        <w:rPr>
          <w:rFonts w:ascii="Calibri" w:hAnsi="Calibri" w:cs="Calibri"/>
          <w:i/>
          <w:color w:val="000000" w:themeColor="text1"/>
          <w:sz w:val="22"/>
          <w:szCs w:val="22"/>
        </w:rPr>
      </w:pPr>
      <w:r w:rsidRPr="00B7668C">
        <w:rPr>
          <w:rFonts w:ascii="Calibri" w:hAnsi="Calibri" w:cs="Calibri"/>
          <w:i/>
          <w:color w:val="000000" w:themeColor="text1"/>
          <w:sz w:val="22"/>
          <w:szCs w:val="22"/>
        </w:rPr>
        <w:t>La Entidad Estatal debe publicar el informe de evaluación durante mínimo un (1) día hábil, para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que durante este término los oferentes presenten las observaciones que deberán ser respondidas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por</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la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Entidad</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Estatal antes de realizar</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la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aceptación</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de la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oferta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seleccionada.</w:t>
      </w:r>
    </w:p>
    <w:p w14:paraId="55501E42" w14:textId="77777777" w:rsidR="00B7119C" w:rsidRPr="00B7668C" w:rsidRDefault="00B7119C" w:rsidP="00E6623C">
      <w:pPr>
        <w:pStyle w:val="Textoindependiente"/>
        <w:spacing w:before="10"/>
        <w:ind w:left="142" w:right="10"/>
        <w:rPr>
          <w:rFonts w:ascii="Calibri" w:hAnsi="Calibri" w:cs="Calibri"/>
          <w:i/>
          <w:color w:val="000000" w:themeColor="text1"/>
          <w:sz w:val="22"/>
          <w:szCs w:val="22"/>
        </w:rPr>
      </w:pPr>
    </w:p>
    <w:p w14:paraId="7DA5B87E" w14:textId="77777777" w:rsidR="00B7119C" w:rsidRPr="00B7668C" w:rsidRDefault="00B7119C" w:rsidP="00E6623C">
      <w:pPr>
        <w:pStyle w:val="Prrafodelista"/>
        <w:widowControl w:val="0"/>
        <w:numPr>
          <w:ilvl w:val="2"/>
          <w:numId w:val="4"/>
        </w:numPr>
        <w:tabs>
          <w:tab w:val="left" w:pos="1174"/>
        </w:tabs>
        <w:autoSpaceDE w:val="0"/>
        <w:autoSpaceDN w:val="0"/>
        <w:spacing w:before="1" w:after="0" w:line="240" w:lineRule="auto"/>
        <w:ind w:left="142" w:firstLine="0"/>
        <w:contextualSpacing w:val="0"/>
        <w:rPr>
          <w:rFonts w:ascii="Calibri" w:hAnsi="Calibri" w:cs="Calibri"/>
          <w:i/>
          <w:color w:val="000000" w:themeColor="text1"/>
          <w:sz w:val="22"/>
          <w:szCs w:val="22"/>
        </w:rPr>
      </w:pPr>
      <w:r w:rsidRPr="00B7668C">
        <w:rPr>
          <w:rFonts w:ascii="Calibri" w:hAnsi="Calibri" w:cs="Calibri"/>
          <w:i/>
          <w:color w:val="000000" w:themeColor="text1"/>
          <w:sz w:val="22"/>
          <w:szCs w:val="22"/>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59A3B6E7" w14:textId="77777777" w:rsidR="00B7119C" w:rsidRPr="00B7668C" w:rsidRDefault="00B7119C" w:rsidP="00E6623C">
      <w:pPr>
        <w:pStyle w:val="Textoindependiente"/>
        <w:spacing w:before="11"/>
        <w:ind w:left="142" w:right="10"/>
        <w:rPr>
          <w:rFonts w:ascii="Calibri" w:hAnsi="Calibri" w:cs="Calibri"/>
          <w:i/>
          <w:color w:val="000000" w:themeColor="text1"/>
          <w:sz w:val="22"/>
          <w:szCs w:val="22"/>
        </w:rPr>
      </w:pPr>
    </w:p>
    <w:p w14:paraId="78ACA2CB" w14:textId="77777777" w:rsidR="00B7119C" w:rsidRPr="00B7668C" w:rsidRDefault="00B7119C" w:rsidP="00E6623C">
      <w:pPr>
        <w:pStyle w:val="Prrafodelista"/>
        <w:widowControl w:val="0"/>
        <w:numPr>
          <w:ilvl w:val="2"/>
          <w:numId w:val="4"/>
        </w:numPr>
        <w:tabs>
          <w:tab w:val="left" w:pos="1200"/>
        </w:tabs>
        <w:autoSpaceDE w:val="0"/>
        <w:autoSpaceDN w:val="0"/>
        <w:spacing w:after="0" w:line="240" w:lineRule="auto"/>
        <w:ind w:left="142" w:firstLine="0"/>
        <w:contextualSpacing w:val="0"/>
        <w:rPr>
          <w:rFonts w:ascii="Calibri" w:hAnsi="Calibri" w:cs="Calibri"/>
          <w:i/>
          <w:color w:val="000000" w:themeColor="text1"/>
          <w:sz w:val="22"/>
          <w:szCs w:val="22"/>
        </w:rPr>
      </w:pPr>
      <w:r w:rsidRPr="00B7668C">
        <w:rPr>
          <w:rFonts w:ascii="Calibri" w:hAnsi="Calibri" w:cs="Calibri"/>
          <w:i/>
          <w:color w:val="000000" w:themeColor="text1"/>
          <w:sz w:val="22"/>
          <w:szCs w:val="22"/>
        </w:rPr>
        <w:t xml:space="preserve">En caso de empate, la Entidad Estatal aplicará los criterios de que trata el artículo </w:t>
      </w:r>
      <w:hyperlink r:id="rId32">
        <w:r w:rsidRPr="00B7668C">
          <w:rPr>
            <w:rFonts w:ascii="Calibri" w:hAnsi="Calibri" w:cs="Calibri"/>
            <w:i/>
            <w:color w:val="000000" w:themeColor="text1"/>
            <w:sz w:val="22"/>
            <w:szCs w:val="22"/>
          </w:rPr>
          <w:t xml:space="preserve">35 </w:t>
        </w:r>
      </w:hyperlink>
      <w:r w:rsidRPr="00B7668C">
        <w:rPr>
          <w:rFonts w:ascii="Calibri" w:hAnsi="Calibri" w:cs="Calibri"/>
          <w:i/>
          <w:color w:val="000000" w:themeColor="text1"/>
          <w:sz w:val="22"/>
          <w:szCs w:val="22"/>
        </w:rPr>
        <w:t>de la Ley</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2069 de 2020, conforme a los medios de acreditación del artículo 2.2.1.2.4.2.17. del presente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Decreto 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las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normas</w:t>
      </w:r>
      <w:r w:rsidRPr="00B7668C">
        <w:rPr>
          <w:rFonts w:ascii="Calibri" w:hAnsi="Calibri" w:cs="Calibri"/>
          <w:i/>
          <w:color w:val="000000" w:themeColor="text1"/>
          <w:spacing w:val="3"/>
          <w:sz w:val="22"/>
          <w:szCs w:val="22"/>
        </w:rPr>
        <w:t xml:space="preserve"> </w:t>
      </w:r>
      <w:r w:rsidRPr="00B7668C">
        <w:rPr>
          <w:rFonts w:ascii="Calibri" w:hAnsi="Calibri" w:cs="Calibri"/>
          <w:i/>
          <w:color w:val="000000" w:themeColor="text1"/>
          <w:sz w:val="22"/>
          <w:szCs w:val="22"/>
        </w:rPr>
        <w:t>que</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los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modifiquen,</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adicionen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sustituyan.</w:t>
      </w:r>
    </w:p>
    <w:p w14:paraId="11EE2EA6" w14:textId="77777777" w:rsidR="00B7119C" w:rsidRPr="00B7668C" w:rsidRDefault="00B7119C" w:rsidP="00E6623C">
      <w:pPr>
        <w:pStyle w:val="Textoindependiente"/>
        <w:spacing w:before="2"/>
        <w:ind w:left="142" w:right="10"/>
        <w:rPr>
          <w:rFonts w:ascii="Calibri" w:hAnsi="Calibri" w:cs="Calibri"/>
          <w:i/>
          <w:color w:val="000000" w:themeColor="text1"/>
          <w:sz w:val="22"/>
          <w:szCs w:val="22"/>
        </w:rPr>
      </w:pPr>
    </w:p>
    <w:p w14:paraId="7980552B" w14:textId="77777777" w:rsidR="00B7119C" w:rsidRPr="00B7668C" w:rsidRDefault="00B7119C" w:rsidP="00E6623C">
      <w:pPr>
        <w:pStyle w:val="Prrafodelista"/>
        <w:widowControl w:val="0"/>
        <w:numPr>
          <w:ilvl w:val="2"/>
          <w:numId w:val="4"/>
        </w:numPr>
        <w:tabs>
          <w:tab w:val="left" w:pos="1188"/>
        </w:tabs>
        <w:autoSpaceDE w:val="0"/>
        <w:autoSpaceDN w:val="0"/>
        <w:spacing w:after="0" w:line="240" w:lineRule="auto"/>
        <w:ind w:left="142" w:hanging="222"/>
        <w:contextualSpacing w:val="0"/>
        <w:rPr>
          <w:rFonts w:ascii="Calibri" w:hAnsi="Calibri" w:cs="Calibri"/>
          <w:i/>
          <w:color w:val="000000" w:themeColor="text1"/>
          <w:sz w:val="22"/>
          <w:szCs w:val="22"/>
        </w:rPr>
      </w:pPr>
      <w:r w:rsidRPr="00B7668C">
        <w:rPr>
          <w:rFonts w:ascii="Calibri" w:hAnsi="Calibri" w:cs="Calibri"/>
          <w:i/>
          <w:color w:val="000000" w:themeColor="text1"/>
          <w:sz w:val="22"/>
          <w:szCs w:val="22"/>
        </w:rPr>
        <w:t>La</w:t>
      </w:r>
      <w:r w:rsidRPr="00B7668C">
        <w:rPr>
          <w:rFonts w:ascii="Calibri" w:hAnsi="Calibri" w:cs="Calibri"/>
          <w:i/>
          <w:color w:val="000000" w:themeColor="text1"/>
          <w:spacing w:val="-3"/>
          <w:sz w:val="22"/>
          <w:szCs w:val="22"/>
        </w:rPr>
        <w:t xml:space="preserve"> </w:t>
      </w:r>
      <w:r w:rsidRPr="00B7668C">
        <w:rPr>
          <w:rFonts w:ascii="Calibri" w:hAnsi="Calibri" w:cs="Calibri"/>
          <w:i/>
          <w:color w:val="000000" w:themeColor="text1"/>
          <w:sz w:val="22"/>
          <w:szCs w:val="22"/>
        </w:rPr>
        <w:t>oferta</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y</w:t>
      </w:r>
      <w:r w:rsidRPr="00B7668C">
        <w:rPr>
          <w:rFonts w:ascii="Calibri" w:hAnsi="Calibri" w:cs="Calibri"/>
          <w:i/>
          <w:color w:val="000000" w:themeColor="text1"/>
          <w:spacing w:val="-3"/>
          <w:sz w:val="22"/>
          <w:szCs w:val="22"/>
        </w:rPr>
        <w:t xml:space="preserve"> </w:t>
      </w:r>
      <w:r w:rsidRPr="00B7668C">
        <w:rPr>
          <w:rFonts w:ascii="Calibri" w:hAnsi="Calibri" w:cs="Calibri"/>
          <w:i/>
          <w:color w:val="000000" w:themeColor="text1"/>
          <w:sz w:val="22"/>
          <w:szCs w:val="22"/>
        </w:rPr>
        <w:t>su</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aceptación</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constituyen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el</w:t>
      </w:r>
      <w:r w:rsidRPr="00B7668C">
        <w:rPr>
          <w:rFonts w:ascii="Calibri" w:hAnsi="Calibri" w:cs="Calibri"/>
          <w:i/>
          <w:color w:val="000000" w:themeColor="text1"/>
          <w:spacing w:val="-4"/>
          <w:sz w:val="22"/>
          <w:szCs w:val="22"/>
        </w:rPr>
        <w:t xml:space="preserve"> </w:t>
      </w:r>
      <w:r w:rsidRPr="00B7668C">
        <w:rPr>
          <w:rFonts w:ascii="Calibri" w:hAnsi="Calibri" w:cs="Calibri"/>
          <w:i/>
          <w:color w:val="000000" w:themeColor="text1"/>
          <w:sz w:val="22"/>
          <w:szCs w:val="22"/>
        </w:rPr>
        <w:t>contrato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estatal.</w:t>
      </w:r>
    </w:p>
    <w:p w14:paraId="4B503BAC" w14:textId="77777777" w:rsidR="00B7119C" w:rsidRPr="00B7668C" w:rsidRDefault="00B7119C" w:rsidP="00E6623C">
      <w:pPr>
        <w:pStyle w:val="Textoindependiente"/>
        <w:spacing w:before="10"/>
        <w:ind w:right="10"/>
        <w:rPr>
          <w:rFonts w:ascii="Calibri" w:hAnsi="Calibri" w:cs="Calibri"/>
          <w:i/>
          <w:color w:val="000000" w:themeColor="text1"/>
          <w:sz w:val="22"/>
          <w:szCs w:val="22"/>
        </w:rPr>
      </w:pPr>
    </w:p>
    <w:p w14:paraId="600E0249" w14:textId="77777777" w:rsidR="00B7119C" w:rsidRPr="00B7668C" w:rsidRDefault="00B7119C" w:rsidP="00E6623C">
      <w:pPr>
        <w:pStyle w:val="Ttulo1"/>
        <w:numPr>
          <w:ilvl w:val="1"/>
          <w:numId w:val="7"/>
        </w:numPr>
        <w:tabs>
          <w:tab w:val="left" w:pos="1034"/>
        </w:tabs>
        <w:ind w:left="142" w:hanging="360"/>
        <w:rPr>
          <w:rFonts w:ascii="Calibri" w:hAnsi="Calibri" w:cs="Calibri"/>
          <w:b/>
          <w:bCs/>
          <w:color w:val="000000" w:themeColor="text1"/>
          <w:sz w:val="22"/>
          <w:szCs w:val="22"/>
        </w:rPr>
      </w:pPr>
      <w:bookmarkStart w:id="24" w:name="2.8_TÉRMINO_Y_FORMA_DE_PRESENTAR_OBSERVA"/>
      <w:bookmarkEnd w:id="24"/>
      <w:r w:rsidRPr="00B7668C">
        <w:rPr>
          <w:rFonts w:ascii="Calibri" w:hAnsi="Calibri" w:cs="Calibri"/>
          <w:b/>
          <w:bCs/>
          <w:color w:val="000000" w:themeColor="text1"/>
          <w:sz w:val="22"/>
          <w:szCs w:val="22"/>
        </w:rPr>
        <w:t>TÉRMINO</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Y</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FORMA</w:t>
      </w:r>
      <w:r w:rsidRPr="00B7668C">
        <w:rPr>
          <w:rFonts w:ascii="Calibri" w:hAnsi="Calibri" w:cs="Calibri"/>
          <w:b/>
          <w:bCs/>
          <w:color w:val="000000" w:themeColor="text1"/>
          <w:spacing w:val="-4"/>
          <w:sz w:val="22"/>
          <w:szCs w:val="22"/>
        </w:rPr>
        <w:t xml:space="preserve"> </w:t>
      </w:r>
      <w:r w:rsidRPr="00B7668C">
        <w:rPr>
          <w:rFonts w:ascii="Calibri" w:hAnsi="Calibri" w:cs="Calibri"/>
          <w:b/>
          <w:bCs/>
          <w:color w:val="000000" w:themeColor="text1"/>
          <w:sz w:val="22"/>
          <w:szCs w:val="22"/>
        </w:rPr>
        <w:t>DE</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PRESENTAR</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OBSERVACIONES</w:t>
      </w:r>
      <w:r w:rsidRPr="00B7668C">
        <w:rPr>
          <w:rFonts w:ascii="Calibri" w:hAnsi="Calibri" w:cs="Calibri"/>
          <w:b/>
          <w:bCs/>
          <w:color w:val="000000" w:themeColor="text1"/>
          <w:spacing w:val="-1"/>
          <w:sz w:val="22"/>
          <w:szCs w:val="22"/>
        </w:rPr>
        <w:t xml:space="preserve"> </w:t>
      </w:r>
      <w:r w:rsidRPr="00B7668C">
        <w:rPr>
          <w:rFonts w:ascii="Calibri" w:hAnsi="Calibri" w:cs="Calibri"/>
          <w:b/>
          <w:bCs/>
          <w:color w:val="000000" w:themeColor="text1"/>
          <w:sz w:val="22"/>
          <w:szCs w:val="22"/>
        </w:rPr>
        <w:t>AL</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INFORME</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DE</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EVALUACION.</w:t>
      </w:r>
    </w:p>
    <w:p w14:paraId="147A8B54" w14:textId="77777777" w:rsidR="00B7119C" w:rsidRPr="00B7668C" w:rsidRDefault="00B7119C" w:rsidP="00E6623C">
      <w:pPr>
        <w:pStyle w:val="Textoindependiente"/>
        <w:ind w:left="142" w:right="10"/>
        <w:jc w:val="both"/>
        <w:rPr>
          <w:rFonts w:ascii="Calibri" w:hAnsi="Calibri" w:cs="Calibri"/>
          <w:b/>
          <w:color w:val="000000" w:themeColor="text1"/>
          <w:sz w:val="22"/>
          <w:szCs w:val="22"/>
        </w:rPr>
      </w:pPr>
    </w:p>
    <w:p w14:paraId="3C3FE311"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El informe de evaluación de la propuesta evaluada será publicado en el módulo previsto para el efecto en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 xml:space="preserve">el SECOP II y correrá traslado por el término de </w:t>
      </w:r>
      <w:r w:rsidRPr="00B7668C">
        <w:rPr>
          <w:rFonts w:ascii="Calibri" w:hAnsi="Calibri" w:cs="Calibri"/>
          <w:b/>
          <w:color w:val="000000" w:themeColor="text1"/>
          <w:sz w:val="22"/>
          <w:szCs w:val="22"/>
          <w:u w:val="thick"/>
        </w:rPr>
        <w:t>UN (1) DÍA HÁBIL</w:t>
      </w:r>
      <w:r w:rsidRPr="00B7668C">
        <w:rPr>
          <w:rFonts w:ascii="Calibri" w:hAnsi="Calibri" w:cs="Calibri"/>
          <w:b/>
          <w:color w:val="000000" w:themeColor="text1"/>
          <w:sz w:val="22"/>
          <w:szCs w:val="22"/>
        </w:rPr>
        <w:t xml:space="preserve"> </w:t>
      </w:r>
      <w:r w:rsidRPr="00B7668C">
        <w:rPr>
          <w:rFonts w:ascii="Calibri" w:hAnsi="Calibri" w:cs="Calibri"/>
          <w:color w:val="000000" w:themeColor="text1"/>
          <w:sz w:val="22"/>
          <w:szCs w:val="22"/>
        </w:rPr>
        <w:t>indicado en el cronograma 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actividades, con el fin de que los proponentes lo conozcan y presenten las observaciones que estimen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pertinentes.</w:t>
      </w:r>
    </w:p>
    <w:p w14:paraId="79F6DCF0"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0E86D442"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Una vez publicado el informe de evaluación, la Entidad hará públicas las ofertas recibidas, las cuales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podrán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ser</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consultadas por</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los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interesados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través de la plataforma transaccional SECOP II.</w:t>
      </w:r>
    </w:p>
    <w:p w14:paraId="65899F32"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6BAD3C58"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Los proponentes no podrán utilizar la posibilidad de realizar observaciones al informe de evaluación, con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fin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adicionar, modificar 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mejorar sus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propuestas.</w:t>
      </w:r>
    </w:p>
    <w:p w14:paraId="6FF0ED7C" w14:textId="77777777" w:rsidR="00B7119C" w:rsidRPr="00B7668C" w:rsidRDefault="00B7119C" w:rsidP="00E6623C">
      <w:pPr>
        <w:pStyle w:val="Textoindependiente"/>
        <w:spacing w:before="1"/>
        <w:ind w:left="142" w:right="10"/>
        <w:jc w:val="both"/>
        <w:rPr>
          <w:rFonts w:ascii="Calibri" w:hAnsi="Calibri" w:cs="Calibri"/>
          <w:color w:val="000000" w:themeColor="text1"/>
          <w:sz w:val="22"/>
          <w:szCs w:val="22"/>
        </w:rPr>
      </w:pPr>
    </w:p>
    <w:p w14:paraId="08D38F15" w14:textId="77777777" w:rsidR="00B7119C" w:rsidRPr="00B7668C" w:rsidRDefault="00B7119C" w:rsidP="00E6623C">
      <w:pPr>
        <w:pStyle w:val="Textoindependiente"/>
        <w:spacing w:before="1"/>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Las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observaciones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presentadas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dentro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del</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tiempo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establecido</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por</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plataforma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SECOP</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II,</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serán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resueltas por</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la Alcaldía De Quibdó en</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la oportunidad</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prevista por</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el Cronograma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de Actividades.</w:t>
      </w:r>
    </w:p>
    <w:p w14:paraId="3724D4CC"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1B046A7B"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En caso de tener indicios de falsedad o adulteración en alguno de los documentos presentados por los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oferentes, el observante debe aportar documentos idóneos para soportar las afirmaciones realizadas, con</w:t>
      </w:r>
      <w:r w:rsidRPr="00B7668C">
        <w:rPr>
          <w:rFonts w:ascii="Calibri" w:hAnsi="Calibri" w:cs="Calibri"/>
          <w:color w:val="000000" w:themeColor="text1"/>
          <w:spacing w:val="-53"/>
          <w:sz w:val="22"/>
          <w:szCs w:val="22"/>
        </w:rPr>
        <w:t xml:space="preserve"> </w:t>
      </w:r>
      <w:r w:rsidRPr="00B7668C">
        <w:rPr>
          <w:rFonts w:ascii="Calibri" w:hAnsi="Calibri" w:cs="Calibri"/>
          <w:color w:val="000000" w:themeColor="text1"/>
          <w:sz w:val="22"/>
          <w:szCs w:val="22"/>
        </w:rPr>
        <w:t xml:space="preserve">el fin de que la Alcaldía De Quibdó proceda a la verificación de </w:t>
      </w:r>
      <w:proofErr w:type="gramStart"/>
      <w:r w:rsidRPr="00B7668C">
        <w:rPr>
          <w:rFonts w:ascii="Calibri" w:hAnsi="Calibri" w:cs="Calibri"/>
          <w:color w:val="000000" w:themeColor="text1"/>
          <w:sz w:val="22"/>
          <w:szCs w:val="22"/>
        </w:rPr>
        <w:t>las mismas</w:t>
      </w:r>
      <w:proofErr w:type="gramEnd"/>
      <w:r w:rsidRPr="00B7668C">
        <w:rPr>
          <w:rFonts w:ascii="Calibri" w:hAnsi="Calibri" w:cs="Calibri"/>
          <w:color w:val="000000" w:themeColor="text1"/>
          <w:sz w:val="22"/>
          <w:szCs w:val="22"/>
        </w:rPr>
        <w:t xml:space="preserve"> y a dar traslado a la autoridad</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competente.</w:t>
      </w:r>
    </w:p>
    <w:p w14:paraId="1375B865" w14:textId="77777777" w:rsidR="00B7119C" w:rsidRPr="00B7668C" w:rsidRDefault="00B7119C" w:rsidP="00E6623C">
      <w:pPr>
        <w:spacing w:after="0" w:line="240" w:lineRule="auto"/>
        <w:ind w:left="142"/>
        <w:rPr>
          <w:rFonts w:ascii="Calibri" w:hAnsi="Calibri" w:cs="Calibri"/>
          <w:color w:val="000000" w:themeColor="text1"/>
          <w:sz w:val="22"/>
          <w:szCs w:val="22"/>
          <w:lang w:val="es-ES"/>
        </w:rPr>
      </w:pPr>
    </w:p>
    <w:p w14:paraId="262FA7A6" w14:textId="77777777" w:rsidR="00B7119C" w:rsidRPr="00B7668C" w:rsidRDefault="00B7119C" w:rsidP="00E6623C">
      <w:pPr>
        <w:pStyle w:val="Ttulo1"/>
        <w:numPr>
          <w:ilvl w:val="1"/>
          <w:numId w:val="7"/>
        </w:numPr>
        <w:tabs>
          <w:tab w:val="left" w:pos="1152"/>
        </w:tabs>
        <w:spacing w:before="93"/>
        <w:ind w:left="142" w:hanging="468"/>
        <w:rPr>
          <w:rFonts w:ascii="Calibri" w:hAnsi="Calibri" w:cs="Calibri"/>
          <w:b/>
          <w:bCs/>
          <w:color w:val="000000" w:themeColor="text1"/>
          <w:sz w:val="22"/>
          <w:szCs w:val="22"/>
        </w:rPr>
      </w:pPr>
      <w:r w:rsidRPr="00B7668C">
        <w:rPr>
          <w:rFonts w:ascii="Calibri" w:hAnsi="Calibri" w:cs="Calibri"/>
          <w:b/>
          <w:bCs/>
          <w:color w:val="000000" w:themeColor="text1"/>
          <w:sz w:val="22"/>
          <w:szCs w:val="22"/>
        </w:rPr>
        <w:t>CRITERIOS</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DE</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DESEMPATE</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Y</w:t>
      </w:r>
      <w:r w:rsidRPr="00B7668C">
        <w:rPr>
          <w:rFonts w:ascii="Calibri" w:hAnsi="Calibri" w:cs="Calibri"/>
          <w:b/>
          <w:bCs/>
          <w:color w:val="000000" w:themeColor="text1"/>
          <w:spacing w:val="-4"/>
          <w:sz w:val="22"/>
          <w:szCs w:val="22"/>
        </w:rPr>
        <w:t xml:space="preserve"> </w:t>
      </w:r>
      <w:r w:rsidRPr="00B7668C">
        <w:rPr>
          <w:rFonts w:ascii="Calibri" w:hAnsi="Calibri" w:cs="Calibri"/>
          <w:b/>
          <w:bCs/>
          <w:color w:val="000000" w:themeColor="text1"/>
          <w:sz w:val="22"/>
          <w:szCs w:val="22"/>
        </w:rPr>
        <w:t>ACREDITACIÓN:</w:t>
      </w:r>
    </w:p>
    <w:p w14:paraId="0D3F648C" w14:textId="77777777" w:rsidR="00B7119C" w:rsidRPr="00B7668C" w:rsidRDefault="00B7119C" w:rsidP="00E6623C">
      <w:pPr>
        <w:spacing w:after="0" w:line="240" w:lineRule="auto"/>
        <w:ind w:left="142"/>
        <w:rPr>
          <w:rFonts w:ascii="Calibri" w:hAnsi="Calibri" w:cs="Calibri"/>
          <w:color w:val="000000" w:themeColor="text1"/>
          <w:sz w:val="22"/>
          <w:szCs w:val="22"/>
        </w:rPr>
      </w:pPr>
    </w:p>
    <w:p w14:paraId="54010F26" w14:textId="77777777" w:rsidR="00B7119C" w:rsidRPr="00B7668C" w:rsidRDefault="00B7119C" w:rsidP="00E6623C">
      <w:pPr>
        <w:spacing w:after="0" w:line="240" w:lineRule="auto"/>
        <w:ind w:left="142"/>
        <w:rPr>
          <w:rFonts w:ascii="Calibri" w:hAnsi="Calibri" w:cs="Calibri"/>
          <w:i/>
          <w:color w:val="000000" w:themeColor="text1"/>
          <w:sz w:val="22"/>
          <w:szCs w:val="22"/>
        </w:rPr>
      </w:pPr>
      <w:r w:rsidRPr="00B7668C">
        <w:rPr>
          <w:rFonts w:ascii="Calibri" w:hAnsi="Calibri" w:cs="Calibri"/>
          <w:color w:val="000000" w:themeColor="text1"/>
          <w:sz w:val="22"/>
          <w:szCs w:val="22"/>
        </w:rPr>
        <w:t>En caso de empate se aplicará lo establecido en el Artículo 2. del Decreto 1860 de 2021, el cual modificó</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 xml:space="preserve">la Subsección </w:t>
      </w:r>
      <w:hyperlink r:id="rId33">
        <w:r w:rsidRPr="00B7668C">
          <w:rPr>
            <w:rFonts w:ascii="Calibri" w:hAnsi="Calibri" w:cs="Calibri"/>
            <w:color w:val="000000" w:themeColor="text1"/>
            <w:sz w:val="22"/>
            <w:szCs w:val="22"/>
          </w:rPr>
          <w:t xml:space="preserve">5 </w:t>
        </w:r>
      </w:hyperlink>
      <w:r w:rsidRPr="00B7668C">
        <w:rPr>
          <w:rFonts w:ascii="Calibri" w:hAnsi="Calibri" w:cs="Calibri"/>
          <w:color w:val="000000" w:themeColor="text1"/>
          <w:sz w:val="22"/>
          <w:szCs w:val="22"/>
        </w:rPr>
        <w:t>de la Sección 1 del Capítulo 2 del Título 1 de la Parte 2 del Libro 2 del Decreto 1082 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 xml:space="preserve">2015, donde se señala en el numeral 8 del Artículo 2.2.1.2.1.5.2. </w:t>
      </w:r>
      <w:r w:rsidRPr="00B7668C">
        <w:rPr>
          <w:rFonts w:ascii="Calibri" w:hAnsi="Calibri" w:cs="Calibri"/>
          <w:i/>
          <w:color w:val="000000" w:themeColor="text1"/>
          <w:sz w:val="22"/>
          <w:szCs w:val="22"/>
        </w:rPr>
        <w:t>que: “En caso de empate, la Entidad</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 xml:space="preserve">Estatal aplicará los criterios de que trata el artículo </w:t>
      </w:r>
      <w:hyperlink r:id="rId34">
        <w:r w:rsidRPr="00B7668C">
          <w:rPr>
            <w:rFonts w:ascii="Calibri" w:hAnsi="Calibri" w:cs="Calibri"/>
            <w:i/>
            <w:color w:val="000000" w:themeColor="text1"/>
            <w:sz w:val="22"/>
            <w:szCs w:val="22"/>
          </w:rPr>
          <w:t xml:space="preserve">35 </w:t>
        </w:r>
      </w:hyperlink>
      <w:r w:rsidRPr="00B7668C">
        <w:rPr>
          <w:rFonts w:ascii="Calibri" w:hAnsi="Calibri" w:cs="Calibri"/>
          <w:i/>
          <w:color w:val="000000" w:themeColor="text1"/>
          <w:sz w:val="22"/>
          <w:szCs w:val="22"/>
        </w:rPr>
        <w:t>de la Ley 2069 de 2020, conforme a los medios de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acreditación</w:t>
      </w:r>
      <w:r w:rsidRPr="00B7668C">
        <w:rPr>
          <w:rFonts w:ascii="Calibri" w:hAnsi="Calibri" w:cs="Calibri"/>
          <w:i/>
          <w:color w:val="000000" w:themeColor="text1"/>
          <w:spacing w:val="6"/>
          <w:sz w:val="22"/>
          <w:szCs w:val="22"/>
        </w:rPr>
        <w:t xml:space="preserve"> </w:t>
      </w:r>
      <w:r w:rsidRPr="00B7668C">
        <w:rPr>
          <w:rFonts w:ascii="Calibri" w:hAnsi="Calibri" w:cs="Calibri"/>
          <w:i/>
          <w:color w:val="000000" w:themeColor="text1"/>
          <w:sz w:val="22"/>
          <w:szCs w:val="22"/>
        </w:rPr>
        <w:t>del</w:t>
      </w:r>
      <w:r w:rsidRPr="00B7668C">
        <w:rPr>
          <w:rFonts w:ascii="Calibri" w:hAnsi="Calibri" w:cs="Calibri"/>
          <w:i/>
          <w:color w:val="000000" w:themeColor="text1"/>
          <w:spacing w:val="3"/>
          <w:sz w:val="22"/>
          <w:szCs w:val="22"/>
        </w:rPr>
        <w:t xml:space="preserve"> </w:t>
      </w:r>
      <w:r w:rsidRPr="00B7668C">
        <w:rPr>
          <w:rFonts w:ascii="Calibri" w:hAnsi="Calibri" w:cs="Calibri"/>
          <w:i/>
          <w:color w:val="000000" w:themeColor="text1"/>
          <w:sz w:val="22"/>
          <w:szCs w:val="22"/>
        </w:rPr>
        <w:t>artículo</w:t>
      </w:r>
      <w:r w:rsidRPr="00B7668C">
        <w:rPr>
          <w:rFonts w:ascii="Calibri" w:hAnsi="Calibri" w:cs="Calibri"/>
          <w:i/>
          <w:color w:val="000000" w:themeColor="text1"/>
          <w:spacing w:val="7"/>
          <w:sz w:val="22"/>
          <w:szCs w:val="22"/>
        </w:rPr>
        <w:t xml:space="preserve"> </w:t>
      </w:r>
      <w:r w:rsidRPr="00B7668C">
        <w:rPr>
          <w:rFonts w:ascii="Calibri" w:hAnsi="Calibri" w:cs="Calibri"/>
          <w:i/>
          <w:color w:val="000000" w:themeColor="text1"/>
          <w:sz w:val="22"/>
          <w:szCs w:val="22"/>
        </w:rPr>
        <w:t>2.2.1.2.4.2.17.</w:t>
      </w:r>
      <w:r w:rsidRPr="00B7668C">
        <w:rPr>
          <w:rFonts w:ascii="Calibri" w:hAnsi="Calibri" w:cs="Calibri"/>
          <w:i/>
          <w:color w:val="000000" w:themeColor="text1"/>
          <w:spacing w:val="6"/>
          <w:sz w:val="22"/>
          <w:szCs w:val="22"/>
        </w:rPr>
        <w:t xml:space="preserve"> </w:t>
      </w:r>
      <w:r w:rsidRPr="00B7668C">
        <w:rPr>
          <w:rFonts w:ascii="Calibri" w:hAnsi="Calibri" w:cs="Calibri"/>
          <w:i/>
          <w:color w:val="000000" w:themeColor="text1"/>
          <w:sz w:val="22"/>
          <w:szCs w:val="22"/>
        </w:rPr>
        <w:t>del</w:t>
      </w:r>
      <w:r w:rsidRPr="00B7668C">
        <w:rPr>
          <w:rFonts w:ascii="Calibri" w:hAnsi="Calibri" w:cs="Calibri"/>
          <w:i/>
          <w:color w:val="000000" w:themeColor="text1"/>
          <w:spacing w:val="6"/>
          <w:sz w:val="22"/>
          <w:szCs w:val="22"/>
        </w:rPr>
        <w:t xml:space="preserve"> </w:t>
      </w:r>
      <w:r w:rsidRPr="00B7668C">
        <w:rPr>
          <w:rFonts w:ascii="Calibri" w:hAnsi="Calibri" w:cs="Calibri"/>
          <w:i/>
          <w:color w:val="000000" w:themeColor="text1"/>
          <w:sz w:val="22"/>
          <w:szCs w:val="22"/>
        </w:rPr>
        <w:t>presente</w:t>
      </w:r>
      <w:r w:rsidRPr="00B7668C">
        <w:rPr>
          <w:rFonts w:ascii="Calibri" w:hAnsi="Calibri" w:cs="Calibri"/>
          <w:i/>
          <w:color w:val="000000" w:themeColor="text1"/>
          <w:spacing w:val="4"/>
          <w:sz w:val="22"/>
          <w:szCs w:val="22"/>
        </w:rPr>
        <w:t xml:space="preserve"> </w:t>
      </w:r>
      <w:r w:rsidRPr="00B7668C">
        <w:rPr>
          <w:rFonts w:ascii="Calibri" w:hAnsi="Calibri" w:cs="Calibri"/>
          <w:i/>
          <w:color w:val="000000" w:themeColor="text1"/>
          <w:sz w:val="22"/>
          <w:szCs w:val="22"/>
        </w:rPr>
        <w:t>Decreto</w:t>
      </w:r>
      <w:r w:rsidRPr="00B7668C">
        <w:rPr>
          <w:rFonts w:ascii="Calibri" w:hAnsi="Calibri" w:cs="Calibri"/>
          <w:i/>
          <w:color w:val="000000" w:themeColor="text1"/>
          <w:spacing w:val="5"/>
          <w:sz w:val="22"/>
          <w:szCs w:val="22"/>
        </w:rPr>
        <w:t xml:space="preserve"> </w:t>
      </w:r>
      <w:r w:rsidRPr="00B7668C">
        <w:rPr>
          <w:rFonts w:ascii="Calibri" w:hAnsi="Calibri" w:cs="Calibri"/>
          <w:i/>
          <w:color w:val="000000" w:themeColor="text1"/>
          <w:sz w:val="22"/>
          <w:szCs w:val="22"/>
        </w:rPr>
        <w:t>o</w:t>
      </w:r>
      <w:r w:rsidRPr="00B7668C">
        <w:rPr>
          <w:rFonts w:ascii="Calibri" w:hAnsi="Calibri" w:cs="Calibri"/>
          <w:i/>
          <w:color w:val="000000" w:themeColor="text1"/>
          <w:spacing w:val="6"/>
          <w:sz w:val="22"/>
          <w:szCs w:val="22"/>
        </w:rPr>
        <w:t xml:space="preserve"> </w:t>
      </w:r>
      <w:r w:rsidRPr="00B7668C">
        <w:rPr>
          <w:rFonts w:ascii="Calibri" w:hAnsi="Calibri" w:cs="Calibri"/>
          <w:i/>
          <w:color w:val="000000" w:themeColor="text1"/>
          <w:sz w:val="22"/>
          <w:szCs w:val="22"/>
        </w:rPr>
        <w:t>las</w:t>
      </w:r>
      <w:r w:rsidRPr="00B7668C">
        <w:rPr>
          <w:rFonts w:ascii="Calibri" w:hAnsi="Calibri" w:cs="Calibri"/>
          <w:i/>
          <w:color w:val="000000" w:themeColor="text1"/>
          <w:spacing w:val="6"/>
          <w:sz w:val="22"/>
          <w:szCs w:val="22"/>
        </w:rPr>
        <w:t xml:space="preserve"> </w:t>
      </w:r>
      <w:r w:rsidRPr="00B7668C">
        <w:rPr>
          <w:rFonts w:ascii="Calibri" w:hAnsi="Calibri" w:cs="Calibri"/>
          <w:i/>
          <w:color w:val="000000" w:themeColor="text1"/>
          <w:sz w:val="22"/>
          <w:szCs w:val="22"/>
        </w:rPr>
        <w:t>normas</w:t>
      </w:r>
      <w:r w:rsidRPr="00B7668C">
        <w:rPr>
          <w:rFonts w:ascii="Calibri" w:hAnsi="Calibri" w:cs="Calibri"/>
          <w:i/>
          <w:color w:val="000000" w:themeColor="text1"/>
          <w:spacing w:val="16"/>
          <w:sz w:val="22"/>
          <w:szCs w:val="22"/>
        </w:rPr>
        <w:t xml:space="preserve"> </w:t>
      </w:r>
      <w:r w:rsidRPr="00B7668C">
        <w:rPr>
          <w:rFonts w:ascii="Calibri" w:hAnsi="Calibri" w:cs="Calibri"/>
          <w:i/>
          <w:color w:val="000000" w:themeColor="text1"/>
          <w:sz w:val="22"/>
          <w:szCs w:val="22"/>
        </w:rPr>
        <w:t>que</w:t>
      </w:r>
      <w:r w:rsidRPr="00B7668C">
        <w:rPr>
          <w:rFonts w:ascii="Calibri" w:hAnsi="Calibri" w:cs="Calibri"/>
          <w:i/>
          <w:color w:val="000000" w:themeColor="text1"/>
          <w:spacing w:val="8"/>
          <w:sz w:val="22"/>
          <w:szCs w:val="22"/>
        </w:rPr>
        <w:t xml:space="preserve"> </w:t>
      </w:r>
      <w:r w:rsidRPr="00B7668C">
        <w:rPr>
          <w:rFonts w:ascii="Calibri" w:hAnsi="Calibri" w:cs="Calibri"/>
          <w:i/>
          <w:color w:val="000000" w:themeColor="text1"/>
          <w:sz w:val="22"/>
          <w:szCs w:val="22"/>
        </w:rPr>
        <w:t>los</w:t>
      </w:r>
      <w:r w:rsidRPr="00B7668C">
        <w:rPr>
          <w:rFonts w:ascii="Calibri" w:hAnsi="Calibri" w:cs="Calibri"/>
          <w:i/>
          <w:color w:val="000000" w:themeColor="text1"/>
          <w:spacing w:val="6"/>
          <w:sz w:val="22"/>
          <w:szCs w:val="22"/>
        </w:rPr>
        <w:t xml:space="preserve"> </w:t>
      </w:r>
      <w:r w:rsidRPr="00B7668C">
        <w:rPr>
          <w:rFonts w:ascii="Calibri" w:hAnsi="Calibri" w:cs="Calibri"/>
          <w:i/>
          <w:color w:val="000000" w:themeColor="text1"/>
          <w:sz w:val="22"/>
          <w:szCs w:val="22"/>
        </w:rPr>
        <w:t>modifiquen,</w:t>
      </w:r>
      <w:r w:rsidRPr="00B7668C">
        <w:rPr>
          <w:rFonts w:ascii="Calibri" w:hAnsi="Calibri" w:cs="Calibri"/>
          <w:i/>
          <w:color w:val="000000" w:themeColor="text1"/>
          <w:spacing w:val="7"/>
          <w:sz w:val="22"/>
          <w:szCs w:val="22"/>
        </w:rPr>
        <w:t xml:space="preserve"> </w:t>
      </w:r>
      <w:r w:rsidRPr="00B7668C">
        <w:rPr>
          <w:rFonts w:ascii="Calibri" w:hAnsi="Calibri" w:cs="Calibri"/>
          <w:i/>
          <w:color w:val="000000" w:themeColor="text1"/>
          <w:sz w:val="22"/>
          <w:szCs w:val="22"/>
        </w:rPr>
        <w:t>adicionen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o sustituyan”.</w:t>
      </w:r>
    </w:p>
    <w:p w14:paraId="47AEF8CD" w14:textId="77777777" w:rsidR="00B7119C" w:rsidRPr="00B7668C" w:rsidRDefault="00B7119C" w:rsidP="00E6623C">
      <w:pPr>
        <w:pStyle w:val="Textoindependiente"/>
        <w:ind w:left="142" w:right="10"/>
        <w:jc w:val="both"/>
        <w:rPr>
          <w:rFonts w:ascii="Calibri" w:hAnsi="Calibri" w:cs="Calibri"/>
          <w:i/>
          <w:color w:val="000000" w:themeColor="text1"/>
          <w:sz w:val="22"/>
          <w:szCs w:val="22"/>
        </w:rPr>
      </w:pPr>
    </w:p>
    <w:p w14:paraId="1E8B9BB4"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Por su parte el artículo 2.2.1.2.4.2.17. citado, señala como factores de desempate y acreditación los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siguientes:</w:t>
      </w:r>
    </w:p>
    <w:p w14:paraId="6CE109F3" w14:textId="77777777" w:rsidR="00B7119C" w:rsidRPr="00B7668C" w:rsidRDefault="00B7119C" w:rsidP="00E6623C">
      <w:pPr>
        <w:pStyle w:val="Textoindependiente"/>
        <w:ind w:left="142" w:right="10"/>
        <w:rPr>
          <w:rFonts w:ascii="Calibri" w:hAnsi="Calibri" w:cs="Calibri"/>
          <w:color w:val="000000" w:themeColor="text1"/>
          <w:sz w:val="22"/>
          <w:szCs w:val="22"/>
        </w:rPr>
      </w:pPr>
    </w:p>
    <w:tbl>
      <w:tblPr>
        <w:tblStyle w:val="TableNormal"/>
        <w:tblW w:w="0" w:type="auto"/>
        <w:tblInd w:w="102" w:type="dxa"/>
        <w:tblLayout w:type="fixed"/>
        <w:tblLook w:val="01E0" w:firstRow="1" w:lastRow="1" w:firstColumn="1" w:lastColumn="1" w:noHBand="0" w:noVBand="0"/>
      </w:tblPr>
      <w:tblGrid>
        <w:gridCol w:w="2870"/>
        <w:gridCol w:w="5959"/>
      </w:tblGrid>
      <w:tr w:rsidR="00B7668C" w:rsidRPr="00B7668C" w14:paraId="275C7D0F" w14:textId="77777777" w:rsidTr="00FA2440">
        <w:trPr>
          <w:trHeight w:hRule="exact" w:val="498"/>
        </w:trPr>
        <w:tc>
          <w:tcPr>
            <w:tcW w:w="8829" w:type="dxa"/>
            <w:gridSpan w:val="2"/>
            <w:tcBorders>
              <w:top w:val="single" w:sz="4" w:space="0" w:color="000000"/>
              <w:left w:val="single" w:sz="4" w:space="0" w:color="000000"/>
              <w:bottom w:val="single" w:sz="4" w:space="0" w:color="000000"/>
              <w:right w:val="single" w:sz="4" w:space="0" w:color="000000"/>
            </w:tcBorders>
            <w:shd w:val="clear" w:color="auto" w:fill="F1F1F1"/>
          </w:tcPr>
          <w:p w14:paraId="1047AD03" w14:textId="77777777" w:rsidR="00B7119C" w:rsidRPr="00B7668C" w:rsidRDefault="00B7119C" w:rsidP="00E6623C">
            <w:pPr>
              <w:pStyle w:val="TableParagraph"/>
              <w:ind w:right="1"/>
              <w:jc w:val="center"/>
              <w:rPr>
                <w:rFonts w:ascii="Calibri" w:eastAsia="Calibri Light" w:hAnsi="Calibri" w:cs="Calibri"/>
                <w:b/>
                <w:bCs/>
                <w:color w:val="000000" w:themeColor="text1"/>
                <w:lang w:val="es-CO"/>
              </w:rPr>
            </w:pPr>
            <w:r w:rsidRPr="00B7668C">
              <w:rPr>
                <w:rFonts w:ascii="Calibri" w:hAnsi="Calibri" w:cs="Calibri"/>
                <w:b/>
                <w:bCs/>
                <w:color w:val="000000" w:themeColor="text1"/>
                <w:lang w:val="es-CO"/>
              </w:rPr>
              <w:t>CRITERIOS DE</w:t>
            </w:r>
            <w:r w:rsidRPr="00B7668C">
              <w:rPr>
                <w:rFonts w:ascii="Calibri" w:hAnsi="Calibri" w:cs="Calibri"/>
                <w:b/>
                <w:bCs/>
                <w:color w:val="000000" w:themeColor="text1"/>
                <w:spacing w:val="-9"/>
                <w:lang w:val="es-CO"/>
              </w:rPr>
              <w:t xml:space="preserve"> </w:t>
            </w:r>
            <w:r w:rsidRPr="00B7668C">
              <w:rPr>
                <w:rFonts w:ascii="Calibri" w:hAnsi="Calibri" w:cs="Calibri"/>
                <w:b/>
                <w:bCs/>
                <w:color w:val="000000" w:themeColor="text1"/>
                <w:lang w:val="es-CO"/>
              </w:rPr>
              <w:t>DESEMPATE</w:t>
            </w:r>
          </w:p>
          <w:p w14:paraId="28C4F7A0" w14:textId="77777777" w:rsidR="00B7119C" w:rsidRPr="00B7668C" w:rsidRDefault="00B7119C" w:rsidP="00E6623C">
            <w:pPr>
              <w:pStyle w:val="TableParagraph"/>
              <w:spacing w:before="1" w:line="243" w:lineRule="exact"/>
              <w:jc w:val="center"/>
              <w:rPr>
                <w:rFonts w:ascii="Calibri" w:eastAsia="Calibri Light" w:hAnsi="Calibri" w:cs="Calibri"/>
                <w:b/>
                <w:bCs/>
                <w:color w:val="000000" w:themeColor="text1"/>
                <w:lang w:val="es-CO"/>
              </w:rPr>
            </w:pPr>
            <w:r w:rsidRPr="00B7668C">
              <w:rPr>
                <w:rFonts w:ascii="Calibri" w:hAnsi="Calibri" w:cs="Calibri"/>
                <w:b/>
                <w:bCs/>
                <w:color w:val="000000" w:themeColor="text1"/>
                <w:lang w:val="es-CO"/>
              </w:rPr>
              <w:t>Decreto 1860 de</w:t>
            </w:r>
            <w:r w:rsidRPr="00B7668C">
              <w:rPr>
                <w:rFonts w:ascii="Calibri" w:hAnsi="Calibri" w:cs="Calibri"/>
                <w:b/>
                <w:bCs/>
                <w:color w:val="000000" w:themeColor="text1"/>
                <w:spacing w:val="-5"/>
                <w:lang w:val="es-CO"/>
              </w:rPr>
              <w:t xml:space="preserve"> </w:t>
            </w:r>
            <w:r w:rsidRPr="00B7668C">
              <w:rPr>
                <w:rFonts w:ascii="Calibri" w:hAnsi="Calibri" w:cs="Calibri"/>
                <w:b/>
                <w:bCs/>
                <w:color w:val="000000" w:themeColor="text1"/>
                <w:lang w:val="es-CO"/>
              </w:rPr>
              <w:t>2021</w:t>
            </w:r>
          </w:p>
        </w:tc>
      </w:tr>
      <w:tr w:rsidR="00B7668C" w:rsidRPr="00B7668C" w14:paraId="40031DF7" w14:textId="77777777" w:rsidTr="00FA2440">
        <w:trPr>
          <w:trHeight w:hRule="exact" w:val="254"/>
        </w:trPr>
        <w:tc>
          <w:tcPr>
            <w:tcW w:w="2870" w:type="dxa"/>
            <w:tcBorders>
              <w:top w:val="single" w:sz="4" w:space="0" w:color="000000"/>
              <w:left w:val="single" w:sz="4" w:space="0" w:color="000000"/>
              <w:bottom w:val="single" w:sz="4" w:space="0" w:color="000000"/>
              <w:right w:val="single" w:sz="4" w:space="0" w:color="000000"/>
            </w:tcBorders>
            <w:shd w:val="clear" w:color="auto" w:fill="F1F1F1"/>
          </w:tcPr>
          <w:p w14:paraId="22366A50" w14:textId="77777777" w:rsidR="00B7119C" w:rsidRPr="00B7668C" w:rsidRDefault="00B7119C" w:rsidP="00E6623C">
            <w:pPr>
              <w:pStyle w:val="TableParagraph"/>
              <w:spacing w:before="1" w:line="243" w:lineRule="exact"/>
              <w:ind w:right="2"/>
              <w:jc w:val="center"/>
              <w:rPr>
                <w:rFonts w:ascii="Calibri" w:eastAsia="Calibri Light" w:hAnsi="Calibri" w:cs="Calibri"/>
                <w:b/>
                <w:bCs/>
                <w:color w:val="000000" w:themeColor="text1"/>
                <w:lang w:val="es-CO"/>
              </w:rPr>
            </w:pPr>
            <w:r w:rsidRPr="00B7668C">
              <w:rPr>
                <w:rFonts w:ascii="Calibri" w:hAnsi="Calibri" w:cs="Calibri"/>
                <w:b/>
                <w:bCs/>
                <w:color w:val="000000" w:themeColor="text1"/>
                <w:lang w:val="es-CO"/>
              </w:rPr>
              <w:t>CRITERIO PARA VERIFICAR</w:t>
            </w:r>
          </w:p>
        </w:tc>
        <w:tc>
          <w:tcPr>
            <w:tcW w:w="5959" w:type="dxa"/>
            <w:tcBorders>
              <w:top w:val="single" w:sz="4" w:space="0" w:color="000000"/>
              <w:left w:val="single" w:sz="4" w:space="0" w:color="000000"/>
              <w:bottom w:val="single" w:sz="4" w:space="0" w:color="000000"/>
              <w:right w:val="single" w:sz="4" w:space="0" w:color="000000"/>
            </w:tcBorders>
            <w:shd w:val="clear" w:color="auto" w:fill="F1F1F1"/>
          </w:tcPr>
          <w:p w14:paraId="1C994BF1" w14:textId="77777777" w:rsidR="00B7119C" w:rsidRPr="00B7668C" w:rsidRDefault="00B7119C" w:rsidP="00E6623C">
            <w:pPr>
              <w:pStyle w:val="TableParagraph"/>
              <w:spacing w:before="1" w:line="243" w:lineRule="exact"/>
              <w:ind w:right="1"/>
              <w:jc w:val="center"/>
              <w:rPr>
                <w:rFonts w:ascii="Calibri" w:eastAsia="Calibri Light" w:hAnsi="Calibri" w:cs="Calibri"/>
                <w:b/>
                <w:bCs/>
                <w:color w:val="000000" w:themeColor="text1"/>
                <w:lang w:val="es-CO"/>
              </w:rPr>
            </w:pPr>
            <w:r w:rsidRPr="00B7668C">
              <w:rPr>
                <w:rFonts w:ascii="Calibri" w:hAnsi="Calibri" w:cs="Calibri"/>
                <w:b/>
                <w:bCs/>
                <w:color w:val="000000" w:themeColor="text1"/>
                <w:lang w:val="es-CO"/>
              </w:rPr>
              <w:t>VALIDACIÓN</w:t>
            </w:r>
          </w:p>
        </w:tc>
      </w:tr>
      <w:tr w:rsidR="00B7668C" w:rsidRPr="00B7668C" w14:paraId="06922DDB" w14:textId="77777777" w:rsidTr="00FA2440">
        <w:trPr>
          <w:trHeight w:hRule="exact" w:val="4894"/>
        </w:trPr>
        <w:tc>
          <w:tcPr>
            <w:tcW w:w="2870" w:type="dxa"/>
            <w:tcBorders>
              <w:top w:val="single" w:sz="4" w:space="0" w:color="000000"/>
              <w:left w:val="single" w:sz="4" w:space="0" w:color="000000"/>
              <w:bottom w:val="single" w:sz="4" w:space="0" w:color="000000"/>
              <w:right w:val="single" w:sz="4" w:space="0" w:color="000000"/>
            </w:tcBorders>
          </w:tcPr>
          <w:p w14:paraId="52A15629" w14:textId="77777777" w:rsidR="00B7119C" w:rsidRPr="00B7668C" w:rsidRDefault="00B7119C" w:rsidP="00E6623C">
            <w:pPr>
              <w:pStyle w:val="TableParagraph"/>
              <w:rPr>
                <w:rFonts w:ascii="Calibri" w:eastAsia="Times New Roman" w:hAnsi="Calibri" w:cs="Calibri"/>
                <w:color w:val="000000" w:themeColor="text1"/>
                <w:lang w:val="es-CO"/>
              </w:rPr>
            </w:pPr>
          </w:p>
          <w:p w14:paraId="12733D09" w14:textId="77777777" w:rsidR="00B7119C" w:rsidRPr="00B7668C" w:rsidRDefault="00B7119C" w:rsidP="00E6623C">
            <w:pPr>
              <w:pStyle w:val="TableParagraph"/>
              <w:rPr>
                <w:rFonts w:ascii="Calibri" w:eastAsia="Times New Roman" w:hAnsi="Calibri" w:cs="Calibri"/>
                <w:color w:val="000000" w:themeColor="text1"/>
                <w:lang w:val="es-CO"/>
              </w:rPr>
            </w:pPr>
          </w:p>
          <w:p w14:paraId="69F94973" w14:textId="77777777" w:rsidR="00B7119C" w:rsidRPr="00B7668C" w:rsidRDefault="00B7119C" w:rsidP="00E6623C">
            <w:pPr>
              <w:pStyle w:val="TableParagraph"/>
              <w:rPr>
                <w:rFonts w:ascii="Calibri" w:eastAsia="Times New Roman" w:hAnsi="Calibri" w:cs="Calibri"/>
                <w:color w:val="000000" w:themeColor="text1"/>
                <w:lang w:val="es-CO"/>
              </w:rPr>
            </w:pPr>
          </w:p>
          <w:p w14:paraId="1B83B00C" w14:textId="77777777" w:rsidR="00B7119C" w:rsidRPr="00B7668C" w:rsidRDefault="00B7119C" w:rsidP="00E6623C">
            <w:pPr>
              <w:pStyle w:val="TableParagraph"/>
              <w:rPr>
                <w:rFonts w:ascii="Calibri" w:eastAsia="Times New Roman" w:hAnsi="Calibri" w:cs="Calibri"/>
                <w:color w:val="000000" w:themeColor="text1"/>
                <w:lang w:val="es-CO"/>
              </w:rPr>
            </w:pPr>
          </w:p>
          <w:p w14:paraId="26058C16" w14:textId="77777777" w:rsidR="00B7119C" w:rsidRPr="00B7668C" w:rsidRDefault="00B7119C" w:rsidP="00E6623C">
            <w:pPr>
              <w:pStyle w:val="TableParagraph"/>
              <w:spacing w:before="5"/>
              <w:rPr>
                <w:rFonts w:ascii="Calibri" w:eastAsia="Times New Roman" w:hAnsi="Calibri" w:cs="Calibri"/>
                <w:color w:val="000000" w:themeColor="text1"/>
                <w:lang w:val="es-CO"/>
              </w:rPr>
            </w:pPr>
          </w:p>
          <w:p w14:paraId="3DDBE5A9" w14:textId="77777777" w:rsidR="00B7119C" w:rsidRPr="00B7668C" w:rsidRDefault="00B7119C" w:rsidP="00E6623C">
            <w:pPr>
              <w:pStyle w:val="TableParagraph"/>
              <w:ind w:left="35" w:right="108"/>
              <w:jc w:val="both"/>
              <w:rPr>
                <w:rFonts w:ascii="Calibri" w:eastAsia="Calibri Light" w:hAnsi="Calibri" w:cs="Calibri"/>
                <w:color w:val="000000" w:themeColor="text1"/>
                <w:lang w:val="es-CO"/>
              </w:rPr>
            </w:pPr>
            <w:r w:rsidRPr="00B7668C">
              <w:rPr>
                <w:rFonts w:ascii="Calibri" w:hAnsi="Calibri" w:cs="Calibri"/>
                <w:color w:val="000000" w:themeColor="text1"/>
                <w:lang w:val="es-CO"/>
              </w:rPr>
              <w:t>1. Preferir la oferta de bienes o</w:t>
            </w:r>
            <w:r w:rsidRPr="00B7668C">
              <w:rPr>
                <w:rFonts w:ascii="Calibri" w:hAnsi="Calibri" w:cs="Calibri"/>
                <w:color w:val="000000" w:themeColor="text1"/>
                <w:spacing w:val="38"/>
                <w:lang w:val="es-CO"/>
              </w:rPr>
              <w:t xml:space="preserve"> </w:t>
            </w:r>
            <w:r w:rsidRPr="00B7668C">
              <w:rPr>
                <w:rFonts w:ascii="Calibri" w:hAnsi="Calibri" w:cs="Calibri"/>
                <w:color w:val="000000" w:themeColor="text1"/>
                <w:lang w:val="es-CO"/>
              </w:rPr>
              <w:t>servicios</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nacionales frente a la oferta de bienes</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servicios</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extranjeros.</w:t>
            </w:r>
          </w:p>
        </w:tc>
        <w:tc>
          <w:tcPr>
            <w:tcW w:w="5959" w:type="dxa"/>
            <w:tcBorders>
              <w:top w:val="single" w:sz="4" w:space="0" w:color="000000"/>
              <w:left w:val="single" w:sz="4" w:space="0" w:color="000000"/>
              <w:bottom w:val="single" w:sz="4" w:space="0" w:color="000000"/>
              <w:right w:val="single" w:sz="4" w:space="0" w:color="000000"/>
            </w:tcBorders>
          </w:tcPr>
          <w:p w14:paraId="38064AAE" w14:textId="77777777" w:rsidR="00B7119C" w:rsidRPr="00B7668C" w:rsidRDefault="00B7119C" w:rsidP="00E6623C">
            <w:pPr>
              <w:pStyle w:val="TableParagraph"/>
              <w:spacing w:before="1"/>
              <w:ind w:left="100" w:right="104"/>
              <w:jc w:val="both"/>
              <w:rPr>
                <w:rFonts w:ascii="Calibri" w:eastAsia="Calibri Light" w:hAnsi="Calibri" w:cs="Calibri"/>
                <w:color w:val="000000" w:themeColor="text1"/>
                <w:lang w:val="es-CO"/>
              </w:rPr>
            </w:pPr>
            <w:r w:rsidRPr="00B7668C">
              <w:rPr>
                <w:rFonts w:ascii="Calibri" w:hAnsi="Calibri" w:cs="Calibri"/>
                <w:color w:val="000000" w:themeColor="text1"/>
                <w:lang w:val="es-CO"/>
              </w:rPr>
              <w:t>Para acreditar este factor de desempate</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se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tendrán</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cuenta</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las</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definiciones</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trata</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artículo 2.2.1.1.1.3.1., en concordancia con</w:t>
            </w:r>
            <w:r w:rsidRPr="00B7668C">
              <w:rPr>
                <w:rFonts w:ascii="Calibri" w:hAnsi="Calibri" w:cs="Calibri"/>
                <w:color w:val="000000" w:themeColor="text1"/>
                <w:spacing w:val="32"/>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artículo 2.2.1.2.4.2.9. del Decreto 1082 de</w:t>
            </w:r>
            <w:r w:rsidRPr="00B7668C">
              <w:rPr>
                <w:rFonts w:ascii="Calibri" w:hAnsi="Calibri" w:cs="Calibri"/>
                <w:color w:val="000000" w:themeColor="text1"/>
                <w:spacing w:val="29"/>
                <w:lang w:val="es-CO"/>
              </w:rPr>
              <w:t xml:space="preserve"> </w:t>
            </w:r>
            <w:r w:rsidRPr="00B7668C">
              <w:rPr>
                <w:rFonts w:ascii="Calibri" w:hAnsi="Calibri" w:cs="Calibri"/>
                <w:color w:val="000000" w:themeColor="text1"/>
                <w:lang w:val="es-CO"/>
              </w:rPr>
              <w:t>2015,</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Único Reglamentario del Sector</w:t>
            </w:r>
            <w:r w:rsidRPr="00B7668C">
              <w:rPr>
                <w:rFonts w:ascii="Calibri" w:hAnsi="Calibri" w:cs="Calibri"/>
                <w:color w:val="000000" w:themeColor="text1"/>
                <w:spacing w:val="20"/>
                <w:lang w:val="es-CO"/>
              </w:rPr>
              <w:t xml:space="preserve"> </w:t>
            </w:r>
            <w:r w:rsidRPr="00B7668C">
              <w:rPr>
                <w:rFonts w:ascii="Calibri" w:hAnsi="Calibri" w:cs="Calibri"/>
                <w:color w:val="000000" w:themeColor="text1"/>
                <w:lang w:val="es-CO"/>
              </w:rPr>
              <w:t>Administrativo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de Planeación Nacional, que trata del</w:t>
            </w:r>
            <w:r w:rsidRPr="00B7668C">
              <w:rPr>
                <w:rFonts w:ascii="Calibri" w:hAnsi="Calibri" w:cs="Calibri"/>
                <w:color w:val="000000" w:themeColor="text1"/>
                <w:spacing w:val="32"/>
                <w:lang w:val="es-CO"/>
              </w:rPr>
              <w:t xml:space="preserve"> </w:t>
            </w:r>
            <w:r w:rsidRPr="00B7668C">
              <w:rPr>
                <w:rFonts w:ascii="Calibri" w:hAnsi="Calibri" w:cs="Calibri"/>
                <w:color w:val="000000" w:themeColor="text1"/>
                <w:lang w:val="es-CO"/>
              </w:rPr>
              <w:t>puntaje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para la promoción de la industria nacional en</w:t>
            </w:r>
            <w:r w:rsidRPr="00B7668C">
              <w:rPr>
                <w:rFonts w:ascii="Calibri" w:hAnsi="Calibri" w:cs="Calibri"/>
                <w:color w:val="000000" w:themeColor="text1"/>
                <w:spacing w:val="23"/>
                <w:lang w:val="es-CO"/>
              </w:rPr>
              <w:t xml:space="preserve"> </w:t>
            </w:r>
            <w:r w:rsidRPr="00B7668C">
              <w:rPr>
                <w:rFonts w:ascii="Calibri" w:hAnsi="Calibri" w:cs="Calibri"/>
                <w:color w:val="000000" w:themeColor="text1"/>
                <w:lang w:val="es-CO"/>
              </w:rPr>
              <w:t>los</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Procesos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Contratación</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servicios.</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Para</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estos</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efectos, incluso se aplicará el inciso tercero de</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definición de Servicios Nacionales establecida</w:t>
            </w:r>
            <w:r w:rsidRPr="00B7668C">
              <w:rPr>
                <w:rFonts w:ascii="Calibri" w:hAnsi="Calibri" w:cs="Calibri"/>
                <w:color w:val="000000" w:themeColor="text1"/>
                <w:spacing w:val="-1"/>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el artículo 2.2.1.1.1.3.1., citado</w:t>
            </w:r>
            <w:r w:rsidRPr="00B7668C">
              <w:rPr>
                <w:rFonts w:ascii="Calibri" w:hAnsi="Calibri" w:cs="Calibri"/>
                <w:color w:val="000000" w:themeColor="text1"/>
                <w:spacing w:val="-22"/>
                <w:lang w:val="es-CO"/>
              </w:rPr>
              <w:t xml:space="preserve"> </w:t>
            </w:r>
            <w:r w:rsidRPr="00B7668C">
              <w:rPr>
                <w:rFonts w:ascii="Calibri" w:hAnsi="Calibri" w:cs="Calibri"/>
                <w:color w:val="000000" w:themeColor="text1"/>
                <w:lang w:val="es-CO"/>
              </w:rPr>
              <w:t>anteriormente.</w:t>
            </w:r>
          </w:p>
          <w:p w14:paraId="646BB739" w14:textId="77777777" w:rsidR="00B7119C" w:rsidRPr="00B7668C" w:rsidRDefault="00B7119C" w:rsidP="00E6623C">
            <w:pPr>
              <w:pStyle w:val="TableParagraph"/>
              <w:spacing w:before="5"/>
              <w:rPr>
                <w:rFonts w:ascii="Calibri" w:eastAsia="Times New Roman" w:hAnsi="Calibri" w:cs="Calibri"/>
                <w:color w:val="000000" w:themeColor="text1"/>
                <w:lang w:val="es-CO"/>
              </w:rPr>
            </w:pPr>
          </w:p>
          <w:p w14:paraId="1360E086" w14:textId="77777777" w:rsidR="00B7119C" w:rsidRPr="00B7668C" w:rsidRDefault="00B7119C" w:rsidP="00E6623C">
            <w:pPr>
              <w:pStyle w:val="TableParagraph"/>
              <w:ind w:left="100" w:right="104"/>
              <w:jc w:val="both"/>
              <w:rPr>
                <w:rFonts w:ascii="Calibri" w:eastAsia="Calibri Light" w:hAnsi="Calibri" w:cs="Calibri"/>
                <w:color w:val="000000" w:themeColor="text1"/>
                <w:lang w:val="es-CO"/>
              </w:rPr>
            </w:pPr>
            <w:r w:rsidRPr="00B7668C">
              <w:rPr>
                <w:rFonts w:ascii="Calibri" w:hAnsi="Calibri" w:cs="Calibri"/>
                <w:color w:val="000000" w:themeColor="text1"/>
                <w:lang w:val="es-CO"/>
              </w:rPr>
              <w:t>En este sentido, en los procesos en los</w:t>
            </w:r>
            <w:r w:rsidRPr="00B7668C">
              <w:rPr>
                <w:rFonts w:ascii="Calibri" w:hAnsi="Calibri" w:cs="Calibri"/>
                <w:color w:val="000000" w:themeColor="text1"/>
                <w:spacing w:val="25"/>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aplique el puntaje previsto en el inciso 1</w:t>
            </w:r>
            <w:r w:rsidRPr="00B7668C">
              <w:rPr>
                <w:rFonts w:ascii="Calibri" w:hAnsi="Calibri" w:cs="Calibri"/>
                <w:color w:val="000000" w:themeColor="text1"/>
                <w:spacing w:val="34"/>
                <w:lang w:val="es-CO"/>
              </w:rPr>
              <w:t xml:space="preserve"> </w:t>
            </w:r>
            <w:r w:rsidRPr="00B7668C">
              <w:rPr>
                <w:rFonts w:ascii="Calibri" w:hAnsi="Calibri" w:cs="Calibri"/>
                <w:color w:val="000000" w:themeColor="text1"/>
                <w:lang w:val="es-CO"/>
              </w:rPr>
              <w:t>del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artículo 2 de la Ley 816 de 2003, el requisito</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se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cumplirá</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los</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mismos</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términos</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establecidos</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los artículos indicados en el inciso anterior.</w:t>
            </w:r>
            <w:r w:rsidRPr="00B7668C">
              <w:rPr>
                <w:rFonts w:ascii="Calibri" w:hAnsi="Calibri" w:cs="Calibri"/>
                <w:color w:val="000000" w:themeColor="text1"/>
                <w:spacing w:val="3"/>
                <w:lang w:val="es-CO"/>
              </w:rPr>
              <w:t xml:space="preserve"> </w:t>
            </w:r>
            <w:r w:rsidRPr="00B7668C">
              <w:rPr>
                <w:rFonts w:ascii="Calibri" w:hAnsi="Calibri" w:cs="Calibri"/>
                <w:color w:val="000000" w:themeColor="text1"/>
                <w:lang w:val="es-CO"/>
              </w:rPr>
              <w:t>Por</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tanto, este criterio de desempate se</w:t>
            </w:r>
            <w:r w:rsidRPr="00B7668C">
              <w:rPr>
                <w:rFonts w:ascii="Calibri" w:hAnsi="Calibri" w:cs="Calibri"/>
                <w:color w:val="000000" w:themeColor="text1"/>
                <w:spacing w:val="3"/>
                <w:lang w:val="es-CO"/>
              </w:rPr>
              <w:t xml:space="preserve"> </w:t>
            </w:r>
            <w:r w:rsidRPr="00B7668C">
              <w:rPr>
                <w:rFonts w:ascii="Calibri" w:hAnsi="Calibri" w:cs="Calibri"/>
                <w:color w:val="000000" w:themeColor="text1"/>
                <w:lang w:val="es-CO"/>
              </w:rPr>
              <w:t>acreditará</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con los mismos documentos que se</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presenten</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para obtener dicho</w:t>
            </w:r>
            <w:r w:rsidRPr="00B7668C">
              <w:rPr>
                <w:rFonts w:ascii="Calibri" w:hAnsi="Calibri" w:cs="Calibri"/>
                <w:color w:val="000000" w:themeColor="text1"/>
                <w:spacing w:val="-16"/>
                <w:lang w:val="es-CO"/>
              </w:rPr>
              <w:t xml:space="preserve"> </w:t>
            </w:r>
            <w:r w:rsidRPr="00B7668C">
              <w:rPr>
                <w:rFonts w:ascii="Calibri" w:hAnsi="Calibri" w:cs="Calibri"/>
                <w:color w:val="000000" w:themeColor="text1"/>
                <w:lang w:val="es-CO"/>
              </w:rPr>
              <w:t>puntaje.</w:t>
            </w:r>
          </w:p>
        </w:tc>
      </w:tr>
      <w:tr w:rsidR="00B7668C" w:rsidRPr="00B7668C" w14:paraId="387371C0" w14:textId="77777777" w:rsidTr="00FA2440">
        <w:trPr>
          <w:trHeight w:hRule="exact" w:val="9212"/>
        </w:trPr>
        <w:tc>
          <w:tcPr>
            <w:tcW w:w="2870" w:type="dxa"/>
            <w:tcBorders>
              <w:top w:val="single" w:sz="4" w:space="0" w:color="000000"/>
              <w:left w:val="single" w:sz="4" w:space="0" w:color="000000"/>
              <w:bottom w:val="single" w:sz="4" w:space="0" w:color="000000"/>
              <w:right w:val="single" w:sz="4" w:space="0" w:color="000000"/>
            </w:tcBorders>
          </w:tcPr>
          <w:p w14:paraId="30F5CE60" w14:textId="77777777" w:rsidR="00B7119C" w:rsidRPr="00B7668C" w:rsidRDefault="00B7119C" w:rsidP="00E6623C">
            <w:pPr>
              <w:pStyle w:val="TableParagraph"/>
              <w:rPr>
                <w:rFonts w:ascii="Calibri" w:eastAsia="Times New Roman" w:hAnsi="Calibri" w:cs="Calibri"/>
                <w:color w:val="000000" w:themeColor="text1"/>
                <w:lang w:val="es-CO"/>
              </w:rPr>
            </w:pPr>
          </w:p>
          <w:p w14:paraId="60FB0BF8" w14:textId="77777777" w:rsidR="00B7119C" w:rsidRPr="00B7668C" w:rsidRDefault="00B7119C" w:rsidP="00E6623C">
            <w:pPr>
              <w:pStyle w:val="TableParagraph"/>
              <w:rPr>
                <w:rFonts w:ascii="Calibri" w:eastAsia="Times New Roman" w:hAnsi="Calibri" w:cs="Calibri"/>
                <w:color w:val="000000" w:themeColor="text1"/>
                <w:lang w:val="es-CO"/>
              </w:rPr>
            </w:pPr>
          </w:p>
          <w:p w14:paraId="1A0713CB" w14:textId="77777777" w:rsidR="00B7119C" w:rsidRPr="00B7668C" w:rsidRDefault="00B7119C" w:rsidP="00E6623C">
            <w:pPr>
              <w:pStyle w:val="TableParagraph"/>
              <w:rPr>
                <w:rFonts w:ascii="Calibri" w:eastAsia="Times New Roman" w:hAnsi="Calibri" w:cs="Calibri"/>
                <w:color w:val="000000" w:themeColor="text1"/>
                <w:lang w:val="es-CO"/>
              </w:rPr>
            </w:pPr>
          </w:p>
          <w:p w14:paraId="1C8F1F66" w14:textId="77777777" w:rsidR="00B7119C" w:rsidRPr="00B7668C" w:rsidRDefault="00B7119C" w:rsidP="00E6623C">
            <w:pPr>
              <w:pStyle w:val="TableParagraph"/>
              <w:rPr>
                <w:rFonts w:ascii="Calibri" w:eastAsia="Times New Roman" w:hAnsi="Calibri" w:cs="Calibri"/>
                <w:color w:val="000000" w:themeColor="text1"/>
                <w:lang w:val="es-CO"/>
              </w:rPr>
            </w:pPr>
          </w:p>
          <w:p w14:paraId="39B45EED" w14:textId="77777777" w:rsidR="00B7119C" w:rsidRPr="00B7668C" w:rsidRDefault="00B7119C" w:rsidP="00E6623C">
            <w:pPr>
              <w:pStyle w:val="TableParagraph"/>
              <w:rPr>
                <w:rFonts w:ascii="Calibri" w:eastAsia="Times New Roman" w:hAnsi="Calibri" w:cs="Calibri"/>
                <w:color w:val="000000" w:themeColor="text1"/>
                <w:lang w:val="es-CO"/>
              </w:rPr>
            </w:pPr>
          </w:p>
          <w:p w14:paraId="57AA7FE4" w14:textId="77777777" w:rsidR="00B7119C" w:rsidRPr="00B7668C" w:rsidRDefault="00B7119C" w:rsidP="00E6623C">
            <w:pPr>
              <w:pStyle w:val="TableParagraph"/>
              <w:rPr>
                <w:rFonts w:ascii="Calibri" w:eastAsia="Times New Roman" w:hAnsi="Calibri" w:cs="Calibri"/>
                <w:color w:val="000000" w:themeColor="text1"/>
                <w:lang w:val="es-CO"/>
              </w:rPr>
            </w:pPr>
          </w:p>
          <w:p w14:paraId="42F926D8" w14:textId="77777777" w:rsidR="00B7119C" w:rsidRPr="00B7668C" w:rsidRDefault="00B7119C" w:rsidP="00E6623C">
            <w:pPr>
              <w:pStyle w:val="TableParagraph"/>
              <w:rPr>
                <w:rFonts w:ascii="Calibri" w:eastAsia="Times New Roman" w:hAnsi="Calibri" w:cs="Calibri"/>
                <w:color w:val="000000" w:themeColor="text1"/>
                <w:lang w:val="es-CO"/>
              </w:rPr>
            </w:pPr>
          </w:p>
          <w:p w14:paraId="6B53FE37" w14:textId="77777777" w:rsidR="00B7119C" w:rsidRPr="00B7668C" w:rsidRDefault="00B7119C" w:rsidP="00E6623C">
            <w:pPr>
              <w:pStyle w:val="TableParagraph"/>
              <w:rPr>
                <w:rFonts w:ascii="Calibri" w:eastAsia="Times New Roman" w:hAnsi="Calibri" w:cs="Calibri"/>
                <w:color w:val="000000" w:themeColor="text1"/>
                <w:lang w:val="es-CO"/>
              </w:rPr>
            </w:pPr>
          </w:p>
          <w:p w14:paraId="104C6457" w14:textId="77777777" w:rsidR="00B7119C" w:rsidRPr="00B7668C" w:rsidRDefault="00B7119C" w:rsidP="00E6623C">
            <w:pPr>
              <w:pStyle w:val="TableParagraph"/>
              <w:rPr>
                <w:rFonts w:ascii="Calibri" w:eastAsia="Times New Roman" w:hAnsi="Calibri" w:cs="Calibri"/>
                <w:color w:val="000000" w:themeColor="text1"/>
                <w:lang w:val="es-CO"/>
              </w:rPr>
            </w:pPr>
          </w:p>
          <w:p w14:paraId="5DB227B5" w14:textId="77777777" w:rsidR="00B7119C" w:rsidRPr="00B7668C" w:rsidRDefault="00B7119C" w:rsidP="00E6623C">
            <w:pPr>
              <w:pStyle w:val="TableParagraph"/>
              <w:rPr>
                <w:rFonts w:ascii="Calibri" w:eastAsia="Times New Roman" w:hAnsi="Calibri" w:cs="Calibri"/>
                <w:color w:val="000000" w:themeColor="text1"/>
                <w:lang w:val="es-CO"/>
              </w:rPr>
            </w:pPr>
          </w:p>
          <w:p w14:paraId="16AA3D3F" w14:textId="77777777" w:rsidR="00B7119C" w:rsidRPr="00B7668C" w:rsidRDefault="00B7119C" w:rsidP="00E6623C">
            <w:pPr>
              <w:pStyle w:val="TableParagraph"/>
              <w:rPr>
                <w:rFonts w:ascii="Calibri" w:eastAsia="Times New Roman" w:hAnsi="Calibri" w:cs="Calibri"/>
                <w:color w:val="000000" w:themeColor="text1"/>
                <w:lang w:val="es-CO"/>
              </w:rPr>
            </w:pPr>
          </w:p>
          <w:p w14:paraId="1BFC6258" w14:textId="77777777" w:rsidR="00B7119C" w:rsidRPr="00B7668C" w:rsidRDefault="00B7119C" w:rsidP="00E6623C">
            <w:pPr>
              <w:pStyle w:val="TableParagraph"/>
              <w:rPr>
                <w:rFonts w:ascii="Calibri" w:eastAsia="Times New Roman" w:hAnsi="Calibri" w:cs="Calibri"/>
                <w:color w:val="000000" w:themeColor="text1"/>
                <w:lang w:val="es-CO"/>
              </w:rPr>
            </w:pPr>
          </w:p>
          <w:p w14:paraId="3C55963F" w14:textId="77777777" w:rsidR="00B7119C" w:rsidRPr="00B7668C" w:rsidRDefault="00B7119C" w:rsidP="00E6623C">
            <w:pPr>
              <w:pStyle w:val="TableParagraph"/>
              <w:rPr>
                <w:rFonts w:ascii="Calibri" w:eastAsia="Times New Roman" w:hAnsi="Calibri" w:cs="Calibri"/>
                <w:color w:val="000000" w:themeColor="text1"/>
                <w:lang w:val="es-CO"/>
              </w:rPr>
            </w:pPr>
          </w:p>
          <w:p w14:paraId="3A71C548" w14:textId="77777777" w:rsidR="00B7119C" w:rsidRPr="00B7668C" w:rsidRDefault="00B7119C" w:rsidP="00E6623C">
            <w:pPr>
              <w:pStyle w:val="TableParagraph"/>
              <w:spacing w:before="8"/>
              <w:rPr>
                <w:rFonts w:ascii="Calibri" w:eastAsia="Times New Roman" w:hAnsi="Calibri" w:cs="Calibri"/>
                <w:color w:val="000000" w:themeColor="text1"/>
                <w:lang w:val="es-CO"/>
              </w:rPr>
            </w:pPr>
          </w:p>
          <w:p w14:paraId="39AA1F31" w14:textId="77777777" w:rsidR="00B7119C" w:rsidRPr="00B7668C" w:rsidRDefault="00B7119C" w:rsidP="00E6623C">
            <w:pPr>
              <w:pStyle w:val="TableParagraph"/>
              <w:tabs>
                <w:tab w:val="left" w:pos="35"/>
                <w:tab w:val="left" w:pos="226"/>
                <w:tab w:val="left" w:pos="440"/>
              </w:tabs>
              <w:ind w:left="35" w:right="106"/>
              <w:rPr>
                <w:rFonts w:ascii="Calibri" w:eastAsia="Calibri Light" w:hAnsi="Calibri" w:cs="Calibri"/>
                <w:color w:val="000000" w:themeColor="text1"/>
                <w:lang w:val="es-CO"/>
              </w:rPr>
            </w:pPr>
            <w:r w:rsidRPr="00B7668C">
              <w:rPr>
                <w:rFonts w:ascii="Calibri" w:hAnsi="Calibri" w:cs="Calibri"/>
                <w:color w:val="000000" w:themeColor="text1"/>
                <w:spacing w:val="-1"/>
                <w:lang w:val="es-CO"/>
              </w:rPr>
              <w:t>2.</w:t>
            </w:r>
            <w:r w:rsidRPr="00B7668C">
              <w:rPr>
                <w:rFonts w:ascii="Calibri" w:hAnsi="Calibri" w:cs="Calibri"/>
                <w:color w:val="000000" w:themeColor="text1"/>
                <w:spacing w:val="-1"/>
                <w:lang w:val="es-CO"/>
              </w:rPr>
              <w:tab/>
              <w:t>Preferir</w:t>
            </w:r>
            <w:r w:rsidRPr="00B7668C">
              <w:rPr>
                <w:rFonts w:ascii="Calibri" w:hAnsi="Calibri" w:cs="Calibri"/>
                <w:color w:val="000000" w:themeColor="text1"/>
                <w:lang w:val="es-CO"/>
              </w:rPr>
              <w:t xml:space="preserve"> la propuesta de  </w:t>
            </w:r>
            <w:r w:rsidRPr="00B7668C">
              <w:rPr>
                <w:rFonts w:ascii="Calibri" w:hAnsi="Calibri" w:cs="Calibri"/>
                <w:color w:val="000000" w:themeColor="text1"/>
                <w:spacing w:val="-1"/>
                <w:lang w:val="es-CO"/>
              </w:rPr>
              <w:t>la</w:t>
            </w:r>
            <w:r w:rsidRPr="00B7668C">
              <w:rPr>
                <w:rFonts w:ascii="Calibri" w:hAnsi="Calibri" w:cs="Calibri"/>
                <w:color w:val="000000" w:themeColor="text1"/>
                <w:lang w:val="es-CO"/>
              </w:rPr>
              <w:t xml:space="preserve">  </w:t>
            </w:r>
            <w:r w:rsidRPr="00B7668C">
              <w:rPr>
                <w:rFonts w:ascii="Calibri" w:hAnsi="Calibri" w:cs="Calibri"/>
                <w:color w:val="000000" w:themeColor="text1"/>
                <w:spacing w:val="-1"/>
                <w:lang w:val="es-CO"/>
              </w:rPr>
              <w:t>mujer</w:t>
            </w:r>
            <w:r w:rsidRPr="00B7668C">
              <w:rPr>
                <w:rFonts w:ascii="Calibri" w:hAnsi="Calibri" w:cs="Calibri"/>
                <w:color w:val="000000" w:themeColor="text1"/>
                <w:lang w:val="es-CO"/>
              </w:rPr>
              <w:t xml:space="preserve">  </w:t>
            </w:r>
            <w:r w:rsidRPr="00B7668C">
              <w:rPr>
                <w:rFonts w:ascii="Calibri" w:hAnsi="Calibri" w:cs="Calibri"/>
                <w:color w:val="000000" w:themeColor="text1"/>
                <w:spacing w:val="-1"/>
                <w:lang w:val="es-CO"/>
              </w:rPr>
              <w:t>cabeza</w:t>
            </w:r>
            <w:r w:rsidRPr="00B7668C">
              <w:rPr>
                <w:rFonts w:ascii="Calibri" w:hAnsi="Calibri" w:cs="Calibri"/>
                <w:color w:val="000000" w:themeColor="text1"/>
                <w:spacing w:val="26"/>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familia</w:t>
            </w:r>
          </w:p>
        </w:tc>
        <w:tc>
          <w:tcPr>
            <w:tcW w:w="5959" w:type="dxa"/>
            <w:tcBorders>
              <w:top w:val="single" w:sz="4" w:space="0" w:color="000000"/>
              <w:left w:val="single" w:sz="4" w:space="0" w:color="000000"/>
              <w:bottom w:val="single" w:sz="4" w:space="0" w:color="000000"/>
              <w:right w:val="single" w:sz="4" w:space="0" w:color="000000"/>
            </w:tcBorders>
          </w:tcPr>
          <w:p w14:paraId="4E7B71F1" w14:textId="77777777" w:rsidR="00B7119C" w:rsidRPr="00B7668C" w:rsidRDefault="00B7119C" w:rsidP="00E6623C">
            <w:pPr>
              <w:pStyle w:val="TableParagraph"/>
              <w:ind w:left="100" w:right="102" w:firstLine="45"/>
              <w:jc w:val="both"/>
              <w:rPr>
                <w:rFonts w:ascii="Calibri" w:eastAsia="Calibri Light" w:hAnsi="Calibri" w:cs="Calibri"/>
                <w:color w:val="000000" w:themeColor="text1"/>
                <w:lang w:val="es-CO"/>
              </w:rPr>
            </w:pPr>
            <w:r w:rsidRPr="00B7668C">
              <w:rPr>
                <w:rFonts w:ascii="Calibri" w:hAnsi="Calibri" w:cs="Calibri"/>
                <w:color w:val="000000" w:themeColor="text1"/>
                <w:lang w:val="es-CO"/>
              </w:rPr>
              <w:t>Su acreditación se realizará en los términos</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del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 xml:space="preserve">parágrafo del artículo </w:t>
            </w:r>
            <w:hyperlink r:id="rId35">
              <w:r w:rsidRPr="00B7668C">
                <w:rPr>
                  <w:rFonts w:ascii="Calibri" w:hAnsi="Calibri" w:cs="Calibri"/>
                  <w:color w:val="000000" w:themeColor="text1"/>
                  <w:u w:val="single" w:color="0462C1"/>
                  <w:lang w:val="es-CO"/>
                </w:rPr>
                <w:t xml:space="preserve">2 </w:t>
              </w:r>
            </w:hyperlink>
            <w:r w:rsidRPr="00B7668C">
              <w:rPr>
                <w:rFonts w:ascii="Calibri" w:hAnsi="Calibri" w:cs="Calibri"/>
                <w:color w:val="000000" w:themeColor="text1"/>
                <w:lang w:val="es-CO"/>
              </w:rPr>
              <w:t>de la Ley 82 de</w:t>
            </w:r>
            <w:r w:rsidRPr="00B7668C">
              <w:rPr>
                <w:rFonts w:ascii="Calibri" w:hAnsi="Calibri" w:cs="Calibri"/>
                <w:color w:val="000000" w:themeColor="text1"/>
                <w:spacing w:val="28"/>
                <w:lang w:val="es-CO"/>
              </w:rPr>
              <w:t xml:space="preserve"> </w:t>
            </w:r>
            <w:r w:rsidRPr="00B7668C">
              <w:rPr>
                <w:rFonts w:ascii="Calibri" w:hAnsi="Calibri" w:cs="Calibri"/>
                <w:color w:val="000000" w:themeColor="text1"/>
                <w:lang w:val="es-CO"/>
              </w:rPr>
              <w:t>1993,</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 xml:space="preserve">modificado por el artículo </w:t>
            </w:r>
            <w:hyperlink r:id="rId36">
              <w:r w:rsidRPr="00B7668C">
                <w:rPr>
                  <w:rFonts w:ascii="Calibri" w:hAnsi="Calibri" w:cs="Calibri"/>
                  <w:color w:val="000000" w:themeColor="text1"/>
                  <w:u w:val="single" w:color="0462C1"/>
                  <w:lang w:val="es-CO"/>
                </w:rPr>
                <w:t xml:space="preserve">1 </w:t>
              </w:r>
            </w:hyperlink>
            <w:r w:rsidRPr="00B7668C">
              <w:rPr>
                <w:rFonts w:ascii="Calibri" w:hAnsi="Calibri" w:cs="Calibri"/>
                <w:color w:val="000000" w:themeColor="text1"/>
                <w:lang w:val="es-CO"/>
              </w:rPr>
              <w:t>de la Ley 1232</w:t>
            </w:r>
            <w:r w:rsidRPr="00B7668C">
              <w:rPr>
                <w:rFonts w:ascii="Calibri" w:hAnsi="Calibri" w:cs="Calibri"/>
                <w:color w:val="000000" w:themeColor="text1"/>
                <w:spacing w:val="-18"/>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2008, o la norma que lo modifique,</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aclare,</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adicione o sustituya. Es decir, la condición</w:t>
            </w:r>
            <w:r w:rsidRPr="00B7668C">
              <w:rPr>
                <w:rFonts w:ascii="Calibri" w:hAnsi="Calibri" w:cs="Calibri"/>
                <w:color w:val="000000" w:themeColor="text1"/>
                <w:spacing w:val="31"/>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mujer cabeza de familia y la cesación de esta</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se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otorgará desde el momento en que ocurra</w:t>
            </w:r>
            <w:r w:rsidRPr="00B7668C">
              <w:rPr>
                <w:rFonts w:ascii="Calibri" w:hAnsi="Calibri" w:cs="Calibri"/>
                <w:color w:val="000000" w:themeColor="text1"/>
                <w:spacing w:val="26"/>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respectivo evento y se declare ante un</w:t>
            </w:r>
            <w:r w:rsidRPr="00B7668C">
              <w:rPr>
                <w:rFonts w:ascii="Calibri" w:hAnsi="Calibri" w:cs="Calibri"/>
                <w:color w:val="000000" w:themeColor="text1"/>
                <w:spacing w:val="44"/>
                <w:lang w:val="es-CO"/>
              </w:rPr>
              <w:t xml:space="preserve"> </w:t>
            </w:r>
            <w:r w:rsidRPr="00B7668C">
              <w:rPr>
                <w:rFonts w:ascii="Calibri" w:hAnsi="Calibri" w:cs="Calibri"/>
                <w:color w:val="000000" w:themeColor="text1"/>
                <w:lang w:val="es-CO"/>
              </w:rPr>
              <w:t>notario.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En la declaración que se presente para</w:t>
            </w:r>
            <w:r w:rsidRPr="00B7668C">
              <w:rPr>
                <w:rFonts w:ascii="Calibri" w:hAnsi="Calibri" w:cs="Calibri"/>
                <w:color w:val="000000" w:themeColor="text1"/>
                <w:spacing w:val="44"/>
                <w:lang w:val="es-CO"/>
              </w:rPr>
              <w:t xml:space="preserve"> </w:t>
            </w:r>
            <w:r w:rsidRPr="00B7668C">
              <w:rPr>
                <w:rFonts w:ascii="Calibri" w:hAnsi="Calibri" w:cs="Calibri"/>
                <w:color w:val="000000" w:themeColor="text1"/>
                <w:lang w:val="es-CO"/>
              </w:rPr>
              <w:t>acreditar</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la calidad de mujer cabeza de familia</w:t>
            </w:r>
            <w:r w:rsidRPr="00B7668C">
              <w:rPr>
                <w:rFonts w:ascii="Calibri" w:hAnsi="Calibri" w:cs="Calibri"/>
                <w:color w:val="000000" w:themeColor="text1"/>
                <w:spacing w:val="30"/>
                <w:lang w:val="es-CO"/>
              </w:rPr>
              <w:t xml:space="preserve"> </w:t>
            </w:r>
            <w:r w:rsidRPr="00B7668C">
              <w:rPr>
                <w:rFonts w:ascii="Calibri" w:hAnsi="Calibri" w:cs="Calibri"/>
                <w:color w:val="000000" w:themeColor="text1"/>
                <w:lang w:val="es-CO"/>
              </w:rPr>
              <w:t>deberá</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verificarse que la misma dé cuenta</w:t>
            </w:r>
            <w:r w:rsidRPr="00B7668C">
              <w:rPr>
                <w:rFonts w:ascii="Calibri" w:hAnsi="Calibri" w:cs="Calibri"/>
                <w:color w:val="000000" w:themeColor="text1"/>
                <w:spacing w:val="22"/>
                <w:lang w:val="es-CO"/>
              </w:rPr>
              <w:t xml:space="preserve"> </w:t>
            </w:r>
            <w:r w:rsidRPr="00B7668C">
              <w:rPr>
                <w:rFonts w:ascii="Calibri" w:hAnsi="Calibri" w:cs="Calibri"/>
                <w:color w:val="000000" w:themeColor="text1"/>
                <w:lang w:val="es-CO"/>
              </w:rPr>
              <w:t>del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cumplimiento</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los</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requisitos</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establecidos</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artículo</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2</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4"/>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Ley</w:t>
            </w:r>
            <w:r w:rsidRPr="00B7668C">
              <w:rPr>
                <w:rFonts w:ascii="Calibri" w:hAnsi="Calibri" w:cs="Calibri"/>
                <w:color w:val="000000" w:themeColor="text1"/>
                <w:spacing w:val="-4"/>
                <w:lang w:val="es-CO"/>
              </w:rPr>
              <w:t xml:space="preserve"> </w:t>
            </w:r>
            <w:r w:rsidRPr="00B7668C">
              <w:rPr>
                <w:rFonts w:ascii="Calibri" w:hAnsi="Calibri" w:cs="Calibri"/>
                <w:color w:val="000000" w:themeColor="text1"/>
                <w:lang w:val="es-CO"/>
              </w:rPr>
              <w:t>82</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1993,</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modificado</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por</w:t>
            </w:r>
            <w:r w:rsidRPr="00B7668C">
              <w:rPr>
                <w:rFonts w:ascii="Calibri" w:hAnsi="Calibri" w:cs="Calibri"/>
                <w:color w:val="000000" w:themeColor="text1"/>
                <w:spacing w:val="-4"/>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artículo 1 de la Ley 1232 de</w:t>
            </w:r>
            <w:r w:rsidRPr="00B7668C">
              <w:rPr>
                <w:rFonts w:ascii="Calibri" w:hAnsi="Calibri" w:cs="Calibri"/>
                <w:color w:val="000000" w:themeColor="text1"/>
                <w:spacing w:val="-16"/>
                <w:lang w:val="es-CO"/>
              </w:rPr>
              <w:t xml:space="preserve"> </w:t>
            </w:r>
            <w:r w:rsidRPr="00B7668C">
              <w:rPr>
                <w:rFonts w:ascii="Calibri" w:hAnsi="Calibri" w:cs="Calibri"/>
                <w:color w:val="000000" w:themeColor="text1"/>
                <w:lang w:val="es-CO"/>
              </w:rPr>
              <w:t>2008.</w:t>
            </w:r>
          </w:p>
          <w:p w14:paraId="70CF0DE7" w14:textId="77777777" w:rsidR="00B7119C" w:rsidRPr="00B7668C" w:rsidRDefault="00B7119C" w:rsidP="00E6623C">
            <w:pPr>
              <w:pStyle w:val="TableParagraph"/>
              <w:spacing w:before="2"/>
              <w:rPr>
                <w:rFonts w:ascii="Calibri" w:eastAsia="Times New Roman" w:hAnsi="Calibri" w:cs="Calibri"/>
                <w:color w:val="000000" w:themeColor="text1"/>
                <w:lang w:val="es-CO"/>
              </w:rPr>
            </w:pPr>
          </w:p>
          <w:p w14:paraId="52555193" w14:textId="77777777" w:rsidR="00B7119C" w:rsidRPr="00B7668C" w:rsidRDefault="00B7119C" w:rsidP="00E6623C">
            <w:pPr>
              <w:pStyle w:val="TableParagraph"/>
              <w:ind w:left="100" w:right="103"/>
              <w:jc w:val="both"/>
              <w:rPr>
                <w:rFonts w:ascii="Calibri" w:hAnsi="Calibri" w:cs="Calibri"/>
                <w:color w:val="000000" w:themeColor="text1"/>
                <w:lang w:val="es-CO"/>
              </w:rPr>
            </w:pPr>
            <w:r w:rsidRPr="00B7668C">
              <w:rPr>
                <w:rFonts w:ascii="Calibri" w:hAnsi="Calibri" w:cs="Calibri"/>
                <w:color w:val="000000" w:themeColor="text1"/>
                <w:lang w:val="es-CO"/>
              </w:rPr>
              <w:t>Igualmente, se preferirá la propuesta de la</w:t>
            </w:r>
            <w:r w:rsidRPr="00B7668C">
              <w:rPr>
                <w:rFonts w:ascii="Calibri" w:hAnsi="Calibri" w:cs="Calibri"/>
                <w:color w:val="000000" w:themeColor="text1"/>
                <w:spacing w:val="-27"/>
                <w:lang w:val="es-CO"/>
              </w:rPr>
              <w:t xml:space="preserve"> </w:t>
            </w:r>
            <w:r w:rsidRPr="00B7668C">
              <w:rPr>
                <w:rFonts w:ascii="Calibri" w:hAnsi="Calibri" w:cs="Calibri"/>
                <w:color w:val="000000" w:themeColor="text1"/>
                <w:lang w:val="es-CO"/>
              </w:rPr>
              <w:t>mujer</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víctima de violencia intrafamiliar, la</w:t>
            </w:r>
            <w:r w:rsidRPr="00B7668C">
              <w:rPr>
                <w:rFonts w:ascii="Calibri" w:hAnsi="Calibri" w:cs="Calibri"/>
                <w:color w:val="000000" w:themeColor="text1"/>
                <w:spacing w:val="19"/>
                <w:lang w:val="es-CO"/>
              </w:rPr>
              <w:t xml:space="preserve"> </w:t>
            </w:r>
            <w:r w:rsidRPr="00B7668C">
              <w:rPr>
                <w:rFonts w:ascii="Calibri" w:hAnsi="Calibri" w:cs="Calibri"/>
                <w:color w:val="000000" w:themeColor="text1"/>
                <w:lang w:val="es-CO"/>
              </w:rPr>
              <w:t>cual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acreditará</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dicha</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condición</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conformidad</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con</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artículo 21 de la Ley 1257 de 2008, esto</w:t>
            </w:r>
            <w:r w:rsidRPr="00B7668C">
              <w:rPr>
                <w:rFonts w:ascii="Calibri" w:hAnsi="Calibri" w:cs="Calibri"/>
                <w:color w:val="000000" w:themeColor="text1"/>
                <w:spacing w:val="42"/>
                <w:lang w:val="es-CO"/>
              </w:rPr>
              <w:t xml:space="preserve"> </w:t>
            </w:r>
            <w:r w:rsidRPr="00B7668C">
              <w:rPr>
                <w:rFonts w:ascii="Calibri" w:hAnsi="Calibri" w:cs="Calibri"/>
                <w:color w:val="000000" w:themeColor="text1"/>
                <w:lang w:val="es-CO"/>
              </w:rPr>
              <w:t>es,</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cuando se profiera una medida de</w:t>
            </w:r>
            <w:r w:rsidRPr="00B7668C">
              <w:rPr>
                <w:rFonts w:ascii="Calibri" w:hAnsi="Calibri" w:cs="Calibri"/>
                <w:color w:val="000000" w:themeColor="text1"/>
                <w:spacing w:val="25"/>
                <w:lang w:val="es-CO"/>
              </w:rPr>
              <w:t xml:space="preserve"> </w:t>
            </w:r>
            <w:r w:rsidRPr="00B7668C">
              <w:rPr>
                <w:rFonts w:ascii="Calibri" w:hAnsi="Calibri" w:cs="Calibri"/>
                <w:color w:val="000000" w:themeColor="text1"/>
                <w:lang w:val="es-CO"/>
              </w:rPr>
              <w:t>protección</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expedida por la autoridad competente. En</w:t>
            </w:r>
            <w:r w:rsidRPr="00B7668C">
              <w:rPr>
                <w:rFonts w:ascii="Calibri" w:hAnsi="Calibri" w:cs="Calibri"/>
                <w:color w:val="000000" w:themeColor="text1"/>
                <w:spacing w:val="-2"/>
                <w:lang w:val="es-CO"/>
              </w:rPr>
              <w:t xml:space="preserve"> </w:t>
            </w:r>
            <w:r w:rsidRPr="00B7668C">
              <w:rPr>
                <w:rFonts w:ascii="Calibri" w:hAnsi="Calibri" w:cs="Calibri"/>
                <w:color w:val="000000" w:themeColor="text1"/>
                <w:lang w:val="es-CO"/>
              </w:rPr>
              <w:t>virtud</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del artículo 16 de la Ley 1257 de 2008, la</w:t>
            </w:r>
            <w:r w:rsidRPr="00B7668C">
              <w:rPr>
                <w:rFonts w:ascii="Calibri" w:hAnsi="Calibri" w:cs="Calibri"/>
                <w:color w:val="000000" w:themeColor="text1"/>
                <w:spacing w:val="-17"/>
                <w:lang w:val="es-CO"/>
              </w:rPr>
              <w:t xml:space="preserve"> </w:t>
            </w:r>
            <w:r w:rsidRPr="00B7668C">
              <w:rPr>
                <w:rFonts w:ascii="Calibri" w:hAnsi="Calibri" w:cs="Calibri"/>
                <w:color w:val="000000" w:themeColor="text1"/>
                <w:lang w:val="es-CO"/>
              </w:rPr>
              <w:t>medida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30"/>
                <w:lang w:val="es-CO"/>
              </w:rPr>
              <w:t xml:space="preserve"> </w:t>
            </w:r>
            <w:r w:rsidRPr="00B7668C">
              <w:rPr>
                <w:rFonts w:ascii="Calibri" w:hAnsi="Calibri" w:cs="Calibri"/>
                <w:color w:val="000000" w:themeColor="text1"/>
                <w:lang w:val="es-CO"/>
              </w:rPr>
              <w:t>protección</w:t>
            </w:r>
            <w:r w:rsidRPr="00B7668C">
              <w:rPr>
                <w:rFonts w:ascii="Calibri" w:hAnsi="Calibri" w:cs="Calibri"/>
                <w:color w:val="000000" w:themeColor="text1"/>
                <w:spacing w:val="29"/>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30"/>
                <w:lang w:val="es-CO"/>
              </w:rPr>
              <w:t xml:space="preserve"> </w:t>
            </w:r>
            <w:r w:rsidRPr="00B7668C">
              <w:rPr>
                <w:rFonts w:ascii="Calibri" w:hAnsi="Calibri" w:cs="Calibri"/>
                <w:color w:val="000000" w:themeColor="text1"/>
                <w:lang w:val="es-CO"/>
              </w:rPr>
              <w:t>debe</w:t>
            </w:r>
            <w:r w:rsidRPr="00B7668C">
              <w:rPr>
                <w:rFonts w:ascii="Calibri" w:hAnsi="Calibri" w:cs="Calibri"/>
                <w:color w:val="000000" w:themeColor="text1"/>
                <w:spacing w:val="30"/>
                <w:lang w:val="es-CO"/>
              </w:rPr>
              <w:t xml:space="preserve"> </w:t>
            </w:r>
            <w:r w:rsidRPr="00B7668C">
              <w:rPr>
                <w:rFonts w:ascii="Calibri" w:hAnsi="Calibri" w:cs="Calibri"/>
                <w:color w:val="000000" w:themeColor="text1"/>
                <w:lang w:val="es-CO"/>
              </w:rPr>
              <w:t>impartir</w:t>
            </w:r>
            <w:r w:rsidRPr="00B7668C">
              <w:rPr>
                <w:rFonts w:ascii="Calibri" w:hAnsi="Calibri" w:cs="Calibri"/>
                <w:color w:val="000000" w:themeColor="text1"/>
                <w:spacing w:val="31"/>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29"/>
                <w:lang w:val="es-CO"/>
              </w:rPr>
              <w:t xml:space="preserve"> </w:t>
            </w:r>
            <w:r w:rsidRPr="00B7668C">
              <w:rPr>
                <w:rFonts w:ascii="Calibri" w:hAnsi="Calibri" w:cs="Calibri"/>
                <w:color w:val="000000" w:themeColor="text1"/>
                <w:lang w:val="es-CO"/>
              </w:rPr>
              <w:t>comisario</w:t>
            </w:r>
            <w:r w:rsidRPr="00B7668C">
              <w:rPr>
                <w:rFonts w:ascii="Calibri" w:hAnsi="Calibri" w:cs="Calibri"/>
                <w:color w:val="000000" w:themeColor="text1"/>
                <w:spacing w:val="29"/>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familia</w:t>
            </w:r>
            <w:r w:rsidRPr="00B7668C">
              <w:rPr>
                <w:rFonts w:ascii="Calibri" w:hAnsi="Calibri" w:cs="Calibri"/>
                <w:color w:val="000000" w:themeColor="text1"/>
                <w:spacing w:val="-4"/>
                <w:lang w:val="es-CO"/>
              </w:rPr>
              <w:t xml:space="preserve"> </w:t>
            </w:r>
            <w:r w:rsidRPr="00B7668C">
              <w:rPr>
                <w:rFonts w:ascii="Calibri" w:hAnsi="Calibri" w:cs="Calibri"/>
                <w:color w:val="000000" w:themeColor="text1"/>
                <w:lang w:val="es-CO"/>
              </w:rPr>
              <w:t>del</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lugar</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donde</w:t>
            </w:r>
            <w:r w:rsidRPr="00B7668C">
              <w:rPr>
                <w:rFonts w:ascii="Calibri" w:hAnsi="Calibri" w:cs="Calibri"/>
                <w:color w:val="000000" w:themeColor="text1"/>
                <w:spacing w:val="-4"/>
                <w:lang w:val="es-CO"/>
              </w:rPr>
              <w:t xml:space="preserve"> </w:t>
            </w:r>
            <w:r w:rsidRPr="00B7668C">
              <w:rPr>
                <w:rFonts w:ascii="Calibri" w:hAnsi="Calibri" w:cs="Calibri"/>
                <w:color w:val="000000" w:themeColor="text1"/>
                <w:lang w:val="es-CO"/>
              </w:rPr>
              <w:t>ocurrieron</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los</w:t>
            </w:r>
            <w:r w:rsidRPr="00B7668C">
              <w:rPr>
                <w:rFonts w:ascii="Calibri" w:hAnsi="Calibri" w:cs="Calibri"/>
                <w:color w:val="000000" w:themeColor="text1"/>
                <w:spacing w:val="-4"/>
                <w:lang w:val="es-CO"/>
              </w:rPr>
              <w:t xml:space="preserve"> </w:t>
            </w:r>
            <w:r w:rsidRPr="00B7668C">
              <w:rPr>
                <w:rFonts w:ascii="Calibri" w:hAnsi="Calibri" w:cs="Calibri"/>
                <w:color w:val="000000" w:themeColor="text1"/>
                <w:lang w:val="es-CO"/>
              </w:rPr>
              <w:t>hechos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y,</w:t>
            </w:r>
            <w:r w:rsidRPr="00B7668C">
              <w:rPr>
                <w:rFonts w:ascii="Calibri" w:hAnsi="Calibri" w:cs="Calibri"/>
                <w:color w:val="000000" w:themeColor="text1"/>
                <w:spacing w:val="-4"/>
                <w:lang w:val="es-CO"/>
              </w:rPr>
              <w:t xml:space="preserve"> </w:t>
            </w:r>
            <w:r w:rsidRPr="00B7668C">
              <w:rPr>
                <w:rFonts w:ascii="Calibri" w:hAnsi="Calibri" w:cs="Calibri"/>
                <w:color w:val="000000" w:themeColor="text1"/>
                <w:lang w:val="es-CO"/>
              </w:rPr>
              <w:t>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falta de este, del juez civil municipal o</w:t>
            </w:r>
            <w:r w:rsidRPr="00B7668C">
              <w:rPr>
                <w:rFonts w:ascii="Calibri" w:hAnsi="Calibri" w:cs="Calibri"/>
                <w:color w:val="000000" w:themeColor="text1"/>
                <w:spacing w:val="-18"/>
                <w:lang w:val="es-CO"/>
              </w:rPr>
              <w:t xml:space="preserve"> </w:t>
            </w:r>
            <w:r w:rsidRPr="00B7668C">
              <w:rPr>
                <w:rFonts w:ascii="Calibri" w:hAnsi="Calibri" w:cs="Calibri"/>
                <w:color w:val="000000" w:themeColor="text1"/>
                <w:lang w:val="es-CO"/>
              </w:rPr>
              <w:t>promiscuo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municipal,</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autoridad</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indígena</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los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casos</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violencia</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intrafamiliar</w:t>
            </w:r>
            <w:r w:rsidRPr="00B7668C">
              <w:rPr>
                <w:rFonts w:ascii="Calibri" w:hAnsi="Calibri" w:cs="Calibri"/>
                <w:color w:val="000000" w:themeColor="text1"/>
                <w:spacing w:val="-15"/>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15"/>
                <w:lang w:val="es-CO"/>
              </w:rPr>
              <w:t xml:space="preserve"> </w:t>
            </w:r>
            <w:r w:rsidRPr="00B7668C">
              <w:rPr>
                <w:rFonts w:ascii="Calibri" w:hAnsi="Calibri" w:cs="Calibri"/>
                <w:color w:val="000000" w:themeColor="text1"/>
                <w:lang w:val="es-CO"/>
              </w:rPr>
              <w:t>las</w:t>
            </w:r>
            <w:r w:rsidRPr="00B7668C">
              <w:rPr>
                <w:rFonts w:ascii="Calibri" w:hAnsi="Calibri" w:cs="Calibri"/>
                <w:color w:val="000000" w:themeColor="text1"/>
                <w:spacing w:val="-16"/>
                <w:lang w:val="es-CO"/>
              </w:rPr>
              <w:t xml:space="preserve"> </w:t>
            </w:r>
            <w:r w:rsidRPr="00B7668C">
              <w:rPr>
                <w:rFonts w:ascii="Calibri" w:hAnsi="Calibri" w:cs="Calibri"/>
                <w:color w:val="000000" w:themeColor="text1"/>
                <w:lang w:val="es-CO"/>
              </w:rPr>
              <w:t>comunidades</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16"/>
                <w:lang w:val="es-CO"/>
              </w:rPr>
              <w:t xml:space="preserve"> </w:t>
            </w:r>
            <w:r w:rsidRPr="00B7668C">
              <w:rPr>
                <w:rFonts w:ascii="Calibri" w:hAnsi="Calibri" w:cs="Calibri"/>
                <w:color w:val="000000" w:themeColor="text1"/>
                <w:lang w:val="es-CO"/>
              </w:rPr>
              <w:t>esta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naturaleza.</w:t>
            </w:r>
          </w:p>
          <w:p w14:paraId="2E275B94" w14:textId="77777777" w:rsidR="00B7119C" w:rsidRPr="00B7668C" w:rsidRDefault="00B7119C" w:rsidP="00E6623C">
            <w:pPr>
              <w:pStyle w:val="TableParagraph"/>
              <w:ind w:left="100" w:right="103"/>
              <w:jc w:val="both"/>
              <w:rPr>
                <w:rFonts w:ascii="Calibri" w:hAnsi="Calibri" w:cs="Calibri"/>
                <w:color w:val="000000" w:themeColor="text1"/>
                <w:lang w:val="es-CO"/>
              </w:rPr>
            </w:pPr>
          </w:p>
          <w:p w14:paraId="36F11B2D" w14:textId="77777777" w:rsidR="00B7119C" w:rsidRPr="00B7668C" w:rsidRDefault="00B7119C" w:rsidP="00E6623C">
            <w:pPr>
              <w:pStyle w:val="TableParagraph"/>
              <w:spacing w:before="1"/>
              <w:ind w:left="100" w:right="105"/>
              <w:jc w:val="both"/>
              <w:rPr>
                <w:rFonts w:ascii="Calibri" w:eastAsia="Calibri Light" w:hAnsi="Calibri" w:cs="Calibri"/>
                <w:color w:val="000000" w:themeColor="text1"/>
                <w:lang w:val="es-CO"/>
              </w:rPr>
            </w:pPr>
            <w:r w:rsidRPr="00B7668C">
              <w:rPr>
                <w:rFonts w:ascii="Calibri" w:hAnsi="Calibri" w:cs="Calibri"/>
                <w:color w:val="000000" w:themeColor="text1"/>
                <w:lang w:val="es-CO"/>
              </w:rPr>
              <w:t>En el caso de las personas jurídicas se preferirá</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aquellas en las que participen</w:t>
            </w:r>
            <w:r w:rsidRPr="00B7668C">
              <w:rPr>
                <w:rFonts w:ascii="Calibri" w:hAnsi="Calibri" w:cs="Calibri"/>
                <w:color w:val="000000" w:themeColor="text1"/>
                <w:spacing w:val="35"/>
                <w:lang w:val="es-CO"/>
              </w:rPr>
              <w:t xml:space="preserve"> </w:t>
            </w:r>
            <w:r w:rsidRPr="00B7668C">
              <w:rPr>
                <w:rFonts w:ascii="Calibri" w:hAnsi="Calibri" w:cs="Calibri"/>
                <w:color w:val="000000" w:themeColor="text1"/>
                <w:lang w:val="es-CO"/>
              </w:rPr>
              <w:t>mayoritariamente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mujeres cabeza de familia y/o mujeres</w:t>
            </w:r>
            <w:r w:rsidRPr="00B7668C">
              <w:rPr>
                <w:rFonts w:ascii="Calibri" w:hAnsi="Calibri" w:cs="Calibri"/>
                <w:color w:val="000000" w:themeColor="text1"/>
                <w:spacing w:val="23"/>
                <w:lang w:val="es-CO"/>
              </w:rPr>
              <w:t xml:space="preserve"> </w:t>
            </w:r>
            <w:r w:rsidRPr="00B7668C">
              <w:rPr>
                <w:rFonts w:ascii="Calibri" w:hAnsi="Calibri" w:cs="Calibri"/>
                <w:color w:val="000000" w:themeColor="text1"/>
                <w:lang w:val="es-CO"/>
              </w:rPr>
              <w:t>víctimas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de violencia intrafamiliar, para lo cual</w:t>
            </w:r>
            <w:r w:rsidRPr="00B7668C">
              <w:rPr>
                <w:rFonts w:ascii="Calibri" w:hAnsi="Calibri" w:cs="Calibri"/>
                <w:color w:val="000000" w:themeColor="text1"/>
                <w:spacing w:val="38"/>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representante legal o el revisor fiscal,</w:t>
            </w:r>
            <w:r w:rsidRPr="00B7668C">
              <w:rPr>
                <w:rFonts w:ascii="Calibri" w:hAnsi="Calibri" w:cs="Calibri"/>
                <w:color w:val="000000" w:themeColor="text1"/>
                <w:spacing w:val="21"/>
                <w:lang w:val="es-CO"/>
              </w:rPr>
              <w:t xml:space="preserve"> </w:t>
            </w:r>
            <w:r w:rsidRPr="00B7668C">
              <w:rPr>
                <w:rFonts w:ascii="Calibri" w:hAnsi="Calibri" w:cs="Calibri"/>
                <w:color w:val="000000" w:themeColor="text1"/>
                <w:lang w:val="es-CO"/>
              </w:rPr>
              <w:t>según</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corresponda, presentará un</w:t>
            </w:r>
            <w:r w:rsidRPr="00B7668C">
              <w:rPr>
                <w:rFonts w:ascii="Calibri" w:hAnsi="Calibri" w:cs="Calibri"/>
                <w:color w:val="000000" w:themeColor="text1"/>
                <w:spacing w:val="2"/>
                <w:lang w:val="es-CO"/>
              </w:rPr>
              <w:t xml:space="preserve"> </w:t>
            </w:r>
            <w:r w:rsidRPr="00B7668C">
              <w:rPr>
                <w:rFonts w:ascii="Calibri" w:hAnsi="Calibri" w:cs="Calibri"/>
                <w:color w:val="000000" w:themeColor="text1"/>
                <w:lang w:val="es-CO"/>
              </w:rPr>
              <w:t>certificado,</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mediante el cual acredita, bajo la gravedad</w:t>
            </w:r>
            <w:r w:rsidRPr="00B7668C">
              <w:rPr>
                <w:rFonts w:ascii="Calibri" w:hAnsi="Calibri" w:cs="Calibri"/>
                <w:color w:val="000000" w:themeColor="text1"/>
                <w:spacing w:val="32"/>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juramento, que más del cincuenta por ciento</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(50 %) de la composición accionaria o cuota parte</w:t>
            </w:r>
            <w:r w:rsidRPr="00B7668C">
              <w:rPr>
                <w:rFonts w:ascii="Calibri" w:hAnsi="Calibri" w:cs="Calibri"/>
                <w:color w:val="000000" w:themeColor="text1"/>
                <w:spacing w:val="-21"/>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la persona jurídica está constituida por</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mujeres</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cabeza de familia y/o mujeres víctimas</w:t>
            </w:r>
            <w:r w:rsidRPr="00B7668C">
              <w:rPr>
                <w:rFonts w:ascii="Calibri" w:hAnsi="Calibri" w:cs="Calibri"/>
                <w:color w:val="000000" w:themeColor="text1"/>
                <w:spacing w:val="24"/>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violencia intrafamiliar. Además, deberá</w:t>
            </w:r>
            <w:r w:rsidRPr="00B7668C">
              <w:rPr>
                <w:rFonts w:ascii="Calibri" w:hAnsi="Calibri" w:cs="Calibri"/>
                <w:color w:val="000000" w:themeColor="text1"/>
                <w:spacing w:val="2"/>
                <w:lang w:val="es-CO"/>
              </w:rPr>
              <w:t xml:space="preserve"> </w:t>
            </w:r>
            <w:r w:rsidRPr="00B7668C">
              <w:rPr>
                <w:rFonts w:ascii="Calibri" w:hAnsi="Calibri" w:cs="Calibri"/>
                <w:color w:val="000000" w:themeColor="text1"/>
                <w:lang w:val="es-CO"/>
              </w:rPr>
              <w:t>acreditar</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la condición indicada de cada una de las</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mujeres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que participen en la sociedad, aportando</w:t>
            </w:r>
            <w:r w:rsidRPr="00B7668C">
              <w:rPr>
                <w:rFonts w:ascii="Calibri" w:hAnsi="Calibri" w:cs="Calibri"/>
                <w:color w:val="000000" w:themeColor="text1"/>
                <w:spacing w:val="32"/>
                <w:lang w:val="es-CO"/>
              </w:rPr>
              <w:t xml:space="preserve"> </w:t>
            </w:r>
            <w:r w:rsidRPr="00B7668C">
              <w:rPr>
                <w:rFonts w:ascii="Calibri" w:hAnsi="Calibri" w:cs="Calibri"/>
                <w:color w:val="000000" w:themeColor="text1"/>
                <w:lang w:val="es-CO"/>
              </w:rPr>
              <w:t>los</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documentos</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cada</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una</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ellas,</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acuerdo</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con</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los dos incisos</w:t>
            </w:r>
            <w:r w:rsidRPr="00B7668C">
              <w:rPr>
                <w:rFonts w:ascii="Calibri" w:hAnsi="Calibri" w:cs="Calibri"/>
                <w:color w:val="000000" w:themeColor="text1"/>
                <w:spacing w:val="-18"/>
                <w:lang w:val="es-CO"/>
              </w:rPr>
              <w:t xml:space="preserve"> </w:t>
            </w:r>
            <w:r w:rsidRPr="00B7668C">
              <w:rPr>
                <w:rFonts w:ascii="Calibri" w:hAnsi="Calibri" w:cs="Calibri"/>
                <w:color w:val="000000" w:themeColor="text1"/>
                <w:lang w:val="es-CO"/>
              </w:rPr>
              <w:t>anteriores.</w:t>
            </w:r>
          </w:p>
          <w:p w14:paraId="5AAC6217" w14:textId="77777777" w:rsidR="00B7119C" w:rsidRPr="00B7668C" w:rsidRDefault="00B7119C" w:rsidP="00E6623C">
            <w:pPr>
              <w:pStyle w:val="TableParagraph"/>
              <w:spacing w:before="4"/>
              <w:rPr>
                <w:rFonts w:ascii="Calibri" w:eastAsia="Times New Roman" w:hAnsi="Calibri" w:cs="Calibri"/>
                <w:color w:val="000000" w:themeColor="text1"/>
                <w:lang w:val="es-CO"/>
              </w:rPr>
            </w:pPr>
          </w:p>
          <w:p w14:paraId="223BF6E8" w14:textId="77777777" w:rsidR="00B7119C" w:rsidRPr="00B7668C" w:rsidRDefault="00B7119C" w:rsidP="00E6623C">
            <w:pPr>
              <w:pStyle w:val="TableParagraph"/>
              <w:ind w:left="100" w:right="103"/>
              <w:jc w:val="both"/>
              <w:rPr>
                <w:rFonts w:ascii="Calibri" w:hAnsi="Calibri" w:cs="Calibri"/>
                <w:color w:val="000000" w:themeColor="text1"/>
                <w:lang w:val="es-CO"/>
              </w:rPr>
            </w:pPr>
            <w:r w:rsidRPr="00B7668C">
              <w:rPr>
                <w:rFonts w:ascii="Calibri" w:hAnsi="Calibri" w:cs="Calibri"/>
                <w:color w:val="000000" w:themeColor="text1"/>
                <w:lang w:val="es-CO"/>
              </w:rPr>
              <w:t>El titular de la información de estos</w:t>
            </w:r>
            <w:r w:rsidRPr="00B7668C">
              <w:rPr>
                <w:rFonts w:ascii="Calibri" w:hAnsi="Calibri" w:cs="Calibri"/>
                <w:color w:val="000000" w:themeColor="text1"/>
                <w:spacing w:val="39"/>
                <w:lang w:val="es-CO"/>
              </w:rPr>
              <w:t xml:space="preserve"> </w:t>
            </w:r>
            <w:r w:rsidRPr="00B7668C">
              <w:rPr>
                <w:rFonts w:ascii="Calibri" w:hAnsi="Calibri" w:cs="Calibri"/>
                <w:color w:val="000000" w:themeColor="text1"/>
                <w:lang w:val="es-CO"/>
              </w:rPr>
              <w:t>datos</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sensibles,</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como</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es</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caso</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las</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mujeres</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víctimas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de violencia intrafamiliar, deberá autorizar</w:t>
            </w:r>
            <w:r w:rsidRPr="00B7668C">
              <w:rPr>
                <w:rFonts w:ascii="Calibri" w:hAnsi="Calibri" w:cs="Calibri"/>
                <w:color w:val="000000" w:themeColor="text1"/>
                <w:spacing w:val="20"/>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manera previa y expresa el tratamiento de</w:t>
            </w:r>
            <w:r w:rsidRPr="00B7668C">
              <w:rPr>
                <w:rFonts w:ascii="Calibri" w:hAnsi="Calibri" w:cs="Calibri"/>
                <w:color w:val="000000" w:themeColor="text1"/>
                <w:spacing w:val="29"/>
                <w:lang w:val="es-CO"/>
              </w:rPr>
              <w:t xml:space="preserve"> </w:t>
            </w:r>
            <w:r w:rsidRPr="00B7668C">
              <w:rPr>
                <w:rFonts w:ascii="Calibri" w:hAnsi="Calibri" w:cs="Calibri"/>
                <w:color w:val="000000" w:themeColor="text1"/>
                <w:lang w:val="es-CO"/>
              </w:rPr>
              <w:t>esta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 xml:space="preserve">información, en los términos del literal </w:t>
            </w:r>
            <w:hyperlink r:id="rId37">
              <w:r w:rsidRPr="00B7668C">
                <w:rPr>
                  <w:rFonts w:ascii="Calibri" w:hAnsi="Calibri" w:cs="Calibri"/>
                  <w:color w:val="000000" w:themeColor="text1"/>
                  <w:u w:val="single" w:color="0462C1"/>
                  <w:lang w:val="es-CO"/>
                </w:rPr>
                <w:t>a</w:t>
              </w:r>
              <w:r w:rsidRPr="00B7668C">
                <w:rPr>
                  <w:rFonts w:ascii="Calibri" w:hAnsi="Calibri" w:cs="Calibri"/>
                  <w:color w:val="000000" w:themeColor="text1"/>
                  <w:lang w:val="es-CO"/>
                </w:rPr>
                <w:t>)</w:t>
              </w:r>
            </w:hyperlink>
            <w:r w:rsidRPr="00B7668C">
              <w:rPr>
                <w:rFonts w:ascii="Calibri" w:hAnsi="Calibri" w:cs="Calibri"/>
                <w:color w:val="000000" w:themeColor="text1"/>
                <w:spacing w:val="4"/>
                <w:lang w:val="es-CO"/>
              </w:rPr>
              <w:t xml:space="preserve"> </w:t>
            </w:r>
            <w:r w:rsidRPr="00B7668C">
              <w:rPr>
                <w:rFonts w:ascii="Calibri" w:hAnsi="Calibri" w:cs="Calibri"/>
                <w:color w:val="000000" w:themeColor="text1"/>
                <w:lang w:val="es-CO"/>
              </w:rPr>
              <w:t>del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 xml:space="preserve">artículo </w:t>
            </w:r>
            <w:hyperlink r:id="rId38">
              <w:r w:rsidRPr="00B7668C">
                <w:rPr>
                  <w:rFonts w:ascii="Calibri" w:hAnsi="Calibri" w:cs="Calibri"/>
                  <w:color w:val="000000" w:themeColor="text1"/>
                  <w:u w:val="single" w:color="0462C1"/>
                  <w:lang w:val="es-CO"/>
                </w:rPr>
                <w:t xml:space="preserve">6 </w:t>
              </w:r>
            </w:hyperlink>
            <w:r w:rsidRPr="00B7668C">
              <w:rPr>
                <w:rFonts w:ascii="Calibri" w:hAnsi="Calibri" w:cs="Calibri"/>
                <w:color w:val="000000" w:themeColor="text1"/>
                <w:lang w:val="es-CO"/>
              </w:rPr>
              <w:t>de la precitada Ley, como</w:t>
            </w:r>
            <w:r w:rsidRPr="00B7668C">
              <w:rPr>
                <w:rFonts w:ascii="Calibri" w:hAnsi="Calibri" w:cs="Calibri"/>
                <w:color w:val="000000" w:themeColor="text1"/>
                <w:spacing w:val="29"/>
                <w:lang w:val="es-CO"/>
              </w:rPr>
              <w:t xml:space="preserve"> </w:t>
            </w:r>
            <w:r w:rsidRPr="00B7668C">
              <w:rPr>
                <w:rFonts w:ascii="Calibri" w:hAnsi="Calibri" w:cs="Calibri"/>
                <w:color w:val="000000" w:themeColor="text1"/>
                <w:lang w:val="es-CO"/>
              </w:rPr>
              <w:t>requisito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para el otorgamiento del criterio de</w:t>
            </w:r>
            <w:r w:rsidRPr="00B7668C">
              <w:rPr>
                <w:rFonts w:ascii="Calibri" w:hAnsi="Calibri" w:cs="Calibri"/>
                <w:color w:val="000000" w:themeColor="text1"/>
                <w:spacing w:val="-24"/>
                <w:lang w:val="es-CO"/>
              </w:rPr>
              <w:t xml:space="preserve"> </w:t>
            </w:r>
            <w:r w:rsidRPr="00B7668C">
              <w:rPr>
                <w:rFonts w:ascii="Calibri" w:hAnsi="Calibri" w:cs="Calibri"/>
                <w:color w:val="000000" w:themeColor="text1"/>
                <w:lang w:val="es-CO"/>
              </w:rPr>
              <w:t>desempate</w:t>
            </w:r>
          </w:p>
          <w:p w14:paraId="717BE0FE" w14:textId="77777777" w:rsidR="00B7119C" w:rsidRPr="00B7668C" w:rsidRDefault="00B7119C" w:rsidP="00E6623C">
            <w:pPr>
              <w:pStyle w:val="TableParagraph"/>
              <w:ind w:left="100" w:right="103"/>
              <w:jc w:val="both"/>
              <w:rPr>
                <w:rFonts w:ascii="Calibri" w:eastAsia="Calibri Light" w:hAnsi="Calibri" w:cs="Calibri"/>
                <w:color w:val="000000" w:themeColor="text1"/>
                <w:lang w:val="es-CO"/>
              </w:rPr>
            </w:pPr>
          </w:p>
        </w:tc>
      </w:tr>
      <w:tr w:rsidR="00B7668C" w:rsidRPr="00B7668C" w14:paraId="513D7522" w14:textId="77777777" w:rsidTr="00FA2440">
        <w:trPr>
          <w:trHeight w:hRule="exact" w:val="2975"/>
        </w:trPr>
        <w:tc>
          <w:tcPr>
            <w:tcW w:w="2870" w:type="dxa"/>
            <w:tcBorders>
              <w:top w:val="single" w:sz="4" w:space="0" w:color="000000"/>
              <w:left w:val="single" w:sz="4" w:space="0" w:color="000000"/>
              <w:bottom w:val="single" w:sz="4" w:space="0" w:color="000000"/>
              <w:right w:val="single" w:sz="4" w:space="0" w:color="000000"/>
            </w:tcBorders>
          </w:tcPr>
          <w:p w14:paraId="3FDFA7CB" w14:textId="77777777" w:rsidR="00B7119C" w:rsidRPr="00B7668C" w:rsidRDefault="00B7119C" w:rsidP="00E6623C">
            <w:pPr>
              <w:pStyle w:val="TableParagraph"/>
              <w:rPr>
                <w:rFonts w:ascii="Calibri" w:eastAsia="Times New Roman" w:hAnsi="Calibri" w:cs="Calibri"/>
                <w:color w:val="000000" w:themeColor="text1"/>
                <w:lang w:val="es-CO"/>
              </w:rPr>
            </w:pPr>
          </w:p>
          <w:p w14:paraId="0234F6CF" w14:textId="77777777" w:rsidR="00B7119C" w:rsidRPr="00B7668C" w:rsidRDefault="00B7119C" w:rsidP="00E6623C">
            <w:pPr>
              <w:pStyle w:val="TableParagraph"/>
              <w:jc w:val="both"/>
              <w:rPr>
                <w:rFonts w:ascii="Calibri" w:eastAsia="Times New Roman" w:hAnsi="Calibri" w:cs="Calibri"/>
                <w:color w:val="000000" w:themeColor="text1"/>
                <w:lang w:val="es-CO"/>
              </w:rPr>
            </w:pPr>
          </w:p>
          <w:p w14:paraId="44ED116E" w14:textId="77777777" w:rsidR="00B7119C" w:rsidRPr="00B7668C" w:rsidRDefault="00B7119C" w:rsidP="00E6623C">
            <w:pPr>
              <w:pStyle w:val="TableParagraph"/>
              <w:ind w:left="177" w:right="138"/>
              <w:jc w:val="both"/>
              <w:rPr>
                <w:rFonts w:ascii="Calibri" w:hAnsi="Calibri" w:cs="Calibri"/>
                <w:color w:val="000000" w:themeColor="text1"/>
                <w:lang w:val="es-CO"/>
              </w:rPr>
            </w:pPr>
            <w:r w:rsidRPr="00B7668C">
              <w:rPr>
                <w:rFonts w:ascii="Calibri" w:hAnsi="Calibri" w:cs="Calibri"/>
                <w:color w:val="000000" w:themeColor="text1"/>
                <w:lang w:val="es-CO"/>
              </w:rPr>
              <w:t>3. Preferir la propuesta presentada por</w:t>
            </w:r>
            <w:r w:rsidRPr="00B7668C">
              <w:rPr>
                <w:rFonts w:ascii="Calibri" w:hAnsi="Calibri" w:cs="Calibri"/>
                <w:color w:val="000000" w:themeColor="text1"/>
                <w:spacing w:val="42"/>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proponente que acredite en las</w:t>
            </w:r>
            <w:r w:rsidRPr="00B7668C">
              <w:rPr>
                <w:rFonts w:ascii="Calibri" w:hAnsi="Calibri" w:cs="Calibri"/>
                <w:color w:val="000000" w:themeColor="text1"/>
                <w:spacing w:val="25"/>
                <w:lang w:val="es-CO"/>
              </w:rPr>
              <w:t xml:space="preserve"> </w:t>
            </w:r>
            <w:r w:rsidRPr="00B7668C">
              <w:rPr>
                <w:rFonts w:ascii="Calibri" w:hAnsi="Calibri" w:cs="Calibri"/>
                <w:color w:val="000000" w:themeColor="text1"/>
                <w:lang w:val="es-CO"/>
              </w:rPr>
              <w:t>condiciones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establecidas en la ley que por lo menos el</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diez</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por ciento (10%) de su nómina está</w:t>
            </w:r>
            <w:r w:rsidRPr="00B7668C">
              <w:rPr>
                <w:rFonts w:ascii="Calibri" w:hAnsi="Calibri" w:cs="Calibri"/>
                <w:color w:val="000000" w:themeColor="text1"/>
                <w:spacing w:val="2"/>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condición de</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discapacidad,</w:t>
            </w:r>
          </w:p>
          <w:p w14:paraId="55C28593" w14:textId="77777777" w:rsidR="00B7119C" w:rsidRPr="00B7668C" w:rsidRDefault="00B7119C" w:rsidP="00E6623C">
            <w:pPr>
              <w:pStyle w:val="TableParagraph"/>
              <w:ind w:left="290"/>
              <w:rPr>
                <w:rFonts w:ascii="Calibri" w:eastAsia="Times New Roman" w:hAnsi="Calibri" w:cs="Calibri"/>
                <w:color w:val="000000" w:themeColor="text1"/>
                <w:lang w:val="es-CO"/>
              </w:rPr>
            </w:pPr>
          </w:p>
        </w:tc>
        <w:tc>
          <w:tcPr>
            <w:tcW w:w="5959" w:type="dxa"/>
            <w:tcBorders>
              <w:top w:val="single" w:sz="4" w:space="0" w:color="000000"/>
              <w:left w:val="single" w:sz="4" w:space="0" w:color="000000"/>
              <w:bottom w:val="single" w:sz="4" w:space="0" w:color="000000"/>
              <w:right w:val="single" w:sz="4" w:space="0" w:color="000000"/>
            </w:tcBorders>
          </w:tcPr>
          <w:p w14:paraId="228B365D" w14:textId="77777777" w:rsidR="00B7119C" w:rsidRPr="00B7668C" w:rsidRDefault="00B7119C" w:rsidP="00E6623C">
            <w:pPr>
              <w:pStyle w:val="TableParagraph"/>
              <w:spacing w:before="1"/>
              <w:ind w:left="100" w:right="103"/>
              <w:jc w:val="both"/>
              <w:rPr>
                <w:rFonts w:ascii="Calibri" w:hAnsi="Calibri" w:cs="Calibri"/>
                <w:color w:val="000000" w:themeColor="text1"/>
                <w:lang w:val="es-CO"/>
              </w:rPr>
            </w:pPr>
            <w:r w:rsidRPr="00B7668C">
              <w:rPr>
                <w:rFonts w:ascii="Calibri" w:hAnsi="Calibri" w:cs="Calibri"/>
                <w:color w:val="000000" w:themeColor="text1"/>
                <w:lang w:val="es-CO"/>
              </w:rPr>
              <w:t>De acuerdo con el artículo 24 de la Ley 361</w:t>
            </w:r>
            <w:r w:rsidRPr="00B7668C">
              <w:rPr>
                <w:rFonts w:ascii="Calibri" w:hAnsi="Calibri" w:cs="Calibri"/>
                <w:color w:val="000000" w:themeColor="text1"/>
                <w:spacing w:val="37"/>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1997, debidamente certificadas por la oficina</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del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Ministerio del Trabajo de la respectiva zona,</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hayan sido contratados con por lo menos un</w:t>
            </w:r>
            <w:r w:rsidRPr="00B7668C">
              <w:rPr>
                <w:rFonts w:ascii="Calibri" w:hAnsi="Calibri" w:cs="Calibri"/>
                <w:color w:val="000000" w:themeColor="text1"/>
                <w:spacing w:val="30"/>
                <w:lang w:val="es-CO"/>
              </w:rPr>
              <w:t xml:space="preserve"> </w:t>
            </w:r>
            <w:r w:rsidRPr="00B7668C">
              <w:rPr>
                <w:rFonts w:ascii="Calibri" w:hAnsi="Calibri" w:cs="Calibri"/>
                <w:color w:val="000000" w:themeColor="text1"/>
                <w:lang w:val="es-CO"/>
              </w:rPr>
              <w:t>(1)</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año de anterioridad a la fecha de cierre</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del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Proceso de Contratación o desde el momento</w:t>
            </w:r>
            <w:r w:rsidRPr="00B7668C">
              <w:rPr>
                <w:rFonts w:ascii="Calibri" w:hAnsi="Calibri" w:cs="Calibri"/>
                <w:color w:val="000000" w:themeColor="text1"/>
                <w:spacing w:val="-18"/>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constitución</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persona</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jurídica</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cuando</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esta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es inferior a un (1) año y que</w:t>
            </w:r>
            <w:r w:rsidRPr="00B7668C">
              <w:rPr>
                <w:rFonts w:ascii="Calibri" w:hAnsi="Calibri" w:cs="Calibri"/>
                <w:color w:val="000000" w:themeColor="text1"/>
                <w:spacing w:val="38"/>
                <w:lang w:val="es-CO"/>
              </w:rPr>
              <w:t xml:space="preserve"> </w:t>
            </w:r>
            <w:r w:rsidRPr="00B7668C">
              <w:rPr>
                <w:rFonts w:ascii="Calibri" w:hAnsi="Calibri" w:cs="Calibri"/>
                <w:color w:val="000000" w:themeColor="text1"/>
                <w:lang w:val="es-CO"/>
              </w:rPr>
              <w:t>manifieste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adicionalmente que mantendrá dicho</w:t>
            </w:r>
            <w:r w:rsidRPr="00B7668C">
              <w:rPr>
                <w:rFonts w:ascii="Calibri" w:hAnsi="Calibri" w:cs="Calibri"/>
                <w:color w:val="000000" w:themeColor="text1"/>
                <w:spacing w:val="19"/>
                <w:lang w:val="es-CO"/>
              </w:rPr>
              <w:t xml:space="preserve"> </w:t>
            </w:r>
            <w:r w:rsidRPr="00B7668C">
              <w:rPr>
                <w:rFonts w:ascii="Calibri" w:hAnsi="Calibri" w:cs="Calibri"/>
                <w:color w:val="000000" w:themeColor="text1"/>
                <w:lang w:val="es-CO"/>
              </w:rPr>
              <w:t>personal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por</w:t>
            </w:r>
            <w:r w:rsidRPr="00B7668C">
              <w:rPr>
                <w:rFonts w:ascii="Calibri" w:hAnsi="Calibri" w:cs="Calibri"/>
                <w:color w:val="000000" w:themeColor="text1"/>
                <w:spacing w:val="33"/>
                <w:lang w:val="es-CO"/>
              </w:rPr>
              <w:t xml:space="preserve"> </w:t>
            </w:r>
            <w:r w:rsidRPr="00B7668C">
              <w:rPr>
                <w:rFonts w:ascii="Calibri" w:hAnsi="Calibri" w:cs="Calibri"/>
                <w:color w:val="000000" w:themeColor="text1"/>
                <w:lang w:val="es-CO"/>
              </w:rPr>
              <w:t>un</w:t>
            </w:r>
            <w:r w:rsidRPr="00B7668C">
              <w:rPr>
                <w:rFonts w:ascii="Calibri" w:hAnsi="Calibri" w:cs="Calibri"/>
                <w:color w:val="000000" w:themeColor="text1"/>
                <w:spacing w:val="32"/>
                <w:lang w:val="es-CO"/>
              </w:rPr>
              <w:t xml:space="preserve"> </w:t>
            </w:r>
            <w:r w:rsidRPr="00B7668C">
              <w:rPr>
                <w:rFonts w:ascii="Calibri" w:hAnsi="Calibri" w:cs="Calibri"/>
                <w:color w:val="000000" w:themeColor="text1"/>
                <w:lang w:val="es-CO"/>
              </w:rPr>
              <w:t>lapso</w:t>
            </w:r>
            <w:r w:rsidRPr="00B7668C">
              <w:rPr>
                <w:rFonts w:ascii="Calibri" w:hAnsi="Calibri" w:cs="Calibri"/>
                <w:color w:val="000000" w:themeColor="text1"/>
                <w:spacing w:val="32"/>
                <w:lang w:val="es-CO"/>
              </w:rPr>
              <w:t xml:space="preserve"> </w:t>
            </w:r>
            <w:r w:rsidRPr="00B7668C">
              <w:rPr>
                <w:rFonts w:ascii="Calibri" w:hAnsi="Calibri" w:cs="Calibri"/>
                <w:color w:val="000000" w:themeColor="text1"/>
                <w:lang w:val="es-CO"/>
              </w:rPr>
              <w:t>igual</w:t>
            </w:r>
            <w:r w:rsidRPr="00B7668C">
              <w:rPr>
                <w:rFonts w:ascii="Calibri" w:hAnsi="Calibri" w:cs="Calibri"/>
                <w:color w:val="000000" w:themeColor="text1"/>
                <w:spacing w:val="32"/>
                <w:lang w:val="es-CO"/>
              </w:rPr>
              <w:t xml:space="preserve"> </w:t>
            </w:r>
            <w:r w:rsidRPr="00B7668C">
              <w:rPr>
                <w:rFonts w:ascii="Calibri" w:hAnsi="Calibri" w:cs="Calibri"/>
                <w:color w:val="000000" w:themeColor="text1"/>
                <w:lang w:val="es-CO"/>
              </w:rPr>
              <w:t>al</w:t>
            </w:r>
            <w:r w:rsidRPr="00B7668C">
              <w:rPr>
                <w:rFonts w:ascii="Calibri" w:hAnsi="Calibri" w:cs="Calibri"/>
                <w:color w:val="000000" w:themeColor="text1"/>
                <w:spacing w:val="32"/>
                <w:lang w:val="es-CO"/>
              </w:rPr>
              <w:t xml:space="preserve"> </w:t>
            </w:r>
            <w:r w:rsidRPr="00B7668C">
              <w:rPr>
                <w:rFonts w:ascii="Calibri" w:hAnsi="Calibri" w:cs="Calibri"/>
                <w:color w:val="000000" w:themeColor="text1"/>
                <w:lang w:val="es-CO"/>
              </w:rPr>
              <w:t>término</w:t>
            </w:r>
            <w:r w:rsidRPr="00B7668C">
              <w:rPr>
                <w:rFonts w:ascii="Calibri" w:hAnsi="Calibri" w:cs="Calibri"/>
                <w:color w:val="000000" w:themeColor="text1"/>
                <w:spacing w:val="32"/>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32"/>
                <w:lang w:val="es-CO"/>
              </w:rPr>
              <w:t xml:space="preserve"> </w:t>
            </w:r>
            <w:r w:rsidRPr="00B7668C">
              <w:rPr>
                <w:rFonts w:ascii="Calibri" w:hAnsi="Calibri" w:cs="Calibri"/>
                <w:color w:val="000000" w:themeColor="text1"/>
                <w:lang w:val="es-CO"/>
              </w:rPr>
              <w:t>ejecución</w:t>
            </w:r>
            <w:r w:rsidRPr="00B7668C">
              <w:rPr>
                <w:rFonts w:ascii="Calibri" w:hAnsi="Calibri" w:cs="Calibri"/>
                <w:color w:val="000000" w:themeColor="text1"/>
                <w:spacing w:val="32"/>
                <w:lang w:val="es-CO"/>
              </w:rPr>
              <w:t xml:space="preserve"> </w:t>
            </w:r>
            <w:r w:rsidRPr="00B7668C">
              <w:rPr>
                <w:rFonts w:ascii="Calibri" w:hAnsi="Calibri" w:cs="Calibri"/>
                <w:color w:val="000000" w:themeColor="text1"/>
                <w:lang w:val="es-CO"/>
              </w:rPr>
              <w:t>del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contrato.</w:t>
            </w:r>
          </w:p>
          <w:p w14:paraId="51B15F15" w14:textId="77777777" w:rsidR="00B7119C" w:rsidRPr="00B7668C" w:rsidRDefault="00B7119C" w:rsidP="00E6623C">
            <w:pPr>
              <w:pStyle w:val="TableParagraph"/>
              <w:spacing w:before="1"/>
              <w:ind w:left="100" w:right="103"/>
              <w:jc w:val="both"/>
              <w:rPr>
                <w:rFonts w:ascii="Calibri" w:eastAsia="Calibri Light" w:hAnsi="Calibri" w:cs="Calibri"/>
                <w:color w:val="000000" w:themeColor="text1"/>
                <w:lang w:val="es-CO"/>
              </w:rPr>
            </w:pPr>
          </w:p>
          <w:p w14:paraId="1C99858B" w14:textId="77777777" w:rsidR="00B7119C" w:rsidRPr="00B7668C" w:rsidRDefault="00B7119C" w:rsidP="00E6623C">
            <w:pPr>
              <w:pStyle w:val="TableParagraph"/>
              <w:ind w:left="100" w:right="102" w:firstLine="45"/>
              <w:jc w:val="both"/>
              <w:rPr>
                <w:rFonts w:ascii="Calibri" w:hAnsi="Calibri" w:cs="Calibri"/>
                <w:color w:val="000000" w:themeColor="text1"/>
                <w:lang w:val="es-CO"/>
              </w:rPr>
            </w:pPr>
            <w:r w:rsidRPr="00B7668C">
              <w:rPr>
                <w:rFonts w:ascii="Calibri" w:hAnsi="Calibri" w:cs="Calibri"/>
                <w:color w:val="000000" w:themeColor="text1"/>
                <w:lang w:val="es-CO"/>
              </w:rPr>
              <w:t>El tiempo de vinculación en la planta referida</w:t>
            </w:r>
            <w:r w:rsidRPr="00B7668C">
              <w:rPr>
                <w:rFonts w:ascii="Calibri" w:hAnsi="Calibri" w:cs="Calibri"/>
                <w:color w:val="000000" w:themeColor="text1"/>
                <w:spacing w:val="37"/>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que trata este numeral se acreditará con</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certificado de aportes a seguridad social</w:t>
            </w:r>
            <w:r w:rsidRPr="00B7668C">
              <w:rPr>
                <w:rFonts w:ascii="Calibri" w:hAnsi="Calibri" w:cs="Calibri"/>
                <w:color w:val="000000" w:themeColor="text1"/>
                <w:spacing w:val="32"/>
                <w:lang w:val="es-CO"/>
              </w:rPr>
              <w:t xml:space="preserve"> </w:t>
            </w:r>
            <w:r w:rsidRPr="00B7668C">
              <w:rPr>
                <w:rFonts w:ascii="Calibri" w:hAnsi="Calibri" w:cs="Calibri"/>
                <w:color w:val="000000" w:themeColor="text1"/>
                <w:lang w:val="es-CO"/>
              </w:rPr>
              <w:t>del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último año o del tiempo de su</w:t>
            </w:r>
            <w:r w:rsidRPr="00B7668C">
              <w:rPr>
                <w:rFonts w:ascii="Calibri" w:hAnsi="Calibri" w:cs="Calibri"/>
                <w:color w:val="000000" w:themeColor="text1"/>
                <w:spacing w:val="21"/>
                <w:lang w:val="es-CO"/>
              </w:rPr>
              <w:t xml:space="preserve"> </w:t>
            </w:r>
            <w:r w:rsidRPr="00B7668C">
              <w:rPr>
                <w:rFonts w:ascii="Calibri" w:hAnsi="Calibri" w:cs="Calibri"/>
                <w:color w:val="000000" w:themeColor="text1"/>
                <w:lang w:val="es-CO"/>
              </w:rPr>
              <w:t>constitución</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cuando su conformación es inferior a un (1)</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año,</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se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demuestren</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los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pagos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realizados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por</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empleador.</w:t>
            </w:r>
          </w:p>
          <w:p w14:paraId="48A4E1F7" w14:textId="77777777" w:rsidR="00B7119C" w:rsidRPr="00B7668C" w:rsidRDefault="00B7119C" w:rsidP="00E6623C">
            <w:pPr>
              <w:pStyle w:val="TableParagraph"/>
              <w:ind w:left="100" w:right="102" w:firstLine="45"/>
              <w:jc w:val="both"/>
              <w:rPr>
                <w:rFonts w:ascii="Calibri" w:hAnsi="Calibri" w:cs="Calibri"/>
                <w:color w:val="000000" w:themeColor="text1"/>
                <w:lang w:val="es-CO"/>
              </w:rPr>
            </w:pPr>
          </w:p>
          <w:p w14:paraId="787D8A9B" w14:textId="77777777" w:rsidR="00B7119C" w:rsidRPr="00B7668C" w:rsidRDefault="00B7119C" w:rsidP="00E6623C">
            <w:pPr>
              <w:pStyle w:val="TableParagraph"/>
              <w:ind w:left="100" w:right="102" w:firstLine="45"/>
              <w:jc w:val="both"/>
              <w:rPr>
                <w:rFonts w:ascii="Calibri" w:hAnsi="Calibri" w:cs="Calibri"/>
                <w:color w:val="000000" w:themeColor="text1"/>
                <w:lang w:val="es-CO"/>
              </w:rPr>
            </w:pPr>
          </w:p>
          <w:p w14:paraId="033B6043" w14:textId="77777777" w:rsidR="00B7119C" w:rsidRPr="00B7668C" w:rsidRDefault="00B7119C" w:rsidP="00E6623C">
            <w:pPr>
              <w:pStyle w:val="TableParagraph"/>
              <w:ind w:left="100" w:right="102" w:firstLine="45"/>
              <w:jc w:val="both"/>
              <w:rPr>
                <w:rFonts w:ascii="Calibri" w:hAnsi="Calibri" w:cs="Calibri"/>
                <w:color w:val="000000" w:themeColor="text1"/>
                <w:lang w:val="es-CO"/>
              </w:rPr>
            </w:pPr>
          </w:p>
          <w:p w14:paraId="17E898E0" w14:textId="77777777" w:rsidR="00B7119C" w:rsidRPr="00B7668C" w:rsidRDefault="00B7119C" w:rsidP="00E6623C">
            <w:pPr>
              <w:pStyle w:val="TableParagraph"/>
              <w:ind w:left="100" w:right="102" w:firstLine="45"/>
              <w:jc w:val="both"/>
              <w:rPr>
                <w:rFonts w:ascii="Calibri" w:hAnsi="Calibri" w:cs="Calibri"/>
                <w:color w:val="000000" w:themeColor="text1"/>
                <w:lang w:val="es-CO"/>
              </w:rPr>
            </w:pPr>
          </w:p>
        </w:tc>
      </w:tr>
      <w:tr w:rsidR="00B7668C" w:rsidRPr="00B7668C" w14:paraId="050A232F" w14:textId="77777777" w:rsidTr="00FA2440">
        <w:trPr>
          <w:trHeight w:hRule="exact" w:val="8220"/>
        </w:trPr>
        <w:tc>
          <w:tcPr>
            <w:tcW w:w="2870" w:type="dxa"/>
            <w:tcBorders>
              <w:top w:val="single" w:sz="4" w:space="0" w:color="000000"/>
              <w:left w:val="single" w:sz="4" w:space="0" w:color="000000"/>
              <w:bottom w:val="single" w:sz="4" w:space="0" w:color="000000"/>
              <w:right w:val="single" w:sz="4" w:space="0" w:color="000000"/>
            </w:tcBorders>
          </w:tcPr>
          <w:p w14:paraId="3DC38D31" w14:textId="77777777" w:rsidR="00B7119C" w:rsidRPr="00B7668C" w:rsidRDefault="00B7119C" w:rsidP="00E6623C">
            <w:pPr>
              <w:pStyle w:val="TableParagraph"/>
              <w:rPr>
                <w:rFonts w:ascii="Calibri" w:eastAsia="Times New Roman" w:hAnsi="Calibri" w:cs="Calibri"/>
                <w:color w:val="000000" w:themeColor="text1"/>
                <w:lang w:val="es-CO"/>
              </w:rPr>
            </w:pPr>
          </w:p>
          <w:p w14:paraId="120C639A" w14:textId="77777777" w:rsidR="00B7119C" w:rsidRPr="00B7668C" w:rsidRDefault="00B7119C" w:rsidP="00E6623C">
            <w:pPr>
              <w:pStyle w:val="TableParagraph"/>
              <w:spacing w:before="9"/>
              <w:rPr>
                <w:rFonts w:ascii="Calibri" w:eastAsia="Times New Roman" w:hAnsi="Calibri" w:cs="Calibri"/>
                <w:color w:val="000000" w:themeColor="text1"/>
                <w:lang w:val="es-CO"/>
              </w:rPr>
            </w:pPr>
          </w:p>
          <w:p w14:paraId="0055B369" w14:textId="77777777" w:rsidR="00B7119C" w:rsidRPr="00B7668C" w:rsidRDefault="00B7119C" w:rsidP="00E6623C">
            <w:pPr>
              <w:pStyle w:val="TableParagraph"/>
              <w:ind w:left="177" w:right="138"/>
              <w:jc w:val="both"/>
              <w:rPr>
                <w:rFonts w:ascii="Calibri" w:eastAsia="Times New Roman" w:hAnsi="Calibri" w:cs="Calibri"/>
                <w:color w:val="000000" w:themeColor="text1"/>
                <w:lang w:val="es-CO"/>
              </w:rPr>
            </w:pPr>
            <w:r w:rsidRPr="00B7668C">
              <w:rPr>
                <w:rFonts w:ascii="Calibri" w:hAnsi="Calibri" w:cs="Calibri"/>
                <w:color w:val="000000" w:themeColor="text1"/>
                <w:lang w:val="es-CO"/>
              </w:rPr>
              <w:t>4. Preferir la propuesta presentada por</w:t>
            </w:r>
            <w:r w:rsidRPr="00B7668C">
              <w:rPr>
                <w:rFonts w:ascii="Calibri" w:hAnsi="Calibri" w:cs="Calibri"/>
                <w:color w:val="000000" w:themeColor="text1"/>
                <w:spacing w:val="42"/>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oferente que acredite la vinculación en</w:t>
            </w:r>
            <w:r w:rsidRPr="00B7668C">
              <w:rPr>
                <w:rFonts w:ascii="Calibri" w:hAnsi="Calibri" w:cs="Calibri"/>
                <w:color w:val="000000" w:themeColor="text1"/>
                <w:spacing w:val="28"/>
                <w:lang w:val="es-CO"/>
              </w:rPr>
              <w:t xml:space="preserve"> </w:t>
            </w:r>
            <w:r w:rsidRPr="00B7668C">
              <w:rPr>
                <w:rFonts w:ascii="Calibri" w:hAnsi="Calibri" w:cs="Calibri"/>
                <w:color w:val="000000" w:themeColor="text1"/>
                <w:lang w:val="es-CO"/>
              </w:rPr>
              <w:t>mayor</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proporción de personas mayores que no</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sean</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beneficiarias de la pensión de vejez, familiar</w:t>
            </w:r>
            <w:r w:rsidRPr="00B7668C">
              <w:rPr>
                <w:rFonts w:ascii="Calibri" w:hAnsi="Calibri" w:cs="Calibri"/>
                <w:color w:val="000000" w:themeColor="text1"/>
                <w:spacing w:val="40"/>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de sobrevivencia y que hayan cumplido</w:t>
            </w:r>
            <w:r w:rsidRPr="00B7668C">
              <w:rPr>
                <w:rFonts w:ascii="Calibri" w:hAnsi="Calibri" w:cs="Calibri"/>
                <w:color w:val="000000" w:themeColor="text1"/>
                <w:spacing w:val="22"/>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requisito de edad de pensión establecido en</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ley,</w:t>
            </w:r>
          </w:p>
        </w:tc>
        <w:tc>
          <w:tcPr>
            <w:tcW w:w="5959" w:type="dxa"/>
            <w:tcBorders>
              <w:top w:val="single" w:sz="4" w:space="0" w:color="000000"/>
              <w:left w:val="single" w:sz="4" w:space="0" w:color="000000"/>
              <w:bottom w:val="single" w:sz="4" w:space="0" w:color="000000"/>
              <w:right w:val="single" w:sz="4" w:space="0" w:color="000000"/>
            </w:tcBorders>
          </w:tcPr>
          <w:p w14:paraId="72D079EA" w14:textId="77777777" w:rsidR="00B7119C" w:rsidRPr="00B7668C" w:rsidRDefault="00B7119C" w:rsidP="00E6623C">
            <w:pPr>
              <w:pStyle w:val="TableParagraph"/>
              <w:ind w:left="100" w:right="102" w:firstLine="45"/>
              <w:jc w:val="both"/>
              <w:rPr>
                <w:rFonts w:ascii="Calibri" w:hAnsi="Calibri" w:cs="Calibri"/>
                <w:color w:val="000000" w:themeColor="text1"/>
                <w:lang w:val="es-CO"/>
              </w:rPr>
            </w:pPr>
            <w:r w:rsidRPr="00B7668C">
              <w:rPr>
                <w:rFonts w:ascii="Calibri" w:hAnsi="Calibri" w:cs="Calibri"/>
                <w:color w:val="000000" w:themeColor="text1"/>
                <w:lang w:val="es-CO"/>
              </w:rPr>
              <w:t>La persona natural, el representante legal de</w:t>
            </w:r>
            <w:r w:rsidRPr="00B7668C">
              <w:rPr>
                <w:rFonts w:ascii="Calibri" w:hAnsi="Calibri" w:cs="Calibri"/>
                <w:color w:val="000000" w:themeColor="text1"/>
                <w:spacing w:val="40"/>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persona jurídica o el revisor fiscal,</w:t>
            </w:r>
            <w:r w:rsidRPr="00B7668C">
              <w:rPr>
                <w:rFonts w:ascii="Calibri" w:hAnsi="Calibri" w:cs="Calibri"/>
                <w:color w:val="000000" w:themeColor="text1"/>
                <w:spacing w:val="42"/>
                <w:lang w:val="es-CO"/>
              </w:rPr>
              <w:t xml:space="preserve"> </w:t>
            </w:r>
            <w:r w:rsidRPr="00B7668C">
              <w:rPr>
                <w:rFonts w:ascii="Calibri" w:hAnsi="Calibri" w:cs="Calibri"/>
                <w:color w:val="000000" w:themeColor="text1"/>
                <w:lang w:val="es-CO"/>
              </w:rPr>
              <w:t>según</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corresponda, entregará un certificado, en el</w:t>
            </w:r>
            <w:r w:rsidRPr="00B7668C">
              <w:rPr>
                <w:rFonts w:ascii="Calibri" w:hAnsi="Calibri" w:cs="Calibri"/>
                <w:color w:val="000000" w:themeColor="text1"/>
                <w:spacing w:val="22"/>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se acredite, bajo la gravedad de juramento,</w:t>
            </w:r>
            <w:r w:rsidRPr="00B7668C">
              <w:rPr>
                <w:rFonts w:ascii="Calibri" w:hAnsi="Calibri" w:cs="Calibri"/>
                <w:color w:val="000000" w:themeColor="text1"/>
                <w:spacing w:val="28"/>
                <w:lang w:val="es-CO"/>
              </w:rPr>
              <w:t xml:space="preserve"> </w:t>
            </w:r>
            <w:r w:rsidRPr="00B7668C">
              <w:rPr>
                <w:rFonts w:ascii="Calibri" w:hAnsi="Calibri" w:cs="Calibri"/>
                <w:color w:val="000000" w:themeColor="text1"/>
                <w:lang w:val="es-CO"/>
              </w:rPr>
              <w:t>las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personas</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vinculadas</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su</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nómina</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y</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número</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trabajadores que no son beneficiarios de</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pensión de vejez, familiar o de sobrevivencia</w:t>
            </w:r>
            <w:r w:rsidRPr="00B7668C">
              <w:rPr>
                <w:rFonts w:ascii="Calibri" w:hAnsi="Calibri" w:cs="Calibri"/>
                <w:color w:val="000000" w:themeColor="text1"/>
                <w:spacing w:val="15"/>
                <w:lang w:val="es-CO"/>
              </w:rPr>
              <w:t xml:space="preserve"> </w:t>
            </w:r>
            <w:r w:rsidRPr="00B7668C">
              <w:rPr>
                <w:rFonts w:ascii="Calibri" w:hAnsi="Calibri" w:cs="Calibri"/>
                <w:color w:val="000000" w:themeColor="text1"/>
                <w:lang w:val="es-CO"/>
              </w:rPr>
              <w:t>y</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que cumplieron el requisito de edad de</w:t>
            </w:r>
            <w:r w:rsidRPr="00B7668C">
              <w:rPr>
                <w:rFonts w:ascii="Calibri" w:hAnsi="Calibri" w:cs="Calibri"/>
                <w:color w:val="000000" w:themeColor="text1"/>
                <w:spacing w:val="24"/>
                <w:lang w:val="es-CO"/>
              </w:rPr>
              <w:t xml:space="preserve"> </w:t>
            </w:r>
            <w:r w:rsidRPr="00B7668C">
              <w:rPr>
                <w:rFonts w:ascii="Calibri" w:hAnsi="Calibri" w:cs="Calibri"/>
                <w:color w:val="000000" w:themeColor="text1"/>
                <w:lang w:val="es-CO"/>
              </w:rPr>
              <w:t>pensión.</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Solo se tendrá en cuenta la vinculación</w:t>
            </w:r>
            <w:r w:rsidRPr="00B7668C">
              <w:rPr>
                <w:rFonts w:ascii="Calibri" w:hAnsi="Calibri" w:cs="Calibri"/>
                <w:color w:val="000000" w:themeColor="text1"/>
                <w:spacing w:val="1"/>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aquellas personas que se encuentren en</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las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 xml:space="preserve">condiciones    descritas    y    que    hayan </w:t>
            </w:r>
            <w:r w:rsidRPr="00B7668C">
              <w:rPr>
                <w:rFonts w:ascii="Calibri" w:hAnsi="Calibri" w:cs="Calibri"/>
                <w:color w:val="000000" w:themeColor="text1"/>
                <w:spacing w:val="2"/>
                <w:lang w:val="es-CO"/>
              </w:rPr>
              <w:t>estado</w:t>
            </w:r>
            <w:r w:rsidRPr="00B7668C">
              <w:rPr>
                <w:rFonts w:ascii="Calibri" w:hAnsi="Calibri" w:cs="Calibri"/>
                <w:color w:val="000000" w:themeColor="text1"/>
                <w:lang w:val="es-CO"/>
              </w:rPr>
              <w:t>.</w:t>
            </w:r>
          </w:p>
          <w:p w14:paraId="42E1FDBF" w14:textId="77777777" w:rsidR="00B7119C" w:rsidRPr="00B7668C" w:rsidRDefault="00B7119C" w:rsidP="00E6623C">
            <w:pPr>
              <w:pStyle w:val="TableParagraph"/>
              <w:ind w:left="100" w:right="102" w:firstLine="45"/>
              <w:jc w:val="both"/>
              <w:rPr>
                <w:rFonts w:ascii="Calibri" w:hAnsi="Calibri" w:cs="Calibri"/>
                <w:color w:val="000000" w:themeColor="text1"/>
                <w:lang w:val="es-CO"/>
              </w:rPr>
            </w:pPr>
          </w:p>
          <w:p w14:paraId="72D05449" w14:textId="77777777" w:rsidR="00B7119C" w:rsidRPr="00B7668C" w:rsidRDefault="00B7119C" w:rsidP="00E6623C">
            <w:pPr>
              <w:pStyle w:val="TableParagraph"/>
              <w:spacing w:before="1"/>
              <w:ind w:left="100" w:right="103"/>
              <w:jc w:val="both"/>
              <w:rPr>
                <w:rFonts w:ascii="Calibri" w:eastAsia="Calibri Light" w:hAnsi="Calibri" w:cs="Calibri"/>
                <w:color w:val="000000" w:themeColor="text1"/>
                <w:lang w:val="es-CO"/>
              </w:rPr>
            </w:pPr>
            <w:r w:rsidRPr="00B7668C">
              <w:rPr>
                <w:rFonts w:ascii="Calibri" w:hAnsi="Calibri" w:cs="Calibri"/>
                <w:color w:val="000000" w:themeColor="text1"/>
                <w:lang w:val="es-CO"/>
              </w:rPr>
              <w:t>vinculadas con una anterioridad igual o mayor</w:t>
            </w:r>
            <w:r w:rsidRPr="00B7668C">
              <w:rPr>
                <w:rFonts w:ascii="Calibri" w:hAnsi="Calibri" w:cs="Calibri"/>
                <w:color w:val="000000" w:themeColor="text1"/>
                <w:spacing w:val="29"/>
                <w:lang w:val="es-CO"/>
              </w:rPr>
              <w:t xml:space="preserve"> </w:t>
            </w:r>
            <w:r w:rsidRPr="00B7668C">
              <w:rPr>
                <w:rFonts w:ascii="Calibri" w:hAnsi="Calibri" w:cs="Calibri"/>
                <w:color w:val="000000" w:themeColor="text1"/>
                <w:lang w:val="es-CO"/>
              </w:rPr>
              <w:t>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un (1) año contado a partir de la fecha del</w:t>
            </w:r>
            <w:r w:rsidRPr="00B7668C">
              <w:rPr>
                <w:rFonts w:ascii="Calibri" w:hAnsi="Calibri" w:cs="Calibri"/>
                <w:color w:val="000000" w:themeColor="text1"/>
                <w:spacing w:val="31"/>
                <w:lang w:val="es-CO"/>
              </w:rPr>
              <w:t xml:space="preserve"> </w:t>
            </w:r>
            <w:r w:rsidRPr="00B7668C">
              <w:rPr>
                <w:rFonts w:ascii="Calibri" w:hAnsi="Calibri" w:cs="Calibri"/>
                <w:color w:val="000000" w:themeColor="text1"/>
                <w:lang w:val="es-CO"/>
              </w:rPr>
              <w:t>cierre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del proceso. Para los casos de</w:t>
            </w:r>
            <w:r w:rsidRPr="00B7668C">
              <w:rPr>
                <w:rFonts w:ascii="Calibri" w:hAnsi="Calibri" w:cs="Calibri"/>
                <w:color w:val="000000" w:themeColor="text1"/>
                <w:spacing w:val="39"/>
                <w:lang w:val="es-CO"/>
              </w:rPr>
              <w:t xml:space="preserve"> </w:t>
            </w:r>
            <w:r w:rsidRPr="00B7668C">
              <w:rPr>
                <w:rFonts w:ascii="Calibri" w:hAnsi="Calibri" w:cs="Calibri"/>
                <w:color w:val="000000" w:themeColor="text1"/>
                <w:lang w:val="es-CO"/>
              </w:rPr>
              <w:t>constitución</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inferior a un (1) año, se tendrá en cuenta</w:t>
            </w:r>
            <w:r w:rsidRPr="00B7668C">
              <w:rPr>
                <w:rFonts w:ascii="Calibri" w:hAnsi="Calibri" w:cs="Calibri"/>
                <w:color w:val="000000" w:themeColor="text1"/>
                <w:spacing w:val="23"/>
                <w:lang w:val="es-CO"/>
              </w:rPr>
              <w:t xml:space="preserve"> </w:t>
            </w:r>
            <w:r w:rsidRPr="00B7668C">
              <w:rPr>
                <w:rFonts w:ascii="Calibri" w:hAnsi="Calibri" w:cs="Calibri"/>
                <w:color w:val="000000" w:themeColor="text1"/>
                <w:lang w:val="es-CO"/>
              </w:rPr>
              <w:t>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aquellos que hayan estado vinculados desde</w:t>
            </w:r>
            <w:r w:rsidRPr="00B7668C">
              <w:rPr>
                <w:rFonts w:ascii="Calibri" w:hAnsi="Calibri" w:cs="Calibri"/>
                <w:color w:val="000000" w:themeColor="text1"/>
                <w:spacing w:val="23"/>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momento de la constitución de la</w:t>
            </w:r>
            <w:r w:rsidRPr="00B7668C">
              <w:rPr>
                <w:rFonts w:ascii="Calibri" w:hAnsi="Calibri" w:cs="Calibri"/>
                <w:color w:val="000000" w:themeColor="text1"/>
                <w:spacing w:val="29"/>
                <w:lang w:val="es-CO"/>
              </w:rPr>
              <w:t xml:space="preserve"> </w:t>
            </w:r>
            <w:r w:rsidRPr="00B7668C">
              <w:rPr>
                <w:rFonts w:ascii="Calibri" w:hAnsi="Calibri" w:cs="Calibri"/>
                <w:color w:val="000000" w:themeColor="text1"/>
                <w:lang w:val="es-CO"/>
              </w:rPr>
              <w:t>persona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jurídica.</w:t>
            </w:r>
          </w:p>
          <w:p w14:paraId="3D3E74CC" w14:textId="77777777" w:rsidR="00B7119C" w:rsidRPr="00B7668C" w:rsidRDefault="00B7119C" w:rsidP="00E6623C">
            <w:pPr>
              <w:pStyle w:val="TableParagraph"/>
              <w:spacing w:before="2"/>
              <w:rPr>
                <w:rFonts w:ascii="Calibri" w:eastAsia="Times New Roman" w:hAnsi="Calibri" w:cs="Calibri"/>
                <w:color w:val="000000" w:themeColor="text1"/>
                <w:lang w:val="es-CO"/>
              </w:rPr>
            </w:pPr>
          </w:p>
          <w:p w14:paraId="20138EC0" w14:textId="77777777" w:rsidR="00B7119C" w:rsidRPr="00B7668C" w:rsidRDefault="00B7119C" w:rsidP="00E6623C">
            <w:pPr>
              <w:pStyle w:val="TableParagraph"/>
              <w:ind w:left="100" w:right="102"/>
              <w:jc w:val="both"/>
              <w:rPr>
                <w:rFonts w:ascii="Calibri" w:eastAsia="Calibri Light" w:hAnsi="Calibri" w:cs="Calibri"/>
                <w:color w:val="000000" w:themeColor="text1"/>
                <w:lang w:val="es-CO"/>
              </w:rPr>
            </w:pPr>
            <w:r w:rsidRPr="00B7668C">
              <w:rPr>
                <w:rFonts w:ascii="Calibri" w:hAnsi="Calibri" w:cs="Calibri"/>
                <w:color w:val="000000" w:themeColor="text1"/>
                <w:lang w:val="es-CO"/>
              </w:rPr>
              <w:t>El tiempo de vinculación en la planta referida,</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que trata el inciso anterior, se acreditará con</w:t>
            </w:r>
            <w:r w:rsidRPr="00B7668C">
              <w:rPr>
                <w:rFonts w:ascii="Calibri" w:hAnsi="Calibri" w:cs="Calibri"/>
                <w:color w:val="000000" w:themeColor="text1"/>
                <w:spacing w:val="28"/>
                <w:lang w:val="es-CO"/>
              </w:rPr>
              <w:t xml:space="preserve"> </w:t>
            </w:r>
            <w:r w:rsidRPr="00B7668C">
              <w:rPr>
                <w:rFonts w:ascii="Calibri" w:hAnsi="Calibri" w:cs="Calibri"/>
                <w:color w:val="000000" w:themeColor="text1"/>
                <w:spacing w:val="3"/>
                <w:lang w:val="es-CO"/>
              </w:rPr>
              <w:t>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certificado de aportes a seguridad social</w:t>
            </w:r>
            <w:r w:rsidRPr="00B7668C">
              <w:rPr>
                <w:rFonts w:ascii="Calibri" w:hAnsi="Calibri" w:cs="Calibri"/>
                <w:color w:val="000000" w:themeColor="text1"/>
                <w:spacing w:val="32"/>
                <w:lang w:val="es-CO"/>
              </w:rPr>
              <w:t xml:space="preserve"> </w:t>
            </w:r>
            <w:r w:rsidRPr="00B7668C">
              <w:rPr>
                <w:rFonts w:ascii="Calibri" w:hAnsi="Calibri" w:cs="Calibri"/>
                <w:color w:val="000000" w:themeColor="text1"/>
                <w:lang w:val="es-CO"/>
              </w:rPr>
              <w:t>del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último</w:t>
            </w:r>
            <w:r w:rsidRPr="00B7668C">
              <w:rPr>
                <w:rFonts w:ascii="Calibri" w:hAnsi="Calibri" w:cs="Calibri"/>
                <w:color w:val="000000" w:themeColor="text1"/>
                <w:spacing w:val="33"/>
                <w:lang w:val="es-CO"/>
              </w:rPr>
              <w:t xml:space="preserve"> </w:t>
            </w:r>
            <w:r w:rsidRPr="00B7668C">
              <w:rPr>
                <w:rFonts w:ascii="Calibri" w:hAnsi="Calibri" w:cs="Calibri"/>
                <w:color w:val="000000" w:themeColor="text1"/>
                <w:lang w:val="es-CO"/>
              </w:rPr>
              <w:t>año</w:t>
            </w:r>
            <w:r w:rsidRPr="00B7668C">
              <w:rPr>
                <w:rFonts w:ascii="Calibri" w:hAnsi="Calibri" w:cs="Calibri"/>
                <w:color w:val="000000" w:themeColor="text1"/>
                <w:spacing w:val="33"/>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spacing w:val="33"/>
                <w:lang w:val="es-CO"/>
              </w:rPr>
              <w:t xml:space="preserve"> </w:t>
            </w:r>
            <w:r w:rsidRPr="00B7668C">
              <w:rPr>
                <w:rFonts w:ascii="Calibri" w:hAnsi="Calibri" w:cs="Calibri"/>
                <w:color w:val="000000" w:themeColor="text1"/>
                <w:lang w:val="es-CO"/>
              </w:rPr>
              <w:t>del</w:t>
            </w:r>
            <w:r w:rsidRPr="00B7668C">
              <w:rPr>
                <w:rFonts w:ascii="Calibri" w:hAnsi="Calibri" w:cs="Calibri"/>
                <w:color w:val="000000" w:themeColor="text1"/>
                <w:spacing w:val="33"/>
                <w:lang w:val="es-CO"/>
              </w:rPr>
              <w:t xml:space="preserve"> </w:t>
            </w:r>
            <w:r w:rsidRPr="00B7668C">
              <w:rPr>
                <w:rFonts w:ascii="Calibri" w:hAnsi="Calibri" w:cs="Calibri"/>
                <w:color w:val="000000" w:themeColor="text1"/>
                <w:lang w:val="es-CO"/>
              </w:rPr>
              <w:t>tiempo</w:t>
            </w:r>
            <w:r w:rsidRPr="00B7668C">
              <w:rPr>
                <w:rFonts w:ascii="Calibri" w:hAnsi="Calibri" w:cs="Calibri"/>
                <w:color w:val="000000" w:themeColor="text1"/>
                <w:spacing w:val="35"/>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35"/>
                <w:lang w:val="es-CO"/>
              </w:rPr>
              <w:t xml:space="preserve"> </w:t>
            </w:r>
            <w:r w:rsidRPr="00B7668C">
              <w:rPr>
                <w:rFonts w:ascii="Calibri" w:hAnsi="Calibri" w:cs="Calibri"/>
                <w:color w:val="000000" w:themeColor="text1"/>
                <w:lang w:val="es-CO"/>
              </w:rPr>
              <w:t>constitución</w:t>
            </w:r>
            <w:r w:rsidRPr="00B7668C">
              <w:rPr>
                <w:rFonts w:ascii="Calibri" w:hAnsi="Calibri" w:cs="Calibri"/>
                <w:color w:val="000000" w:themeColor="text1"/>
                <w:spacing w:val="35"/>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33"/>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persona jurídica, cuando su conformación</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es</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inferior</w:t>
            </w:r>
            <w:r w:rsidRPr="00B7668C">
              <w:rPr>
                <w:rFonts w:ascii="Calibri" w:hAnsi="Calibri" w:cs="Calibri"/>
                <w:color w:val="000000" w:themeColor="text1"/>
                <w:spacing w:val="-4"/>
                <w:lang w:val="es-CO"/>
              </w:rPr>
              <w:t xml:space="preserve"> </w:t>
            </w:r>
            <w:r w:rsidRPr="00B7668C">
              <w:rPr>
                <w:rFonts w:ascii="Calibri" w:hAnsi="Calibri" w:cs="Calibri"/>
                <w:color w:val="000000" w:themeColor="text1"/>
                <w:lang w:val="es-CO"/>
              </w:rPr>
              <w:t>a</w:t>
            </w:r>
            <w:r w:rsidRPr="00B7668C">
              <w:rPr>
                <w:rFonts w:ascii="Calibri" w:hAnsi="Calibri" w:cs="Calibri"/>
                <w:color w:val="000000" w:themeColor="text1"/>
                <w:spacing w:val="-3"/>
                <w:lang w:val="es-CO"/>
              </w:rPr>
              <w:t xml:space="preserve"> </w:t>
            </w:r>
            <w:r w:rsidRPr="00B7668C">
              <w:rPr>
                <w:rFonts w:ascii="Calibri" w:hAnsi="Calibri" w:cs="Calibri"/>
                <w:color w:val="000000" w:themeColor="text1"/>
                <w:lang w:val="es-CO"/>
              </w:rPr>
              <w:t>un</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(1)</w:t>
            </w:r>
            <w:r w:rsidRPr="00B7668C">
              <w:rPr>
                <w:rFonts w:ascii="Calibri" w:hAnsi="Calibri" w:cs="Calibri"/>
                <w:color w:val="000000" w:themeColor="text1"/>
                <w:spacing w:val="-4"/>
                <w:lang w:val="es-CO"/>
              </w:rPr>
              <w:t xml:space="preserve"> </w:t>
            </w:r>
            <w:r w:rsidRPr="00B7668C">
              <w:rPr>
                <w:rFonts w:ascii="Calibri" w:hAnsi="Calibri" w:cs="Calibri"/>
                <w:color w:val="000000" w:themeColor="text1"/>
                <w:lang w:val="es-CO"/>
              </w:rPr>
              <w:t>año,</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spacing w:val="-3"/>
                <w:lang w:val="es-CO"/>
              </w:rPr>
              <w:t xml:space="preserve"> </w:t>
            </w:r>
            <w:r w:rsidRPr="00B7668C">
              <w:rPr>
                <w:rFonts w:ascii="Calibri" w:hAnsi="Calibri" w:cs="Calibri"/>
                <w:color w:val="000000" w:themeColor="text1"/>
                <w:lang w:val="es-CO"/>
              </w:rPr>
              <w:t>se</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demuestren</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los</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pagos realizados por el</w:t>
            </w:r>
            <w:r w:rsidRPr="00B7668C">
              <w:rPr>
                <w:rFonts w:ascii="Calibri" w:hAnsi="Calibri" w:cs="Calibri"/>
                <w:color w:val="000000" w:themeColor="text1"/>
                <w:spacing w:val="-18"/>
                <w:lang w:val="es-CO"/>
              </w:rPr>
              <w:t xml:space="preserve"> </w:t>
            </w:r>
            <w:r w:rsidRPr="00B7668C">
              <w:rPr>
                <w:rFonts w:ascii="Calibri" w:hAnsi="Calibri" w:cs="Calibri"/>
                <w:color w:val="000000" w:themeColor="text1"/>
                <w:lang w:val="es-CO"/>
              </w:rPr>
              <w:t>empleador.</w:t>
            </w:r>
          </w:p>
          <w:p w14:paraId="29583105" w14:textId="77777777" w:rsidR="00B7119C" w:rsidRPr="00B7668C" w:rsidRDefault="00B7119C" w:rsidP="00E6623C">
            <w:pPr>
              <w:pStyle w:val="TableParagraph"/>
              <w:spacing w:before="1"/>
              <w:ind w:left="100" w:right="104"/>
              <w:jc w:val="both"/>
              <w:rPr>
                <w:rFonts w:ascii="Calibri" w:eastAsia="Calibri Light" w:hAnsi="Calibri" w:cs="Calibri"/>
                <w:color w:val="000000" w:themeColor="text1"/>
                <w:lang w:val="es-CO"/>
              </w:rPr>
            </w:pPr>
            <w:r w:rsidRPr="00B7668C">
              <w:rPr>
                <w:rFonts w:ascii="Calibri" w:hAnsi="Calibri" w:cs="Calibri"/>
                <w:color w:val="000000" w:themeColor="text1"/>
                <w:lang w:val="es-CO"/>
              </w:rPr>
              <w:t>En cualquiera de los dos supuestos</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anteriores,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para el otorgamiento del criterio de</w:t>
            </w:r>
            <w:r w:rsidRPr="00B7668C">
              <w:rPr>
                <w:rFonts w:ascii="Calibri" w:hAnsi="Calibri" w:cs="Calibri"/>
                <w:color w:val="000000" w:themeColor="text1"/>
                <w:spacing w:val="2"/>
                <w:lang w:val="es-CO"/>
              </w:rPr>
              <w:t xml:space="preserve"> </w:t>
            </w:r>
            <w:r w:rsidRPr="00B7668C">
              <w:rPr>
                <w:rFonts w:ascii="Calibri" w:hAnsi="Calibri" w:cs="Calibri"/>
                <w:color w:val="000000" w:themeColor="text1"/>
                <w:lang w:val="es-CO"/>
              </w:rPr>
              <w:t>desempate,</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cada uno de los trabajadores que cumpla</w:t>
            </w:r>
            <w:r w:rsidRPr="00B7668C">
              <w:rPr>
                <w:rFonts w:ascii="Calibri" w:hAnsi="Calibri" w:cs="Calibri"/>
                <w:color w:val="000000" w:themeColor="text1"/>
                <w:spacing w:val="31"/>
                <w:lang w:val="es-CO"/>
              </w:rPr>
              <w:t xml:space="preserve"> </w:t>
            </w:r>
            <w:r w:rsidRPr="00B7668C">
              <w:rPr>
                <w:rFonts w:ascii="Calibri" w:hAnsi="Calibri" w:cs="Calibri"/>
                <w:color w:val="000000" w:themeColor="text1"/>
                <w:lang w:val="es-CO"/>
              </w:rPr>
              <w:t>las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condiciones previstas por la ley, allegará</w:t>
            </w:r>
            <w:r w:rsidRPr="00B7668C">
              <w:rPr>
                <w:rFonts w:ascii="Calibri" w:hAnsi="Calibri" w:cs="Calibri"/>
                <w:color w:val="000000" w:themeColor="text1"/>
                <w:spacing w:val="23"/>
                <w:lang w:val="es-CO"/>
              </w:rPr>
              <w:t xml:space="preserve"> </w:t>
            </w:r>
            <w:r w:rsidRPr="00B7668C">
              <w:rPr>
                <w:rFonts w:ascii="Calibri" w:hAnsi="Calibri" w:cs="Calibri"/>
                <w:color w:val="000000" w:themeColor="text1"/>
                <w:lang w:val="es-CO"/>
              </w:rPr>
              <w:t>un</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certificado, mediante el cual acredita, bajo</w:t>
            </w:r>
            <w:r w:rsidRPr="00B7668C">
              <w:rPr>
                <w:rFonts w:ascii="Calibri" w:hAnsi="Calibri" w:cs="Calibri"/>
                <w:color w:val="000000" w:themeColor="text1"/>
                <w:spacing w:val="33"/>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gravedad</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juramento,</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no</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es</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beneficiario</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pensión de vejez, familiar o sobrevivencia,</w:t>
            </w:r>
            <w:r w:rsidRPr="00B7668C">
              <w:rPr>
                <w:rFonts w:ascii="Calibri" w:hAnsi="Calibri" w:cs="Calibri"/>
                <w:color w:val="000000" w:themeColor="text1"/>
                <w:spacing w:val="32"/>
                <w:lang w:val="es-CO"/>
              </w:rPr>
              <w:t xml:space="preserve"> </w:t>
            </w:r>
            <w:r w:rsidRPr="00B7668C">
              <w:rPr>
                <w:rFonts w:ascii="Calibri" w:hAnsi="Calibri" w:cs="Calibri"/>
                <w:color w:val="000000" w:themeColor="text1"/>
                <w:lang w:val="es-CO"/>
              </w:rPr>
              <w:t>y</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cumple la edad de pensión; además, se</w:t>
            </w:r>
            <w:r w:rsidRPr="00B7668C">
              <w:rPr>
                <w:rFonts w:ascii="Calibri" w:hAnsi="Calibri" w:cs="Calibri"/>
                <w:color w:val="000000" w:themeColor="text1"/>
                <w:spacing w:val="17"/>
                <w:lang w:val="es-CO"/>
              </w:rPr>
              <w:t xml:space="preserve"> </w:t>
            </w:r>
            <w:r w:rsidRPr="00B7668C">
              <w:rPr>
                <w:rFonts w:ascii="Calibri" w:hAnsi="Calibri" w:cs="Calibri"/>
                <w:color w:val="000000" w:themeColor="text1"/>
                <w:lang w:val="es-CO"/>
              </w:rPr>
              <w:t>deberá</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allegar el documento de identificación</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del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trabajador que lo</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firma.</w:t>
            </w:r>
          </w:p>
          <w:p w14:paraId="375D5B6B" w14:textId="77777777" w:rsidR="00B7119C" w:rsidRPr="00B7668C" w:rsidRDefault="00B7119C" w:rsidP="00E6623C">
            <w:pPr>
              <w:pStyle w:val="TableParagraph"/>
              <w:spacing w:before="2"/>
              <w:rPr>
                <w:rFonts w:ascii="Calibri" w:eastAsia="Times New Roman" w:hAnsi="Calibri" w:cs="Calibri"/>
                <w:color w:val="000000" w:themeColor="text1"/>
                <w:lang w:val="es-CO"/>
              </w:rPr>
            </w:pPr>
          </w:p>
          <w:p w14:paraId="1388E01B" w14:textId="77777777" w:rsidR="00B7119C" w:rsidRPr="00B7668C" w:rsidRDefault="00B7119C" w:rsidP="00E6623C">
            <w:pPr>
              <w:pStyle w:val="TableParagraph"/>
              <w:ind w:left="100" w:right="102" w:firstLine="45"/>
              <w:jc w:val="both"/>
              <w:rPr>
                <w:rFonts w:ascii="Calibri" w:hAnsi="Calibri" w:cs="Calibri"/>
                <w:color w:val="000000" w:themeColor="text1"/>
                <w:lang w:val="es-CO"/>
              </w:rPr>
            </w:pPr>
            <w:r w:rsidRPr="00B7668C">
              <w:rPr>
                <w:rFonts w:ascii="Calibri" w:hAnsi="Calibri" w:cs="Calibri"/>
                <w:color w:val="000000" w:themeColor="text1"/>
                <w:lang w:val="es-CO"/>
              </w:rPr>
              <w:t>La mayor proporción se definirá en relación</w:t>
            </w:r>
            <w:r w:rsidRPr="00B7668C">
              <w:rPr>
                <w:rFonts w:ascii="Calibri" w:hAnsi="Calibri" w:cs="Calibri"/>
                <w:color w:val="000000" w:themeColor="text1"/>
                <w:spacing w:val="33"/>
                <w:lang w:val="es-CO"/>
              </w:rPr>
              <w:t xml:space="preserve"> </w:t>
            </w:r>
            <w:r w:rsidRPr="00B7668C">
              <w:rPr>
                <w:rFonts w:ascii="Calibri" w:hAnsi="Calibri" w:cs="Calibri"/>
                <w:color w:val="000000" w:themeColor="text1"/>
                <w:lang w:val="es-CO"/>
              </w:rPr>
              <w:t>con</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el número total de trabajadores vinculados en</w:t>
            </w:r>
            <w:r w:rsidRPr="00B7668C">
              <w:rPr>
                <w:rFonts w:ascii="Calibri" w:hAnsi="Calibri" w:cs="Calibri"/>
                <w:color w:val="000000" w:themeColor="text1"/>
                <w:spacing w:val="25"/>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planta de personal, por lo que se preferirá</w:t>
            </w:r>
            <w:r w:rsidRPr="00B7668C">
              <w:rPr>
                <w:rFonts w:ascii="Calibri" w:hAnsi="Calibri" w:cs="Calibri"/>
                <w:color w:val="000000" w:themeColor="text1"/>
                <w:spacing w:val="27"/>
                <w:lang w:val="es-CO"/>
              </w:rPr>
              <w:t xml:space="preserve"> </w:t>
            </w:r>
            <w:r w:rsidRPr="00B7668C">
              <w:rPr>
                <w:rFonts w:ascii="Calibri" w:hAnsi="Calibri" w:cs="Calibri"/>
                <w:color w:val="000000" w:themeColor="text1"/>
                <w:lang w:val="es-CO"/>
              </w:rPr>
              <w:t>al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oferente</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acredite</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un</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porcentaje</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mayor.</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caso de proponentes plurales, la</w:t>
            </w:r>
            <w:r w:rsidRPr="00B7668C">
              <w:rPr>
                <w:rFonts w:ascii="Calibri" w:hAnsi="Calibri" w:cs="Calibri"/>
                <w:color w:val="000000" w:themeColor="text1"/>
                <w:spacing w:val="27"/>
                <w:lang w:val="es-CO"/>
              </w:rPr>
              <w:t xml:space="preserve"> </w:t>
            </w:r>
            <w:r w:rsidRPr="00B7668C">
              <w:rPr>
                <w:rFonts w:ascii="Calibri" w:hAnsi="Calibri" w:cs="Calibri"/>
                <w:color w:val="000000" w:themeColor="text1"/>
                <w:lang w:val="es-CO"/>
              </w:rPr>
              <w:t>mayor</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proporción se definirá con la sumatoria</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trabajadores vinculados en la planta de</w:t>
            </w:r>
            <w:r w:rsidRPr="00B7668C">
              <w:rPr>
                <w:rFonts w:ascii="Calibri" w:hAnsi="Calibri" w:cs="Calibri"/>
                <w:color w:val="000000" w:themeColor="text1"/>
                <w:spacing w:val="25"/>
                <w:lang w:val="es-CO"/>
              </w:rPr>
              <w:t xml:space="preserve"> </w:t>
            </w:r>
            <w:r w:rsidRPr="00B7668C">
              <w:rPr>
                <w:rFonts w:ascii="Calibri" w:hAnsi="Calibri" w:cs="Calibri"/>
                <w:color w:val="000000" w:themeColor="text1"/>
                <w:lang w:val="es-CO"/>
              </w:rPr>
              <w:t>personal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de cada uno de sus</w:t>
            </w:r>
            <w:r w:rsidRPr="00B7668C">
              <w:rPr>
                <w:rFonts w:ascii="Calibri" w:hAnsi="Calibri" w:cs="Calibri"/>
                <w:color w:val="000000" w:themeColor="text1"/>
                <w:spacing w:val="-16"/>
                <w:lang w:val="es-CO"/>
              </w:rPr>
              <w:t xml:space="preserve"> </w:t>
            </w:r>
            <w:r w:rsidRPr="00B7668C">
              <w:rPr>
                <w:rFonts w:ascii="Calibri" w:hAnsi="Calibri" w:cs="Calibri"/>
                <w:color w:val="000000" w:themeColor="text1"/>
                <w:lang w:val="es-CO"/>
              </w:rPr>
              <w:t>integrantes.</w:t>
            </w:r>
          </w:p>
        </w:tc>
      </w:tr>
      <w:tr w:rsidR="00B7668C" w:rsidRPr="00B7668C" w14:paraId="592BF9F1" w14:textId="77777777" w:rsidTr="00FA2440">
        <w:trPr>
          <w:trHeight w:hRule="exact" w:val="4960"/>
        </w:trPr>
        <w:tc>
          <w:tcPr>
            <w:tcW w:w="2870" w:type="dxa"/>
            <w:tcBorders>
              <w:top w:val="single" w:sz="4" w:space="0" w:color="000000"/>
              <w:left w:val="single" w:sz="4" w:space="0" w:color="000000"/>
              <w:bottom w:val="single" w:sz="4" w:space="0" w:color="000000"/>
              <w:right w:val="single" w:sz="4" w:space="0" w:color="000000"/>
            </w:tcBorders>
          </w:tcPr>
          <w:p w14:paraId="70F47E77" w14:textId="77777777" w:rsidR="00B7119C" w:rsidRPr="00B7668C" w:rsidRDefault="00B7119C" w:rsidP="00E6623C">
            <w:pPr>
              <w:pStyle w:val="TableParagraph"/>
              <w:rPr>
                <w:rFonts w:ascii="Calibri" w:eastAsia="Times New Roman" w:hAnsi="Calibri" w:cs="Calibri"/>
                <w:color w:val="000000" w:themeColor="text1"/>
                <w:lang w:val="es-CO"/>
              </w:rPr>
            </w:pPr>
          </w:p>
          <w:p w14:paraId="6EA48481" w14:textId="77777777" w:rsidR="00B7119C" w:rsidRPr="00B7668C" w:rsidRDefault="00B7119C" w:rsidP="00E6623C">
            <w:pPr>
              <w:pStyle w:val="TableParagraph"/>
              <w:rPr>
                <w:rFonts w:ascii="Calibri" w:eastAsia="Times New Roman" w:hAnsi="Calibri" w:cs="Calibri"/>
                <w:color w:val="000000" w:themeColor="text1"/>
                <w:lang w:val="es-CO"/>
              </w:rPr>
            </w:pPr>
          </w:p>
          <w:p w14:paraId="387C2AA5" w14:textId="77777777" w:rsidR="00B7119C" w:rsidRPr="00B7668C" w:rsidRDefault="00B7119C" w:rsidP="00E6623C">
            <w:pPr>
              <w:pStyle w:val="TableParagraph"/>
              <w:rPr>
                <w:rFonts w:ascii="Calibri" w:eastAsia="Times New Roman" w:hAnsi="Calibri" w:cs="Calibri"/>
                <w:color w:val="000000" w:themeColor="text1"/>
                <w:lang w:val="es-CO"/>
              </w:rPr>
            </w:pPr>
          </w:p>
          <w:p w14:paraId="0E7CD76F" w14:textId="77777777" w:rsidR="00B7119C" w:rsidRPr="00B7668C" w:rsidRDefault="00B7119C" w:rsidP="00E6623C">
            <w:pPr>
              <w:pStyle w:val="TableParagraph"/>
              <w:rPr>
                <w:rFonts w:ascii="Calibri" w:eastAsia="Times New Roman" w:hAnsi="Calibri" w:cs="Calibri"/>
                <w:color w:val="000000" w:themeColor="text1"/>
                <w:lang w:val="es-CO"/>
              </w:rPr>
            </w:pPr>
          </w:p>
          <w:p w14:paraId="6661687B" w14:textId="77777777" w:rsidR="00B7119C" w:rsidRPr="00B7668C" w:rsidRDefault="00B7119C" w:rsidP="00E6623C">
            <w:pPr>
              <w:pStyle w:val="TableParagraph"/>
              <w:rPr>
                <w:rFonts w:ascii="Calibri" w:eastAsia="Times New Roman" w:hAnsi="Calibri" w:cs="Calibri"/>
                <w:color w:val="000000" w:themeColor="text1"/>
                <w:lang w:val="es-CO"/>
              </w:rPr>
            </w:pPr>
          </w:p>
          <w:p w14:paraId="41F22880" w14:textId="77777777" w:rsidR="00B7119C" w:rsidRPr="00B7668C" w:rsidRDefault="00B7119C" w:rsidP="00E6623C">
            <w:pPr>
              <w:pStyle w:val="TableParagraph"/>
              <w:rPr>
                <w:rFonts w:ascii="Calibri" w:eastAsia="Times New Roman" w:hAnsi="Calibri" w:cs="Calibri"/>
                <w:color w:val="000000" w:themeColor="text1"/>
                <w:lang w:val="es-CO"/>
              </w:rPr>
            </w:pPr>
          </w:p>
          <w:p w14:paraId="02088CF9" w14:textId="77777777" w:rsidR="00B7119C" w:rsidRPr="00B7668C" w:rsidRDefault="00B7119C" w:rsidP="00E6623C">
            <w:pPr>
              <w:pStyle w:val="TableParagraph"/>
              <w:spacing w:before="9"/>
              <w:rPr>
                <w:rFonts w:ascii="Calibri" w:eastAsia="Times New Roman" w:hAnsi="Calibri" w:cs="Calibri"/>
                <w:color w:val="000000" w:themeColor="text1"/>
                <w:lang w:val="es-CO"/>
              </w:rPr>
            </w:pPr>
          </w:p>
          <w:p w14:paraId="1D14D119" w14:textId="77777777" w:rsidR="00B7119C" w:rsidRPr="00B7668C" w:rsidRDefault="00B7119C" w:rsidP="00E6623C">
            <w:pPr>
              <w:pStyle w:val="TableParagraph"/>
              <w:ind w:left="177" w:right="138"/>
              <w:jc w:val="both"/>
              <w:rPr>
                <w:rFonts w:ascii="Calibri" w:hAnsi="Calibri" w:cs="Calibri"/>
                <w:color w:val="000000" w:themeColor="text1"/>
                <w:lang w:val="es-CO"/>
              </w:rPr>
            </w:pPr>
            <w:r w:rsidRPr="00B7668C">
              <w:rPr>
                <w:rFonts w:ascii="Calibri" w:hAnsi="Calibri" w:cs="Calibri"/>
                <w:color w:val="000000" w:themeColor="text1"/>
                <w:lang w:val="es-CO"/>
              </w:rPr>
              <w:t>5. referir la propuesta presentada por el</w:t>
            </w:r>
            <w:r w:rsidRPr="00B7668C">
              <w:rPr>
                <w:rFonts w:ascii="Calibri" w:hAnsi="Calibri" w:cs="Calibri"/>
                <w:color w:val="000000" w:themeColor="text1"/>
                <w:spacing w:val="-20"/>
                <w:lang w:val="es-CO"/>
              </w:rPr>
              <w:t xml:space="preserve"> </w:t>
            </w:r>
            <w:r w:rsidRPr="00B7668C">
              <w:rPr>
                <w:rFonts w:ascii="Calibri" w:hAnsi="Calibri" w:cs="Calibri"/>
                <w:color w:val="000000" w:themeColor="text1"/>
                <w:lang w:val="es-CO"/>
              </w:rPr>
              <w:t>oferente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que acredite que por lo menos el diez</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por</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ciento (10%) de su nómina pertenece</w:t>
            </w:r>
            <w:r w:rsidRPr="00B7668C">
              <w:rPr>
                <w:rFonts w:ascii="Calibri" w:hAnsi="Calibri" w:cs="Calibri"/>
                <w:color w:val="000000" w:themeColor="text1"/>
                <w:spacing w:val="42"/>
                <w:lang w:val="es-CO"/>
              </w:rPr>
              <w:t xml:space="preserve"> </w:t>
            </w:r>
            <w:r w:rsidRPr="00B7668C">
              <w:rPr>
                <w:rFonts w:ascii="Calibri" w:hAnsi="Calibri" w:cs="Calibri"/>
                <w:color w:val="000000" w:themeColor="text1"/>
                <w:lang w:val="es-CO"/>
              </w:rPr>
              <w:t>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población indígena, negra,</w:t>
            </w:r>
            <w:r w:rsidRPr="00B7668C">
              <w:rPr>
                <w:rFonts w:ascii="Calibri" w:hAnsi="Calibri" w:cs="Calibri"/>
                <w:color w:val="000000" w:themeColor="text1"/>
                <w:spacing w:val="18"/>
                <w:lang w:val="es-CO"/>
              </w:rPr>
              <w:t xml:space="preserve"> </w:t>
            </w:r>
            <w:r w:rsidRPr="00B7668C">
              <w:rPr>
                <w:rFonts w:ascii="Calibri" w:hAnsi="Calibri" w:cs="Calibri"/>
                <w:color w:val="000000" w:themeColor="text1"/>
                <w:lang w:val="es-CO"/>
              </w:rPr>
              <w:t>afrocolombiana,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 xml:space="preserve">raizal, palanquera, </w:t>
            </w:r>
            <w:proofErr w:type="spellStart"/>
            <w:r w:rsidRPr="00B7668C">
              <w:rPr>
                <w:rFonts w:ascii="Calibri" w:hAnsi="Calibri" w:cs="Calibri"/>
                <w:color w:val="000000" w:themeColor="text1"/>
                <w:lang w:val="es-CO"/>
              </w:rPr>
              <w:t>Rrom</w:t>
            </w:r>
            <w:proofErr w:type="spellEnd"/>
            <w:r w:rsidRPr="00B7668C">
              <w:rPr>
                <w:rFonts w:ascii="Calibri" w:hAnsi="Calibri" w:cs="Calibri"/>
                <w:color w:val="000000" w:themeColor="text1"/>
                <w:lang w:val="es-CO"/>
              </w:rPr>
              <w:t xml:space="preserve"> o</w:t>
            </w:r>
            <w:r w:rsidRPr="00B7668C">
              <w:rPr>
                <w:rFonts w:ascii="Calibri" w:hAnsi="Calibri" w:cs="Calibri"/>
                <w:color w:val="000000" w:themeColor="text1"/>
                <w:spacing w:val="-15"/>
                <w:lang w:val="es-CO"/>
              </w:rPr>
              <w:t xml:space="preserve"> </w:t>
            </w:r>
            <w:r w:rsidRPr="00B7668C">
              <w:rPr>
                <w:rFonts w:ascii="Calibri" w:hAnsi="Calibri" w:cs="Calibri"/>
                <w:color w:val="000000" w:themeColor="text1"/>
                <w:lang w:val="es-CO"/>
              </w:rPr>
              <w:t>gitana</w:t>
            </w:r>
          </w:p>
          <w:p w14:paraId="42A67F1B" w14:textId="77777777" w:rsidR="00B7119C" w:rsidRPr="00B7668C" w:rsidRDefault="00B7119C" w:rsidP="00E6623C">
            <w:pPr>
              <w:pStyle w:val="TableParagraph"/>
              <w:ind w:left="177" w:right="138"/>
              <w:jc w:val="both"/>
              <w:rPr>
                <w:rFonts w:ascii="Calibri" w:eastAsia="Times New Roman" w:hAnsi="Calibri" w:cs="Calibri"/>
                <w:color w:val="000000" w:themeColor="text1"/>
                <w:lang w:val="es-CO"/>
              </w:rPr>
            </w:pPr>
          </w:p>
        </w:tc>
        <w:tc>
          <w:tcPr>
            <w:tcW w:w="5959" w:type="dxa"/>
            <w:tcBorders>
              <w:top w:val="single" w:sz="4" w:space="0" w:color="000000"/>
              <w:left w:val="single" w:sz="4" w:space="0" w:color="000000"/>
              <w:bottom w:val="single" w:sz="4" w:space="0" w:color="000000"/>
              <w:right w:val="single" w:sz="4" w:space="0" w:color="000000"/>
            </w:tcBorders>
          </w:tcPr>
          <w:p w14:paraId="0867032E" w14:textId="77777777" w:rsidR="00B7119C" w:rsidRPr="00B7668C" w:rsidRDefault="00B7119C" w:rsidP="00E6623C">
            <w:pPr>
              <w:pStyle w:val="TableParagraph"/>
              <w:spacing w:before="1"/>
              <w:ind w:left="100" w:right="103"/>
              <w:jc w:val="both"/>
              <w:rPr>
                <w:rFonts w:ascii="Calibri" w:eastAsia="Calibri Light" w:hAnsi="Calibri" w:cs="Calibri"/>
                <w:color w:val="000000" w:themeColor="text1"/>
                <w:lang w:val="es-CO"/>
              </w:rPr>
            </w:pPr>
            <w:r w:rsidRPr="00B7668C">
              <w:rPr>
                <w:rFonts w:ascii="Calibri" w:hAnsi="Calibri" w:cs="Calibri"/>
                <w:color w:val="000000" w:themeColor="text1"/>
                <w:lang w:val="es-CO"/>
              </w:rPr>
              <w:t>La</w:t>
            </w:r>
            <w:r w:rsidRPr="00B7668C">
              <w:rPr>
                <w:rFonts w:ascii="Calibri" w:hAnsi="Calibri" w:cs="Calibri"/>
                <w:color w:val="000000" w:themeColor="text1"/>
                <w:spacing w:val="31"/>
                <w:lang w:val="es-CO"/>
              </w:rPr>
              <w:t xml:space="preserve"> </w:t>
            </w:r>
            <w:r w:rsidRPr="00B7668C">
              <w:rPr>
                <w:rFonts w:ascii="Calibri" w:hAnsi="Calibri" w:cs="Calibri"/>
                <w:color w:val="000000" w:themeColor="text1"/>
                <w:lang w:val="es-CO"/>
              </w:rPr>
              <w:t>persona</w:t>
            </w:r>
            <w:r w:rsidRPr="00B7668C">
              <w:rPr>
                <w:rFonts w:ascii="Calibri" w:hAnsi="Calibri" w:cs="Calibri"/>
                <w:color w:val="000000" w:themeColor="text1"/>
                <w:spacing w:val="31"/>
                <w:lang w:val="es-CO"/>
              </w:rPr>
              <w:t xml:space="preserve"> </w:t>
            </w:r>
            <w:r w:rsidRPr="00B7668C">
              <w:rPr>
                <w:rFonts w:ascii="Calibri" w:hAnsi="Calibri" w:cs="Calibri"/>
                <w:color w:val="000000" w:themeColor="text1"/>
                <w:lang w:val="es-CO"/>
              </w:rPr>
              <w:t>natural,</w:t>
            </w:r>
            <w:r w:rsidRPr="00B7668C">
              <w:rPr>
                <w:rFonts w:ascii="Calibri" w:hAnsi="Calibri" w:cs="Calibri"/>
                <w:color w:val="000000" w:themeColor="text1"/>
                <w:spacing w:val="31"/>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31"/>
                <w:lang w:val="es-CO"/>
              </w:rPr>
              <w:t xml:space="preserve"> </w:t>
            </w:r>
            <w:r w:rsidRPr="00B7668C">
              <w:rPr>
                <w:rFonts w:ascii="Calibri" w:hAnsi="Calibri" w:cs="Calibri"/>
                <w:color w:val="000000" w:themeColor="text1"/>
                <w:lang w:val="es-CO"/>
              </w:rPr>
              <w:t>representante</w:t>
            </w:r>
            <w:r w:rsidRPr="00B7668C">
              <w:rPr>
                <w:rFonts w:ascii="Calibri" w:hAnsi="Calibri" w:cs="Calibri"/>
                <w:color w:val="000000" w:themeColor="text1"/>
                <w:spacing w:val="32"/>
                <w:lang w:val="es-CO"/>
              </w:rPr>
              <w:t xml:space="preserve"> </w:t>
            </w:r>
            <w:r w:rsidRPr="00B7668C">
              <w:rPr>
                <w:rFonts w:ascii="Calibri" w:hAnsi="Calibri" w:cs="Calibri"/>
                <w:color w:val="000000" w:themeColor="text1"/>
                <w:lang w:val="es-CO"/>
              </w:rPr>
              <w:t>legal</w:t>
            </w:r>
            <w:r w:rsidRPr="00B7668C">
              <w:rPr>
                <w:rFonts w:ascii="Calibri" w:hAnsi="Calibri" w:cs="Calibri"/>
                <w:color w:val="000000" w:themeColor="text1"/>
                <w:spacing w:val="31"/>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spacing w:val="31"/>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revisor fiscal, según corresponda, bajo</w:t>
            </w:r>
            <w:r w:rsidRPr="00B7668C">
              <w:rPr>
                <w:rFonts w:ascii="Calibri" w:hAnsi="Calibri" w:cs="Calibri"/>
                <w:color w:val="000000" w:themeColor="text1"/>
                <w:spacing w:val="24"/>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gravedad de juramento señalará las personas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vinculadas a su nómina, y el número</w:t>
            </w:r>
            <w:r w:rsidRPr="00B7668C">
              <w:rPr>
                <w:rFonts w:ascii="Calibri" w:hAnsi="Calibri" w:cs="Calibri"/>
                <w:color w:val="000000" w:themeColor="text1"/>
                <w:spacing w:val="31"/>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identificación y nombre de las personas</w:t>
            </w:r>
            <w:r w:rsidRPr="00B7668C">
              <w:rPr>
                <w:rFonts w:ascii="Calibri" w:hAnsi="Calibri" w:cs="Calibri"/>
                <w:color w:val="000000" w:themeColor="text1"/>
                <w:spacing w:val="23"/>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pertenecen a la población indígena, negra,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 xml:space="preserve">afrocolombiana, raizal, palanquera, </w:t>
            </w:r>
            <w:proofErr w:type="spellStart"/>
            <w:r w:rsidRPr="00B7668C">
              <w:rPr>
                <w:rFonts w:ascii="Calibri" w:hAnsi="Calibri" w:cs="Calibri"/>
                <w:color w:val="000000" w:themeColor="text1"/>
                <w:lang w:val="es-CO"/>
              </w:rPr>
              <w:t>Rrom</w:t>
            </w:r>
            <w:proofErr w:type="spellEnd"/>
            <w:r w:rsidRPr="00B7668C">
              <w:rPr>
                <w:rFonts w:ascii="Calibri" w:hAnsi="Calibri" w:cs="Calibri"/>
                <w:color w:val="000000" w:themeColor="text1"/>
                <w:spacing w:val="38"/>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gitana.</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Solo</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se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tendrá</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cuenta</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vinculación</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aquellas personas que hayan estado</w:t>
            </w:r>
            <w:r w:rsidRPr="00B7668C">
              <w:rPr>
                <w:rFonts w:ascii="Calibri" w:hAnsi="Calibri" w:cs="Calibri"/>
                <w:color w:val="000000" w:themeColor="text1"/>
                <w:spacing w:val="33"/>
                <w:lang w:val="es-CO"/>
              </w:rPr>
              <w:t xml:space="preserve"> </w:t>
            </w:r>
            <w:r w:rsidRPr="00B7668C">
              <w:rPr>
                <w:rFonts w:ascii="Calibri" w:hAnsi="Calibri" w:cs="Calibri"/>
                <w:color w:val="000000" w:themeColor="text1"/>
                <w:lang w:val="es-CO"/>
              </w:rPr>
              <w:t>vinculadas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con una anterioridad igual o mayor a un (1)</w:t>
            </w:r>
            <w:r w:rsidRPr="00B7668C">
              <w:rPr>
                <w:rFonts w:ascii="Calibri" w:hAnsi="Calibri" w:cs="Calibri"/>
                <w:color w:val="000000" w:themeColor="text1"/>
                <w:spacing w:val="42"/>
                <w:lang w:val="es-CO"/>
              </w:rPr>
              <w:t xml:space="preserve"> </w:t>
            </w:r>
            <w:r w:rsidRPr="00B7668C">
              <w:rPr>
                <w:rFonts w:ascii="Calibri" w:hAnsi="Calibri" w:cs="Calibri"/>
                <w:color w:val="000000" w:themeColor="text1"/>
                <w:lang w:val="es-CO"/>
              </w:rPr>
              <w:t>año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contado a partir de la fecha del cierre</w:t>
            </w:r>
            <w:r w:rsidRPr="00B7668C">
              <w:rPr>
                <w:rFonts w:ascii="Calibri" w:hAnsi="Calibri" w:cs="Calibri"/>
                <w:color w:val="000000" w:themeColor="text1"/>
                <w:spacing w:val="23"/>
                <w:lang w:val="es-CO"/>
              </w:rPr>
              <w:t xml:space="preserve"> </w:t>
            </w:r>
            <w:r w:rsidRPr="00B7668C">
              <w:rPr>
                <w:rFonts w:ascii="Calibri" w:hAnsi="Calibri" w:cs="Calibri"/>
                <w:color w:val="000000" w:themeColor="text1"/>
                <w:lang w:val="es-CO"/>
              </w:rPr>
              <w:t>del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proceso. Para los casos de constitución inferior</w:t>
            </w:r>
            <w:r w:rsidRPr="00B7668C">
              <w:rPr>
                <w:rFonts w:ascii="Calibri" w:hAnsi="Calibri" w:cs="Calibri"/>
                <w:color w:val="000000" w:themeColor="text1"/>
                <w:spacing w:val="-1"/>
                <w:lang w:val="es-CO"/>
              </w:rPr>
              <w:t xml:space="preserve"> </w:t>
            </w:r>
            <w:r w:rsidRPr="00B7668C">
              <w:rPr>
                <w:rFonts w:ascii="Calibri" w:hAnsi="Calibri" w:cs="Calibri"/>
                <w:color w:val="000000" w:themeColor="text1"/>
                <w:lang w:val="es-CO"/>
              </w:rPr>
              <w:t>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un</w:t>
            </w:r>
            <w:r w:rsidRPr="00B7668C">
              <w:rPr>
                <w:rFonts w:ascii="Calibri" w:hAnsi="Calibri" w:cs="Calibri"/>
                <w:color w:val="000000" w:themeColor="text1"/>
                <w:spacing w:val="20"/>
                <w:lang w:val="es-CO"/>
              </w:rPr>
              <w:t xml:space="preserve"> </w:t>
            </w:r>
            <w:r w:rsidRPr="00B7668C">
              <w:rPr>
                <w:rFonts w:ascii="Calibri" w:hAnsi="Calibri" w:cs="Calibri"/>
                <w:color w:val="000000" w:themeColor="text1"/>
                <w:lang w:val="es-CO"/>
              </w:rPr>
              <w:t>(1)</w:t>
            </w:r>
            <w:r w:rsidRPr="00B7668C">
              <w:rPr>
                <w:rFonts w:ascii="Calibri" w:hAnsi="Calibri" w:cs="Calibri"/>
                <w:color w:val="000000" w:themeColor="text1"/>
                <w:spacing w:val="21"/>
                <w:lang w:val="es-CO"/>
              </w:rPr>
              <w:t xml:space="preserve"> </w:t>
            </w:r>
            <w:r w:rsidRPr="00B7668C">
              <w:rPr>
                <w:rFonts w:ascii="Calibri" w:hAnsi="Calibri" w:cs="Calibri"/>
                <w:color w:val="000000" w:themeColor="text1"/>
                <w:lang w:val="es-CO"/>
              </w:rPr>
              <w:t>año,</w:t>
            </w:r>
            <w:r w:rsidRPr="00B7668C">
              <w:rPr>
                <w:rFonts w:ascii="Calibri" w:hAnsi="Calibri" w:cs="Calibri"/>
                <w:color w:val="000000" w:themeColor="text1"/>
                <w:spacing w:val="19"/>
                <w:lang w:val="es-CO"/>
              </w:rPr>
              <w:t xml:space="preserve"> </w:t>
            </w:r>
            <w:r w:rsidRPr="00B7668C">
              <w:rPr>
                <w:rFonts w:ascii="Calibri" w:hAnsi="Calibri" w:cs="Calibri"/>
                <w:color w:val="000000" w:themeColor="text1"/>
                <w:lang w:val="es-CO"/>
              </w:rPr>
              <w:t>se</w:t>
            </w:r>
            <w:r w:rsidRPr="00B7668C">
              <w:rPr>
                <w:rFonts w:ascii="Calibri" w:hAnsi="Calibri" w:cs="Calibri"/>
                <w:color w:val="000000" w:themeColor="text1"/>
                <w:spacing w:val="20"/>
                <w:lang w:val="es-CO"/>
              </w:rPr>
              <w:t xml:space="preserve"> </w:t>
            </w:r>
            <w:r w:rsidRPr="00B7668C">
              <w:rPr>
                <w:rFonts w:ascii="Calibri" w:hAnsi="Calibri" w:cs="Calibri"/>
                <w:color w:val="000000" w:themeColor="text1"/>
                <w:lang w:val="es-CO"/>
              </w:rPr>
              <w:t>tendrá</w:t>
            </w:r>
            <w:r w:rsidRPr="00B7668C">
              <w:rPr>
                <w:rFonts w:ascii="Calibri" w:hAnsi="Calibri" w:cs="Calibri"/>
                <w:color w:val="000000" w:themeColor="text1"/>
                <w:spacing w:val="20"/>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20"/>
                <w:lang w:val="es-CO"/>
              </w:rPr>
              <w:t xml:space="preserve"> </w:t>
            </w:r>
            <w:r w:rsidRPr="00B7668C">
              <w:rPr>
                <w:rFonts w:ascii="Calibri" w:hAnsi="Calibri" w:cs="Calibri"/>
                <w:color w:val="000000" w:themeColor="text1"/>
                <w:lang w:val="es-CO"/>
              </w:rPr>
              <w:t>cuenta</w:t>
            </w:r>
            <w:r w:rsidRPr="00B7668C">
              <w:rPr>
                <w:rFonts w:ascii="Calibri" w:hAnsi="Calibri" w:cs="Calibri"/>
                <w:color w:val="000000" w:themeColor="text1"/>
                <w:spacing w:val="20"/>
                <w:lang w:val="es-CO"/>
              </w:rPr>
              <w:t xml:space="preserve"> </w:t>
            </w:r>
            <w:r w:rsidRPr="00B7668C">
              <w:rPr>
                <w:rFonts w:ascii="Calibri" w:hAnsi="Calibri" w:cs="Calibri"/>
                <w:color w:val="000000" w:themeColor="text1"/>
                <w:lang w:val="es-CO"/>
              </w:rPr>
              <w:t>a</w:t>
            </w:r>
            <w:r w:rsidRPr="00B7668C">
              <w:rPr>
                <w:rFonts w:ascii="Calibri" w:hAnsi="Calibri" w:cs="Calibri"/>
                <w:color w:val="000000" w:themeColor="text1"/>
                <w:spacing w:val="20"/>
                <w:lang w:val="es-CO"/>
              </w:rPr>
              <w:t xml:space="preserve"> </w:t>
            </w:r>
            <w:r w:rsidRPr="00B7668C">
              <w:rPr>
                <w:rFonts w:ascii="Calibri" w:hAnsi="Calibri" w:cs="Calibri"/>
                <w:color w:val="000000" w:themeColor="text1"/>
                <w:lang w:val="es-CO"/>
              </w:rPr>
              <w:t>aquellos</w:t>
            </w:r>
            <w:r w:rsidRPr="00B7668C">
              <w:rPr>
                <w:rFonts w:ascii="Calibri" w:hAnsi="Calibri" w:cs="Calibri"/>
                <w:color w:val="000000" w:themeColor="text1"/>
                <w:spacing w:val="20"/>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hayan estado vinculados desde el momento</w:t>
            </w:r>
            <w:r w:rsidRPr="00B7668C">
              <w:rPr>
                <w:rFonts w:ascii="Calibri" w:hAnsi="Calibri" w:cs="Calibri"/>
                <w:color w:val="000000" w:themeColor="text1"/>
                <w:spacing w:val="3"/>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constitución de la persona</w:t>
            </w:r>
            <w:r w:rsidRPr="00B7668C">
              <w:rPr>
                <w:rFonts w:ascii="Calibri" w:hAnsi="Calibri" w:cs="Calibri"/>
                <w:color w:val="000000" w:themeColor="text1"/>
                <w:spacing w:val="-17"/>
                <w:lang w:val="es-CO"/>
              </w:rPr>
              <w:t xml:space="preserve"> </w:t>
            </w:r>
            <w:r w:rsidRPr="00B7668C">
              <w:rPr>
                <w:rFonts w:ascii="Calibri" w:hAnsi="Calibri" w:cs="Calibri"/>
                <w:color w:val="000000" w:themeColor="text1"/>
                <w:lang w:val="es-CO"/>
              </w:rPr>
              <w:t>jurídica.</w:t>
            </w:r>
          </w:p>
          <w:p w14:paraId="72F1C36A" w14:textId="77777777" w:rsidR="00B7119C" w:rsidRPr="00B7668C" w:rsidRDefault="00B7119C" w:rsidP="00E6623C">
            <w:pPr>
              <w:pStyle w:val="TableParagraph"/>
              <w:spacing w:before="4"/>
              <w:rPr>
                <w:rFonts w:ascii="Calibri" w:eastAsia="Times New Roman" w:hAnsi="Calibri" w:cs="Calibri"/>
                <w:color w:val="000000" w:themeColor="text1"/>
                <w:lang w:val="es-CO"/>
              </w:rPr>
            </w:pPr>
          </w:p>
          <w:p w14:paraId="3FE2B331" w14:textId="77777777" w:rsidR="00B7119C" w:rsidRPr="00B7668C" w:rsidRDefault="00B7119C" w:rsidP="00E6623C">
            <w:pPr>
              <w:pStyle w:val="TableParagraph"/>
              <w:spacing w:before="1"/>
              <w:ind w:left="100" w:right="106"/>
              <w:jc w:val="both"/>
              <w:rPr>
                <w:rFonts w:ascii="Calibri" w:eastAsia="Calibri Light" w:hAnsi="Calibri" w:cs="Calibri"/>
                <w:color w:val="000000" w:themeColor="text1"/>
                <w:lang w:val="es-CO"/>
              </w:rPr>
            </w:pPr>
            <w:r w:rsidRPr="00B7668C">
              <w:rPr>
                <w:rFonts w:ascii="Calibri" w:hAnsi="Calibri" w:cs="Calibri"/>
                <w:color w:val="000000" w:themeColor="text1"/>
                <w:lang w:val="es-CO"/>
              </w:rPr>
              <w:t>El tiempo de vinculación en la planta referida,</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que trata el inciso anterior, se acreditará con</w:t>
            </w:r>
            <w:r w:rsidRPr="00B7668C">
              <w:rPr>
                <w:rFonts w:ascii="Calibri" w:hAnsi="Calibri" w:cs="Calibri"/>
                <w:color w:val="000000" w:themeColor="text1"/>
                <w:spacing w:val="30"/>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 xml:space="preserve">certificado de aportes a seguridad social   </w:t>
            </w:r>
            <w:r w:rsidRPr="00B7668C">
              <w:rPr>
                <w:rFonts w:ascii="Calibri" w:hAnsi="Calibri" w:cs="Calibri"/>
                <w:color w:val="000000" w:themeColor="text1"/>
                <w:spacing w:val="31"/>
                <w:lang w:val="es-CO"/>
              </w:rPr>
              <w:t xml:space="preserve"> </w:t>
            </w:r>
            <w:r w:rsidRPr="00B7668C">
              <w:rPr>
                <w:rFonts w:ascii="Calibri" w:hAnsi="Calibri" w:cs="Calibri"/>
                <w:color w:val="000000" w:themeColor="text1"/>
                <w:lang w:val="es-CO"/>
              </w:rPr>
              <w:t>del último año o del tiempo de su</w:t>
            </w:r>
            <w:r w:rsidRPr="00B7668C">
              <w:rPr>
                <w:rFonts w:ascii="Calibri" w:hAnsi="Calibri" w:cs="Calibri"/>
                <w:color w:val="000000" w:themeColor="text1"/>
                <w:spacing w:val="21"/>
                <w:lang w:val="es-CO"/>
              </w:rPr>
              <w:t xml:space="preserve"> </w:t>
            </w:r>
            <w:r w:rsidRPr="00B7668C">
              <w:rPr>
                <w:rFonts w:ascii="Calibri" w:hAnsi="Calibri" w:cs="Calibri"/>
                <w:color w:val="000000" w:themeColor="text1"/>
                <w:lang w:val="es-CO"/>
              </w:rPr>
              <w:t>constitución</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cuando su conformación es inferior a un (1)</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año,</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se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demuestren</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los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pagos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realizados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por</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empleador.</w:t>
            </w:r>
          </w:p>
          <w:p w14:paraId="7701380A" w14:textId="77777777" w:rsidR="00B7119C" w:rsidRPr="00B7668C" w:rsidRDefault="00B7119C" w:rsidP="00E6623C">
            <w:pPr>
              <w:pStyle w:val="TableParagraph"/>
              <w:spacing w:before="4"/>
              <w:rPr>
                <w:rFonts w:ascii="Calibri" w:eastAsia="Times New Roman" w:hAnsi="Calibri" w:cs="Calibri"/>
                <w:color w:val="000000" w:themeColor="text1"/>
                <w:lang w:val="es-CO"/>
              </w:rPr>
            </w:pPr>
          </w:p>
          <w:p w14:paraId="04CFBE4A" w14:textId="77777777" w:rsidR="00B7119C" w:rsidRPr="00B7668C" w:rsidRDefault="00B7119C" w:rsidP="00E6623C">
            <w:pPr>
              <w:pStyle w:val="TableParagraph"/>
              <w:ind w:left="100" w:right="105"/>
              <w:jc w:val="both"/>
              <w:rPr>
                <w:rFonts w:ascii="Calibri" w:eastAsia="Calibri Light" w:hAnsi="Calibri" w:cs="Calibri"/>
                <w:color w:val="000000" w:themeColor="text1"/>
                <w:lang w:val="es-CO"/>
              </w:rPr>
            </w:pPr>
            <w:r w:rsidRPr="00B7668C">
              <w:rPr>
                <w:rFonts w:ascii="Calibri" w:hAnsi="Calibri" w:cs="Calibri"/>
                <w:color w:val="000000" w:themeColor="text1"/>
                <w:lang w:val="es-CO"/>
              </w:rPr>
              <w:t>Además, deberá aportar la copia de</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certificación expedida por el Ministerio</w:t>
            </w:r>
            <w:r w:rsidRPr="00B7668C">
              <w:rPr>
                <w:rFonts w:ascii="Calibri" w:hAnsi="Calibri" w:cs="Calibri"/>
                <w:color w:val="000000" w:themeColor="text1"/>
                <w:spacing w:val="28"/>
                <w:lang w:val="es-CO"/>
              </w:rPr>
              <w:t xml:space="preserve"> </w:t>
            </w:r>
            <w:r w:rsidRPr="00B7668C">
              <w:rPr>
                <w:rFonts w:ascii="Calibri" w:hAnsi="Calibri" w:cs="Calibri"/>
                <w:color w:val="000000" w:themeColor="text1"/>
                <w:lang w:val="es-CO"/>
              </w:rPr>
              <w:t>del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Interior, en la cual acredite que el</w:t>
            </w:r>
            <w:r w:rsidRPr="00B7668C">
              <w:rPr>
                <w:rFonts w:ascii="Calibri" w:hAnsi="Calibri" w:cs="Calibri"/>
                <w:color w:val="000000" w:themeColor="text1"/>
                <w:spacing w:val="1"/>
                <w:lang w:val="es-CO"/>
              </w:rPr>
              <w:t xml:space="preserve"> </w:t>
            </w:r>
            <w:r w:rsidRPr="00B7668C">
              <w:rPr>
                <w:rFonts w:ascii="Calibri" w:hAnsi="Calibri" w:cs="Calibri"/>
                <w:color w:val="000000" w:themeColor="text1"/>
                <w:lang w:val="es-CO"/>
              </w:rPr>
              <w:t>trabajador</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pertenece a la población indígena,</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negra,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 xml:space="preserve">afrocolombiana, raizal, palenquera, </w:t>
            </w:r>
            <w:proofErr w:type="spellStart"/>
            <w:r w:rsidRPr="00B7668C">
              <w:rPr>
                <w:rFonts w:ascii="Calibri" w:hAnsi="Calibri" w:cs="Calibri"/>
                <w:color w:val="000000" w:themeColor="text1"/>
                <w:lang w:val="es-CO"/>
              </w:rPr>
              <w:t>Rrom</w:t>
            </w:r>
            <w:proofErr w:type="spellEnd"/>
            <w:r w:rsidRPr="00B7668C">
              <w:rPr>
                <w:rFonts w:ascii="Calibri" w:hAnsi="Calibri" w:cs="Calibri"/>
                <w:color w:val="000000" w:themeColor="text1"/>
                <w:lang w:val="es-CO"/>
              </w:rPr>
              <w:t xml:space="preserve"> 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gitana, en los términos del Decreto Ley 2893</w:t>
            </w:r>
            <w:r w:rsidRPr="00B7668C">
              <w:rPr>
                <w:rFonts w:ascii="Calibri" w:hAnsi="Calibri" w:cs="Calibri"/>
                <w:color w:val="000000" w:themeColor="text1"/>
                <w:spacing w:val="42"/>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2011, o la norma que lo modifique, sustituya</w:t>
            </w:r>
            <w:r w:rsidRPr="00B7668C">
              <w:rPr>
                <w:rFonts w:ascii="Calibri" w:hAnsi="Calibri" w:cs="Calibri"/>
                <w:color w:val="000000" w:themeColor="text1"/>
                <w:spacing w:val="39"/>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complemente.</w:t>
            </w:r>
          </w:p>
          <w:p w14:paraId="30C3CA84" w14:textId="77777777" w:rsidR="00B7119C" w:rsidRPr="00B7668C" w:rsidRDefault="00B7119C" w:rsidP="00E6623C">
            <w:pPr>
              <w:pStyle w:val="TableParagraph"/>
              <w:spacing w:before="2"/>
              <w:rPr>
                <w:rFonts w:ascii="Calibri" w:eastAsia="Times New Roman" w:hAnsi="Calibri" w:cs="Calibri"/>
                <w:color w:val="000000" w:themeColor="text1"/>
                <w:lang w:val="es-CO"/>
              </w:rPr>
            </w:pPr>
          </w:p>
          <w:p w14:paraId="623CF52E" w14:textId="77777777" w:rsidR="00B7119C" w:rsidRPr="00B7668C" w:rsidRDefault="00B7119C" w:rsidP="00E6623C">
            <w:pPr>
              <w:pStyle w:val="TableParagraph"/>
              <w:spacing w:before="1"/>
              <w:ind w:left="100" w:right="106"/>
              <w:jc w:val="both"/>
              <w:rPr>
                <w:rFonts w:ascii="Calibri" w:hAnsi="Calibri" w:cs="Calibri"/>
                <w:color w:val="000000" w:themeColor="text1"/>
                <w:lang w:val="es-CO"/>
              </w:rPr>
            </w:pPr>
            <w:r w:rsidRPr="00B7668C">
              <w:rPr>
                <w:rFonts w:ascii="Calibri" w:hAnsi="Calibri" w:cs="Calibri"/>
                <w:color w:val="000000" w:themeColor="text1"/>
                <w:lang w:val="es-CO"/>
              </w:rPr>
              <w:t>Debido a que para el otorgamiento de</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este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criterio de desempate se entregan</w:t>
            </w:r>
            <w:r w:rsidRPr="00B7668C">
              <w:rPr>
                <w:rFonts w:ascii="Calibri" w:hAnsi="Calibri" w:cs="Calibri"/>
                <w:color w:val="000000" w:themeColor="text1"/>
                <w:spacing w:val="-18"/>
                <w:lang w:val="es-CO"/>
              </w:rPr>
              <w:t xml:space="preserve"> </w:t>
            </w:r>
            <w:r w:rsidRPr="00B7668C">
              <w:rPr>
                <w:rFonts w:ascii="Calibri" w:hAnsi="Calibri" w:cs="Calibri"/>
                <w:color w:val="000000" w:themeColor="text1"/>
                <w:lang w:val="es-CO"/>
              </w:rPr>
              <w:t>certificados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contienen</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datos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sensibles,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acuerdo</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con</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artículo</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5</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Ley</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1581</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2012,</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se</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requiere</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el titular de la información de estos, como es</w:t>
            </w:r>
            <w:r w:rsidRPr="00B7668C">
              <w:rPr>
                <w:rFonts w:ascii="Calibri" w:hAnsi="Calibri" w:cs="Calibri"/>
                <w:color w:val="000000" w:themeColor="text1"/>
                <w:spacing w:val="25"/>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caso</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las</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personas</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pertenece</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a</w:t>
            </w:r>
            <w:r w:rsidRPr="00B7668C">
              <w:rPr>
                <w:rFonts w:ascii="Calibri" w:hAnsi="Calibri" w:cs="Calibri"/>
                <w:color w:val="000000" w:themeColor="text1"/>
                <w:spacing w:val="-15"/>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población</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indígena, negra, afrocolombiana,</w:t>
            </w:r>
            <w:r w:rsidRPr="00B7668C">
              <w:rPr>
                <w:rFonts w:ascii="Calibri" w:hAnsi="Calibri" w:cs="Calibri"/>
                <w:color w:val="000000" w:themeColor="text1"/>
                <w:spacing w:val="21"/>
                <w:lang w:val="es-CO"/>
              </w:rPr>
              <w:t xml:space="preserve"> </w:t>
            </w:r>
            <w:r w:rsidRPr="00B7668C">
              <w:rPr>
                <w:rFonts w:ascii="Calibri" w:hAnsi="Calibri" w:cs="Calibri"/>
                <w:color w:val="000000" w:themeColor="text1"/>
                <w:lang w:val="es-CO"/>
              </w:rPr>
              <w:t>raizal,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 xml:space="preserve">palenquera, </w:t>
            </w:r>
            <w:proofErr w:type="spellStart"/>
            <w:r w:rsidRPr="00B7668C">
              <w:rPr>
                <w:rFonts w:ascii="Calibri" w:hAnsi="Calibri" w:cs="Calibri"/>
                <w:color w:val="000000" w:themeColor="text1"/>
                <w:lang w:val="es-CO"/>
              </w:rPr>
              <w:t>Rrom</w:t>
            </w:r>
            <w:proofErr w:type="spellEnd"/>
            <w:r w:rsidRPr="00B7668C">
              <w:rPr>
                <w:rFonts w:ascii="Calibri" w:hAnsi="Calibri" w:cs="Calibri"/>
                <w:color w:val="000000" w:themeColor="text1"/>
                <w:lang w:val="es-CO"/>
              </w:rPr>
              <w:t xml:space="preserve"> o gitana autoricen de</w:t>
            </w:r>
            <w:r w:rsidRPr="00B7668C">
              <w:rPr>
                <w:rFonts w:ascii="Calibri" w:hAnsi="Calibri" w:cs="Calibri"/>
                <w:color w:val="000000" w:themeColor="text1"/>
                <w:spacing w:val="43"/>
                <w:lang w:val="es-CO"/>
              </w:rPr>
              <w:t xml:space="preserve"> </w:t>
            </w:r>
            <w:r w:rsidRPr="00B7668C">
              <w:rPr>
                <w:rFonts w:ascii="Calibri" w:hAnsi="Calibri" w:cs="Calibri"/>
                <w:color w:val="000000" w:themeColor="text1"/>
                <w:lang w:val="es-CO"/>
              </w:rPr>
              <w:t>manera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previa</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y</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expresa</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tratamiento</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información,</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en los términos del literal a) del artículo 6 de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Ley 1581 de 2012, como requisito para</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otorgamiento del criterio de</w:t>
            </w:r>
            <w:r w:rsidRPr="00B7668C">
              <w:rPr>
                <w:rFonts w:ascii="Calibri" w:hAnsi="Calibri" w:cs="Calibri"/>
                <w:color w:val="000000" w:themeColor="text1"/>
                <w:spacing w:val="-30"/>
                <w:lang w:val="es-CO"/>
              </w:rPr>
              <w:t xml:space="preserve"> </w:t>
            </w:r>
            <w:r w:rsidRPr="00B7668C">
              <w:rPr>
                <w:rFonts w:ascii="Calibri" w:hAnsi="Calibri" w:cs="Calibri"/>
                <w:color w:val="000000" w:themeColor="text1"/>
                <w:lang w:val="es-CO"/>
              </w:rPr>
              <w:t>desempate.</w:t>
            </w:r>
          </w:p>
          <w:p w14:paraId="5796CDA3" w14:textId="77777777" w:rsidR="00B7119C" w:rsidRPr="00B7668C" w:rsidRDefault="00B7119C" w:rsidP="00E6623C">
            <w:pPr>
              <w:pStyle w:val="TableParagraph"/>
              <w:spacing w:before="1"/>
              <w:ind w:left="100" w:right="106"/>
              <w:jc w:val="both"/>
              <w:rPr>
                <w:rFonts w:ascii="Calibri" w:hAnsi="Calibri" w:cs="Calibri"/>
                <w:color w:val="000000" w:themeColor="text1"/>
                <w:lang w:val="es-CO"/>
              </w:rPr>
            </w:pPr>
          </w:p>
          <w:p w14:paraId="4F5BBD95" w14:textId="77777777" w:rsidR="00B7119C" w:rsidRPr="00B7668C" w:rsidRDefault="00B7119C" w:rsidP="00E6623C">
            <w:pPr>
              <w:pStyle w:val="TableParagraph"/>
              <w:spacing w:before="1"/>
              <w:ind w:left="100" w:right="106"/>
              <w:jc w:val="both"/>
              <w:rPr>
                <w:rFonts w:ascii="Calibri" w:hAnsi="Calibri" w:cs="Calibri"/>
                <w:color w:val="000000" w:themeColor="text1"/>
                <w:lang w:val="es-CO"/>
              </w:rPr>
            </w:pPr>
          </w:p>
          <w:p w14:paraId="0D84CF07" w14:textId="77777777" w:rsidR="00B7119C" w:rsidRPr="00B7668C" w:rsidRDefault="00B7119C" w:rsidP="00E6623C">
            <w:pPr>
              <w:pStyle w:val="TableParagraph"/>
              <w:spacing w:before="1"/>
              <w:ind w:left="100" w:right="106"/>
              <w:jc w:val="both"/>
              <w:rPr>
                <w:rFonts w:ascii="Calibri" w:hAnsi="Calibri" w:cs="Calibri"/>
                <w:color w:val="000000" w:themeColor="text1"/>
                <w:lang w:val="es-CO"/>
              </w:rPr>
            </w:pPr>
          </w:p>
          <w:p w14:paraId="3B07077A" w14:textId="77777777" w:rsidR="00B7119C" w:rsidRPr="00B7668C" w:rsidRDefault="00B7119C" w:rsidP="00E6623C">
            <w:pPr>
              <w:pStyle w:val="TableParagraph"/>
              <w:spacing w:before="1"/>
              <w:ind w:left="100" w:right="106"/>
              <w:jc w:val="both"/>
              <w:rPr>
                <w:rFonts w:ascii="Calibri" w:hAnsi="Calibri" w:cs="Calibri"/>
                <w:color w:val="000000" w:themeColor="text1"/>
                <w:lang w:val="es-CO"/>
              </w:rPr>
            </w:pPr>
          </w:p>
          <w:p w14:paraId="17B6952F" w14:textId="77777777" w:rsidR="00B7119C" w:rsidRPr="00B7668C" w:rsidRDefault="00B7119C" w:rsidP="00E6623C">
            <w:pPr>
              <w:pStyle w:val="TableParagraph"/>
              <w:spacing w:before="1"/>
              <w:ind w:left="100" w:right="106"/>
              <w:jc w:val="both"/>
              <w:rPr>
                <w:rFonts w:ascii="Calibri" w:hAnsi="Calibri" w:cs="Calibri"/>
                <w:color w:val="000000" w:themeColor="text1"/>
                <w:lang w:val="es-CO"/>
              </w:rPr>
            </w:pPr>
          </w:p>
          <w:p w14:paraId="5285F8F3" w14:textId="77777777" w:rsidR="00B7119C" w:rsidRPr="00B7668C" w:rsidRDefault="00B7119C" w:rsidP="00E6623C">
            <w:pPr>
              <w:pStyle w:val="TableParagraph"/>
              <w:spacing w:before="1"/>
              <w:ind w:left="100" w:right="106"/>
              <w:jc w:val="both"/>
              <w:rPr>
                <w:rFonts w:ascii="Calibri" w:hAnsi="Calibri" w:cs="Calibri"/>
                <w:color w:val="000000" w:themeColor="text1"/>
                <w:lang w:val="es-CO"/>
              </w:rPr>
            </w:pPr>
          </w:p>
          <w:p w14:paraId="78AC6A0D" w14:textId="77777777" w:rsidR="00B7119C" w:rsidRPr="00B7668C" w:rsidRDefault="00B7119C" w:rsidP="00E6623C">
            <w:pPr>
              <w:pStyle w:val="TableParagraph"/>
              <w:spacing w:before="1"/>
              <w:ind w:left="100" w:right="106"/>
              <w:jc w:val="both"/>
              <w:rPr>
                <w:rFonts w:ascii="Calibri" w:hAnsi="Calibri" w:cs="Calibri"/>
                <w:color w:val="000000" w:themeColor="text1"/>
                <w:lang w:val="es-CO"/>
              </w:rPr>
            </w:pPr>
          </w:p>
          <w:p w14:paraId="096D6485" w14:textId="77777777" w:rsidR="00B7119C" w:rsidRPr="00B7668C" w:rsidRDefault="00B7119C" w:rsidP="00E6623C">
            <w:pPr>
              <w:pStyle w:val="TableParagraph"/>
              <w:spacing w:before="1"/>
              <w:ind w:left="100" w:right="106"/>
              <w:jc w:val="both"/>
              <w:rPr>
                <w:rFonts w:ascii="Calibri" w:hAnsi="Calibri" w:cs="Calibri"/>
                <w:color w:val="000000" w:themeColor="text1"/>
                <w:lang w:val="es-CO"/>
              </w:rPr>
            </w:pPr>
          </w:p>
          <w:p w14:paraId="44B5F618" w14:textId="77777777" w:rsidR="00B7119C" w:rsidRPr="00B7668C" w:rsidRDefault="00B7119C" w:rsidP="00E6623C">
            <w:pPr>
              <w:pStyle w:val="TableParagraph"/>
              <w:spacing w:before="1"/>
              <w:ind w:left="100" w:right="106"/>
              <w:jc w:val="both"/>
              <w:rPr>
                <w:rFonts w:ascii="Calibri" w:hAnsi="Calibri" w:cs="Calibri"/>
                <w:color w:val="000000" w:themeColor="text1"/>
                <w:lang w:val="es-CO"/>
              </w:rPr>
            </w:pPr>
          </w:p>
          <w:p w14:paraId="13AEBDE7" w14:textId="77777777" w:rsidR="00B7119C" w:rsidRPr="00B7668C" w:rsidRDefault="00B7119C" w:rsidP="00E6623C">
            <w:pPr>
              <w:pStyle w:val="TableParagraph"/>
              <w:spacing w:before="1"/>
              <w:ind w:left="100" w:right="106"/>
              <w:jc w:val="both"/>
              <w:rPr>
                <w:rFonts w:ascii="Calibri" w:hAnsi="Calibri" w:cs="Calibri"/>
                <w:color w:val="000000" w:themeColor="text1"/>
                <w:lang w:val="es-CO"/>
              </w:rPr>
            </w:pPr>
          </w:p>
          <w:p w14:paraId="31B80FD3" w14:textId="77777777" w:rsidR="00B7119C" w:rsidRPr="00B7668C" w:rsidRDefault="00B7119C" w:rsidP="00E6623C">
            <w:pPr>
              <w:pStyle w:val="TableParagraph"/>
              <w:spacing w:before="1"/>
              <w:ind w:left="100" w:right="106"/>
              <w:jc w:val="both"/>
              <w:rPr>
                <w:rFonts w:ascii="Calibri" w:hAnsi="Calibri" w:cs="Calibri"/>
                <w:color w:val="000000" w:themeColor="text1"/>
                <w:lang w:val="es-CO"/>
              </w:rPr>
            </w:pPr>
          </w:p>
          <w:p w14:paraId="7D43E15F" w14:textId="77777777" w:rsidR="00B7119C" w:rsidRPr="00B7668C" w:rsidRDefault="00B7119C" w:rsidP="00E6623C">
            <w:pPr>
              <w:pStyle w:val="TableParagraph"/>
              <w:spacing w:before="1"/>
              <w:ind w:left="100" w:right="106"/>
              <w:jc w:val="both"/>
              <w:rPr>
                <w:rFonts w:ascii="Calibri" w:hAnsi="Calibri" w:cs="Calibri"/>
                <w:color w:val="000000" w:themeColor="text1"/>
                <w:lang w:val="es-CO"/>
              </w:rPr>
            </w:pPr>
          </w:p>
          <w:p w14:paraId="302A03E8" w14:textId="77777777" w:rsidR="00B7119C" w:rsidRPr="00B7668C" w:rsidRDefault="00B7119C" w:rsidP="00E6623C">
            <w:pPr>
              <w:pStyle w:val="TableParagraph"/>
              <w:spacing w:before="1"/>
              <w:ind w:left="100" w:right="106"/>
              <w:jc w:val="both"/>
              <w:rPr>
                <w:rFonts w:ascii="Calibri" w:hAnsi="Calibri" w:cs="Calibri"/>
                <w:color w:val="000000" w:themeColor="text1"/>
                <w:lang w:val="es-CO"/>
              </w:rPr>
            </w:pPr>
          </w:p>
          <w:p w14:paraId="56E4A1A3" w14:textId="77777777" w:rsidR="00B7119C" w:rsidRPr="00B7668C" w:rsidRDefault="00B7119C" w:rsidP="00E6623C">
            <w:pPr>
              <w:pStyle w:val="TableParagraph"/>
              <w:spacing w:before="1"/>
              <w:ind w:left="100" w:right="106"/>
              <w:jc w:val="both"/>
              <w:rPr>
                <w:rFonts w:ascii="Calibri" w:eastAsia="Calibri Light" w:hAnsi="Calibri" w:cs="Calibri"/>
                <w:color w:val="000000" w:themeColor="text1"/>
                <w:lang w:val="es-CO"/>
              </w:rPr>
            </w:pPr>
            <w:r w:rsidRPr="00B7668C">
              <w:rPr>
                <w:rFonts w:ascii="Calibri" w:hAnsi="Calibri" w:cs="Calibri"/>
                <w:color w:val="000000" w:themeColor="text1"/>
                <w:lang w:val="es-CO"/>
              </w:rPr>
              <w:t xml:space="preserve">  último año o del tiempo de su</w:t>
            </w:r>
            <w:r w:rsidRPr="00B7668C">
              <w:rPr>
                <w:rFonts w:ascii="Calibri" w:hAnsi="Calibri" w:cs="Calibri"/>
                <w:color w:val="000000" w:themeColor="text1"/>
                <w:spacing w:val="21"/>
                <w:lang w:val="es-CO"/>
              </w:rPr>
              <w:t xml:space="preserve"> </w:t>
            </w:r>
            <w:r w:rsidRPr="00B7668C">
              <w:rPr>
                <w:rFonts w:ascii="Calibri" w:hAnsi="Calibri" w:cs="Calibri"/>
                <w:color w:val="000000" w:themeColor="text1"/>
                <w:lang w:val="es-CO"/>
              </w:rPr>
              <w:t>constitución</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cuando su conformación es inferior a un (1)</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año,</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se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demuestren</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los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pagos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realizados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por</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empleador.</w:t>
            </w:r>
          </w:p>
          <w:p w14:paraId="1C19D990" w14:textId="77777777" w:rsidR="00B7119C" w:rsidRPr="00B7668C" w:rsidRDefault="00B7119C" w:rsidP="00E6623C">
            <w:pPr>
              <w:pStyle w:val="TableParagraph"/>
              <w:spacing w:before="4"/>
              <w:rPr>
                <w:rFonts w:ascii="Calibri" w:eastAsia="Times New Roman" w:hAnsi="Calibri" w:cs="Calibri"/>
                <w:color w:val="000000" w:themeColor="text1"/>
                <w:lang w:val="es-CO"/>
              </w:rPr>
            </w:pPr>
          </w:p>
          <w:p w14:paraId="26BC19A5" w14:textId="77777777" w:rsidR="00B7119C" w:rsidRPr="00B7668C" w:rsidRDefault="00B7119C" w:rsidP="00E6623C">
            <w:pPr>
              <w:pStyle w:val="TableParagraph"/>
              <w:ind w:left="100" w:right="105"/>
              <w:jc w:val="both"/>
              <w:rPr>
                <w:rFonts w:ascii="Calibri" w:eastAsia="Calibri Light" w:hAnsi="Calibri" w:cs="Calibri"/>
                <w:color w:val="000000" w:themeColor="text1"/>
                <w:lang w:val="es-CO"/>
              </w:rPr>
            </w:pPr>
            <w:r w:rsidRPr="00B7668C">
              <w:rPr>
                <w:rFonts w:ascii="Calibri" w:hAnsi="Calibri" w:cs="Calibri"/>
                <w:color w:val="000000" w:themeColor="text1"/>
                <w:lang w:val="es-CO"/>
              </w:rPr>
              <w:t>Además, deberá aportar la copia de</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certificación expedida por el Ministerio</w:t>
            </w:r>
            <w:r w:rsidRPr="00B7668C">
              <w:rPr>
                <w:rFonts w:ascii="Calibri" w:hAnsi="Calibri" w:cs="Calibri"/>
                <w:color w:val="000000" w:themeColor="text1"/>
                <w:spacing w:val="28"/>
                <w:lang w:val="es-CO"/>
              </w:rPr>
              <w:t xml:space="preserve"> </w:t>
            </w:r>
            <w:r w:rsidRPr="00B7668C">
              <w:rPr>
                <w:rFonts w:ascii="Calibri" w:hAnsi="Calibri" w:cs="Calibri"/>
                <w:color w:val="000000" w:themeColor="text1"/>
                <w:lang w:val="es-CO"/>
              </w:rPr>
              <w:t>del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Interior, en la cual acredite que el</w:t>
            </w:r>
            <w:r w:rsidRPr="00B7668C">
              <w:rPr>
                <w:rFonts w:ascii="Calibri" w:hAnsi="Calibri" w:cs="Calibri"/>
                <w:color w:val="000000" w:themeColor="text1"/>
                <w:spacing w:val="1"/>
                <w:lang w:val="es-CO"/>
              </w:rPr>
              <w:t xml:space="preserve"> </w:t>
            </w:r>
            <w:r w:rsidRPr="00B7668C">
              <w:rPr>
                <w:rFonts w:ascii="Calibri" w:hAnsi="Calibri" w:cs="Calibri"/>
                <w:color w:val="000000" w:themeColor="text1"/>
                <w:lang w:val="es-CO"/>
              </w:rPr>
              <w:t>trabajador</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pertenece a la población indígena,</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negra,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 xml:space="preserve">afrocolombiana, raizal, palenquera, </w:t>
            </w:r>
            <w:proofErr w:type="spellStart"/>
            <w:r w:rsidRPr="00B7668C">
              <w:rPr>
                <w:rFonts w:ascii="Calibri" w:hAnsi="Calibri" w:cs="Calibri"/>
                <w:color w:val="000000" w:themeColor="text1"/>
                <w:lang w:val="es-CO"/>
              </w:rPr>
              <w:t>Rrom</w:t>
            </w:r>
            <w:proofErr w:type="spellEnd"/>
            <w:r w:rsidRPr="00B7668C">
              <w:rPr>
                <w:rFonts w:ascii="Calibri" w:hAnsi="Calibri" w:cs="Calibri"/>
                <w:color w:val="000000" w:themeColor="text1"/>
                <w:spacing w:val="34"/>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gitana, en los términos del Decreto Ley 2893</w:t>
            </w:r>
            <w:r w:rsidRPr="00B7668C">
              <w:rPr>
                <w:rFonts w:ascii="Calibri" w:hAnsi="Calibri" w:cs="Calibri"/>
                <w:color w:val="000000" w:themeColor="text1"/>
                <w:spacing w:val="42"/>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2011, o la norma que lo modifique, sustituya</w:t>
            </w:r>
            <w:r w:rsidRPr="00B7668C">
              <w:rPr>
                <w:rFonts w:ascii="Calibri" w:hAnsi="Calibri" w:cs="Calibri"/>
                <w:color w:val="000000" w:themeColor="text1"/>
                <w:spacing w:val="39"/>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complemente.</w:t>
            </w:r>
          </w:p>
          <w:p w14:paraId="1930887D" w14:textId="77777777" w:rsidR="00B7119C" w:rsidRPr="00B7668C" w:rsidRDefault="00B7119C" w:rsidP="00E6623C">
            <w:pPr>
              <w:pStyle w:val="TableParagraph"/>
              <w:spacing w:before="2"/>
              <w:rPr>
                <w:rFonts w:ascii="Calibri" w:eastAsia="Times New Roman" w:hAnsi="Calibri" w:cs="Calibri"/>
                <w:color w:val="000000" w:themeColor="text1"/>
                <w:lang w:val="es-CO"/>
              </w:rPr>
            </w:pPr>
          </w:p>
          <w:p w14:paraId="75F0EA11" w14:textId="77777777" w:rsidR="00B7119C" w:rsidRPr="00B7668C" w:rsidRDefault="00B7119C" w:rsidP="00E6623C">
            <w:pPr>
              <w:pStyle w:val="TableParagraph"/>
              <w:ind w:left="100" w:right="105"/>
              <w:jc w:val="both"/>
              <w:rPr>
                <w:rFonts w:ascii="Calibri" w:eastAsia="Calibri Light" w:hAnsi="Calibri" w:cs="Calibri"/>
                <w:color w:val="000000" w:themeColor="text1"/>
                <w:lang w:val="es-CO"/>
              </w:rPr>
            </w:pPr>
            <w:r w:rsidRPr="00B7668C">
              <w:rPr>
                <w:rFonts w:ascii="Calibri" w:hAnsi="Calibri" w:cs="Calibri"/>
                <w:color w:val="000000" w:themeColor="text1"/>
                <w:lang w:val="es-CO"/>
              </w:rPr>
              <w:t>Debido a que para el otorgamiento de</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este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criterio de desempate se entregan</w:t>
            </w:r>
            <w:r w:rsidRPr="00B7668C">
              <w:rPr>
                <w:rFonts w:ascii="Calibri" w:hAnsi="Calibri" w:cs="Calibri"/>
                <w:color w:val="000000" w:themeColor="text1"/>
                <w:spacing w:val="-18"/>
                <w:lang w:val="es-CO"/>
              </w:rPr>
              <w:t xml:space="preserve"> </w:t>
            </w:r>
            <w:r w:rsidRPr="00B7668C">
              <w:rPr>
                <w:rFonts w:ascii="Calibri" w:hAnsi="Calibri" w:cs="Calibri"/>
                <w:color w:val="000000" w:themeColor="text1"/>
                <w:lang w:val="es-CO"/>
              </w:rPr>
              <w:t>certificados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contienen</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datos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sensibles,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acuerdo</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con</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artículo</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5</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Ley</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1581</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2012,</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se</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requiere</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el titular de la información de estos, como es</w:t>
            </w:r>
            <w:r w:rsidRPr="00B7668C">
              <w:rPr>
                <w:rFonts w:ascii="Calibri" w:hAnsi="Calibri" w:cs="Calibri"/>
                <w:color w:val="000000" w:themeColor="text1"/>
                <w:spacing w:val="25"/>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caso</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las</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personas</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pertenece</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a</w:t>
            </w:r>
            <w:r w:rsidRPr="00B7668C">
              <w:rPr>
                <w:rFonts w:ascii="Calibri" w:hAnsi="Calibri" w:cs="Calibri"/>
                <w:color w:val="000000" w:themeColor="text1"/>
                <w:spacing w:val="-15"/>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población</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indígena, negra, afrocolombiana,</w:t>
            </w:r>
            <w:r w:rsidRPr="00B7668C">
              <w:rPr>
                <w:rFonts w:ascii="Calibri" w:hAnsi="Calibri" w:cs="Calibri"/>
                <w:color w:val="000000" w:themeColor="text1"/>
                <w:spacing w:val="21"/>
                <w:lang w:val="es-CO"/>
              </w:rPr>
              <w:t xml:space="preserve"> </w:t>
            </w:r>
            <w:r w:rsidRPr="00B7668C">
              <w:rPr>
                <w:rFonts w:ascii="Calibri" w:hAnsi="Calibri" w:cs="Calibri"/>
                <w:color w:val="000000" w:themeColor="text1"/>
                <w:lang w:val="es-CO"/>
              </w:rPr>
              <w:t>raizal,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 xml:space="preserve">palenquera, </w:t>
            </w:r>
            <w:proofErr w:type="spellStart"/>
            <w:r w:rsidRPr="00B7668C">
              <w:rPr>
                <w:rFonts w:ascii="Calibri" w:hAnsi="Calibri" w:cs="Calibri"/>
                <w:color w:val="000000" w:themeColor="text1"/>
                <w:lang w:val="es-CO"/>
              </w:rPr>
              <w:t>Rrom</w:t>
            </w:r>
            <w:proofErr w:type="spellEnd"/>
            <w:r w:rsidRPr="00B7668C">
              <w:rPr>
                <w:rFonts w:ascii="Calibri" w:hAnsi="Calibri" w:cs="Calibri"/>
                <w:color w:val="000000" w:themeColor="text1"/>
                <w:lang w:val="es-CO"/>
              </w:rPr>
              <w:t xml:space="preserve"> o gitana autoricen de</w:t>
            </w:r>
            <w:r w:rsidRPr="00B7668C">
              <w:rPr>
                <w:rFonts w:ascii="Calibri" w:hAnsi="Calibri" w:cs="Calibri"/>
                <w:color w:val="000000" w:themeColor="text1"/>
                <w:spacing w:val="43"/>
                <w:lang w:val="es-CO"/>
              </w:rPr>
              <w:t xml:space="preserve"> </w:t>
            </w:r>
            <w:r w:rsidRPr="00B7668C">
              <w:rPr>
                <w:rFonts w:ascii="Calibri" w:hAnsi="Calibri" w:cs="Calibri"/>
                <w:color w:val="000000" w:themeColor="text1"/>
                <w:lang w:val="es-CO"/>
              </w:rPr>
              <w:t>manera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previa</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y</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expresa</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tratamiento</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información,</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en los términos del literal a) del artículo 6 de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Ley 1581 de 2012, como requisito para</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otorgamiento del criterio de</w:t>
            </w:r>
            <w:r w:rsidRPr="00B7668C">
              <w:rPr>
                <w:rFonts w:ascii="Calibri" w:hAnsi="Calibri" w:cs="Calibri"/>
                <w:color w:val="000000" w:themeColor="text1"/>
                <w:spacing w:val="-30"/>
                <w:lang w:val="es-CO"/>
              </w:rPr>
              <w:t xml:space="preserve"> </w:t>
            </w:r>
            <w:r w:rsidRPr="00B7668C">
              <w:rPr>
                <w:rFonts w:ascii="Calibri" w:hAnsi="Calibri" w:cs="Calibri"/>
                <w:color w:val="000000" w:themeColor="text1"/>
                <w:lang w:val="es-CO"/>
              </w:rPr>
              <w:t>desempate.</w:t>
            </w:r>
            <w:r w:rsidRPr="00B7668C">
              <w:rPr>
                <w:rFonts w:ascii="Calibri" w:hAnsi="Calibri" w:cs="Calibri"/>
                <w:color w:val="000000" w:themeColor="text1"/>
                <w:spacing w:val="34"/>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gitana, en los términos del Decreto Ley 2893</w:t>
            </w:r>
            <w:r w:rsidRPr="00B7668C">
              <w:rPr>
                <w:rFonts w:ascii="Calibri" w:hAnsi="Calibri" w:cs="Calibri"/>
                <w:color w:val="000000" w:themeColor="text1"/>
                <w:spacing w:val="42"/>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2011, o la norma que lo modifique, sustituya</w:t>
            </w:r>
            <w:r w:rsidRPr="00B7668C">
              <w:rPr>
                <w:rFonts w:ascii="Calibri" w:hAnsi="Calibri" w:cs="Calibri"/>
                <w:color w:val="000000" w:themeColor="text1"/>
                <w:spacing w:val="39"/>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complemente.</w:t>
            </w:r>
          </w:p>
          <w:p w14:paraId="36507308" w14:textId="77777777" w:rsidR="00B7119C" w:rsidRPr="00B7668C" w:rsidRDefault="00B7119C" w:rsidP="00E6623C">
            <w:pPr>
              <w:pStyle w:val="TableParagraph"/>
              <w:spacing w:before="2"/>
              <w:rPr>
                <w:rFonts w:ascii="Calibri" w:eastAsia="Times New Roman" w:hAnsi="Calibri" w:cs="Calibri"/>
                <w:color w:val="000000" w:themeColor="text1"/>
                <w:lang w:val="es-CO"/>
              </w:rPr>
            </w:pPr>
          </w:p>
          <w:p w14:paraId="4759C01D" w14:textId="77777777" w:rsidR="00B7119C" w:rsidRPr="00B7668C" w:rsidRDefault="00B7119C" w:rsidP="00E6623C">
            <w:pPr>
              <w:pStyle w:val="TableParagraph"/>
              <w:ind w:left="100" w:right="102" w:firstLine="45"/>
              <w:jc w:val="both"/>
              <w:rPr>
                <w:rFonts w:ascii="Calibri" w:hAnsi="Calibri" w:cs="Calibri"/>
                <w:color w:val="000000" w:themeColor="text1"/>
                <w:lang w:val="es-CO"/>
              </w:rPr>
            </w:pPr>
            <w:r w:rsidRPr="00B7668C">
              <w:rPr>
                <w:rFonts w:ascii="Calibri" w:hAnsi="Calibri" w:cs="Calibri"/>
                <w:color w:val="000000" w:themeColor="text1"/>
                <w:lang w:val="es-CO"/>
              </w:rPr>
              <w:t>Debido a que para el otorgamiento de</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este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criterio de desempate se entregan</w:t>
            </w:r>
            <w:r w:rsidRPr="00B7668C">
              <w:rPr>
                <w:rFonts w:ascii="Calibri" w:hAnsi="Calibri" w:cs="Calibri"/>
                <w:color w:val="000000" w:themeColor="text1"/>
                <w:spacing w:val="-18"/>
                <w:lang w:val="es-CO"/>
              </w:rPr>
              <w:t xml:space="preserve"> </w:t>
            </w:r>
            <w:r w:rsidRPr="00B7668C">
              <w:rPr>
                <w:rFonts w:ascii="Calibri" w:hAnsi="Calibri" w:cs="Calibri"/>
                <w:color w:val="000000" w:themeColor="text1"/>
                <w:lang w:val="es-CO"/>
              </w:rPr>
              <w:t>certificados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contienen</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datos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sensibles,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acuerdo</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con</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artículo</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5</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Ley</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1581</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2012,</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se</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requiere</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el titular de la información de estos, como es</w:t>
            </w:r>
            <w:r w:rsidRPr="00B7668C">
              <w:rPr>
                <w:rFonts w:ascii="Calibri" w:hAnsi="Calibri" w:cs="Calibri"/>
                <w:color w:val="000000" w:themeColor="text1"/>
                <w:spacing w:val="25"/>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caso</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las</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personas</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pertenece</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a</w:t>
            </w:r>
            <w:r w:rsidRPr="00B7668C">
              <w:rPr>
                <w:rFonts w:ascii="Calibri" w:hAnsi="Calibri" w:cs="Calibri"/>
                <w:color w:val="000000" w:themeColor="text1"/>
                <w:spacing w:val="-15"/>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población</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indígena, negra, afrocolombiana,</w:t>
            </w:r>
            <w:r w:rsidRPr="00B7668C">
              <w:rPr>
                <w:rFonts w:ascii="Calibri" w:hAnsi="Calibri" w:cs="Calibri"/>
                <w:color w:val="000000" w:themeColor="text1"/>
                <w:spacing w:val="21"/>
                <w:lang w:val="es-CO"/>
              </w:rPr>
              <w:t xml:space="preserve"> </w:t>
            </w:r>
            <w:r w:rsidRPr="00B7668C">
              <w:rPr>
                <w:rFonts w:ascii="Calibri" w:hAnsi="Calibri" w:cs="Calibri"/>
                <w:color w:val="000000" w:themeColor="text1"/>
                <w:lang w:val="es-CO"/>
              </w:rPr>
              <w:t>raizal,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 xml:space="preserve">palenquera, </w:t>
            </w:r>
            <w:proofErr w:type="spellStart"/>
            <w:r w:rsidRPr="00B7668C">
              <w:rPr>
                <w:rFonts w:ascii="Calibri" w:hAnsi="Calibri" w:cs="Calibri"/>
                <w:color w:val="000000" w:themeColor="text1"/>
                <w:lang w:val="es-CO"/>
              </w:rPr>
              <w:t>Rrom</w:t>
            </w:r>
            <w:proofErr w:type="spellEnd"/>
            <w:r w:rsidRPr="00B7668C">
              <w:rPr>
                <w:rFonts w:ascii="Calibri" w:hAnsi="Calibri" w:cs="Calibri"/>
                <w:color w:val="000000" w:themeColor="text1"/>
                <w:lang w:val="es-CO"/>
              </w:rPr>
              <w:t xml:space="preserve"> o gitana autoricen de</w:t>
            </w:r>
            <w:r w:rsidRPr="00B7668C">
              <w:rPr>
                <w:rFonts w:ascii="Calibri" w:hAnsi="Calibri" w:cs="Calibri"/>
                <w:color w:val="000000" w:themeColor="text1"/>
                <w:spacing w:val="43"/>
                <w:lang w:val="es-CO"/>
              </w:rPr>
              <w:t xml:space="preserve"> </w:t>
            </w:r>
            <w:r w:rsidRPr="00B7668C">
              <w:rPr>
                <w:rFonts w:ascii="Calibri" w:hAnsi="Calibri" w:cs="Calibri"/>
                <w:color w:val="000000" w:themeColor="text1"/>
                <w:lang w:val="es-CO"/>
              </w:rPr>
              <w:t>manera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previa</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y</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expresa</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tratamiento</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información,</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en los términos del literal a) del artículo 6 de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Ley 1581 de 2012, como requisito para</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otorgamiento del criterio de</w:t>
            </w:r>
            <w:r w:rsidRPr="00B7668C">
              <w:rPr>
                <w:rFonts w:ascii="Calibri" w:hAnsi="Calibri" w:cs="Calibri"/>
                <w:color w:val="000000" w:themeColor="text1"/>
                <w:spacing w:val="-30"/>
                <w:lang w:val="es-CO"/>
              </w:rPr>
              <w:t xml:space="preserve"> </w:t>
            </w:r>
            <w:r w:rsidRPr="00B7668C">
              <w:rPr>
                <w:rFonts w:ascii="Calibri" w:hAnsi="Calibri" w:cs="Calibri"/>
                <w:color w:val="000000" w:themeColor="text1"/>
                <w:lang w:val="es-CO"/>
              </w:rPr>
              <w:t>desempate.</w:t>
            </w:r>
          </w:p>
        </w:tc>
      </w:tr>
      <w:tr w:rsidR="00B7668C" w:rsidRPr="00B7668C" w14:paraId="36A6B2D3" w14:textId="77777777" w:rsidTr="00FA2440">
        <w:trPr>
          <w:trHeight w:hRule="exact" w:val="7228"/>
        </w:trPr>
        <w:tc>
          <w:tcPr>
            <w:tcW w:w="2870" w:type="dxa"/>
            <w:tcBorders>
              <w:top w:val="single" w:sz="4" w:space="0" w:color="000000"/>
              <w:left w:val="single" w:sz="4" w:space="0" w:color="000000"/>
              <w:bottom w:val="single" w:sz="4" w:space="0" w:color="000000"/>
              <w:right w:val="single" w:sz="4" w:space="0" w:color="000000"/>
            </w:tcBorders>
          </w:tcPr>
          <w:p w14:paraId="0720717D" w14:textId="77777777" w:rsidR="00B7119C" w:rsidRPr="00B7668C" w:rsidRDefault="00B7119C" w:rsidP="00E6623C">
            <w:pPr>
              <w:pStyle w:val="TableParagraph"/>
              <w:rPr>
                <w:rFonts w:ascii="Calibri" w:eastAsia="Times New Roman" w:hAnsi="Calibri" w:cs="Calibri"/>
                <w:color w:val="000000" w:themeColor="text1"/>
                <w:lang w:val="es-CO"/>
              </w:rPr>
            </w:pPr>
          </w:p>
          <w:p w14:paraId="02AE8136" w14:textId="77777777" w:rsidR="00B7119C" w:rsidRPr="00B7668C" w:rsidRDefault="00B7119C" w:rsidP="00E6623C">
            <w:pPr>
              <w:pStyle w:val="TableParagraph"/>
              <w:rPr>
                <w:rFonts w:ascii="Calibri" w:eastAsia="Times New Roman" w:hAnsi="Calibri" w:cs="Calibri"/>
                <w:color w:val="000000" w:themeColor="text1"/>
                <w:lang w:val="es-CO"/>
              </w:rPr>
            </w:pPr>
          </w:p>
          <w:p w14:paraId="7B9F9BF4" w14:textId="77777777" w:rsidR="00B7119C" w:rsidRPr="00B7668C" w:rsidRDefault="00B7119C" w:rsidP="00E6623C">
            <w:pPr>
              <w:pStyle w:val="TableParagraph"/>
              <w:rPr>
                <w:rFonts w:ascii="Calibri" w:eastAsia="Times New Roman" w:hAnsi="Calibri" w:cs="Calibri"/>
                <w:color w:val="000000" w:themeColor="text1"/>
                <w:lang w:val="es-CO"/>
              </w:rPr>
            </w:pPr>
          </w:p>
          <w:p w14:paraId="352EC758" w14:textId="77777777" w:rsidR="00B7119C" w:rsidRPr="00B7668C" w:rsidRDefault="00B7119C" w:rsidP="00E6623C">
            <w:pPr>
              <w:pStyle w:val="TableParagraph"/>
              <w:rPr>
                <w:rFonts w:ascii="Calibri" w:eastAsia="Times New Roman" w:hAnsi="Calibri" w:cs="Calibri"/>
                <w:color w:val="000000" w:themeColor="text1"/>
                <w:lang w:val="es-CO"/>
              </w:rPr>
            </w:pPr>
          </w:p>
          <w:p w14:paraId="5EA2545B" w14:textId="77777777" w:rsidR="00B7119C" w:rsidRPr="00B7668C" w:rsidRDefault="00B7119C" w:rsidP="00E6623C">
            <w:pPr>
              <w:pStyle w:val="TableParagraph"/>
              <w:rPr>
                <w:rFonts w:ascii="Calibri" w:eastAsia="Times New Roman" w:hAnsi="Calibri" w:cs="Calibri"/>
                <w:color w:val="000000" w:themeColor="text1"/>
                <w:lang w:val="es-CO"/>
              </w:rPr>
            </w:pPr>
          </w:p>
          <w:p w14:paraId="148B1BA6" w14:textId="77777777" w:rsidR="00B7119C" w:rsidRPr="00B7668C" w:rsidRDefault="00B7119C" w:rsidP="00E6623C">
            <w:pPr>
              <w:pStyle w:val="TableParagraph"/>
              <w:rPr>
                <w:rFonts w:ascii="Calibri" w:eastAsia="Times New Roman" w:hAnsi="Calibri" w:cs="Calibri"/>
                <w:color w:val="000000" w:themeColor="text1"/>
                <w:lang w:val="es-CO"/>
              </w:rPr>
            </w:pPr>
          </w:p>
          <w:p w14:paraId="37B07B0F" w14:textId="77777777" w:rsidR="00B7119C" w:rsidRPr="00B7668C" w:rsidRDefault="00B7119C" w:rsidP="00E6623C">
            <w:pPr>
              <w:pStyle w:val="TableParagraph"/>
              <w:rPr>
                <w:rFonts w:ascii="Calibri" w:eastAsia="Times New Roman" w:hAnsi="Calibri" w:cs="Calibri"/>
                <w:color w:val="000000" w:themeColor="text1"/>
                <w:lang w:val="es-CO"/>
              </w:rPr>
            </w:pPr>
          </w:p>
          <w:p w14:paraId="086DBA6E" w14:textId="77777777" w:rsidR="00B7119C" w:rsidRPr="00B7668C" w:rsidRDefault="00B7119C" w:rsidP="00E6623C">
            <w:pPr>
              <w:pStyle w:val="TableParagraph"/>
              <w:rPr>
                <w:rFonts w:ascii="Calibri" w:eastAsia="Times New Roman" w:hAnsi="Calibri" w:cs="Calibri"/>
                <w:color w:val="000000" w:themeColor="text1"/>
                <w:lang w:val="es-CO"/>
              </w:rPr>
            </w:pPr>
          </w:p>
          <w:p w14:paraId="7495C87A" w14:textId="77777777" w:rsidR="00B7119C" w:rsidRPr="00B7668C" w:rsidRDefault="00B7119C" w:rsidP="00E6623C">
            <w:pPr>
              <w:pStyle w:val="TableParagraph"/>
              <w:rPr>
                <w:rFonts w:ascii="Calibri" w:eastAsia="Times New Roman" w:hAnsi="Calibri" w:cs="Calibri"/>
                <w:color w:val="000000" w:themeColor="text1"/>
                <w:lang w:val="es-CO"/>
              </w:rPr>
            </w:pPr>
          </w:p>
          <w:p w14:paraId="3138EB34" w14:textId="77777777" w:rsidR="00B7119C" w:rsidRPr="00B7668C" w:rsidRDefault="00B7119C" w:rsidP="00E6623C">
            <w:pPr>
              <w:pStyle w:val="TableParagraph"/>
              <w:rPr>
                <w:rFonts w:ascii="Calibri" w:eastAsia="Times New Roman" w:hAnsi="Calibri" w:cs="Calibri"/>
                <w:color w:val="000000" w:themeColor="text1"/>
                <w:lang w:val="es-CO"/>
              </w:rPr>
            </w:pPr>
          </w:p>
          <w:p w14:paraId="6FA3FF88" w14:textId="77777777" w:rsidR="00B7119C" w:rsidRPr="00B7668C" w:rsidRDefault="00B7119C" w:rsidP="00E6623C">
            <w:pPr>
              <w:pStyle w:val="TableParagraph"/>
              <w:rPr>
                <w:rFonts w:ascii="Calibri" w:eastAsia="Times New Roman" w:hAnsi="Calibri" w:cs="Calibri"/>
                <w:color w:val="000000" w:themeColor="text1"/>
                <w:lang w:val="es-CO"/>
              </w:rPr>
            </w:pPr>
          </w:p>
          <w:p w14:paraId="018EF5DA" w14:textId="77777777" w:rsidR="00B7119C" w:rsidRPr="00B7668C" w:rsidRDefault="00B7119C" w:rsidP="00E6623C">
            <w:pPr>
              <w:pStyle w:val="TableParagraph"/>
              <w:rPr>
                <w:rFonts w:ascii="Calibri" w:eastAsia="Times New Roman" w:hAnsi="Calibri" w:cs="Calibri"/>
                <w:color w:val="000000" w:themeColor="text1"/>
                <w:lang w:val="es-CO"/>
              </w:rPr>
            </w:pPr>
          </w:p>
          <w:p w14:paraId="647A5FD2" w14:textId="77777777" w:rsidR="00B7119C" w:rsidRPr="00B7668C" w:rsidRDefault="00B7119C" w:rsidP="00E6623C">
            <w:pPr>
              <w:pStyle w:val="TableParagraph"/>
              <w:spacing w:before="8"/>
              <w:rPr>
                <w:rFonts w:ascii="Calibri" w:eastAsia="Times New Roman" w:hAnsi="Calibri" w:cs="Calibri"/>
                <w:color w:val="000000" w:themeColor="text1"/>
                <w:lang w:val="es-CO"/>
              </w:rPr>
            </w:pPr>
          </w:p>
          <w:p w14:paraId="45BADAE6" w14:textId="77777777" w:rsidR="00B7119C" w:rsidRPr="00B7668C" w:rsidRDefault="00B7119C" w:rsidP="00E6623C">
            <w:pPr>
              <w:pStyle w:val="TableParagraph"/>
              <w:ind w:left="177" w:right="138"/>
              <w:jc w:val="both"/>
              <w:rPr>
                <w:rFonts w:ascii="Calibri" w:eastAsia="Times New Roman" w:hAnsi="Calibri" w:cs="Calibri"/>
                <w:color w:val="000000" w:themeColor="text1"/>
                <w:lang w:val="es-CO"/>
              </w:rPr>
            </w:pPr>
            <w:r w:rsidRPr="00B7668C">
              <w:rPr>
                <w:rFonts w:ascii="Calibri" w:hAnsi="Calibri" w:cs="Calibri"/>
                <w:color w:val="000000" w:themeColor="text1"/>
                <w:spacing w:val="-1"/>
                <w:lang w:val="es-CO"/>
              </w:rPr>
              <w:t>6.</w:t>
            </w:r>
            <w:r w:rsidRPr="00B7668C">
              <w:rPr>
                <w:rFonts w:ascii="Calibri" w:hAnsi="Calibri" w:cs="Calibri"/>
                <w:color w:val="000000" w:themeColor="text1"/>
                <w:spacing w:val="-1"/>
                <w:lang w:val="es-CO"/>
              </w:rPr>
              <w:tab/>
              <w:t>Preferir</w:t>
            </w:r>
            <w:r w:rsidRPr="00B7668C">
              <w:rPr>
                <w:rFonts w:ascii="Calibri" w:hAnsi="Calibri" w:cs="Calibri"/>
                <w:color w:val="000000" w:themeColor="text1"/>
                <w:lang w:val="es-CO"/>
              </w:rPr>
              <w:t xml:space="preserve"> </w:t>
            </w:r>
            <w:r w:rsidRPr="00B7668C">
              <w:rPr>
                <w:rFonts w:ascii="Calibri" w:hAnsi="Calibri" w:cs="Calibri"/>
                <w:color w:val="000000" w:themeColor="text1"/>
                <w:spacing w:val="-1"/>
                <w:lang w:val="es-CO"/>
              </w:rPr>
              <w:t>la</w:t>
            </w:r>
            <w:r w:rsidRPr="00B7668C">
              <w:rPr>
                <w:rFonts w:ascii="Calibri" w:hAnsi="Calibri" w:cs="Calibri"/>
                <w:color w:val="000000" w:themeColor="text1"/>
                <w:lang w:val="es-CO"/>
              </w:rPr>
              <w:t xml:space="preserve"> propuesta de personas naturales</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spacing w:val="1"/>
                <w:lang w:val="es-CO"/>
              </w:rPr>
              <w:t>en</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proceso de reintegración o</w:t>
            </w:r>
            <w:r w:rsidRPr="00B7668C">
              <w:rPr>
                <w:rFonts w:ascii="Calibri" w:hAnsi="Calibri" w:cs="Calibri"/>
                <w:color w:val="000000" w:themeColor="text1"/>
                <w:spacing w:val="-29"/>
                <w:lang w:val="es-CO"/>
              </w:rPr>
              <w:t xml:space="preserve"> </w:t>
            </w:r>
            <w:r w:rsidRPr="00B7668C">
              <w:rPr>
                <w:rFonts w:ascii="Calibri" w:hAnsi="Calibri" w:cs="Calibri"/>
                <w:color w:val="000000" w:themeColor="text1"/>
                <w:lang w:val="es-CO"/>
              </w:rPr>
              <w:t>reincorporación</w:t>
            </w:r>
          </w:p>
        </w:tc>
        <w:tc>
          <w:tcPr>
            <w:tcW w:w="5959" w:type="dxa"/>
            <w:tcBorders>
              <w:top w:val="single" w:sz="4" w:space="0" w:color="000000"/>
              <w:left w:val="single" w:sz="4" w:space="0" w:color="000000"/>
              <w:bottom w:val="single" w:sz="4" w:space="0" w:color="000000"/>
              <w:right w:val="single" w:sz="4" w:space="0" w:color="000000"/>
            </w:tcBorders>
          </w:tcPr>
          <w:p w14:paraId="2C6C862B" w14:textId="77777777" w:rsidR="00B7119C" w:rsidRPr="00B7668C" w:rsidRDefault="00B7119C" w:rsidP="00E6623C">
            <w:pPr>
              <w:pStyle w:val="TableParagraph"/>
              <w:spacing w:before="1"/>
              <w:ind w:left="100" w:right="104"/>
              <w:jc w:val="both"/>
              <w:rPr>
                <w:rFonts w:ascii="Calibri" w:eastAsia="Calibri Light" w:hAnsi="Calibri" w:cs="Calibri"/>
                <w:color w:val="000000" w:themeColor="text1"/>
                <w:lang w:val="es-CO"/>
              </w:rPr>
            </w:pPr>
            <w:r w:rsidRPr="00B7668C">
              <w:rPr>
                <w:rFonts w:ascii="Calibri" w:hAnsi="Calibri" w:cs="Calibri"/>
                <w:color w:val="000000" w:themeColor="text1"/>
                <w:lang w:val="es-CO"/>
              </w:rPr>
              <w:t>Para</w:t>
            </w:r>
            <w:r w:rsidRPr="00B7668C">
              <w:rPr>
                <w:rFonts w:ascii="Calibri" w:hAnsi="Calibri" w:cs="Calibri"/>
                <w:color w:val="000000" w:themeColor="text1"/>
                <w:spacing w:val="28"/>
                <w:lang w:val="es-CO"/>
              </w:rPr>
              <w:t xml:space="preserve"> </w:t>
            </w:r>
            <w:r w:rsidRPr="00B7668C">
              <w:rPr>
                <w:rFonts w:ascii="Calibri" w:hAnsi="Calibri" w:cs="Calibri"/>
                <w:color w:val="000000" w:themeColor="text1"/>
                <w:lang w:val="es-CO"/>
              </w:rPr>
              <w:t>lo</w:t>
            </w:r>
            <w:r w:rsidRPr="00B7668C">
              <w:rPr>
                <w:rFonts w:ascii="Calibri" w:hAnsi="Calibri" w:cs="Calibri"/>
                <w:color w:val="000000" w:themeColor="text1"/>
                <w:spacing w:val="30"/>
                <w:lang w:val="es-CO"/>
              </w:rPr>
              <w:t xml:space="preserve"> </w:t>
            </w:r>
            <w:r w:rsidRPr="00B7668C">
              <w:rPr>
                <w:rFonts w:ascii="Calibri" w:hAnsi="Calibri" w:cs="Calibri"/>
                <w:color w:val="000000" w:themeColor="text1"/>
                <w:lang w:val="es-CO"/>
              </w:rPr>
              <w:t>cual</w:t>
            </w:r>
            <w:r w:rsidRPr="00B7668C">
              <w:rPr>
                <w:rFonts w:ascii="Calibri" w:hAnsi="Calibri" w:cs="Calibri"/>
                <w:color w:val="000000" w:themeColor="text1"/>
                <w:spacing w:val="28"/>
                <w:lang w:val="es-CO"/>
              </w:rPr>
              <w:t xml:space="preserve"> </w:t>
            </w:r>
            <w:r w:rsidRPr="00B7668C">
              <w:rPr>
                <w:rFonts w:ascii="Calibri" w:hAnsi="Calibri" w:cs="Calibri"/>
                <w:color w:val="000000" w:themeColor="text1"/>
                <w:lang w:val="es-CO"/>
              </w:rPr>
              <w:t>presentará</w:t>
            </w:r>
            <w:r w:rsidRPr="00B7668C">
              <w:rPr>
                <w:rFonts w:ascii="Calibri" w:hAnsi="Calibri" w:cs="Calibri"/>
                <w:color w:val="000000" w:themeColor="text1"/>
                <w:spacing w:val="30"/>
                <w:lang w:val="es-CO"/>
              </w:rPr>
              <w:t xml:space="preserve"> </w:t>
            </w:r>
            <w:r w:rsidRPr="00B7668C">
              <w:rPr>
                <w:rFonts w:ascii="Calibri" w:hAnsi="Calibri" w:cs="Calibri"/>
                <w:color w:val="000000" w:themeColor="text1"/>
                <w:lang w:val="es-CO"/>
              </w:rPr>
              <w:t>copia</w:t>
            </w:r>
            <w:r w:rsidRPr="00B7668C">
              <w:rPr>
                <w:rFonts w:ascii="Calibri" w:hAnsi="Calibri" w:cs="Calibri"/>
                <w:color w:val="000000" w:themeColor="text1"/>
                <w:spacing w:val="30"/>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28"/>
                <w:lang w:val="es-CO"/>
              </w:rPr>
              <w:t xml:space="preserve"> </w:t>
            </w:r>
            <w:r w:rsidRPr="00B7668C">
              <w:rPr>
                <w:rFonts w:ascii="Calibri" w:hAnsi="Calibri" w:cs="Calibri"/>
                <w:color w:val="000000" w:themeColor="text1"/>
                <w:lang w:val="es-CO"/>
              </w:rPr>
              <w:t>alguno</w:t>
            </w:r>
            <w:r w:rsidRPr="00B7668C">
              <w:rPr>
                <w:rFonts w:ascii="Calibri" w:hAnsi="Calibri" w:cs="Calibri"/>
                <w:color w:val="000000" w:themeColor="text1"/>
                <w:spacing w:val="30"/>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28"/>
                <w:lang w:val="es-CO"/>
              </w:rPr>
              <w:t xml:space="preserve"> </w:t>
            </w:r>
            <w:r w:rsidRPr="00B7668C">
              <w:rPr>
                <w:rFonts w:ascii="Calibri" w:hAnsi="Calibri" w:cs="Calibri"/>
                <w:color w:val="000000" w:themeColor="text1"/>
                <w:lang w:val="es-CO"/>
              </w:rPr>
              <w:t>los</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siguientes documentos: i) la certificación en</w:t>
            </w:r>
            <w:r w:rsidRPr="00B7668C">
              <w:rPr>
                <w:rFonts w:ascii="Calibri" w:hAnsi="Calibri" w:cs="Calibri"/>
                <w:color w:val="000000" w:themeColor="text1"/>
                <w:spacing w:val="34"/>
                <w:lang w:val="es-CO"/>
              </w:rPr>
              <w:t xml:space="preserve"> </w:t>
            </w:r>
            <w:r w:rsidRPr="00B7668C">
              <w:rPr>
                <w:rFonts w:ascii="Calibri" w:hAnsi="Calibri" w:cs="Calibri"/>
                <w:color w:val="000000" w:themeColor="text1"/>
                <w:lang w:val="es-CO"/>
              </w:rPr>
              <w:t>las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desmovilizaciones colectivas que expida</w:t>
            </w:r>
            <w:r w:rsidRPr="00B7668C">
              <w:rPr>
                <w:rFonts w:ascii="Calibri" w:hAnsi="Calibri" w:cs="Calibri"/>
                <w:color w:val="000000" w:themeColor="text1"/>
                <w:spacing w:val="23"/>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 xml:space="preserve">Oficina de Alto Comisionado para la Paz, </w:t>
            </w:r>
            <w:proofErr w:type="spellStart"/>
            <w:r w:rsidRPr="00B7668C">
              <w:rPr>
                <w:rFonts w:ascii="Calibri" w:hAnsi="Calibri" w:cs="Calibri"/>
                <w:color w:val="000000" w:themeColor="text1"/>
                <w:lang w:val="es-CO"/>
              </w:rPr>
              <w:t>ii</w:t>
            </w:r>
            <w:proofErr w:type="spellEnd"/>
            <w:r w:rsidRPr="00B7668C">
              <w:rPr>
                <w:rFonts w:ascii="Calibri" w:hAnsi="Calibri" w:cs="Calibri"/>
                <w:color w:val="000000" w:themeColor="text1"/>
                <w:lang w:val="es-CO"/>
              </w:rPr>
              <w:t>)</w:t>
            </w:r>
            <w:r w:rsidRPr="00B7668C">
              <w:rPr>
                <w:rFonts w:ascii="Calibri" w:hAnsi="Calibri" w:cs="Calibri"/>
                <w:color w:val="000000" w:themeColor="text1"/>
                <w:spacing w:val="-16"/>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certificado</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emita</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Comité</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Operativo</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para</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Dejación de las Armas respecto de las</w:t>
            </w:r>
            <w:r w:rsidRPr="00B7668C">
              <w:rPr>
                <w:rFonts w:ascii="Calibri" w:hAnsi="Calibri" w:cs="Calibri"/>
                <w:color w:val="000000" w:themeColor="text1"/>
                <w:spacing w:val="24"/>
                <w:lang w:val="es-CO"/>
              </w:rPr>
              <w:t xml:space="preserve"> </w:t>
            </w:r>
            <w:r w:rsidRPr="00B7668C">
              <w:rPr>
                <w:rFonts w:ascii="Calibri" w:hAnsi="Calibri" w:cs="Calibri"/>
                <w:color w:val="000000" w:themeColor="text1"/>
                <w:lang w:val="es-CO"/>
              </w:rPr>
              <w:t>personas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 xml:space="preserve">desmovilizadas en forma individual, </w:t>
            </w:r>
            <w:proofErr w:type="spellStart"/>
            <w:r w:rsidRPr="00B7668C">
              <w:rPr>
                <w:rFonts w:ascii="Calibri" w:hAnsi="Calibri" w:cs="Calibri"/>
                <w:color w:val="000000" w:themeColor="text1"/>
                <w:lang w:val="es-CO"/>
              </w:rPr>
              <w:t>iii</w:t>
            </w:r>
            <w:proofErr w:type="spellEnd"/>
            <w:r w:rsidRPr="00B7668C">
              <w:rPr>
                <w:rFonts w:ascii="Calibri" w:hAnsi="Calibri" w:cs="Calibri"/>
                <w:color w:val="000000" w:themeColor="text1"/>
                <w:lang w:val="es-CO"/>
              </w:rPr>
              <w:t>)</w:t>
            </w:r>
            <w:r w:rsidRPr="00B7668C">
              <w:rPr>
                <w:rFonts w:ascii="Calibri" w:hAnsi="Calibri" w:cs="Calibri"/>
                <w:color w:val="000000" w:themeColor="text1"/>
                <w:spacing w:val="40"/>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certificado que emita la Agencia para</w:t>
            </w:r>
            <w:r w:rsidRPr="00B7668C">
              <w:rPr>
                <w:rFonts w:ascii="Calibri" w:hAnsi="Calibri" w:cs="Calibri"/>
                <w:color w:val="000000" w:themeColor="text1"/>
                <w:spacing w:val="24"/>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Reincorporación y la Normalización que</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acredite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que la persona se encuentra en proceso 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 xml:space="preserve">reincorporación o reintegración o </w:t>
            </w:r>
            <w:proofErr w:type="spellStart"/>
            <w:r w:rsidRPr="00B7668C">
              <w:rPr>
                <w:rFonts w:ascii="Calibri" w:hAnsi="Calibri" w:cs="Calibri"/>
                <w:color w:val="000000" w:themeColor="text1"/>
                <w:lang w:val="es-CO"/>
              </w:rPr>
              <w:t>iv</w:t>
            </w:r>
            <w:proofErr w:type="spellEnd"/>
            <w:r w:rsidRPr="00B7668C">
              <w:rPr>
                <w:rFonts w:ascii="Calibri" w:hAnsi="Calibri" w:cs="Calibri"/>
                <w:color w:val="000000" w:themeColor="text1"/>
                <w:lang w:val="es-CO"/>
              </w:rPr>
              <w:t>)</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cualquier</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otro certificado que para el efecto determine</w:t>
            </w:r>
            <w:r w:rsidRPr="00B7668C">
              <w:rPr>
                <w:rFonts w:ascii="Calibri" w:hAnsi="Calibri" w:cs="Calibri"/>
                <w:color w:val="000000" w:themeColor="text1"/>
                <w:spacing w:val="43"/>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Ley. Además, se entregará copia del</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documento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de identificación de la persona en proceso</w:t>
            </w:r>
            <w:r w:rsidRPr="00B7668C">
              <w:rPr>
                <w:rFonts w:ascii="Calibri" w:hAnsi="Calibri" w:cs="Calibri"/>
                <w:color w:val="000000" w:themeColor="text1"/>
                <w:spacing w:val="1"/>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reintegración o</w:t>
            </w:r>
            <w:r w:rsidRPr="00B7668C">
              <w:rPr>
                <w:rFonts w:ascii="Calibri" w:hAnsi="Calibri" w:cs="Calibri"/>
                <w:color w:val="000000" w:themeColor="text1"/>
                <w:spacing w:val="-22"/>
                <w:lang w:val="es-CO"/>
              </w:rPr>
              <w:t xml:space="preserve"> </w:t>
            </w:r>
            <w:r w:rsidRPr="00B7668C">
              <w:rPr>
                <w:rFonts w:ascii="Calibri" w:hAnsi="Calibri" w:cs="Calibri"/>
                <w:color w:val="000000" w:themeColor="text1"/>
                <w:lang w:val="es-CO"/>
              </w:rPr>
              <w:t>reincorporación.</w:t>
            </w:r>
          </w:p>
          <w:p w14:paraId="5A63E694" w14:textId="77777777" w:rsidR="00B7119C" w:rsidRPr="00B7668C" w:rsidRDefault="00B7119C" w:rsidP="00E6623C">
            <w:pPr>
              <w:pStyle w:val="TableParagraph"/>
              <w:spacing w:before="4"/>
              <w:rPr>
                <w:rFonts w:ascii="Calibri" w:eastAsia="Times New Roman" w:hAnsi="Calibri" w:cs="Calibri"/>
                <w:color w:val="000000" w:themeColor="text1"/>
                <w:lang w:val="es-CO"/>
              </w:rPr>
            </w:pPr>
          </w:p>
          <w:p w14:paraId="45919621" w14:textId="77777777" w:rsidR="00B7119C" w:rsidRPr="00B7668C" w:rsidRDefault="00B7119C" w:rsidP="00E6623C">
            <w:pPr>
              <w:pStyle w:val="TableParagraph"/>
              <w:ind w:left="100" w:right="104"/>
              <w:jc w:val="both"/>
              <w:rPr>
                <w:rFonts w:ascii="Calibri" w:eastAsia="Calibri Light" w:hAnsi="Calibri" w:cs="Calibri"/>
                <w:color w:val="000000" w:themeColor="text1"/>
                <w:lang w:val="es-CO"/>
              </w:rPr>
            </w:pPr>
            <w:r w:rsidRPr="00B7668C">
              <w:rPr>
                <w:rFonts w:ascii="Calibri" w:hAnsi="Calibri" w:cs="Calibri"/>
                <w:color w:val="000000" w:themeColor="text1"/>
                <w:lang w:val="es-CO"/>
              </w:rPr>
              <w:t>En el caso de las personas jurídicas,</w:t>
            </w:r>
            <w:r w:rsidRPr="00B7668C">
              <w:rPr>
                <w:rFonts w:ascii="Calibri" w:hAnsi="Calibri" w:cs="Calibri"/>
                <w:color w:val="000000" w:themeColor="text1"/>
                <w:spacing w:val="25"/>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representante legal o el revisor fiscal, si</w:t>
            </w:r>
            <w:r w:rsidRPr="00B7668C">
              <w:rPr>
                <w:rFonts w:ascii="Calibri" w:hAnsi="Calibri" w:cs="Calibri"/>
                <w:color w:val="000000" w:themeColor="text1"/>
                <w:spacing w:val="-17"/>
                <w:lang w:val="es-CO"/>
              </w:rPr>
              <w:t xml:space="preserve"> </w:t>
            </w:r>
            <w:r w:rsidRPr="00B7668C">
              <w:rPr>
                <w:rFonts w:ascii="Calibri" w:hAnsi="Calibri" w:cs="Calibri"/>
                <w:color w:val="000000" w:themeColor="text1"/>
                <w:lang w:val="es-CO"/>
              </w:rPr>
              <w:t>están</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obligados a tenerlo, entregará un</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certificado,</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mediante el cual acredite bajo la gravedad</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juramento que más del cincuenta por ciento</w:t>
            </w:r>
            <w:r w:rsidRPr="00B7668C">
              <w:rPr>
                <w:rFonts w:ascii="Calibri" w:hAnsi="Calibri" w:cs="Calibri"/>
                <w:color w:val="000000" w:themeColor="text1"/>
                <w:spacing w:val="37"/>
                <w:lang w:val="es-CO"/>
              </w:rPr>
              <w:t xml:space="preserve"> </w:t>
            </w:r>
            <w:r w:rsidRPr="00B7668C">
              <w:rPr>
                <w:rFonts w:ascii="Calibri" w:hAnsi="Calibri" w:cs="Calibri"/>
                <w:color w:val="000000" w:themeColor="text1"/>
                <w:lang w:val="es-CO"/>
              </w:rPr>
              <w:t>(50</w:t>
            </w:r>
          </w:p>
          <w:p w14:paraId="7D394C12" w14:textId="77777777" w:rsidR="00B7119C" w:rsidRPr="00B7668C" w:rsidRDefault="00B7119C" w:rsidP="00E6623C">
            <w:pPr>
              <w:pStyle w:val="TableParagraph"/>
              <w:spacing w:before="1"/>
              <w:ind w:left="100" w:right="104"/>
              <w:jc w:val="both"/>
              <w:rPr>
                <w:rFonts w:ascii="Calibri" w:eastAsia="Calibri Light" w:hAnsi="Calibri" w:cs="Calibri"/>
                <w:color w:val="000000" w:themeColor="text1"/>
                <w:lang w:val="es-CO"/>
              </w:rPr>
            </w:pPr>
            <w:r w:rsidRPr="00B7668C">
              <w:rPr>
                <w:rFonts w:ascii="Calibri" w:hAnsi="Calibri" w:cs="Calibri"/>
                <w:color w:val="000000" w:themeColor="text1"/>
                <w:lang w:val="es-CO"/>
              </w:rPr>
              <w:t>%) de la composición accionaria o cuotas</w:t>
            </w:r>
            <w:r w:rsidRPr="00B7668C">
              <w:rPr>
                <w:rFonts w:ascii="Calibri" w:hAnsi="Calibri" w:cs="Calibri"/>
                <w:color w:val="000000" w:themeColor="text1"/>
                <w:spacing w:val="35"/>
                <w:lang w:val="es-CO"/>
              </w:rPr>
              <w:t xml:space="preserve"> </w:t>
            </w:r>
            <w:r w:rsidRPr="00B7668C">
              <w:rPr>
                <w:rFonts w:ascii="Calibri" w:hAnsi="Calibri" w:cs="Calibri"/>
                <w:color w:val="000000" w:themeColor="text1"/>
                <w:lang w:val="es-CO"/>
              </w:rPr>
              <w:t>partes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de la persona jurídica está constituida</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por</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personas en proceso de reintegración</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reincorporación. Además, deberá aportar</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alguno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de los certificados del inciso anterior, junto</w:t>
            </w:r>
            <w:r w:rsidRPr="00B7668C">
              <w:rPr>
                <w:rFonts w:ascii="Calibri" w:hAnsi="Calibri" w:cs="Calibri"/>
                <w:color w:val="000000" w:themeColor="text1"/>
                <w:spacing w:val="17"/>
                <w:lang w:val="es-CO"/>
              </w:rPr>
              <w:t xml:space="preserve"> </w:t>
            </w:r>
            <w:r w:rsidRPr="00B7668C">
              <w:rPr>
                <w:rFonts w:ascii="Calibri" w:hAnsi="Calibri" w:cs="Calibri"/>
                <w:color w:val="000000" w:themeColor="text1"/>
                <w:lang w:val="es-CO"/>
              </w:rPr>
              <w:t>con</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los documentos de identificación de cada una</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de las personas que está en proceso</w:t>
            </w:r>
            <w:r w:rsidRPr="00B7668C">
              <w:rPr>
                <w:rFonts w:ascii="Calibri" w:hAnsi="Calibri" w:cs="Calibri"/>
                <w:color w:val="000000" w:themeColor="text1"/>
                <w:spacing w:val="19"/>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reincorporación o</w:t>
            </w:r>
            <w:r w:rsidRPr="00B7668C">
              <w:rPr>
                <w:rFonts w:ascii="Calibri" w:hAnsi="Calibri" w:cs="Calibri"/>
                <w:color w:val="000000" w:themeColor="text1"/>
                <w:spacing w:val="-20"/>
                <w:lang w:val="es-CO"/>
              </w:rPr>
              <w:t xml:space="preserve"> </w:t>
            </w:r>
            <w:r w:rsidRPr="00B7668C">
              <w:rPr>
                <w:rFonts w:ascii="Calibri" w:hAnsi="Calibri" w:cs="Calibri"/>
                <w:color w:val="000000" w:themeColor="text1"/>
                <w:lang w:val="es-CO"/>
              </w:rPr>
              <w:t>reintegración.</w:t>
            </w:r>
          </w:p>
          <w:p w14:paraId="1A2857CF" w14:textId="77777777" w:rsidR="00B7119C" w:rsidRPr="00B7668C" w:rsidRDefault="00B7119C" w:rsidP="00E6623C">
            <w:pPr>
              <w:pStyle w:val="TableParagraph"/>
              <w:spacing w:before="2"/>
              <w:rPr>
                <w:rFonts w:ascii="Calibri" w:eastAsia="Times New Roman" w:hAnsi="Calibri" w:cs="Calibri"/>
                <w:color w:val="000000" w:themeColor="text1"/>
                <w:lang w:val="es-CO"/>
              </w:rPr>
            </w:pPr>
          </w:p>
          <w:p w14:paraId="18BD710D" w14:textId="77777777" w:rsidR="00B7119C" w:rsidRPr="00B7668C" w:rsidRDefault="00B7119C" w:rsidP="00E6623C">
            <w:pPr>
              <w:pStyle w:val="TableParagraph"/>
              <w:spacing w:before="1"/>
              <w:ind w:left="100" w:right="103"/>
              <w:jc w:val="both"/>
              <w:rPr>
                <w:rFonts w:ascii="Calibri" w:hAnsi="Calibri" w:cs="Calibri"/>
                <w:color w:val="000000" w:themeColor="text1"/>
                <w:lang w:val="es-CO"/>
              </w:rPr>
            </w:pPr>
            <w:r w:rsidRPr="00B7668C">
              <w:rPr>
                <w:rFonts w:ascii="Calibri" w:hAnsi="Calibri" w:cs="Calibri"/>
                <w:color w:val="000000" w:themeColor="text1"/>
                <w:lang w:val="es-CO"/>
              </w:rPr>
              <w:t>Debido a que para el otorgamiento de</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este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criterio de desempate se entregan</w:t>
            </w:r>
            <w:r w:rsidRPr="00B7668C">
              <w:rPr>
                <w:rFonts w:ascii="Calibri" w:hAnsi="Calibri" w:cs="Calibri"/>
                <w:color w:val="000000" w:themeColor="text1"/>
                <w:spacing w:val="-18"/>
                <w:lang w:val="es-CO"/>
              </w:rPr>
              <w:t xml:space="preserve"> </w:t>
            </w:r>
            <w:r w:rsidRPr="00B7668C">
              <w:rPr>
                <w:rFonts w:ascii="Calibri" w:hAnsi="Calibri" w:cs="Calibri"/>
                <w:color w:val="000000" w:themeColor="text1"/>
                <w:lang w:val="es-CO"/>
              </w:rPr>
              <w:t>certificados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contienen</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datos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sensibles,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acuerdo</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con</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artículo</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5</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Ley</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1581</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2012,</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se</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requiere</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titular</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información</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estos,</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como</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son</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las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personas en proceso de reincorporación</w:t>
            </w:r>
            <w:r w:rsidRPr="00B7668C">
              <w:rPr>
                <w:rFonts w:ascii="Calibri" w:hAnsi="Calibri" w:cs="Calibri"/>
                <w:color w:val="000000" w:themeColor="text1"/>
                <w:spacing w:val="26"/>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reintegración, autoricen a la entidad de</w:t>
            </w:r>
            <w:r w:rsidRPr="00B7668C">
              <w:rPr>
                <w:rFonts w:ascii="Calibri" w:hAnsi="Calibri" w:cs="Calibri"/>
                <w:color w:val="000000" w:themeColor="text1"/>
                <w:spacing w:val="26"/>
                <w:lang w:val="es-CO"/>
              </w:rPr>
              <w:t xml:space="preserve"> </w:t>
            </w:r>
            <w:r w:rsidRPr="00B7668C">
              <w:rPr>
                <w:rFonts w:ascii="Calibri" w:hAnsi="Calibri" w:cs="Calibri"/>
                <w:color w:val="000000" w:themeColor="text1"/>
                <w:lang w:val="es-CO"/>
              </w:rPr>
              <w:t>manera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previa y expresa el manejo de esta</w:t>
            </w:r>
            <w:r w:rsidRPr="00B7668C">
              <w:rPr>
                <w:rFonts w:ascii="Calibri" w:hAnsi="Calibri" w:cs="Calibri"/>
                <w:color w:val="000000" w:themeColor="text1"/>
                <w:spacing w:val="30"/>
                <w:lang w:val="es-CO"/>
              </w:rPr>
              <w:t xml:space="preserve"> </w:t>
            </w:r>
            <w:r w:rsidRPr="00B7668C">
              <w:rPr>
                <w:rFonts w:ascii="Calibri" w:hAnsi="Calibri" w:cs="Calibri"/>
                <w:color w:val="000000" w:themeColor="text1"/>
                <w:lang w:val="es-CO"/>
              </w:rPr>
              <w:t>información,</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en los términos del literal a) del artículo 6 de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Ley 1581 de 2012 como requisito para</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otorgamiento de este criterio de</w:t>
            </w:r>
            <w:r w:rsidRPr="00B7668C">
              <w:rPr>
                <w:rFonts w:ascii="Calibri" w:hAnsi="Calibri" w:cs="Calibri"/>
                <w:color w:val="000000" w:themeColor="text1"/>
                <w:spacing w:val="-21"/>
                <w:lang w:val="es-CO"/>
              </w:rPr>
              <w:t xml:space="preserve"> </w:t>
            </w:r>
            <w:r w:rsidRPr="00B7668C">
              <w:rPr>
                <w:rFonts w:ascii="Calibri" w:hAnsi="Calibri" w:cs="Calibri"/>
                <w:color w:val="000000" w:themeColor="text1"/>
                <w:lang w:val="es-CO"/>
              </w:rPr>
              <w:t>desempate.</w:t>
            </w:r>
          </w:p>
        </w:tc>
      </w:tr>
      <w:tr w:rsidR="00B7668C" w:rsidRPr="00B7668C" w14:paraId="7741EB7D" w14:textId="77777777" w:rsidTr="00FA2440">
        <w:trPr>
          <w:trHeight w:hRule="exact" w:val="1561"/>
        </w:trPr>
        <w:tc>
          <w:tcPr>
            <w:tcW w:w="2870" w:type="dxa"/>
            <w:tcBorders>
              <w:top w:val="single" w:sz="4" w:space="0" w:color="000000"/>
              <w:left w:val="single" w:sz="4" w:space="0" w:color="000000"/>
              <w:bottom w:val="single" w:sz="4" w:space="0" w:color="000000"/>
              <w:right w:val="single" w:sz="4" w:space="0" w:color="000000"/>
            </w:tcBorders>
          </w:tcPr>
          <w:p w14:paraId="34271DD9" w14:textId="77777777" w:rsidR="00B7119C" w:rsidRPr="00B7668C" w:rsidRDefault="00B7119C" w:rsidP="00E6623C">
            <w:pPr>
              <w:pStyle w:val="TableParagraph"/>
              <w:ind w:left="177" w:right="138"/>
              <w:jc w:val="both"/>
              <w:rPr>
                <w:rFonts w:ascii="Calibri" w:eastAsia="Times New Roman" w:hAnsi="Calibri" w:cs="Calibri"/>
                <w:color w:val="000000" w:themeColor="text1"/>
                <w:lang w:val="es-CO"/>
              </w:rPr>
            </w:pPr>
            <w:r w:rsidRPr="00B7668C">
              <w:rPr>
                <w:rFonts w:ascii="Calibri" w:hAnsi="Calibri" w:cs="Calibri"/>
                <w:color w:val="000000" w:themeColor="text1"/>
                <w:lang w:val="es-CO"/>
              </w:rPr>
              <w:t xml:space="preserve">7. Preferir la oferta presentada por </w:t>
            </w:r>
            <w:r w:rsidRPr="00B7668C">
              <w:rPr>
                <w:rFonts w:ascii="Calibri" w:hAnsi="Calibri" w:cs="Calibri"/>
                <w:color w:val="000000" w:themeColor="text1"/>
                <w:spacing w:val="35"/>
                <w:lang w:val="es-CO"/>
              </w:rPr>
              <w:t xml:space="preserve"> </w:t>
            </w:r>
            <w:r w:rsidRPr="00B7668C">
              <w:rPr>
                <w:rFonts w:ascii="Calibri" w:hAnsi="Calibri" w:cs="Calibri"/>
                <w:color w:val="000000" w:themeColor="text1"/>
                <w:lang w:val="es-CO"/>
              </w:rPr>
              <w:t>un</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proponente plural siempre que se cumplan</w:t>
            </w:r>
            <w:r w:rsidRPr="00B7668C">
              <w:rPr>
                <w:rFonts w:ascii="Calibri" w:hAnsi="Calibri" w:cs="Calibri"/>
                <w:color w:val="000000" w:themeColor="text1"/>
                <w:spacing w:val="-1"/>
                <w:lang w:val="es-CO"/>
              </w:rPr>
              <w:t xml:space="preserve"> </w:t>
            </w:r>
            <w:r w:rsidRPr="00B7668C">
              <w:rPr>
                <w:rFonts w:ascii="Calibri" w:hAnsi="Calibri" w:cs="Calibri"/>
                <w:color w:val="000000" w:themeColor="text1"/>
                <w:lang w:val="es-CO"/>
              </w:rPr>
              <w:t>las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condiciones de los siguientes numerales:</w:t>
            </w:r>
            <w:r w:rsidRPr="00B7668C">
              <w:rPr>
                <w:rFonts w:ascii="Calibri" w:hAnsi="Calibri" w:cs="Calibri"/>
                <w:color w:val="000000" w:themeColor="text1"/>
                <w:spacing w:val="45"/>
                <w:lang w:val="es-CO"/>
              </w:rPr>
              <w:t xml:space="preserve"> </w:t>
            </w:r>
            <w:r w:rsidRPr="00B7668C">
              <w:rPr>
                <w:rFonts w:ascii="Calibri" w:hAnsi="Calibri" w:cs="Calibri"/>
                <w:color w:val="000000" w:themeColor="text1"/>
                <w:lang w:val="es-CO"/>
              </w:rPr>
              <w:t>7.1.-</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 xml:space="preserve">7.3 </w:t>
            </w:r>
            <w:proofErr w:type="spellStart"/>
            <w:r w:rsidRPr="00B7668C">
              <w:rPr>
                <w:rFonts w:ascii="Calibri" w:hAnsi="Calibri" w:cs="Calibri"/>
                <w:color w:val="000000" w:themeColor="text1"/>
                <w:lang w:val="es-CO"/>
              </w:rPr>
              <w:t>Dc</w:t>
            </w:r>
            <w:proofErr w:type="spellEnd"/>
            <w:r w:rsidRPr="00B7668C">
              <w:rPr>
                <w:rFonts w:ascii="Calibri" w:hAnsi="Calibri" w:cs="Calibri"/>
                <w:color w:val="000000" w:themeColor="text1"/>
                <w:lang w:val="es-CO"/>
              </w:rPr>
              <w:t>. 1860 de</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2021</w:t>
            </w:r>
          </w:p>
        </w:tc>
        <w:tc>
          <w:tcPr>
            <w:tcW w:w="5959" w:type="dxa"/>
            <w:tcBorders>
              <w:top w:val="single" w:sz="4" w:space="0" w:color="000000"/>
              <w:left w:val="single" w:sz="4" w:space="0" w:color="000000"/>
              <w:bottom w:val="single" w:sz="4" w:space="0" w:color="000000"/>
              <w:right w:val="single" w:sz="4" w:space="0" w:color="000000"/>
            </w:tcBorders>
          </w:tcPr>
          <w:p w14:paraId="5BB0D576" w14:textId="77777777" w:rsidR="00B7119C" w:rsidRPr="00B7668C" w:rsidRDefault="00B7119C" w:rsidP="00E6623C">
            <w:pPr>
              <w:pStyle w:val="TableParagraph"/>
              <w:rPr>
                <w:rFonts w:ascii="Calibri" w:eastAsia="Times New Roman" w:hAnsi="Calibri" w:cs="Calibri"/>
                <w:color w:val="000000" w:themeColor="text1"/>
                <w:lang w:val="es-CO"/>
              </w:rPr>
            </w:pPr>
          </w:p>
          <w:p w14:paraId="29FA0296" w14:textId="77777777" w:rsidR="00B7119C" w:rsidRPr="00B7668C" w:rsidRDefault="00B7119C" w:rsidP="00E6623C">
            <w:pPr>
              <w:pStyle w:val="TableParagraph"/>
              <w:spacing w:before="1"/>
              <w:ind w:left="100" w:right="104"/>
              <w:jc w:val="both"/>
              <w:rPr>
                <w:rFonts w:ascii="Calibri" w:hAnsi="Calibri" w:cs="Calibri"/>
                <w:color w:val="000000" w:themeColor="text1"/>
                <w:lang w:val="es-CO"/>
              </w:rPr>
            </w:pPr>
            <w:r w:rsidRPr="00B7668C">
              <w:rPr>
                <w:rFonts w:ascii="Calibri" w:hAnsi="Calibri" w:cs="Calibri"/>
                <w:color w:val="000000" w:themeColor="text1"/>
                <w:lang w:val="es-CO"/>
              </w:rPr>
              <w:t>N.A.</w:t>
            </w:r>
          </w:p>
        </w:tc>
      </w:tr>
      <w:tr w:rsidR="00B7668C" w:rsidRPr="00B7668C" w14:paraId="1AE1F8E8" w14:textId="77777777" w:rsidTr="00FA2440">
        <w:trPr>
          <w:trHeight w:hRule="exact" w:val="3554"/>
        </w:trPr>
        <w:tc>
          <w:tcPr>
            <w:tcW w:w="2870" w:type="dxa"/>
            <w:tcBorders>
              <w:top w:val="single" w:sz="4" w:space="0" w:color="000000"/>
              <w:left w:val="single" w:sz="4" w:space="0" w:color="000000"/>
              <w:bottom w:val="single" w:sz="4" w:space="0" w:color="000000"/>
              <w:right w:val="single" w:sz="4" w:space="0" w:color="000000"/>
            </w:tcBorders>
          </w:tcPr>
          <w:p w14:paraId="36F400B0" w14:textId="77777777" w:rsidR="00B7119C" w:rsidRPr="00B7668C" w:rsidRDefault="00B7119C" w:rsidP="00E6623C">
            <w:pPr>
              <w:pStyle w:val="TableParagraph"/>
              <w:rPr>
                <w:rFonts w:ascii="Calibri" w:eastAsia="Times New Roman" w:hAnsi="Calibri" w:cs="Calibri"/>
                <w:color w:val="000000" w:themeColor="text1"/>
                <w:lang w:val="es-CO"/>
              </w:rPr>
            </w:pPr>
          </w:p>
          <w:p w14:paraId="49CB3787" w14:textId="77777777" w:rsidR="00B7119C" w:rsidRPr="00B7668C" w:rsidRDefault="00B7119C" w:rsidP="00E6623C">
            <w:pPr>
              <w:pStyle w:val="TableParagraph"/>
              <w:rPr>
                <w:rFonts w:ascii="Calibri" w:eastAsia="Times New Roman" w:hAnsi="Calibri" w:cs="Calibri"/>
                <w:color w:val="000000" w:themeColor="text1"/>
                <w:lang w:val="es-CO"/>
              </w:rPr>
            </w:pPr>
          </w:p>
          <w:p w14:paraId="141E1CD9" w14:textId="77777777" w:rsidR="00B7119C" w:rsidRPr="00B7668C" w:rsidRDefault="00B7119C" w:rsidP="00E6623C">
            <w:pPr>
              <w:pStyle w:val="TableParagraph"/>
              <w:rPr>
                <w:rFonts w:ascii="Calibri" w:eastAsia="Times New Roman" w:hAnsi="Calibri" w:cs="Calibri"/>
                <w:color w:val="000000" w:themeColor="text1"/>
                <w:lang w:val="es-CO"/>
              </w:rPr>
            </w:pPr>
          </w:p>
          <w:p w14:paraId="62456C66" w14:textId="77777777" w:rsidR="00B7119C" w:rsidRPr="00B7668C" w:rsidRDefault="00B7119C" w:rsidP="00E6623C">
            <w:pPr>
              <w:pStyle w:val="TableParagraph"/>
              <w:rPr>
                <w:rFonts w:ascii="Calibri" w:eastAsia="Times New Roman" w:hAnsi="Calibri" w:cs="Calibri"/>
                <w:color w:val="000000" w:themeColor="text1"/>
                <w:lang w:val="es-CO"/>
              </w:rPr>
            </w:pPr>
          </w:p>
          <w:p w14:paraId="1C5C6E68" w14:textId="77777777" w:rsidR="00B7119C" w:rsidRPr="00B7668C" w:rsidRDefault="00B7119C" w:rsidP="00E6623C">
            <w:pPr>
              <w:pStyle w:val="TableParagraph"/>
              <w:rPr>
                <w:rFonts w:ascii="Calibri" w:eastAsia="Times New Roman" w:hAnsi="Calibri" w:cs="Calibri"/>
                <w:color w:val="000000" w:themeColor="text1"/>
                <w:lang w:val="es-CO"/>
              </w:rPr>
            </w:pPr>
          </w:p>
          <w:p w14:paraId="21044E18" w14:textId="77777777" w:rsidR="00B7119C" w:rsidRPr="00B7668C" w:rsidRDefault="00B7119C" w:rsidP="00E6623C">
            <w:pPr>
              <w:pStyle w:val="TableParagraph"/>
              <w:rPr>
                <w:rFonts w:ascii="Calibri" w:eastAsia="Times New Roman" w:hAnsi="Calibri" w:cs="Calibri"/>
                <w:color w:val="000000" w:themeColor="text1"/>
                <w:lang w:val="es-CO"/>
              </w:rPr>
            </w:pPr>
          </w:p>
          <w:p w14:paraId="3D34BF0B" w14:textId="77777777" w:rsidR="00B7119C" w:rsidRPr="00B7668C" w:rsidRDefault="00B7119C" w:rsidP="00E6623C">
            <w:pPr>
              <w:pStyle w:val="TableParagraph"/>
              <w:rPr>
                <w:rFonts w:ascii="Calibri" w:eastAsia="Times New Roman" w:hAnsi="Calibri" w:cs="Calibri"/>
                <w:color w:val="000000" w:themeColor="text1"/>
                <w:lang w:val="es-CO"/>
              </w:rPr>
            </w:pPr>
          </w:p>
          <w:p w14:paraId="2B91D80C" w14:textId="77777777" w:rsidR="00B7119C" w:rsidRPr="00B7668C" w:rsidRDefault="00B7119C" w:rsidP="00E6623C">
            <w:pPr>
              <w:pStyle w:val="TableParagraph"/>
              <w:rPr>
                <w:rFonts w:ascii="Calibri" w:eastAsia="Times New Roman" w:hAnsi="Calibri" w:cs="Calibri"/>
                <w:color w:val="000000" w:themeColor="text1"/>
                <w:lang w:val="es-CO"/>
              </w:rPr>
            </w:pPr>
          </w:p>
          <w:p w14:paraId="151A100A" w14:textId="77777777" w:rsidR="00B7119C" w:rsidRPr="00B7668C" w:rsidRDefault="00B7119C" w:rsidP="00E6623C">
            <w:pPr>
              <w:pStyle w:val="TableParagraph"/>
              <w:spacing w:before="5"/>
              <w:rPr>
                <w:rFonts w:ascii="Calibri" w:eastAsia="Times New Roman" w:hAnsi="Calibri" w:cs="Calibri"/>
                <w:color w:val="000000" w:themeColor="text1"/>
                <w:lang w:val="es-CO"/>
              </w:rPr>
            </w:pPr>
          </w:p>
          <w:p w14:paraId="23E614A5" w14:textId="77777777" w:rsidR="00B7119C" w:rsidRPr="00B7668C" w:rsidRDefault="00B7119C" w:rsidP="00E6623C">
            <w:pPr>
              <w:pStyle w:val="TableParagraph"/>
              <w:ind w:left="177" w:right="138"/>
              <w:jc w:val="both"/>
              <w:rPr>
                <w:rFonts w:ascii="Calibri" w:hAnsi="Calibri" w:cs="Calibri"/>
                <w:color w:val="000000" w:themeColor="text1"/>
                <w:lang w:val="es-CO"/>
              </w:rPr>
            </w:pPr>
            <w:r w:rsidRPr="00B7668C">
              <w:rPr>
                <w:rFonts w:ascii="Calibri" w:hAnsi="Calibri" w:cs="Calibri"/>
                <w:color w:val="000000" w:themeColor="text1"/>
                <w:spacing w:val="-1"/>
                <w:lang w:val="es-CO"/>
              </w:rPr>
              <w:t>8.</w:t>
            </w:r>
            <w:r w:rsidRPr="00B7668C">
              <w:rPr>
                <w:rFonts w:ascii="Calibri" w:hAnsi="Calibri" w:cs="Calibri"/>
                <w:color w:val="000000" w:themeColor="text1"/>
                <w:spacing w:val="-1"/>
                <w:lang w:val="es-CO"/>
              </w:rPr>
              <w:tab/>
              <w:t>Preferir</w:t>
            </w:r>
            <w:r w:rsidRPr="00B7668C">
              <w:rPr>
                <w:rFonts w:ascii="Calibri" w:hAnsi="Calibri" w:cs="Calibri"/>
                <w:color w:val="000000" w:themeColor="text1"/>
                <w:lang w:val="es-CO"/>
              </w:rPr>
              <w:t xml:space="preserve"> la </w:t>
            </w:r>
            <w:r w:rsidRPr="00B7668C">
              <w:rPr>
                <w:rFonts w:ascii="Calibri" w:hAnsi="Calibri" w:cs="Calibri"/>
                <w:color w:val="000000" w:themeColor="text1"/>
                <w:spacing w:val="-1"/>
                <w:lang w:val="es-CO"/>
              </w:rPr>
              <w:t>oferta</w:t>
            </w:r>
            <w:r w:rsidRPr="00B7668C">
              <w:rPr>
                <w:rFonts w:ascii="Calibri" w:hAnsi="Calibri" w:cs="Calibri"/>
                <w:color w:val="000000" w:themeColor="text1"/>
                <w:lang w:val="es-CO"/>
              </w:rPr>
              <w:t xml:space="preserve"> </w:t>
            </w:r>
            <w:r w:rsidRPr="00B7668C">
              <w:rPr>
                <w:rFonts w:ascii="Calibri" w:hAnsi="Calibri" w:cs="Calibri"/>
                <w:color w:val="000000" w:themeColor="text1"/>
                <w:spacing w:val="-1"/>
                <w:lang w:val="es-CO"/>
              </w:rPr>
              <w:t>presentada</w:t>
            </w:r>
            <w:r w:rsidRPr="00B7668C">
              <w:rPr>
                <w:rFonts w:ascii="Calibri" w:hAnsi="Calibri" w:cs="Calibri"/>
                <w:color w:val="000000" w:themeColor="text1"/>
                <w:lang w:val="es-CO"/>
              </w:rPr>
              <w:t xml:space="preserve"> por </w:t>
            </w:r>
            <w:r w:rsidRPr="00B7668C">
              <w:rPr>
                <w:rFonts w:ascii="Calibri" w:hAnsi="Calibri" w:cs="Calibri"/>
                <w:color w:val="000000" w:themeColor="text1"/>
                <w:spacing w:val="-1"/>
                <w:lang w:val="es-CO"/>
              </w:rPr>
              <w:t>una</w:t>
            </w:r>
            <w:r w:rsidRPr="00B7668C">
              <w:rPr>
                <w:rFonts w:ascii="Calibri" w:hAnsi="Calibri" w:cs="Calibri"/>
                <w:color w:val="000000" w:themeColor="text1"/>
                <w:spacing w:val="3"/>
                <w:lang w:val="es-CO"/>
              </w:rPr>
              <w:t xml:space="preserve"> </w:t>
            </w:r>
            <w:r w:rsidRPr="00B7668C">
              <w:rPr>
                <w:rFonts w:ascii="Calibri" w:hAnsi="Calibri" w:cs="Calibri"/>
                <w:color w:val="000000" w:themeColor="text1"/>
                <w:lang w:val="es-CO"/>
              </w:rPr>
              <w:t>MiPymes,</w:t>
            </w:r>
          </w:p>
        </w:tc>
        <w:tc>
          <w:tcPr>
            <w:tcW w:w="5959" w:type="dxa"/>
            <w:tcBorders>
              <w:top w:val="single" w:sz="4" w:space="0" w:color="000000"/>
              <w:left w:val="single" w:sz="4" w:space="0" w:color="000000"/>
              <w:bottom w:val="single" w:sz="4" w:space="0" w:color="000000"/>
              <w:right w:val="single" w:sz="4" w:space="0" w:color="000000"/>
            </w:tcBorders>
          </w:tcPr>
          <w:p w14:paraId="4CB2BC95" w14:textId="77777777" w:rsidR="00B7119C" w:rsidRPr="00B7668C" w:rsidRDefault="00B7119C" w:rsidP="00E6623C">
            <w:pPr>
              <w:pStyle w:val="TableParagraph"/>
              <w:spacing w:before="1"/>
              <w:ind w:left="100" w:right="144"/>
              <w:jc w:val="both"/>
              <w:rPr>
                <w:rFonts w:ascii="Calibri" w:hAnsi="Calibri" w:cs="Calibri"/>
                <w:color w:val="000000" w:themeColor="text1"/>
                <w:lang w:val="es-CO"/>
              </w:rPr>
            </w:pPr>
            <w:r w:rsidRPr="00B7668C">
              <w:rPr>
                <w:rFonts w:ascii="Calibri" w:hAnsi="Calibri" w:cs="Calibri"/>
                <w:color w:val="000000" w:themeColor="text1"/>
                <w:lang w:val="es-CO"/>
              </w:rPr>
              <w:t>Lo cual se verificará en los términos del</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artículo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2.2.1.2.4.2.4 del presente Decreto,</w:t>
            </w:r>
            <w:r w:rsidRPr="00B7668C">
              <w:rPr>
                <w:rFonts w:ascii="Calibri" w:hAnsi="Calibri" w:cs="Calibri"/>
                <w:color w:val="000000" w:themeColor="text1"/>
                <w:spacing w:val="15"/>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concordancia con el parágrafo del</w:t>
            </w:r>
            <w:r w:rsidRPr="00B7668C">
              <w:rPr>
                <w:rFonts w:ascii="Calibri" w:hAnsi="Calibri" w:cs="Calibri"/>
                <w:color w:val="000000" w:themeColor="text1"/>
                <w:spacing w:val="33"/>
                <w:lang w:val="es-CO"/>
              </w:rPr>
              <w:t xml:space="preserve"> </w:t>
            </w:r>
            <w:r w:rsidRPr="00B7668C">
              <w:rPr>
                <w:rFonts w:ascii="Calibri" w:hAnsi="Calibri" w:cs="Calibri"/>
                <w:color w:val="000000" w:themeColor="text1"/>
                <w:lang w:val="es-CO"/>
              </w:rPr>
              <w:t>artículo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2.2.1.13.2.4 del Decreto 1074 de</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2015.</w:t>
            </w:r>
          </w:p>
          <w:p w14:paraId="7FF97445" w14:textId="77777777" w:rsidR="00B7119C" w:rsidRPr="00B7668C" w:rsidRDefault="00B7119C" w:rsidP="00E6623C">
            <w:pPr>
              <w:pStyle w:val="TableParagraph"/>
              <w:spacing w:before="1"/>
              <w:ind w:left="100" w:right="144"/>
              <w:jc w:val="both"/>
              <w:rPr>
                <w:rFonts w:ascii="Calibri" w:eastAsia="Calibri Light" w:hAnsi="Calibri" w:cs="Calibri"/>
                <w:color w:val="000000" w:themeColor="text1"/>
                <w:lang w:val="es-CO"/>
              </w:rPr>
            </w:pPr>
          </w:p>
          <w:p w14:paraId="1FEE7A99" w14:textId="77777777" w:rsidR="00B7119C" w:rsidRPr="00B7668C" w:rsidRDefault="00B7119C" w:rsidP="00E6623C">
            <w:pPr>
              <w:pStyle w:val="TableParagraph"/>
              <w:ind w:left="100" w:right="144"/>
              <w:jc w:val="both"/>
              <w:rPr>
                <w:rFonts w:ascii="Calibri" w:eastAsia="Times New Roman" w:hAnsi="Calibri" w:cs="Calibri"/>
                <w:color w:val="000000" w:themeColor="text1"/>
                <w:lang w:val="es-CO"/>
              </w:rPr>
            </w:pPr>
            <w:r w:rsidRPr="00B7668C">
              <w:rPr>
                <w:rFonts w:ascii="Calibri" w:hAnsi="Calibri" w:cs="Calibri"/>
                <w:color w:val="000000" w:themeColor="text1"/>
                <w:lang w:val="es-CO"/>
              </w:rPr>
              <w:t>Asimismo, se preferirá la oferta presentada</w:t>
            </w:r>
            <w:r w:rsidRPr="00B7668C">
              <w:rPr>
                <w:rFonts w:ascii="Calibri" w:hAnsi="Calibri" w:cs="Calibri"/>
                <w:color w:val="000000" w:themeColor="text1"/>
                <w:spacing w:val="22"/>
                <w:lang w:val="es-CO"/>
              </w:rPr>
              <w:t xml:space="preserve"> </w:t>
            </w:r>
            <w:r w:rsidRPr="00B7668C">
              <w:rPr>
                <w:rFonts w:ascii="Calibri" w:hAnsi="Calibri" w:cs="Calibri"/>
                <w:color w:val="000000" w:themeColor="text1"/>
                <w:lang w:val="es-CO"/>
              </w:rPr>
              <w:t>por</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una</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cooperativa</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asociaciones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mutuales,</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para</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lo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cual se aportará el certificado de existencia</w:t>
            </w:r>
            <w:r w:rsidRPr="00B7668C">
              <w:rPr>
                <w:rFonts w:ascii="Calibri" w:hAnsi="Calibri" w:cs="Calibri"/>
                <w:color w:val="000000" w:themeColor="text1"/>
                <w:spacing w:val="39"/>
                <w:lang w:val="es-CO"/>
              </w:rPr>
              <w:t xml:space="preserve"> </w:t>
            </w:r>
            <w:r w:rsidRPr="00B7668C">
              <w:rPr>
                <w:rFonts w:ascii="Calibri" w:hAnsi="Calibri" w:cs="Calibri"/>
                <w:color w:val="000000" w:themeColor="text1"/>
                <w:lang w:val="es-CO"/>
              </w:rPr>
              <w:t>y</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representación legal expedido por la Cámara</w:t>
            </w:r>
            <w:r w:rsidRPr="00B7668C">
              <w:rPr>
                <w:rFonts w:ascii="Calibri" w:hAnsi="Calibri" w:cs="Calibri"/>
                <w:color w:val="000000" w:themeColor="text1"/>
                <w:spacing w:val="20"/>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Comercio o la autoridad respectiva. En el</w:t>
            </w:r>
            <w:r w:rsidRPr="00B7668C">
              <w:rPr>
                <w:rFonts w:ascii="Calibri" w:hAnsi="Calibri" w:cs="Calibri"/>
                <w:color w:val="000000" w:themeColor="text1"/>
                <w:spacing w:val="36"/>
                <w:lang w:val="es-CO"/>
              </w:rPr>
              <w:t xml:space="preserve"> </w:t>
            </w:r>
            <w:r w:rsidRPr="00B7668C">
              <w:rPr>
                <w:rFonts w:ascii="Calibri" w:hAnsi="Calibri" w:cs="Calibri"/>
                <w:color w:val="000000" w:themeColor="text1"/>
                <w:lang w:val="es-CO"/>
              </w:rPr>
              <w:t>caso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específico en que el empate se presente</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entre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cooperativas</w:t>
            </w:r>
            <w:r w:rsidRPr="00B7668C">
              <w:rPr>
                <w:rFonts w:ascii="Calibri" w:hAnsi="Calibri" w:cs="Calibri"/>
                <w:color w:val="000000" w:themeColor="text1"/>
                <w:spacing w:val="-15"/>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spacing w:val="-15"/>
                <w:lang w:val="es-CO"/>
              </w:rPr>
              <w:t xml:space="preserve"> </w:t>
            </w:r>
            <w:r w:rsidRPr="00B7668C">
              <w:rPr>
                <w:rFonts w:ascii="Calibri" w:hAnsi="Calibri" w:cs="Calibri"/>
                <w:color w:val="000000" w:themeColor="text1"/>
                <w:lang w:val="es-CO"/>
              </w:rPr>
              <w:t>asociaciones</w:t>
            </w:r>
            <w:r w:rsidRPr="00B7668C">
              <w:rPr>
                <w:rFonts w:ascii="Calibri" w:hAnsi="Calibri" w:cs="Calibri"/>
                <w:color w:val="000000" w:themeColor="text1"/>
                <w:spacing w:val="-15"/>
                <w:lang w:val="es-CO"/>
              </w:rPr>
              <w:t xml:space="preserve"> </w:t>
            </w:r>
            <w:r w:rsidRPr="00B7668C">
              <w:rPr>
                <w:rFonts w:ascii="Calibri" w:hAnsi="Calibri" w:cs="Calibri"/>
                <w:color w:val="000000" w:themeColor="text1"/>
                <w:lang w:val="es-CO"/>
              </w:rPr>
              <w:t>mutuales</w:t>
            </w:r>
            <w:r w:rsidRPr="00B7668C">
              <w:rPr>
                <w:rFonts w:ascii="Calibri" w:hAnsi="Calibri" w:cs="Calibri"/>
                <w:color w:val="000000" w:themeColor="text1"/>
                <w:spacing w:val="-15"/>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spacing w:val="-15"/>
                <w:lang w:val="es-CO"/>
              </w:rPr>
              <w:t xml:space="preserve"> </w:t>
            </w:r>
            <w:r w:rsidRPr="00B7668C">
              <w:rPr>
                <w:rFonts w:ascii="Calibri" w:hAnsi="Calibri" w:cs="Calibri"/>
                <w:color w:val="000000" w:themeColor="text1"/>
                <w:lang w:val="es-CO"/>
              </w:rPr>
              <w:t>tengan</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el tamaño empresarial de grandes</w:t>
            </w:r>
            <w:r w:rsidRPr="00B7668C">
              <w:rPr>
                <w:rFonts w:ascii="Calibri" w:hAnsi="Calibri" w:cs="Calibri"/>
                <w:color w:val="000000" w:themeColor="text1"/>
                <w:spacing w:val="35"/>
                <w:lang w:val="es-CO"/>
              </w:rPr>
              <w:t xml:space="preserve"> </w:t>
            </w:r>
            <w:r w:rsidRPr="00B7668C">
              <w:rPr>
                <w:rFonts w:ascii="Calibri" w:hAnsi="Calibri" w:cs="Calibri"/>
                <w:color w:val="000000" w:themeColor="text1"/>
                <w:lang w:val="es-CO"/>
              </w:rPr>
              <w:t>empresas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junto con micro, pequeñas o medianas,</w:t>
            </w:r>
            <w:r w:rsidRPr="00B7668C">
              <w:rPr>
                <w:rFonts w:ascii="Calibri" w:hAnsi="Calibri" w:cs="Calibri"/>
                <w:color w:val="000000" w:themeColor="text1"/>
                <w:spacing w:val="28"/>
                <w:lang w:val="es-CO"/>
              </w:rPr>
              <w:t xml:space="preserve"> </w:t>
            </w:r>
            <w:r w:rsidRPr="00B7668C">
              <w:rPr>
                <w:rFonts w:ascii="Calibri" w:hAnsi="Calibri" w:cs="Calibri"/>
                <w:color w:val="000000" w:themeColor="text1"/>
                <w:lang w:val="es-CO"/>
              </w:rPr>
              <w:t>se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preferirá</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oferta</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las</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cooperativas</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asociaciones</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mutuales que cumplan con los criterios</w:t>
            </w:r>
            <w:r w:rsidRPr="00B7668C">
              <w:rPr>
                <w:rFonts w:ascii="Calibri" w:hAnsi="Calibri" w:cs="Calibri"/>
                <w:color w:val="000000" w:themeColor="text1"/>
                <w:spacing w:val="16"/>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 xml:space="preserve">clasificación empresarial definidos por </w:t>
            </w:r>
            <w:r w:rsidRPr="00B7668C">
              <w:rPr>
                <w:rFonts w:ascii="Calibri" w:hAnsi="Calibri" w:cs="Calibri"/>
                <w:color w:val="000000" w:themeColor="text1"/>
                <w:spacing w:val="20"/>
                <w:lang w:val="es-CO"/>
              </w:rPr>
              <w:t>el</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 xml:space="preserve">Decreto </w:t>
            </w:r>
            <w:r w:rsidRPr="00B7668C">
              <w:rPr>
                <w:rFonts w:ascii="Calibri" w:hAnsi="Calibri" w:cs="Calibri"/>
                <w:color w:val="000000" w:themeColor="text1"/>
                <w:u w:val="single" w:color="0462C1"/>
                <w:lang w:val="es-CO"/>
              </w:rPr>
              <w:t xml:space="preserve">1074 </w:t>
            </w:r>
            <w:r w:rsidRPr="00B7668C">
              <w:rPr>
                <w:rFonts w:ascii="Calibri" w:hAnsi="Calibri" w:cs="Calibri"/>
                <w:color w:val="000000" w:themeColor="text1"/>
                <w:lang w:val="es-CO"/>
              </w:rPr>
              <w:t>de 2015, que sean</w:t>
            </w:r>
            <w:r w:rsidRPr="00B7668C">
              <w:rPr>
                <w:rFonts w:ascii="Calibri" w:hAnsi="Calibri" w:cs="Calibri"/>
                <w:color w:val="000000" w:themeColor="text1"/>
                <w:spacing w:val="27"/>
                <w:lang w:val="es-CO"/>
              </w:rPr>
              <w:t xml:space="preserve"> </w:t>
            </w:r>
            <w:r w:rsidRPr="00B7668C">
              <w:rPr>
                <w:rFonts w:ascii="Calibri" w:hAnsi="Calibri" w:cs="Calibri"/>
                <w:color w:val="000000" w:themeColor="text1"/>
                <w:lang w:val="es-CO"/>
              </w:rPr>
              <w:t>micro,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pequeñas o</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medianas.</w:t>
            </w:r>
          </w:p>
        </w:tc>
      </w:tr>
      <w:tr w:rsidR="00B7668C" w:rsidRPr="00B7668C" w14:paraId="4C787F04" w14:textId="77777777" w:rsidTr="00FA2440">
        <w:trPr>
          <w:trHeight w:hRule="exact" w:val="3968"/>
        </w:trPr>
        <w:tc>
          <w:tcPr>
            <w:tcW w:w="2870" w:type="dxa"/>
            <w:tcBorders>
              <w:top w:val="single" w:sz="4" w:space="0" w:color="000000"/>
              <w:left w:val="single" w:sz="4" w:space="0" w:color="000000"/>
              <w:bottom w:val="single" w:sz="4" w:space="0" w:color="000000"/>
              <w:right w:val="single" w:sz="4" w:space="0" w:color="000000"/>
            </w:tcBorders>
          </w:tcPr>
          <w:p w14:paraId="6A168E08" w14:textId="77777777" w:rsidR="00B7119C" w:rsidRPr="00B7668C" w:rsidRDefault="00B7119C" w:rsidP="00E6623C">
            <w:pPr>
              <w:pStyle w:val="TableParagraph"/>
              <w:rPr>
                <w:rFonts w:ascii="Calibri" w:eastAsia="Times New Roman" w:hAnsi="Calibri" w:cs="Calibri"/>
                <w:color w:val="000000" w:themeColor="text1"/>
                <w:lang w:val="es-CO"/>
              </w:rPr>
            </w:pPr>
          </w:p>
          <w:p w14:paraId="7E53BA1F" w14:textId="77777777" w:rsidR="00B7119C" w:rsidRPr="00B7668C" w:rsidRDefault="00B7119C" w:rsidP="00E6623C">
            <w:pPr>
              <w:pStyle w:val="TableParagraph"/>
              <w:rPr>
                <w:rFonts w:ascii="Calibri" w:eastAsia="Times New Roman" w:hAnsi="Calibri" w:cs="Calibri"/>
                <w:color w:val="000000" w:themeColor="text1"/>
                <w:lang w:val="es-CO"/>
              </w:rPr>
            </w:pPr>
          </w:p>
          <w:p w14:paraId="6D1822B5" w14:textId="77777777" w:rsidR="00B7119C" w:rsidRPr="00B7668C" w:rsidRDefault="00B7119C" w:rsidP="00E6623C">
            <w:pPr>
              <w:pStyle w:val="TableParagraph"/>
              <w:rPr>
                <w:rFonts w:ascii="Calibri" w:eastAsia="Times New Roman" w:hAnsi="Calibri" w:cs="Calibri"/>
                <w:color w:val="000000" w:themeColor="text1"/>
                <w:lang w:val="es-CO"/>
              </w:rPr>
            </w:pPr>
          </w:p>
          <w:p w14:paraId="51F865BA" w14:textId="77777777" w:rsidR="00B7119C" w:rsidRPr="00B7668C" w:rsidRDefault="00B7119C" w:rsidP="00E6623C">
            <w:pPr>
              <w:pStyle w:val="TableParagraph"/>
              <w:rPr>
                <w:rFonts w:ascii="Calibri" w:eastAsia="Times New Roman" w:hAnsi="Calibri" w:cs="Calibri"/>
                <w:color w:val="000000" w:themeColor="text1"/>
                <w:lang w:val="es-CO"/>
              </w:rPr>
            </w:pPr>
          </w:p>
          <w:p w14:paraId="416360AB" w14:textId="77777777" w:rsidR="00B7119C" w:rsidRPr="00B7668C" w:rsidRDefault="00B7119C" w:rsidP="00E6623C">
            <w:pPr>
              <w:pStyle w:val="TableParagraph"/>
              <w:rPr>
                <w:rFonts w:ascii="Calibri" w:eastAsia="Times New Roman" w:hAnsi="Calibri" w:cs="Calibri"/>
                <w:color w:val="000000" w:themeColor="text1"/>
                <w:lang w:val="es-CO"/>
              </w:rPr>
            </w:pPr>
          </w:p>
          <w:p w14:paraId="1C8060A2" w14:textId="77777777" w:rsidR="00B7119C" w:rsidRPr="00B7668C" w:rsidRDefault="00B7119C" w:rsidP="00E6623C">
            <w:pPr>
              <w:pStyle w:val="TableParagraph"/>
              <w:rPr>
                <w:rFonts w:ascii="Calibri" w:eastAsia="Times New Roman" w:hAnsi="Calibri" w:cs="Calibri"/>
                <w:color w:val="000000" w:themeColor="text1"/>
                <w:lang w:val="es-CO"/>
              </w:rPr>
            </w:pPr>
          </w:p>
          <w:p w14:paraId="0407D888" w14:textId="77777777" w:rsidR="00B7119C" w:rsidRPr="00B7668C" w:rsidRDefault="00B7119C" w:rsidP="00E6623C">
            <w:pPr>
              <w:pStyle w:val="TableParagraph"/>
              <w:spacing w:before="2"/>
              <w:rPr>
                <w:rFonts w:ascii="Calibri" w:eastAsia="Times New Roman" w:hAnsi="Calibri" w:cs="Calibri"/>
                <w:color w:val="000000" w:themeColor="text1"/>
                <w:lang w:val="es-CO"/>
              </w:rPr>
            </w:pPr>
          </w:p>
          <w:p w14:paraId="3C0A9D4B" w14:textId="77777777" w:rsidR="00B7119C" w:rsidRPr="00B7668C" w:rsidRDefault="00B7119C" w:rsidP="00E6623C">
            <w:pPr>
              <w:pStyle w:val="TableParagraph"/>
              <w:ind w:left="177" w:right="138"/>
              <w:jc w:val="both"/>
              <w:rPr>
                <w:rFonts w:ascii="Calibri" w:eastAsia="Times New Roman" w:hAnsi="Calibri" w:cs="Calibri"/>
                <w:color w:val="000000" w:themeColor="text1"/>
                <w:lang w:val="es-CO"/>
              </w:rPr>
            </w:pPr>
            <w:r w:rsidRPr="00B7668C">
              <w:rPr>
                <w:rFonts w:ascii="Calibri" w:hAnsi="Calibri" w:cs="Calibri"/>
                <w:color w:val="000000" w:themeColor="text1"/>
                <w:lang w:val="es-CO"/>
              </w:rPr>
              <w:t>9.</w:t>
            </w:r>
            <w:r w:rsidRPr="00B7668C">
              <w:rPr>
                <w:rFonts w:ascii="Calibri" w:hAnsi="Calibri" w:cs="Calibri"/>
                <w:color w:val="000000" w:themeColor="text1"/>
                <w:spacing w:val="17"/>
                <w:lang w:val="es-CO"/>
              </w:rPr>
              <w:t xml:space="preserve"> </w:t>
            </w:r>
            <w:r w:rsidRPr="00B7668C">
              <w:rPr>
                <w:rFonts w:ascii="Calibri" w:hAnsi="Calibri" w:cs="Calibri"/>
                <w:color w:val="000000" w:themeColor="text1"/>
                <w:lang w:val="es-CO"/>
              </w:rPr>
              <w:t>Preferir</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oferta</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presentada</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por</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proponente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plural</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constituido</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su</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totalidad</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por</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micro</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y/o</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pequeñas empresas, cooperativas</w:t>
            </w:r>
            <w:r w:rsidRPr="00B7668C">
              <w:rPr>
                <w:rFonts w:ascii="Calibri" w:hAnsi="Calibri" w:cs="Calibri"/>
                <w:color w:val="000000" w:themeColor="text1"/>
                <w:spacing w:val="38"/>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asociaciones</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mutuales</w:t>
            </w:r>
          </w:p>
        </w:tc>
        <w:tc>
          <w:tcPr>
            <w:tcW w:w="5959" w:type="dxa"/>
            <w:tcBorders>
              <w:top w:val="single" w:sz="4" w:space="0" w:color="000000"/>
              <w:left w:val="single" w:sz="4" w:space="0" w:color="000000"/>
              <w:bottom w:val="single" w:sz="4" w:space="0" w:color="000000"/>
              <w:right w:val="single" w:sz="4" w:space="0" w:color="000000"/>
            </w:tcBorders>
          </w:tcPr>
          <w:p w14:paraId="7E410F73" w14:textId="77777777" w:rsidR="00B7119C" w:rsidRPr="00B7668C" w:rsidRDefault="00B7119C" w:rsidP="00E6623C">
            <w:pPr>
              <w:pStyle w:val="TableParagraph"/>
              <w:spacing w:before="1"/>
              <w:ind w:left="100" w:right="105"/>
              <w:jc w:val="both"/>
              <w:rPr>
                <w:rFonts w:ascii="Calibri" w:eastAsia="Calibri Light" w:hAnsi="Calibri" w:cs="Calibri"/>
                <w:color w:val="000000" w:themeColor="text1"/>
                <w:lang w:val="es-CO"/>
              </w:rPr>
            </w:pPr>
            <w:r w:rsidRPr="00B7668C">
              <w:rPr>
                <w:rFonts w:ascii="Calibri" w:hAnsi="Calibri" w:cs="Calibri"/>
                <w:color w:val="000000" w:themeColor="text1"/>
                <w:lang w:val="es-CO"/>
              </w:rPr>
              <w:t>condición de micro o pequeña empresa</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se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verificará en los términos del</w:t>
            </w:r>
            <w:r w:rsidRPr="00B7668C">
              <w:rPr>
                <w:rFonts w:ascii="Calibri" w:hAnsi="Calibri" w:cs="Calibri"/>
                <w:color w:val="000000" w:themeColor="text1"/>
                <w:spacing w:val="27"/>
                <w:lang w:val="es-CO"/>
              </w:rPr>
              <w:t xml:space="preserve"> </w:t>
            </w:r>
            <w:r w:rsidRPr="00B7668C">
              <w:rPr>
                <w:rFonts w:ascii="Calibri" w:hAnsi="Calibri" w:cs="Calibri"/>
                <w:color w:val="000000" w:themeColor="text1"/>
                <w:lang w:val="es-CO"/>
              </w:rPr>
              <w:t>artículo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2.2.1.2.4.2.4 del presente Decreto,</w:t>
            </w:r>
            <w:r w:rsidRPr="00B7668C">
              <w:rPr>
                <w:rFonts w:ascii="Calibri" w:hAnsi="Calibri" w:cs="Calibri"/>
                <w:color w:val="000000" w:themeColor="text1"/>
                <w:spacing w:val="16"/>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concordancia con el parágrafo del</w:t>
            </w:r>
            <w:r w:rsidRPr="00B7668C">
              <w:rPr>
                <w:rFonts w:ascii="Calibri" w:hAnsi="Calibri" w:cs="Calibri"/>
                <w:color w:val="000000" w:themeColor="text1"/>
                <w:spacing w:val="33"/>
                <w:lang w:val="es-CO"/>
              </w:rPr>
              <w:t xml:space="preserve"> </w:t>
            </w:r>
            <w:r w:rsidRPr="00B7668C">
              <w:rPr>
                <w:rFonts w:ascii="Calibri" w:hAnsi="Calibri" w:cs="Calibri"/>
                <w:color w:val="000000" w:themeColor="text1"/>
                <w:lang w:val="es-CO"/>
              </w:rPr>
              <w:t>artículo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2.2.1.13.2.4 del Decreto 1074 de</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2015.</w:t>
            </w:r>
          </w:p>
          <w:p w14:paraId="20FA9A60" w14:textId="77777777" w:rsidR="00B7119C" w:rsidRPr="00B7668C" w:rsidRDefault="00B7119C" w:rsidP="00E6623C">
            <w:pPr>
              <w:pStyle w:val="TableParagraph"/>
              <w:spacing w:before="2"/>
              <w:rPr>
                <w:rFonts w:ascii="Calibri" w:eastAsia="Times New Roman" w:hAnsi="Calibri" w:cs="Calibri"/>
                <w:color w:val="000000" w:themeColor="text1"/>
                <w:lang w:val="es-CO"/>
              </w:rPr>
            </w:pPr>
          </w:p>
          <w:p w14:paraId="4901286B" w14:textId="77777777" w:rsidR="00B7119C" w:rsidRPr="00B7668C" w:rsidRDefault="00B7119C" w:rsidP="00E6623C">
            <w:pPr>
              <w:pStyle w:val="TableParagraph"/>
              <w:spacing w:before="1"/>
              <w:ind w:left="100" w:right="144"/>
              <w:jc w:val="both"/>
              <w:rPr>
                <w:rFonts w:ascii="Calibri" w:hAnsi="Calibri" w:cs="Calibri"/>
                <w:color w:val="000000" w:themeColor="text1"/>
                <w:lang w:val="es-CO"/>
              </w:rPr>
            </w:pPr>
            <w:r w:rsidRPr="00B7668C">
              <w:rPr>
                <w:rFonts w:ascii="Calibri" w:hAnsi="Calibri" w:cs="Calibri"/>
                <w:color w:val="000000" w:themeColor="text1"/>
                <w:lang w:val="es-CO"/>
              </w:rPr>
              <w:t>La condición de cooperativa o asociación</w:t>
            </w:r>
            <w:r w:rsidRPr="00B7668C">
              <w:rPr>
                <w:rFonts w:ascii="Calibri" w:hAnsi="Calibri" w:cs="Calibri"/>
                <w:color w:val="000000" w:themeColor="text1"/>
                <w:spacing w:val="17"/>
                <w:lang w:val="es-CO"/>
              </w:rPr>
              <w:t xml:space="preserve"> </w:t>
            </w:r>
            <w:r w:rsidRPr="00B7668C">
              <w:rPr>
                <w:rFonts w:ascii="Calibri" w:hAnsi="Calibri" w:cs="Calibri"/>
                <w:color w:val="000000" w:themeColor="text1"/>
                <w:lang w:val="es-CO"/>
              </w:rPr>
              <w:t>mutual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se acreditará con el certificado de existencia</w:t>
            </w:r>
            <w:r w:rsidRPr="00B7668C">
              <w:rPr>
                <w:rFonts w:ascii="Calibri" w:hAnsi="Calibri" w:cs="Calibri"/>
                <w:color w:val="000000" w:themeColor="text1"/>
                <w:spacing w:val="38"/>
                <w:lang w:val="es-CO"/>
              </w:rPr>
              <w:t xml:space="preserve"> </w:t>
            </w:r>
            <w:r w:rsidRPr="00B7668C">
              <w:rPr>
                <w:rFonts w:ascii="Calibri" w:hAnsi="Calibri" w:cs="Calibri"/>
                <w:color w:val="000000" w:themeColor="text1"/>
                <w:lang w:val="es-CO"/>
              </w:rPr>
              <w:t>y</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representación legal expedido por la Cámara</w:t>
            </w:r>
            <w:r w:rsidRPr="00B7668C">
              <w:rPr>
                <w:rFonts w:ascii="Calibri" w:hAnsi="Calibri" w:cs="Calibri"/>
                <w:color w:val="000000" w:themeColor="text1"/>
                <w:spacing w:val="20"/>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Comercio o la autoridad respectiva. En el</w:t>
            </w:r>
            <w:r w:rsidRPr="00B7668C">
              <w:rPr>
                <w:rFonts w:ascii="Calibri" w:hAnsi="Calibri" w:cs="Calibri"/>
                <w:color w:val="000000" w:themeColor="text1"/>
                <w:spacing w:val="17"/>
                <w:lang w:val="es-CO"/>
              </w:rPr>
              <w:t xml:space="preserve"> </w:t>
            </w:r>
            <w:r w:rsidRPr="00B7668C">
              <w:rPr>
                <w:rFonts w:ascii="Calibri" w:hAnsi="Calibri" w:cs="Calibri"/>
                <w:color w:val="000000" w:themeColor="text1"/>
                <w:lang w:val="es-CO"/>
              </w:rPr>
              <w:t>evento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empate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se</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presente</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entre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proponentes</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plurales cuyos integrantes estén</w:t>
            </w:r>
            <w:r w:rsidRPr="00B7668C">
              <w:rPr>
                <w:rFonts w:ascii="Calibri" w:hAnsi="Calibri" w:cs="Calibri"/>
                <w:color w:val="000000" w:themeColor="text1"/>
                <w:spacing w:val="29"/>
                <w:lang w:val="es-CO"/>
              </w:rPr>
              <w:t xml:space="preserve"> </w:t>
            </w:r>
            <w:r w:rsidRPr="00B7668C">
              <w:rPr>
                <w:rFonts w:ascii="Calibri" w:hAnsi="Calibri" w:cs="Calibri"/>
                <w:color w:val="000000" w:themeColor="text1"/>
                <w:lang w:val="es-CO"/>
              </w:rPr>
              <w:t>conformados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únicamente por cooperativas y</w:t>
            </w:r>
            <w:r w:rsidRPr="00B7668C">
              <w:rPr>
                <w:rFonts w:ascii="Calibri" w:hAnsi="Calibri" w:cs="Calibri"/>
                <w:color w:val="000000" w:themeColor="text1"/>
                <w:spacing w:val="3"/>
                <w:lang w:val="es-CO"/>
              </w:rPr>
              <w:t xml:space="preserve"> </w:t>
            </w:r>
            <w:r w:rsidRPr="00B7668C">
              <w:rPr>
                <w:rFonts w:ascii="Calibri" w:hAnsi="Calibri" w:cs="Calibri"/>
                <w:color w:val="000000" w:themeColor="text1"/>
                <w:lang w:val="es-CO"/>
              </w:rPr>
              <w:t>asociaciones</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mutuales que tengan la calidad de</w:t>
            </w:r>
            <w:r w:rsidRPr="00B7668C">
              <w:rPr>
                <w:rFonts w:ascii="Calibri" w:hAnsi="Calibri" w:cs="Calibri"/>
                <w:color w:val="000000" w:themeColor="text1"/>
                <w:spacing w:val="23"/>
                <w:lang w:val="es-CO"/>
              </w:rPr>
              <w:t xml:space="preserve"> </w:t>
            </w:r>
            <w:r w:rsidRPr="00B7668C">
              <w:rPr>
                <w:rFonts w:ascii="Calibri" w:hAnsi="Calibri" w:cs="Calibri"/>
                <w:color w:val="000000" w:themeColor="text1"/>
                <w:lang w:val="es-CO"/>
              </w:rPr>
              <w:t>grandes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empresas junto con otras en las que</w:t>
            </w:r>
            <w:r w:rsidRPr="00B7668C">
              <w:rPr>
                <w:rFonts w:ascii="Calibri" w:hAnsi="Calibri" w:cs="Calibri"/>
                <w:color w:val="000000" w:themeColor="text1"/>
                <w:spacing w:val="16"/>
                <w:lang w:val="es-CO"/>
              </w:rPr>
              <w:t xml:space="preserve"> </w:t>
            </w:r>
            <w:r w:rsidRPr="00B7668C">
              <w:rPr>
                <w:rFonts w:ascii="Calibri" w:hAnsi="Calibri" w:cs="Calibri"/>
                <w:color w:val="000000" w:themeColor="text1"/>
                <w:lang w:val="es-CO"/>
              </w:rPr>
              <w:t>los</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integrantes</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tengan</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calidad</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micro,</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pequeñas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o  medianas,  se  preferirá  la  oferta  de</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aquellos proponentes plurales en los cuáles al menos uno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de sus integrantes sea una cooperativa</w:t>
            </w:r>
            <w:r w:rsidRPr="00B7668C">
              <w:rPr>
                <w:rFonts w:ascii="Calibri" w:hAnsi="Calibri" w:cs="Calibri"/>
                <w:color w:val="000000" w:themeColor="text1"/>
                <w:spacing w:val="1"/>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asociación</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mutual</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cumpla</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con</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los</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criterios</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clasificación empresarial definidos por el</w:t>
            </w:r>
            <w:r w:rsidRPr="00B7668C">
              <w:rPr>
                <w:rFonts w:ascii="Calibri" w:hAnsi="Calibri" w:cs="Calibri"/>
                <w:color w:val="000000" w:themeColor="text1"/>
                <w:spacing w:val="-32"/>
                <w:lang w:val="es-CO"/>
              </w:rPr>
              <w:t xml:space="preserve"> </w:t>
            </w:r>
            <w:r w:rsidRPr="00B7668C">
              <w:rPr>
                <w:rFonts w:ascii="Calibri" w:hAnsi="Calibri" w:cs="Calibri"/>
                <w:color w:val="000000" w:themeColor="text1"/>
                <w:lang w:val="es-CO"/>
              </w:rPr>
              <w:t>Decreto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1074 de 2015, que sean micro, pequeñas</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medianas</w:t>
            </w:r>
          </w:p>
        </w:tc>
      </w:tr>
      <w:tr w:rsidR="00B7668C" w:rsidRPr="00B7668C" w14:paraId="4796A448" w14:textId="77777777" w:rsidTr="00FA2440">
        <w:trPr>
          <w:trHeight w:hRule="exact" w:val="3968"/>
        </w:trPr>
        <w:tc>
          <w:tcPr>
            <w:tcW w:w="2870" w:type="dxa"/>
            <w:tcBorders>
              <w:top w:val="single" w:sz="4" w:space="0" w:color="000000"/>
              <w:left w:val="single" w:sz="4" w:space="0" w:color="000000"/>
              <w:bottom w:val="single" w:sz="4" w:space="0" w:color="000000"/>
              <w:right w:val="single" w:sz="4" w:space="0" w:color="000000"/>
            </w:tcBorders>
          </w:tcPr>
          <w:p w14:paraId="45AD96BE" w14:textId="77777777" w:rsidR="00B7119C" w:rsidRPr="00B7668C" w:rsidRDefault="00B7119C" w:rsidP="00E6623C">
            <w:pPr>
              <w:pStyle w:val="TableParagraph"/>
              <w:spacing w:before="5"/>
              <w:ind w:left="177" w:right="138"/>
              <w:jc w:val="both"/>
              <w:rPr>
                <w:rFonts w:ascii="Calibri" w:eastAsia="Times New Roman" w:hAnsi="Calibri" w:cs="Calibri"/>
                <w:color w:val="000000" w:themeColor="text1"/>
                <w:lang w:val="es-CO"/>
              </w:rPr>
            </w:pPr>
          </w:p>
          <w:p w14:paraId="2F7CCC25" w14:textId="77777777" w:rsidR="00B7119C" w:rsidRPr="00B7668C" w:rsidRDefault="00B7119C" w:rsidP="00E6623C">
            <w:pPr>
              <w:pStyle w:val="TableParagraph"/>
              <w:ind w:left="177" w:right="138"/>
              <w:jc w:val="both"/>
              <w:rPr>
                <w:rFonts w:ascii="Calibri" w:eastAsia="Times New Roman" w:hAnsi="Calibri" w:cs="Calibri"/>
                <w:color w:val="000000" w:themeColor="text1"/>
                <w:lang w:val="es-CO"/>
              </w:rPr>
            </w:pPr>
            <w:r w:rsidRPr="00B7668C">
              <w:rPr>
                <w:rFonts w:ascii="Calibri" w:hAnsi="Calibri" w:cs="Calibri"/>
                <w:color w:val="000000" w:themeColor="text1"/>
                <w:lang w:val="es-CO"/>
              </w:rPr>
              <w:t>10. Preferir al oferente persona natural o</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jurídica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que acredite, de acuerdo con sus</w:t>
            </w:r>
            <w:r w:rsidRPr="00B7668C">
              <w:rPr>
                <w:rFonts w:ascii="Calibri" w:hAnsi="Calibri" w:cs="Calibri"/>
                <w:color w:val="000000" w:themeColor="text1"/>
                <w:spacing w:val="44"/>
                <w:lang w:val="es-CO"/>
              </w:rPr>
              <w:t xml:space="preserve"> </w:t>
            </w:r>
            <w:r w:rsidRPr="00B7668C">
              <w:rPr>
                <w:rFonts w:ascii="Calibri" w:hAnsi="Calibri" w:cs="Calibri"/>
                <w:color w:val="000000" w:themeColor="text1"/>
                <w:lang w:val="es-CO"/>
              </w:rPr>
              <w:t>estados</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financieros</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información</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contable</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con</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corte</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al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31 de diciembre del año anterior, que por</w:t>
            </w:r>
            <w:r w:rsidRPr="00B7668C">
              <w:rPr>
                <w:rFonts w:ascii="Calibri" w:hAnsi="Calibri" w:cs="Calibri"/>
                <w:color w:val="000000" w:themeColor="text1"/>
                <w:spacing w:val="43"/>
                <w:lang w:val="es-CO"/>
              </w:rPr>
              <w:t xml:space="preserve"> </w:t>
            </w:r>
            <w:r w:rsidRPr="00B7668C">
              <w:rPr>
                <w:rFonts w:ascii="Calibri" w:hAnsi="Calibri" w:cs="Calibri"/>
                <w:color w:val="000000" w:themeColor="text1"/>
                <w:lang w:val="es-CO"/>
              </w:rPr>
              <w:t>lo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menos</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veinticinco</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por</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ciento</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(25</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del</w:t>
            </w:r>
            <w:r w:rsidRPr="00B7668C">
              <w:rPr>
                <w:rFonts w:ascii="Calibri" w:hAnsi="Calibri" w:cs="Calibri"/>
                <w:color w:val="000000" w:themeColor="text1"/>
                <w:spacing w:val="-8"/>
                <w:lang w:val="es-CO"/>
              </w:rPr>
              <w:t xml:space="preserve"> </w:t>
            </w:r>
            <w:r w:rsidRPr="00B7668C">
              <w:rPr>
                <w:rFonts w:ascii="Calibri" w:hAnsi="Calibri" w:cs="Calibri"/>
                <w:color w:val="000000" w:themeColor="text1"/>
                <w:lang w:val="es-CO"/>
              </w:rPr>
              <w:t>total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de sus pagos fueron realizados a</w:t>
            </w:r>
            <w:r w:rsidRPr="00B7668C">
              <w:rPr>
                <w:rFonts w:ascii="Calibri" w:hAnsi="Calibri" w:cs="Calibri"/>
                <w:color w:val="000000" w:themeColor="text1"/>
                <w:spacing w:val="5"/>
                <w:lang w:val="es-CO"/>
              </w:rPr>
              <w:t xml:space="preserve"> </w:t>
            </w:r>
            <w:proofErr w:type="spellStart"/>
            <w:r w:rsidRPr="00B7668C">
              <w:rPr>
                <w:rFonts w:ascii="Calibri" w:hAnsi="Calibri" w:cs="Calibri"/>
                <w:color w:val="000000" w:themeColor="text1"/>
                <w:lang w:val="es-CO"/>
              </w:rPr>
              <w:t>Mipyme</w:t>
            </w:r>
            <w:proofErr w:type="spellEnd"/>
            <w:r w:rsidRPr="00B7668C">
              <w:rPr>
                <w:rFonts w:ascii="Calibri" w:hAnsi="Calibri" w:cs="Calibri"/>
                <w:color w:val="000000" w:themeColor="text1"/>
                <w:lang w:val="es-CO"/>
              </w:rPr>
              <w:t>,</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cooperativas o asociaciones mutuales</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por</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concepto de proveeduría del</w:t>
            </w:r>
            <w:r w:rsidRPr="00B7668C">
              <w:rPr>
                <w:rFonts w:ascii="Calibri" w:hAnsi="Calibri" w:cs="Calibri"/>
                <w:color w:val="000000" w:themeColor="text1"/>
                <w:spacing w:val="27"/>
                <w:lang w:val="es-CO"/>
              </w:rPr>
              <w:t xml:space="preserve"> </w:t>
            </w:r>
            <w:r w:rsidRPr="00B7668C">
              <w:rPr>
                <w:rFonts w:ascii="Calibri" w:hAnsi="Calibri" w:cs="Calibri"/>
                <w:color w:val="000000" w:themeColor="text1"/>
                <w:lang w:val="es-CO"/>
              </w:rPr>
              <w:t>oferente,</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efectuados durante el año</w:t>
            </w:r>
            <w:r w:rsidRPr="00B7668C">
              <w:rPr>
                <w:rFonts w:ascii="Calibri" w:hAnsi="Calibri" w:cs="Calibri"/>
                <w:color w:val="000000" w:themeColor="text1"/>
                <w:spacing w:val="-20"/>
                <w:lang w:val="es-CO"/>
              </w:rPr>
              <w:t xml:space="preserve"> </w:t>
            </w:r>
            <w:r w:rsidRPr="00B7668C">
              <w:rPr>
                <w:rFonts w:ascii="Calibri" w:hAnsi="Calibri" w:cs="Calibri"/>
                <w:color w:val="000000" w:themeColor="text1"/>
                <w:lang w:val="es-CO"/>
              </w:rPr>
              <w:t>anterior</w:t>
            </w:r>
          </w:p>
        </w:tc>
        <w:tc>
          <w:tcPr>
            <w:tcW w:w="5959" w:type="dxa"/>
            <w:tcBorders>
              <w:top w:val="single" w:sz="4" w:space="0" w:color="000000"/>
              <w:left w:val="single" w:sz="4" w:space="0" w:color="000000"/>
              <w:bottom w:val="single" w:sz="4" w:space="0" w:color="000000"/>
              <w:right w:val="single" w:sz="4" w:space="0" w:color="000000"/>
            </w:tcBorders>
          </w:tcPr>
          <w:p w14:paraId="61B0681A" w14:textId="77777777" w:rsidR="00B7119C" w:rsidRPr="00B7668C" w:rsidRDefault="00B7119C" w:rsidP="00E6623C">
            <w:pPr>
              <w:pStyle w:val="TableParagraph"/>
              <w:spacing w:before="1"/>
              <w:ind w:left="100" w:right="105"/>
              <w:jc w:val="both"/>
              <w:rPr>
                <w:rFonts w:ascii="Calibri" w:hAnsi="Calibri" w:cs="Calibri"/>
                <w:color w:val="000000" w:themeColor="text1"/>
                <w:lang w:val="es-CO"/>
              </w:rPr>
            </w:pPr>
            <w:r w:rsidRPr="00B7668C">
              <w:rPr>
                <w:rFonts w:ascii="Calibri" w:hAnsi="Calibri" w:cs="Calibri"/>
                <w:color w:val="000000" w:themeColor="text1"/>
                <w:lang w:val="es-CO"/>
              </w:rPr>
              <w:t>Para lo cual el proponente persona natural</w:t>
            </w:r>
            <w:r w:rsidRPr="00B7668C">
              <w:rPr>
                <w:rFonts w:ascii="Calibri" w:hAnsi="Calibri" w:cs="Calibri"/>
                <w:color w:val="000000" w:themeColor="text1"/>
                <w:spacing w:val="34"/>
                <w:lang w:val="es-CO"/>
              </w:rPr>
              <w:t xml:space="preserve"> </w:t>
            </w:r>
            <w:r w:rsidRPr="00B7668C">
              <w:rPr>
                <w:rFonts w:ascii="Calibri" w:hAnsi="Calibri" w:cs="Calibri"/>
                <w:color w:val="000000" w:themeColor="text1"/>
                <w:lang w:val="es-CO"/>
              </w:rPr>
              <w:t>y</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contador público; o el representante legal de</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persona jurídica y revisor fiscal para las</w:t>
            </w:r>
            <w:r w:rsidRPr="00B7668C">
              <w:rPr>
                <w:rFonts w:ascii="Calibri" w:hAnsi="Calibri" w:cs="Calibri"/>
                <w:color w:val="000000" w:themeColor="text1"/>
                <w:spacing w:val="2"/>
                <w:lang w:val="es-CO"/>
              </w:rPr>
              <w:t xml:space="preserve"> </w:t>
            </w:r>
            <w:r w:rsidRPr="00B7668C">
              <w:rPr>
                <w:rFonts w:ascii="Calibri" w:hAnsi="Calibri" w:cs="Calibri"/>
                <w:color w:val="000000" w:themeColor="text1"/>
                <w:lang w:val="es-CO"/>
              </w:rPr>
              <w:t>personas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obligadas por ley; o del representante legal de</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persona jurídica y contador público,</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según</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corresponda, entregará un certificado</w:t>
            </w:r>
            <w:r w:rsidRPr="00B7668C">
              <w:rPr>
                <w:rFonts w:ascii="Calibri" w:hAnsi="Calibri" w:cs="Calibri"/>
                <w:color w:val="000000" w:themeColor="text1"/>
                <w:spacing w:val="30"/>
                <w:lang w:val="es-CO"/>
              </w:rPr>
              <w:t xml:space="preserve"> </w:t>
            </w:r>
            <w:r w:rsidRPr="00B7668C">
              <w:rPr>
                <w:rFonts w:ascii="Calibri" w:hAnsi="Calibri" w:cs="Calibri"/>
                <w:color w:val="000000" w:themeColor="text1"/>
                <w:lang w:val="es-CO"/>
              </w:rPr>
              <w:t>expedido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bajo la gravedad de juramento, en el que</w:t>
            </w:r>
            <w:r w:rsidRPr="00B7668C">
              <w:rPr>
                <w:rFonts w:ascii="Calibri" w:hAnsi="Calibri" w:cs="Calibri"/>
                <w:color w:val="000000" w:themeColor="text1"/>
                <w:spacing w:val="31"/>
                <w:lang w:val="es-CO"/>
              </w:rPr>
              <w:t xml:space="preserve"> </w:t>
            </w:r>
            <w:r w:rsidRPr="00B7668C">
              <w:rPr>
                <w:rFonts w:ascii="Calibri" w:hAnsi="Calibri" w:cs="Calibri"/>
                <w:color w:val="000000" w:themeColor="text1"/>
                <w:lang w:val="es-CO"/>
              </w:rPr>
              <w:t>conste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que por lo menos el veinticinco por ciento</w:t>
            </w:r>
            <w:r w:rsidRPr="00B7668C">
              <w:rPr>
                <w:rFonts w:ascii="Calibri" w:hAnsi="Calibri" w:cs="Calibri"/>
                <w:color w:val="000000" w:themeColor="text1"/>
                <w:spacing w:val="19"/>
                <w:lang w:val="es-CO"/>
              </w:rPr>
              <w:t xml:space="preserve"> </w:t>
            </w:r>
            <w:r w:rsidRPr="00B7668C">
              <w:rPr>
                <w:rFonts w:ascii="Calibri" w:hAnsi="Calibri" w:cs="Calibri"/>
                <w:color w:val="000000" w:themeColor="text1"/>
                <w:lang w:val="es-CO"/>
              </w:rPr>
              <w:t>(25%)</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del total de pagos fueron realizados a</w:t>
            </w:r>
            <w:r w:rsidRPr="00B7668C">
              <w:rPr>
                <w:rFonts w:ascii="Calibri" w:hAnsi="Calibri" w:cs="Calibri"/>
                <w:color w:val="000000" w:themeColor="text1"/>
                <w:spacing w:val="8"/>
                <w:lang w:val="es-CO"/>
              </w:rPr>
              <w:t xml:space="preserve"> </w:t>
            </w:r>
            <w:proofErr w:type="spellStart"/>
            <w:r w:rsidRPr="00B7668C">
              <w:rPr>
                <w:rFonts w:ascii="Calibri" w:hAnsi="Calibri" w:cs="Calibri"/>
                <w:color w:val="000000" w:themeColor="text1"/>
                <w:lang w:val="es-CO"/>
              </w:rPr>
              <w:t>Mipyme</w:t>
            </w:r>
            <w:proofErr w:type="spellEnd"/>
            <w:r w:rsidRPr="00B7668C">
              <w:rPr>
                <w:rFonts w:ascii="Calibri" w:hAnsi="Calibri" w:cs="Calibri"/>
                <w:color w:val="000000" w:themeColor="text1"/>
                <w:lang w:val="es-CO"/>
              </w:rPr>
              <w:t>,</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cooperativas o asociaciones</w:t>
            </w:r>
            <w:r w:rsidRPr="00B7668C">
              <w:rPr>
                <w:rFonts w:ascii="Calibri" w:hAnsi="Calibri" w:cs="Calibri"/>
                <w:color w:val="000000" w:themeColor="text1"/>
                <w:spacing w:val="-21"/>
                <w:lang w:val="es-CO"/>
              </w:rPr>
              <w:t xml:space="preserve"> </w:t>
            </w:r>
            <w:r w:rsidRPr="00B7668C">
              <w:rPr>
                <w:rFonts w:ascii="Calibri" w:hAnsi="Calibri" w:cs="Calibri"/>
                <w:color w:val="000000" w:themeColor="text1"/>
                <w:lang w:val="es-CO"/>
              </w:rPr>
              <w:t>mutuales.</w:t>
            </w:r>
          </w:p>
        </w:tc>
      </w:tr>
      <w:tr w:rsidR="00B7668C" w:rsidRPr="00B7668C" w14:paraId="0D6CB41A" w14:textId="77777777" w:rsidTr="00FA2440">
        <w:trPr>
          <w:trHeight w:hRule="exact" w:val="1712"/>
        </w:trPr>
        <w:tc>
          <w:tcPr>
            <w:tcW w:w="2870" w:type="dxa"/>
            <w:tcBorders>
              <w:top w:val="single" w:sz="4" w:space="0" w:color="000000"/>
              <w:left w:val="single" w:sz="4" w:space="0" w:color="000000"/>
              <w:bottom w:val="single" w:sz="4" w:space="0" w:color="000000"/>
              <w:right w:val="single" w:sz="4" w:space="0" w:color="000000"/>
            </w:tcBorders>
          </w:tcPr>
          <w:p w14:paraId="79293B24" w14:textId="77777777" w:rsidR="00B7119C" w:rsidRPr="00B7668C" w:rsidRDefault="00B7119C" w:rsidP="00E6623C">
            <w:pPr>
              <w:pStyle w:val="TableParagraph"/>
              <w:ind w:left="177" w:right="138"/>
              <w:jc w:val="both"/>
              <w:rPr>
                <w:rFonts w:ascii="Calibri" w:eastAsia="Times New Roman" w:hAnsi="Calibri" w:cs="Calibri"/>
                <w:color w:val="000000" w:themeColor="text1"/>
                <w:lang w:val="es-CO"/>
              </w:rPr>
            </w:pPr>
          </w:p>
          <w:p w14:paraId="3DCEBDE1" w14:textId="77777777" w:rsidR="00B7119C" w:rsidRPr="00B7668C" w:rsidRDefault="00B7119C" w:rsidP="00E6623C">
            <w:pPr>
              <w:pStyle w:val="TableParagraph"/>
              <w:ind w:left="177" w:right="138"/>
              <w:jc w:val="both"/>
              <w:rPr>
                <w:rFonts w:ascii="Calibri" w:eastAsia="Times New Roman" w:hAnsi="Calibri" w:cs="Calibri"/>
                <w:color w:val="000000" w:themeColor="text1"/>
                <w:lang w:val="es-CO"/>
              </w:rPr>
            </w:pPr>
            <w:r w:rsidRPr="00B7668C">
              <w:rPr>
                <w:rFonts w:ascii="Calibri" w:hAnsi="Calibri" w:cs="Calibri"/>
                <w:color w:val="000000" w:themeColor="text1"/>
                <w:lang w:val="es-CO"/>
              </w:rPr>
              <w:t>11. Preferir las empresas reconocidas</w:t>
            </w:r>
            <w:r w:rsidRPr="00B7668C">
              <w:rPr>
                <w:rFonts w:ascii="Calibri" w:hAnsi="Calibri" w:cs="Calibri"/>
                <w:color w:val="000000" w:themeColor="text1"/>
                <w:spacing w:val="40"/>
                <w:lang w:val="es-CO"/>
              </w:rPr>
              <w:t xml:space="preserve"> </w:t>
            </w:r>
            <w:r w:rsidRPr="00B7668C">
              <w:rPr>
                <w:rFonts w:ascii="Calibri" w:hAnsi="Calibri" w:cs="Calibri"/>
                <w:color w:val="000000" w:themeColor="text1"/>
                <w:lang w:val="es-CO"/>
              </w:rPr>
              <w:t>y</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establecidas como Sociedad de Beneficio</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Interés</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Colectivo</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Sociedad</w:t>
            </w:r>
            <w:r w:rsidRPr="00B7668C">
              <w:rPr>
                <w:rFonts w:ascii="Calibri" w:hAnsi="Calibri" w:cs="Calibri"/>
                <w:color w:val="000000" w:themeColor="text1"/>
                <w:spacing w:val="-6"/>
                <w:lang w:val="es-CO"/>
              </w:rPr>
              <w:t xml:space="preserve"> </w:t>
            </w:r>
            <w:r w:rsidRPr="00B7668C">
              <w:rPr>
                <w:rFonts w:ascii="Calibri" w:hAnsi="Calibri" w:cs="Calibri"/>
                <w:color w:val="000000" w:themeColor="text1"/>
                <w:lang w:val="es-CO"/>
              </w:rPr>
              <w:t>BIC,</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del</w:t>
            </w:r>
            <w:r w:rsidRPr="00B7668C">
              <w:rPr>
                <w:rFonts w:ascii="Calibri" w:hAnsi="Calibri" w:cs="Calibri"/>
                <w:color w:val="000000" w:themeColor="text1"/>
                <w:spacing w:val="-7"/>
                <w:lang w:val="es-CO"/>
              </w:rPr>
              <w:t xml:space="preserve"> </w:t>
            </w:r>
            <w:r w:rsidRPr="00B7668C">
              <w:rPr>
                <w:rFonts w:ascii="Calibri" w:hAnsi="Calibri" w:cs="Calibri"/>
                <w:color w:val="000000" w:themeColor="text1"/>
                <w:lang w:val="es-CO"/>
              </w:rPr>
              <w:t>segmento</w:t>
            </w:r>
            <w:r w:rsidRPr="00B7668C">
              <w:rPr>
                <w:rFonts w:ascii="Calibri" w:hAnsi="Calibri" w:cs="Calibri"/>
                <w:color w:val="000000" w:themeColor="text1"/>
                <w:w w:val="99"/>
                <w:lang w:val="es-CO"/>
              </w:rPr>
              <w:t xml:space="preserve"> </w:t>
            </w:r>
            <w:proofErr w:type="spellStart"/>
            <w:r w:rsidRPr="00B7668C">
              <w:rPr>
                <w:rFonts w:ascii="Calibri" w:hAnsi="Calibri" w:cs="Calibri"/>
                <w:color w:val="000000" w:themeColor="text1"/>
                <w:lang w:val="es-CO"/>
              </w:rPr>
              <w:t>Mipymes</w:t>
            </w:r>
            <w:proofErr w:type="spellEnd"/>
          </w:p>
        </w:tc>
        <w:tc>
          <w:tcPr>
            <w:tcW w:w="5959" w:type="dxa"/>
            <w:tcBorders>
              <w:top w:val="single" w:sz="4" w:space="0" w:color="000000"/>
              <w:left w:val="single" w:sz="4" w:space="0" w:color="000000"/>
              <w:bottom w:val="single" w:sz="4" w:space="0" w:color="000000"/>
              <w:right w:val="single" w:sz="4" w:space="0" w:color="000000"/>
            </w:tcBorders>
          </w:tcPr>
          <w:p w14:paraId="3F57267F" w14:textId="77777777" w:rsidR="00B7119C" w:rsidRPr="00B7668C" w:rsidRDefault="00B7119C" w:rsidP="00E6623C">
            <w:pPr>
              <w:pStyle w:val="TableParagraph"/>
              <w:spacing w:before="1"/>
              <w:ind w:left="100" w:right="105"/>
              <w:jc w:val="both"/>
              <w:rPr>
                <w:rFonts w:ascii="Calibri" w:hAnsi="Calibri" w:cs="Calibri"/>
                <w:color w:val="000000" w:themeColor="text1"/>
                <w:lang w:val="es-CO"/>
              </w:rPr>
            </w:pPr>
            <w:r w:rsidRPr="00B7668C">
              <w:rPr>
                <w:rFonts w:ascii="Calibri" w:hAnsi="Calibri" w:cs="Calibri"/>
                <w:color w:val="000000" w:themeColor="text1"/>
                <w:lang w:val="es-CO"/>
              </w:rPr>
              <w:t>ara lo cual se presentará el certificado</w:t>
            </w:r>
            <w:r w:rsidRPr="00B7668C">
              <w:rPr>
                <w:rFonts w:ascii="Calibri" w:hAnsi="Calibri" w:cs="Calibri"/>
                <w:color w:val="000000" w:themeColor="text1"/>
                <w:spacing w:val="26"/>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existencia</w:t>
            </w:r>
            <w:r w:rsidRPr="00B7668C">
              <w:rPr>
                <w:rFonts w:ascii="Calibri" w:hAnsi="Calibri" w:cs="Calibri"/>
                <w:color w:val="000000" w:themeColor="text1"/>
                <w:spacing w:val="-11"/>
                <w:lang w:val="es-CO"/>
              </w:rPr>
              <w:t xml:space="preserve"> </w:t>
            </w:r>
            <w:r w:rsidRPr="00B7668C">
              <w:rPr>
                <w:rFonts w:ascii="Calibri" w:hAnsi="Calibri" w:cs="Calibri"/>
                <w:color w:val="000000" w:themeColor="text1"/>
                <w:lang w:val="es-CO"/>
              </w:rPr>
              <w:t>y</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representación</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legal</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el</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conste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 xml:space="preserve">el cumplimiento a los requisitos del artículo </w:t>
            </w:r>
            <w:r w:rsidRPr="00B7668C">
              <w:rPr>
                <w:rFonts w:ascii="Calibri" w:hAnsi="Calibri" w:cs="Calibri"/>
                <w:color w:val="000000" w:themeColor="text1"/>
                <w:u w:val="single" w:color="0462C1"/>
                <w:lang w:val="es-CO"/>
              </w:rPr>
              <w:t>2</w:t>
            </w:r>
            <w:r w:rsidRPr="00B7668C">
              <w:rPr>
                <w:rFonts w:ascii="Calibri" w:hAnsi="Calibri" w:cs="Calibri"/>
                <w:color w:val="000000" w:themeColor="text1"/>
                <w:spacing w:val="23"/>
                <w:u w:val="single" w:color="0462C1"/>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Ley</w:t>
            </w:r>
            <w:r w:rsidRPr="00B7668C">
              <w:rPr>
                <w:rFonts w:ascii="Calibri" w:hAnsi="Calibri" w:cs="Calibri"/>
                <w:color w:val="000000" w:themeColor="text1"/>
                <w:spacing w:val="-3"/>
                <w:lang w:val="es-CO"/>
              </w:rPr>
              <w:t xml:space="preserve"> </w:t>
            </w:r>
            <w:r w:rsidRPr="00B7668C">
              <w:rPr>
                <w:rFonts w:ascii="Calibri" w:hAnsi="Calibri" w:cs="Calibri"/>
                <w:color w:val="000000" w:themeColor="text1"/>
                <w:lang w:val="es-CO"/>
              </w:rPr>
              <w:t>1901</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2018,</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o</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norma</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que</w:t>
            </w:r>
            <w:r w:rsidRPr="00B7668C">
              <w:rPr>
                <w:rFonts w:ascii="Calibri" w:hAnsi="Calibri" w:cs="Calibri"/>
                <w:color w:val="000000" w:themeColor="text1"/>
                <w:spacing w:val="-4"/>
                <w:lang w:val="es-CO"/>
              </w:rPr>
              <w:t xml:space="preserve"> </w:t>
            </w:r>
            <w:r w:rsidRPr="00B7668C">
              <w:rPr>
                <w:rFonts w:ascii="Calibri" w:hAnsi="Calibri" w:cs="Calibri"/>
                <w:color w:val="000000" w:themeColor="text1"/>
                <w:lang w:val="es-CO"/>
              </w:rPr>
              <w:t>la</w:t>
            </w:r>
            <w:r w:rsidRPr="00B7668C">
              <w:rPr>
                <w:rFonts w:ascii="Calibri" w:hAnsi="Calibri" w:cs="Calibri"/>
                <w:color w:val="000000" w:themeColor="text1"/>
                <w:spacing w:val="-5"/>
                <w:lang w:val="es-CO"/>
              </w:rPr>
              <w:t xml:space="preserve"> </w:t>
            </w:r>
            <w:r w:rsidRPr="00B7668C">
              <w:rPr>
                <w:rFonts w:ascii="Calibri" w:hAnsi="Calibri" w:cs="Calibri"/>
                <w:color w:val="000000" w:themeColor="text1"/>
                <w:lang w:val="es-CO"/>
              </w:rPr>
              <w:t>modifique</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o la sustituya. Asimismo, acreditará la</w:t>
            </w:r>
            <w:r w:rsidRPr="00B7668C">
              <w:rPr>
                <w:rFonts w:ascii="Calibri" w:hAnsi="Calibri" w:cs="Calibri"/>
                <w:color w:val="000000" w:themeColor="text1"/>
                <w:spacing w:val="19"/>
                <w:lang w:val="es-CO"/>
              </w:rPr>
              <w:t xml:space="preserve"> </w:t>
            </w:r>
            <w:r w:rsidRPr="00B7668C">
              <w:rPr>
                <w:rFonts w:ascii="Calibri" w:hAnsi="Calibri" w:cs="Calibri"/>
                <w:color w:val="000000" w:themeColor="text1"/>
                <w:lang w:val="es-CO"/>
              </w:rPr>
              <w:t>condición</w:t>
            </w:r>
            <w:r w:rsidRPr="00B7668C">
              <w:rPr>
                <w:rFonts w:ascii="Calibri" w:hAnsi="Calibri" w:cs="Calibri"/>
                <w:color w:val="000000" w:themeColor="text1"/>
                <w:spacing w:val="-1"/>
                <w:w w:val="99"/>
                <w:lang w:val="es-CO"/>
              </w:rPr>
              <w:t xml:space="preserve"> </w:t>
            </w:r>
            <w:r w:rsidRPr="00B7668C">
              <w:rPr>
                <w:rFonts w:ascii="Calibri" w:hAnsi="Calibri" w:cs="Calibri"/>
                <w:color w:val="000000" w:themeColor="text1"/>
                <w:lang w:val="es-CO"/>
              </w:rPr>
              <w:t>de</w:t>
            </w:r>
            <w:r w:rsidRPr="00B7668C">
              <w:rPr>
                <w:rFonts w:ascii="Calibri" w:hAnsi="Calibri" w:cs="Calibri"/>
                <w:color w:val="000000" w:themeColor="text1"/>
                <w:spacing w:val="33"/>
                <w:lang w:val="es-CO"/>
              </w:rPr>
              <w:t xml:space="preserve"> </w:t>
            </w:r>
            <w:proofErr w:type="spellStart"/>
            <w:r w:rsidRPr="00B7668C">
              <w:rPr>
                <w:rFonts w:ascii="Calibri" w:hAnsi="Calibri" w:cs="Calibri"/>
                <w:color w:val="000000" w:themeColor="text1"/>
                <w:lang w:val="es-CO"/>
              </w:rPr>
              <w:t>Mipyme</w:t>
            </w:r>
            <w:proofErr w:type="spellEnd"/>
            <w:r w:rsidRPr="00B7668C">
              <w:rPr>
                <w:rFonts w:ascii="Calibri" w:hAnsi="Calibri" w:cs="Calibri"/>
                <w:color w:val="000000" w:themeColor="text1"/>
                <w:spacing w:val="34"/>
                <w:lang w:val="es-CO"/>
              </w:rPr>
              <w:t xml:space="preserve"> </w:t>
            </w:r>
            <w:r w:rsidRPr="00B7668C">
              <w:rPr>
                <w:rFonts w:ascii="Calibri" w:hAnsi="Calibri" w:cs="Calibri"/>
                <w:color w:val="000000" w:themeColor="text1"/>
                <w:lang w:val="es-CO"/>
              </w:rPr>
              <w:t>en</w:t>
            </w:r>
            <w:r w:rsidRPr="00B7668C">
              <w:rPr>
                <w:rFonts w:ascii="Calibri" w:hAnsi="Calibri" w:cs="Calibri"/>
                <w:color w:val="000000" w:themeColor="text1"/>
                <w:spacing w:val="33"/>
                <w:lang w:val="es-CO"/>
              </w:rPr>
              <w:t xml:space="preserve"> </w:t>
            </w:r>
            <w:r w:rsidRPr="00B7668C">
              <w:rPr>
                <w:rFonts w:ascii="Calibri" w:hAnsi="Calibri" w:cs="Calibri"/>
                <w:color w:val="000000" w:themeColor="text1"/>
                <w:lang w:val="es-CO"/>
              </w:rPr>
              <w:t>los</w:t>
            </w:r>
            <w:r w:rsidRPr="00B7668C">
              <w:rPr>
                <w:rFonts w:ascii="Calibri" w:hAnsi="Calibri" w:cs="Calibri"/>
                <w:color w:val="000000" w:themeColor="text1"/>
                <w:spacing w:val="35"/>
                <w:lang w:val="es-CO"/>
              </w:rPr>
              <w:t xml:space="preserve"> </w:t>
            </w:r>
            <w:r w:rsidRPr="00B7668C">
              <w:rPr>
                <w:rFonts w:ascii="Calibri" w:hAnsi="Calibri" w:cs="Calibri"/>
                <w:color w:val="000000" w:themeColor="text1"/>
                <w:lang w:val="es-CO"/>
              </w:rPr>
              <w:t>términos</w:t>
            </w:r>
            <w:r w:rsidRPr="00B7668C">
              <w:rPr>
                <w:rFonts w:ascii="Calibri" w:hAnsi="Calibri" w:cs="Calibri"/>
                <w:color w:val="000000" w:themeColor="text1"/>
                <w:spacing w:val="35"/>
                <w:lang w:val="es-CO"/>
              </w:rPr>
              <w:t xml:space="preserve"> </w:t>
            </w:r>
            <w:r w:rsidRPr="00B7668C">
              <w:rPr>
                <w:rFonts w:ascii="Calibri" w:hAnsi="Calibri" w:cs="Calibri"/>
                <w:color w:val="000000" w:themeColor="text1"/>
                <w:lang w:val="es-CO"/>
              </w:rPr>
              <w:t>del</w:t>
            </w:r>
            <w:r w:rsidRPr="00B7668C">
              <w:rPr>
                <w:rFonts w:ascii="Calibri" w:hAnsi="Calibri" w:cs="Calibri"/>
                <w:color w:val="000000" w:themeColor="text1"/>
                <w:spacing w:val="32"/>
                <w:lang w:val="es-CO"/>
              </w:rPr>
              <w:t xml:space="preserve"> </w:t>
            </w:r>
            <w:r w:rsidRPr="00B7668C">
              <w:rPr>
                <w:rFonts w:ascii="Calibri" w:hAnsi="Calibri" w:cs="Calibri"/>
                <w:color w:val="000000" w:themeColor="text1"/>
                <w:lang w:val="es-CO"/>
              </w:rPr>
              <w:t>numeral</w:t>
            </w:r>
            <w:r w:rsidRPr="00B7668C">
              <w:rPr>
                <w:rFonts w:ascii="Calibri" w:hAnsi="Calibri" w:cs="Calibri"/>
                <w:color w:val="000000" w:themeColor="text1"/>
                <w:spacing w:val="33"/>
                <w:lang w:val="es-CO"/>
              </w:rPr>
              <w:t xml:space="preserve"> </w:t>
            </w:r>
            <w:r w:rsidRPr="00B7668C">
              <w:rPr>
                <w:rFonts w:ascii="Calibri" w:hAnsi="Calibri" w:cs="Calibri"/>
                <w:color w:val="000000" w:themeColor="text1"/>
                <w:lang w:val="es-CO"/>
              </w:rPr>
              <w:t>8</w:t>
            </w:r>
            <w:r w:rsidRPr="00B7668C">
              <w:rPr>
                <w:rFonts w:ascii="Calibri" w:hAnsi="Calibri" w:cs="Calibri"/>
                <w:color w:val="000000" w:themeColor="text1"/>
                <w:spacing w:val="33"/>
                <w:lang w:val="es-CO"/>
              </w:rPr>
              <w:t xml:space="preserve"> </w:t>
            </w:r>
            <w:r w:rsidRPr="00B7668C">
              <w:rPr>
                <w:rFonts w:ascii="Calibri" w:hAnsi="Calibri" w:cs="Calibri"/>
                <w:color w:val="000000" w:themeColor="text1"/>
                <w:lang w:val="es-CO"/>
              </w:rPr>
              <w:t>del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presente</w:t>
            </w:r>
            <w:r w:rsidRPr="00B7668C">
              <w:rPr>
                <w:rFonts w:ascii="Calibri" w:hAnsi="Calibri" w:cs="Calibri"/>
                <w:color w:val="000000" w:themeColor="text1"/>
                <w:spacing w:val="-9"/>
                <w:lang w:val="es-CO"/>
              </w:rPr>
              <w:t xml:space="preserve"> </w:t>
            </w:r>
            <w:r w:rsidRPr="00B7668C">
              <w:rPr>
                <w:rFonts w:ascii="Calibri" w:hAnsi="Calibri" w:cs="Calibri"/>
                <w:color w:val="000000" w:themeColor="text1"/>
                <w:lang w:val="es-CO"/>
              </w:rPr>
              <w:t>artículo.</w:t>
            </w:r>
          </w:p>
        </w:tc>
      </w:tr>
      <w:tr w:rsidR="00B7119C" w:rsidRPr="00B7668C" w14:paraId="7B3B36A2" w14:textId="77777777" w:rsidTr="00FA2440">
        <w:trPr>
          <w:trHeight w:hRule="exact" w:val="1841"/>
        </w:trPr>
        <w:tc>
          <w:tcPr>
            <w:tcW w:w="2870" w:type="dxa"/>
            <w:tcBorders>
              <w:top w:val="single" w:sz="4" w:space="0" w:color="000000"/>
              <w:left w:val="single" w:sz="4" w:space="0" w:color="000000"/>
              <w:bottom w:val="single" w:sz="4" w:space="0" w:color="000000"/>
              <w:right w:val="single" w:sz="4" w:space="0" w:color="000000"/>
            </w:tcBorders>
          </w:tcPr>
          <w:p w14:paraId="1E45F462" w14:textId="77777777" w:rsidR="00B7119C" w:rsidRPr="00B7668C" w:rsidRDefault="00B7119C" w:rsidP="00E6623C">
            <w:pPr>
              <w:pStyle w:val="TableParagraph"/>
              <w:ind w:left="177" w:right="138"/>
              <w:jc w:val="both"/>
              <w:rPr>
                <w:rFonts w:ascii="Calibri" w:eastAsia="Times New Roman" w:hAnsi="Calibri" w:cs="Calibri"/>
                <w:color w:val="000000" w:themeColor="text1"/>
                <w:lang w:val="es-CO"/>
              </w:rPr>
            </w:pPr>
            <w:r w:rsidRPr="00B7668C">
              <w:rPr>
                <w:rFonts w:ascii="Calibri" w:hAnsi="Calibri" w:cs="Calibri"/>
                <w:color w:val="000000" w:themeColor="text1"/>
                <w:lang w:val="es-CO"/>
              </w:rPr>
              <w:t>12.</w:t>
            </w:r>
            <w:r w:rsidRPr="00B7668C">
              <w:rPr>
                <w:rFonts w:ascii="Calibri" w:hAnsi="Calibri" w:cs="Calibri"/>
                <w:color w:val="000000" w:themeColor="text1"/>
                <w:spacing w:val="10"/>
                <w:lang w:val="es-CO"/>
              </w:rPr>
              <w:t xml:space="preserve"> </w:t>
            </w:r>
            <w:r w:rsidRPr="00B7668C">
              <w:rPr>
                <w:rFonts w:ascii="Calibri" w:hAnsi="Calibri" w:cs="Calibri"/>
                <w:color w:val="000000" w:themeColor="text1"/>
                <w:lang w:val="es-CO"/>
              </w:rPr>
              <w:t>Utilizar</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un</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método</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aleatorio</w:t>
            </w:r>
            <w:r w:rsidRPr="00B7668C">
              <w:rPr>
                <w:rFonts w:ascii="Calibri" w:hAnsi="Calibri" w:cs="Calibri"/>
                <w:color w:val="000000" w:themeColor="text1"/>
                <w:spacing w:val="-14"/>
                <w:lang w:val="es-CO"/>
              </w:rPr>
              <w:t xml:space="preserve"> </w:t>
            </w:r>
            <w:r w:rsidRPr="00B7668C">
              <w:rPr>
                <w:rFonts w:ascii="Calibri" w:hAnsi="Calibri" w:cs="Calibri"/>
                <w:color w:val="000000" w:themeColor="text1"/>
                <w:lang w:val="es-CO"/>
              </w:rPr>
              <w:t>para</w:t>
            </w:r>
            <w:r w:rsidRPr="00B7668C">
              <w:rPr>
                <w:rFonts w:ascii="Calibri" w:hAnsi="Calibri" w:cs="Calibri"/>
                <w:color w:val="000000" w:themeColor="text1"/>
                <w:spacing w:val="-13"/>
                <w:lang w:val="es-CO"/>
              </w:rPr>
              <w:t xml:space="preserve"> </w:t>
            </w:r>
            <w:r w:rsidRPr="00B7668C">
              <w:rPr>
                <w:rFonts w:ascii="Calibri" w:hAnsi="Calibri" w:cs="Calibri"/>
                <w:color w:val="000000" w:themeColor="text1"/>
                <w:lang w:val="es-CO"/>
              </w:rPr>
              <w:t>seleccionar</w:t>
            </w:r>
            <w:r w:rsidRPr="00B7668C">
              <w:rPr>
                <w:rFonts w:ascii="Calibri" w:hAnsi="Calibri" w:cs="Calibri"/>
                <w:color w:val="000000" w:themeColor="text1"/>
                <w:spacing w:val="-12"/>
                <w:lang w:val="es-CO"/>
              </w:rPr>
              <w:t xml:space="preserve"> </w:t>
            </w:r>
            <w:r w:rsidRPr="00B7668C">
              <w:rPr>
                <w:rFonts w:ascii="Calibri" w:hAnsi="Calibri" w:cs="Calibri"/>
                <w:color w:val="000000" w:themeColor="text1"/>
                <w:lang w:val="es-CO"/>
              </w:rPr>
              <w:t>al</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oferente, el cual deberá estar</w:t>
            </w:r>
            <w:r w:rsidRPr="00B7668C">
              <w:rPr>
                <w:rFonts w:ascii="Calibri" w:hAnsi="Calibri" w:cs="Calibri"/>
                <w:color w:val="000000" w:themeColor="text1"/>
                <w:spacing w:val="24"/>
                <w:lang w:val="es-CO"/>
              </w:rPr>
              <w:t xml:space="preserve"> </w:t>
            </w:r>
            <w:r w:rsidRPr="00B7668C">
              <w:rPr>
                <w:rFonts w:ascii="Calibri" w:hAnsi="Calibri" w:cs="Calibri"/>
                <w:color w:val="000000" w:themeColor="text1"/>
                <w:lang w:val="es-CO"/>
              </w:rPr>
              <w:t>establecido</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previamente en el pliego de</w:t>
            </w:r>
            <w:r w:rsidRPr="00B7668C">
              <w:rPr>
                <w:rFonts w:ascii="Calibri" w:hAnsi="Calibri" w:cs="Calibri"/>
                <w:color w:val="000000" w:themeColor="text1"/>
                <w:spacing w:val="30"/>
                <w:lang w:val="es-CO"/>
              </w:rPr>
              <w:t xml:space="preserve"> </w:t>
            </w:r>
            <w:r w:rsidRPr="00B7668C">
              <w:rPr>
                <w:rFonts w:ascii="Calibri" w:hAnsi="Calibri" w:cs="Calibri"/>
                <w:color w:val="000000" w:themeColor="text1"/>
                <w:lang w:val="es-CO"/>
              </w:rPr>
              <w:t>condiciones,</w:t>
            </w:r>
            <w:r w:rsidRPr="00B7668C">
              <w:rPr>
                <w:rFonts w:ascii="Calibri" w:hAnsi="Calibri" w:cs="Calibri"/>
                <w:color w:val="000000" w:themeColor="text1"/>
                <w:w w:val="99"/>
                <w:lang w:val="es-CO"/>
              </w:rPr>
              <w:t xml:space="preserve"> </w:t>
            </w:r>
            <w:r w:rsidRPr="00B7668C">
              <w:rPr>
                <w:rFonts w:ascii="Calibri" w:hAnsi="Calibri" w:cs="Calibri"/>
                <w:color w:val="000000" w:themeColor="text1"/>
                <w:lang w:val="es-CO"/>
              </w:rPr>
              <w:t>invitación o documento que haga sus</w:t>
            </w:r>
            <w:r w:rsidRPr="00B7668C">
              <w:rPr>
                <w:rFonts w:ascii="Calibri" w:hAnsi="Calibri" w:cs="Calibri"/>
                <w:color w:val="000000" w:themeColor="text1"/>
                <w:spacing w:val="-18"/>
                <w:lang w:val="es-CO"/>
              </w:rPr>
              <w:t xml:space="preserve"> </w:t>
            </w:r>
            <w:r w:rsidRPr="00B7668C">
              <w:rPr>
                <w:rFonts w:ascii="Calibri" w:hAnsi="Calibri" w:cs="Calibri"/>
                <w:color w:val="000000" w:themeColor="text1"/>
                <w:lang w:val="es-CO"/>
              </w:rPr>
              <w:t>veces.</w:t>
            </w:r>
          </w:p>
        </w:tc>
        <w:tc>
          <w:tcPr>
            <w:tcW w:w="5959" w:type="dxa"/>
            <w:tcBorders>
              <w:top w:val="single" w:sz="4" w:space="0" w:color="000000"/>
              <w:left w:val="single" w:sz="4" w:space="0" w:color="000000"/>
              <w:bottom w:val="single" w:sz="4" w:space="0" w:color="000000"/>
              <w:right w:val="single" w:sz="4" w:space="0" w:color="000000"/>
            </w:tcBorders>
          </w:tcPr>
          <w:p w14:paraId="7CBD0A25" w14:textId="77777777" w:rsidR="00B7119C" w:rsidRPr="00B7668C" w:rsidRDefault="00B7119C" w:rsidP="00E6623C">
            <w:pPr>
              <w:pStyle w:val="TableParagraph"/>
              <w:spacing w:before="1"/>
              <w:ind w:left="100" w:right="105"/>
              <w:jc w:val="both"/>
              <w:rPr>
                <w:rFonts w:ascii="Calibri" w:hAnsi="Calibri" w:cs="Calibri"/>
                <w:color w:val="000000" w:themeColor="text1"/>
                <w:lang w:val="es-CO"/>
              </w:rPr>
            </w:pPr>
          </w:p>
        </w:tc>
      </w:tr>
    </w:tbl>
    <w:p w14:paraId="29ABD52C" w14:textId="77777777" w:rsidR="00B7119C" w:rsidRPr="00B7668C" w:rsidRDefault="00B7119C" w:rsidP="00E6623C">
      <w:pPr>
        <w:pStyle w:val="Textoindependiente"/>
        <w:spacing w:before="10"/>
        <w:ind w:right="10"/>
        <w:rPr>
          <w:rFonts w:ascii="Calibri" w:hAnsi="Calibri" w:cs="Calibri"/>
          <w:i/>
          <w:color w:val="000000" w:themeColor="text1"/>
          <w:sz w:val="22"/>
          <w:szCs w:val="22"/>
        </w:rPr>
      </w:pPr>
    </w:p>
    <w:p w14:paraId="401DB740" w14:textId="77777777" w:rsidR="00B7119C" w:rsidRPr="00B7668C" w:rsidRDefault="00B7119C" w:rsidP="00E6623C">
      <w:pPr>
        <w:pStyle w:val="Textoindependiente"/>
        <w:spacing w:before="2"/>
        <w:ind w:left="142" w:right="10"/>
        <w:rPr>
          <w:rFonts w:ascii="Calibri" w:hAnsi="Calibri" w:cs="Calibri"/>
          <w:i/>
          <w:color w:val="000000" w:themeColor="text1"/>
          <w:sz w:val="22"/>
          <w:szCs w:val="22"/>
        </w:rPr>
      </w:pPr>
    </w:p>
    <w:p w14:paraId="4F0BE9EA" w14:textId="77777777" w:rsidR="00B7119C" w:rsidRPr="00B7668C" w:rsidRDefault="00B7119C" w:rsidP="00E6623C">
      <w:pPr>
        <w:spacing w:after="0" w:line="240" w:lineRule="auto"/>
        <w:ind w:left="142"/>
        <w:rPr>
          <w:rFonts w:ascii="Calibri" w:hAnsi="Calibri" w:cs="Calibri"/>
          <w:i/>
          <w:color w:val="000000" w:themeColor="text1"/>
          <w:sz w:val="22"/>
          <w:szCs w:val="22"/>
        </w:rPr>
      </w:pPr>
      <w:r w:rsidRPr="00B7668C">
        <w:rPr>
          <w:rFonts w:ascii="Calibri" w:hAnsi="Calibri" w:cs="Calibri"/>
          <w:b/>
          <w:i/>
          <w:color w:val="000000" w:themeColor="text1"/>
          <w:sz w:val="22"/>
          <w:szCs w:val="22"/>
        </w:rPr>
        <w:t>Parágrafo</w:t>
      </w:r>
      <w:r w:rsidRPr="00B7668C">
        <w:rPr>
          <w:rFonts w:ascii="Calibri" w:hAnsi="Calibri" w:cs="Calibri"/>
          <w:b/>
          <w:i/>
          <w:color w:val="000000" w:themeColor="text1"/>
          <w:spacing w:val="1"/>
          <w:sz w:val="22"/>
          <w:szCs w:val="22"/>
        </w:rPr>
        <w:t xml:space="preserve"> </w:t>
      </w:r>
      <w:r w:rsidRPr="00B7668C">
        <w:rPr>
          <w:rFonts w:ascii="Calibri" w:hAnsi="Calibri" w:cs="Calibri"/>
          <w:b/>
          <w:i/>
          <w:color w:val="000000" w:themeColor="text1"/>
          <w:sz w:val="22"/>
          <w:szCs w:val="22"/>
        </w:rPr>
        <w:t>1.</w:t>
      </w:r>
      <w:r w:rsidRPr="00B7668C">
        <w:rPr>
          <w:rFonts w:ascii="Calibri" w:hAnsi="Calibri" w:cs="Calibri"/>
          <w:b/>
          <w:i/>
          <w:color w:val="000000" w:themeColor="text1"/>
          <w:spacing w:val="1"/>
          <w:sz w:val="22"/>
          <w:szCs w:val="22"/>
        </w:rPr>
        <w:t xml:space="preserve"> </w:t>
      </w:r>
      <w:r w:rsidRPr="00B7668C">
        <w:rPr>
          <w:rFonts w:ascii="Calibri" w:hAnsi="Calibri" w:cs="Calibri"/>
          <w:i/>
          <w:color w:val="000000" w:themeColor="text1"/>
          <w:sz w:val="22"/>
          <w:szCs w:val="22"/>
        </w:rPr>
        <w:t>Los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factores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de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desempate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deberán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aplicarse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armonía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con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los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Acuerdos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Comerciales vigentes suscritos por Colombia. De esta manera, en el evento en que el empate se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presente entre ofertas cubiertas por un Acuerdo Comercial, se aplicarán los factores de desempate</w:t>
      </w:r>
      <w:r w:rsidRPr="00B7668C">
        <w:rPr>
          <w:rFonts w:ascii="Calibri" w:hAnsi="Calibri" w:cs="Calibri"/>
          <w:i/>
          <w:color w:val="000000" w:themeColor="text1"/>
          <w:spacing w:val="-53"/>
          <w:sz w:val="22"/>
          <w:szCs w:val="22"/>
        </w:rPr>
        <w:t xml:space="preserve"> </w:t>
      </w:r>
      <w:r w:rsidRPr="00B7668C">
        <w:rPr>
          <w:rFonts w:ascii="Calibri" w:hAnsi="Calibri" w:cs="Calibri"/>
          <w:i/>
          <w:color w:val="000000" w:themeColor="text1"/>
          <w:sz w:val="22"/>
          <w:szCs w:val="22"/>
        </w:rPr>
        <w:t>que sean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compatibles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con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los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mencionados</w:t>
      </w:r>
      <w:r w:rsidRPr="00B7668C">
        <w:rPr>
          <w:rFonts w:ascii="Calibri" w:hAnsi="Calibri" w:cs="Calibri"/>
          <w:i/>
          <w:color w:val="000000" w:themeColor="text1"/>
          <w:spacing w:val="3"/>
          <w:sz w:val="22"/>
          <w:szCs w:val="22"/>
        </w:rPr>
        <w:t xml:space="preserve"> </w:t>
      </w:r>
      <w:r w:rsidRPr="00B7668C">
        <w:rPr>
          <w:rFonts w:ascii="Calibri" w:hAnsi="Calibri" w:cs="Calibri"/>
          <w:i/>
          <w:color w:val="000000" w:themeColor="text1"/>
          <w:sz w:val="22"/>
          <w:szCs w:val="22"/>
        </w:rPr>
        <w:t>Acuerdos.</w:t>
      </w:r>
    </w:p>
    <w:p w14:paraId="1719A3C8" w14:textId="77777777" w:rsidR="00B7119C" w:rsidRPr="00B7668C" w:rsidRDefault="00B7119C" w:rsidP="00E6623C">
      <w:pPr>
        <w:pStyle w:val="Textoindependiente"/>
        <w:ind w:left="142" w:right="10"/>
        <w:rPr>
          <w:rFonts w:ascii="Calibri" w:hAnsi="Calibri" w:cs="Calibri"/>
          <w:i/>
          <w:color w:val="000000" w:themeColor="text1"/>
          <w:sz w:val="22"/>
          <w:szCs w:val="22"/>
        </w:rPr>
      </w:pPr>
    </w:p>
    <w:p w14:paraId="4DACE71A" w14:textId="77777777" w:rsidR="00B7119C" w:rsidRPr="00B7668C" w:rsidRDefault="00B7119C" w:rsidP="00E6623C">
      <w:pPr>
        <w:spacing w:before="1" w:after="0" w:line="240" w:lineRule="auto"/>
        <w:ind w:left="142"/>
        <w:rPr>
          <w:rFonts w:ascii="Calibri" w:hAnsi="Calibri" w:cs="Calibri"/>
          <w:i/>
          <w:color w:val="000000" w:themeColor="text1"/>
          <w:sz w:val="22"/>
          <w:szCs w:val="22"/>
        </w:rPr>
      </w:pPr>
      <w:r w:rsidRPr="00B7668C">
        <w:rPr>
          <w:rFonts w:ascii="Calibri" w:hAnsi="Calibri" w:cs="Calibri"/>
          <w:i/>
          <w:color w:val="000000" w:themeColor="text1"/>
          <w:sz w:val="22"/>
          <w:szCs w:val="22"/>
        </w:rPr>
        <w:t>Sin perjuicio de la obligación anterior, el Ministerio de Comercio, Industria y Turismo y la Agencia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Nacional de Contratación Pública - Colombia Compra Eficiente señalarán en un Manual o Guía no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vinculante los lineamientos para la aplicación de los factores de desempate en cumplimiento de un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Acuerdo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Comercial en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la etapa de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selección</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del Proceso de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Contratación.</w:t>
      </w:r>
    </w:p>
    <w:p w14:paraId="7D2ABA2A" w14:textId="77777777" w:rsidR="00B7119C" w:rsidRPr="00B7668C" w:rsidRDefault="00B7119C" w:rsidP="00E6623C">
      <w:pPr>
        <w:pStyle w:val="Textoindependiente"/>
        <w:spacing w:before="9"/>
        <w:ind w:left="142" w:right="10"/>
        <w:rPr>
          <w:rFonts w:ascii="Calibri" w:hAnsi="Calibri" w:cs="Calibri"/>
          <w:i/>
          <w:color w:val="000000" w:themeColor="text1"/>
          <w:sz w:val="22"/>
          <w:szCs w:val="22"/>
        </w:rPr>
      </w:pPr>
    </w:p>
    <w:p w14:paraId="6B34E8C6" w14:textId="77777777" w:rsidR="00B7119C" w:rsidRPr="00B7668C" w:rsidRDefault="00B7119C" w:rsidP="00E6623C">
      <w:pPr>
        <w:spacing w:before="1" w:after="0" w:line="240" w:lineRule="auto"/>
        <w:ind w:left="142"/>
        <w:rPr>
          <w:rFonts w:ascii="Calibri" w:hAnsi="Calibri" w:cs="Calibri"/>
          <w:i/>
          <w:color w:val="000000" w:themeColor="text1"/>
          <w:sz w:val="22"/>
          <w:szCs w:val="22"/>
        </w:rPr>
      </w:pPr>
      <w:r w:rsidRPr="00B7668C">
        <w:rPr>
          <w:rFonts w:ascii="Calibri" w:hAnsi="Calibri" w:cs="Calibri"/>
          <w:b/>
          <w:i/>
          <w:color w:val="000000" w:themeColor="text1"/>
          <w:sz w:val="22"/>
          <w:szCs w:val="22"/>
        </w:rPr>
        <w:t xml:space="preserve">Parágrafo 2. </w:t>
      </w:r>
      <w:r w:rsidRPr="00B7668C">
        <w:rPr>
          <w:rFonts w:ascii="Calibri" w:hAnsi="Calibri" w:cs="Calibri"/>
          <w:i/>
          <w:color w:val="000000" w:themeColor="text1"/>
          <w:sz w:val="22"/>
          <w:szCs w:val="22"/>
        </w:rPr>
        <w:t>Si el empate entre las propuestas se presenta con un proponente, bien o servicio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extranjero cuyo país de origen no tiene Acuerdo Comercial con Colombia, ni trato nacional por</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reciprocidad o con ocasión de la normativa comunitaria, se dará aplicación a todos los criterios de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desempate previstos en el presente</w:t>
      </w:r>
      <w:r w:rsidRPr="00B7668C">
        <w:rPr>
          <w:rFonts w:ascii="Calibri" w:hAnsi="Calibri" w:cs="Calibri"/>
          <w:i/>
          <w:color w:val="000000" w:themeColor="text1"/>
          <w:spacing w:val="3"/>
          <w:sz w:val="22"/>
          <w:szCs w:val="22"/>
        </w:rPr>
        <w:t xml:space="preserve"> </w:t>
      </w:r>
      <w:r w:rsidRPr="00B7668C">
        <w:rPr>
          <w:rFonts w:ascii="Calibri" w:hAnsi="Calibri" w:cs="Calibri"/>
          <w:i/>
          <w:color w:val="000000" w:themeColor="text1"/>
          <w:sz w:val="22"/>
          <w:szCs w:val="22"/>
        </w:rPr>
        <w:t>numeral.</w:t>
      </w:r>
    </w:p>
    <w:p w14:paraId="67D2D602" w14:textId="77777777" w:rsidR="00B7119C" w:rsidRPr="00B7668C" w:rsidRDefault="00B7119C" w:rsidP="00E6623C">
      <w:pPr>
        <w:pStyle w:val="Textoindependiente"/>
        <w:ind w:left="142" w:right="10"/>
        <w:rPr>
          <w:rFonts w:ascii="Calibri" w:hAnsi="Calibri" w:cs="Calibri"/>
          <w:i/>
          <w:color w:val="000000" w:themeColor="text1"/>
          <w:sz w:val="22"/>
          <w:szCs w:val="22"/>
        </w:rPr>
      </w:pPr>
    </w:p>
    <w:p w14:paraId="1E690217" w14:textId="77777777" w:rsidR="00B7119C" w:rsidRPr="00B7668C" w:rsidRDefault="00B7119C" w:rsidP="00E6623C">
      <w:pPr>
        <w:spacing w:after="0" w:line="240" w:lineRule="auto"/>
        <w:ind w:left="142"/>
        <w:rPr>
          <w:rFonts w:ascii="Calibri" w:hAnsi="Calibri" w:cs="Calibri"/>
          <w:i/>
          <w:color w:val="000000" w:themeColor="text1"/>
          <w:sz w:val="22"/>
          <w:szCs w:val="22"/>
        </w:rPr>
      </w:pPr>
      <w:r w:rsidRPr="00B7668C">
        <w:rPr>
          <w:rFonts w:ascii="Calibri" w:hAnsi="Calibri" w:cs="Calibri"/>
          <w:b/>
          <w:i/>
          <w:color w:val="000000" w:themeColor="text1"/>
          <w:sz w:val="22"/>
          <w:szCs w:val="22"/>
        </w:rPr>
        <w:t xml:space="preserve">Parágrafo 3. </w:t>
      </w:r>
      <w:r w:rsidRPr="00B7668C">
        <w:rPr>
          <w:rFonts w:ascii="Calibri" w:hAnsi="Calibri" w:cs="Calibri"/>
          <w:i/>
          <w:color w:val="000000" w:themeColor="text1"/>
          <w:sz w:val="22"/>
          <w:szCs w:val="22"/>
        </w:rPr>
        <w:t xml:space="preserve">Conforme con el artículo </w:t>
      </w:r>
      <w:hyperlink r:id="rId39">
        <w:r w:rsidRPr="00B7668C">
          <w:rPr>
            <w:rFonts w:ascii="Calibri" w:hAnsi="Calibri" w:cs="Calibri"/>
            <w:i/>
            <w:color w:val="000000" w:themeColor="text1"/>
            <w:sz w:val="22"/>
            <w:szCs w:val="22"/>
          </w:rPr>
          <w:t xml:space="preserve">18 </w:t>
        </w:r>
      </w:hyperlink>
      <w:r w:rsidRPr="00B7668C">
        <w:rPr>
          <w:rFonts w:ascii="Calibri" w:hAnsi="Calibri" w:cs="Calibri"/>
          <w:i/>
          <w:color w:val="000000" w:themeColor="text1"/>
          <w:sz w:val="22"/>
          <w:szCs w:val="22"/>
        </w:rPr>
        <w:t xml:space="preserve">de la Ley 1712 de 2014 y los artículos </w:t>
      </w:r>
      <w:hyperlink r:id="rId40">
        <w:r w:rsidRPr="00B7668C">
          <w:rPr>
            <w:rFonts w:ascii="Calibri" w:hAnsi="Calibri" w:cs="Calibri"/>
            <w:i/>
            <w:color w:val="000000" w:themeColor="text1"/>
            <w:sz w:val="22"/>
            <w:szCs w:val="22"/>
          </w:rPr>
          <w:t xml:space="preserve">5 </w:t>
        </w:r>
      </w:hyperlink>
      <w:r w:rsidRPr="00B7668C">
        <w:rPr>
          <w:rFonts w:ascii="Calibri" w:hAnsi="Calibri" w:cs="Calibri"/>
          <w:i/>
          <w:color w:val="000000" w:themeColor="text1"/>
          <w:sz w:val="22"/>
          <w:szCs w:val="22"/>
        </w:rPr>
        <w:t xml:space="preserve">y </w:t>
      </w:r>
      <w:hyperlink r:id="rId41">
        <w:r w:rsidRPr="00B7668C">
          <w:rPr>
            <w:rFonts w:ascii="Calibri" w:hAnsi="Calibri" w:cs="Calibri"/>
            <w:i/>
            <w:color w:val="000000" w:themeColor="text1"/>
            <w:sz w:val="22"/>
            <w:szCs w:val="22"/>
          </w:rPr>
          <w:t xml:space="preserve">6 </w:t>
        </w:r>
      </w:hyperlink>
      <w:r w:rsidRPr="00B7668C">
        <w:rPr>
          <w:rFonts w:ascii="Calibri" w:hAnsi="Calibri" w:cs="Calibri"/>
          <w:i/>
          <w:color w:val="000000" w:themeColor="text1"/>
          <w:sz w:val="22"/>
          <w:szCs w:val="22"/>
        </w:rPr>
        <w:t>de la Ley</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1581</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de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2012,</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la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Entidad</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Estatal</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garantizará</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el</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derecho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la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reserva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legal</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de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toda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aquella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información que acredita el cumplimiento de los factores de desempate de: i) las mujeres víctimas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 xml:space="preserve">de violencia intrafamiliar, </w:t>
      </w:r>
      <w:proofErr w:type="spellStart"/>
      <w:r w:rsidRPr="00B7668C">
        <w:rPr>
          <w:rFonts w:ascii="Calibri" w:hAnsi="Calibri" w:cs="Calibri"/>
          <w:i/>
          <w:color w:val="000000" w:themeColor="text1"/>
          <w:sz w:val="22"/>
          <w:szCs w:val="22"/>
        </w:rPr>
        <w:t>ii</w:t>
      </w:r>
      <w:proofErr w:type="spellEnd"/>
      <w:r w:rsidRPr="00B7668C">
        <w:rPr>
          <w:rFonts w:ascii="Calibri" w:hAnsi="Calibri" w:cs="Calibri"/>
          <w:i/>
          <w:color w:val="000000" w:themeColor="text1"/>
          <w:sz w:val="22"/>
          <w:szCs w:val="22"/>
        </w:rPr>
        <w:t xml:space="preserve">) las personas en proceso de reincorporación y/o reintegración y </w:t>
      </w:r>
      <w:proofErr w:type="spellStart"/>
      <w:r w:rsidRPr="00B7668C">
        <w:rPr>
          <w:rFonts w:ascii="Calibri" w:hAnsi="Calibri" w:cs="Calibri"/>
          <w:i/>
          <w:color w:val="000000" w:themeColor="text1"/>
          <w:sz w:val="22"/>
          <w:szCs w:val="22"/>
        </w:rPr>
        <w:t>iii</w:t>
      </w:r>
      <w:proofErr w:type="spellEnd"/>
      <w:r w:rsidRPr="00B7668C">
        <w:rPr>
          <w:rFonts w:ascii="Calibri" w:hAnsi="Calibri" w:cs="Calibri"/>
          <w:i/>
          <w:color w:val="000000" w:themeColor="text1"/>
          <w:sz w:val="22"/>
          <w:szCs w:val="22"/>
        </w:rPr>
        <w:t>) la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población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indígena, negra,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afrocolombiana,</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raizal, palenquera,</w:t>
      </w:r>
      <w:r w:rsidRPr="00B7668C">
        <w:rPr>
          <w:rFonts w:ascii="Calibri" w:hAnsi="Calibri" w:cs="Calibri"/>
          <w:i/>
          <w:color w:val="000000" w:themeColor="text1"/>
          <w:spacing w:val="1"/>
          <w:sz w:val="22"/>
          <w:szCs w:val="22"/>
        </w:rPr>
        <w:t xml:space="preserve"> </w:t>
      </w:r>
      <w:proofErr w:type="spellStart"/>
      <w:r w:rsidRPr="00B7668C">
        <w:rPr>
          <w:rFonts w:ascii="Calibri" w:hAnsi="Calibri" w:cs="Calibri"/>
          <w:i/>
          <w:color w:val="000000" w:themeColor="text1"/>
          <w:sz w:val="22"/>
          <w:szCs w:val="22"/>
        </w:rPr>
        <w:t>Rrom</w:t>
      </w:r>
      <w:proofErr w:type="spellEnd"/>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o</w:t>
      </w:r>
      <w:r w:rsidRPr="00B7668C">
        <w:rPr>
          <w:rFonts w:ascii="Calibri" w:hAnsi="Calibri" w:cs="Calibri"/>
          <w:i/>
          <w:color w:val="000000" w:themeColor="text1"/>
          <w:spacing w:val="-2"/>
          <w:sz w:val="22"/>
          <w:szCs w:val="22"/>
        </w:rPr>
        <w:t xml:space="preserve"> </w:t>
      </w:r>
      <w:r w:rsidRPr="00B7668C">
        <w:rPr>
          <w:rFonts w:ascii="Calibri" w:hAnsi="Calibri" w:cs="Calibri"/>
          <w:i/>
          <w:color w:val="000000" w:themeColor="text1"/>
          <w:sz w:val="22"/>
          <w:szCs w:val="22"/>
        </w:rPr>
        <w:t>gitana.</w:t>
      </w:r>
    </w:p>
    <w:p w14:paraId="3D81ED65" w14:textId="77777777" w:rsidR="00B7119C" w:rsidRPr="00B7668C" w:rsidRDefault="00B7119C" w:rsidP="00E6623C">
      <w:pPr>
        <w:pStyle w:val="Textoindependiente"/>
        <w:ind w:left="142" w:right="10"/>
        <w:rPr>
          <w:rFonts w:ascii="Calibri" w:hAnsi="Calibri" w:cs="Calibri"/>
          <w:i/>
          <w:color w:val="000000" w:themeColor="text1"/>
          <w:sz w:val="22"/>
          <w:szCs w:val="22"/>
        </w:rPr>
      </w:pPr>
    </w:p>
    <w:p w14:paraId="3C7D08A5" w14:textId="77777777" w:rsidR="00B7119C" w:rsidRPr="00B7668C" w:rsidRDefault="00B7119C" w:rsidP="00E6623C">
      <w:pPr>
        <w:spacing w:after="0" w:line="240" w:lineRule="auto"/>
        <w:ind w:left="142"/>
        <w:rPr>
          <w:rFonts w:ascii="Calibri" w:hAnsi="Calibri" w:cs="Calibri"/>
          <w:i/>
          <w:color w:val="000000" w:themeColor="text1"/>
          <w:sz w:val="22"/>
          <w:szCs w:val="22"/>
        </w:rPr>
      </w:pPr>
      <w:r w:rsidRPr="00B7668C">
        <w:rPr>
          <w:rFonts w:ascii="Calibri" w:hAnsi="Calibri" w:cs="Calibri"/>
          <w:i/>
          <w:color w:val="000000" w:themeColor="text1"/>
          <w:sz w:val="22"/>
          <w:szCs w:val="22"/>
        </w:rPr>
        <w:t>En armonía con lo anterior, en la plataforma del SECOP no se publicará para conocimiento de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terceros la información relacionada con los factores de desempate de personas en procesos de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reincorporación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reintegración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mujeres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víctimas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de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violencia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intrafamiliar</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la</w:t>
      </w:r>
      <w:r w:rsidRPr="00B7668C">
        <w:rPr>
          <w:rFonts w:ascii="Calibri" w:hAnsi="Calibri" w:cs="Calibri"/>
          <w:i/>
          <w:color w:val="000000" w:themeColor="text1"/>
          <w:spacing w:val="55"/>
          <w:sz w:val="22"/>
          <w:szCs w:val="22"/>
        </w:rPr>
        <w:t xml:space="preserve"> </w:t>
      </w:r>
      <w:r w:rsidRPr="00B7668C">
        <w:rPr>
          <w:rFonts w:ascii="Calibri" w:hAnsi="Calibri" w:cs="Calibri"/>
          <w:i/>
          <w:color w:val="000000" w:themeColor="text1"/>
          <w:sz w:val="22"/>
          <w:szCs w:val="22"/>
        </w:rPr>
        <w:t>población</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indígena,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negra,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afrocolombiana,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raizal,</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palenquera,</w:t>
      </w:r>
      <w:r w:rsidRPr="00B7668C">
        <w:rPr>
          <w:rFonts w:ascii="Calibri" w:hAnsi="Calibri" w:cs="Calibri"/>
          <w:i/>
          <w:color w:val="000000" w:themeColor="text1"/>
          <w:spacing w:val="1"/>
          <w:sz w:val="22"/>
          <w:szCs w:val="22"/>
        </w:rPr>
        <w:t xml:space="preserve"> </w:t>
      </w:r>
      <w:proofErr w:type="spellStart"/>
      <w:r w:rsidRPr="00B7668C">
        <w:rPr>
          <w:rFonts w:ascii="Calibri" w:hAnsi="Calibri" w:cs="Calibri"/>
          <w:i/>
          <w:color w:val="000000" w:themeColor="text1"/>
          <w:sz w:val="22"/>
          <w:szCs w:val="22"/>
        </w:rPr>
        <w:t>Rrom</w:t>
      </w:r>
      <w:proofErr w:type="spellEnd"/>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gitana,</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puesto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que</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su</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público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conocimiento puede afectar el derecho a la intimidad de los oferentes o de sus trabajadores 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socios</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o</w:t>
      </w:r>
      <w:r w:rsidRPr="00B7668C">
        <w:rPr>
          <w:rFonts w:ascii="Calibri" w:hAnsi="Calibri" w:cs="Calibri"/>
          <w:i/>
          <w:color w:val="000000" w:themeColor="text1"/>
          <w:spacing w:val="1"/>
          <w:sz w:val="22"/>
          <w:szCs w:val="22"/>
        </w:rPr>
        <w:t xml:space="preserve"> </w:t>
      </w:r>
      <w:r w:rsidRPr="00B7668C">
        <w:rPr>
          <w:rFonts w:ascii="Calibri" w:hAnsi="Calibri" w:cs="Calibri"/>
          <w:i/>
          <w:color w:val="000000" w:themeColor="text1"/>
          <w:sz w:val="22"/>
          <w:szCs w:val="22"/>
        </w:rPr>
        <w:t>accionistas.</w:t>
      </w:r>
    </w:p>
    <w:p w14:paraId="23C16A53" w14:textId="77777777" w:rsidR="00B7119C" w:rsidRPr="00B7668C" w:rsidRDefault="00B7119C" w:rsidP="00E6623C">
      <w:pPr>
        <w:pStyle w:val="Textoindependiente"/>
        <w:spacing w:before="2"/>
        <w:ind w:left="142" w:right="10"/>
        <w:rPr>
          <w:rFonts w:ascii="Calibri" w:hAnsi="Calibri" w:cs="Calibri"/>
          <w:i/>
          <w:color w:val="000000" w:themeColor="text1"/>
          <w:sz w:val="22"/>
          <w:szCs w:val="22"/>
        </w:rPr>
      </w:pPr>
    </w:p>
    <w:p w14:paraId="4E18B776" w14:textId="77777777" w:rsidR="00B7119C" w:rsidRPr="00B7668C" w:rsidRDefault="00B7119C" w:rsidP="00E6623C">
      <w:pPr>
        <w:pStyle w:val="Ttulo1"/>
        <w:numPr>
          <w:ilvl w:val="1"/>
          <w:numId w:val="7"/>
        </w:numPr>
        <w:tabs>
          <w:tab w:val="left" w:pos="1152"/>
        </w:tabs>
        <w:ind w:left="142" w:hanging="468"/>
        <w:rPr>
          <w:rFonts w:ascii="Calibri" w:hAnsi="Calibri" w:cs="Calibri"/>
          <w:b/>
          <w:bCs/>
          <w:color w:val="000000" w:themeColor="text1"/>
          <w:sz w:val="22"/>
          <w:szCs w:val="22"/>
        </w:rPr>
      </w:pPr>
      <w:bookmarkStart w:id="25" w:name="2.10_CAUSALES_QUE_GENERARÍAN_EL_RECHAZO_"/>
      <w:bookmarkEnd w:id="25"/>
      <w:r w:rsidRPr="00B7668C">
        <w:rPr>
          <w:rFonts w:ascii="Calibri" w:hAnsi="Calibri" w:cs="Calibri"/>
          <w:b/>
          <w:bCs/>
          <w:color w:val="000000" w:themeColor="text1"/>
          <w:sz w:val="22"/>
          <w:szCs w:val="22"/>
        </w:rPr>
        <w:t>CAUSALES</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QUE</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GENERARÍAN</w:t>
      </w:r>
      <w:r w:rsidRPr="00B7668C">
        <w:rPr>
          <w:rFonts w:ascii="Calibri" w:hAnsi="Calibri" w:cs="Calibri"/>
          <w:b/>
          <w:bCs/>
          <w:color w:val="000000" w:themeColor="text1"/>
          <w:spacing w:val="-1"/>
          <w:sz w:val="22"/>
          <w:szCs w:val="22"/>
        </w:rPr>
        <w:t xml:space="preserve"> </w:t>
      </w:r>
      <w:r w:rsidRPr="00B7668C">
        <w:rPr>
          <w:rFonts w:ascii="Calibri" w:hAnsi="Calibri" w:cs="Calibri"/>
          <w:b/>
          <w:bCs/>
          <w:color w:val="000000" w:themeColor="text1"/>
          <w:sz w:val="22"/>
          <w:szCs w:val="22"/>
        </w:rPr>
        <w:t>EL</w:t>
      </w:r>
      <w:r w:rsidRPr="00B7668C">
        <w:rPr>
          <w:rFonts w:ascii="Calibri" w:hAnsi="Calibri" w:cs="Calibri"/>
          <w:b/>
          <w:bCs/>
          <w:color w:val="000000" w:themeColor="text1"/>
          <w:spacing w:val="-3"/>
          <w:sz w:val="22"/>
          <w:szCs w:val="22"/>
        </w:rPr>
        <w:t xml:space="preserve"> </w:t>
      </w:r>
      <w:r w:rsidRPr="00B7668C">
        <w:rPr>
          <w:rFonts w:ascii="Calibri" w:hAnsi="Calibri" w:cs="Calibri"/>
          <w:b/>
          <w:bCs/>
          <w:color w:val="000000" w:themeColor="text1"/>
          <w:sz w:val="22"/>
          <w:szCs w:val="22"/>
        </w:rPr>
        <w:t>RECHAZO</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DE</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LAS</w:t>
      </w:r>
      <w:r w:rsidRPr="00B7668C">
        <w:rPr>
          <w:rFonts w:ascii="Calibri" w:hAnsi="Calibri" w:cs="Calibri"/>
          <w:b/>
          <w:bCs/>
          <w:color w:val="000000" w:themeColor="text1"/>
          <w:spacing w:val="-2"/>
          <w:sz w:val="22"/>
          <w:szCs w:val="22"/>
        </w:rPr>
        <w:t xml:space="preserve"> </w:t>
      </w:r>
      <w:r w:rsidRPr="00B7668C">
        <w:rPr>
          <w:rFonts w:ascii="Calibri" w:hAnsi="Calibri" w:cs="Calibri"/>
          <w:b/>
          <w:bCs/>
          <w:color w:val="000000" w:themeColor="text1"/>
          <w:sz w:val="22"/>
          <w:szCs w:val="22"/>
        </w:rPr>
        <w:t>OFERTAS:</w:t>
      </w:r>
    </w:p>
    <w:p w14:paraId="25430462" w14:textId="77777777" w:rsidR="00B7119C" w:rsidRPr="00B7668C" w:rsidRDefault="00B7119C" w:rsidP="00E6623C">
      <w:pPr>
        <w:pStyle w:val="Textoindependiente"/>
        <w:ind w:left="142" w:right="10"/>
        <w:jc w:val="both"/>
        <w:rPr>
          <w:rFonts w:ascii="Calibri" w:hAnsi="Calibri" w:cs="Calibri"/>
          <w:b/>
          <w:color w:val="000000" w:themeColor="text1"/>
          <w:sz w:val="22"/>
          <w:szCs w:val="22"/>
        </w:rPr>
      </w:pPr>
    </w:p>
    <w:p w14:paraId="170BE744"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Una oferta será admisible cuando haya sido presentada oportunamente, se halle ajustada a la invitación</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pública y documentos del proceso de selección y no tenga condicionamientos. Se considera ajustada a la</w:t>
      </w:r>
      <w:r w:rsidRPr="00B7668C">
        <w:rPr>
          <w:rFonts w:ascii="Calibri" w:hAnsi="Calibri" w:cs="Calibri"/>
          <w:color w:val="000000" w:themeColor="text1"/>
          <w:spacing w:val="-53"/>
          <w:sz w:val="22"/>
          <w:szCs w:val="22"/>
        </w:rPr>
        <w:t xml:space="preserve"> </w:t>
      </w:r>
      <w:r w:rsidRPr="00B7668C">
        <w:rPr>
          <w:rFonts w:ascii="Calibri" w:hAnsi="Calibri" w:cs="Calibri"/>
          <w:color w:val="000000" w:themeColor="text1"/>
          <w:sz w:val="22"/>
          <w:szCs w:val="22"/>
        </w:rPr>
        <w:t>invitación</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pública,</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la</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oferta</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que</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cumpla</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todos</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y</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cada</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uno</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los</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requisitos</w:t>
      </w:r>
      <w:r w:rsidRPr="00B7668C">
        <w:rPr>
          <w:rFonts w:ascii="Calibri" w:hAnsi="Calibri" w:cs="Calibri"/>
          <w:color w:val="000000" w:themeColor="text1"/>
          <w:spacing w:val="-2"/>
          <w:sz w:val="22"/>
          <w:szCs w:val="22"/>
        </w:rPr>
        <w:t xml:space="preserve"> </w:t>
      </w:r>
      <w:r w:rsidRPr="00B7668C">
        <w:rPr>
          <w:rFonts w:ascii="Calibri" w:hAnsi="Calibri" w:cs="Calibri"/>
          <w:color w:val="000000" w:themeColor="text1"/>
          <w:sz w:val="22"/>
          <w:szCs w:val="22"/>
        </w:rPr>
        <w:t>mínimos</w:t>
      </w:r>
      <w:r w:rsidRPr="00B7668C">
        <w:rPr>
          <w:rFonts w:ascii="Calibri" w:hAnsi="Calibri" w:cs="Calibri"/>
          <w:color w:val="000000" w:themeColor="text1"/>
          <w:spacing w:val="7"/>
          <w:sz w:val="22"/>
          <w:szCs w:val="22"/>
        </w:rPr>
        <w:t xml:space="preserve"> </w:t>
      </w:r>
      <w:r w:rsidRPr="00B7668C">
        <w:rPr>
          <w:rFonts w:ascii="Calibri" w:hAnsi="Calibri" w:cs="Calibri"/>
          <w:color w:val="000000" w:themeColor="text1"/>
          <w:sz w:val="22"/>
          <w:szCs w:val="22"/>
        </w:rPr>
        <w:t>establecidos.</w:t>
      </w:r>
    </w:p>
    <w:p w14:paraId="3EB3D001"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133F87F7"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La Alcaldía De Quibdó rechazará las ofertas presentadas por los Proponentes que sean presentadas después de</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 xml:space="preserve">vencido el plazo establecido para el efecto en el Cronograma de Actividades o por un medio diferente a </w:t>
      </w:r>
      <w:proofErr w:type="gramStart"/>
      <w:r w:rsidRPr="00B7668C">
        <w:rPr>
          <w:rFonts w:ascii="Calibri" w:hAnsi="Calibri" w:cs="Calibri"/>
          <w:color w:val="000000" w:themeColor="text1"/>
          <w:sz w:val="22"/>
          <w:szCs w:val="22"/>
        </w:rPr>
        <w:t xml:space="preserve">la </w:t>
      </w:r>
      <w:r w:rsidRPr="00B7668C">
        <w:rPr>
          <w:rFonts w:ascii="Calibri" w:hAnsi="Calibri" w:cs="Calibri"/>
          <w:color w:val="000000" w:themeColor="text1"/>
          <w:spacing w:val="-53"/>
          <w:sz w:val="22"/>
          <w:szCs w:val="22"/>
        </w:rPr>
        <w:t xml:space="preserve"> </w:t>
      </w:r>
      <w:r w:rsidRPr="00B7668C">
        <w:rPr>
          <w:rFonts w:ascii="Calibri" w:hAnsi="Calibri" w:cs="Calibri"/>
          <w:color w:val="000000" w:themeColor="text1"/>
          <w:sz w:val="22"/>
          <w:szCs w:val="22"/>
        </w:rPr>
        <w:t>plataforma</w:t>
      </w:r>
      <w:proofErr w:type="gramEnd"/>
      <w:r w:rsidRPr="00B7668C">
        <w:rPr>
          <w:rFonts w:ascii="Calibri" w:hAnsi="Calibri" w:cs="Calibri"/>
          <w:color w:val="000000" w:themeColor="text1"/>
          <w:spacing w:val="3"/>
          <w:sz w:val="22"/>
          <w:szCs w:val="22"/>
        </w:rPr>
        <w:t xml:space="preserve"> </w:t>
      </w:r>
      <w:r w:rsidRPr="00B7668C">
        <w:rPr>
          <w:rFonts w:ascii="Calibri" w:hAnsi="Calibri" w:cs="Calibri"/>
          <w:color w:val="000000" w:themeColor="text1"/>
          <w:sz w:val="22"/>
          <w:szCs w:val="22"/>
        </w:rPr>
        <w:t>SECOP</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II; y,</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en los siguientes</w:t>
      </w:r>
      <w:r w:rsidRPr="00B7668C">
        <w:rPr>
          <w:rFonts w:ascii="Calibri" w:hAnsi="Calibri" w:cs="Calibri"/>
          <w:color w:val="000000" w:themeColor="text1"/>
          <w:spacing w:val="1"/>
          <w:sz w:val="22"/>
          <w:szCs w:val="22"/>
        </w:rPr>
        <w:t xml:space="preserve"> </w:t>
      </w:r>
      <w:r w:rsidRPr="00B7668C">
        <w:rPr>
          <w:rFonts w:ascii="Calibri" w:hAnsi="Calibri" w:cs="Calibri"/>
          <w:color w:val="000000" w:themeColor="text1"/>
          <w:sz w:val="22"/>
          <w:szCs w:val="22"/>
        </w:rPr>
        <w:t xml:space="preserve">casos: </w:t>
      </w:r>
    </w:p>
    <w:p w14:paraId="074FBACB" w14:textId="77777777" w:rsidR="00B7119C" w:rsidRPr="00B7668C" w:rsidRDefault="00B7119C" w:rsidP="00E6623C">
      <w:pPr>
        <w:pStyle w:val="Textoindependiente"/>
        <w:ind w:left="686" w:right="10"/>
        <w:jc w:val="both"/>
        <w:rPr>
          <w:rFonts w:ascii="Calibri" w:hAnsi="Calibri" w:cs="Calibri"/>
          <w:color w:val="000000" w:themeColor="text1"/>
          <w:sz w:val="22"/>
          <w:szCs w:val="22"/>
        </w:rPr>
      </w:pPr>
    </w:p>
    <w:p w14:paraId="18BDA9BB" w14:textId="77777777" w:rsidR="00B7119C" w:rsidRPr="00B7668C" w:rsidRDefault="00B7119C" w:rsidP="00E6623C">
      <w:pPr>
        <w:pStyle w:val="Textoindependiente"/>
        <w:numPr>
          <w:ilvl w:val="0"/>
          <w:numId w:val="18"/>
        </w:numPr>
        <w:ind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 xml:space="preserve">Cuando no de cumplan las condiciones establecidas para el compromiso anticorrupción contenido en el FORMATO compromiso anticorrupción durante el Proceso contractual. </w:t>
      </w:r>
    </w:p>
    <w:p w14:paraId="3F253650" w14:textId="77777777" w:rsidR="00B7119C" w:rsidRPr="00B7668C" w:rsidRDefault="00B7119C" w:rsidP="00E6623C">
      <w:pPr>
        <w:pStyle w:val="Textoindependiente"/>
        <w:ind w:left="720" w:right="10"/>
        <w:jc w:val="both"/>
        <w:rPr>
          <w:rFonts w:ascii="Calibri" w:hAnsi="Calibri" w:cs="Calibri"/>
          <w:color w:val="000000" w:themeColor="text1"/>
          <w:sz w:val="22"/>
          <w:szCs w:val="22"/>
        </w:rPr>
      </w:pPr>
    </w:p>
    <w:p w14:paraId="11A16A91" w14:textId="77777777" w:rsidR="00B7119C" w:rsidRPr="00B7668C" w:rsidRDefault="00B7119C" w:rsidP="00E6623C">
      <w:pPr>
        <w:pStyle w:val="Textoindependiente"/>
        <w:numPr>
          <w:ilvl w:val="0"/>
          <w:numId w:val="18"/>
        </w:numPr>
        <w:ind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Cuando no se suscriba o presente el FORMATO FICHA TÉCNICA - REQUERIMIENTOS Y ESPECIFICACIONES MÍNIMAS</w:t>
      </w:r>
    </w:p>
    <w:p w14:paraId="7881E56F" w14:textId="77777777" w:rsidR="00B7119C" w:rsidRPr="00B7668C" w:rsidRDefault="00B7119C" w:rsidP="00E6623C">
      <w:pPr>
        <w:pStyle w:val="Textoindependiente"/>
        <w:ind w:left="686" w:right="10"/>
        <w:rPr>
          <w:rFonts w:ascii="Calibri" w:hAnsi="Calibri" w:cs="Calibri"/>
          <w:color w:val="000000" w:themeColor="text1"/>
          <w:sz w:val="22"/>
          <w:szCs w:val="22"/>
        </w:rPr>
      </w:pPr>
    </w:p>
    <w:p w14:paraId="2A4BCC56" w14:textId="77777777" w:rsidR="00B7119C" w:rsidRPr="00B7668C" w:rsidRDefault="00B7119C" w:rsidP="00E6623C">
      <w:pPr>
        <w:pStyle w:val="Textoindependiente"/>
        <w:numPr>
          <w:ilvl w:val="0"/>
          <w:numId w:val="18"/>
        </w:numPr>
        <w:ind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Cuando la duración de la sociedad (persona jurídica, consorcio o unión temporal) sea inferior a la duración del contrato, su liquidación (si aplica) y un (1) año más.</w:t>
      </w:r>
    </w:p>
    <w:p w14:paraId="38EAC035" w14:textId="77777777" w:rsidR="00B7119C" w:rsidRPr="00B7668C" w:rsidRDefault="00B7119C" w:rsidP="00E6623C">
      <w:pPr>
        <w:pStyle w:val="Textoindependiente"/>
        <w:ind w:left="686" w:right="10"/>
        <w:jc w:val="both"/>
        <w:rPr>
          <w:rFonts w:ascii="Calibri" w:hAnsi="Calibri" w:cs="Calibri"/>
          <w:color w:val="000000" w:themeColor="text1"/>
          <w:sz w:val="22"/>
          <w:szCs w:val="22"/>
        </w:rPr>
      </w:pPr>
    </w:p>
    <w:p w14:paraId="20DC773D" w14:textId="77777777" w:rsidR="00B7119C" w:rsidRPr="00B7668C" w:rsidRDefault="00B7119C" w:rsidP="00E6623C">
      <w:pPr>
        <w:pStyle w:val="Textoindependiente"/>
        <w:numPr>
          <w:ilvl w:val="0"/>
          <w:numId w:val="18"/>
        </w:numPr>
        <w:ind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Cuando el oferente se encuentre en alguna de las prohibiciones, inhabilidades e incompatibilidades de conformidad con lo dispuesto en la Ley 80 de 1993, la Ley 1150 de 2007, ley 1474 de 2011 y demás disposiciones constitucionales y legales vigentes.</w:t>
      </w:r>
    </w:p>
    <w:p w14:paraId="44D72BA9" w14:textId="77777777" w:rsidR="00B7119C" w:rsidRPr="00B7668C" w:rsidRDefault="00B7119C" w:rsidP="00E6623C">
      <w:pPr>
        <w:pStyle w:val="Textoindependiente"/>
        <w:ind w:right="10"/>
        <w:rPr>
          <w:rFonts w:ascii="Calibri" w:hAnsi="Calibri" w:cs="Calibri"/>
          <w:color w:val="000000" w:themeColor="text1"/>
          <w:sz w:val="22"/>
          <w:szCs w:val="22"/>
        </w:rPr>
      </w:pPr>
    </w:p>
    <w:p w14:paraId="0DB2DDB2" w14:textId="77777777" w:rsidR="00B7119C" w:rsidRPr="00B7668C" w:rsidRDefault="00B7119C" w:rsidP="00E6623C">
      <w:pPr>
        <w:pStyle w:val="Textoindependiente"/>
        <w:numPr>
          <w:ilvl w:val="0"/>
          <w:numId w:val="18"/>
        </w:numPr>
        <w:ind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Cuando el oferente se encuentre en alguna de las causales de disolución a que se refieren los artículos 218, 342, 351, 370 y 457 del Código de Comercio.</w:t>
      </w:r>
    </w:p>
    <w:p w14:paraId="21EFAD57" w14:textId="77777777" w:rsidR="00B7119C" w:rsidRPr="00B7668C" w:rsidRDefault="00B7119C" w:rsidP="00E6623C">
      <w:pPr>
        <w:pStyle w:val="Textoindependiente"/>
        <w:ind w:left="686" w:right="10"/>
        <w:rPr>
          <w:rFonts w:ascii="Calibri" w:hAnsi="Calibri" w:cs="Calibri"/>
          <w:color w:val="000000" w:themeColor="text1"/>
          <w:sz w:val="22"/>
          <w:szCs w:val="22"/>
        </w:rPr>
      </w:pPr>
    </w:p>
    <w:p w14:paraId="02D99483" w14:textId="77777777" w:rsidR="00B7119C" w:rsidRPr="00B7668C" w:rsidRDefault="00B7119C" w:rsidP="00E6623C">
      <w:pPr>
        <w:pStyle w:val="Textoindependiente"/>
        <w:numPr>
          <w:ilvl w:val="0"/>
          <w:numId w:val="18"/>
        </w:numPr>
        <w:ind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lastRenderedPageBreak/>
        <w:t>Cuando la descripción del(los) ítem(s), sus especificaciones técnicas, o su unidad de medida sean modificados en la propuesta, dado que tal situación condicionaría la oferta presentada.</w:t>
      </w:r>
    </w:p>
    <w:p w14:paraId="70231804" w14:textId="77777777" w:rsidR="00B7119C" w:rsidRPr="00B7668C" w:rsidRDefault="00B7119C" w:rsidP="00E6623C">
      <w:pPr>
        <w:pStyle w:val="Textoindependiente"/>
        <w:ind w:left="686" w:right="10"/>
        <w:rPr>
          <w:rFonts w:ascii="Calibri" w:hAnsi="Calibri" w:cs="Calibri"/>
          <w:color w:val="000000" w:themeColor="text1"/>
          <w:sz w:val="22"/>
          <w:szCs w:val="22"/>
        </w:rPr>
      </w:pPr>
    </w:p>
    <w:p w14:paraId="0D5D34AA" w14:textId="77777777" w:rsidR="00B7119C" w:rsidRPr="00B7668C" w:rsidRDefault="00B7119C" w:rsidP="00E6623C">
      <w:pPr>
        <w:pStyle w:val="Textoindependiente"/>
        <w:numPr>
          <w:ilvl w:val="0"/>
          <w:numId w:val="18"/>
        </w:numPr>
        <w:ind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Cuando la propuesta no cumpla con la integridad del objeto de la presente invitación, es decir, se presente en forma parcial.</w:t>
      </w:r>
    </w:p>
    <w:p w14:paraId="4BBA14AE" w14:textId="77777777" w:rsidR="00B7119C" w:rsidRPr="00B7668C" w:rsidRDefault="00B7119C" w:rsidP="00E6623C">
      <w:pPr>
        <w:pStyle w:val="Textoindependiente"/>
        <w:ind w:left="686" w:right="10"/>
        <w:rPr>
          <w:rFonts w:ascii="Calibri" w:hAnsi="Calibri" w:cs="Calibri"/>
          <w:color w:val="000000" w:themeColor="text1"/>
          <w:sz w:val="22"/>
          <w:szCs w:val="22"/>
        </w:rPr>
      </w:pPr>
    </w:p>
    <w:p w14:paraId="3CB83685" w14:textId="77777777" w:rsidR="00B7119C" w:rsidRPr="00B7668C" w:rsidRDefault="00B7119C" w:rsidP="00E6623C">
      <w:pPr>
        <w:pStyle w:val="Textoindependiente"/>
        <w:numPr>
          <w:ilvl w:val="0"/>
          <w:numId w:val="18"/>
        </w:numPr>
        <w:ind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Cuando para el mismo proceso de selección se presenten varias ofertas por el mismo proponente, por sí o por interpuesta persona, en consorcio, unión temporal o individualmente, o cuando uno o más socios de la persona jurídica proponente o su representante legal sean socios o representante legal de otra persona jurídica proponente en este mismo proceso, o cuando uno o más socios de la persona jurídica proponente, o su representante legal se presenten como personas naturales en este mismo proceso. En estos casos, solo será válida la primera propuesta entregada, de acuerdo con el registro efectuado en la planilla de recepción de ofertas, que se genera en la misma plataforma SECOP II.</w:t>
      </w:r>
    </w:p>
    <w:p w14:paraId="021067F5" w14:textId="77777777" w:rsidR="00B7119C" w:rsidRPr="00B7668C" w:rsidRDefault="00B7119C" w:rsidP="00E6623C">
      <w:pPr>
        <w:pStyle w:val="Prrafodelista"/>
        <w:rPr>
          <w:rFonts w:ascii="Calibri" w:hAnsi="Calibri" w:cs="Calibri"/>
          <w:color w:val="000000" w:themeColor="text1"/>
          <w:sz w:val="22"/>
          <w:szCs w:val="22"/>
        </w:rPr>
      </w:pPr>
    </w:p>
    <w:p w14:paraId="4A70DB19" w14:textId="77777777" w:rsidR="00B7119C" w:rsidRPr="00B7668C" w:rsidRDefault="00B7119C" w:rsidP="00E6623C">
      <w:pPr>
        <w:pStyle w:val="Textoindependiente"/>
        <w:numPr>
          <w:ilvl w:val="0"/>
          <w:numId w:val="18"/>
        </w:numPr>
        <w:ind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 xml:space="preserve">Cuando el (los) valor(es) unitario(s) del (los) ítem(s) ofertado(s) incluido IVA (si aplica), sobrepasen el (los) valor(es) unitario(s) oficial (es) del (los) ítem(s) requerido(s) incluido IVA (si aplica), que estructuran el presupuesto oficial establecido para el presente proceso de selección, de acuerdo con las condiciones adicionales de la presentación de la oferta económica en el formato adicional de presentación de la oferta económica </w:t>
      </w:r>
    </w:p>
    <w:p w14:paraId="669237A8" w14:textId="77777777" w:rsidR="00B7119C" w:rsidRPr="00B7668C" w:rsidRDefault="00B7119C" w:rsidP="00E6623C">
      <w:pPr>
        <w:pStyle w:val="Textoindependiente"/>
        <w:ind w:left="686" w:right="10"/>
        <w:jc w:val="both"/>
        <w:rPr>
          <w:rFonts w:ascii="Calibri" w:hAnsi="Calibri" w:cs="Calibri"/>
          <w:color w:val="000000" w:themeColor="text1"/>
          <w:sz w:val="22"/>
          <w:szCs w:val="22"/>
        </w:rPr>
      </w:pPr>
    </w:p>
    <w:p w14:paraId="126E1641" w14:textId="77777777" w:rsidR="00B7119C" w:rsidRPr="00B7668C" w:rsidRDefault="00B7119C" w:rsidP="00E6623C">
      <w:pPr>
        <w:pStyle w:val="Textoindependiente"/>
        <w:numPr>
          <w:ilvl w:val="0"/>
          <w:numId w:val="18"/>
        </w:numPr>
        <w:ind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Cuando el valor total incluido IVA (en caso de que aplique) de la propuesta económica sobrepase el valor total del presupuesto oficial de la contratación incluido IVA (en caso de que aplique)</w:t>
      </w:r>
    </w:p>
    <w:p w14:paraId="24587682" w14:textId="77777777" w:rsidR="00B7119C" w:rsidRPr="00B7668C" w:rsidRDefault="00B7119C" w:rsidP="00E6623C">
      <w:pPr>
        <w:pStyle w:val="Textoindependiente"/>
        <w:ind w:left="686" w:right="10"/>
        <w:jc w:val="both"/>
        <w:rPr>
          <w:rFonts w:ascii="Calibri" w:hAnsi="Calibri" w:cs="Calibri"/>
          <w:color w:val="000000" w:themeColor="text1"/>
          <w:sz w:val="22"/>
          <w:szCs w:val="22"/>
        </w:rPr>
      </w:pPr>
    </w:p>
    <w:p w14:paraId="70C72A39" w14:textId="77777777" w:rsidR="00B7119C" w:rsidRPr="00B7668C" w:rsidRDefault="00B7119C" w:rsidP="00E6623C">
      <w:pPr>
        <w:pStyle w:val="Textoindependiente"/>
        <w:numPr>
          <w:ilvl w:val="0"/>
          <w:numId w:val="18"/>
        </w:numPr>
        <w:ind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Cuando el impuesto al valor agregado IVA no corresponda a la tarifa establecida en la normatividad vigente.</w:t>
      </w:r>
    </w:p>
    <w:p w14:paraId="23ABB41C" w14:textId="77777777" w:rsidR="00B7119C" w:rsidRPr="00B7668C" w:rsidRDefault="00B7119C" w:rsidP="00E6623C">
      <w:pPr>
        <w:pStyle w:val="Textoindependiente"/>
        <w:ind w:left="686" w:right="10"/>
        <w:jc w:val="both"/>
        <w:rPr>
          <w:rFonts w:ascii="Calibri" w:hAnsi="Calibri" w:cs="Calibri"/>
          <w:color w:val="000000" w:themeColor="text1"/>
          <w:sz w:val="22"/>
          <w:szCs w:val="22"/>
        </w:rPr>
      </w:pPr>
    </w:p>
    <w:p w14:paraId="0D296320" w14:textId="77777777" w:rsidR="00B7119C" w:rsidRPr="00B7668C" w:rsidRDefault="00B7119C" w:rsidP="00E6623C">
      <w:pPr>
        <w:pStyle w:val="Textoindependiente"/>
        <w:numPr>
          <w:ilvl w:val="0"/>
          <w:numId w:val="18"/>
        </w:numPr>
        <w:ind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Cuando se omita la presentación de la propuesta económica o cuando en la(s) casilla(s) requerida(s) se indique(n) valor(es) negativo(s) o en cero.</w:t>
      </w:r>
    </w:p>
    <w:p w14:paraId="07CC8B02" w14:textId="77777777" w:rsidR="00B7119C" w:rsidRPr="00B7668C" w:rsidRDefault="00B7119C" w:rsidP="00E6623C">
      <w:pPr>
        <w:pStyle w:val="Textoindependiente"/>
        <w:ind w:left="686" w:right="10"/>
        <w:jc w:val="both"/>
        <w:rPr>
          <w:rFonts w:ascii="Calibri" w:hAnsi="Calibri" w:cs="Calibri"/>
          <w:color w:val="000000" w:themeColor="text1"/>
          <w:sz w:val="22"/>
          <w:szCs w:val="22"/>
        </w:rPr>
      </w:pPr>
    </w:p>
    <w:p w14:paraId="4CFD9109" w14:textId="77777777" w:rsidR="00B7119C" w:rsidRPr="00B7668C" w:rsidRDefault="00B7119C" w:rsidP="00E6623C">
      <w:pPr>
        <w:pStyle w:val="Textoindependiente"/>
        <w:numPr>
          <w:ilvl w:val="0"/>
          <w:numId w:val="18"/>
        </w:numPr>
        <w:ind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Cuando el proponente no subsane o subsane en forma incorrecta y por fuera del término fijado por la Entidad, la información o documentación solicitada por la ALCALDIA DE QUIBDÓ, respecto de un requisito o documento habilitante.</w:t>
      </w:r>
    </w:p>
    <w:p w14:paraId="36B1E0C9" w14:textId="77777777" w:rsidR="00B7119C" w:rsidRPr="00B7668C" w:rsidRDefault="00B7119C" w:rsidP="00E6623C">
      <w:pPr>
        <w:pStyle w:val="Textoindependiente"/>
        <w:ind w:left="686" w:right="10"/>
        <w:rPr>
          <w:rFonts w:ascii="Calibri" w:hAnsi="Calibri" w:cs="Calibri"/>
          <w:color w:val="000000" w:themeColor="text1"/>
          <w:sz w:val="22"/>
          <w:szCs w:val="22"/>
        </w:rPr>
      </w:pPr>
    </w:p>
    <w:p w14:paraId="610942AE" w14:textId="77777777" w:rsidR="00B7119C" w:rsidRPr="00B7668C" w:rsidRDefault="00B7119C" w:rsidP="00E6623C">
      <w:pPr>
        <w:pStyle w:val="Textoindependiente"/>
        <w:numPr>
          <w:ilvl w:val="0"/>
          <w:numId w:val="18"/>
        </w:numPr>
        <w:ind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Cuando formule una oferta en la que se fijen condiciones económicas y de contratación artificialmente bajas, debidamente evidenciadas una vez surtido el debido proceso, de conformidad con lo señalado en el artículo 2.2.1.1.2.2.4, del Decreto 1082 de 2015.</w:t>
      </w:r>
    </w:p>
    <w:p w14:paraId="3B4FE7E0" w14:textId="77777777" w:rsidR="00B7119C" w:rsidRPr="00B7668C" w:rsidRDefault="00B7119C" w:rsidP="00E6623C">
      <w:pPr>
        <w:pStyle w:val="Textoindependiente"/>
        <w:ind w:left="686" w:right="10"/>
        <w:rPr>
          <w:rFonts w:ascii="Calibri" w:hAnsi="Calibri" w:cs="Calibri"/>
          <w:color w:val="000000" w:themeColor="text1"/>
          <w:sz w:val="22"/>
          <w:szCs w:val="22"/>
        </w:rPr>
      </w:pPr>
    </w:p>
    <w:p w14:paraId="037F4DFA" w14:textId="77777777" w:rsidR="00B7119C" w:rsidRPr="00B7668C" w:rsidRDefault="00B7119C" w:rsidP="00E6623C">
      <w:pPr>
        <w:pStyle w:val="Textoindependiente"/>
        <w:numPr>
          <w:ilvl w:val="0"/>
          <w:numId w:val="18"/>
        </w:numPr>
        <w:ind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Cuando se compruebe colusión o fraude entre los proponentes, que altere la transparencia para la selección objetiva.</w:t>
      </w:r>
    </w:p>
    <w:p w14:paraId="45DF1BE1" w14:textId="77777777" w:rsidR="00B7119C" w:rsidRPr="00B7668C" w:rsidRDefault="00B7119C" w:rsidP="00E6623C">
      <w:pPr>
        <w:pStyle w:val="Textoindependiente"/>
        <w:ind w:left="686" w:right="10" w:firstLine="48"/>
        <w:jc w:val="both"/>
        <w:rPr>
          <w:rFonts w:ascii="Calibri" w:hAnsi="Calibri" w:cs="Calibri"/>
          <w:color w:val="000000" w:themeColor="text1"/>
          <w:sz w:val="22"/>
          <w:szCs w:val="22"/>
        </w:rPr>
      </w:pPr>
    </w:p>
    <w:p w14:paraId="1B3D5916" w14:textId="77777777" w:rsidR="00B7119C" w:rsidRPr="00B7668C" w:rsidRDefault="00B7119C" w:rsidP="00E6623C">
      <w:pPr>
        <w:pStyle w:val="Textoindependiente"/>
        <w:numPr>
          <w:ilvl w:val="0"/>
          <w:numId w:val="18"/>
        </w:numPr>
        <w:ind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Cuando existe relación de cónyuges o compañeros permanentes, y quienes se encuentren dentro del segundo grado de consanguinidad o segundo de afinidad con los socios, representantes legales o miembros de junta directiva, o socios fundadores o gestores de cualquier otra persona que formalmente haya presentado propuesta.</w:t>
      </w:r>
    </w:p>
    <w:p w14:paraId="1B8F6C5F" w14:textId="77777777" w:rsidR="00B7119C" w:rsidRPr="00B7668C" w:rsidRDefault="00B7119C" w:rsidP="00E6623C">
      <w:pPr>
        <w:pStyle w:val="Textoindependiente"/>
        <w:ind w:left="686" w:right="10"/>
        <w:rPr>
          <w:rFonts w:ascii="Calibri" w:hAnsi="Calibri" w:cs="Calibri"/>
          <w:color w:val="000000" w:themeColor="text1"/>
          <w:sz w:val="22"/>
          <w:szCs w:val="22"/>
        </w:rPr>
      </w:pPr>
    </w:p>
    <w:p w14:paraId="683D4802" w14:textId="77777777" w:rsidR="00B7119C" w:rsidRPr="00B7668C" w:rsidRDefault="00B7119C" w:rsidP="00E6623C">
      <w:pPr>
        <w:pStyle w:val="Textoindependiente"/>
        <w:numPr>
          <w:ilvl w:val="0"/>
          <w:numId w:val="18"/>
        </w:numPr>
        <w:ind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Cuando un proponente intente influir directamente o por interpuesta persona en el proceso de selección, sin perjuicio de las acciones legales que pueda incoar la ALCALDIA DE QUIBDÓ, o se compruebe interferencia en la obtención de correspondencia interna, proyectos de concepto de verificación o de respuesta a observaciones no enviados oficialmente a los proponentes, bien sea de oficio o a petición de parte.</w:t>
      </w:r>
    </w:p>
    <w:p w14:paraId="12006A38" w14:textId="77777777" w:rsidR="00B7119C" w:rsidRPr="00B7668C" w:rsidRDefault="00B7119C" w:rsidP="00E6623C">
      <w:pPr>
        <w:pStyle w:val="Textoindependiente"/>
        <w:ind w:left="686" w:right="10"/>
        <w:rPr>
          <w:rFonts w:ascii="Calibri" w:hAnsi="Calibri" w:cs="Calibri"/>
          <w:color w:val="000000" w:themeColor="text1"/>
          <w:sz w:val="22"/>
          <w:szCs w:val="22"/>
        </w:rPr>
      </w:pPr>
    </w:p>
    <w:p w14:paraId="34F792A1" w14:textId="77777777" w:rsidR="00B7119C" w:rsidRPr="00B7668C" w:rsidRDefault="00B7119C" w:rsidP="00E6623C">
      <w:pPr>
        <w:pStyle w:val="Textoindependiente"/>
        <w:numPr>
          <w:ilvl w:val="0"/>
          <w:numId w:val="18"/>
        </w:numPr>
        <w:ind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Cuando la propuesta incluya información o documentos que contengan datos falsos, tergiversados, alterados, inexactos o tendientes a inducir a error a la Entidad.</w:t>
      </w:r>
    </w:p>
    <w:p w14:paraId="18C0EB61" w14:textId="77777777" w:rsidR="00B7119C" w:rsidRPr="00B7668C" w:rsidRDefault="00B7119C" w:rsidP="00E6623C">
      <w:pPr>
        <w:pStyle w:val="Textoindependiente"/>
        <w:ind w:left="686" w:right="10"/>
        <w:rPr>
          <w:rFonts w:ascii="Calibri" w:hAnsi="Calibri" w:cs="Calibri"/>
          <w:color w:val="000000" w:themeColor="text1"/>
          <w:sz w:val="22"/>
          <w:szCs w:val="22"/>
        </w:rPr>
      </w:pPr>
    </w:p>
    <w:p w14:paraId="3C12A741" w14:textId="77777777" w:rsidR="00B7119C" w:rsidRPr="00B7668C" w:rsidRDefault="00B7119C" w:rsidP="00E6623C">
      <w:pPr>
        <w:pStyle w:val="Textoindependiente"/>
        <w:numPr>
          <w:ilvl w:val="0"/>
          <w:numId w:val="18"/>
        </w:numPr>
        <w:ind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 xml:space="preserve">Cuando un proponente tenga intereses patrimoniales en otro proponente que participe, es decir, </w:t>
      </w:r>
      <w:r w:rsidRPr="00B7668C">
        <w:rPr>
          <w:rFonts w:ascii="Calibri" w:hAnsi="Calibri" w:cs="Calibri"/>
          <w:color w:val="000000" w:themeColor="text1"/>
          <w:sz w:val="22"/>
          <w:szCs w:val="22"/>
        </w:rPr>
        <w:lastRenderedPageBreak/>
        <w:t>se trate de propuestas que correspondan a sociedades que tengan socios comunes, excepto las sociedades anónimas.</w:t>
      </w:r>
    </w:p>
    <w:p w14:paraId="32A7393D" w14:textId="77777777" w:rsidR="00B7119C" w:rsidRPr="00B7668C" w:rsidRDefault="00B7119C" w:rsidP="00E6623C">
      <w:pPr>
        <w:pStyle w:val="Textoindependiente"/>
        <w:ind w:left="686" w:right="10"/>
        <w:rPr>
          <w:rFonts w:ascii="Calibri" w:hAnsi="Calibri" w:cs="Calibri"/>
          <w:color w:val="000000" w:themeColor="text1"/>
          <w:sz w:val="22"/>
          <w:szCs w:val="22"/>
        </w:rPr>
      </w:pPr>
    </w:p>
    <w:p w14:paraId="544B9DB8" w14:textId="77777777" w:rsidR="00B7119C" w:rsidRPr="00B7668C" w:rsidRDefault="00B7119C" w:rsidP="00E6623C">
      <w:pPr>
        <w:pStyle w:val="Textoindependiente"/>
        <w:numPr>
          <w:ilvl w:val="0"/>
          <w:numId w:val="18"/>
        </w:numPr>
        <w:ind w:left="686"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Cuando se solicite al proponente explicación de la oferta por ser de manera presunta artificialmente baja, y éste no de las explicaciones dentro del término otorgado por la Entidad.</w:t>
      </w:r>
    </w:p>
    <w:p w14:paraId="73EE7D66" w14:textId="77777777" w:rsidR="00B7119C" w:rsidRPr="00B7668C" w:rsidRDefault="00B7119C" w:rsidP="00E6623C">
      <w:pPr>
        <w:pStyle w:val="Textoindependiente"/>
        <w:ind w:left="686" w:right="10"/>
        <w:rPr>
          <w:rFonts w:ascii="Calibri" w:hAnsi="Calibri" w:cs="Calibri"/>
          <w:color w:val="000000" w:themeColor="text1"/>
          <w:sz w:val="22"/>
          <w:szCs w:val="22"/>
        </w:rPr>
      </w:pPr>
    </w:p>
    <w:p w14:paraId="1F4D9EEE" w14:textId="77777777" w:rsidR="00B7119C" w:rsidRPr="00B7668C" w:rsidRDefault="00B7119C" w:rsidP="00E6623C">
      <w:pPr>
        <w:pStyle w:val="Textoindependiente"/>
        <w:numPr>
          <w:ilvl w:val="0"/>
          <w:numId w:val="18"/>
        </w:numPr>
        <w:ind w:left="686"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Cuando una propuesta contenga documentos que corresponden a otro proponente o existan señales de colusión establecidas por autoridad competente, que altere la transparencia para la selección objetiva.</w:t>
      </w:r>
    </w:p>
    <w:p w14:paraId="7FD6C116" w14:textId="77777777" w:rsidR="00B7119C" w:rsidRPr="00B7668C" w:rsidRDefault="00B7119C" w:rsidP="00E6623C">
      <w:pPr>
        <w:pStyle w:val="Textoindependiente"/>
        <w:ind w:left="686" w:right="10"/>
        <w:rPr>
          <w:rFonts w:ascii="Calibri" w:hAnsi="Calibri" w:cs="Calibri"/>
          <w:color w:val="000000" w:themeColor="text1"/>
          <w:sz w:val="22"/>
          <w:szCs w:val="22"/>
        </w:rPr>
      </w:pPr>
    </w:p>
    <w:p w14:paraId="6CBA64C5" w14:textId="77777777" w:rsidR="00B7119C" w:rsidRPr="00B7668C" w:rsidRDefault="00B7119C" w:rsidP="00E6623C">
      <w:pPr>
        <w:pStyle w:val="Textoindependiente"/>
        <w:numPr>
          <w:ilvl w:val="0"/>
          <w:numId w:val="18"/>
        </w:numPr>
        <w:ind w:left="686" w:right="10"/>
        <w:rPr>
          <w:rFonts w:ascii="Calibri" w:hAnsi="Calibri" w:cs="Calibri"/>
          <w:color w:val="000000" w:themeColor="text1"/>
          <w:sz w:val="22"/>
          <w:szCs w:val="22"/>
        </w:rPr>
      </w:pPr>
      <w:r w:rsidRPr="00B7668C">
        <w:rPr>
          <w:rFonts w:ascii="Calibri" w:hAnsi="Calibri" w:cs="Calibri"/>
          <w:color w:val="000000" w:themeColor="text1"/>
          <w:sz w:val="22"/>
          <w:szCs w:val="22"/>
        </w:rPr>
        <w:t>En los demás casos expresamente establecidos en la presente invitación y en la Ley.</w:t>
      </w:r>
    </w:p>
    <w:p w14:paraId="45B8DC77" w14:textId="77777777" w:rsidR="00B7119C" w:rsidRPr="00B7668C" w:rsidRDefault="00B7119C" w:rsidP="00E6623C">
      <w:pPr>
        <w:pStyle w:val="Textoindependiente"/>
        <w:ind w:right="10"/>
        <w:rPr>
          <w:rFonts w:ascii="Calibri" w:hAnsi="Calibri" w:cs="Calibri"/>
          <w:color w:val="000000" w:themeColor="text1"/>
          <w:sz w:val="22"/>
          <w:szCs w:val="22"/>
        </w:rPr>
      </w:pPr>
    </w:p>
    <w:p w14:paraId="5FEEA7A8" w14:textId="77777777" w:rsidR="00B7119C" w:rsidRPr="00B7668C" w:rsidRDefault="00B7119C" w:rsidP="00E6623C">
      <w:pPr>
        <w:pStyle w:val="Textoindependiente"/>
        <w:ind w:right="10"/>
        <w:rPr>
          <w:rFonts w:ascii="Calibri" w:hAnsi="Calibri" w:cs="Calibri"/>
          <w:b/>
          <w:bCs/>
          <w:color w:val="000000" w:themeColor="text1"/>
          <w:sz w:val="22"/>
          <w:szCs w:val="22"/>
        </w:rPr>
      </w:pPr>
      <w:r w:rsidRPr="00B7668C">
        <w:rPr>
          <w:rFonts w:ascii="Calibri" w:hAnsi="Calibri" w:cs="Calibri"/>
          <w:b/>
          <w:bCs/>
          <w:color w:val="000000" w:themeColor="text1"/>
          <w:sz w:val="22"/>
          <w:szCs w:val="22"/>
        </w:rPr>
        <w:t>2.11. COMUNICACIÓN DE ACEPTACIÓN DE OFERTA</w:t>
      </w:r>
    </w:p>
    <w:p w14:paraId="61A2BD7C"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3B4C15A3"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La entidad adjudicará el presente proceso a la oferta que contenga la mejor propuesta económica (menor valor) y cumpla con los requisitos habilitantes establecidos.</w:t>
      </w:r>
    </w:p>
    <w:p w14:paraId="70E6F504"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67527C62"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Por medio de la plataforma SECOP II se evidenciará la propuesta que ocupa el primer lugar en la aceptación realizada por la Entidad según el informe de evaluación.</w:t>
      </w:r>
    </w:p>
    <w:p w14:paraId="627AA506"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1619C6D3"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Con la publicación de la comunicación de aceptación, el proponente seleccionado quedará informado de la aceptación de su oferta.</w:t>
      </w:r>
    </w:p>
    <w:p w14:paraId="2D7698FC" w14:textId="455BE4A9" w:rsidR="00B7119C" w:rsidRPr="006B7C2C" w:rsidRDefault="00B7119C" w:rsidP="004D79C4">
      <w:pPr>
        <w:pStyle w:val="Textoindependiente"/>
        <w:ind w:left="142" w:right="10"/>
        <w:rPr>
          <w:rFonts w:ascii="Calibri" w:hAnsi="Calibri" w:cs="Calibri"/>
          <w:color w:val="000000" w:themeColor="text1"/>
          <w:sz w:val="22"/>
          <w:szCs w:val="22"/>
          <w:lang w:val="es-CO"/>
        </w:rPr>
      </w:pPr>
      <w:r w:rsidRPr="00B7668C">
        <w:rPr>
          <w:rFonts w:ascii="Calibri" w:hAnsi="Calibri" w:cs="Calibri"/>
          <w:color w:val="000000" w:themeColor="text1"/>
          <w:sz w:val="22"/>
          <w:szCs w:val="22"/>
        </w:rPr>
        <w:t xml:space="preserve"> </w:t>
      </w:r>
    </w:p>
    <w:p w14:paraId="39D7C3B4" w14:textId="77777777" w:rsidR="00B7119C" w:rsidRPr="00B7668C" w:rsidRDefault="00B7119C" w:rsidP="00E6623C">
      <w:pPr>
        <w:pStyle w:val="Textoindependiente"/>
        <w:ind w:left="142" w:right="10"/>
        <w:jc w:val="center"/>
        <w:rPr>
          <w:rFonts w:ascii="Calibri" w:hAnsi="Calibri" w:cs="Calibri"/>
          <w:b/>
          <w:bCs/>
          <w:color w:val="000000" w:themeColor="text1"/>
          <w:sz w:val="22"/>
          <w:szCs w:val="22"/>
        </w:rPr>
      </w:pPr>
      <w:r w:rsidRPr="00B7668C">
        <w:rPr>
          <w:rFonts w:ascii="Calibri" w:hAnsi="Calibri" w:cs="Calibri"/>
          <w:b/>
          <w:bCs/>
          <w:color w:val="000000" w:themeColor="text1"/>
          <w:sz w:val="22"/>
          <w:szCs w:val="22"/>
        </w:rPr>
        <w:t>CAPITULO III</w:t>
      </w:r>
    </w:p>
    <w:p w14:paraId="257BA729" w14:textId="77777777" w:rsidR="00B7119C" w:rsidRPr="00B7668C" w:rsidRDefault="00B7119C" w:rsidP="00E6623C">
      <w:pPr>
        <w:pStyle w:val="Textoindependiente"/>
        <w:ind w:left="142" w:right="10"/>
        <w:jc w:val="center"/>
        <w:rPr>
          <w:rFonts w:ascii="Calibri" w:hAnsi="Calibri" w:cs="Calibri"/>
          <w:color w:val="000000" w:themeColor="text1"/>
          <w:sz w:val="22"/>
          <w:szCs w:val="22"/>
        </w:rPr>
      </w:pPr>
    </w:p>
    <w:p w14:paraId="13C89069" w14:textId="77777777" w:rsidR="00B7119C" w:rsidRPr="00B7668C" w:rsidRDefault="00B7119C" w:rsidP="00E6623C">
      <w:pPr>
        <w:pStyle w:val="Textoindependiente"/>
        <w:ind w:left="142" w:right="10"/>
        <w:jc w:val="center"/>
        <w:rPr>
          <w:rFonts w:ascii="Calibri" w:hAnsi="Calibri" w:cs="Calibri"/>
          <w:b/>
          <w:bCs/>
          <w:color w:val="000000" w:themeColor="text1"/>
          <w:sz w:val="22"/>
          <w:szCs w:val="22"/>
        </w:rPr>
      </w:pPr>
      <w:r w:rsidRPr="00B7668C">
        <w:rPr>
          <w:rFonts w:ascii="Calibri" w:hAnsi="Calibri" w:cs="Calibri"/>
          <w:b/>
          <w:bCs/>
          <w:color w:val="000000" w:themeColor="text1"/>
          <w:sz w:val="22"/>
          <w:szCs w:val="22"/>
        </w:rPr>
        <w:t>CONDICIONES DE LAS PROPUESTAS</w:t>
      </w:r>
    </w:p>
    <w:p w14:paraId="1058CEAF" w14:textId="77777777" w:rsidR="00B7119C" w:rsidRPr="00B7668C" w:rsidRDefault="00B7119C" w:rsidP="00E6623C">
      <w:pPr>
        <w:pStyle w:val="Textoindependiente"/>
        <w:ind w:left="142" w:right="10"/>
        <w:rPr>
          <w:rFonts w:ascii="Calibri" w:hAnsi="Calibri" w:cs="Calibri"/>
          <w:b/>
          <w:bCs/>
          <w:color w:val="000000" w:themeColor="text1"/>
          <w:sz w:val="22"/>
          <w:szCs w:val="22"/>
        </w:rPr>
      </w:pPr>
    </w:p>
    <w:p w14:paraId="39FDCE71" w14:textId="77777777" w:rsidR="00B7119C" w:rsidRPr="00B7668C" w:rsidRDefault="00B7119C" w:rsidP="00E6623C">
      <w:pPr>
        <w:pStyle w:val="Textoindependiente"/>
        <w:ind w:left="142" w:right="10"/>
        <w:rPr>
          <w:rFonts w:ascii="Calibri" w:hAnsi="Calibri" w:cs="Calibri"/>
          <w:b/>
          <w:bCs/>
          <w:color w:val="000000" w:themeColor="text1"/>
          <w:sz w:val="22"/>
          <w:szCs w:val="22"/>
        </w:rPr>
      </w:pPr>
      <w:r w:rsidRPr="00B7668C">
        <w:rPr>
          <w:rFonts w:ascii="Calibri" w:hAnsi="Calibri" w:cs="Calibri"/>
          <w:b/>
          <w:bCs/>
          <w:color w:val="000000" w:themeColor="text1"/>
          <w:sz w:val="22"/>
          <w:szCs w:val="22"/>
        </w:rPr>
        <w:t>3.1 REQUISITOS HABILITANTES</w:t>
      </w:r>
    </w:p>
    <w:p w14:paraId="58E587BC"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78952A75"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Los proponentes deberán allegar los documentos establecidos como requisitos habilitantes junto con la propuesta, los cuales sólo serán verificados por la ALCALDIA DE QUIBDÓ al proponente que oferte el menor precio, si este no cumple con estos requisitos, procederá la verificación del proponente ubicado en el segundo lugar y así sucesivamente. De no lograrse la habilitación de ningún oferente, se declarará desierto el proceso.</w:t>
      </w:r>
    </w:p>
    <w:p w14:paraId="0D8AD1AE"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219AA767"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Podrán participar en este proceso personas naturales, jurídicas, nacionales o extranjeras, así como aquellas que conforman Consorcios o Uniones Temporales, consideradas legalmente capaces en las disposiciones legales colombianas que tengan la capacidad para ejecutar el contrato (aceptación de la oferta) que se derive de este proceso de contratación.</w:t>
      </w:r>
    </w:p>
    <w:p w14:paraId="4514CDD2" w14:textId="77777777" w:rsidR="00B7119C" w:rsidRPr="00B7668C" w:rsidRDefault="00B7119C" w:rsidP="00E6623C">
      <w:pPr>
        <w:pStyle w:val="Textoindependiente"/>
        <w:ind w:left="142" w:right="10"/>
        <w:rPr>
          <w:rFonts w:ascii="Calibri" w:hAnsi="Calibri" w:cs="Calibri"/>
          <w:b/>
          <w:bCs/>
          <w:color w:val="000000" w:themeColor="text1"/>
          <w:sz w:val="22"/>
          <w:szCs w:val="22"/>
        </w:rPr>
      </w:pPr>
    </w:p>
    <w:p w14:paraId="4A28BBFE" w14:textId="77777777" w:rsidR="00B7119C" w:rsidRPr="00B7668C" w:rsidRDefault="00B7119C" w:rsidP="00E6623C">
      <w:pPr>
        <w:pStyle w:val="Textoindependiente"/>
        <w:ind w:left="142" w:right="10"/>
        <w:rPr>
          <w:rFonts w:ascii="Calibri" w:hAnsi="Calibri" w:cs="Calibri"/>
          <w:color w:val="000000" w:themeColor="text1"/>
          <w:sz w:val="22"/>
          <w:szCs w:val="22"/>
        </w:rPr>
      </w:pPr>
      <w:r w:rsidRPr="00B7668C">
        <w:rPr>
          <w:rFonts w:ascii="Calibri" w:hAnsi="Calibri" w:cs="Calibri"/>
          <w:b/>
          <w:bCs/>
          <w:color w:val="000000" w:themeColor="text1"/>
          <w:sz w:val="22"/>
          <w:szCs w:val="22"/>
        </w:rPr>
        <w:t>3.1.1</w:t>
      </w:r>
      <w:r w:rsidRPr="00B7668C">
        <w:rPr>
          <w:rFonts w:ascii="Calibri" w:hAnsi="Calibri" w:cs="Calibri"/>
          <w:b/>
          <w:bCs/>
          <w:color w:val="000000" w:themeColor="text1"/>
          <w:sz w:val="22"/>
          <w:szCs w:val="22"/>
        </w:rPr>
        <w:tab/>
        <w:t>REQUISITOS HABILITANTES JURÍDICOS</w:t>
      </w:r>
    </w:p>
    <w:p w14:paraId="17C0DCC9"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5CE2D8DE"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En el presente Proceso de Contratación pueden participar: (i) personas jurídicas, nacionales o extranjeras; (</w:t>
      </w:r>
      <w:proofErr w:type="spellStart"/>
      <w:r w:rsidRPr="00B7668C">
        <w:rPr>
          <w:rFonts w:ascii="Calibri" w:hAnsi="Calibri" w:cs="Calibri"/>
          <w:color w:val="000000" w:themeColor="text1"/>
          <w:sz w:val="22"/>
          <w:szCs w:val="22"/>
        </w:rPr>
        <w:t>ii</w:t>
      </w:r>
      <w:proofErr w:type="spellEnd"/>
      <w:r w:rsidRPr="00B7668C">
        <w:rPr>
          <w:rFonts w:ascii="Calibri" w:hAnsi="Calibri" w:cs="Calibri"/>
          <w:color w:val="000000" w:themeColor="text1"/>
          <w:sz w:val="22"/>
          <w:szCs w:val="22"/>
        </w:rPr>
        <w:t>) personas naturales que tengan capacidad para obligarse por sí mismas; y (</w:t>
      </w:r>
      <w:proofErr w:type="spellStart"/>
      <w:r w:rsidRPr="00B7668C">
        <w:rPr>
          <w:rFonts w:ascii="Calibri" w:hAnsi="Calibri" w:cs="Calibri"/>
          <w:color w:val="000000" w:themeColor="text1"/>
          <w:sz w:val="22"/>
          <w:szCs w:val="22"/>
        </w:rPr>
        <w:t>iii</w:t>
      </w:r>
      <w:proofErr w:type="spellEnd"/>
      <w:r w:rsidRPr="00B7668C">
        <w:rPr>
          <w:rFonts w:ascii="Calibri" w:hAnsi="Calibri" w:cs="Calibri"/>
          <w:color w:val="000000" w:themeColor="text1"/>
          <w:sz w:val="22"/>
          <w:szCs w:val="22"/>
        </w:rPr>
        <w:t>) consorcios, uniones temporales o promesas de sociedad futura conformados por las personas naturales o jurídicas en las condiciones previstas anteriormente, cuyo objeto social les permita cumplir con el objeto del Contrato. Las personas jurídicas o proponentes plurales deben tener una duración por lo menos igual a la vigencia del Contrato, su liquidación y un (1) año más.</w:t>
      </w:r>
    </w:p>
    <w:p w14:paraId="05A6B24A" w14:textId="77777777" w:rsidR="00B7119C" w:rsidRPr="00B7668C" w:rsidRDefault="00B7119C" w:rsidP="00E6623C">
      <w:pPr>
        <w:pStyle w:val="Textoindependiente"/>
        <w:ind w:left="142" w:right="10"/>
        <w:rPr>
          <w:rFonts w:ascii="Calibri" w:hAnsi="Calibri" w:cs="Calibri"/>
          <w:color w:val="000000" w:themeColor="text1"/>
          <w:sz w:val="22"/>
          <w:szCs w:val="22"/>
        </w:rPr>
      </w:pPr>
    </w:p>
    <w:p w14:paraId="67127B1A" w14:textId="77777777" w:rsidR="00B7119C" w:rsidRPr="00B7668C" w:rsidRDefault="00B7119C" w:rsidP="00E6623C">
      <w:pPr>
        <w:pStyle w:val="Textoindependiente"/>
        <w:ind w:left="142" w:right="10"/>
        <w:rPr>
          <w:rFonts w:ascii="Calibri" w:hAnsi="Calibri" w:cs="Calibri"/>
          <w:b/>
          <w:bCs/>
          <w:color w:val="000000" w:themeColor="text1"/>
          <w:sz w:val="22"/>
          <w:szCs w:val="22"/>
        </w:rPr>
      </w:pPr>
      <w:r w:rsidRPr="00B7668C">
        <w:rPr>
          <w:rFonts w:ascii="Calibri" w:hAnsi="Calibri" w:cs="Calibri"/>
          <w:b/>
          <w:bCs/>
          <w:color w:val="000000" w:themeColor="text1"/>
          <w:sz w:val="22"/>
          <w:szCs w:val="22"/>
        </w:rPr>
        <w:t>3.1.1.1.</w:t>
      </w:r>
      <w:r w:rsidRPr="00B7668C">
        <w:rPr>
          <w:rFonts w:ascii="Calibri" w:hAnsi="Calibri" w:cs="Calibri"/>
          <w:b/>
          <w:bCs/>
          <w:color w:val="000000" w:themeColor="text1"/>
          <w:sz w:val="22"/>
          <w:szCs w:val="22"/>
        </w:rPr>
        <w:tab/>
        <w:t>CARTA DE PRESENTACIÓN DE LA PROPUESTA:</w:t>
      </w:r>
    </w:p>
    <w:p w14:paraId="4B097374"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449F0F45"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Para acreditar el presente criterio habilitante el proponente deberá diligenciar el FORMATO – CARTA DE PRESENTACIÓN</w:t>
      </w:r>
    </w:p>
    <w:p w14:paraId="251993A6"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61420904"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 CARTA DE PRESENTACIÓN DE LA PROPUESTA</w:t>
      </w:r>
      <w:r w:rsidRPr="00B7668C">
        <w:rPr>
          <w:rFonts w:ascii="Calibri" w:hAnsi="Calibri" w:cs="Calibri"/>
          <w:color w:val="000000" w:themeColor="text1"/>
          <w:sz w:val="22"/>
          <w:szCs w:val="22"/>
        </w:rPr>
        <w:t xml:space="preserve"> adjunto a la invitación pública, en el cual se indica la información que cada proponente debe manifestar en la misma y cumplir en caso de ser favorecido.</w:t>
      </w:r>
    </w:p>
    <w:p w14:paraId="3D60C3C2"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4442B322"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lastRenderedPageBreak/>
        <w:t>NOTA 1:</w:t>
      </w:r>
      <w:r w:rsidRPr="00B7668C">
        <w:rPr>
          <w:rFonts w:ascii="Calibri" w:hAnsi="Calibri" w:cs="Calibri"/>
          <w:color w:val="000000" w:themeColor="text1"/>
          <w:sz w:val="22"/>
          <w:szCs w:val="22"/>
        </w:rPr>
        <w:t xml:space="preserve"> Se solicita aportar copia del documento de identificación quien suscribe la Carta de Presentación de la propuesta.</w:t>
      </w:r>
    </w:p>
    <w:p w14:paraId="4DDEE808"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7B785C16"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NOTA 2:</w:t>
      </w:r>
      <w:r w:rsidRPr="00B7668C">
        <w:rPr>
          <w:rFonts w:ascii="Calibri" w:hAnsi="Calibri" w:cs="Calibri"/>
          <w:color w:val="000000" w:themeColor="text1"/>
          <w:sz w:val="22"/>
          <w:szCs w:val="22"/>
        </w:rPr>
        <w:t xml:space="preserve"> La carta de presentación de la propuesta debe estar debidamente firmada por el proponente cuando se trate de una persona natural o por el representante legal cuando se trate de una persona jurídica, consorcio o unión temporal.</w:t>
      </w:r>
    </w:p>
    <w:p w14:paraId="5371A862"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4A55A320"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NOTA 3:</w:t>
      </w:r>
      <w:r w:rsidRPr="00B7668C">
        <w:rPr>
          <w:rFonts w:ascii="Calibri" w:hAnsi="Calibri" w:cs="Calibri"/>
          <w:color w:val="000000" w:themeColor="text1"/>
          <w:sz w:val="22"/>
          <w:szCs w:val="22"/>
        </w:rPr>
        <w:t xml:space="preserve"> ACTUACIÓN A TRAVÉS DE APODERADOS Los proponentes podrán presentar propuestas directamente o por intermedio de apoderado, evento en el cual deberán anexar con la propuesta el acto de apoderamiento otorgado en legal forma, en el que se confiera al apoderado, de manera clara y expresa, facultades suficientes para actuar, obligar y responsabilizar a todos y cada uno de los integrantes en el trámite del presente proceso contractual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w:t>
      </w:r>
    </w:p>
    <w:p w14:paraId="525FCF33" w14:textId="77777777" w:rsidR="00B7119C" w:rsidRPr="00B7668C" w:rsidRDefault="00B7119C" w:rsidP="00E6623C">
      <w:pPr>
        <w:pStyle w:val="Textoindependiente"/>
        <w:ind w:left="142" w:right="10"/>
        <w:rPr>
          <w:rFonts w:ascii="Calibri" w:hAnsi="Calibri" w:cs="Calibri"/>
          <w:color w:val="000000" w:themeColor="text1"/>
          <w:sz w:val="22"/>
          <w:szCs w:val="22"/>
        </w:rPr>
      </w:pPr>
      <w:r w:rsidRPr="00B7668C">
        <w:rPr>
          <w:rFonts w:ascii="Calibri" w:hAnsi="Calibri" w:cs="Calibri"/>
          <w:color w:val="000000" w:themeColor="text1"/>
          <w:sz w:val="22"/>
          <w:szCs w:val="22"/>
        </w:rPr>
        <w:t xml:space="preserve"> </w:t>
      </w:r>
    </w:p>
    <w:p w14:paraId="409CC9CB" w14:textId="77777777" w:rsidR="00B7119C" w:rsidRPr="00B7668C" w:rsidRDefault="00B7119C" w:rsidP="00E6623C">
      <w:pPr>
        <w:pStyle w:val="Textoindependiente"/>
        <w:ind w:left="142" w:right="10"/>
        <w:rPr>
          <w:rFonts w:ascii="Calibri" w:hAnsi="Calibri" w:cs="Calibri"/>
          <w:b/>
          <w:bCs/>
          <w:color w:val="000000" w:themeColor="text1"/>
          <w:sz w:val="22"/>
          <w:szCs w:val="22"/>
        </w:rPr>
      </w:pPr>
      <w:r w:rsidRPr="00B7668C">
        <w:rPr>
          <w:rFonts w:ascii="Calibri" w:hAnsi="Calibri" w:cs="Calibri"/>
          <w:b/>
          <w:bCs/>
          <w:color w:val="000000" w:themeColor="text1"/>
          <w:sz w:val="22"/>
          <w:szCs w:val="22"/>
        </w:rPr>
        <w:t>3.1.1.2.</w:t>
      </w:r>
      <w:r w:rsidRPr="00B7668C">
        <w:rPr>
          <w:rFonts w:ascii="Calibri" w:hAnsi="Calibri" w:cs="Calibri"/>
          <w:b/>
          <w:bCs/>
          <w:color w:val="000000" w:themeColor="text1"/>
          <w:sz w:val="22"/>
          <w:szCs w:val="22"/>
        </w:rPr>
        <w:tab/>
        <w:t>CAPACIDAD JURÍDICA.</w:t>
      </w:r>
    </w:p>
    <w:p w14:paraId="59F64AA9"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589B0E09"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El oferente debe adjuntar los documentos señalados, de acuerdo con la naturaleza si es persona natural o jurídica o proponente extranjero, (si es proponente plural cada integrante presentará su información individualmente).</w:t>
      </w:r>
    </w:p>
    <w:p w14:paraId="4F76448A" w14:textId="77777777" w:rsidR="00B7119C" w:rsidRPr="00B7668C" w:rsidRDefault="00B7119C" w:rsidP="00E6623C">
      <w:pPr>
        <w:pStyle w:val="Textoindependiente"/>
        <w:ind w:left="142" w:right="10"/>
        <w:rPr>
          <w:rFonts w:ascii="Calibri" w:hAnsi="Calibri" w:cs="Calibri"/>
          <w:color w:val="000000" w:themeColor="text1"/>
          <w:sz w:val="22"/>
          <w:szCs w:val="22"/>
        </w:rPr>
      </w:pPr>
    </w:p>
    <w:p w14:paraId="073030BD" w14:textId="77777777" w:rsidR="00B7119C" w:rsidRPr="00B7668C" w:rsidRDefault="00B7119C" w:rsidP="00E6623C">
      <w:pPr>
        <w:pStyle w:val="Textoindependiente"/>
        <w:ind w:left="142" w:right="10"/>
        <w:rPr>
          <w:rFonts w:ascii="Calibri" w:hAnsi="Calibri" w:cs="Calibri"/>
          <w:b/>
          <w:bCs/>
          <w:color w:val="000000" w:themeColor="text1"/>
          <w:sz w:val="22"/>
          <w:szCs w:val="22"/>
        </w:rPr>
      </w:pPr>
      <w:r w:rsidRPr="00B7668C">
        <w:rPr>
          <w:rFonts w:ascii="Calibri" w:hAnsi="Calibri" w:cs="Calibri"/>
          <w:b/>
          <w:bCs/>
          <w:color w:val="000000" w:themeColor="text1"/>
          <w:sz w:val="22"/>
          <w:szCs w:val="22"/>
        </w:rPr>
        <w:t>Persona jurídica:</w:t>
      </w:r>
    </w:p>
    <w:p w14:paraId="5ECA6487"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157F6CC8"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Las personas jurídicas acreditarán su capacidad jurídica con el certificado de existencia y representación legal expedido por la cámara de comercio de su domicilio, el cual debe haber sido expedido dentro de los treinta (30) días calendario anteriores a la fecha de presentación o por la entidad que tenga la competencia para expedir dicho certificado.</w:t>
      </w:r>
    </w:p>
    <w:p w14:paraId="547CF10C"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583842A2"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La Entidad verificará la capacidad jurídica de una persona jurídica revisando los siguientes aspectos:</w:t>
      </w:r>
    </w:p>
    <w:p w14:paraId="01612290"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06779C66" w14:textId="77777777" w:rsidR="00B7119C" w:rsidRPr="00B7668C" w:rsidRDefault="00B7119C" w:rsidP="00E6623C">
      <w:pPr>
        <w:pStyle w:val="Textoindependiente"/>
        <w:numPr>
          <w:ilvl w:val="0"/>
          <w:numId w:val="13"/>
        </w:numPr>
        <w:ind w:left="993" w:right="10" w:hanging="426"/>
        <w:jc w:val="both"/>
        <w:rPr>
          <w:rFonts w:ascii="Calibri" w:hAnsi="Calibri" w:cs="Calibri"/>
          <w:color w:val="000000" w:themeColor="text1"/>
          <w:sz w:val="22"/>
          <w:szCs w:val="22"/>
        </w:rPr>
      </w:pPr>
      <w:r w:rsidRPr="00B7668C">
        <w:rPr>
          <w:rFonts w:ascii="Calibri" w:hAnsi="Calibri" w:cs="Calibri"/>
          <w:color w:val="000000" w:themeColor="text1"/>
          <w:sz w:val="22"/>
          <w:szCs w:val="22"/>
        </w:rPr>
        <w:t>El objeto social de la persona jurídica debe permitir que esté autorizada para cumplir con el objeto del contrato.</w:t>
      </w:r>
    </w:p>
    <w:p w14:paraId="35B79D5E" w14:textId="77777777" w:rsidR="00B7119C" w:rsidRPr="00B7668C" w:rsidRDefault="00B7119C" w:rsidP="00E6623C">
      <w:pPr>
        <w:pStyle w:val="Textoindependiente"/>
        <w:numPr>
          <w:ilvl w:val="0"/>
          <w:numId w:val="13"/>
        </w:numPr>
        <w:ind w:left="993" w:right="10" w:hanging="426"/>
        <w:jc w:val="both"/>
        <w:rPr>
          <w:rFonts w:ascii="Calibri" w:hAnsi="Calibri" w:cs="Calibri"/>
          <w:color w:val="000000" w:themeColor="text1"/>
          <w:sz w:val="22"/>
          <w:szCs w:val="22"/>
        </w:rPr>
      </w:pPr>
      <w:r w:rsidRPr="00B7668C">
        <w:rPr>
          <w:rFonts w:ascii="Calibri" w:hAnsi="Calibri" w:cs="Calibri"/>
          <w:color w:val="000000" w:themeColor="text1"/>
          <w:sz w:val="22"/>
          <w:szCs w:val="22"/>
        </w:rPr>
        <w:t>La calidad de representante legal de quien suscribe la oferta, lo cual se verifica con la inscripción del representante legal en el certificado de existencia y representación legal.</w:t>
      </w:r>
    </w:p>
    <w:p w14:paraId="601CF9D9" w14:textId="77777777" w:rsidR="00B7119C" w:rsidRPr="00B7668C" w:rsidRDefault="00B7119C" w:rsidP="00E6623C">
      <w:pPr>
        <w:pStyle w:val="Textoindependiente"/>
        <w:numPr>
          <w:ilvl w:val="0"/>
          <w:numId w:val="13"/>
        </w:numPr>
        <w:ind w:left="993" w:right="10" w:hanging="426"/>
        <w:jc w:val="both"/>
        <w:rPr>
          <w:rFonts w:ascii="Calibri" w:hAnsi="Calibri" w:cs="Calibri"/>
          <w:color w:val="000000" w:themeColor="text1"/>
          <w:sz w:val="22"/>
          <w:szCs w:val="22"/>
        </w:rPr>
      </w:pPr>
      <w:r w:rsidRPr="00B7668C">
        <w:rPr>
          <w:rFonts w:ascii="Calibri" w:hAnsi="Calibri" w:cs="Calibri"/>
          <w:color w:val="000000" w:themeColor="text1"/>
          <w:sz w:val="22"/>
          <w:szCs w:val="22"/>
        </w:rPr>
        <w:t>Las facultades del representante legal de la persona jurídica para presentar la oferta y obligar a la persona jurídica a cumplir con el objeto del contrato, lo cual se verifica con la inscripción del representante legal en el certificado de existencia y representación legal.</w:t>
      </w:r>
    </w:p>
    <w:p w14:paraId="52A9E222" w14:textId="77777777" w:rsidR="00B7119C" w:rsidRPr="00B7668C" w:rsidRDefault="00B7119C" w:rsidP="00E6623C">
      <w:pPr>
        <w:pStyle w:val="Textoindependiente"/>
        <w:numPr>
          <w:ilvl w:val="0"/>
          <w:numId w:val="13"/>
        </w:numPr>
        <w:ind w:left="993" w:right="10" w:hanging="426"/>
        <w:jc w:val="both"/>
        <w:rPr>
          <w:rFonts w:ascii="Calibri" w:hAnsi="Calibri" w:cs="Calibri"/>
          <w:color w:val="000000" w:themeColor="text1"/>
          <w:sz w:val="22"/>
          <w:szCs w:val="22"/>
        </w:rPr>
      </w:pPr>
      <w:r w:rsidRPr="00B7668C">
        <w:rPr>
          <w:rFonts w:ascii="Calibri" w:hAnsi="Calibri" w:cs="Calibri"/>
          <w:color w:val="000000" w:themeColor="text1"/>
          <w:sz w:val="22"/>
          <w:szCs w:val="22"/>
        </w:rPr>
        <w:t>Que su duración no sea inferior al término del plazo del contrato, su liquidación (si aplica) y un año más.</w:t>
      </w:r>
    </w:p>
    <w:p w14:paraId="5A550632" w14:textId="77777777" w:rsidR="00B7119C" w:rsidRPr="00B7668C" w:rsidRDefault="00B7119C" w:rsidP="00E6623C">
      <w:pPr>
        <w:pStyle w:val="Textoindependiente"/>
        <w:numPr>
          <w:ilvl w:val="0"/>
          <w:numId w:val="13"/>
        </w:numPr>
        <w:ind w:left="993" w:right="10" w:hanging="426"/>
        <w:jc w:val="both"/>
        <w:rPr>
          <w:rFonts w:ascii="Calibri" w:hAnsi="Calibri" w:cs="Calibri"/>
          <w:color w:val="000000" w:themeColor="text1"/>
          <w:sz w:val="22"/>
          <w:szCs w:val="22"/>
        </w:rPr>
      </w:pPr>
      <w:r w:rsidRPr="00B7668C">
        <w:rPr>
          <w:rFonts w:ascii="Calibri" w:hAnsi="Calibri" w:cs="Calibri"/>
          <w:color w:val="000000" w:themeColor="text1"/>
          <w:sz w:val="22"/>
          <w:szCs w:val="22"/>
        </w:rPr>
        <w:t>La ausencia de inhabilidades, incompatibilidades o prohibiciones de la persona jurídica para contratar con el Estado. (Esta declaración se realiza en la Carta de Presentación de la Propuesta). La ALCALDIA DE QUIBDÓ revisará que los Proponentes no se encuentren en causales de inhabilidad o incompatibilidad para presentar la Oferta, celebrar o ejecutar el Contrato. Para ello, revisará entre otros, el boletín de responsables fiscales, el certificado de antecedentes disciplinarios, el certificado de antecedentes judiciales.</w:t>
      </w:r>
    </w:p>
    <w:p w14:paraId="0ADB8FD2"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24293518"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NOTA 1:</w:t>
      </w:r>
      <w:r w:rsidRPr="00B7668C">
        <w:rPr>
          <w:rFonts w:ascii="Calibri" w:hAnsi="Calibri" w:cs="Calibri"/>
          <w:color w:val="000000" w:themeColor="text1"/>
          <w:sz w:val="22"/>
          <w:szCs w:val="22"/>
        </w:rPr>
        <w:t xml:space="preserve"> Si la propuesta que se presenta es a nombre de una sucursal, se deberán anexar los certificados tanto de la sucursal como de la casa principal que sean necesarios para evidenciar la actuación.</w:t>
      </w:r>
    </w:p>
    <w:p w14:paraId="5BE6B056"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3C07AC2F"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NOTA 2:</w:t>
      </w:r>
      <w:r w:rsidRPr="00B7668C">
        <w:rPr>
          <w:rFonts w:ascii="Calibri" w:hAnsi="Calibri" w:cs="Calibri"/>
          <w:color w:val="000000" w:themeColor="text1"/>
          <w:sz w:val="22"/>
          <w:szCs w:val="22"/>
        </w:rPr>
        <w:t xml:space="preserve"> Cuando el representante legal de la persona jurídica tenga restricciones para contraer obligaciones en nombre de esta, presentará la Autorización expresa del órgano social competente (Asamblea, Junta Directiva, etc.), en la que conste que el representante legal está plenamente facultado para presentar la propuesta y para suscribir el contrato hasta por el valor de la propuesta. El documento de autorización deberá presentarse debidamente suscrito y expedido con anterioridad a la presentación de la propuesta. Para el caso de consorcios o uniones temporales, dicho documento es exigible a cada uno de los integrantes si individualmente tienen restricciones o limitantes.</w:t>
      </w:r>
    </w:p>
    <w:p w14:paraId="0D6551DB"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0301FCAE" w14:textId="77777777" w:rsidR="00B7119C" w:rsidRPr="00B7668C" w:rsidRDefault="00B7119C" w:rsidP="00E6623C">
      <w:pPr>
        <w:pStyle w:val="Prrafodelista"/>
        <w:spacing w:after="0" w:line="240" w:lineRule="auto"/>
        <w:ind w:left="1416" w:hanging="1416"/>
        <w:rPr>
          <w:rFonts w:ascii="Calibri" w:hAnsi="Calibri" w:cs="Calibri"/>
          <w:color w:val="000000" w:themeColor="text1"/>
          <w:sz w:val="22"/>
          <w:szCs w:val="22"/>
        </w:rPr>
      </w:pPr>
      <w:r w:rsidRPr="00B7668C">
        <w:rPr>
          <w:rFonts w:ascii="Calibri" w:hAnsi="Calibri" w:cs="Calibri"/>
          <w:color w:val="000000" w:themeColor="text1"/>
          <w:sz w:val="22"/>
          <w:szCs w:val="22"/>
        </w:rPr>
        <w:t xml:space="preserve">Adicionalmente la Entidad consultará los sistemas de información de antecedentes, así: </w:t>
      </w:r>
    </w:p>
    <w:p w14:paraId="7E474293" w14:textId="77777777" w:rsidR="00B7119C" w:rsidRPr="00B7668C" w:rsidRDefault="00B7119C" w:rsidP="00E6623C">
      <w:pPr>
        <w:pStyle w:val="Prrafodelista"/>
        <w:spacing w:after="0" w:line="240" w:lineRule="auto"/>
        <w:ind w:left="1416" w:hanging="1416"/>
        <w:rPr>
          <w:rFonts w:ascii="Calibri" w:hAnsi="Calibri" w:cs="Calibri"/>
          <w:color w:val="000000" w:themeColor="text1"/>
          <w:sz w:val="22"/>
          <w:szCs w:val="22"/>
        </w:rPr>
      </w:pPr>
    </w:p>
    <w:p w14:paraId="0ED1F76C" w14:textId="77777777" w:rsidR="00B7119C" w:rsidRPr="00B7668C" w:rsidRDefault="00B7119C" w:rsidP="00E6623C">
      <w:pPr>
        <w:pStyle w:val="Prrafodelista"/>
        <w:numPr>
          <w:ilvl w:val="0"/>
          <w:numId w:val="21"/>
        </w:numPr>
        <w:spacing w:after="0" w:line="240" w:lineRule="auto"/>
        <w:ind w:left="599" w:right="0" w:hanging="283"/>
        <w:rPr>
          <w:rFonts w:ascii="Calibri" w:hAnsi="Calibri" w:cs="Calibri"/>
          <w:color w:val="000000" w:themeColor="text1"/>
          <w:sz w:val="22"/>
          <w:szCs w:val="22"/>
        </w:rPr>
      </w:pPr>
      <w:r w:rsidRPr="00B7668C">
        <w:rPr>
          <w:rFonts w:ascii="Calibri" w:hAnsi="Calibri" w:cs="Calibri"/>
          <w:color w:val="000000" w:themeColor="text1"/>
          <w:sz w:val="22"/>
          <w:szCs w:val="22"/>
        </w:rPr>
        <w:t xml:space="preserve">Certificado de Responsables Fiscales de la Contraloría General de la República. </w:t>
      </w:r>
    </w:p>
    <w:p w14:paraId="280D9193" w14:textId="77777777" w:rsidR="00B7119C" w:rsidRPr="00B7668C" w:rsidRDefault="00B7119C" w:rsidP="00E6623C">
      <w:pPr>
        <w:pStyle w:val="Prrafodelista"/>
        <w:numPr>
          <w:ilvl w:val="0"/>
          <w:numId w:val="21"/>
        </w:numPr>
        <w:spacing w:after="0" w:line="240" w:lineRule="auto"/>
        <w:ind w:left="599" w:right="0" w:hanging="283"/>
        <w:rPr>
          <w:rFonts w:ascii="Calibri" w:hAnsi="Calibri" w:cs="Calibri"/>
          <w:color w:val="000000" w:themeColor="text1"/>
          <w:sz w:val="22"/>
          <w:szCs w:val="22"/>
        </w:rPr>
      </w:pPr>
      <w:r w:rsidRPr="00B7668C">
        <w:rPr>
          <w:rFonts w:ascii="Calibri" w:hAnsi="Calibri" w:cs="Calibri"/>
          <w:color w:val="000000" w:themeColor="text1"/>
          <w:sz w:val="22"/>
          <w:szCs w:val="22"/>
        </w:rPr>
        <w:t xml:space="preserve">Certificado de Antecedentes Disciplinarios expedido por la Procuraduría General de la Nación. </w:t>
      </w:r>
    </w:p>
    <w:p w14:paraId="2B9675BE" w14:textId="77777777" w:rsidR="00B7119C" w:rsidRPr="00B7668C" w:rsidRDefault="00B7119C" w:rsidP="00E6623C">
      <w:pPr>
        <w:pStyle w:val="Prrafodelista"/>
        <w:numPr>
          <w:ilvl w:val="0"/>
          <w:numId w:val="21"/>
        </w:numPr>
        <w:spacing w:after="0" w:line="240" w:lineRule="auto"/>
        <w:ind w:left="599" w:right="0" w:hanging="283"/>
        <w:rPr>
          <w:rFonts w:ascii="Calibri" w:hAnsi="Calibri" w:cs="Calibri"/>
          <w:color w:val="000000" w:themeColor="text1"/>
          <w:sz w:val="22"/>
          <w:szCs w:val="22"/>
        </w:rPr>
      </w:pPr>
      <w:r w:rsidRPr="00B7668C">
        <w:rPr>
          <w:rFonts w:ascii="Calibri" w:hAnsi="Calibri" w:cs="Calibri"/>
          <w:color w:val="000000" w:themeColor="text1"/>
          <w:sz w:val="22"/>
          <w:szCs w:val="22"/>
        </w:rPr>
        <w:t xml:space="preserve">Certificado de Antecedentes Judiciales expedido por la Policía Nacional.  </w:t>
      </w:r>
    </w:p>
    <w:p w14:paraId="462FBC7C" w14:textId="77777777" w:rsidR="00B7119C" w:rsidRPr="00B7668C" w:rsidRDefault="00B7119C" w:rsidP="00E6623C">
      <w:pPr>
        <w:pStyle w:val="Prrafodelista"/>
        <w:numPr>
          <w:ilvl w:val="0"/>
          <w:numId w:val="21"/>
        </w:numPr>
        <w:spacing w:after="0" w:line="240" w:lineRule="auto"/>
        <w:ind w:left="599" w:right="0" w:hanging="283"/>
        <w:rPr>
          <w:rFonts w:ascii="Calibri" w:hAnsi="Calibri" w:cs="Calibri"/>
          <w:color w:val="000000" w:themeColor="text1"/>
          <w:sz w:val="22"/>
          <w:szCs w:val="22"/>
        </w:rPr>
      </w:pPr>
      <w:r w:rsidRPr="00B7668C">
        <w:rPr>
          <w:rFonts w:ascii="Calibri" w:hAnsi="Calibri" w:cs="Calibri"/>
          <w:color w:val="000000" w:themeColor="text1"/>
          <w:sz w:val="22"/>
          <w:szCs w:val="22"/>
        </w:rPr>
        <w:t xml:space="preserve">Certificado de antecedentes fiscales, disciplinarios, judiciales, registro nacional de medidas correctivas RNMC – Policía Nacional de Colombia </w:t>
      </w:r>
      <w:r w:rsidRPr="00B7668C">
        <w:rPr>
          <w:rFonts w:ascii="Calibri" w:eastAsia="Times New Roman" w:hAnsi="Calibri" w:cs="Calibri"/>
          <w:color w:val="000000" w:themeColor="text1"/>
          <w:sz w:val="22"/>
          <w:szCs w:val="22"/>
        </w:rPr>
        <w:t>Consulta de Inhabilidades</w:t>
      </w:r>
      <w:r w:rsidRPr="00B7668C">
        <w:rPr>
          <w:rFonts w:ascii="Calibri" w:hAnsi="Calibri" w:cs="Calibri"/>
          <w:color w:val="000000" w:themeColor="text1"/>
          <w:sz w:val="22"/>
          <w:szCs w:val="22"/>
        </w:rPr>
        <w:t xml:space="preserve"> Delitos sexuales cometidos contra menores de 18 años. Ley 1918 de 2018 - Policía Nacional de Colombia</w:t>
      </w:r>
    </w:p>
    <w:p w14:paraId="305EBF4F" w14:textId="77777777" w:rsidR="00B7119C" w:rsidRPr="00B7668C" w:rsidRDefault="00B7119C" w:rsidP="00E6623C">
      <w:pPr>
        <w:pStyle w:val="Prrafodelista"/>
        <w:spacing w:after="0" w:line="240" w:lineRule="auto"/>
        <w:ind w:left="599" w:right="0" w:firstLine="0"/>
        <w:rPr>
          <w:rFonts w:ascii="Calibri" w:hAnsi="Calibri" w:cs="Calibri"/>
          <w:color w:val="000000" w:themeColor="text1"/>
          <w:sz w:val="22"/>
          <w:szCs w:val="22"/>
        </w:rPr>
      </w:pPr>
    </w:p>
    <w:p w14:paraId="3DDE0082" w14:textId="77777777" w:rsidR="00B7119C" w:rsidRPr="00B7668C" w:rsidRDefault="00B7119C" w:rsidP="00E6623C">
      <w:pPr>
        <w:spacing w:after="0" w:line="240" w:lineRule="auto"/>
        <w:ind w:right="51"/>
        <w:rPr>
          <w:rFonts w:ascii="Calibri" w:hAnsi="Calibri" w:cs="Calibri"/>
          <w:color w:val="000000" w:themeColor="text1"/>
          <w:sz w:val="22"/>
          <w:szCs w:val="22"/>
        </w:rPr>
      </w:pPr>
      <w:r w:rsidRPr="00B7668C">
        <w:rPr>
          <w:rFonts w:ascii="Calibri" w:hAnsi="Calibri" w:cs="Calibri"/>
          <w:b/>
          <w:color w:val="000000" w:themeColor="text1"/>
          <w:sz w:val="22"/>
          <w:szCs w:val="22"/>
        </w:rPr>
        <w:t>NOTA 3:</w:t>
      </w:r>
      <w:r w:rsidRPr="00B7668C">
        <w:rPr>
          <w:rFonts w:ascii="Calibri" w:hAnsi="Calibri" w:cs="Calibri"/>
          <w:color w:val="000000" w:themeColor="text1"/>
          <w:sz w:val="22"/>
          <w:szCs w:val="22"/>
        </w:rPr>
        <w:t xml:space="preserve"> Sobre la </w:t>
      </w:r>
      <w:r w:rsidRPr="00B7668C">
        <w:rPr>
          <w:rFonts w:ascii="Calibri" w:hAnsi="Calibri" w:cs="Calibri"/>
          <w:b/>
          <w:color w:val="000000" w:themeColor="text1"/>
          <w:sz w:val="22"/>
          <w:szCs w:val="22"/>
        </w:rPr>
        <w:t xml:space="preserve">VERIFICACIÓN DE INEXISTENCIA DE ANTECEDENTES JUDICIALES Y VERIFICACIÓN EN EL REGISTRO NACIONAL DE MEDIDAS CORRECTIVAS DEL MINISTERIO DE DEFENSA NACIONAL, CONSULTA DE INHABILIDADES DELITOS SEXUALES COMETIDOS CONTRA MENORES DE 18 AÑOS.  LEY 1918 DE 2018.  – POLICÍA NACIONAL. </w:t>
      </w:r>
      <w:r w:rsidRPr="00B7668C">
        <w:rPr>
          <w:rFonts w:ascii="Calibri" w:hAnsi="Calibri" w:cs="Calibri"/>
          <w:color w:val="000000" w:themeColor="text1"/>
          <w:sz w:val="22"/>
          <w:szCs w:val="22"/>
        </w:rPr>
        <w:t xml:space="preserve">La Entidad consultará y verificará en la página Web de Policía Nacional de Colombia los antecedentes penales de la persona natural y el representante legal de la persona jurídica o de los integrantes del consorcio, unión temporal. la Entidad consultará y verificará en la página web del REGISTRO NACIONAL DE MEDIDAS CORRECTIVAS DEL MINISTERIO DE DEFENSA NACIONAL – POLICÍA NACIONAL que la persona que presenta la propuesta, a título de Persona Natural o Representante Legal, se encuentre al día en el pago de las multas que le hayan sido impuestas. En caso de que, verificado el anterior registro, se evidencie que quien presenta la propuesta no se encuentra al día en el pago de las multas impuestas, se le requerirá para que lo haga dentro del mismo término de subsanación y su cumplimiento se podrá verificar, tanto en el registro respectivo actualizado, o, también a partir del recibo de pago que el proponente aporte para tal efecto.  </w:t>
      </w:r>
    </w:p>
    <w:p w14:paraId="08C647A8"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39B7B5FF" w14:textId="77777777" w:rsidR="00B7119C" w:rsidRPr="00B7668C" w:rsidRDefault="00B7119C" w:rsidP="00E6623C">
      <w:pPr>
        <w:pStyle w:val="Textoindependiente"/>
        <w:ind w:right="10"/>
        <w:jc w:val="both"/>
        <w:rPr>
          <w:rFonts w:ascii="Calibri" w:hAnsi="Calibri" w:cs="Calibri"/>
          <w:color w:val="000000" w:themeColor="text1"/>
          <w:sz w:val="22"/>
          <w:szCs w:val="22"/>
        </w:rPr>
      </w:pPr>
    </w:p>
    <w:p w14:paraId="57CDD9CB" w14:textId="77777777" w:rsidR="00B7119C" w:rsidRPr="00B7668C" w:rsidRDefault="00B7119C" w:rsidP="00E6623C">
      <w:pPr>
        <w:pStyle w:val="Textoindependiente"/>
        <w:ind w:left="142" w:right="10"/>
        <w:jc w:val="both"/>
        <w:rPr>
          <w:rFonts w:ascii="Calibri" w:hAnsi="Calibri" w:cs="Calibri"/>
          <w:b/>
          <w:bCs/>
          <w:color w:val="000000" w:themeColor="text1"/>
          <w:sz w:val="22"/>
          <w:szCs w:val="22"/>
        </w:rPr>
      </w:pPr>
      <w:r w:rsidRPr="00B7668C">
        <w:rPr>
          <w:rFonts w:ascii="Calibri" w:hAnsi="Calibri" w:cs="Calibri"/>
          <w:b/>
          <w:bCs/>
          <w:color w:val="000000" w:themeColor="text1"/>
          <w:sz w:val="22"/>
          <w:szCs w:val="22"/>
        </w:rPr>
        <w:t>3.1.1.3.</w:t>
      </w:r>
      <w:r w:rsidRPr="00B7668C">
        <w:rPr>
          <w:rFonts w:ascii="Calibri" w:hAnsi="Calibri" w:cs="Calibri"/>
          <w:b/>
          <w:bCs/>
          <w:color w:val="000000" w:themeColor="text1"/>
          <w:sz w:val="22"/>
          <w:szCs w:val="22"/>
        </w:rPr>
        <w:tab/>
        <w:t>DOCUMENTO DE CONFORMACIÓN DEL CONSORCIO O UNIÓN TEMPORAL:</w:t>
      </w:r>
    </w:p>
    <w:p w14:paraId="0F2918A4" w14:textId="77777777" w:rsidR="00B7119C" w:rsidRPr="00B7668C" w:rsidRDefault="00B7119C" w:rsidP="00E6623C">
      <w:pPr>
        <w:pStyle w:val="Textoindependiente"/>
        <w:ind w:left="142" w:right="10"/>
        <w:jc w:val="both"/>
        <w:rPr>
          <w:rFonts w:ascii="Calibri" w:hAnsi="Calibri" w:cs="Calibri"/>
          <w:b/>
          <w:bCs/>
          <w:color w:val="000000" w:themeColor="text1"/>
          <w:sz w:val="22"/>
          <w:szCs w:val="22"/>
        </w:rPr>
      </w:pPr>
    </w:p>
    <w:p w14:paraId="36A30187"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 xml:space="preserve">Información de interés general: recuerde que este proceso de selección se adelanta bajo las condiciones de la plataforma SECOP II, por tanto, en caso de presentar su propuesta bajo la figura de proponente plural (CONSORCIOS O UNIONES TEMPORALES) deberá realizar todos los trámites de su propuesta por medio de la plataforma mencionada. Para el efecto, se informa que existe una guía de Colombia Compra Eficiente que podrá encontrar en el siguiente </w:t>
      </w:r>
      <w:proofErr w:type="gramStart"/>
      <w:r w:rsidRPr="00B7668C">
        <w:rPr>
          <w:rFonts w:ascii="Calibri" w:hAnsi="Calibri" w:cs="Calibri"/>
          <w:color w:val="000000" w:themeColor="text1"/>
          <w:sz w:val="22"/>
          <w:szCs w:val="22"/>
        </w:rPr>
        <w:t>link</w:t>
      </w:r>
      <w:proofErr w:type="gramEnd"/>
      <w:r w:rsidRPr="00B7668C">
        <w:rPr>
          <w:rFonts w:ascii="Calibri" w:hAnsi="Calibri" w:cs="Calibri"/>
          <w:color w:val="000000" w:themeColor="text1"/>
          <w:sz w:val="22"/>
          <w:szCs w:val="22"/>
        </w:rPr>
        <w:t xml:space="preserve"> </w:t>
      </w:r>
    </w:p>
    <w:p w14:paraId="267E697E" w14:textId="77777777" w:rsidR="00B7119C" w:rsidRPr="00B7668C" w:rsidRDefault="00000000" w:rsidP="00E6623C">
      <w:pPr>
        <w:pStyle w:val="Textoindependiente"/>
        <w:ind w:left="142" w:right="10"/>
        <w:jc w:val="both"/>
        <w:rPr>
          <w:rFonts w:ascii="Calibri" w:hAnsi="Calibri" w:cs="Calibri"/>
          <w:color w:val="000000" w:themeColor="text1"/>
          <w:sz w:val="22"/>
          <w:szCs w:val="22"/>
        </w:rPr>
      </w:pPr>
      <w:hyperlink r:id="rId42" w:history="1">
        <w:r w:rsidR="00B7119C" w:rsidRPr="00B7668C">
          <w:rPr>
            <w:rStyle w:val="Hipervnculo"/>
            <w:rFonts w:ascii="Calibri" w:hAnsi="Calibri" w:cs="Calibri"/>
            <w:color w:val="000000" w:themeColor="text1"/>
            <w:sz w:val="22"/>
            <w:szCs w:val="22"/>
          </w:rPr>
          <w:t>https://www.colombiacompra.gov.co/sites/cce_public/files/cce_step/20181123_guia_pp_proponenteplural_proveedor_v4.pdf</w:t>
        </w:r>
      </w:hyperlink>
      <w:r w:rsidR="00B7119C" w:rsidRPr="00B7668C">
        <w:rPr>
          <w:rFonts w:ascii="Calibri" w:hAnsi="Calibri" w:cs="Calibri"/>
          <w:color w:val="000000" w:themeColor="text1"/>
          <w:sz w:val="22"/>
          <w:szCs w:val="22"/>
        </w:rPr>
        <w:t xml:space="preserve">. </w:t>
      </w:r>
    </w:p>
    <w:p w14:paraId="5AA1CB42"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0BFF7D92"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b/>
          <w:color w:val="000000" w:themeColor="text1"/>
          <w:sz w:val="22"/>
          <w:szCs w:val="22"/>
        </w:rPr>
        <w:t>En todo caso, el proveedor debe verificar que corresponda a la última versión de los documentos guía publicados por Colombia Compra Eficiente</w:t>
      </w:r>
      <w:r w:rsidRPr="00B7668C">
        <w:rPr>
          <w:rFonts w:ascii="Calibri" w:hAnsi="Calibri" w:cs="Calibri"/>
          <w:color w:val="000000" w:themeColor="text1"/>
          <w:sz w:val="22"/>
          <w:szCs w:val="22"/>
        </w:rPr>
        <w:t>.</w:t>
      </w:r>
    </w:p>
    <w:p w14:paraId="6380EE4D"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6442FCE0"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Se entenderá por propuesta conjunta, una propuesta presentada en consorcio o unión temporal. En tal caso se tendrá como proponente, para todos los efectos, el grupo conformado por la pluralidad de personas y no las personas que lo conforman individualmente consideradas.</w:t>
      </w:r>
    </w:p>
    <w:p w14:paraId="78EC15B5" w14:textId="77777777" w:rsidR="00B7119C" w:rsidRPr="00B7668C" w:rsidRDefault="00B7119C" w:rsidP="00E6623C">
      <w:pPr>
        <w:pStyle w:val="Textoindependiente"/>
        <w:ind w:left="142" w:right="10"/>
        <w:rPr>
          <w:rFonts w:ascii="Calibri" w:hAnsi="Calibri" w:cs="Calibri"/>
          <w:color w:val="000000" w:themeColor="text1"/>
          <w:sz w:val="22"/>
          <w:szCs w:val="22"/>
        </w:rPr>
      </w:pPr>
    </w:p>
    <w:p w14:paraId="1409B605"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El Proponente deberá indicar en la carta de presentación y en el documento de conformación si su propuesta se formula a título de Consorcio o Unión Temporal, para lo cual deberá cumplir con los siguientes requisitos mínimos:</w:t>
      </w:r>
    </w:p>
    <w:p w14:paraId="53989BA2"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20976A13"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Entidad.</w:t>
      </w:r>
    </w:p>
    <w:p w14:paraId="6BCD14AB"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359EE60C"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Acreditar que la duración del consorcio o unión temporal debe extenderse por el plazo del contrato, su liquidación (si aplica) y un (1) año más, contados a partir de la fecha de cierre del presente proceso.</w:t>
      </w:r>
    </w:p>
    <w:p w14:paraId="2BEC32DA"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1F679C88"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La designación de un representante que deberá estar facultado para actuar en nombre y representación del Consorcio o Unión Temporal. Igualmente deberá designar un suplente que lo reemplace en los casos de ausencia temporal o definitiva.</w:t>
      </w:r>
    </w:p>
    <w:p w14:paraId="64ECBDE2"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693D74F2"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Los requisitos relacionados con la existencia, representación y capacidad jurídica de cada uno de los integrantes del consorcio o unión temporal, respecto de las personas que se asocien para la presentación de la propuesta, deberán acreditarse conforme se indica en los acápites respectivos de este documento.</w:t>
      </w:r>
    </w:p>
    <w:p w14:paraId="75BC4CB1"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53D707E7" w14:textId="77777777" w:rsidR="00B7119C" w:rsidRPr="00B7668C" w:rsidRDefault="00B7119C" w:rsidP="00E6623C">
      <w:pPr>
        <w:pStyle w:val="Textoindependiente"/>
        <w:ind w:left="142" w:right="10"/>
        <w:jc w:val="both"/>
        <w:rPr>
          <w:rFonts w:ascii="Calibri" w:hAnsi="Calibri" w:cs="Calibri"/>
          <w:b/>
          <w:bCs/>
          <w:color w:val="000000" w:themeColor="text1"/>
          <w:sz w:val="22"/>
          <w:szCs w:val="22"/>
        </w:rPr>
      </w:pPr>
      <w:r w:rsidRPr="00B7668C">
        <w:rPr>
          <w:rFonts w:ascii="Calibri" w:hAnsi="Calibri" w:cs="Calibri"/>
          <w:b/>
          <w:bCs/>
          <w:color w:val="000000" w:themeColor="text1"/>
          <w:sz w:val="22"/>
          <w:szCs w:val="22"/>
        </w:rPr>
        <w:t>3.1.1.4.</w:t>
      </w:r>
      <w:r w:rsidRPr="00B7668C">
        <w:rPr>
          <w:rFonts w:ascii="Calibri" w:hAnsi="Calibri" w:cs="Calibri"/>
          <w:b/>
          <w:bCs/>
          <w:color w:val="000000" w:themeColor="text1"/>
          <w:sz w:val="22"/>
          <w:szCs w:val="22"/>
        </w:rPr>
        <w:tab/>
        <w:t>CERTIFICACIÓN SOBRE EL CUMPLIMIENTO DE LAS OBLIGACIONES PARAFISCALES Y DE SEGURIDAD SOCIAL.</w:t>
      </w:r>
    </w:p>
    <w:p w14:paraId="7B570E71"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55D209F9" w14:textId="77777777" w:rsidR="00B7119C" w:rsidRPr="00B7668C" w:rsidRDefault="00B7119C" w:rsidP="00E6623C">
      <w:pPr>
        <w:pStyle w:val="Textoindependiente"/>
        <w:ind w:left="142" w:right="10"/>
        <w:jc w:val="both"/>
        <w:rPr>
          <w:rFonts w:ascii="Calibri" w:hAnsi="Calibri" w:cs="Calibri"/>
          <w:b/>
          <w:bCs/>
          <w:color w:val="000000" w:themeColor="text1"/>
          <w:sz w:val="22"/>
          <w:szCs w:val="22"/>
        </w:rPr>
      </w:pPr>
      <w:r w:rsidRPr="00B7668C">
        <w:rPr>
          <w:rFonts w:ascii="Calibri" w:hAnsi="Calibri" w:cs="Calibri"/>
          <w:b/>
          <w:bCs/>
          <w:color w:val="000000" w:themeColor="text1"/>
          <w:sz w:val="22"/>
          <w:szCs w:val="22"/>
        </w:rPr>
        <w:t>PARA PERSONA JURÍDICA:</w:t>
      </w:r>
    </w:p>
    <w:p w14:paraId="75D57822"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196EB906"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Las personas jurídicas presentarán con su propuesta la certificación expedida por el Revisor Fiscal, cuando lo requiera de acuerdo con los requerimientos de ley, o por el representante legal, del pago de sus obligaciones en cuanto a los aportes a sus empleados a los sistemas de salud, riesgos profesionales, pensiones, y aportes a las Cajas de Compensación Familiar, el Instituto Colombiano de Bienestar Familiar y Servicio Nacional de Aprendizaje, de los últimos seis (6) meses del calendario que legalmente sean exigibles en la citada fecha, (o sea, en los cuales se haya causado la obligación de efectuar dichos pagos).</w:t>
      </w:r>
    </w:p>
    <w:p w14:paraId="47BCDAA5" w14:textId="77777777" w:rsidR="00B7119C" w:rsidRPr="00B7668C" w:rsidRDefault="00B7119C" w:rsidP="00E6623C">
      <w:pPr>
        <w:pStyle w:val="Textoindependiente"/>
        <w:ind w:left="142" w:right="10"/>
        <w:rPr>
          <w:rFonts w:ascii="Calibri" w:hAnsi="Calibri" w:cs="Calibri"/>
          <w:color w:val="000000" w:themeColor="text1"/>
          <w:sz w:val="22"/>
          <w:szCs w:val="22"/>
        </w:rPr>
      </w:pPr>
    </w:p>
    <w:p w14:paraId="331CC003"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En el evento en que la sociedad tenga menos de seis (6) meses de constitución, deberá acreditar los pagos mencionados a partir de la fecha de su constitución.</w:t>
      </w:r>
    </w:p>
    <w:p w14:paraId="70FF0549"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027AA554"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b/>
          <w:color w:val="000000" w:themeColor="text1"/>
          <w:sz w:val="22"/>
          <w:szCs w:val="22"/>
        </w:rPr>
        <w:t>NOTA 2:</w:t>
      </w:r>
      <w:r w:rsidRPr="00B7668C">
        <w:rPr>
          <w:rFonts w:ascii="Calibri" w:hAnsi="Calibri" w:cs="Calibri"/>
          <w:color w:val="000000" w:themeColor="text1"/>
          <w:sz w:val="22"/>
          <w:szCs w:val="22"/>
        </w:rPr>
        <w:t xml:space="preserve"> En caso de Consorcio, Unión Temporal o Promesa de Sociedad Futura, cada uno de sus integrantes debe cumplir con este requisito.</w:t>
      </w:r>
    </w:p>
    <w:p w14:paraId="362538E5" w14:textId="77777777" w:rsidR="00B7119C" w:rsidRPr="00B7668C" w:rsidRDefault="00B7119C" w:rsidP="00E6623C">
      <w:pPr>
        <w:pStyle w:val="Textoindependiente"/>
        <w:ind w:left="142" w:right="10"/>
        <w:jc w:val="both"/>
        <w:rPr>
          <w:rFonts w:ascii="Calibri" w:hAnsi="Calibri" w:cs="Calibri"/>
          <w:color w:val="000000" w:themeColor="text1"/>
          <w:sz w:val="22"/>
          <w:szCs w:val="22"/>
          <w:lang w:val="es-CO"/>
        </w:rPr>
      </w:pPr>
    </w:p>
    <w:p w14:paraId="4D047791"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3.1.1.5.</w:t>
      </w:r>
      <w:r w:rsidRPr="00B7668C">
        <w:rPr>
          <w:rFonts w:ascii="Calibri" w:hAnsi="Calibri" w:cs="Calibri"/>
          <w:b/>
          <w:bCs/>
          <w:color w:val="000000" w:themeColor="text1"/>
          <w:sz w:val="22"/>
          <w:szCs w:val="22"/>
        </w:rPr>
        <w:tab/>
        <w:t xml:space="preserve">COMPROMISO ANTICORRUPCIÓN </w:t>
      </w:r>
      <w:r w:rsidRPr="00B7668C">
        <w:rPr>
          <w:rFonts w:ascii="Calibri" w:hAnsi="Calibri" w:cs="Calibri"/>
          <w:b/>
          <w:color w:val="000000" w:themeColor="text1"/>
          <w:sz w:val="22"/>
          <w:szCs w:val="22"/>
        </w:rPr>
        <w:t>FORMATO</w:t>
      </w:r>
      <w:r w:rsidRPr="00B7668C">
        <w:rPr>
          <w:rFonts w:ascii="Calibri" w:hAnsi="Calibri" w:cs="Calibri"/>
          <w:b/>
          <w:bCs/>
          <w:color w:val="000000" w:themeColor="text1"/>
          <w:sz w:val="22"/>
          <w:szCs w:val="22"/>
        </w:rPr>
        <w:t>:</w:t>
      </w:r>
      <w:r w:rsidRPr="00B7668C">
        <w:rPr>
          <w:rFonts w:ascii="Calibri" w:hAnsi="Calibri" w:cs="Calibri"/>
          <w:color w:val="000000" w:themeColor="text1"/>
          <w:sz w:val="22"/>
          <w:szCs w:val="22"/>
        </w:rPr>
        <w:t xml:space="preserve"> Los Proponentes deben suscribir el compromiso anticorrupción, en el cual manifiestan su apoyo irrestricto a los esfuerzos del Estado colombiano contra la corrupción, para lo cual deben suscribir el compromiso anticorrupción.</w:t>
      </w:r>
    </w:p>
    <w:p w14:paraId="3F6BE65E" w14:textId="77777777" w:rsidR="00B7119C" w:rsidRPr="00B7668C" w:rsidRDefault="00B7119C" w:rsidP="00E6623C">
      <w:pPr>
        <w:pStyle w:val="Textoindependiente"/>
        <w:ind w:left="142" w:right="10"/>
        <w:rPr>
          <w:rFonts w:ascii="Calibri" w:hAnsi="Calibri" w:cs="Calibri"/>
          <w:color w:val="000000" w:themeColor="text1"/>
          <w:sz w:val="22"/>
          <w:szCs w:val="22"/>
        </w:rPr>
      </w:pPr>
    </w:p>
    <w:p w14:paraId="2971852F"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3.1.1.6.</w:t>
      </w:r>
      <w:r w:rsidRPr="00B7668C">
        <w:rPr>
          <w:rFonts w:ascii="Calibri" w:hAnsi="Calibri" w:cs="Calibri"/>
          <w:b/>
          <w:bCs/>
          <w:color w:val="000000" w:themeColor="text1"/>
          <w:sz w:val="22"/>
          <w:szCs w:val="22"/>
        </w:rPr>
        <w:tab/>
        <w:t>REGISTRO DE DEUDORES ALIMENTARIOS MOROSOS – REDAM</w:t>
      </w:r>
      <w:r w:rsidRPr="00B7668C">
        <w:rPr>
          <w:rFonts w:ascii="Calibri" w:hAnsi="Calibri" w:cs="Calibri"/>
          <w:color w:val="000000" w:themeColor="text1"/>
          <w:sz w:val="22"/>
          <w:szCs w:val="22"/>
        </w:rPr>
        <w:t>: El proponente deberá aportar el certificado en el cual se evidencie que NO cuenta con antecedentes en el Registro de Deudores Alimentarios Morosos - REDAM, de conformidad con lo establecido en la Ley 2097 de 2021.</w:t>
      </w:r>
    </w:p>
    <w:p w14:paraId="030F182C" w14:textId="77777777" w:rsidR="00B7119C" w:rsidRPr="00B7668C" w:rsidRDefault="00B7119C" w:rsidP="00E6623C">
      <w:pPr>
        <w:pStyle w:val="Textoindependiente"/>
        <w:ind w:left="142" w:right="10"/>
        <w:jc w:val="both"/>
        <w:rPr>
          <w:rFonts w:ascii="Calibri" w:hAnsi="Calibri" w:cs="Calibri"/>
          <w:b/>
          <w:bCs/>
          <w:color w:val="000000" w:themeColor="text1"/>
          <w:sz w:val="22"/>
          <w:szCs w:val="22"/>
        </w:rPr>
      </w:pPr>
    </w:p>
    <w:p w14:paraId="751EF705"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OTROS DOCUMENTOS:</w:t>
      </w:r>
      <w:r w:rsidRPr="00B7668C">
        <w:rPr>
          <w:rFonts w:ascii="Calibri" w:hAnsi="Calibri" w:cs="Calibri"/>
          <w:color w:val="000000" w:themeColor="text1"/>
          <w:sz w:val="22"/>
          <w:szCs w:val="22"/>
        </w:rPr>
        <w:t xml:space="preserve"> Estos documentos no tienen carácter habilitante, pero se requieren para la legalización y/o ejecución del contrato (aceptación de la oferta) que se genere de este proceso de selección:</w:t>
      </w:r>
    </w:p>
    <w:p w14:paraId="3FF76D03"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121DCF9A" w14:textId="77777777" w:rsidR="00B7119C" w:rsidRPr="00B7668C" w:rsidRDefault="00B7119C" w:rsidP="00E6623C">
      <w:pPr>
        <w:pStyle w:val="Textoindependiente"/>
        <w:numPr>
          <w:ilvl w:val="0"/>
          <w:numId w:val="22"/>
        </w:numPr>
        <w:ind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REGISTRO ÚNICO TRIBUTARIO (RUT):</w:t>
      </w:r>
      <w:r w:rsidRPr="00B7668C">
        <w:rPr>
          <w:rFonts w:ascii="Calibri" w:hAnsi="Calibri" w:cs="Calibri"/>
          <w:color w:val="000000" w:themeColor="text1"/>
          <w:sz w:val="22"/>
          <w:szCs w:val="22"/>
        </w:rPr>
        <w:t xml:space="preserve"> El proponente deberá aportar copia legible del Registro Único Tributario (RUT). (Si el proceso de selección se adjudica a un Consorcio o Unión Temporal, el contratista deberá tramitar y obtener el número de identificación tributaria. Si se adjudica a una Promesa de Sociedad Futura, se deberá constituir la correspondiente sociedad y obtener el número de identificación tributaria).</w:t>
      </w:r>
    </w:p>
    <w:p w14:paraId="1CB213AD"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76A98752" w14:textId="77777777" w:rsidR="00B7119C" w:rsidRPr="00B7668C" w:rsidRDefault="00B7119C" w:rsidP="00E6623C">
      <w:pPr>
        <w:pStyle w:val="Textoindependiente"/>
        <w:numPr>
          <w:ilvl w:val="0"/>
          <w:numId w:val="22"/>
        </w:numPr>
        <w:ind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CERTIFICACIÓN CUENTA BANCARIA</w:t>
      </w:r>
      <w:r w:rsidRPr="00B7668C">
        <w:rPr>
          <w:rFonts w:ascii="Calibri" w:hAnsi="Calibri" w:cs="Calibri"/>
          <w:color w:val="000000" w:themeColor="text1"/>
          <w:sz w:val="22"/>
          <w:szCs w:val="22"/>
        </w:rPr>
        <w:t xml:space="preserve">–Certificación bancaria de la cuenta a nombre del proponente adjudicatario </w:t>
      </w:r>
      <w:r w:rsidRPr="00B7668C">
        <w:rPr>
          <w:rFonts w:ascii="Calibri" w:hAnsi="Calibri" w:cs="Calibri"/>
          <w:i/>
          <w:color w:val="000000" w:themeColor="text1"/>
          <w:sz w:val="22"/>
          <w:szCs w:val="22"/>
        </w:rPr>
        <w:t>(Si el proceso de selección se adjudica a un Consorcio o Unión Temporal, el contratista deberá constituir una cuenta bancaria a nombre del Consorcio o Unión Temporal).</w:t>
      </w:r>
    </w:p>
    <w:p w14:paraId="60B94CD3"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3FC5140B" w14:textId="77777777" w:rsidR="00B7119C" w:rsidRPr="00B7668C" w:rsidRDefault="00B7119C" w:rsidP="00E6623C">
      <w:pPr>
        <w:pStyle w:val="Textoindependiente"/>
        <w:ind w:left="142" w:right="10"/>
        <w:jc w:val="both"/>
        <w:rPr>
          <w:rFonts w:ascii="Calibri" w:hAnsi="Calibri" w:cs="Calibri"/>
          <w:b/>
          <w:bCs/>
          <w:color w:val="000000" w:themeColor="text1"/>
          <w:sz w:val="22"/>
          <w:szCs w:val="22"/>
        </w:rPr>
      </w:pPr>
      <w:r w:rsidRPr="00B7668C">
        <w:rPr>
          <w:rFonts w:ascii="Calibri" w:hAnsi="Calibri" w:cs="Calibri"/>
          <w:b/>
          <w:bCs/>
          <w:color w:val="000000" w:themeColor="text1"/>
          <w:sz w:val="22"/>
          <w:szCs w:val="22"/>
        </w:rPr>
        <w:t>3.1.2. REQUISITOS HABILITANTES TÉCNICOS:</w:t>
      </w:r>
    </w:p>
    <w:p w14:paraId="069EB83A"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120E2E76" w14:textId="77777777" w:rsidR="00B7119C" w:rsidRPr="004D79C4"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Con</w:t>
      </w:r>
      <w:r w:rsidRPr="004D79C4">
        <w:rPr>
          <w:rFonts w:ascii="Calibri" w:hAnsi="Calibri" w:cs="Calibri"/>
          <w:color w:val="000000" w:themeColor="text1"/>
          <w:sz w:val="22"/>
          <w:szCs w:val="22"/>
        </w:rPr>
        <w:t xml:space="preserve"> el objeto de verificar la idoneidad del futuro contratista en la ejecución del contrato, el oferente deberá aportar con su propuesta lo siguiente:</w:t>
      </w:r>
    </w:p>
    <w:p w14:paraId="451930D8" w14:textId="77777777" w:rsidR="00B7119C" w:rsidRPr="004D79C4" w:rsidRDefault="00B7119C" w:rsidP="00E6623C">
      <w:pPr>
        <w:pStyle w:val="Textoindependiente"/>
        <w:ind w:left="142" w:right="10"/>
        <w:jc w:val="both"/>
        <w:rPr>
          <w:rFonts w:ascii="Calibri" w:hAnsi="Calibri" w:cs="Calibri"/>
          <w:color w:val="000000" w:themeColor="text1"/>
          <w:sz w:val="22"/>
          <w:szCs w:val="22"/>
        </w:rPr>
      </w:pPr>
    </w:p>
    <w:p w14:paraId="0E444416" w14:textId="77777777" w:rsidR="004D79C4" w:rsidRPr="00241E94" w:rsidRDefault="004D79C4" w:rsidP="004D79C4">
      <w:pPr>
        <w:widowControl w:val="0"/>
        <w:tabs>
          <w:tab w:val="left" w:pos="0"/>
        </w:tabs>
        <w:autoSpaceDE w:val="0"/>
        <w:autoSpaceDN w:val="0"/>
        <w:adjustRightInd w:val="0"/>
        <w:spacing w:after="0" w:line="240" w:lineRule="auto"/>
        <w:ind w:left="0" w:right="0" w:firstLine="0"/>
        <w:contextualSpacing/>
        <w:rPr>
          <w:rFonts w:ascii="Calibri" w:hAnsi="Calibri" w:cs="Calibri"/>
          <w:b/>
          <w:sz w:val="22"/>
          <w:szCs w:val="22"/>
          <w:lang w:bidi="ar-SA"/>
        </w:rPr>
      </w:pPr>
      <w:bookmarkStart w:id="26" w:name="_Hlk159879528"/>
      <w:r w:rsidRPr="00241E94">
        <w:rPr>
          <w:rFonts w:ascii="Calibri" w:hAnsi="Calibri" w:cs="Calibri"/>
          <w:b/>
          <w:sz w:val="22"/>
          <w:szCs w:val="22"/>
          <w:lang w:bidi="ar-SA"/>
        </w:rPr>
        <w:t xml:space="preserve">REQUISITO 1 – CONDICIONES TÉCNICAS </w:t>
      </w:r>
    </w:p>
    <w:p w14:paraId="6BF4C573" w14:textId="77777777" w:rsidR="004D79C4" w:rsidRPr="004D79C4" w:rsidRDefault="004D79C4" w:rsidP="004D79C4">
      <w:pPr>
        <w:tabs>
          <w:tab w:val="left" w:pos="0"/>
        </w:tabs>
        <w:contextualSpacing/>
        <w:rPr>
          <w:rFonts w:ascii="Calibri" w:hAnsi="Calibri" w:cs="Calibri"/>
          <w:sz w:val="22"/>
          <w:szCs w:val="22"/>
          <w:lang w:val="es-ES_tradnl"/>
        </w:rPr>
      </w:pPr>
    </w:p>
    <w:p w14:paraId="2847B53B" w14:textId="77777777" w:rsidR="004D79C4" w:rsidRPr="004D79C4" w:rsidRDefault="004D79C4" w:rsidP="004D79C4">
      <w:pPr>
        <w:rPr>
          <w:rFonts w:ascii="Calibri" w:hAnsi="Calibri" w:cs="Calibri"/>
          <w:bCs/>
          <w:sz w:val="22"/>
          <w:szCs w:val="22"/>
          <w:lang w:eastAsia="es-CO"/>
        </w:rPr>
      </w:pPr>
      <w:r w:rsidRPr="004D79C4">
        <w:rPr>
          <w:rFonts w:ascii="Calibri" w:hAnsi="Calibri" w:cs="Calibri"/>
          <w:bCs/>
          <w:sz w:val="22"/>
          <w:szCs w:val="22"/>
          <w:lang w:eastAsia="es-CO"/>
        </w:rPr>
        <w:t xml:space="preserve">El oferente deberá diligenciar el FORMATO - Ficha Técnica de requerimientos y especificaciones, la cual deberá estar suscrita y firmada por el representante legal comprometiéndose a cumplir el objeto contractual enmarcado en las especificaciones técnicas.  </w:t>
      </w:r>
    </w:p>
    <w:p w14:paraId="620053DA" w14:textId="77777777" w:rsidR="004D79C4" w:rsidRPr="004D79C4" w:rsidRDefault="004D79C4" w:rsidP="004D79C4">
      <w:pPr>
        <w:rPr>
          <w:rFonts w:ascii="Calibri" w:hAnsi="Calibri" w:cs="Calibri"/>
          <w:bCs/>
          <w:sz w:val="22"/>
          <w:szCs w:val="22"/>
          <w:lang w:eastAsia="es-CO"/>
        </w:rPr>
      </w:pPr>
    </w:p>
    <w:p w14:paraId="419DAD9C" w14:textId="77777777" w:rsidR="004D79C4" w:rsidRPr="004D79C4" w:rsidRDefault="004D79C4" w:rsidP="004D79C4">
      <w:pPr>
        <w:rPr>
          <w:rFonts w:ascii="Calibri" w:hAnsi="Calibri" w:cs="Calibri"/>
          <w:bCs/>
          <w:sz w:val="22"/>
          <w:szCs w:val="22"/>
          <w:lang w:eastAsia="es-CO"/>
        </w:rPr>
      </w:pPr>
      <w:r w:rsidRPr="004D79C4">
        <w:rPr>
          <w:rFonts w:ascii="Calibri" w:hAnsi="Calibri" w:cs="Calibri"/>
          <w:bCs/>
          <w:sz w:val="22"/>
          <w:szCs w:val="22"/>
          <w:lang w:eastAsia="es-CO"/>
        </w:rPr>
        <w:t xml:space="preserve">De acuerdo con lo establecido en el numeral 3 del artículo 2.2.1.2.1.2.2 del Decreto 1082 de 2015, la Alcaldía verificará, si los bienes ofrecidos por el proponente cumplen con la ficha técnica, para el efecto el proponente deberá suscribir el FORMATO -FICHA TÉCNICA - REQUERIMIENTOS Y ESPECIFICACIONES MÍNIMAS, del presente estudio previo. </w:t>
      </w:r>
    </w:p>
    <w:p w14:paraId="591A0439" w14:textId="77777777" w:rsidR="004D79C4" w:rsidRPr="004D79C4" w:rsidRDefault="004D79C4" w:rsidP="004D79C4">
      <w:pPr>
        <w:rPr>
          <w:rFonts w:ascii="Calibri" w:hAnsi="Calibri" w:cs="Calibri"/>
          <w:bCs/>
          <w:sz w:val="22"/>
          <w:szCs w:val="22"/>
          <w:lang w:eastAsia="es-CO"/>
        </w:rPr>
      </w:pPr>
    </w:p>
    <w:p w14:paraId="5620F4A5" w14:textId="77777777" w:rsidR="004D79C4" w:rsidRPr="004D79C4" w:rsidRDefault="004D79C4" w:rsidP="004D79C4">
      <w:pPr>
        <w:spacing w:after="160"/>
        <w:rPr>
          <w:rFonts w:ascii="Calibri" w:hAnsi="Calibri" w:cs="Calibri"/>
          <w:bCs/>
          <w:sz w:val="22"/>
          <w:szCs w:val="22"/>
          <w:lang w:eastAsia="es-CO"/>
        </w:rPr>
      </w:pPr>
      <w:r w:rsidRPr="004D79C4">
        <w:rPr>
          <w:rFonts w:ascii="Calibri" w:hAnsi="Calibri" w:cs="Calibri"/>
          <w:bCs/>
          <w:sz w:val="22"/>
          <w:szCs w:val="22"/>
          <w:lang w:eastAsia="es-CO"/>
        </w:rPr>
        <w:t xml:space="preserve">El proponente deberá cumplir con todas las condiciones o requisitos técnicos descritos en el presente estudio previo y el FORMATO - FICHA TÉCNICA - REQUERIMIENTOS Y ESPECIFICACIONES MÍNIMAS, por cuanto en la verificación llevada a cabo por la Alcaldía se determinará si el proponente tiene la capacidad técnica en este aspecto y su oferta es habilitada. </w:t>
      </w:r>
    </w:p>
    <w:p w14:paraId="49563409" w14:textId="77777777" w:rsidR="004D79C4" w:rsidRPr="004D79C4" w:rsidRDefault="004D79C4" w:rsidP="004D79C4">
      <w:pPr>
        <w:spacing w:after="120"/>
        <w:rPr>
          <w:rFonts w:ascii="Calibri" w:hAnsi="Calibri" w:cs="Calibri"/>
          <w:b/>
          <w:color w:val="0070C0"/>
          <w:sz w:val="22"/>
          <w:szCs w:val="22"/>
          <w:lang w:eastAsia="es-CO"/>
        </w:rPr>
      </w:pPr>
      <w:r w:rsidRPr="004D79C4">
        <w:rPr>
          <w:rFonts w:ascii="Calibri" w:hAnsi="Calibri" w:cs="Calibri"/>
          <w:bCs/>
          <w:sz w:val="22"/>
          <w:szCs w:val="22"/>
          <w:lang w:eastAsia="es-CO"/>
        </w:rPr>
        <w:t>Con la suscripción del FORMATO - FICHA TÉCNICA - REQUERIMIENTOS Y ESPECIFICACIONES MÍNIMAS, por parte del proponente se entienden aceptadas las condiciones técnicas exigidas por la Entidad</w:t>
      </w:r>
      <w:r w:rsidRPr="004D79C4">
        <w:rPr>
          <w:rFonts w:ascii="Calibri" w:hAnsi="Calibri" w:cs="Calibri"/>
          <w:b/>
          <w:sz w:val="22"/>
          <w:szCs w:val="22"/>
          <w:lang w:eastAsia="es-CO"/>
        </w:rPr>
        <w:t>.</w:t>
      </w:r>
    </w:p>
    <w:p w14:paraId="0B170BCC" w14:textId="77777777" w:rsidR="004D79C4" w:rsidRPr="004D79C4" w:rsidRDefault="004D79C4" w:rsidP="004D79C4">
      <w:pPr>
        <w:ind w:left="1416" w:hanging="1416"/>
        <w:contextualSpacing/>
        <w:rPr>
          <w:rFonts w:ascii="Calibri" w:eastAsia="Calibri" w:hAnsi="Calibri" w:cs="Calibri"/>
          <w:b/>
          <w:iCs/>
          <w:sz w:val="22"/>
          <w:szCs w:val="22"/>
        </w:rPr>
      </w:pPr>
    </w:p>
    <w:p w14:paraId="0E2C5260" w14:textId="77777777" w:rsidR="004D79C4" w:rsidRPr="004D79C4" w:rsidRDefault="004D79C4" w:rsidP="004D79C4">
      <w:pPr>
        <w:ind w:left="1416" w:hanging="1416"/>
        <w:contextualSpacing/>
        <w:rPr>
          <w:rFonts w:ascii="Calibri" w:eastAsia="Calibri" w:hAnsi="Calibri" w:cs="Calibri"/>
          <w:b/>
          <w:i/>
          <w:sz w:val="22"/>
          <w:szCs w:val="22"/>
        </w:rPr>
      </w:pPr>
      <w:r w:rsidRPr="004D79C4">
        <w:rPr>
          <w:rFonts w:ascii="Calibri" w:eastAsia="Calibri" w:hAnsi="Calibri" w:cs="Calibri"/>
          <w:b/>
          <w:sz w:val="22"/>
          <w:szCs w:val="22"/>
        </w:rPr>
        <w:t xml:space="preserve">REQUISITO 2- </w:t>
      </w:r>
      <w:r w:rsidRPr="004D79C4">
        <w:rPr>
          <w:rFonts w:ascii="Calibri" w:eastAsia="Calibri" w:hAnsi="Calibri" w:cs="Calibri"/>
          <w:b/>
          <w:iCs/>
          <w:sz w:val="22"/>
          <w:szCs w:val="22"/>
        </w:rPr>
        <w:t>EXPERIENCIA MÍNIMA</w:t>
      </w:r>
    </w:p>
    <w:p w14:paraId="5560E85E" w14:textId="77777777" w:rsidR="004D79C4" w:rsidRPr="004D79C4" w:rsidRDefault="004D79C4" w:rsidP="004D79C4">
      <w:pPr>
        <w:contextualSpacing/>
        <w:rPr>
          <w:rFonts w:ascii="Calibri" w:eastAsia="Calibri" w:hAnsi="Calibri" w:cs="Calibri"/>
          <w:i/>
          <w:color w:val="0070C0"/>
          <w:sz w:val="22"/>
          <w:szCs w:val="22"/>
        </w:rPr>
      </w:pPr>
    </w:p>
    <w:p w14:paraId="01BF4089" w14:textId="77777777" w:rsidR="004D79C4" w:rsidRPr="004D79C4" w:rsidRDefault="004D79C4" w:rsidP="004D79C4">
      <w:pPr>
        <w:rPr>
          <w:rFonts w:ascii="Calibri" w:hAnsi="Calibri" w:cs="Calibri"/>
          <w:sz w:val="22"/>
          <w:szCs w:val="22"/>
        </w:rPr>
      </w:pPr>
      <w:r w:rsidRPr="004D79C4">
        <w:rPr>
          <w:rFonts w:ascii="Calibri" w:hAnsi="Calibri" w:cs="Calibri"/>
          <w:sz w:val="22"/>
          <w:szCs w:val="22"/>
        </w:rPr>
        <w:t xml:space="preserve">Para el efecto, el proponente debe anexar con su propuesta máximo DOS (2) </w:t>
      </w:r>
      <w:r w:rsidRPr="004D79C4">
        <w:rPr>
          <w:rFonts w:ascii="Calibri" w:hAnsi="Calibri" w:cs="Calibri"/>
          <w:b/>
          <w:sz w:val="22"/>
          <w:szCs w:val="22"/>
          <w:u w:val="single"/>
        </w:rPr>
        <w:t>certificaciones</w:t>
      </w:r>
      <w:r w:rsidRPr="004D79C4">
        <w:rPr>
          <w:rFonts w:ascii="Calibri" w:hAnsi="Calibri" w:cs="Calibri"/>
          <w:sz w:val="22"/>
          <w:szCs w:val="22"/>
        </w:rPr>
        <w:t xml:space="preserve"> de contratos y/o copias de contratos ejecutados y terminados, que cumplan con los siguientes requisitos:</w:t>
      </w:r>
    </w:p>
    <w:p w14:paraId="211B67D7" w14:textId="77777777" w:rsidR="004D79C4" w:rsidRPr="004D79C4" w:rsidRDefault="004D79C4" w:rsidP="004D79C4">
      <w:pPr>
        <w:rPr>
          <w:rFonts w:ascii="Calibri" w:hAnsi="Calibri" w:cs="Calibri"/>
          <w:sz w:val="22"/>
          <w:szCs w:val="22"/>
        </w:rPr>
      </w:pPr>
    </w:p>
    <w:p w14:paraId="336B730F" w14:textId="77777777" w:rsidR="004D79C4" w:rsidRPr="004D79C4" w:rsidRDefault="004D79C4" w:rsidP="004D79C4">
      <w:pPr>
        <w:pStyle w:val="Prrafodelista"/>
        <w:numPr>
          <w:ilvl w:val="0"/>
          <w:numId w:val="21"/>
        </w:numPr>
        <w:autoSpaceDE w:val="0"/>
        <w:autoSpaceDN w:val="0"/>
        <w:adjustRightInd w:val="0"/>
        <w:spacing w:after="0" w:line="240" w:lineRule="auto"/>
        <w:ind w:right="0"/>
        <w:rPr>
          <w:rFonts w:ascii="Calibri" w:hAnsi="Calibri" w:cs="Calibri"/>
          <w:sz w:val="22"/>
          <w:szCs w:val="22"/>
        </w:rPr>
      </w:pPr>
      <w:r w:rsidRPr="004D79C4">
        <w:rPr>
          <w:rFonts w:ascii="Calibri" w:hAnsi="Calibri" w:cs="Calibri"/>
          <w:b/>
          <w:sz w:val="22"/>
          <w:szCs w:val="22"/>
        </w:rPr>
        <w:t>Objeto del Contrato:</w:t>
      </w:r>
      <w:r w:rsidRPr="004D79C4">
        <w:rPr>
          <w:rFonts w:ascii="Calibri" w:hAnsi="Calibri" w:cs="Calibri"/>
          <w:sz w:val="22"/>
          <w:szCs w:val="22"/>
        </w:rPr>
        <w:t xml:space="preserve"> </w:t>
      </w:r>
      <w:r w:rsidRPr="004D79C4">
        <w:rPr>
          <w:rFonts w:ascii="Calibri" w:hAnsi="Calibri" w:cs="Calibri"/>
          <w:sz w:val="22"/>
          <w:szCs w:val="22"/>
          <w:lang w:eastAsia="es-CO"/>
        </w:rPr>
        <w:t>El objeto de los contratos deberá estar relacionado con el diseño, formulación  y/o actualización de manuales o planes  institucionales</w:t>
      </w:r>
    </w:p>
    <w:p w14:paraId="3C29C9A9" w14:textId="77777777" w:rsidR="004D79C4" w:rsidRPr="004D79C4" w:rsidRDefault="004D79C4" w:rsidP="004D79C4">
      <w:pPr>
        <w:ind w:left="34"/>
        <w:rPr>
          <w:rFonts w:ascii="Calibri" w:hAnsi="Calibri" w:cs="Calibri"/>
          <w:sz w:val="22"/>
          <w:szCs w:val="22"/>
        </w:rPr>
      </w:pPr>
    </w:p>
    <w:p w14:paraId="2A2A2F9D" w14:textId="77777777" w:rsidR="004D79C4" w:rsidRPr="004D79C4" w:rsidRDefault="004D79C4" w:rsidP="004D79C4">
      <w:pPr>
        <w:pStyle w:val="Prrafodelista"/>
        <w:numPr>
          <w:ilvl w:val="0"/>
          <w:numId w:val="21"/>
        </w:numPr>
        <w:spacing w:after="0" w:line="240" w:lineRule="auto"/>
        <w:ind w:right="0"/>
        <w:jc w:val="center"/>
        <w:rPr>
          <w:rFonts w:ascii="Calibri" w:hAnsi="Calibri" w:cs="Calibri"/>
          <w:sz w:val="22"/>
          <w:szCs w:val="22"/>
        </w:rPr>
      </w:pPr>
      <w:r w:rsidRPr="004D79C4">
        <w:rPr>
          <w:rFonts w:ascii="Calibri" w:hAnsi="Calibri" w:cs="Calibri"/>
          <w:b/>
          <w:sz w:val="22"/>
          <w:szCs w:val="22"/>
        </w:rPr>
        <w:t xml:space="preserve">Valor del Contrato: </w:t>
      </w:r>
      <w:r w:rsidRPr="004D79C4">
        <w:rPr>
          <w:rFonts w:ascii="Calibri" w:hAnsi="Calibri" w:cs="Calibri"/>
          <w:sz w:val="22"/>
          <w:szCs w:val="22"/>
        </w:rPr>
        <w:t>La suma de los contratos aportados deben ser iguales o superior a 33.86</w:t>
      </w:r>
      <w:r w:rsidRPr="004D79C4">
        <w:rPr>
          <w:rFonts w:ascii="Calibri" w:hAnsi="Calibri" w:cs="Calibri"/>
          <w:b/>
          <w:sz w:val="22"/>
          <w:szCs w:val="22"/>
        </w:rPr>
        <w:t xml:space="preserve"> MMLV </w:t>
      </w:r>
      <w:r w:rsidRPr="004D79C4">
        <w:rPr>
          <w:rFonts w:ascii="Calibri" w:hAnsi="Calibri" w:cs="Calibri"/>
          <w:sz w:val="22"/>
          <w:szCs w:val="22"/>
        </w:rPr>
        <w:t>incluido el IVA.</w:t>
      </w:r>
    </w:p>
    <w:p w14:paraId="2F715DFF" w14:textId="77777777" w:rsidR="004D79C4" w:rsidRPr="004D79C4" w:rsidRDefault="004D79C4" w:rsidP="004D79C4">
      <w:pPr>
        <w:pStyle w:val="Prrafodelista"/>
        <w:ind w:left="380"/>
        <w:rPr>
          <w:rFonts w:ascii="Calibri" w:hAnsi="Calibri" w:cs="Calibri"/>
          <w:sz w:val="22"/>
          <w:szCs w:val="22"/>
        </w:rPr>
      </w:pPr>
    </w:p>
    <w:p w14:paraId="2B2FCFD0" w14:textId="77777777" w:rsidR="004D79C4" w:rsidRPr="004D79C4" w:rsidRDefault="004D79C4" w:rsidP="004D79C4">
      <w:pPr>
        <w:shd w:val="clear" w:color="auto" w:fill="FFFFFF"/>
        <w:spacing w:after="120"/>
        <w:rPr>
          <w:rFonts w:ascii="Calibri" w:hAnsi="Calibri" w:cs="Calibri"/>
          <w:sz w:val="22"/>
          <w:szCs w:val="22"/>
          <w:lang w:val="es-ES" w:eastAsia="es-CO"/>
        </w:rPr>
      </w:pPr>
      <w:r w:rsidRPr="004D79C4">
        <w:rPr>
          <w:rFonts w:ascii="Calibri" w:hAnsi="Calibri" w:cs="Calibri"/>
          <w:sz w:val="22"/>
          <w:szCs w:val="22"/>
          <w:lang w:eastAsia="es-CO"/>
        </w:rPr>
        <w:t>Las certificaciones deben ser expedidas por el respectivo contratante, las cuales contendrán, como mínimo, la siguiente información:</w:t>
      </w:r>
    </w:p>
    <w:p w14:paraId="64441FAC" w14:textId="77777777" w:rsidR="004D79C4" w:rsidRPr="004D79C4" w:rsidRDefault="004D79C4" w:rsidP="004D79C4">
      <w:pPr>
        <w:pStyle w:val="Prrafodelista"/>
        <w:numPr>
          <w:ilvl w:val="0"/>
          <w:numId w:val="21"/>
        </w:numPr>
        <w:shd w:val="clear" w:color="auto" w:fill="FFFFFF"/>
        <w:spacing w:after="0" w:line="240" w:lineRule="auto"/>
        <w:ind w:right="0"/>
        <w:jc w:val="left"/>
        <w:rPr>
          <w:rFonts w:ascii="Calibri" w:hAnsi="Calibri" w:cs="Calibri"/>
          <w:sz w:val="22"/>
          <w:szCs w:val="22"/>
          <w:lang w:val="es-ES" w:eastAsia="es-CO"/>
        </w:rPr>
      </w:pPr>
      <w:r w:rsidRPr="004D79C4">
        <w:rPr>
          <w:rFonts w:ascii="Calibri" w:hAnsi="Calibri" w:cs="Calibri"/>
          <w:sz w:val="22"/>
          <w:szCs w:val="22"/>
        </w:rPr>
        <w:t>Identificación completa del Contratante</w:t>
      </w:r>
    </w:p>
    <w:p w14:paraId="248003C5" w14:textId="77777777" w:rsidR="004D79C4" w:rsidRPr="004D79C4" w:rsidRDefault="004D79C4" w:rsidP="004D79C4">
      <w:pPr>
        <w:pStyle w:val="Prrafodelista"/>
        <w:numPr>
          <w:ilvl w:val="0"/>
          <w:numId w:val="21"/>
        </w:numPr>
        <w:shd w:val="clear" w:color="auto" w:fill="FFFFFF"/>
        <w:spacing w:after="0" w:line="240" w:lineRule="auto"/>
        <w:ind w:right="0"/>
        <w:jc w:val="left"/>
        <w:rPr>
          <w:rFonts w:ascii="Calibri" w:hAnsi="Calibri" w:cs="Calibri"/>
          <w:sz w:val="22"/>
          <w:szCs w:val="22"/>
          <w:lang w:val="es-ES"/>
        </w:rPr>
      </w:pPr>
      <w:r w:rsidRPr="004D79C4">
        <w:rPr>
          <w:rFonts w:ascii="Calibri" w:hAnsi="Calibri" w:cs="Calibri"/>
          <w:sz w:val="22"/>
          <w:szCs w:val="22"/>
        </w:rPr>
        <w:t>Nombre y apellido del Contratista,</w:t>
      </w:r>
    </w:p>
    <w:p w14:paraId="5E1D60D3" w14:textId="77777777" w:rsidR="004D79C4" w:rsidRPr="004D79C4" w:rsidRDefault="004D79C4" w:rsidP="004D79C4">
      <w:pPr>
        <w:pStyle w:val="Prrafodelista"/>
        <w:numPr>
          <w:ilvl w:val="0"/>
          <w:numId w:val="21"/>
        </w:numPr>
        <w:shd w:val="clear" w:color="auto" w:fill="FFFFFF"/>
        <w:spacing w:after="0" w:line="240" w:lineRule="auto"/>
        <w:ind w:right="0"/>
        <w:jc w:val="left"/>
        <w:rPr>
          <w:rFonts w:ascii="Calibri" w:hAnsi="Calibri" w:cs="Calibri"/>
          <w:sz w:val="22"/>
          <w:szCs w:val="22"/>
          <w:lang w:val="es-ES"/>
        </w:rPr>
      </w:pPr>
      <w:r w:rsidRPr="004D79C4">
        <w:rPr>
          <w:rFonts w:ascii="Calibri" w:hAnsi="Calibri" w:cs="Calibri"/>
          <w:sz w:val="22"/>
          <w:szCs w:val="22"/>
        </w:rPr>
        <w:t>Número y objeto del contrato,</w:t>
      </w:r>
    </w:p>
    <w:p w14:paraId="28186AB3" w14:textId="77777777" w:rsidR="004D79C4" w:rsidRPr="004D79C4" w:rsidRDefault="004D79C4" w:rsidP="004D79C4">
      <w:pPr>
        <w:pStyle w:val="Prrafodelista"/>
        <w:numPr>
          <w:ilvl w:val="0"/>
          <w:numId w:val="21"/>
        </w:numPr>
        <w:shd w:val="clear" w:color="auto" w:fill="FFFFFF"/>
        <w:spacing w:after="0" w:line="240" w:lineRule="auto"/>
        <w:ind w:right="0"/>
        <w:jc w:val="left"/>
        <w:rPr>
          <w:rFonts w:ascii="Calibri" w:hAnsi="Calibri" w:cs="Calibri"/>
          <w:sz w:val="22"/>
          <w:szCs w:val="22"/>
          <w:lang w:val="es-ES"/>
        </w:rPr>
      </w:pPr>
      <w:r w:rsidRPr="004D79C4">
        <w:rPr>
          <w:rFonts w:ascii="Calibri" w:hAnsi="Calibri" w:cs="Calibri"/>
          <w:sz w:val="22"/>
          <w:szCs w:val="22"/>
        </w:rPr>
        <w:t>Fechas de iniciación y de terminación del contrato,</w:t>
      </w:r>
    </w:p>
    <w:p w14:paraId="4BC22C05" w14:textId="77777777" w:rsidR="004D79C4" w:rsidRPr="004D79C4" w:rsidRDefault="004D79C4" w:rsidP="004D79C4">
      <w:pPr>
        <w:pStyle w:val="Prrafodelista"/>
        <w:numPr>
          <w:ilvl w:val="0"/>
          <w:numId w:val="21"/>
        </w:numPr>
        <w:shd w:val="clear" w:color="auto" w:fill="FFFFFF"/>
        <w:spacing w:after="0" w:line="240" w:lineRule="auto"/>
        <w:ind w:right="0"/>
        <w:jc w:val="left"/>
        <w:rPr>
          <w:rFonts w:ascii="Calibri" w:hAnsi="Calibri" w:cs="Calibri"/>
          <w:sz w:val="22"/>
          <w:szCs w:val="22"/>
          <w:lang w:val="es-ES"/>
        </w:rPr>
      </w:pPr>
      <w:r w:rsidRPr="004D79C4">
        <w:rPr>
          <w:rFonts w:ascii="Calibri" w:hAnsi="Calibri" w:cs="Calibri"/>
          <w:sz w:val="22"/>
          <w:szCs w:val="22"/>
        </w:rPr>
        <w:t>Plazo de ejecución del contrato</w:t>
      </w:r>
    </w:p>
    <w:p w14:paraId="731F913B" w14:textId="77777777" w:rsidR="004D79C4" w:rsidRPr="004D79C4" w:rsidRDefault="004D79C4" w:rsidP="004D79C4">
      <w:pPr>
        <w:pStyle w:val="Prrafodelista"/>
        <w:numPr>
          <w:ilvl w:val="0"/>
          <w:numId w:val="21"/>
        </w:numPr>
        <w:shd w:val="clear" w:color="auto" w:fill="FFFFFF"/>
        <w:spacing w:after="0" w:line="240" w:lineRule="auto"/>
        <w:ind w:right="0"/>
        <w:rPr>
          <w:rFonts w:ascii="Calibri" w:hAnsi="Calibri" w:cs="Calibri"/>
          <w:sz w:val="22"/>
          <w:szCs w:val="22"/>
          <w:lang w:val="es-ES"/>
        </w:rPr>
      </w:pPr>
      <w:r w:rsidRPr="004D79C4">
        <w:rPr>
          <w:rFonts w:ascii="Calibri" w:hAnsi="Calibri" w:cs="Calibri"/>
          <w:sz w:val="22"/>
          <w:szCs w:val="22"/>
          <w:lang w:val="es-ES"/>
        </w:rPr>
        <w:t>El valor total del contrato incluidas las adiciones, ajustes e IVA.</w:t>
      </w:r>
    </w:p>
    <w:p w14:paraId="1D138756" w14:textId="77777777" w:rsidR="004D79C4" w:rsidRPr="004D79C4" w:rsidRDefault="004D79C4" w:rsidP="004D79C4">
      <w:pPr>
        <w:pStyle w:val="Prrafodelista"/>
        <w:numPr>
          <w:ilvl w:val="0"/>
          <w:numId w:val="21"/>
        </w:numPr>
        <w:shd w:val="clear" w:color="auto" w:fill="FFFFFF"/>
        <w:spacing w:after="0" w:line="240" w:lineRule="auto"/>
        <w:ind w:right="0"/>
        <w:rPr>
          <w:rFonts w:ascii="Calibri" w:hAnsi="Calibri" w:cs="Calibri"/>
          <w:sz w:val="22"/>
          <w:szCs w:val="22"/>
        </w:rPr>
      </w:pPr>
      <w:r w:rsidRPr="004D79C4">
        <w:rPr>
          <w:rFonts w:ascii="Calibri" w:hAnsi="Calibri" w:cs="Calibri"/>
          <w:sz w:val="22"/>
          <w:szCs w:val="22"/>
        </w:rPr>
        <w:t>Porcentaje de participación si el contrato fue ejecutado en Consorcio o Unión o Temporal o promesa de sociedad futura, y en general, toda aquella información que permita verificar el cumplimiento de los requisitos establecidos en este proceso.</w:t>
      </w:r>
    </w:p>
    <w:p w14:paraId="113BAE4F" w14:textId="77777777" w:rsidR="004D79C4" w:rsidRPr="004D79C4" w:rsidRDefault="004D79C4" w:rsidP="004D79C4">
      <w:pPr>
        <w:shd w:val="clear" w:color="auto" w:fill="FFFFFF"/>
        <w:rPr>
          <w:rFonts w:ascii="Calibri" w:hAnsi="Calibri" w:cs="Calibri"/>
          <w:sz w:val="22"/>
          <w:szCs w:val="22"/>
          <w:lang w:val="es-ES" w:eastAsia="es-CO"/>
        </w:rPr>
      </w:pPr>
    </w:p>
    <w:p w14:paraId="399ACBCA" w14:textId="77777777" w:rsidR="004D79C4" w:rsidRPr="004D79C4" w:rsidRDefault="004D79C4" w:rsidP="004D79C4">
      <w:pPr>
        <w:pStyle w:val="Textoindependiente"/>
        <w:ind w:right="81"/>
        <w:jc w:val="both"/>
        <w:rPr>
          <w:rFonts w:ascii="Calibri" w:hAnsi="Calibri" w:cs="Calibri"/>
          <w:sz w:val="22"/>
          <w:szCs w:val="22"/>
          <w:lang w:val="es-CO"/>
        </w:rPr>
      </w:pPr>
      <w:r w:rsidRPr="004D79C4">
        <w:rPr>
          <w:rFonts w:ascii="Calibri" w:hAnsi="Calibri" w:cs="Calibri"/>
          <w:b/>
          <w:bCs/>
          <w:sz w:val="22"/>
          <w:szCs w:val="22"/>
          <w:lang w:val="es-CO"/>
        </w:rPr>
        <w:t>NOTA 1:</w:t>
      </w:r>
      <w:r w:rsidRPr="004D79C4">
        <w:rPr>
          <w:rFonts w:ascii="Calibri" w:hAnsi="Calibri" w:cs="Calibri"/>
          <w:sz w:val="22"/>
          <w:szCs w:val="22"/>
          <w:lang w:val="es-CO"/>
        </w:rPr>
        <w:t> En el evento en que las certificaciones no contengan toda la información solicitada, el Proponente debe anexar el contrato o el acta de terminación y/o liquidación del mismo, de tal forma que la información no contenida en la certificación se complemente con el contenido de dichos documentos.</w:t>
      </w:r>
    </w:p>
    <w:p w14:paraId="0288DBFA" w14:textId="77777777" w:rsidR="004D79C4" w:rsidRPr="004D79C4" w:rsidRDefault="004D79C4" w:rsidP="004D79C4">
      <w:pPr>
        <w:pStyle w:val="Textoindependiente"/>
        <w:ind w:right="81"/>
        <w:jc w:val="both"/>
        <w:rPr>
          <w:rFonts w:ascii="Calibri" w:hAnsi="Calibri" w:cs="Calibri"/>
          <w:sz w:val="22"/>
          <w:szCs w:val="22"/>
          <w:lang w:val="es-CO"/>
        </w:rPr>
      </w:pPr>
    </w:p>
    <w:p w14:paraId="576BC642" w14:textId="77777777" w:rsidR="004D79C4" w:rsidRPr="004D79C4" w:rsidRDefault="004D79C4" w:rsidP="004D79C4">
      <w:pPr>
        <w:pStyle w:val="Textoindependiente"/>
        <w:ind w:right="81"/>
        <w:jc w:val="both"/>
        <w:rPr>
          <w:rFonts w:ascii="Calibri" w:hAnsi="Calibri" w:cs="Calibri"/>
          <w:b/>
          <w:sz w:val="22"/>
          <w:szCs w:val="22"/>
        </w:rPr>
      </w:pPr>
      <w:r w:rsidRPr="004D79C4">
        <w:rPr>
          <w:rFonts w:ascii="Calibri" w:hAnsi="Calibri" w:cs="Calibri"/>
          <w:b/>
          <w:sz w:val="22"/>
          <w:szCs w:val="22"/>
          <w:lang w:val="es-CO"/>
        </w:rPr>
        <w:t xml:space="preserve">NOTA 2: </w:t>
      </w:r>
      <w:r w:rsidRPr="004D79C4">
        <w:rPr>
          <w:rFonts w:ascii="Calibri" w:hAnsi="Calibri" w:cs="Calibri"/>
          <w:sz w:val="22"/>
          <w:szCs w:val="22"/>
          <w:lang w:val="es-CO"/>
        </w:rPr>
        <w:t xml:space="preserve">En el evento de aportar certificaciones con el </w:t>
      </w:r>
      <w:r w:rsidRPr="004D79C4">
        <w:rPr>
          <w:rFonts w:ascii="Calibri" w:hAnsi="Calibri" w:cs="Calibri"/>
          <w:b/>
          <w:sz w:val="22"/>
          <w:szCs w:val="22"/>
          <w:lang w:val="es-CO"/>
        </w:rPr>
        <w:t>SECTOR PRIVADO</w:t>
      </w:r>
      <w:r w:rsidRPr="004D79C4">
        <w:rPr>
          <w:rFonts w:ascii="Calibri" w:hAnsi="Calibri" w:cs="Calibri"/>
          <w:sz w:val="22"/>
          <w:szCs w:val="22"/>
          <w:lang w:val="es-CO"/>
        </w:rPr>
        <w:t xml:space="preserve"> se deberá anexar copia del respectivo contrato donde conste el vínculo entre el proponente y el contratante. </w:t>
      </w:r>
    </w:p>
    <w:p w14:paraId="5CA1B3E9" w14:textId="77777777" w:rsidR="004D79C4" w:rsidRPr="004D79C4" w:rsidRDefault="004D79C4" w:rsidP="004D79C4">
      <w:pPr>
        <w:pStyle w:val="Textoindependiente"/>
        <w:ind w:right="81"/>
        <w:jc w:val="both"/>
        <w:rPr>
          <w:rFonts w:ascii="Calibri" w:hAnsi="Calibri" w:cs="Calibri"/>
          <w:sz w:val="22"/>
          <w:szCs w:val="22"/>
        </w:rPr>
      </w:pPr>
    </w:p>
    <w:p w14:paraId="427FCBA2" w14:textId="77777777" w:rsidR="004D79C4" w:rsidRPr="004D79C4" w:rsidRDefault="004D79C4" w:rsidP="004D79C4">
      <w:pPr>
        <w:pStyle w:val="Textoindependiente"/>
        <w:ind w:right="81"/>
        <w:jc w:val="both"/>
        <w:rPr>
          <w:rFonts w:ascii="Calibri" w:hAnsi="Calibri" w:cs="Calibri"/>
          <w:sz w:val="22"/>
          <w:szCs w:val="22"/>
        </w:rPr>
      </w:pPr>
      <w:r w:rsidRPr="004D79C4">
        <w:rPr>
          <w:rFonts w:ascii="Calibri" w:hAnsi="Calibri" w:cs="Calibri"/>
          <w:b/>
          <w:bCs/>
          <w:sz w:val="22"/>
          <w:szCs w:val="22"/>
          <w:lang w:val="es-CO"/>
        </w:rPr>
        <w:t>NOTA 3:</w:t>
      </w:r>
      <w:r w:rsidRPr="004D79C4">
        <w:rPr>
          <w:rFonts w:ascii="Calibri" w:hAnsi="Calibri" w:cs="Calibri"/>
          <w:sz w:val="22"/>
          <w:szCs w:val="22"/>
          <w:lang w:val="es-CO"/>
        </w:rPr>
        <w:t> </w:t>
      </w:r>
      <w:r w:rsidRPr="004D79C4">
        <w:rPr>
          <w:rFonts w:ascii="Calibri" w:hAnsi="Calibri" w:cs="Calibri"/>
          <w:sz w:val="22"/>
          <w:szCs w:val="22"/>
        </w:rPr>
        <w:t>En caso de Consorcio o Unión temporal, para efectos de la verificación de la Experiencia del Proponente, se procederá a sumar los valores de los contratos aportados en este aspecto en relación con cada uno de los integrantes del Consorcio o Unión Temporal, de manera ponderada de acuerdo con el porcentaje de participación y deberá ser igual o superior a los contratos y salarios exigidos.</w:t>
      </w:r>
    </w:p>
    <w:p w14:paraId="3BB3E576" w14:textId="77777777" w:rsidR="004D79C4" w:rsidRPr="004D79C4" w:rsidRDefault="004D79C4" w:rsidP="004D79C4">
      <w:pPr>
        <w:pStyle w:val="Textoindependiente"/>
        <w:ind w:right="81"/>
        <w:rPr>
          <w:rFonts w:ascii="Calibri" w:hAnsi="Calibri" w:cs="Calibri"/>
          <w:sz w:val="22"/>
          <w:szCs w:val="22"/>
        </w:rPr>
      </w:pPr>
    </w:p>
    <w:p w14:paraId="7F76B103" w14:textId="77777777" w:rsidR="004D79C4" w:rsidRPr="004D79C4" w:rsidRDefault="004D79C4" w:rsidP="004D79C4">
      <w:pPr>
        <w:pStyle w:val="Textoindependiente"/>
        <w:ind w:right="81"/>
        <w:jc w:val="both"/>
        <w:rPr>
          <w:rFonts w:ascii="Calibri" w:hAnsi="Calibri" w:cs="Calibri"/>
          <w:sz w:val="22"/>
          <w:szCs w:val="22"/>
        </w:rPr>
      </w:pPr>
      <w:r w:rsidRPr="004D79C4">
        <w:rPr>
          <w:rFonts w:ascii="Calibri" w:hAnsi="Calibri" w:cs="Calibri"/>
          <w:b/>
          <w:bCs/>
          <w:color w:val="000000"/>
          <w:sz w:val="22"/>
          <w:szCs w:val="22"/>
        </w:rPr>
        <w:t>EXPERIENCIA GENERAL</w:t>
      </w:r>
      <w:r w:rsidRPr="004D79C4">
        <w:rPr>
          <w:rFonts w:ascii="Calibri" w:hAnsi="Calibri" w:cs="Calibri"/>
          <w:color w:val="000000"/>
          <w:sz w:val="22"/>
          <w:szCs w:val="22"/>
        </w:rPr>
        <w:t>: El oferente deberá acreditar experiencia general con la presentación del certificado de existencia y representación legal o el registro mercantil, en los cuales se verificará que el oferente cuenta con más de un (01) año de experiencia en el objeto de su empresa o de la persona natural (proponente) con la respectiva certificación.</w:t>
      </w:r>
    </w:p>
    <w:p w14:paraId="0771B56E" w14:textId="77777777" w:rsidR="004D79C4" w:rsidRDefault="004D79C4" w:rsidP="004D79C4">
      <w:pPr>
        <w:ind w:left="1416" w:hanging="1416"/>
        <w:rPr>
          <w:rFonts w:ascii="Calibri" w:eastAsia="Calibri" w:hAnsi="Calibri" w:cs="Calibri"/>
          <w:b/>
          <w:i/>
          <w:sz w:val="22"/>
          <w:szCs w:val="22"/>
        </w:rPr>
      </w:pPr>
    </w:p>
    <w:p w14:paraId="010AF76E" w14:textId="77777777" w:rsidR="004D79C4" w:rsidRPr="004D79C4" w:rsidRDefault="004D79C4" w:rsidP="004D79C4">
      <w:pPr>
        <w:ind w:left="1416" w:hanging="1416"/>
        <w:contextualSpacing/>
        <w:rPr>
          <w:rFonts w:ascii="Calibri" w:eastAsia="Calibri" w:hAnsi="Calibri" w:cs="Calibri"/>
          <w:b/>
          <w:i/>
          <w:sz w:val="22"/>
          <w:szCs w:val="22"/>
        </w:rPr>
      </w:pPr>
    </w:p>
    <w:p w14:paraId="304A01AC" w14:textId="77777777" w:rsidR="004D79C4" w:rsidRPr="004D79C4" w:rsidRDefault="004D79C4" w:rsidP="004D79C4">
      <w:pPr>
        <w:rPr>
          <w:rFonts w:ascii="Calibri" w:hAnsi="Calibri" w:cs="Calibri"/>
          <w:b/>
          <w:sz w:val="22"/>
          <w:szCs w:val="22"/>
          <w:lang w:eastAsia="es-CO"/>
        </w:rPr>
      </w:pPr>
      <w:r w:rsidRPr="004D79C4">
        <w:rPr>
          <w:rFonts w:ascii="Calibri" w:eastAsia="Calibri" w:hAnsi="Calibri" w:cs="Calibri"/>
          <w:b/>
          <w:sz w:val="22"/>
          <w:szCs w:val="22"/>
        </w:rPr>
        <w:lastRenderedPageBreak/>
        <w:t xml:space="preserve">REQUISITO 3- </w:t>
      </w:r>
      <w:r w:rsidRPr="004D79C4">
        <w:rPr>
          <w:rFonts w:ascii="Calibri" w:hAnsi="Calibri" w:cs="Calibri"/>
          <w:b/>
          <w:sz w:val="22"/>
          <w:szCs w:val="22"/>
          <w:lang w:eastAsia="es-CO"/>
        </w:rPr>
        <w:t>PERSONAL MINIMO REQUERIDO</w:t>
      </w:r>
    </w:p>
    <w:p w14:paraId="222EEC9E" w14:textId="77777777" w:rsidR="004D79C4" w:rsidRPr="004D79C4" w:rsidRDefault="004D79C4" w:rsidP="004D79C4">
      <w:pPr>
        <w:rPr>
          <w:rFonts w:ascii="Calibri" w:hAnsi="Calibri" w:cs="Calibri"/>
          <w:sz w:val="22"/>
          <w:szCs w:val="22"/>
          <w:lang w:eastAsia="es-CO"/>
        </w:rPr>
      </w:pPr>
    </w:p>
    <w:p w14:paraId="7D3827A9" w14:textId="77777777" w:rsidR="004D79C4" w:rsidRPr="004D79C4" w:rsidRDefault="004D79C4" w:rsidP="004D79C4">
      <w:pPr>
        <w:rPr>
          <w:rFonts w:ascii="Calibri" w:hAnsi="Calibri" w:cs="Calibri"/>
          <w:bCs/>
          <w:sz w:val="22"/>
          <w:szCs w:val="22"/>
          <w:lang w:eastAsia="es-CO"/>
        </w:rPr>
      </w:pPr>
      <w:r w:rsidRPr="004D79C4">
        <w:rPr>
          <w:rFonts w:ascii="Calibri" w:hAnsi="Calibri" w:cs="Calibri"/>
          <w:sz w:val="22"/>
          <w:szCs w:val="22"/>
          <w:lang w:eastAsia="es-CO"/>
        </w:rPr>
        <w:t>El proponente deberá disponer de un personal mínimo requerido para garantizar la adecuada ejecución del contrato, el cual estará conformado por los siguientes perfiles:</w:t>
      </w:r>
      <w:r w:rsidRPr="004D79C4">
        <w:rPr>
          <w:rFonts w:ascii="Calibri" w:hAnsi="Calibri" w:cs="Calibri"/>
          <w:bCs/>
          <w:sz w:val="22"/>
          <w:szCs w:val="22"/>
          <w:lang w:eastAsia="es-CO"/>
        </w:rPr>
        <w:t xml:space="preserve">  </w:t>
      </w:r>
    </w:p>
    <w:p w14:paraId="6E567C6C" w14:textId="77777777" w:rsidR="004D79C4" w:rsidRPr="004D79C4" w:rsidRDefault="004D79C4" w:rsidP="004D79C4">
      <w:pPr>
        <w:ind w:left="1416" w:hanging="1416"/>
        <w:contextualSpacing/>
        <w:rPr>
          <w:rFonts w:ascii="Calibri" w:eastAsia="Calibri" w:hAnsi="Calibri" w:cs="Calibri"/>
          <w:b/>
          <w:sz w:val="22"/>
          <w:szCs w:val="22"/>
          <w:highlight w:val="yellow"/>
        </w:rPr>
      </w:pPr>
    </w:p>
    <w:tbl>
      <w:tblPr>
        <w:tblW w:w="87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13"/>
        <w:gridCol w:w="4957"/>
        <w:gridCol w:w="1305"/>
        <w:gridCol w:w="418"/>
        <w:gridCol w:w="1067"/>
      </w:tblGrid>
      <w:tr w:rsidR="004D79C4" w:rsidRPr="004D79C4" w14:paraId="353E0694" w14:textId="77777777" w:rsidTr="00966FD8">
        <w:trPr>
          <w:trHeight w:val="334"/>
          <w:jc w:val="center"/>
        </w:trPr>
        <w:tc>
          <w:tcPr>
            <w:tcW w:w="7676" w:type="dxa"/>
            <w:gridSpan w:val="4"/>
            <w:shd w:val="clear" w:color="auto" w:fill="auto"/>
            <w:vAlign w:val="center"/>
            <w:hideMark/>
          </w:tcPr>
          <w:p w14:paraId="06F02902" w14:textId="77777777" w:rsidR="004D79C4" w:rsidRPr="004D79C4" w:rsidRDefault="004D79C4" w:rsidP="00966FD8">
            <w:pPr>
              <w:pStyle w:val="Default"/>
              <w:jc w:val="right"/>
              <w:rPr>
                <w:rFonts w:ascii="Calibri" w:hAnsi="Calibri" w:cs="Calibri"/>
                <w:b/>
                <w:bCs/>
                <w:sz w:val="22"/>
                <w:szCs w:val="22"/>
              </w:rPr>
            </w:pPr>
            <w:r w:rsidRPr="004D79C4">
              <w:rPr>
                <w:rFonts w:ascii="Calibri" w:hAnsi="Calibri" w:cs="Calibri"/>
                <w:b/>
                <w:bCs/>
                <w:sz w:val="22"/>
                <w:szCs w:val="22"/>
              </w:rPr>
              <w:t>TIEMPO ESTIMADO EJECUCIÓN DE CONSULTORIA (MESES):</w:t>
            </w:r>
          </w:p>
        </w:tc>
        <w:tc>
          <w:tcPr>
            <w:tcW w:w="1067" w:type="dxa"/>
            <w:shd w:val="clear" w:color="auto" w:fill="auto"/>
            <w:noWrap/>
            <w:vAlign w:val="center"/>
            <w:hideMark/>
          </w:tcPr>
          <w:p w14:paraId="4661E940" w14:textId="77777777" w:rsidR="004D79C4" w:rsidRPr="004D79C4" w:rsidRDefault="004D79C4" w:rsidP="00966FD8">
            <w:pPr>
              <w:pStyle w:val="Default"/>
              <w:rPr>
                <w:rFonts w:ascii="Calibri" w:hAnsi="Calibri" w:cs="Calibri"/>
                <w:b/>
                <w:bCs/>
                <w:sz w:val="22"/>
                <w:szCs w:val="22"/>
              </w:rPr>
            </w:pPr>
            <w:r w:rsidRPr="004D79C4">
              <w:rPr>
                <w:rFonts w:ascii="Calibri" w:hAnsi="Calibri" w:cs="Calibri"/>
                <w:b/>
                <w:bCs/>
                <w:sz w:val="22"/>
                <w:szCs w:val="22"/>
              </w:rPr>
              <w:t>1,00</w:t>
            </w:r>
          </w:p>
        </w:tc>
      </w:tr>
      <w:tr w:rsidR="004D79C4" w:rsidRPr="004D79C4" w14:paraId="3D1C4091" w14:textId="77777777" w:rsidTr="00966FD8">
        <w:trPr>
          <w:trHeight w:val="313"/>
          <w:jc w:val="center"/>
        </w:trPr>
        <w:tc>
          <w:tcPr>
            <w:tcW w:w="8743" w:type="dxa"/>
            <w:gridSpan w:val="5"/>
            <w:shd w:val="clear" w:color="auto" w:fill="auto"/>
            <w:noWrap/>
            <w:vAlign w:val="center"/>
            <w:hideMark/>
          </w:tcPr>
          <w:p w14:paraId="278F3CCD" w14:textId="77777777" w:rsidR="004D79C4" w:rsidRPr="004D79C4" w:rsidRDefault="004D79C4" w:rsidP="00966FD8">
            <w:pPr>
              <w:pStyle w:val="Default"/>
              <w:rPr>
                <w:rFonts w:ascii="Calibri" w:hAnsi="Calibri" w:cs="Calibri"/>
                <w:b/>
                <w:bCs/>
                <w:sz w:val="22"/>
                <w:szCs w:val="22"/>
              </w:rPr>
            </w:pPr>
            <w:r w:rsidRPr="004D79C4">
              <w:rPr>
                <w:rFonts w:ascii="Calibri" w:hAnsi="Calibri" w:cs="Calibri"/>
                <w:b/>
                <w:bCs/>
                <w:sz w:val="22"/>
                <w:szCs w:val="22"/>
              </w:rPr>
              <w:t>1. PERSONAL REQUERIDOO</w:t>
            </w:r>
          </w:p>
        </w:tc>
      </w:tr>
      <w:tr w:rsidR="004D79C4" w:rsidRPr="004D79C4" w14:paraId="69AC4335" w14:textId="77777777" w:rsidTr="00966FD8">
        <w:trPr>
          <w:trHeight w:val="121"/>
          <w:jc w:val="center"/>
        </w:trPr>
        <w:tc>
          <w:tcPr>
            <w:tcW w:w="996" w:type="dxa"/>
            <w:shd w:val="clear" w:color="000000" w:fill="C0C0C0"/>
            <w:vAlign w:val="center"/>
            <w:hideMark/>
          </w:tcPr>
          <w:p w14:paraId="7FE5C813" w14:textId="77777777" w:rsidR="004D79C4" w:rsidRPr="004D79C4" w:rsidRDefault="004D79C4" w:rsidP="00966FD8">
            <w:pPr>
              <w:pStyle w:val="Default"/>
              <w:jc w:val="center"/>
              <w:rPr>
                <w:rFonts w:ascii="Calibri" w:hAnsi="Calibri" w:cs="Calibri"/>
                <w:b/>
                <w:bCs/>
                <w:sz w:val="22"/>
                <w:szCs w:val="22"/>
              </w:rPr>
            </w:pPr>
            <w:r w:rsidRPr="004D79C4">
              <w:rPr>
                <w:rFonts w:ascii="Calibri" w:hAnsi="Calibri" w:cs="Calibri"/>
                <w:b/>
                <w:bCs/>
                <w:sz w:val="22"/>
                <w:szCs w:val="22"/>
              </w:rPr>
              <w:t>CANTIDAD</w:t>
            </w:r>
          </w:p>
        </w:tc>
        <w:tc>
          <w:tcPr>
            <w:tcW w:w="4957" w:type="dxa"/>
            <w:vMerge w:val="restart"/>
            <w:shd w:val="clear" w:color="000000" w:fill="C0C0C0"/>
            <w:vAlign w:val="center"/>
            <w:hideMark/>
          </w:tcPr>
          <w:p w14:paraId="2D397318" w14:textId="77777777" w:rsidR="004D79C4" w:rsidRPr="004D79C4" w:rsidRDefault="004D79C4" w:rsidP="00966FD8">
            <w:pPr>
              <w:pStyle w:val="Default"/>
              <w:jc w:val="center"/>
              <w:rPr>
                <w:rFonts w:ascii="Calibri" w:hAnsi="Calibri" w:cs="Calibri"/>
                <w:b/>
                <w:bCs/>
                <w:sz w:val="22"/>
                <w:szCs w:val="22"/>
              </w:rPr>
            </w:pPr>
            <w:r w:rsidRPr="004D79C4">
              <w:rPr>
                <w:rFonts w:ascii="Calibri" w:hAnsi="Calibri" w:cs="Calibri"/>
                <w:b/>
                <w:bCs/>
                <w:sz w:val="22"/>
                <w:szCs w:val="22"/>
              </w:rPr>
              <w:t>CARGO</w:t>
            </w:r>
          </w:p>
        </w:tc>
        <w:tc>
          <w:tcPr>
            <w:tcW w:w="1305" w:type="dxa"/>
            <w:shd w:val="clear" w:color="000000" w:fill="C0C0C0"/>
            <w:vAlign w:val="center"/>
            <w:hideMark/>
          </w:tcPr>
          <w:p w14:paraId="100132AB" w14:textId="77777777" w:rsidR="004D79C4" w:rsidRPr="004D79C4" w:rsidRDefault="004D79C4" w:rsidP="00966FD8">
            <w:pPr>
              <w:pStyle w:val="Default"/>
              <w:jc w:val="center"/>
              <w:rPr>
                <w:rFonts w:ascii="Calibri" w:hAnsi="Calibri" w:cs="Calibri"/>
                <w:b/>
                <w:bCs/>
                <w:sz w:val="22"/>
                <w:szCs w:val="22"/>
              </w:rPr>
            </w:pPr>
            <w:r w:rsidRPr="004D79C4">
              <w:rPr>
                <w:rFonts w:ascii="Calibri" w:hAnsi="Calibri" w:cs="Calibri"/>
                <w:b/>
                <w:bCs/>
                <w:sz w:val="22"/>
                <w:szCs w:val="22"/>
              </w:rPr>
              <w:t>DEDICACIÓN MES</w:t>
            </w:r>
          </w:p>
        </w:tc>
        <w:tc>
          <w:tcPr>
            <w:tcW w:w="1485" w:type="dxa"/>
            <w:gridSpan w:val="2"/>
            <w:shd w:val="clear" w:color="000000" w:fill="C0C0C0"/>
            <w:vAlign w:val="center"/>
            <w:hideMark/>
          </w:tcPr>
          <w:p w14:paraId="19018086" w14:textId="77777777" w:rsidR="004D79C4" w:rsidRPr="004D79C4" w:rsidRDefault="004D79C4" w:rsidP="00966FD8">
            <w:pPr>
              <w:pStyle w:val="Default"/>
              <w:jc w:val="center"/>
              <w:rPr>
                <w:rFonts w:ascii="Calibri" w:hAnsi="Calibri" w:cs="Calibri"/>
                <w:b/>
                <w:bCs/>
                <w:sz w:val="22"/>
                <w:szCs w:val="22"/>
              </w:rPr>
            </w:pPr>
            <w:r w:rsidRPr="004D79C4">
              <w:rPr>
                <w:rFonts w:ascii="Calibri" w:hAnsi="Calibri" w:cs="Calibri"/>
                <w:b/>
                <w:bCs/>
                <w:sz w:val="22"/>
                <w:szCs w:val="22"/>
              </w:rPr>
              <w:t>DURACIÓN EN MESES</w:t>
            </w:r>
          </w:p>
        </w:tc>
      </w:tr>
      <w:tr w:rsidR="004D79C4" w:rsidRPr="004D79C4" w14:paraId="3FAAE249" w14:textId="77777777" w:rsidTr="00966FD8">
        <w:trPr>
          <w:trHeight w:val="72"/>
          <w:jc w:val="center"/>
        </w:trPr>
        <w:tc>
          <w:tcPr>
            <w:tcW w:w="996" w:type="dxa"/>
            <w:shd w:val="clear" w:color="000000" w:fill="C0C0C0"/>
            <w:vAlign w:val="center"/>
            <w:hideMark/>
          </w:tcPr>
          <w:p w14:paraId="109B40BE" w14:textId="77777777" w:rsidR="004D79C4" w:rsidRPr="004D79C4" w:rsidRDefault="004D79C4" w:rsidP="00966FD8">
            <w:pPr>
              <w:pStyle w:val="Default"/>
              <w:jc w:val="center"/>
              <w:rPr>
                <w:rFonts w:ascii="Calibri" w:hAnsi="Calibri" w:cs="Calibri"/>
                <w:color w:val="FF0000"/>
                <w:sz w:val="22"/>
                <w:szCs w:val="22"/>
              </w:rPr>
            </w:pPr>
            <w:r w:rsidRPr="004D79C4">
              <w:rPr>
                <w:rFonts w:ascii="Calibri" w:hAnsi="Calibri" w:cs="Calibri"/>
                <w:color w:val="auto"/>
                <w:sz w:val="22"/>
                <w:szCs w:val="22"/>
              </w:rPr>
              <w:t>A</w:t>
            </w:r>
          </w:p>
        </w:tc>
        <w:tc>
          <w:tcPr>
            <w:tcW w:w="4957" w:type="dxa"/>
            <w:vMerge/>
            <w:vAlign w:val="center"/>
            <w:hideMark/>
          </w:tcPr>
          <w:p w14:paraId="2F0F6F7F" w14:textId="77777777" w:rsidR="004D79C4" w:rsidRPr="004D79C4" w:rsidRDefault="004D79C4" w:rsidP="00966FD8">
            <w:pPr>
              <w:pStyle w:val="Default"/>
              <w:jc w:val="center"/>
              <w:rPr>
                <w:rFonts w:ascii="Calibri" w:hAnsi="Calibri" w:cs="Calibri"/>
                <w:b/>
                <w:bCs/>
                <w:sz w:val="22"/>
                <w:szCs w:val="22"/>
              </w:rPr>
            </w:pPr>
          </w:p>
        </w:tc>
        <w:tc>
          <w:tcPr>
            <w:tcW w:w="1305" w:type="dxa"/>
            <w:shd w:val="clear" w:color="000000" w:fill="C0C0C0"/>
            <w:vAlign w:val="center"/>
            <w:hideMark/>
          </w:tcPr>
          <w:p w14:paraId="7E3536FF" w14:textId="77777777" w:rsidR="004D79C4" w:rsidRPr="004D79C4" w:rsidRDefault="004D79C4" w:rsidP="00966FD8">
            <w:pPr>
              <w:pStyle w:val="Default"/>
              <w:jc w:val="center"/>
              <w:rPr>
                <w:rFonts w:ascii="Calibri" w:hAnsi="Calibri" w:cs="Calibri"/>
                <w:color w:val="auto"/>
                <w:sz w:val="22"/>
                <w:szCs w:val="22"/>
              </w:rPr>
            </w:pPr>
            <w:r w:rsidRPr="004D79C4">
              <w:rPr>
                <w:rFonts w:ascii="Calibri" w:hAnsi="Calibri" w:cs="Calibri"/>
                <w:color w:val="auto"/>
                <w:sz w:val="22"/>
                <w:szCs w:val="22"/>
              </w:rPr>
              <w:t>B</w:t>
            </w:r>
          </w:p>
        </w:tc>
        <w:tc>
          <w:tcPr>
            <w:tcW w:w="1485" w:type="dxa"/>
            <w:gridSpan w:val="2"/>
            <w:shd w:val="clear" w:color="000000" w:fill="C0C0C0"/>
            <w:vAlign w:val="center"/>
            <w:hideMark/>
          </w:tcPr>
          <w:p w14:paraId="5A8BC900" w14:textId="77777777" w:rsidR="004D79C4" w:rsidRPr="004D79C4" w:rsidRDefault="004D79C4" w:rsidP="00966FD8">
            <w:pPr>
              <w:pStyle w:val="Default"/>
              <w:jc w:val="center"/>
              <w:rPr>
                <w:rFonts w:ascii="Calibri" w:hAnsi="Calibri" w:cs="Calibri"/>
                <w:color w:val="auto"/>
                <w:sz w:val="22"/>
                <w:szCs w:val="22"/>
              </w:rPr>
            </w:pPr>
            <w:r w:rsidRPr="004D79C4">
              <w:rPr>
                <w:rFonts w:ascii="Calibri" w:hAnsi="Calibri" w:cs="Calibri"/>
                <w:color w:val="auto"/>
                <w:sz w:val="22"/>
                <w:szCs w:val="22"/>
              </w:rPr>
              <w:t>E</w:t>
            </w:r>
          </w:p>
        </w:tc>
      </w:tr>
      <w:tr w:rsidR="004D79C4" w:rsidRPr="004D79C4" w14:paraId="3F9245A7" w14:textId="77777777" w:rsidTr="00966FD8">
        <w:trPr>
          <w:trHeight w:val="205"/>
          <w:jc w:val="center"/>
        </w:trPr>
        <w:tc>
          <w:tcPr>
            <w:tcW w:w="8743" w:type="dxa"/>
            <w:gridSpan w:val="5"/>
            <w:shd w:val="clear" w:color="auto" w:fill="auto"/>
            <w:noWrap/>
            <w:vAlign w:val="center"/>
            <w:hideMark/>
          </w:tcPr>
          <w:p w14:paraId="19B7E9D5" w14:textId="77777777" w:rsidR="004D79C4" w:rsidRPr="004D79C4" w:rsidRDefault="004D79C4" w:rsidP="00966FD8">
            <w:pPr>
              <w:pStyle w:val="Default"/>
              <w:rPr>
                <w:rFonts w:ascii="Calibri" w:hAnsi="Calibri" w:cs="Calibri"/>
                <w:b/>
                <w:bCs/>
                <w:sz w:val="22"/>
                <w:szCs w:val="22"/>
              </w:rPr>
            </w:pPr>
            <w:r w:rsidRPr="004D79C4">
              <w:rPr>
                <w:rFonts w:ascii="Calibri" w:hAnsi="Calibri" w:cs="Calibri"/>
                <w:b/>
                <w:bCs/>
                <w:sz w:val="22"/>
                <w:szCs w:val="22"/>
              </w:rPr>
              <w:t> </w:t>
            </w:r>
          </w:p>
        </w:tc>
      </w:tr>
      <w:tr w:rsidR="004D79C4" w:rsidRPr="004D79C4" w14:paraId="2509E082" w14:textId="77777777" w:rsidTr="00966FD8">
        <w:trPr>
          <w:trHeight w:val="313"/>
          <w:jc w:val="center"/>
        </w:trPr>
        <w:tc>
          <w:tcPr>
            <w:tcW w:w="996" w:type="dxa"/>
            <w:shd w:val="clear" w:color="auto" w:fill="auto"/>
            <w:noWrap/>
            <w:vAlign w:val="center"/>
            <w:hideMark/>
          </w:tcPr>
          <w:p w14:paraId="6986F720"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1</w:t>
            </w:r>
          </w:p>
        </w:tc>
        <w:tc>
          <w:tcPr>
            <w:tcW w:w="4957" w:type="dxa"/>
            <w:shd w:val="clear" w:color="auto" w:fill="auto"/>
            <w:noWrap/>
            <w:vAlign w:val="center"/>
            <w:hideMark/>
          </w:tcPr>
          <w:p w14:paraId="79C37032" w14:textId="77777777" w:rsidR="004D79C4" w:rsidRPr="004D79C4" w:rsidRDefault="004D79C4" w:rsidP="00966FD8">
            <w:pPr>
              <w:pStyle w:val="Default"/>
              <w:jc w:val="both"/>
              <w:rPr>
                <w:rFonts w:ascii="Calibri" w:hAnsi="Calibri" w:cs="Calibri"/>
                <w:sz w:val="22"/>
                <w:szCs w:val="22"/>
              </w:rPr>
            </w:pPr>
            <w:r w:rsidRPr="004D79C4">
              <w:rPr>
                <w:rFonts w:ascii="Calibri" w:hAnsi="Calibri" w:cs="Calibri"/>
                <w:sz w:val="22"/>
                <w:szCs w:val="22"/>
              </w:rPr>
              <w:t>DIRECTOR DE CONSULTORÍA</w:t>
            </w:r>
          </w:p>
        </w:tc>
        <w:tc>
          <w:tcPr>
            <w:tcW w:w="1305" w:type="dxa"/>
            <w:shd w:val="clear" w:color="auto" w:fill="auto"/>
            <w:noWrap/>
            <w:vAlign w:val="center"/>
            <w:hideMark/>
          </w:tcPr>
          <w:p w14:paraId="59B42BBE"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100,00%</w:t>
            </w:r>
          </w:p>
        </w:tc>
        <w:tc>
          <w:tcPr>
            <w:tcW w:w="1485" w:type="dxa"/>
            <w:gridSpan w:val="2"/>
            <w:shd w:val="clear" w:color="auto" w:fill="auto"/>
            <w:noWrap/>
            <w:vAlign w:val="center"/>
            <w:hideMark/>
          </w:tcPr>
          <w:p w14:paraId="6FFF0258"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1,00</w:t>
            </w:r>
          </w:p>
        </w:tc>
      </w:tr>
      <w:tr w:rsidR="004D79C4" w:rsidRPr="004D79C4" w14:paraId="49E258CF" w14:textId="77777777" w:rsidTr="00966FD8">
        <w:trPr>
          <w:trHeight w:val="600"/>
          <w:jc w:val="center"/>
        </w:trPr>
        <w:tc>
          <w:tcPr>
            <w:tcW w:w="996" w:type="dxa"/>
            <w:shd w:val="clear" w:color="auto" w:fill="auto"/>
            <w:noWrap/>
            <w:vAlign w:val="center"/>
            <w:hideMark/>
          </w:tcPr>
          <w:p w14:paraId="06F69C58"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1</w:t>
            </w:r>
          </w:p>
        </w:tc>
        <w:tc>
          <w:tcPr>
            <w:tcW w:w="4957" w:type="dxa"/>
            <w:shd w:val="clear" w:color="auto" w:fill="auto"/>
            <w:vAlign w:val="center"/>
            <w:hideMark/>
          </w:tcPr>
          <w:p w14:paraId="3DD88987" w14:textId="77777777" w:rsidR="004D79C4" w:rsidRPr="004D79C4" w:rsidRDefault="004D79C4" w:rsidP="00966FD8">
            <w:pPr>
              <w:pStyle w:val="Default"/>
              <w:jc w:val="both"/>
              <w:rPr>
                <w:rFonts w:ascii="Calibri" w:hAnsi="Calibri" w:cs="Calibri"/>
                <w:sz w:val="22"/>
                <w:szCs w:val="22"/>
              </w:rPr>
            </w:pPr>
            <w:r w:rsidRPr="004D79C4">
              <w:rPr>
                <w:rFonts w:ascii="Calibri" w:hAnsi="Calibri" w:cs="Calibri"/>
                <w:sz w:val="22"/>
                <w:szCs w:val="22"/>
              </w:rPr>
              <w:t>PROFESIONAL EN PATRIMONIO (ARQUITECTURA, HISTORIA, ANTROPOLOGÍA, CIENCIAS SOCIALES Y HUMANAS, Y AFINES).</w:t>
            </w:r>
          </w:p>
        </w:tc>
        <w:tc>
          <w:tcPr>
            <w:tcW w:w="1305" w:type="dxa"/>
            <w:shd w:val="clear" w:color="auto" w:fill="auto"/>
            <w:noWrap/>
            <w:vAlign w:val="center"/>
            <w:hideMark/>
          </w:tcPr>
          <w:p w14:paraId="3720C44E"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50,00%</w:t>
            </w:r>
          </w:p>
        </w:tc>
        <w:tc>
          <w:tcPr>
            <w:tcW w:w="1485" w:type="dxa"/>
            <w:gridSpan w:val="2"/>
            <w:shd w:val="clear" w:color="auto" w:fill="auto"/>
            <w:noWrap/>
            <w:vAlign w:val="center"/>
            <w:hideMark/>
          </w:tcPr>
          <w:p w14:paraId="7F17AA04"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1,00</w:t>
            </w:r>
          </w:p>
        </w:tc>
      </w:tr>
      <w:tr w:rsidR="004D79C4" w:rsidRPr="004D79C4" w14:paraId="3ADD1876" w14:textId="77777777" w:rsidTr="00966FD8">
        <w:trPr>
          <w:trHeight w:val="486"/>
          <w:jc w:val="center"/>
        </w:trPr>
        <w:tc>
          <w:tcPr>
            <w:tcW w:w="996" w:type="dxa"/>
            <w:shd w:val="clear" w:color="auto" w:fill="auto"/>
            <w:noWrap/>
            <w:vAlign w:val="center"/>
          </w:tcPr>
          <w:p w14:paraId="0B75D2B2"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1</w:t>
            </w:r>
          </w:p>
        </w:tc>
        <w:tc>
          <w:tcPr>
            <w:tcW w:w="4957" w:type="dxa"/>
            <w:shd w:val="clear" w:color="auto" w:fill="auto"/>
            <w:vAlign w:val="center"/>
          </w:tcPr>
          <w:p w14:paraId="4220B3CE" w14:textId="77777777" w:rsidR="004D79C4" w:rsidRPr="004D79C4" w:rsidRDefault="004D79C4" w:rsidP="00966FD8">
            <w:pPr>
              <w:pStyle w:val="Default"/>
              <w:jc w:val="both"/>
              <w:rPr>
                <w:rFonts w:ascii="Calibri" w:hAnsi="Calibri" w:cs="Calibri"/>
                <w:sz w:val="22"/>
                <w:szCs w:val="22"/>
              </w:rPr>
            </w:pPr>
            <w:r w:rsidRPr="004D79C4">
              <w:rPr>
                <w:rFonts w:ascii="Calibri" w:hAnsi="Calibri" w:cs="Calibri"/>
                <w:sz w:val="22"/>
                <w:szCs w:val="22"/>
              </w:rPr>
              <w:t>PROFESIONAL EN COMUNICACIÓN SOCIAL</w:t>
            </w:r>
          </w:p>
        </w:tc>
        <w:tc>
          <w:tcPr>
            <w:tcW w:w="1305" w:type="dxa"/>
            <w:shd w:val="clear" w:color="auto" w:fill="auto"/>
            <w:noWrap/>
            <w:vAlign w:val="center"/>
          </w:tcPr>
          <w:p w14:paraId="7B9EC810"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50,00%</w:t>
            </w:r>
          </w:p>
        </w:tc>
        <w:tc>
          <w:tcPr>
            <w:tcW w:w="1485" w:type="dxa"/>
            <w:gridSpan w:val="2"/>
            <w:shd w:val="clear" w:color="auto" w:fill="auto"/>
            <w:noWrap/>
            <w:vAlign w:val="center"/>
          </w:tcPr>
          <w:p w14:paraId="156E130A"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1,00</w:t>
            </w:r>
          </w:p>
        </w:tc>
      </w:tr>
      <w:tr w:rsidR="004D79C4" w:rsidRPr="004D79C4" w14:paraId="5D77F0FC" w14:textId="77777777" w:rsidTr="00966FD8">
        <w:trPr>
          <w:trHeight w:val="486"/>
          <w:jc w:val="center"/>
        </w:trPr>
        <w:tc>
          <w:tcPr>
            <w:tcW w:w="996" w:type="dxa"/>
            <w:shd w:val="clear" w:color="auto" w:fill="auto"/>
            <w:noWrap/>
            <w:vAlign w:val="center"/>
            <w:hideMark/>
          </w:tcPr>
          <w:p w14:paraId="4F0038B0"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1</w:t>
            </w:r>
          </w:p>
        </w:tc>
        <w:tc>
          <w:tcPr>
            <w:tcW w:w="4957" w:type="dxa"/>
            <w:shd w:val="clear" w:color="auto" w:fill="auto"/>
            <w:vAlign w:val="center"/>
            <w:hideMark/>
          </w:tcPr>
          <w:p w14:paraId="568B9F43" w14:textId="77777777" w:rsidR="004D79C4" w:rsidRPr="004D79C4" w:rsidRDefault="004D79C4" w:rsidP="00966FD8">
            <w:pPr>
              <w:pStyle w:val="Default"/>
              <w:jc w:val="both"/>
              <w:rPr>
                <w:rFonts w:ascii="Calibri" w:hAnsi="Calibri" w:cs="Calibri"/>
                <w:sz w:val="22"/>
                <w:szCs w:val="22"/>
              </w:rPr>
            </w:pPr>
            <w:r w:rsidRPr="004D79C4">
              <w:rPr>
                <w:rFonts w:ascii="Calibri" w:hAnsi="Calibri" w:cs="Calibri"/>
                <w:sz w:val="22"/>
                <w:szCs w:val="22"/>
              </w:rPr>
              <w:t>PROFESIONAL EN DISEÑO GRÁFICO</w:t>
            </w:r>
          </w:p>
        </w:tc>
        <w:tc>
          <w:tcPr>
            <w:tcW w:w="1305" w:type="dxa"/>
            <w:shd w:val="clear" w:color="auto" w:fill="auto"/>
            <w:noWrap/>
            <w:vAlign w:val="center"/>
            <w:hideMark/>
          </w:tcPr>
          <w:p w14:paraId="4569B9B0"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50,00%</w:t>
            </w:r>
          </w:p>
        </w:tc>
        <w:tc>
          <w:tcPr>
            <w:tcW w:w="1485" w:type="dxa"/>
            <w:gridSpan w:val="2"/>
            <w:shd w:val="clear" w:color="auto" w:fill="auto"/>
            <w:noWrap/>
            <w:vAlign w:val="center"/>
            <w:hideMark/>
          </w:tcPr>
          <w:p w14:paraId="04056171"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1,00</w:t>
            </w:r>
          </w:p>
        </w:tc>
      </w:tr>
      <w:tr w:rsidR="004D79C4" w:rsidRPr="004D79C4" w14:paraId="0754CE0F" w14:textId="77777777" w:rsidTr="00966FD8">
        <w:trPr>
          <w:trHeight w:val="486"/>
          <w:jc w:val="center"/>
        </w:trPr>
        <w:tc>
          <w:tcPr>
            <w:tcW w:w="996" w:type="dxa"/>
            <w:shd w:val="clear" w:color="auto" w:fill="auto"/>
            <w:noWrap/>
            <w:vAlign w:val="center"/>
          </w:tcPr>
          <w:p w14:paraId="5D64D195"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1</w:t>
            </w:r>
          </w:p>
        </w:tc>
        <w:tc>
          <w:tcPr>
            <w:tcW w:w="4957" w:type="dxa"/>
            <w:shd w:val="clear" w:color="auto" w:fill="auto"/>
            <w:vAlign w:val="center"/>
          </w:tcPr>
          <w:p w14:paraId="7FC91964" w14:textId="77777777" w:rsidR="004D79C4" w:rsidRPr="004D79C4" w:rsidRDefault="004D79C4" w:rsidP="00966FD8">
            <w:pPr>
              <w:pStyle w:val="Default"/>
              <w:jc w:val="both"/>
              <w:rPr>
                <w:rFonts w:ascii="Calibri" w:hAnsi="Calibri" w:cs="Calibri"/>
                <w:sz w:val="22"/>
                <w:szCs w:val="22"/>
              </w:rPr>
            </w:pPr>
            <w:r w:rsidRPr="004D79C4">
              <w:rPr>
                <w:rFonts w:ascii="Calibri" w:hAnsi="Calibri" w:cs="Calibri"/>
                <w:sz w:val="22"/>
                <w:szCs w:val="22"/>
              </w:rPr>
              <w:t>PROFESIONAL EN SISTEMAS</w:t>
            </w:r>
          </w:p>
        </w:tc>
        <w:tc>
          <w:tcPr>
            <w:tcW w:w="1305" w:type="dxa"/>
            <w:shd w:val="clear" w:color="auto" w:fill="auto"/>
            <w:noWrap/>
            <w:vAlign w:val="center"/>
          </w:tcPr>
          <w:p w14:paraId="60E0107B"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50,00%</w:t>
            </w:r>
          </w:p>
        </w:tc>
        <w:tc>
          <w:tcPr>
            <w:tcW w:w="1485" w:type="dxa"/>
            <w:gridSpan w:val="2"/>
            <w:shd w:val="clear" w:color="auto" w:fill="auto"/>
            <w:noWrap/>
            <w:vAlign w:val="center"/>
          </w:tcPr>
          <w:p w14:paraId="0EE521F8"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1,00</w:t>
            </w:r>
          </w:p>
        </w:tc>
      </w:tr>
      <w:tr w:rsidR="004D79C4" w:rsidRPr="004D79C4" w14:paraId="39D0DFC4" w14:textId="77777777" w:rsidTr="00966FD8">
        <w:trPr>
          <w:trHeight w:val="313"/>
          <w:jc w:val="center"/>
        </w:trPr>
        <w:tc>
          <w:tcPr>
            <w:tcW w:w="8743" w:type="dxa"/>
            <w:gridSpan w:val="5"/>
            <w:shd w:val="clear" w:color="auto" w:fill="auto"/>
            <w:noWrap/>
            <w:vAlign w:val="center"/>
            <w:hideMark/>
          </w:tcPr>
          <w:p w14:paraId="5B71DA4F" w14:textId="77777777" w:rsidR="004D79C4" w:rsidRPr="004D79C4" w:rsidRDefault="004D79C4" w:rsidP="00966FD8">
            <w:pPr>
              <w:pStyle w:val="Default"/>
              <w:jc w:val="both"/>
              <w:rPr>
                <w:rFonts w:ascii="Calibri" w:hAnsi="Calibri" w:cs="Calibri"/>
                <w:b/>
                <w:bCs/>
                <w:sz w:val="22"/>
                <w:szCs w:val="22"/>
              </w:rPr>
            </w:pPr>
            <w:r w:rsidRPr="004D79C4">
              <w:rPr>
                <w:rFonts w:ascii="Calibri" w:hAnsi="Calibri" w:cs="Calibri"/>
                <w:b/>
                <w:bCs/>
                <w:sz w:val="22"/>
                <w:szCs w:val="22"/>
              </w:rPr>
              <w:t>1.1 PERSONAL TÉCNICO Y PERSONAL AUXILIAR TÉCNICO</w:t>
            </w:r>
          </w:p>
        </w:tc>
      </w:tr>
      <w:tr w:rsidR="004D79C4" w:rsidRPr="004D79C4" w14:paraId="571F5B39" w14:textId="77777777" w:rsidTr="00966FD8">
        <w:trPr>
          <w:trHeight w:val="360"/>
          <w:jc w:val="center"/>
        </w:trPr>
        <w:tc>
          <w:tcPr>
            <w:tcW w:w="996" w:type="dxa"/>
            <w:shd w:val="clear" w:color="auto" w:fill="auto"/>
            <w:noWrap/>
            <w:vAlign w:val="center"/>
            <w:hideMark/>
          </w:tcPr>
          <w:p w14:paraId="1D253E98"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2</w:t>
            </w:r>
          </w:p>
        </w:tc>
        <w:tc>
          <w:tcPr>
            <w:tcW w:w="4957" w:type="dxa"/>
            <w:shd w:val="clear" w:color="auto" w:fill="auto"/>
            <w:noWrap/>
            <w:vAlign w:val="center"/>
            <w:hideMark/>
          </w:tcPr>
          <w:p w14:paraId="38DEFF46" w14:textId="77777777" w:rsidR="004D79C4" w:rsidRPr="004D79C4" w:rsidRDefault="004D79C4" w:rsidP="00966FD8">
            <w:pPr>
              <w:pStyle w:val="Default"/>
              <w:jc w:val="both"/>
              <w:rPr>
                <w:rFonts w:ascii="Calibri" w:hAnsi="Calibri" w:cs="Calibri"/>
                <w:sz w:val="22"/>
                <w:szCs w:val="22"/>
              </w:rPr>
            </w:pPr>
            <w:r w:rsidRPr="004D79C4">
              <w:rPr>
                <w:rFonts w:ascii="Calibri" w:hAnsi="Calibri" w:cs="Calibri"/>
                <w:sz w:val="22"/>
                <w:szCs w:val="22"/>
              </w:rPr>
              <w:t xml:space="preserve"> AUXILIAR EN PRODUCCIÓN AUDIOVISUAL.</w:t>
            </w:r>
          </w:p>
        </w:tc>
        <w:tc>
          <w:tcPr>
            <w:tcW w:w="1305" w:type="dxa"/>
            <w:shd w:val="clear" w:color="auto" w:fill="auto"/>
            <w:noWrap/>
            <w:vAlign w:val="center"/>
            <w:hideMark/>
          </w:tcPr>
          <w:p w14:paraId="5DF3E0CB"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50,00%</w:t>
            </w:r>
          </w:p>
        </w:tc>
        <w:tc>
          <w:tcPr>
            <w:tcW w:w="1485" w:type="dxa"/>
            <w:gridSpan w:val="2"/>
            <w:shd w:val="clear" w:color="auto" w:fill="auto"/>
            <w:noWrap/>
            <w:vAlign w:val="center"/>
            <w:hideMark/>
          </w:tcPr>
          <w:p w14:paraId="7003A6B5"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1,00</w:t>
            </w:r>
          </w:p>
        </w:tc>
      </w:tr>
      <w:tr w:rsidR="004D79C4" w:rsidRPr="004D79C4" w14:paraId="5E7E2D94" w14:textId="77777777" w:rsidTr="00966FD8">
        <w:trPr>
          <w:trHeight w:val="360"/>
          <w:jc w:val="center"/>
        </w:trPr>
        <w:tc>
          <w:tcPr>
            <w:tcW w:w="996" w:type="dxa"/>
            <w:shd w:val="clear" w:color="auto" w:fill="auto"/>
            <w:noWrap/>
            <w:vAlign w:val="center"/>
          </w:tcPr>
          <w:p w14:paraId="68FB8214"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 xml:space="preserve">1 </w:t>
            </w:r>
          </w:p>
        </w:tc>
        <w:tc>
          <w:tcPr>
            <w:tcW w:w="4957" w:type="dxa"/>
            <w:shd w:val="clear" w:color="auto" w:fill="auto"/>
            <w:noWrap/>
            <w:vAlign w:val="center"/>
          </w:tcPr>
          <w:p w14:paraId="13BA3A72" w14:textId="77777777" w:rsidR="004D79C4" w:rsidRPr="004D79C4" w:rsidRDefault="004D79C4" w:rsidP="00966FD8">
            <w:pPr>
              <w:pStyle w:val="Default"/>
              <w:jc w:val="both"/>
              <w:rPr>
                <w:rFonts w:ascii="Calibri" w:hAnsi="Calibri" w:cs="Calibri"/>
                <w:sz w:val="22"/>
                <w:szCs w:val="22"/>
              </w:rPr>
            </w:pPr>
            <w:r w:rsidRPr="004D79C4">
              <w:rPr>
                <w:rFonts w:ascii="Calibri" w:hAnsi="Calibri" w:cs="Calibri"/>
                <w:sz w:val="22"/>
                <w:szCs w:val="22"/>
              </w:rPr>
              <w:t>TECNOLOGO EN GESTIÓN DOCUMENTAL</w:t>
            </w:r>
          </w:p>
        </w:tc>
        <w:tc>
          <w:tcPr>
            <w:tcW w:w="1305" w:type="dxa"/>
            <w:shd w:val="clear" w:color="auto" w:fill="auto"/>
            <w:noWrap/>
            <w:vAlign w:val="center"/>
          </w:tcPr>
          <w:p w14:paraId="6A60E095"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50,00%</w:t>
            </w:r>
          </w:p>
        </w:tc>
        <w:tc>
          <w:tcPr>
            <w:tcW w:w="1485" w:type="dxa"/>
            <w:gridSpan w:val="2"/>
            <w:shd w:val="clear" w:color="auto" w:fill="auto"/>
            <w:noWrap/>
            <w:vAlign w:val="center"/>
          </w:tcPr>
          <w:p w14:paraId="2194A4AC"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1,00</w:t>
            </w:r>
          </w:p>
        </w:tc>
      </w:tr>
      <w:tr w:rsidR="004D79C4" w:rsidRPr="004D79C4" w14:paraId="3615D444" w14:textId="77777777" w:rsidTr="00966FD8">
        <w:trPr>
          <w:trHeight w:val="360"/>
          <w:jc w:val="center"/>
        </w:trPr>
        <w:tc>
          <w:tcPr>
            <w:tcW w:w="996" w:type="dxa"/>
            <w:shd w:val="clear" w:color="auto" w:fill="auto"/>
            <w:noWrap/>
            <w:vAlign w:val="center"/>
          </w:tcPr>
          <w:p w14:paraId="29A77177"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4</w:t>
            </w:r>
          </w:p>
        </w:tc>
        <w:tc>
          <w:tcPr>
            <w:tcW w:w="4957" w:type="dxa"/>
            <w:shd w:val="clear" w:color="auto" w:fill="auto"/>
            <w:noWrap/>
            <w:vAlign w:val="center"/>
          </w:tcPr>
          <w:p w14:paraId="17B8AEE3" w14:textId="77777777" w:rsidR="004D79C4" w:rsidRPr="004D79C4" w:rsidRDefault="004D79C4" w:rsidP="00966FD8">
            <w:pPr>
              <w:pStyle w:val="Default"/>
              <w:jc w:val="both"/>
              <w:rPr>
                <w:rFonts w:ascii="Calibri" w:hAnsi="Calibri" w:cs="Calibri"/>
                <w:sz w:val="22"/>
                <w:szCs w:val="22"/>
              </w:rPr>
            </w:pPr>
            <w:r w:rsidRPr="004D79C4">
              <w:rPr>
                <w:rFonts w:ascii="Calibri" w:hAnsi="Calibri" w:cs="Calibri"/>
                <w:sz w:val="22"/>
                <w:szCs w:val="22"/>
              </w:rPr>
              <w:t>AUXILIAR OPERATIVO (TÉCNICO EN CARRERAS ADMINISTRATIVAS, SISTEMAS, CONTABLES, DOCUMENTALES Y AFINES)</w:t>
            </w:r>
          </w:p>
        </w:tc>
        <w:tc>
          <w:tcPr>
            <w:tcW w:w="1305" w:type="dxa"/>
            <w:shd w:val="clear" w:color="auto" w:fill="auto"/>
            <w:noWrap/>
            <w:vAlign w:val="center"/>
          </w:tcPr>
          <w:p w14:paraId="2319E6F9"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50,00%</w:t>
            </w:r>
          </w:p>
        </w:tc>
        <w:tc>
          <w:tcPr>
            <w:tcW w:w="1485" w:type="dxa"/>
            <w:gridSpan w:val="2"/>
            <w:shd w:val="clear" w:color="auto" w:fill="auto"/>
            <w:noWrap/>
            <w:vAlign w:val="center"/>
          </w:tcPr>
          <w:p w14:paraId="33BEB440" w14:textId="77777777" w:rsidR="004D79C4" w:rsidRPr="004D79C4" w:rsidRDefault="004D79C4" w:rsidP="00966FD8">
            <w:pPr>
              <w:pStyle w:val="Default"/>
              <w:jc w:val="center"/>
              <w:rPr>
                <w:rFonts w:ascii="Calibri" w:hAnsi="Calibri" w:cs="Calibri"/>
                <w:sz w:val="22"/>
                <w:szCs w:val="22"/>
              </w:rPr>
            </w:pPr>
            <w:r w:rsidRPr="004D79C4">
              <w:rPr>
                <w:rFonts w:ascii="Calibri" w:hAnsi="Calibri" w:cs="Calibri"/>
                <w:sz w:val="22"/>
                <w:szCs w:val="22"/>
              </w:rPr>
              <w:t>1,00</w:t>
            </w:r>
          </w:p>
        </w:tc>
      </w:tr>
    </w:tbl>
    <w:p w14:paraId="7E7D0672" w14:textId="77777777" w:rsidR="004D79C4" w:rsidRPr="004D79C4" w:rsidRDefault="004D79C4" w:rsidP="004D79C4">
      <w:pPr>
        <w:spacing w:before="160"/>
        <w:ind w:left="357"/>
        <w:rPr>
          <w:rFonts w:ascii="Calibri" w:hAnsi="Calibri" w:cs="Calibri"/>
          <w:sz w:val="22"/>
          <w:szCs w:val="22"/>
          <w:lang w:val="es-ES"/>
        </w:rPr>
      </w:pPr>
      <w:r w:rsidRPr="004D79C4">
        <w:rPr>
          <w:rFonts w:ascii="Calibri" w:hAnsi="Calibri" w:cs="Calibri"/>
          <w:b/>
          <w:sz w:val="22"/>
          <w:szCs w:val="22"/>
        </w:rPr>
        <w:t xml:space="preserve">Nota: </w:t>
      </w:r>
      <w:r w:rsidRPr="004D79C4">
        <w:rPr>
          <w:rFonts w:ascii="Calibri" w:hAnsi="Calibri" w:cs="Calibri"/>
          <w:sz w:val="22"/>
          <w:szCs w:val="22"/>
        </w:rPr>
        <w:t>El proponente deberá anexar con su propuesta solamente el perfil del director de Consultoría, (Hoja de Vida, Formación académica y experiencia), tal como se establece en el correspondiente Anexo técnico.</w:t>
      </w:r>
    </w:p>
    <w:p w14:paraId="1D6D4A23" w14:textId="77777777" w:rsidR="004D79C4" w:rsidRPr="004D79C4" w:rsidRDefault="004D79C4" w:rsidP="004D79C4">
      <w:pPr>
        <w:spacing w:before="120"/>
        <w:ind w:left="357"/>
        <w:rPr>
          <w:rFonts w:ascii="Calibri" w:hAnsi="Calibri" w:cs="Calibri"/>
          <w:sz w:val="22"/>
          <w:szCs w:val="22"/>
        </w:rPr>
      </w:pPr>
      <w:r w:rsidRPr="004D79C4">
        <w:rPr>
          <w:rFonts w:ascii="Calibri" w:hAnsi="Calibri" w:cs="Calibri"/>
          <w:sz w:val="22"/>
          <w:szCs w:val="22"/>
        </w:rPr>
        <w:t xml:space="preserve">El personal relacionado anteriormente deberá cumplir con los siguientes requerimientos: </w:t>
      </w:r>
    </w:p>
    <w:p w14:paraId="04C1EAD3" w14:textId="77777777" w:rsidR="004D79C4" w:rsidRPr="004D79C4" w:rsidRDefault="004D79C4" w:rsidP="004D79C4">
      <w:pPr>
        <w:pStyle w:val="Prrafodelista"/>
        <w:numPr>
          <w:ilvl w:val="0"/>
          <w:numId w:val="46"/>
        </w:numPr>
        <w:spacing w:before="120" w:after="0" w:line="240" w:lineRule="auto"/>
        <w:ind w:right="0"/>
        <w:rPr>
          <w:rFonts w:ascii="Calibri" w:hAnsi="Calibri" w:cs="Calibri"/>
          <w:sz w:val="22"/>
          <w:szCs w:val="22"/>
        </w:rPr>
      </w:pPr>
      <w:r w:rsidRPr="004D79C4">
        <w:rPr>
          <w:rFonts w:ascii="Calibri" w:hAnsi="Calibri" w:cs="Calibri"/>
          <w:sz w:val="22"/>
          <w:szCs w:val="22"/>
        </w:rPr>
        <w:t xml:space="preserve">No podrán hacer parte del grupo de trabajo las personas que se encuentren incursas en cualquiera de las causales de inhabilidad e incompatibilidad señaladas en la Constitución Política y en la Ley Colombiana. </w:t>
      </w:r>
    </w:p>
    <w:p w14:paraId="1E5A466B" w14:textId="77777777" w:rsidR="004D79C4" w:rsidRPr="004D79C4" w:rsidRDefault="004D79C4" w:rsidP="004D79C4">
      <w:pPr>
        <w:pStyle w:val="Prrafodelista"/>
        <w:numPr>
          <w:ilvl w:val="0"/>
          <w:numId w:val="46"/>
        </w:numPr>
        <w:spacing w:before="120" w:after="0" w:line="240" w:lineRule="auto"/>
        <w:ind w:right="0"/>
        <w:rPr>
          <w:rFonts w:ascii="Calibri" w:hAnsi="Calibri" w:cs="Calibri"/>
          <w:sz w:val="22"/>
          <w:szCs w:val="22"/>
        </w:rPr>
      </w:pPr>
      <w:r w:rsidRPr="004D79C4">
        <w:rPr>
          <w:rFonts w:ascii="Calibri" w:hAnsi="Calibri" w:cs="Calibri"/>
          <w:sz w:val="22"/>
          <w:szCs w:val="22"/>
        </w:rPr>
        <w:t xml:space="preserve">Se debe anexar para la firma del acta de inicio las hojas de vida del personal propuesto acompañadas de copia del diploma o acta de grado del título profesional, de técnico y de especialización obtenido (según sea el caso) y de las certificaciones de capacitación y de experiencia específica exigidas; las cartas de compromiso laboral de cada uno de los integrantes del grupo en el ámbito profesional y auxiliar, en las cuales se deberá manifestar expresamente que no está incurso en las inhabilidades e incompatibilidades previstas en la ley, y los documentos que soporten la vinculación del personal. </w:t>
      </w:r>
    </w:p>
    <w:p w14:paraId="084C3F55" w14:textId="77777777" w:rsidR="004D79C4" w:rsidRPr="004D79C4" w:rsidRDefault="004D79C4" w:rsidP="004D79C4">
      <w:pPr>
        <w:pStyle w:val="Prrafodelista"/>
        <w:numPr>
          <w:ilvl w:val="0"/>
          <w:numId w:val="46"/>
        </w:numPr>
        <w:spacing w:before="120" w:after="0" w:line="240" w:lineRule="auto"/>
        <w:ind w:right="0"/>
        <w:rPr>
          <w:rFonts w:ascii="Calibri" w:hAnsi="Calibri" w:cs="Calibri"/>
          <w:sz w:val="22"/>
          <w:szCs w:val="22"/>
        </w:rPr>
      </w:pPr>
      <w:r w:rsidRPr="004D79C4">
        <w:rPr>
          <w:rFonts w:ascii="Calibri" w:hAnsi="Calibri" w:cs="Calibri"/>
          <w:sz w:val="22"/>
          <w:szCs w:val="22"/>
        </w:rPr>
        <w:t xml:space="preserve">A la fecha de la firma del acta de Iniciación del contrato, el contratista (Consultoría) deberá contar con el personal requerido de acuerdo con el plan de trabajo y lo exigido en los documentos del proceso. </w:t>
      </w:r>
    </w:p>
    <w:p w14:paraId="702645CA" w14:textId="77777777" w:rsidR="004D79C4" w:rsidRPr="004D79C4" w:rsidRDefault="004D79C4" w:rsidP="004D79C4">
      <w:pPr>
        <w:pStyle w:val="Prrafodelista"/>
        <w:numPr>
          <w:ilvl w:val="0"/>
          <w:numId w:val="46"/>
        </w:numPr>
        <w:spacing w:before="120" w:after="0" w:line="240" w:lineRule="auto"/>
        <w:ind w:right="0"/>
        <w:rPr>
          <w:rFonts w:ascii="Calibri" w:hAnsi="Calibri" w:cs="Calibri"/>
          <w:sz w:val="22"/>
          <w:szCs w:val="22"/>
        </w:rPr>
      </w:pPr>
      <w:r w:rsidRPr="004D79C4">
        <w:rPr>
          <w:rFonts w:ascii="Calibri" w:hAnsi="Calibri" w:cs="Calibri"/>
          <w:sz w:val="22"/>
          <w:szCs w:val="22"/>
        </w:rPr>
        <w:t xml:space="preserve">Todo el personal deberá cumplir con el perfil exigido en el presente documento. </w:t>
      </w:r>
    </w:p>
    <w:p w14:paraId="07505324" w14:textId="77777777" w:rsidR="004D79C4" w:rsidRPr="004D79C4" w:rsidRDefault="004D79C4" w:rsidP="004D79C4">
      <w:pPr>
        <w:pStyle w:val="Prrafodelista"/>
        <w:numPr>
          <w:ilvl w:val="0"/>
          <w:numId w:val="46"/>
        </w:numPr>
        <w:spacing w:before="120" w:after="0" w:line="240" w:lineRule="auto"/>
        <w:ind w:right="0"/>
        <w:rPr>
          <w:rFonts w:ascii="Calibri" w:hAnsi="Calibri" w:cs="Calibri"/>
          <w:sz w:val="22"/>
          <w:szCs w:val="22"/>
        </w:rPr>
      </w:pPr>
      <w:r w:rsidRPr="004D79C4">
        <w:rPr>
          <w:rFonts w:ascii="Calibri" w:hAnsi="Calibri" w:cs="Calibri"/>
          <w:sz w:val="22"/>
          <w:szCs w:val="22"/>
        </w:rPr>
        <w:t xml:space="preserve">El personal vinculado con el contratista deberá tener la capacitación y experiencia específica para la ejecución de los trabajos. </w:t>
      </w:r>
    </w:p>
    <w:p w14:paraId="2F925030" w14:textId="77777777" w:rsidR="004D79C4" w:rsidRPr="004D79C4" w:rsidRDefault="004D79C4" w:rsidP="004D79C4">
      <w:pPr>
        <w:pStyle w:val="Prrafodelista"/>
        <w:numPr>
          <w:ilvl w:val="0"/>
          <w:numId w:val="46"/>
        </w:numPr>
        <w:spacing w:before="120" w:after="0" w:line="240" w:lineRule="auto"/>
        <w:ind w:right="0"/>
        <w:rPr>
          <w:rFonts w:ascii="Calibri" w:hAnsi="Calibri" w:cs="Calibri"/>
          <w:sz w:val="22"/>
          <w:szCs w:val="22"/>
        </w:rPr>
      </w:pPr>
      <w:r w:rsidRPr="004D79C4">
        <w:rPr>
          <w:rFonts w:ascii="Calibri" w:hAnsi="Calibri" w:cs="Calibri"/>
          <w:sz w:val="22"/>
          <w:szCs w:val="22"/>
        </w:rPr>
        <w:t xml:space="preserve">El contratista deberá suministrar el personal requerido para el cumplimiento de todos los objetivos del contrato. </w:t>
      </w:r>
    </w:p>
    <w:p w14:paraId="1B1B1F8D" w14:textId="77777777" w:rsidR="004D79C4" w:rsidRPr="004D79C4" w:rsidRDefault="004D79C4" w:rsidP="004D79C4">
      <w:pPr>
        <w:pStyle w:val="Prrafodelista"/>
        <w:numPr>
          <w:ilvl w:val="0"/>
          <w:numId w:val="46"/>
        </w:numPr>
        <w:spacing w:before="120" w:after="0" w:line="240" w:lineRule="auto"/>
        <w:ind w:right="0"/>
        <w:rPr>
          <w:rFonts w:ascii="Calibri" w:hAnsi="Calibri" w:cs="Calibri"/>
          <w:sz w:val="22"/>
          <w:szCs w:val="22"/>
        </w:rPr>
      </w:pPr>
      <w:r w:rsidRPr="004D79C4">
        <w:rPr>
          <w:rFonts w:ascii="Calibri" w:hAnsi="Calibri" w:cs="Calibri"/>
          <w:sz w:val="22"/>
          <w:szCs w:val="22"/>
        </w:rPr>
        <w:t xml:space="preserve">A juicio de la Entidad, el personal presentado por el contratista durante el desarrollo del contrato que resultase con una capacidad inferior a la requerida para el cargo deberá ser cambiado y el contratista procederá a contratar el personal calificado que haga falta durante los ocho (8) días </w:t>
      </w:r>
      <w:r w:rsidRPr="004D79C4">
        <w:rPr>
          <w:rFonts w:ascii="Calibri" w:hAnsi="Calibri" w:cs="Calibri"/>
          <w:sz w:val="22"/>
          <w:szCs w:val="22"/>
        </w:rPr>
        <w:lastRenderedPageBreak/>
        <w:t xml:space="preserve">hábiles siguientes, en caso contrario se aplica la siguiente multa: Un (1) salario mínimo por cada semana que transcurra sin realizar el cambio, hasta máximo tres (3). </w:t>
      </w:r>
    </w:p>
    <w:p w14:paraId="7A961D17" w14:textId="77777777" w:rsidR="004D79C4" w:rsidRPr="004D79C4" w:rsidRDefault="004D79C4" w:rsidP="004D79C4">
      <w:pPr>
        <w:pStyle w:val="Prrafodelista"/>
        <w:numPr>
          <w:ilvl w:val="0"/>
          <w:numId w:val="46"/>
        </w:numPr>
        <w:spacing w:before="120" w:after="0" w:line="240" w:lineRule="auto"/>
        <w:ind w:right="0"/>
        <w:rPr>
          <w:rFonts w:ascii="Calibri" w:hAnsi="Calibri" w:cs="Calibri"/>
          <w:sz w:val="22"/>
          <w:szCs w:val="22"/>
        </w:rPr>
      </w:pPr>
      <w:r w:rsidRPr="004D79C4">
        <w:rPr>
          <w:rFonts w:ascii="Calibri" w:hAnsi="Calibri" w:cs="Calibri"/>
          <w:sz w:val="22"/>
          <w:szCs w:val="22"/>
        </w:rPr>
        <w:t xml:space="preserve">Las indemnizaciones que se causaren por concepto de terminación unilateral de contratos de trabajo del personal de la consultoría son por cuenta de esta misma. Toda orden de retiro o traslado de personal impartida por el personal de supervisión de la Entidad deberá ser acatada por el contratista dentro de los ocho (8) días hábiles siguientes a la comunicación escrita en ese sentido, en caso contrario se aplica la siguiente multa: Un (1) salario mínimo por cada semana que transcurra sin realizar el cambio, hasta máximo tres (3). </w:t>
      </w:r>
    </w:p>
    <w:p w14:paraId="6BE6F663" w14:textId="77777777" w:rsidR="004D79C4" w:rsidRPr="004D79C4" w:rsidRDefault="004D79C4" w:rsidP="004D79C4">
      <w:pPr>
        <w:pStyle w:val="Prrafodelista"/>
        <w:numPr>
          <w:ilvl w:val="0"/>
          <w:numId w:val="46"/>
        </w:numPr>
        <w:spacing w:before="120" w:after="0" w:line="240" w:lineRule="auto"/>
        <w:ind w:right="0"/>
        <w:rPr>
          <w:rFonts w:ascii="Calibri" w:hAnsi="Calibri" w:cs="Calibri"/>
          <w:sz w:val="22"/>
          <w:szCs w:val="22"/>
        </w:rPr>
      </w:pPr>
      <w:r w:rsidRPr="004D79C4">
        <w:rPr>
          <w:rFonts w:ascii="Calibri" w:hAnsi="Calibri" w:cs="Calibri"/>
          <w:sz w:val="22"/>
          <w:szCs w:val="22"/>
        </w:rPr>
        <w:t xml:space="preserve">Todo el personal de la consultoría deberá disponer de los medios de comunicación para el fácil y rápido contacto de la Entidad con el contratista. </w:t>
      </w:r>
    </w:p>
    <w:p w14:paraId="1687178C" w14:textId="77777777" w:rsidR="004D79C4" w:rsidRPr="004D79C4" w:rsidRDefault="004D79C4" w:rsidP="004D79C4">
      <w:pPr>
        <w:pStyle w:val="Prrafodelista"/>
        <w:numPr>
          <w:ilvl w:val="0"/>
          <w:numId w:val="46"/>
        </w:numPr>
        <w:spacing w:before="120" w:after="0" w:line="240" w:lineRule="auto"/>
        <w:ind w:right="0"/>
        <w:rPr>
          <w:rFonts w:ascii="Calibri" w:hAnsi="Calibri" w:cs="Calibri"/>
          <w:sz w:val="22"/>
          <w:szCs w:val="22"/>
        </w:rPr>
      </w:pPr>
      <w:r w:rsidRPr="004D79C4">
        <w:rPr>
          <w:rFonts w:ascii="Calibri" w:hAnsi="Calibri" w:cs="Calibri"/>
          <w:sz w:val="22"/>
          <w:szCs w:val="22"/>
        </w:rPr>
        <w:t>La Consultoría proveerá la organización que le permita atender las necesidades de orden administrativo que demanden los objetivos del contrato y deberá tenerlos en cuenta al momento de preparar los costos de su oferta.</w:t>
      </w:r>
    </w:p>
    <w:p w14:paraId="579F18C5" w14:textId="77777777" w:rsidR="004D79C4" w:rsidRPr="004D79C4" w:rsidRDefault="004D79C4" w:rsidP="004D79C4">
      <w:pPr>
        <w:pStyle w:val="Prrafodelista"/>
        <w:numPr>
          <w:ilvl w:val="0"/>
          <w:numId w:val="46"/>
        </w:numPr>
        <w:spacing w:before="120" w:after="0" w:line="240" w:lineRule="auto"/>
        <w:ind w:right="0"/>
        <w:rPr>
          <w:rFonts w:ascii="Calibri" w:hAnsi="Calibri" w:cs="Calibri"/>
          <w:sz w:val="22"/>
          <w:szCs w:val="22"/>
        </w:rPr>
      </w:pPr>
      <w:r w:rsidRPr="004D79C4">
        <w:rPr>
          <w:rFonts w:ascii="Calibri" w:hAnsi="Calibri" w:cs="Calibri"/>
          <w:sz w:val="22"/>
          <w:szCs w:val="22"/>
        </w:rPr>
        <w:t xml:space="preserve">El personal que se emplee para la conducción de vehículos deberá estar a Paz y Salvo por todo concepto de multas y comparendos y/o tener acuerdo de pago por este concepto y encontrarse al día en la obligación contraída. </w:t>
      </w:r>
    </w:p>
    <w:p w14:paraId="0D861F47" w14:textId="77777777" w:rsidR="004D79C4" w:rsidRPr="004D79C4" w:rsidRDefault="004D79C4" w:rsidP="004D79C4">
      <w:pPr>
        <w:pStyle w:val="Prrafodelista"/>
        <w:numPr>
          <w:ilvl w:val="0"/>
          <w:numId w:val="46"/>
        </w:numPr>
        <w:spacing w:before="120" w:after="0" w:line="240" w:lineRule="auto"/>
        <w:ind w:right="0"/>
        <w:rPr>
          <w:rFonts w:ascii="Calibri" w:hAnsi="Calibri" w:cs="Calibri"/>
          <w:sz w:val="22"/>
          <w:szCs w:val="22"/>
        </w:rPr>
      </w:pPr>
      <w:r w:rsidRPr="004D79C4">
        <w:rPr>
          <w:rFonts w:ascii="Calibri" w:hAnsi="Calibri" w:cs="Calibri"/>
          <w:sz w:val="22"/>
          <w:szCs w:val="22"/>
        </w:rPr>
        <w:t xml:space="preserve">Se debe tener en cuenta que el personal aquí relacionado, corresponde al exigido, pero el contratista estará obligado a emplear todo el recurso humano que fuere necesario para dar cabal y oportuno cumplimiento al objeto contratado. </w:t>
      </w:r>
    </w:p>
    <w:p w14:paraId="6D6A94DF" w14:textId="77777777" w:rsidR="004D79C4" w:rsidRPr="004D79C4" w:rsidRDefault="004D79C4" w:rsidP="004D79C4">
      <w:pPr>
        <w:pStyle w:val="Prrafodelista"/>
        <w:numPr>
          <w:ilvl w:val="0"/>
          <w:numId w:val="46"/>
        </w:numPr>
        <w:spacing w:after="0" w:line="240" w:lineRule="auto"/>
        <w:ind w:right="0"/>
        <w:rPr>
          <w:rFonts w:ascii="Calibri" w:hAnsi="Calibri" w:cs="Calibri"/>
          <w:sz w:val="22"/>
          <w:szCs w:val="22"/>
        </w:rPr>
      </w:pPr>
      <w:r w:rsidRPr="004D79C4">
        <w:rPr>
          <w:rFonts w:ascii="Calibri" w:hAnsi="Calibri" w:cs="Calibri"/>
          <w:sz w:val="22"/>
          <w:szCs w:val="22"/>
        </w:rPr>
        <w:t>La estructura básica indicada para la Consultoría, independientemente de la forma como el contratista la distribuya en su propuesta, deberá hacer todas las actividades objeto del contrato.</w:t>
      </w:r>
    </w:p>
    <w:p w14:paraId="7079F272" w14:textId="77777777" w:rsidR="00B7119C" w:rsidRPr="00B7668C" w:rsidRDefault="00B7119C" w:rsidP="00E6623C">
      <w:pPr>
        <w:pStyle w:val="Prrafodelista"/>
        <w:widowControl w:val="0"/>
        <w:autoSpaceDE w:val="0"/>
        <w:autoSpaceDN w:val="0"/>
        <w:adjustRightInd w:val="0"/>
        <w:spacing w:after="0" w:line="240" w:lineRule="auto"/>
        <w:ind w:right="0" w:firstLine="0"/>
        <w:rPr>
          <w:rFonts w:ascii="Calibri" w:hAnsi="Calibri" w:cs="Calibri"/>
          <w:iCs/>
          <w:color w:val="000000" w:themeColor="text1"/>
          <w:sz w:val="22"/>
          <w:szCs w:val="22"/>
        </w:rPr>
      </w:pPr>
    </w:p>
    <w:bookmarkEnd w:id="26"/>
    <w:p w14:paraId="1156FB59" w14:textId="77777777" w:rsidR="00B7119C" w:rsidRPr="00B7668C" w:rsidRDefault="00B7119C" w:rsidP="00E6623C">
      <w:pPr>
        <w:pStyle w:val="Textoindependiente"/>
        <w:ind w:right="10"/>
        <w:rPr>
          <w:rFonts w:ascii="Calibri" w:hAnsi="Calibri" w:cs="Calibri"/>
          <w:b/>
          <w:bCs/>
          <w:color w:val="000000" w:themeColor="text1"/>
          <w:sz w:val="22"/>
          <w:szCs w:val="22"/>
        </w:rPr>
      </w:pPr>
      <w:r w:rsidRPr="00B7668C">
        <w:rPr>
          <w:rFonts w:ascii="Calibri" w:hAnsi="Calibri" w:cs="Calibri"/>
          <w:b/>
          <w:bCs/>
          <w:color w:val="000000" w:themeColor="text1"/>
          <w:sz w:val="22"/>
          <w:szCs w:val="22"/>
        </w:rPr>
        <w:t>3.2. FACTOR DE SELECCIÓN: PROPUESTA ECONÓMICA–MENOR PRECIO</w:t>
      </w:r>
    </w:p>
    <w:p w14:paraId="50F54971" w14:textId="77777777" w:rsidR="00B7119C" w:rsidRPr="00B7668C" w:rsidRDefault="00B7119C" w:rsidP="00E6623C">
      <w:pPr>
        <w:pStyle w:val="Textoindependiente"/>
        <w:ind w:left="10" w:right="10"/>
        <w:rPr>
          <w:rFonts w:ascii="Calibri" w:hAnsi="Calibri" w:cs="Calibri"/>
          <w:b/>
          <w:bCs/>
          <w:color w:val="000000" w:themeColor="text1"/>
          <w:sz w:val="22"/>
          <w:szCs w:val="22"/>
        </w:rPr>
      </w:pPr>
    </w:p>
    <w:p w14:paraId="6D0F5229" w14:textId="77777777" w:rsidR="00B7119C" w:rsidRPr="00B7668C" w:rsidRDefault="00B7119C" w:rsidP="00E6623C">
      <w:pPr>
        <w:pStyle w:val="Textoindependiente"/>
        <w:ind w:left="10" w:right="10"/>
        <w:jc w:val="both"/>
        <w:rPr>
          <w:rFonts w:ascii="Calibri" w:hAnsi="Calibri" w:cs="Calibri"/>
          <w:color w:val="000000" w:themeColor="text1"/>
          <w:sz w:val="22"/>
          <w:szCs w:val="22"/>
          <w:lang w:val="es-CO"/>
        </w:rPr>
      </w:pPr>
      <w:r w:rsidRPr="00B7668C">
        <w:rPr>
          <w:rFonts w:ascii="Calibri" w:hAnsi="Calibri" w:cs="Calibri"/>
          <w:color w:val="000000" w:themeColor="text1"/>
          <w:sz w:val="22"/>
          <w:szCs w:val="22"/>
        </w:rPr>
        <w:t>Según el numeral 7 del artículo 2.2.1.2.1.5.2 del Decreto 1082 de 2015 modificado por el artículo 2 del Decreto 1860 de 2021, la entidad en primera medida procederá a verificar la oferta de menor precio, por medio de la información relacionada en la plataforma SECOP II, para así seleccionar las propuestas presentadas y posteriormente verificar su cumplimiento.  Será de exclusiva responsabilidad del proponente los errores u omisiones en que incurra al indicar los precios unitarios y/o</w:t>
      </w:r>
      <w:r w:rsidRPr="00B7668C">
        <w:rPr>
          <w:rFonts w:ascii="Calibri" w:hAnsi="Calibri" w:cs="Calibri"/>
          <w:color w:val="000000" w:themeColor="text1"/>
          <w:sz w:val="22"/>
          <w:szCs w:val="22"/>
          <w:lang w:val="es-CO"/>
        </w:rPr>
        <w:t>totales en su propuesta, debiendo asumir los mayores costos y/o pérdidas que se deriven de dichos errores u omisiones. La Entidad podrá realizar las correcciones aritméticas necesarias.  Los valores ofertados deben incluir la totalidad de los costos directos e indirectos para la completa y adecuada ejecución del contrato objeto del presente proceso de selección, así como todas las contribuciones, impuestos, tasas, etc., establecidas por las diferentes autoridades nacionales, distritales o municipales. Por lo tanto, los precios que se propongan deberán considerar tales conceptos.  La escogencia recaerá sobre aquella oferta con el menor precio de conformidad con la información presentada por el proponente por medio del módulo respectivo de la plataforma SECOP II, y que cumpla con todas las condiciones exigidas en el proceso de contratación de mínima cuantía.</w:t>
      </w:r>
    </w:p>
    <w:p w14:paraId="7FCFCE20" w14:textId="77777777" w:rsidR="00B7119C" w:rsidRPr="00B7668C" w:rsidRDefault="00B7119C" w:rsidP="00E6623C">
      <w:pPr>
        <w:pStyle w:val="Textoindependiente"/>
        <w:ind w:left="10" w:right="10"/>
        <w:jc w:val="both"/>
        <w:rPr>
          <w:rFonts w:ascii="Calibri" w:hAnsi="Calibri" w:cs="Calibri"/>
          <w:color w:val="000000" w:themeColor="text1"/>
          <w:sz w:val="22"/>
          <w:szCs w:val="22"/>
          <w:lang w:val="es-CO"/>
        </w:rPr>
      </w:pPr>
    </w:p>
    <w:p w14:paraId="62239CBB" w14:textId="77777777" w:rsidR="00B7119C" w:rsidRPr="00B7668C" w:rsidRDefault="00B7119C" w:rsidP="00E6623C">
      <w:pPr>
        <w:pStyle w:val="Textoindependiente"/>
        <w:ind w:left="142" w:right="10"/>
        <w:jc w:val="center"/>
        <w:rPr>
          <w:rFonts w:ascii="Calibri" w:hAnsi="Calibri" w:cs="Calibri"/>
          <w:b/>
          <w:bCs/>
          <w:color w:val="000000" w:themeColor="text1"/>
          <w:sz w:val="22"/>
          <w:szCs w:val="22"/>
        </w:rPr>
      </w:pPr>
      <w:r w:rsidRPr="00B7668C">
        <w:rPr>
          <w:rFonts w:ascii="Calibri" w:hAnsi="Calibri" w:cs="Calibri"/>
          <w:b/>
          <w:bCs/>
          <w:color w:val="000000" w:themeColor="text1"/>
          <w:sz w:val="22"/>
          <w:szCs w:val="22"/>
        </w:rPr>
        <w:t xml:space="preserve">CAPÍTULO IV </w:t>
      </w:r>
    </w:p>
    <w:p w14:paraId="0B409C8F" w14:textId="77777777" w:rsidR="00B7119C" w:rsidRPr="00B7668C" w:rsidRDefault="00B7119C" w:rsidP="00E6623C">
      <w:pPr>
        <w:pStyle w:val="Textoindependiente"/>
        <w:ind w:left="142" w:right="10"/>
        <w:jc w:val="center"/>
        <w:rPr>
          <w:rFonts w:ascii="Calibri" w:hAnsi="Calibri" w:cs="Calibri"/>
          <w:b/>
          <w:bCs/>
          <w:color w:val="000000" w:themeColor="text1"/>
          <w:sz w:val="22"/>
          <w:szCs w:val="22"/>
        </w:rPr>
      </w:pPr>
      <w:r w:rsidRPr="00B7668C">
        <w:rPr>
          <w:rFonts w:ascii="Calibri" w:hAnsi="Calibri" w:cs="Calibri"/>
          <w:b/>
          <w:bCs/>
          <w:color w:val="000000" w:themeColor="text1"/>
          <w:sz w:val="22"/>
          <w:szCs w:val="22"/>
        </w:rPr>
        <w:t>ESPECIFICACIONES CONTRACTUALES</w:t>
      </w:r>
    </w:p>
    <w:p w14:paraId="48C2DFA2"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770A20D7" w14:textId="7B39DC86"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4.1 IDENTIFICACIÓN DEL CONTRATO A CELEBRAR:</w:t>
      </w:r>
      <w:r w:rsidRPr="00B7668C">
        <w:rPr>
          <w:rFonts w:ascii="Calibri" w:hAnsi="Calibri" w:cs="Calibri"/>
          <w:color w:val="000000" w:themeColor="text1"/>
          <w:sz w:val="22"/>
          <w:szCs w:val="22"/>
        </w:rPr>
        <w:t xml:space="preserve"> De acuerdo con la tipología contractual existente el contrato a celebrar es de </w:t>
      </w:r>
      <w:r w:rsidR="00006A70" w:rsidRPr="00B7668C">
        <w:rPr>
          <w:rFonts w:ascii="Calibri" w:hAnsi="Calibri" w:cs="Calibri"/>
          <w:color w:val="000000" w:themeColor="text1"/>
          <w:sz w:val="22"/>
          <w:szCs w:val="22"/>
        </w:rPr>
        <w:t>PRESTACION DE SERVICIOS</w:t>
      </w:r>
      <w:r w:rsidRPr="00B7668C">
        <w:rPr>
          <w:rFonts w:ascii="Calibri" w:hAnsi="Calibri" w:cs="Calibri"/>
          <w:color w:val="000000" w:themeColor="text1"/>
          <w:sz w:val="22"/>
          <w:szCs w:val="22"/>
        </w:rPr>
        <w:t>.</w:t>
      </w:r>
    </w:p>
    <w:p w14:paraId="5A9AD3E3" w14:textId="77777777" w:rsidR="00B7119C" w:rsidRPr="00B7668C" w:rsidRDefault="00B7119C" w:rsidP="00E6623C">
      <w:pPr>
        <w:pStyle w:val="Textoindependiente"/>
        <w:ind w:left="142" w:right="10"/>
        <w:rPr>
          <w:rFonts w:ascii="Calibri" w:hAnsi="Calibri" w:cs="Calibri"/>
          <w:color w:val="000000" w:themeColor="text1"/>
          <w:sz w:val="22"/>
          <w:szCs w:val="22"/>
        </w:rPr>
      </w:pPr>
    </w:p>
    <w:p w14:paraId="00BF8801" w14:textId="77777777" w:rsidR="00B7119C" w:rsidRPr="00B7668C" w:rsidRDefault="00B7119C" w:rsidP="00E6623C">
      <w:pPr>
        <w:pStyle w:val="Textoindependiente"/>
        <w:ind w:left="142" w:right="10"/>
        <w:rPr>
          <w:rFonts w:ascii="Calibri" w:hAnsi="Calibri" w:cs="Calibri"/>
          <w:b/>
          <w:bCs/>
          <w:color w:val="000000" w:themeColor="text1"/>
          <w:sz w:val="22"/>
          <w:szCs w:val="22"/>
        </w:rPr>
      </w:pPr>
      <w:r w:rsidRPr="00B7668C">
        <w:rPr>
          <w:rFonts w:ascii="Calibri" w:hAnsi="Calibri" w:cs="Calibri"/>
          <w:b/>
          <w:bCs/>
          <w:color w:val="000000" w:themeColor="text1"/>
          <w:sz w:val="22"/>
          <w:szCs w:val="22"/>
        </w:rPr>
        <w:t>4.2. OBLIGACIONES DEL CONTRATISTA.</w:t>
      </w:r>
    </w:p>
    <w:p w14:paraId="4ED14E5A" w14:textId="77777777" w:rsidR="00B7119C" w:rsidRPr="00B7668C" w:rsidRDefault="00B7119C" w:rsidP="00E6623C">
      <w:pPr>
        <w:pStyle w:val="Textoindependiente"/>
        <w:ind w:left="142" w:right="10"/>
        <w:rPr>
          <w:rFonts w:ascii="Calibri" w:hAnsi="Calibri" w:cs="Calibri"/>
          <w:b/>
          <w:bCs/>
          <w:color w:val="000000" w:themeColor="text1"/>
          <w:sz w:val="22"/>
          <w:szCs w:val="22"/>
        </w:rPr>
      </w:pPr>
    </w:p>
    <w:p w14:paraId="4EB7B12E" w14:textId="77777777" w:rsidR="00B7119C" w:rsidRPr="00B7668C" w:rsidRDefault="00B7119C" w:rsidP="00E6623C">
      <w:pPr>
        <w:pStyle w:val="Textoindependiente"/>
        <w:ind w:left="142" w:right="10"/>
        <w:rPr>
          <w:rFonts w:ascii="Calibri" w:hAnsi="Calibri" w:cs="Calibri"/>
          <w:color w:val="000000" w:themeColor="text1"/>
          <w:sz w:val="22"/>
          <w:szCs w:val="22"/>
        </w:rPr>
      </w:pPr>
      <w:r w:rsidRPr="00B7668C">
        <w:rPr>
          <w:rFonts w:ascii="Calibri" w:hAnsi="Calibri" w:cs="Calibri"/>
          <w:b/>
          <w:bCs/>
          <w:color w:val="000000" w:themeColor="text1"/>
          <w:sz w:val="22"/>
          <w:szCs w:val="22"/>
        </w:rPr>
        <w:t>4.2.1.</w:t>
      </w:r>
      <w:r w:rsidRPr="00B7668C">
        <w:rPr>
          <w:rFonts w:ascii="Calibri" w:hAnsi="Calibri" w:cs="Calibri"/>
          <w:color w:val="000000" w:themeColor="text1"/>
          <w:sz w:val="22"/>
          <w:szCs w:val="22"/>
        </w:rPr>
        <w:tab/>
        <w:t>Obligaciones Generales:</w:t>
      </w:r>
    </w:p>
    <w:p w14:paraId="751B407C" w14:textId="77777777" w:rsidR="002E748A" w:rsidRPr="00B7668C" w:rsidRDefault="002E748A" w:rsidP="00E6623C">
      <w:pPr>
        <w:rPr>
          <w:rFonts w:ascii="Calibri" w:hAnsi="Calibri" w:cs="Calibri"/>
          <w:b/>
          <w:i/>
          <w:color w:val="000000" w:themeColor="text1"/>
          <w:sz w:val="22"/>
          <w:szCs w:val="22"/>
        </w:rPr>
      </w:pPr>
    </w:p>
    <w:p w14:paraId="3185C84A" w14:textId="77777777" w:rsidR="002E748A" w:rsidRPr="00B7668C" w:rsidRDefault="002E748A" w:rsidP="00E6623C">
      <w:pPr>
        <w:pStyle w:val="Prrafodelista"/>
        <w:numPr>
          <w:ilvl w:val="0"/>
          <w:numId w:val="47"/>
        </w:numPr>
        <w:autoSpaceDE w:val="0"/>
        <w:autoSpaceDN w:val="0"/>
        <w:adjustRightInd w:val="0"/>
        <w:spacing w:after="0" w:line="240" w:lineRule="auto"/>
        <w:ind w:right="0"/>
        <w:rPr>
          <w:rFonts w:ascii="Calibri" w:hAnsi="Calibri" w:cs="Calibri"/>
          <w:color w:val="000000" w:themeColor="text1"/>
          <w:sz w:val="22"/>
          <w:szCs w:val="22"/>
          <w:lang w:eastAsia="es-ES"/>
        </w:rPr>
      </w:pPr>
      <w:r w:rsidRPr="00B7668C">
        <w:rPr>
          <w:rFonts w:ascii="Calibri" w:hAnsi="Calibri" w:cs="Calibri"/>
          <w:color w:val="000000" w:themeColor="text1"/>
          <w:sz w:val="22"/>
          <w:szCs w:val="22"/>
          <w:lang w:eastAsia="es-ES"/>
        </w:rPr>
        <w:t>Desarrollar el objeto del contrato, en las condiciones de calidad, y obligaciones definidas en la invitación pública, ficha técnica (si aplica), estudios previos y demás documentos constitutivos del mismo.</w:t>
      </w:r>
    </w:p>
    <w:p w14:paraId="7461804B" w14:textId="77777777" w:rsidR="002E748A" w:rsidRPr="00B7668C" w:rsidRDefault="002E748A" w:rsidP="00E6623C">
      <w:pPr>
        <w:pStyle w:val="Prrafodelista"/>
        <w:numPr>
          <w:ilvl w:val="0"/>
          <w:numId w:val="47"/>
        </w:numPr>
        <w:autoSpaceDE w:val="0"/>
        <w:autoSpaceDN w:val="0"/>
        <w:adjustRightInd w:val="0"/>
        <w:spacing w:after="0" w:line="240" w:lineRule="auto"/>
        <w:ind w:right="0"/>
        <w:rPr>
          <w:rFonts w:ascii="Calibri" w:hAnsi="Calibri" w:cs="Calibri"/>
          <w:color w:val="000000" w:themeColor="text1"/>
          <w:sz w:val="22"/>
          <w:szCs w:val="22"/>
          <w:lang w:eastAsia="es-ES"/>
        </w:rPr>
      </w:pPr>
      <w:r w:rsidRPr="00B7668C">
        <w:rPr>
          <w:rFonts w:ascii="Calibri" w:hAnsi="Calibri" w:cs="Calibri"/>
          <w:color w:val="000000" w:themeColor="text1"/>
          <w:sz w:val="22"/>
          <w:szCs w:val="22"/>
          <w:lang w:eastAsia="es-ES"/>
        </w:rPr>
        <w:t xml:space="preserve">Dar a conocer a la ALCALDÍA cualquier reclamación que indirecta o directamente pueda tener algún efecto sobre el objeto del Contrato o sobre sus obligaciones. </w:t>
      </w:r>
    </w:p>
    <w:p w14:paraId="5B83AD0A" w14:textId="77777777" w:rsidR="002E748A" w:rsidRPr="00B7668C" w:rsidRDefault="002E748A" w:rsidP="00E6623C">
      <w:pPr>
        <w:pStyle w:val="Prrafodelista"/>
        <w:numPr>
          <w:ilvl w:val="0"/>
          <w:numId w:val="47"/>
        </w:numPr>
        <w:autoSpaceDE w:val="0"/>
        <w:autoSpaceDN w:val="0"/>
        <w:adjustRightInd w:val="0"/>
        <w:spacing w:after="0" w:line="240" w:lineRule="auto"/>
        <w:ind w:right="0"/>
        <w:rPr>
          <w:rFonts w:ascii="Calibri" w:hAnsi="Calibri" w:cs="Calibri"/>
          <w:color w:val="000000" w:themeColor="text1"/>
          <w:sz w:val="22"/>
          <w:szCs w:val="22"/>
          <w:lang w:eastAsia="es-ES"/>
        </w:rPr>
      </w:pPr>
      <w:r w:rsidRPr="00B7668C">
        <w:rPr>
          <w:rFonts w:ascii="Calibri" w:hAnsi="Calibri" w:cs="Calibri"/>
          <w:color w:val="000000" w:themeColor="text1"/>
          <w:sz w:val="22"/>
          <w:szCs w:val="22"/>
          <w:lang w:eastAsia="es-ES"/>
        </w:rPr>
        <w:t>Comunicarle a la ALCALDÍA cualquier circunstancia política, jurídica, social, económica, técnica, ambiental o de cualquier tipo, que pueda afectar la ejecución del Contrato.</w:t>
      </w:r>
    </w:p>
    <w:p w14:paraId="659232C5" w14:textId="77777777" w:rsidR="002E748A" w:rsidRPr="00B7668C" w:rsidRDefault="002E748A" w:rsidP="00E6623C">
      <w:pPr>
        <w:pStyle w:val="Prrafodelista"/>
        <w:numPr>
          <w:ilvl w:val="0"/>
          <w:numId w:val="47"/>
        </w:numPr>
        <w:autoSpaceDE w:val="0"/>
        <w:autoSpaceDN w:val="0"/>
        <w:adjustRightInd w:val="0"/>
        <w:spacing w:after="0" w:line="240" w:lineRule="auto"/>
        <w:ind w:right="0"/>
        <w:rPr>
          <w:rFonts w:ascii="Calibri" w:hAnsi="Calibri" w:cs="Calibri"/>
          <w:color w:val="000000" w:themeColor="text1"/>
          <w:sz w:val="22"/>
          <w:szCs w:val="22"/>
          <w:lang w:eastAsia="es-ES"/>
        </w:rPr>
      </w:pPr>
      <w:r w:rsidRPr="00B7668C">
        <w:rPr>
          <w:rFonts w:ascii="Calibri" w:hAnsi="Calibri" w:cs="Calibri"/>
          <w:color w:val="000000" w:themeColor="text1"/>
          <w:sz w:val="22"/>
          <w:szCs w:val="22"/>
          <w:lang w:eastAsia="es-ES"/>
        </w:rPr>
        <w:lastRenderedPageBreak/>
        <w:t>El Contratista debe custodiar y a la terminación del presente contrato devolver los insumos, suministros, herramientas, dotación, implementación, inventarios y/o materiales que sean puestos a su disposición para la ejecución objeto de este contrato (si aplica).</w:t>
      </w:r>
    </w:p>
    <w:p w14:paraId="34B29D1D" w14:textId="77777777" w:rsidR="002E748A" w:rsidRPr="00B7668C" w:rsidRDefault="002E748A" w:rsidP="00E6623C">
      <w:pPr>
        <w:pStyle w:val="Prrafodelista"/>
        <w:numPr>
          <w:ilvl w:val="0"/>
          <w:numId w:val="47"/>
        </w:numPr>
        <w:autoSpaceDE w:val="0"/>
        <w:autoSpaceDN w:val="0"/>
        <w:adjustRightInd w:val="0"/>
        <w:spacing w:after="0" w:line="240" w:lineRule="auto"/>
        <w:ind w:right="0"/>
        <w:rPr>
          <w:rFonts w:ascii="Calibri" w:hAnsi="Calibri" w:cs="Calibri"/>
          <w:color w:val="000000" w:themeColor="text1"/>
          <w:sz w:val="22"/>
          <w:szCs w:val="22"/>
          <w:lang w:eastAsia="es-ES"/>
        </w:rPr>
      </w:pPr>
      <w:r w:rsidRPr="00B7668C">
        <w:rPr>
          <w:rFonts w:ascii="Calibri" w:hAnsi="Calibri" w:cs="Calibri"/>
          <w:color w:val="000000" w:themeColor="text1"/>
          <w:sz w:val="22"/>
          <w:szCs w:val="22"/>
          <w:lang w:eastAsia="es-ES"/>
        </w:rPr>
        <w:t>Estar a paz y salvo con sus obligaciones laborales frente al sistema de seguridad social integral y demás aportes relacionados con las obligaciones laborales.</w:t>
      </w:r>
    </w:p>
    <w:p w14:paraId="43422A71" w14:textId="77777777" w:rsidR="002E748A" w:rsidRPr="00B7668C" w:rsidRDefault="002E748A" w:rsidP="00E6623C">
      <w:pPr>
        <w:pStyle w:val="Prrafodelista"/>
        <w:numPr>
          <w:ilvl w:val="0"/>
          <w:numId w:val="47"/>
        </w:numPr>
        <w:autoSpaceDE w:val="0"/>
        <w:autoSpaceDN w:val="0"/>
        <w:adjustRightInd w:val="0"/>
        <w:spacing w:after="0" w:line="240" w:lineRule="auto"/>
        <w:ind w:right="0"/>
        <w:rPr>
          <w:rFonts w:ascii="Calibri" w:hAnsi="Calibri" w:cs="Calibri"/>
          <w:color w:val="000000" w:themeColor="text1"/>
          <w:sz w:val="22"/>
          <w:szCs w:val="22"/>
          <w:lang w:eastAsia="es-ES"/>
        </w:rPr>
      </w:pPr>
      <w:r w:rsidRPr="00B7668C">
        <w:rPr>
          <w:rFonts w:ascii="Calibri" w:hAnsi="Calibri" w:cs="Calibri"/>
          <w:color w:val="000000" w:themeColor="text1"/>
          <w:sz w:val="22"/>
          <w:szCs w:val="22"/>
        </w:rPr>
        <w:t>En caso de que exista información sujeta a alguna reserva legal, las partes deben mantener la confidencialidad de esta información. Para ello, debe comunicar a la otra parte que la información suministrada tiene el carácter de confidencial.</w:t>
      </w:r>
    </w:p>
    <w:p w14:paraId="5C6300C6" w14:textId="77777777" w:rsidR="002E748A" w:rsidRPr="00B7668C" w:rsidRDefault="002E748A" w:rsidP="00E6623C">
      <w:pPr>
        <w:pStyle w:val="Prrafodelista"/>
        <w:widowControl w:val="0"/>
        <w:numPr>
          <w:ilvl w:val="0"/>
          <w:numId w:val="47"/>
        </w:numPr>
        <w:autoSpaceDE w:val="0"/>
        <w:autoSpaceDN w:val="0"/>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Presentar informe al Supervisor(a) y/o Interventor del contrato, sobre el cumplimiento de las obligaciones, para la realización del respectivo pago (si aplica).</w:t>
      </w:r>
    </w:p>
    <w:p w14:paraId="5D218FF5" w14:textId="77777777" w:rsidR="002E748A" w:rsidRPr="00B7668C" w:rsidRDefault="002E748A" w:rsidP="00E6623C">
      <w:pPr>
        <w:pStyle w:val="Prrafodelista"/>
        <w:widowControl w:val="0"/>
        <w:numPr>
          <w:ilvl w:val="0"/>
          <w:numId w:val="47"/>
        </w:numPr>
        <w:autoSpaceDE w:val="0"/>
        <w:autoSpaceDN w:val="0"/>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 xml:space="preserve">Cumplir con el objeto del contrato con plena autonomía y bajo su propia responsabilidad, por lo tanto, no existe ni existirá ningún tipo de subordinación, ni vínculo laboral alguno del CONTRATISTA con la ALCALDÍA. </w:t>
      </w:r>
    </w:p>
    <w:p w14:paraId="6B9C96A6" w14:textId="77777777" w:rsidR="002E748A" w:rsidRPr="00B7668C" w:rsidRDefault="002E748A" w:rsidP="00E6623C">
      <w:pPr>
        <w:pStyle w:val="Prrafodelista"/>
        <w:widowControl w:val="0"/>
        <w:numPr>
          <w:ilvl w:val="0"/>
          <w:numId w:val="47"/>
        </w:numPr>
        <w:autoSpaceDE w:val="0"/>
        <w:autoSpaceDN w:val="0"/>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Responder por sus actuaciones y omisiones derivadas de la celebración del contrato y de la ejecución del mismo, de conformidad con lo establecido en la Ley 80 de 1993, Ley 1150 de 2007 y sus Decretos Reglamentarios.</w:t>
      </w:r>
    </w:p>
    <w:p w14:paraId="714C46AD" w14:textId="77777777" w:rsidR="002E748A" w:rsidRPr="00B7668C" w:rsidRDefault="002E748A" w:rsidP="00E6623C">
      <w:pPr>
        <w:pStyle w:val="Prrafodelista"/>
        <w:widowControl w:val="0"/>
        <w:numPr>
          <w:ilvl w:val="0"/>
          <w:numId w:val="47"/>
        </w:numPr>
        <w:autoSpaceDE w:val="0"/>
        <w:autoSpaceDN w:val="0"/>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Acatar las instrucciones que durante el desarrollo del contrato le imparta la Alcaldía para la correcta ejecución del mismo.</w:t>
      </w:r>
    </w:p>
    <w:p w14:paraId="16405C1A" w14:textId="77777777" w:rsidR="002E748A" w:rsidRPr="00B7668C" w:rsidRDefault="002E748A" w:rsidP="00E6623C">
      <w:pPr>
        <w:pStyle w:val="Prrafodelista"/>
        <w:widowControl w:val="0"/>
        <w:numPr>
          <w:ilvl w:val="0"/>
          <w:numId w:val="47"/>
        </w:numPr>
        <w:autoSpaceDE w:val="0"/>
        <w:autoSpaceDN w:val="0"/>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 xml:space="preserve">Presentar oportunamente todos y cada uno de los documentos exigidos por el Supervisor. </w:t>
      </w:r>
    </w:p>
    <w:p w14:paraId="3E1A11A9" w14:textId="77777777" w:rsidR="002E748A" w:rsidRPr="00B7668C" w:rsidRDefault="002E748A" w:rsidP="00E6623C">
      <w:pPr>
        <w:pStyle w:val="Prrafodelista"/>
        <w:widowControl w:val="0"/>
        <w:numPr>
          <w:ilvl w:val="0"/>
          <w:numId w:val="47"/>
        </w:numPr>
        <w:autoSpaceDE w:val="0"/>
        <w:autoSpaceDN w:val="0"/>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 xml:space="preserve">No acceder a peticiones o amenazas de quienes actuando por fuera de la ley que pretendan obligarlo a hacer u omitir algún acto o hecho ilegal. Cuando se presenten tales situaciones el contratista deberá informal tal evento a la ALCALDÍA y a las autoridades competentes para que ellas adopten las medidas necesarias. </w:t>
      </w:r>
    </w:p>
    <w:p w14:paraId="09244D6D" w14:textId="77777777" w:rsidR="002E748A" w:rsidRPr="00B7668C" w:rsidRDefault="002E748A" w:rsidP="00E6623C">
      <w:pPr>
        <w:pStyle w:val="Prrafodelista"/>
        <w:numPr>
          <w:ilvl w:val="0"/>
          <w:numId w:val="47"/>
        </w:numPr>
        <w:autoSpaceDE w:val="0"/>
        <w:autoSpaceDN w:val="0"/>
        <w:adjustRightInd w:val="0"/>
        <w:spacing w:after="0" w:line="240" w:lineRule="auto"/>
        <w:ind w:right="0"/>
        <w:rPr>
          <w:rFonts w:ascii="Calibri" w:eastAsiaTheme="minorHAnsi" w:hAnsi="Calibri" w:cs="Calibri"/>
          <w:color w:val="000000" w:themeColor="text1"/>
          <w:sz w:val="22"/>
          <w:szCs w:val="22"/>
        </w:rPr>
      </w:pPr>
      <w:r w:rsidRPr="00B7668C">
        <w:rPr>
          <w:rFonts w:ascii="Calibri" w:eastAsiaTheme="minorHAnsi" w:hAnsi="Calibri" w:cs="Calibri"/>
          <w:color w:val="000000" w:themeColor="text1"/>
          <w:sz w:val="22"/>
          <w:szCs w:val="22"/>
        </w:rPr>
        <w:t>El contratista debe dar cumplimiento a la Resolución 0312 de 13 de febrero de 2019 expedida por el Ministerio de Trabajo “Por la cual se definen los Estándares Mínimos del sistema de Gestión de la Seguridad y Salud en el Trabajo SG-SST.</w:t>
      </w:r>
    </w:p>
    <w:p w14:paraId="5DCF4F1F" w14:textId="6E60B7AE" w:rsidR="002E748A" w:rsidRPr="00B7668C" w:rsidRDefault="002E748A" w:rsidP="00E6623C">
      <w:pPr>
        <w:pStyle w:val="Prrafodelista"/>
        <w:numPr>
          <w:ilvl w:val="0"/>
          <w:numId w:val="47"/>
        </w:numPr>
        <w:spacing w:before="300" w:after="150" w:line="240" w:lineRule="auto"/>
        <w:ind w:right="0"/>
        <w:rPr>
          <w:rFonts w:ascii="Calibri" w:hAnsi="Calibri" w:cs="Calibri"/>
          <w:color w:val="000000" w:themeColor="text1"/>
          <w:sz w:val="22"/>
          <w:szCs w:val="22"/>
          <w:lang w:eastAsia="es-CO"/>
        </w:rPr>
      </w:pPr>
      <w:r w:rsidRPr="00B7668C">
        <w:rPr>
          <w:rFonts w:ascii="Calibri" w:eastAsia="Calibri" w:hAnsi="Calibri" w:cs="Calibri"/>
          <w:color w:val="000000" w:themeColor="text1"/>
          <w:sz w:val="22"/>
          <w:szCs w:val="22"/>
          <w:lang w:eastAsia="es-CO"/>
        </w:rPr>
        <w:t xml:space="preserve">Las demás que se requieren para el cumplimiento del objeto del presente contrato que se originen de su naturaleza y de los estudios previos. </w:t>
      </w:r>
    </w:p>
    <w:p w14:paraId="46141DF2" w14:textId="77777777" w:rsidR="00B7119C" w:rsidRPr="00B7668C" w:rsidRDefault="00B7119C" w:rsidP="00E6623C">
      <w:pPr>
        <w:pStyle w:val="Textoindependiente"/>
        <w:ind w:left="142" w:right="10"/>
        <w:rPr>
          <w:rFonts w:ascii="Calibri" w:hAnsi="Calibri" w:cs="Calibri"/>
          <w:b/>
          <w:bCs/>
          <w:color w:val="000000" w:themeColor="text1"/>
          <w:sz w:val="22"/>
          <w:szCs w:val="22"/>
        </w:rPr>
      </w:pPr>
      <w:r w:rsidRPr="00B7668C">
        <w:rPr>
          <w:rFonts w:ascii="Calibri" w:hAnsi="Calibri" w:cs="Calibri"/>
          <w:b/>
          <w:bCs/>
          <w:color w:val="000000" w:themeColor="text1"/>
          <w:sz w:val="22"/>
          <w:szCs w:val="22"/>
        </w:rPr>
        <w:t>4.2.2.</w:t>
      </w:r>
      <w:r w:rsidRPr="00B7668C">
        <w:rPr>
          <w:rFonts w:ascii="Calibri" w:hAnsi="Calibri" w:cs="Calibri"/>
          <w:b/>
          <w:bCs/>
          <w:color w:val="000000" w:themeColor="text1"/>
          <w:sz w:val="22"/>
          <w:szCs w:val="22"/>
        </w:rPr>
        <w:tab/>
        <w:t>Obligaciones Específicas:</w:t>
      </w:r>
    </w:p>
    <w:p w14:paraId="0CCDB7FD" w14:textId="77777777" w:rsidR="00B7119C" w:rsidRPr="00B7668C" w:rsidRDefault="00B7119C" w:rsidP="00E6623C">
      <w:pPr>
        <w:pStyle w:val="Textoindependiente"/>
        <w:ind w:left="142" w:right="10"/>
        <w:rPr>
          <w:rFonts w:ascii="Calibri" w:hAnsi="Calibri" w:cs="Calibri"/>
          <w:b/>
          <w:bCs/>
          <w:color w:val="000000" w:themeColor="text1"/>
          <w:sz w:val="22"/>
          <w:szCs w:val="22"/>
        </w:rPr>
      </w:pPr>
    </w:p>
    <w:p w14:paraId="41B1F323" w14:textId="77777777" w:rsidR="002E748A" w:rsidRPr="00B7668C" w:rsidRDefault="002E748A" w:rsidP="00E6623C">
      <w:pPr>
        <w:pStyle w:val="Prrafodelista"/>
        <w:numPr>
          <w:ilvl w:val="0"/>
          <w:numId w:val="48"/>
        </w:numPr>
        <w:autoSpaceDN w:val="0"/>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 xml:space="preserve">Diseñar elementos de aplique para el Manual de identidad visual del municipio de Quibdó, TALES COMO: Membrete, tarjetas de presentación institucional, Carnet, </w:t>
      </w:r>
      <w:proofErr w:type="spellStart"/>
      <w:r w:rsidRPr="00B7668C">
        <w:rPr>
          <w:rFonts w:ascii="Calibri" w:hAnsi="Calibri" w:cs="Calibri"/>
          <w:color w:val="000000" w:themeColor="text1"/>
          <w:sz w:val="22"/>
          <w:szCs w:val="22"/>
        </w:rPr>
        <w:t>sueter</w:t>
      </w:r>
      <w:proofErr w:type="spellEnd"/>
      <w:r w:rsidRPr="00B7668C">
        <w:rPr>
          <w:rFonts w:ascii="Calibri" w:hAnsi="Calibri" w:cs="Calibri"/>
          <w:color w:val="000000" w:themeColor="text1"/>
          <w:sz w:val="22"/>
          <w:szCs w:val="22"/>
        </w:rPr>
        <w:t xml:space="preserve"> básico, formato para señalética edificaciones y vehículos, gorras, habladores, camiseta tipo polo, camisa, pendones verticales, chalecos, pendones de licencia.</w:t>
      </w:r>
    </w:p>
    <w:p w14:paraId="62C967B8" w14:textId="77777777" w:rsidR="002E748A" w:rsidRPr="00B7668C" w:rsidRDefault="002E748A" w:rsidP="00E6623C">
      <w:pPr>
        <w:pStyle w:val="Prrafodelista"/>
        <w:numPr>
          <w:ilvl w:val="0"/>
          <w:numId w:val="48"/>
        </w:numPr>
        <w:autoSpaceDN w:val="0"/>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 xml:space="preserve">Entregar el diseño de elementos de aplique del Manual de identidad visual del municipio de Quibdó en forma impreso y digital: Membrete, tarjetas de presentación institucional, Carnet, </w:t>
      </w:r>
      <w:proofErr w:type="spellStart"/>
      <w:r w:rsidRPr="00B7668C">
        <w:rPr>
          <w:rFonts w:ascii="Calibri" w:hAnsi="Calibri" w:cs="Calibri"/>
          <w:color w:val="000000" w:themeColor="text1"/>
          <w:sz w:val="22"/>
          <w:szCs w:val="22"/>
        </w:rPr>
        <w:t>sueter</w:t>
      </w:r>
      <w:proofErr w:type="spellEnd"/>
      <w:r w:rsidRPr="00B7668C">
        <w:rPr>
          <w:rFonts w:ascii="Calibri" w:hAnsi="Calibri" w:cs="Calibri"/>
          <w:color w:val="000000" w:themeColor="text1"/>
          <w:sz w:val="22"/>
          <w:szCs w:val="22"/>
        </w:rPr>
        <w:t xml:space="preserve"> básico, formato para señalética edificaciones y vehículos, gorras, habladores, camiseta tipo polo, camisa, pendones verticales, chalecos, pendones de licencia.</w:t>
      </w:r>
    </w:p>
    <w:p w14:paraId="639CEE29" w14:textId="77777777" w:rsidR="002E748A" w:rsidRPr="00B7668C" w:rsidRDefault="002E748A" w:rsidP="00E6623C">
      <w:pPr>
        <w:pStyle w:val="Prrafodelista"/>
        <w:numPr>
          <w:ilvl w:val="0"/>
          <w:numId w:val="48"/>
        </w:numPr>
        <w:autoSpaceDN w:val="0"/>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Realizar dos (2) reuniones con representantes de zonas urbanas y/o rurales del municipio de Quibdó y una (1) reunión con los funcionarios de la administración para socializar el diseño de con los elementos de aplique elementos de aplique del manual de identidad visual.</w:t>
      </w:r>
    </w:p>
    <w:p w14:paraId="16697F73" w14:textId="77777777" w:rsidR="002E748A" w:rsidRPr="00B7668C" w:rsidRDefault="002E748A" w:rsidP="00E6623C">
      <w:pPr>
        <w:pStyle w:val="Prrafodelista"/>
        <w:numPr>
          <w:ilvl w:val="0"/>
          <w:numId w:val="48"/>
        </w:numPr>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 xml:space="preserve">Enviar elementos de aplique del manual de identidad en archivos digital los editables y formatos para la aprobación por parte del supervisor del contrato al correo electrónico </w:t>
      </w:r>
      <w:hyperlink r:id="rId43" w:history="1">
        <w:r w:rsidRPr="00B7668C">
          <w:rPr>
            <w:rFonts w:ascii="Calibri" w:hAnsi="Calibri" w:cs="Calibri"/>
            <w:color w:val="000000" w:themeColor="text1"/>
            <w:sz w:val="22"/>
            <w:szCs w:val="22"/>
          </w:rPr>
          <w:t>prensa@quibdo-choco.gov.co</w:t>
        </w:r>
      </w:hyperlink>
    </w:p>
    <w:p w14:paraId="684B2F79" w14:textId="77777777" w:rsidR="002E748A" w:rsidRPr="00B7668C" w:rsidRDefault="002E748A" w:rsidP="00E6623C">
      <w:pPr>
        <w:pStyle w:val="Prrafodelista"/>
        <w:numPr>
          <w:ilvl w:val="0"/>
          <w:numId w:val="48"/>
        </w:numPr>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 xml:space="preserve">El Manual de identidad con los elementos de aplique, los editables, los formatos deberán ser entregados en medio digital a través del correo electrónico </w:t>
      </w:r>
      <w:hyperlink r:id="rId44" w:history="1">
        <w:r w:rsidRPr="00B7668C">
          <w:rPr>
            <w:rFonts w:ascii="Calibri" w:hAnsi="Calibri" w:cs="Calibri"/>
            <w:color w:val="000000" w:themeColor="text1"/>
            <w:sz w:val="22"/>
            <w:szCs w:val="22"/>
          </w:rPr>
          <w:t>prensa@quibdo-choco.gov.co</w:t>
        </w:r>
      </w:hyperlink>
    </w:p>
    <w:p w14:paraId="276926DA" w14:textId="77777777" w:rsidR="002E748A" w:rsidRPr="00B7668C" w:rsidRDefault="002E748A" w:rsidP="00E6623C">
      <w:pPr>
        <w:pStyle w:val="Prrafodelista"/>
        <w:numPr>
          <w:ilvl w:val="0"/>
          <w:numId w:val="48"/>
        </w:numPr>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Suministrar materiales e implementos y herramientas necesarias para la oportuna ejecución cumpliendo éstos con las especificaciones de calidad, en la cantidad exigida en las especificaciones técnicas y acorde a las observaciones del supervisor.</w:t>
      </w:r>
    </w:p>
    <w:p w14:paraId="08043045" w14:textId="77777777" w:rsidR="002E748A" w:rsidRPr="00B7668C" w:rsidRDefault="002E748A" w:rsidP="00E6623C">
      <w:pPr>
        <w:pStyle w:val="Prrafodelista"/>
        <w:numPr>
          <w:ilvl w:val="0"/>
          <w:numId w:val="48"/>
        </w:numPr>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Garantizar que el personal empleado para la ejecución del servicio cumpla con la documentación y condiciones de experiencia e idoneidad exigidas en el anexo de especificaciones técnicas.</w:t>
      </w:r>
    </w:p>
    <w:p w14:paraId="23BC8DF3" w14:textId="77777777" w:rsidR="002E748A" w:rsidRPr="00B7668C" w:rsidRDefault="002E748A" w:rsidP="00E6623C">
      <w:pPr>
        <w:pStyle w:val="Prrafodelista"/>
        <w:numPr>
          <w:ilvl w:val="0"/>
          <w:numId w:val="48"/>
        </w:numPr>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Garantizar la atención al Municipio por medio de canales de comunicación telefónica, bien sea fijo y/o celular, y por medio de correo electrónico.</w:t>
      </w:r>
    </w:p>
    <w:p w14:paraId="139E76AD" w14:textId="77777777" w:rsidR="002E748A" w:rsidRPr="00B7668C" w:rsidRDefault="002E748A" w:rsidP="00E6623C">
      <w:pPr>
        <w:pStyle w:val="Prrafodelista"/>
        <w:numPr>
          <w:ilvl w:val="0"/>
          <w:numId w:val="48"/>
        </w:numPr>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Informar oportunamente al Supervisor del Contrato sobre las inconvenientes o problemas que se presenten en la ejecución del objeto contratado.</w:t>
      </w:r>
    </w:p>
    <w:p w14:paraId="413B84B1" w14:textId="77777777" w:rsidR="002E748A" w:rsidRPr="00B7668C" w:rsidRDefault="002E748A" w:rsidP="00E6623C">
      <w:pPr>
        <w:pStyle w:val="Prrafodelista"/>
        <w:numPr>
          <w:ilvl w:val="0"/>
          <w:numId w:val="48"/>
        </w:numPr>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Atender y responder las solicitudes y requerimientos que realice el Municipio.</w:t>
      </w:r>
    </w:p>
    <w:p w14:paraId="235E5CD5" w14:textId="77777777" w:rsidR="002E748A" w:rsidRPr="00B7668C" w:rsidRDefault="002E748A" w:rsidP="00E6623C">
      <w:pPr>
        <w:pStyle w:val="Prrafodelista"/>
        <w:numPr>
          <w:ilvl w:val="0"/>
          <w:numId w:val="48"/>
        </w:numPr>
        <w:spacing w:before="120"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lastRenderedPageBreak/>
        <w:t xml:space="preserve">Se debe anexar para la firma del acta de inicio las hojas de vida del personal propuesto acompañadas de copia del diploma o acta de grado del título profesional, de técnico y de especialización obtenido (según sea el caso) y de las certificaciones de capacitación y de experiencia específica exigidas; las cartas de compromiso laboral de cada uno de los integrantes del grupo en el ámbito profesional y auxiliar, en las cuales se deberá manifestar expresamente que no está incurso en las inhabilidades e incompatibilidades previstas en la ley, y los documentos que soporten la vinculación del personal. </w:t>
      </w:r>
    </w:p>
    <w:p w14:paraId="545AFD3D" w14:textId="4E102FCD" w:rsidR="002E748A" w:rsidRPr="00B7668C" w:rsidRDefault="002E748A" w:rsidP="00E6623C">
      <w:pPr>
        <w:pStyle w:val="Prrafodelista"/>
        <w:widowControl w:val="0"/>
        <w:numPr>
          <w:ilvl w:val="0"/>
          <w:numId w:val="48"/>
        </w:numPr>
        <w:autoSpaceDE w:val="0"/>
        <w:autoSpaceDN w:val="0"/>
        <w:adjustRightInd w:val="0"/>
        <w:spacing w:after="0" w:line="240" w:lineRule="auto"/>
        <w:ind w:right="0"/>
        <w:jc w:val="left"/>
        <w:rPr>
          <w:rFonts w:ascii="Calibri" w:hAnsi="Calibri" w:cs="Calibri"/>
          <w:color w:val="000000" w:themeColor="text1"/>
          <w:sz w:val="22"/>
          <w:szCs w:val="22"/>
        </w:rPr>
      </w:pPr>
      <w:r w:rsidRPr="00B7668C">
        <w:rPr>
          <w:rFonts w:ascii="Calibri" w:hAnsi="Calibri" w:cs="Calibri"/>
          <w:color w:val="000000" w:themeColor="text1"/>
          <w:sz w:val="22"/>
          <w:szCs w:val="22"/>
        </w:rPr>
        <w:t>Las demás que por la naturaleza del contrato se requieran y en especial las señaladas en el artículo 5° de la Ley 80 de 1993.</w:t>
      </w:r>
    </w:p>
    <w:p w14:paraId="2D9DEB31" w14:textId="77777777" w:rsidR="00B7119C" w:rsidRPr="00B7668C" w:rsidRDefault="00B7119C" w:rsidP="00E6623C">
      <w:pPr>
        <w:pStyle w:val="Prrafodelista"/>
        <w:widowControl w:val="0"/>
        <w:autoSpaceDE w:val="0"/>
        <w:autoSpaceDN w:val="0"/>
        <w:adjustRightInd w:val="0"/>
        <w:spacing w:after="0" w:line="240" w:lineRule="auto"/>
        <w:ind w:right="0" w:firstLine="0"/>
        <w:rPr>
          <w:rFonts w:ascii="Calibri" w:hAnsi="Calibri" w:cs="Calibri"/>
          <w:color w:val="000000" w:themeColor="text1"/>
          <w:sz w:val="22"/>
          <w:szCs w:val="22"/>
          <w:lang w:val="es-ES"/>
        </w:rPr>
      </w:pPr>
    </w:p>
    <w:p w14:paraId="1E5485DA" w14:textId="77777777" w:rsidR="00B7119C" w:rsidRPr="00B7668C" w:rsidRDefault="00B7119C" w:rsidP="00E6623C">
      <w:pPr>
        <w:widowControl w:val="0"/>
        <w:autoSpaceDE w:val="0"/>
        <w:autoSpaceDN w:val="0"/>
        <w:adjustRightInd w:val="0"/>
        <w:spacing w:after="0"/>
        <w:rPr>
          <w:rFonts w:ascii="Calibri" w:hAnsi="Calibri" w:cs="Calibri"/>
          <w:b/>
          <w:bCs/>
          <w:color w:val="000000" w:themeColor="text1"/>
          <w:sz w:val="22"/>
          <w:szCs w:val="22"/>
        </w:rPr>
      </w:pPr>
      <w:r w:rsidRPr="00B7668C">
        <w:rPr>
          <w:rFonts w:ascii="Calibri" w:hAnsi="Calibri" w:cs="Calibri"/>
          <w:b/>
          <w:bCs/>
          <w:color w:val="000000" w:themeColor="text1"/>
          <w:sz w:val="22"/>
          <w:szCs w:val="22"/>
        </w:rPr>
        <w:t>C.  MATERIA DE ANTICORRUPCIÓN Y TRANSPARENCIA</w:t>
      </w:r>
    </w:p>
    <w:p w14:paraId="2B9FC7E0" w14:textId="77777777" w:rsidR="00B7119C" w:rsidRPr="00B7668C" w:rsidRDefault="00B7119C" w:rsidP="00E6623C">
      <w:pPr>
        <w:rPr>
          <w:rFonts w:ascii="Calibri" w:hAnsi="Calibri" w:cs="Calibri"/>
          <w:color w:val="000000" w:themeColor="text1"/>
          <w:sz w:val="22"/>
          <w:szCs w:val="22"/>
        </w:rPr>
      </w:pPr>
      <w:r w:rsidRPr="00B7668C">
        <w:rPr>
          <w:rFonts w:ascii="Calibri" w:hAnsi="Calibri" w:cs="Calibri"/>
          <w:color w:val="000000" w:themeColor="text1"/>
          <w:sz w:val="22"/>
          <w:szCs w:val="22"/>
        </w:rPr>
        <w:t>El comisionista en desarrollo del contrato tendrá, además de los derechos y obligaciones contenidas en las Leyes 80 de 1993 y 1150 de 2007 y en el Decreto 1082 de 2015, las que se enuncian a continuación, en el marco de lo dispuesto en el capítulo VII de la Ley 1474 de 2011: Acoger el principio de Transparencia que constituya una apuesta por la lucha contra la corrupción, a partir de la publicación de todas las actuaciones que se surtan durante toda la etapa contractual, así como la difusión de los incumplimientos (multas, declaratorias de incumplimiento, caducidad del contrato, imposición de clausula penal) que se lleguen a derivar en desarrollo del contrato suscrito con la Entidad.</w:t>
      </w:r>
    </w:p>
    <w:p w14:paraId="2BC3A163" w14:textId="77777777" w:rsidR="00B7119C" w:rsidRPr="00B7668C" w:rsidRDefault="00B7119C" w:rsidP="00E6623C">
      <w:pPr>
        <w:widowControl w:val="0"/>
        <w:autoSpaceDE w:val="0"/>
        <w:autoSpaceDN w:val="0"/>
        <w:adjustRightInd w:val="0"/>
        <w:spacing w:after="0"/>
        <w:rPr>
          <w:rFonts w:ascii="Calibri" w:hAnsi="Calibri" w:cs="Calibri"/>
          <w:color w:val="000000" w:themeColor="text1"/>
          <w:sz w:val="22"/>
          <w:szCs w:val="22"/>
        </w:rPr>
      </w:pPr>
    </w:p>
    <w:p w14:paraId="0B13119C" w14:textId="77777777" w:rsidR="00B7119C" w:rsidRPr="00B7668C" w:rsidRDefault="00B7119C" w:rsidP="00E6623C">
      <w:pPr>
        <w:widowControl w:val="0"/>
        <w:numPr>
          <w:ilvl w:val="1"/>
          <w:numId w:val="44"/>
        </w:numPr>
        <w:autoSpaceDE w:val="0"/>
        <w:autoSpaceDN w:val="0"/>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Conocer y acatar las políticas y lineamientos de los Sistemas de Gestión adoptados por la Entidad, en especial los que corresponde a Calidad y de Seguridad y Salud en el Trabajo, y lo referente al Código de Integridad de la Secretaría, aplicable al contrato estatal, desde el proceso de selección, hasta la ejecución del contrato y su liquidación en caso de resultar adjudicatario.</w:t>
      </w:r>
    </w:p>
    <w:p w14:paraId="75973B73" w14:textId="77777777" w:rsidR="00B7119C" w:rsidRPr="00B7668C" w:rsidRDefault="00B7119C" w:rsidP="00E6623C">
      <w:pPr>
        <w:widowControl w:val="0"/>
        <w:numPr>
          <w:ilvl w:val="1"/>
          <w:numId w:val="44"/>
        </w:numPr>
        <w:autoSpaceDE w:val="0"/>
        <w:autoSpaceDN w:val="0"/>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No ofrecer, prometer, entregar, solicitar, y/o aceptar sobornos, dádivas, recompensas o gratificaciones, al o por parte de un colaborador de la Secretaría (funcionarios, contratistas) con el fin de incidir con las decisiones relacionadas con el desarrollo del contrato en cualquiera de sus etapas.</w:t>
      </w:r>
    </w:p>
    <w:p w14:paraId="45D0AA4E" w14:textId="77777777" w:rsidR="00B7119C" w:rsidRPr="00B7668C" w:rsidRDefault="00B7119C" w:rsidP="00E6623C">
      <w:pPr>
        <w:widowControl w:val="0"/>
        <w:numPr>
          <w:ilvl w:val="1"/>
          <w:numId w:val="44"/>
        </w:numPr>
        <w:autoSpaceDE w:val="0"/>
        <w:autoSpaceDN w:val="0"/>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Utilizar el personal idóneo, íntegro y técnicamente capacitado para la ejecución del objeto contractual, en caso de que se evidencie y/o presente alguna conducta presuntamente delictiva y/o irregular, deberá ser retirado de manera inmediata, y presentar un informe detallado de los hechos acaecidos al Supervisor del contrato, máximo al día hábil siguiente.</w:t>
      </w:r>
    </w:p>
    <w:p w14:paraId="71225204" w14:textId="77777777" w:rsidR="00B7119C" w:rsidRPr="00B7668C" w:rsidRDefault="00B7119C" w:rsidP="00E6623C">
      <w:pPr>
        <w:widowControl w:val="0"/>
        <w:numPr>
          <w:ilvl w:val="1"/>
          <w:numId w:val="44"/>
        </w:numPr>
        <w:autoSpaceDE w:val="0"/>
        <w:autoSpaceDN w:val="0"/>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4CB161EE" w14:textId="77777777" w:rsidR="00B7119C" w:rsidRPr="00B7668C" w:rsidRDefault="00B7119C" w:rsidP="00E6623C">
      <w:pPr>
        <w:widowControl w:val="0"/>
        <w:numPr>
          <w:ilvl w:val="1"/>
          <w:numId w:val="44"/>
        </w:numPr>
        <w:autoSpaceDE w:val="0"/>
        <w:autoSpaceDN w:val="0"/>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No efectuar acuerdos previos, o realizar actos o conductas que tengan por efecto la colusión en el proceso de selección, con otros proponentes para tratar de influenciar o manipular los resultados de la adjudicación.</w:t>
      </w:r>
    </w:p>
    <w:p w14:paraId="4C06D8AD" w14:textId="77777777" w:rsidR="00B7119C" w:rsidRPr="00B7668C" w:rsidRDefault="00B7119C" w:rsidP="00E6623C">
      <w:pPr>
        <w:widowControl w:val="0"/>
        <w:numPr>
          <w:ilvl w:val="1"/>
          <w:numId w:val="44"/>
        </w:numPr>
        <w:autoSpaceDE w:val="0"/>
        <w:autoSpaceDN w:val="0"/>
        <w:adjustRightInd w:val="0"/>
        <w:spacing w:after="0" w:line="240" w:lineRule="auto"/>
        <w:ind w:right="0"/>
        <w:rPr>
          <w:rFonts w:ascii="Calibri" w:hAnsi="Calibri" w:cs="Calibri"/>
          <w:color w:val="000000" w:themeColor="text1"/>
          <w:sz w:val="22"/>
          <w:szCs w:val="22"/>
        </w:rPr>
      </w:pPr>
      <w:r w:rsidRPr="00B7668C">
        <w:rPr>
          <w:rFonts w:ascii="Calibri" w:hAnsi="Calibri" w:cs="Calibri"/>
          <w:color w:val="000000" w:themeColor="text1"/>
          <w:sz w:val="22"/>
          <w:szCs w:val="22"/>
        </w:rPr>
        <w:t>No incurrir en falsedad o adulteración de los documentos exigidos para cumplir con los requisitos del proceso de selección.</w:t>
      </w:r>
    </w:p>
    <w:p w14:paraId="3DB3504C" w14:textId="77777777" w:rsidR="00B7119C" w:rsidRPr="00B7668C" w:rsidRDefault="00B7119C" w:rsidP="00E6623C">
      <w:pPr>
        <w:adjustRightInd w:val="0"/>
        <w:spacing w:after="0" w:line="240" w:lineRule="auto"/>
        <w:ind w:left="0" w:firstLine="0"/>
        <w:contextualSpacing/>
        <w:rPr>
          <w:rFonts w:ascii="Calibri" w:eastAsia="Times New Roman" w:hAnsi="Calibri" w:cs="Calibri"/>
          <w:color w:val="000000" w:themeColor="text1"/>
          <w:sz w:val="22"/>
          <w:szCs w:val="22"/>
          <w:lang w:eastAsia="es-ES"/>
        </w:rPr>
      </w:pPr>
    </w:p>
    <w:p w14:paraId="231C3938" w14:textId="77777777" w:rsidR="00B7119C" w:rsidRPr="00B7668C" w:rsidRDefault="00B7119C" w:rsidP="00E6623C">
      <w:pPr>
        <w:pStyle w:val="Textoindependiente"/>
        <w:ind w:left="142" w:right="10"/>
        <w:rPr>
          <w:rFonts w:ascii="Calibri" w:hAnsi="Calibri" w:cs="Calibri"/>
          <w:b/>
          <w:bCs/>
          <w:color w:val="000000" w:themeColor="text1"/>
          <w:sz w:val="22"/>
          <w:szCs w:val="22"/>
        </w:rPr>
      </w:pPr>
      <w:r w:rsidRPr="00B7668C">
        <w:rPr>
          <w:rFonts w:ascii="Calibri" w:hAnsi="Calibri" w:cs="Calibri"/>
          <w:b/>
          <w:bCs/>
          <w:color w:val="000000" w:themeColor="text1"/>
          <w:sz w:val="22"/>
          <w:szCs w:val="22"/>
        </w:rPr>
        <w:t>4.3</w:t>
      </w:r>
      <w:r w:rsidRPr="00B7668C">
        <w:rPr>
          <w:rFonts w:ascii="Calibri" w:hAnsi="Calibri" w:cs="Calibri"/>
          <w:b/>
          <w:bCs/>
          <w:color w:val="000000" w:themeColor="text1"/>
          <w:sz w:val="22"/>
          <w:szCs w:val="22"/>
        </w:rPr>
        <w:tab/>
        <w:t>OBLIGACIONES DE LA ALCALDIA DE QUIBDÓ</w:t>
      </w:r>
    </w:p>
    <w:p w14:paraId="0CCBE95F" w14:textId="77777777" w:rsidR="00B7119C" w:rsidRPr="00B7668C" w:rsidRDefault="00B7119C" w:rsidP="00E6623C">
      <w:pPr>
        <w:pStyle w:val="Textoindependiente"/>
        <w:ind w:left="142" w:right="10"/>
        <w:rPr>
          <w:rFonts w:ascii="Calibri" w:hAnsi="Calibri" w:cs="Calibri"/>
          <w:b/>
          <w:bCs/>
          <w:color w:val="000000" w:themeColor="text1"/>
          <w:sz w:val="22"/>
          <w:szCs w:val="22"/>
        </w:rPr>
      </w:pPr>
    </w:p>
    <w:p w14:paraId="05C494B1" w14:textId="77777777" w:rsidR="00B7119C" w:rsidRPr="00B7668C" w:rsidRDefault="00B7119C" w:rsidP="00E6623C">
      <w:pPr>
        <w:pStyle w:val="Textoindependiente"/>
        <w:numPr>
          <w:ilvl w:val="0"/>
          <w:numId w:val="15"/>
        </w:numPr>
        <w:ind w:left="567" w:right="10" w:hanging="283"/>
        <w:jc w:val="both"/>
        <w:rPr>
          <w:rFonts w:ascii="Calibri" w:hAnsi="Calibri" w:cs="Calibri"/>
          <w:color w:val="000000" w:themeColor="text1"/>
          <w:sz w:val="22"/>
          <w:szCs w:val="22"/>
          <w:lang w:val="es-CO"/>
        </w:rPr>
      </w:pPr>
      <w:r w:rsidRPr="00B7668C">
        <w:rPr>
          <w:rFonts w:ascii="Calibri" w:hAnsi="Calibri" w:cs="Calibri"/>
          <w:color w:val="000000" w:themeColor="text1"/>
          <w:sz w:val="22"/>
          <w:szCs w:val="22"/>
          <w:lang w:val="es-CO"/>
        </w:rPr>
        <w:t>Exigir al CONTRATISTA la ejecución idónea y oportuna del objeto contratado a través del Supervisor que sea   designado para el efecto.</w:t>
      </w:r>
    </w:p>
    <w:p w14:paraId="61890019" w14:textId="77777777" w:rsidR="00B7119C" w:rsidRPr="00B7668C" w:rsidRDefault="00B7119C" w:rsidP="00E6623C">
      <w:pPr>
        <w:pStyle w:val="Textoindependiente"/>
        <w:numPr>
          <w:ilvl w:val="0"/>
          <w:numId w:val="15"/>
        </w:numPr>
        <w:ind w:left="567" w:right="10" w:hanging="283"/>
        <w:jc w:val="both"/>
        <w:rPr>
          <w:rFonts w:ascii="Calibri" w:hAnsi="Calibri" w:cs="Calibri"/>
          <w:color w:val="000000" w:themeColor="text1"/>
          <w:sz w:val="22"/>
          <w:szCs w:val="22"/>
          <w:lang w:val="es-CO"/>
        </w:rPr>
      </w:pPr>
      <w:r w:rsidRPr="00B7668C">
        <w:rPr>
          <w:rFonts w:ascii="Calibri" w:hAnsi="Calibri" w:cs="Calibri"/>
          <w:color w:val="000000" w:themeColor="text1"/>
          <w:sz w:val="22"/>
          <w:szCs w:val="22"/>
          <w:lang w:val="es-CO"/>
        </w:rPr>
        <w:t>Prestar su colaboración para el cumplimiento de las obligaciones del CONTRATISTA.</w:t>
      </w:r>
    </w:p>
    <w:p w14:paraId="5FD5A8F4" w14:textId="77777777" w:rsidR="00B7119C" w:rsidRPr="00B7668C" w:rsidRDefault="00B7119C" w:rsidP="00E6623C">
      <w:pPr>
        <w:pStyle w:val="Textoindependiente"/>
        <w:numPr>
          <w:ilvl w:val="0"/>
          <w:numId w:val="15"/>
        </w:numPr>
        <w:ind w:left="567" w:right="10" w:hanging="283"/>
        <w:jc w:val="both"/>
        <w:rPr>
          <w:rFonts w:ascii="Calibri" w:hAnsi="Calibri" w:cs="Calibri"/>
          <w:color w:val="000000" w:themeColor="text1"/>
          <w:sz w:val="22"/>
          <w:szCs w:val="22"/>
          <w:lang w:val="es-CO"/>
        </w:rPr>
      </w:pPr>
      <w:r w:rsidRPr="00B7668C">
        <w:rPr>
          <w:rFonts w:ascii="Calibri" w:hAnsi="Calibri" w:cs="Calibri"/>
          <w:color w:val="000000" w:themeColor="text1"/>
          <w:sz w:val="22"/>
          <w:szCs w:val="22"/>
          <w:lang w:val="es-CO"/>
        </w:rPr>
        <w:t>Realizar los pagos correspondientes, una vez se cumplan los requisitos establecidos para tal fin.</w:t>
      </w:r>
    </w:p>
    <w:p w14:paraId="22BF8BBC" w14:textId="77777777" w:rsidR="00B7119C" w:rsidRPr="00B7668C" w:rsidRDefault="00B7119C" w:rsidP="00E6623C">
      <w:pPr>
        <w:pStyle w:val="Textoindependiente"/>
        <w:numPr>
          <w:ilvl w:val="0"/>
          <w:numId w:val="15"/>
        </w:numPr>
        <w:ind w:left="567" w:right="10" w:hanging="283"/>
        <w:jc w:val="both"/>
        <w:rPr>
          <w:rFonts w:ascii="Calibri" w:hAnsi="Calibri" w:cs="Calibri"/>
          <w:color w:val="000000" w:themeColor="text1"/>
          <w:sz w:val="22"/>
          <w:szCs w:val="22"/>
        </w:rPr>
      </w:pPr>
      <w:r w:rsidRPr="00B7668C">
        <w:rPr>
          <w:rFonts w:ascii="Calibri" w:hAnsi="Calibri" w:cs="Calibri"/>
          <w:color w:val="000000" w:themeColor="text1"/>
          <w:sz w:val="22"/>
          <w:szCs w:val="22"/>
        </w:rPr>
        <w:t>Suministrar todos los datos y documentos pertinentes y que guarden relación con el objeto del presente contrato.</w:t>
      </w:r>
    </w:p>
    <w:p w14:paraId="29605EC6" w14:textId="77777777" w:rsidR="00B7119C" w:rsidRPr="00B7668C" w:rsidRDefault="00B7119C" w:rsidP="00E6623C">
      <w:pPr>
        <w:pStyle w:val="Textoindependiente"/>
        <w:numPr>
          <w:ilvl w:val="0"/>
          <w:numId w:val="15"/>
        </w:numPr>
        <w:ind w:left="567" w:right="10" w:hanging="283"/>
        <w:jc w:val="both"/>
        <w:rPr>
          <w:rFonts w:ascii="Calibri" w:hAnsi="Calibri" w:cs="Calibri"/>
          <w:color w:val="000000" w:themeColor="text1"/>
          <w:sz w:val="22"/>
          <w:szCs w:val="22"/>
        </w:rPr>
      </w:pPr>
      <w:r w:rsidRPr="00B7668C">
        <w:rPr>
          <w:rFonts w:ascii="Calibri" w:hAnsi="Calibri" w:cs="Calibri"/>
          <w:color w:val="000000" w:themeColor="text1"/>
          <w:sz w:val="22"/>
          <w:szCs w:val="22"/>
        </w:rPr>
        <w:t>Exigir al contratista la ejecución idónea y oportuna del objeto contratado.</w:t>
      </w:r>
    </w:p>
    <w:p w14:paraId="7120A399" w14:textId="77777777" w:rsidR="00B7119C" w:rsidRPr="00B7668C" w:rsidRDefault="00B7119C" w:rsidP="00E6623C">
      <w:pPr>
        <w:pStyle w:val="Textoindependiente"/>
        <w:numPr>
          <w:ilvl w:val="0"/>
          <w:numId w:val="15"/>
        </w:numPr>
        <w:ind w:left="567" w:right="10" w:hanging="283"/>
        <w:jc w:val="both"/>
        <w:rPr>
          <w:rFonts w:ascii="Calibri" w:hAnsi="Calibri" w:cs="Calibri"/>
          <w:color w:val="000000" w:themeColor="text1"/>
          <w:sz w:val="22"/>
          <w:szCs w:val="22"/>
        </w:rPr>
      </w:pPr>
      <w:r w:rsidRPr="00B7668C">
        <w:rPr>
          <w:rFonts w:ascii="Calibri" w:hAnsi="Calibri" w:cs="Calibri"/>
          <w:color w:val="000000" w:themeColor="text1"/>
          <w:sz w:val="22"/>
          <w:szCs w:val="22"/>
        </w:rPr>
        <w:t>Exigir que los servicios prestados sean de óptima calidad.</w:t>
      </w:r>
    </w:p>
    <w:p w14:paraId="0C312457" w14:textId="77777777" w:rsidR="00B7119C" w:rsidRPr="00B7668C" w:rsidRDefault="00B7119C" w:rsidP="00E6623C">
      <w:pPr>
        <w:pStyle w:val="Textoindependiente"/>
        <w:numPr>
          <w:ilvl w:val="0"/>
          <w:numId w:val="15"/>
        </w:numPr>
        <w:ind w:left="567" w:right="10" w:hanging="283"/>
        <w:jc w:val="both"/>
        <w:rPr>
          <w:rFonts w:ascii="Calibri" w:hAnsi="Calibri" w:cs="Calibri"/>
          <w:color w:val="000000" w:themeColor="text1"/>
          <w:sz w:val="22"/>
          <w:szCs w:val="22"/>
        </w:rPr>
      </w:pPr>
      <w:r w:rsidRPr="00B7668C">
        <w:rPr>
          <w:rFonts w:ascii="Calibri" w:hAnsi="Calibri" w:cs="Calibri"/>
          <w:color w:val="000000" w:themeColor="text1"/>
          <w:sz w:val="22"/>
          <w:szCs w:val="22"/>
        </w:rPr>
        <w:t>Pagar el valor del contrato en la forma y el tiempo pactado en el mismo.</w:t>
      </w:r>
    </w:p>
    <w:p w14:paraId="544BC58B" w14:textId="77777777" w:rsidR="00B7119C" w:rsidRPr="00B7668C" w:rsidRDefault="00B7119C" w:rsidP="00E6623C">
      <w:pPr>
        <w:pStyle w:val="Textoindependiente"/>
        <w:numPr>
          <w:ilvl w:val="0"/>
          <w:numId w:val="15"/>
        </w:numPr>
        <w:ind w:left="567" w:right="10" w:hanging="283"/>
        <w:jc w:val="both"/>
        <w:rPr>
          <w:rFonts w:ascii="Calibri" w:hAnsi="Calibri" w:cs="Calibri"/>
          <w:color w:val="000000" w:themeColor="text1"/>
          <w:sz w:val="22"/>
          <w:szCs w:val="22"/>
        </w:rPr>
      </w:pPr>
      <w:r w:rsidRPr="00B7668C">
        <w:rPr>
          <w:rFonts w:ascii="Calibri" w:hAnsi="Calibri" w:cs="Calibri"/>
          <w:color w:val="000000" w:themeColor="text1"/>
          <w:sz w:val="22"/>
          <w:szCs w:val="22"/>
        </w:rPr>
        <w:t>Adelantar las gestiones necesarias para el reconocimiento y cobro de las sanciones pecuniarias y garantías a que hubiere lugar.</w:t>
      </w:r>
    </w:p>
    <w:p w14:paraId="79E63837" w14:textId="77777777" w:rsidR="00B7119C" w:rsidRPr="00B7668C" w:rsidRDefault="00B7119C" w:rsidP="00E6623C">
      <w:pPr>
        <w:pStyle w:val="Textoindependiente"/>
        <w:numPr>
          <w:ilvl w:val="0"/>
          <w:numId w:val="15"/>
        </w:numPr>
        <w:ind w:left="567" w:right="10" w:hanging="283"/>
        <w:jc w:val="both"/>
        <w:rPr>
          <w:rFonts w:ascii="Calibri" w:hAnsi="Calibri" w:cs="Calibri"/>
          <w:color w:val="000000" w:themeColor="text1"/>
          <w:sz w:val="22"/>
          <w:szCs w:val="22"/>
        </w:rPr>
      </w:pPr>
      <w:r w:rsidRPr="00B7668C">
        <w:rPr>
          <w:rFonts w:ascii="Calibri" w:hAnsi="Calibri" w:cs="Calibri"/>
          <w:color w:val="000000" w:themeColor="text1"/>
          <w:sz w:val="22"/>
          <w:szCs w:val="22"/>
        </w:rPr>
        <w:t>Supervisar y controlar la debida ejecución del objeto del contrato.</w:t>
      </w:r>
    </w:p>
    <w:p w14:paraId="10078434" w14:textId="77777777" w:rsidR="00B7119C" w:rsidRPr="00B7668C" w:rsidRDefault="00B7119C" w:rsidP="00E6623C">
      <w:pPr>
        <w:pStyle w:val="Textoindependiente"/>
        <w:numPr>
          <w:ilvl w:val="0"/>
          <w:numId w:val="15"/>
        </w:numPr>
        <w:ind w:left="567" w:right="10" w:hanging="283"/>
        <w:jc w:val="both"/>
        <w:rPr>
          <w:rFonts w:ascii="Calibri" w:hAnsi="Calibri" w:cs="Calibri"/>
          <w:color w:val="000000" w:themeColor="text1"/>
          <w:sz w:val="22"/>
          <w:szCs w:val="22"/>
        </w:rPr>
      </w:pPr>
      <w:r w:rsidRPr="00B7668C">
        <w:rPr>
          <w:rFonts w:ascii="Calibri" w:hAnsi="Calibri" w:cs="Calibri"/>
          <w:color w:val="000000" w:themeColor="text1"/>
          <w:sz w:val="22"/>
          <w:szCs w:val="22"/>
        </w:rPr>
        <w:lastRenderedPageBreak/>
        <w:t>Resolver las peticiones que le sean presentadas por el contratista en los términos consagrados en la Ley.</w:t>
      </w:r>
    </w:p>
    <w:p w14:paraId="0B6779DD" w14:textId="77777777" w:rsidR="00B7119C" w:rsidRPr="00B7668C" w:rsidRDefault="00B7119C" w:rsidP="00E6623C">
      <w:pPr>
        <w:pStyle w:val="Textoindependiente"/>
        <w:numPr>
          <w:ilvl w:val="0"/>
          <w:numId w:val="15"/>
        </w:numPr>
        <w:ind w:left="567" w:right="10" w:hanging="283"/>
        <w:jc w:val="both"/>
        <w:rPr>
          <w:rFonts w:ascii="Calibri" w:hAnsi="Calibri" w:cs="Calibri"/>
          <w:color w:val="000000" w:themeColor="text1"/>
          <w:sz w:val="22"/>
          <w:szCs w:val="22"/>
          <w:lang w:val="es-CO"/>
        </w:rPr>
      </w:pPr>
      <w:r w:rsidRPr="00B7668C">
        <w:rPr>
          <w:rFonts w:ascii="Calibri" w:hAnsi="Calibri" w:cs="Calibri"/>
          <w:color w:val="000000" w:themeColor="text1"/>
          <w:sz w:val="22"/>
          <w:szCs w:val="22"/>
        </w:rPr>
        <w:t>Cumplir las condiciones pactadas en el contrato y en los documentos que del hace parte.</w:t>
      </w:r>
    </w:p>
    <w:p w14:paraId="1BBAC4E4" w14:textId="77777777" w:rsidR="00B7119C" w:rsidRPr="00B7668C" w:rsidRDefault="00B7119C" w:rsidP="00E6623C">
      <w:pPr>
        <w:pStyle w:val="Textoindependiente"/>
        <w:numPr>
          <w:ilvl w:val="0"/>
          <w:numId w:val="15"/>
        </w:numPr>
        <w:ind w:left="567" w:right="10" w:hanging="283"/>
        <w:jc w:val="both"/>
        <w:rPr>
          <w:rFonts w:ascii="Calibri" w:hAnsi="Calibri" w:cs="Calibri"/>
          <w:color w:val="000000" w:themeColor="text1"/>
          <w:sz w:val="22"/>
          <w:szCs w:val="22"/>
          <w:lang w:val="es-CO"/>
        </w:rPr>
      </w:pPr>
      <w:r w:rsidRPr="00B7668C">
        <w:rPr>
          <w:rFonts w:ascii="Calibri" w:hAnsi="Calibri" w:cs="Calibri"/>
          <w:color w:val="000000" w:themeColor="text1"/>
          <w:sz w:val="22"/>
          <w:szCs w:val="22"/>
          <w:lang w:val="es-CO"/>
        </w:rPr>
        <w:t>Pagar la contraprestación a la que tiene derecho el CONTRATISTA.</w:t>
      </w:r>
    </w:p>
    <w:p w14:paraId="67201BBE" w14:textId="77777777" w:rsidR="00B7119C" w:rsidRPr="00B7668C" w:rsidRDefault="00B7119C" w:rsidP="00E6623C">
      <w:pPr>
        <w:pStyle w:val="Textoindependiente"/>
        <w:numPr>
          <w:ilvl w:val="0"/>
          <w:numId w:val="15"/>
        </w:numPr>
        <w:ind w:left="567" w:right="10" w:hanging="283"/>
        <w:jc w:val="both"/>
        <w:rPr>
          <w:rFonts w:ascii="Calibri" w:hAnsi="Calibri" w:cs="Calibri"/>
          <w:color w:val="000000" w:themeColor="text1"/>
          <w:sz w:val="22"/>
          <w:szCs w:val="22"/>
          <w:lang w:val="es-CO"/>
        </w:rPr>
      </w:pPr>
      <w:r w:rsidRPr="00B7668C">
        <w:rPr>
          <w:rFonts w:ascii="Calibri" w:hAnsi="Calibri" w:cs="Calibri"/>
          <w:color w:val="000000" w:themeColor="text1"/>
          <w:sz w:val="22"/>
          <w:szCs w:val="22"/>
          <w:lang w:val="es-CO"/>
        </w:rPr>
        <w:t>Suscribir conjuntamente con el CONTRATISTA las actas y los demás documentos necesarios para la ejecución y liquidación de este contrato.</w:t>
      </w:r>
    </w:p>
    <w:p w14:paraId="55D53BB6" w14:textId="77777777" w:rsidR="00B7119C" w:rsidRPr="00B7668C" w:rsidRDefault="00B7119C" w:rsidP="00E6623C">
      <w:pPr>
        <w:pStyle w:val="Textoindependiente"/>
        <w:ind w:left="567" w:right="10"/>
        <w:jc w:val="both"/>
        <w:rPr>
          <w:rFonts w:ascii="Calibri" w:hAnsi="Calibri" w:cs="Calibri"/>
          <w:color w:val="000000" w:themeColor="text1"/>
          <w:sz w:val="22"/>
          <w:szCs w:val="22"/>
          <w:lang w:val="es-CO"/>
        </w:rPr>
      </w:pPr>
    </w:p>
    <w:p w14:paraId="7060A056"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4.4 CESIÓN Y SUBCONTRATOS:</w:t>
      </w:r>
      <w:r w:rsidRPr="00B7668C">
        <w:rPr>
          <w:rFonts w:ascii="Calibri" w:hAnsi="Calibri" w:cs="Calibri"/>
          <w:color w:val="000000" w:themeColor="text1"/>
          <w:sz w:val="22"/>
          <w:szCs w:val="22"/>
        </w:rPr>
        <w:t xml:space="preserve"> El contratista no podrá subcontratar o ceder el contrato sin consentimiento previo y escrito de la entidad, pudiendo éste reservarse las razones que tuviere para negar la autorización de la cesión o el subcontrato.</w:t>
      </w:r>
    </w:p>
    <w:p w14:paraId="45F400AC"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3CCAA2DF"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4.5 CLÁUSULA PENAL PECUNIARIA:</w:t>
      </w:r>
      <w:r w:rsidRPr="00B7668C">
        <w:rPr>
          <w:rFonts w:ascii="Calibri" w:hAnsi="Calibri" w:cs="Calibri"/>
          <w:color w:val="000000" w:themeColor="text1"/>
          <w:sz w:val="22"/>
          <w:szCs w:val="22"/>
        </w:rPr>
        <w:t xml:space="preserve"> En caso de incumplimiento total o parcial de este contrato, el CONTRATISTA pagará a la Alcaldía de Quibdó una suma equivalente hasta el diez (10%) del valor total del mismo, suma que se tomará como perjuicios parciales, pero no definitivos de los que llegare a existir a favor de la Alcaldía de Quibdó. Las partes pactan que esta sanción penal pecuniaria tiene carácter parcial, que no extingue ni compensa las obligaciones contractuales a cargo del CONTRATISTA ni el cobro definitivo de perjuicios que por vía judicial o extrajudicial debiera hacer la Alcaldía de Quibdó, en caso de incumplimiento del contrato por el CONTRATISTA.</w:t>
      </w:r>
    </w:p>
    <w:p w14:paraId="44D71D6D"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0B90C554"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PARÁGRAFO PRIMERO. Esta sanción penal pecuniaria se pagará, en su orden, mediante compensación con las sumas debidas al CONTRATISTA; en caso de insuficiencia de saldos para cubrir este valor se cancelarán directamente por el CONTRATISTA o se imputará a la Garantía Única.</w:t>
      </w:r>
    </w:p>
    <w:p w14:paraId="4BEEDC1D"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257F3202"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PARÁGRAFO SEGUNDO. La mora o incumplimiento a que se refiere esta cláusula se entiende referida al incumplimiento de las obligaciones sustanciales relativas al objeto del contrato o de cualquier otra obligación de carácter formal. Es entendido y aceptado por las partes que el presente contrato presta mérito ejecutivo y que lo estipulado en esta cláusula constituye compromiso irrevocable de pago.</w:t>
      </w:r>
    </w:p>
    <w:p w14:paraId="1BAE38AA"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05C0A59B"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4.6 MULTAS:</w:t>
      </w:r>
      <w:r w:rsidRPr="00B7668C">
        <w:rPr>
          <w:rFonts w:ascii="Calibri" w:hAnsi="Calibri" w:cs="Calibri"/>
          <w:color w:val="000000" w:themeColor="text1"/>
          <w:sz w:val="22"/>
          <w:szCs w:val="22"/>
        </w:rPr>
        <w:t xml:space="preserve"> Atendiendo el principio de proporcionalidad y en todo caso a la gravedad del incumplimiento, sea parcial o total de alguna o varias o todas las obligaciones contractuales, la Entidad podrá imponer multas previo agotamiento del procedimiento establecido por el artículo 86 de la Ley 1474 de 2011. Estas multas no podrán exceder el DIEZ POR CIENTO (10%) del valor del contrato. El valor de la multa contempla el atraso del contratista en el cumplimiento de la obligación y se establece así: multas diarias y sucesivas equivalentes al uno por mil del valor total del contrato (aceptación de la oferta).</w:t>
      </w:r>
    </w:p>
    <w:p w14:paraId="4A9DE89A"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26F125C0"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PARÁGRAFO: De conformidad con lo establecido en el parágrafo del artículo 17 de la Ley 1150 de 2007, el (la) CONTRATISTA autoriza a la ALCALDIA DE QUIBDÓ para compensar el valor por concepto de multas de las cuentas pendientes de pago a su favor, o en su defecto se hará efectivo el amparo de cumplimiento de la garantía única (si aplica).</w:t>
      </w:r>
    </w:p>
    <w:p w14:paraId="0C420D5F"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5D07A816"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4.7 EXCLUSIÓN DE LA RELACIÓN LABORAL:</w:t>
      </w:r>
      <w:r w:rsidRPr="00B7668C">
        <w:rPr>
          <w:rFonts w:ascii="Calibri" w:hAnsi="Calibri" w:cs="Calibri"/>
          <w:color w:val="000000" w:themeColor="text1"/>
          <w:sz w:val="22"/>
          <w:szCs w:val="22"/>
        </w:rPr>
        <w:t xml:space="preserve"> EL CONTRATISTA ejecutará el presente contrato con sus propios medios y con autonomía técnica y administrativa. En consecuencia, no existirá vínculo laboral alguno entre la ALCALDIA DE QUIBDÓ, EL CONTRATISTA y el personal que éste utilice para la ejecución del objeto contractual.</w:t>
      </w:r>
    </w:p>
    <w:p w14:paraId="09C84523"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p>
    <w:p w14:paraId="63110DD4"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4.8 CONFIDENCIALIDAD:</w:t>
      </w:r>
      <w:r w:rsidRPr="00B7668C">
        <w:rPr>
          <w:rFonts w:ascii="Calibri" w:hAnsi="Calibri" w:cs="Calibri"/>
          <w:color w:val="000000" w:themeColor="text1"/>
          <w:sz w:val="22"/>
          <w:szCs w:val="22"/>
        </w:rPr>
        <w:t xml:space="preserve"> Todos los documentos e información que se produzcan en desarrollo del contrato serán de uso exclusivo de la entidad, y el contratista se obliga a no utilizarlos para fines distintos a los previstos en el contrato, ni a divulgar la información que se le suministre, ni los resultados de su trabajo, obligándose a mantener la confidencialidad de </w:t>
      </w:r>
      <w:proofErr w:type="gramStart"/>
      <w:r w:rsidRPr="00B7668C">
        <w:rPr>
          <w:rFonts w:ascii="Calibri" w:hAnsi="Calibri" w:cs="Calibri"/>
          <w:color w:val="000000" w:themeColor="text1"/>
          <w:sz w:val="22"/>
          <w:szCs w:val="22"/>
        </w:rPr>
        <w:t>los mismos</w:t>
      </w:r>
      <w:proofErr w:type="gramEnd"/>
      <w:r w:rsidRPr="00B7668C">
        <w:rPr>
          <w:rFonts w:ascii="Calibri" w:hAnsi="Calibri" w:cs="Calibri"/>
          <w:color w:val="000000" w:themeColor="text1"/>
          <w:sz w:val="22"/>
          <w:szCs w:val="22"/>
        </w:rPr>
        <w:t xml:space="preserve"> de conformidad con la Ley, so pena de las acciones civiles, administrativas o penales a que haya lugar. Esta confidencialidad será continua y no vence ni por terminación ni por caducidad del contrato.</w:t>
      </w:r>
    </w:p>
    <w:p w14:paraId="204C6E1C" w14:textId="77777777" w:rsidR="00B7119C" w:rsidRPr="00B7668C" w:rsidRDefault="00B7119C" w:rsidP="00E6623C">
      <w:pPr>
        <w:pStyle w:val="Textoindependiente"/>
        <w:ind w:left="142" w:right="10"/>
        <w:rPr>
          <w:rFonts w:ascii="Calibri" w:hAnsi="Calibri" w:cs="Calibri"/>
          <w:color w:val="000000" w:themeColor="text1"/>
          <w:sz w:val="22"/>
          <w:szCs w:val="22"/>
        </w:rPr>
      </w:pPr>
    </w:p>
    <w:p w14:paraId="2F28F7D2"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 xml:space="preserve">4.9 SOLUCIÓN DE CONTROVERSIAS: </w:t>
      </w:r>
      <w:r w:rsidRPr="00B7668C">
        <w:rPr>
          <w:rFonts w:ascii="Calibri" w:hAnsi="Calibri" w:cs="Calibri"/>
          <w:color w:val="000000" w:themeColor="text1"/>
          <w:sz w:val="22"/>
          <w:szCs w:val="22"/>
        </w:rPr>
        <w:t>Las diferencias o controversias que surgieren entre las partes por asuntos diferentes a la aplicación de los principios de terminación, modificación e interpretación unilateral, con ocasión de la celebración, ejecución, terminación y liquidación del presente contrato serán solucionadas por cualquiera de los mecanismos de solución de conflictos contemplados en la Ley.</w:t>
      </w:r>
    </w:p>
    <w:p w14:paraId="51B81059" w14:textId="77777777" w:rsidR="00B7119C" w:rsidRPr="00B7668C" w:rsidRDefault="00B7119C" w:rsidP="00E6623C">
      <w:pPr>
        <w:pStyle w:val="Textoindependiente"/>
        <w:ind w:left="142" w:right="10"/>
        <w:rPr>
          <w:rFonts w:ascii="Calibri" w:hAnsi="Calibri" w:cs="Calibri"/>
          <w:color w:val="000000" w:themeColor="text1"/>
          <w:sz w:val="22"/>
          <w:szCs w:val="22"/>
        </w:rPr>
      </w:pPr>
    </w:p>
    <w:p w14:paraId="1D58171A" w14:textId="72A86FED"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4.10 SUPERVISIÓN:</w:t>
      </w:r>
      <w:r w:rsidRPr="00B7668C">
        <w:rPr>
          <w:rFonts w:ascii="Calibri" w:hAnsi="Calibri" w:cs="Calibri"/>
          <w:color w:val="000000" w:themeColor="text1"/>
          <w:sz w:val="22"/>
          <w:szCs w:val="22"/>
        </w:rPr>
        <w:t xml:space="preserve">  La supervisión del contrato estará a cargo de la </w:t>
      </w:r>
      <w:r w:rsidRPr="00B7668C">
        <w:rPr>
          <w:rFonts w:ascii="Calibri" w:hAnsi="Calibri" w:cs="Calibri"/>
          <w:b/>
          <w:bCs/>
          <w:color w:val="000000" w:themeColor="text1"/>
          <w:sz w:val="22"/>
          <w:szCs w:val="22"/>
        </w:rPr>
        <w:t>SECRETARI</w:t>
      </w:r>
      <w:r w:rsidR="002E748A" w:rsidRPr="00B7668C">
        <w:rPr>
          <w:rFonts w:ascii="Calibri" w:hAnsi="Calibri" w:cs="Calibri"/>
          <w:b/>
          <w:bCs/>
          <w:color w:val="000000" w:themeColor="text1"/>
          <w:sz w:val="22"/>
          <w:szCs w:val="22"/>
        </w:rPr>
        <w:t xml:space="preserve">A GENERAL </w:t>
      </w:r>
      <w:r w:rsidRPr="00B7668C">
        <w:rPr>
          <w:rFonts w:ascii="Calibri" w:hAnsi="Calibri" w:cs="Calibri"/>
          <w:color w:val="000000" w:themeColor="text1"/>
          <w:sz w:val="22"/>
          <w:szCs w:val="22"/>
        </w:rPr>
        <w:t>o quien designe el ordenador del gasto quien deberá en el ejercicio de sus funciones observar lo dispuesto en el artículo 4 y el numeral 1° del artículo 26 de la Ley 80 de 1993 y los artículos 83 y 84 de la Ley 1474 de 2011 y el manual de contratación de la entidad.</w:t>
      </w:r>
    </w:p>
    <w:p w14:paraId="577B0215" w14:textId="77777777" w:rsidR="00B7119C" w:rsidRPr="00B7668C" w:rsidRDefault="00B7119C" w:rsidP="00E6623C">
      <w:pPr>
        <w:rPr>
          <w:rFonts w:ascii="Calibri" w:hAnsi="Calibri" w:cs="Calibri"/>
          <w:color w:val="000000" w:themeColor="text1"/>
          <w:sz w:val="22"/>
          <w:szCs w:val="22"/>
        </w:rPr>
      </w:pPr>
    </w:p>
    <w:p w14:paraId="250BBDF7" w14:textId="77777777" w:rsidR="00B7119C" w:rsidRPr="00B7668C" w:rsidRDefault="00B7119C" w:rsidP="00E6623C">
      <w:pPr>
        <w:rPr>
          <w:rFonts w:ascii="Calibri" w:hAnsi="Calibri" w:cs="Calibri"/>
          <w:color w:val="000000" w:themeColor="text1"/>
          <w:sz w:val="22"/>
          <w:szCs w:val="22"/>
        </w:rPr>
      </w:pPr>
      <w:r w:rsidRPr="00B7668C">
        <w:rPr>
          <w:rFonts w:ascii="Calibri" w:hAnsi="Calibri" w:cs="Calibri"/>
          <w:color w:val="000000" w:themeColor="text1"/>
          <w:sz w:val="22"/>
          <w:szCs w:val="22"/>
        </w:rPr>
        <w:t>El supervisor no podrá adoptar decisiones que impliquen la modificación de los términos y condiciones previstas en el contrato, las cuales únicamente podrán ser adoptadas por el ordenador del gasto y el contratista, mediante la suscripción de las correspondientes modificaciones al contrato.</w:t>
      </w:r>
    </w:p>
    <w:p w14:paraId="4E837A81" w14:textId="77777777" w:rsidR="00B7119C" w:rsidRPr="00B7668C" w:rsidRDefault="00B7119C" w:rsidP="00E6623C">
      <w:pPr>
        <w:rPr>
          <w:rFonts w:ascii="Calibri" w:hAnsi="Calibri" w:cs="Calibri"/>
          <w:color w:val="000000" w:themeColor="text1"/>
          <w:sz w:val="22"/>
          <w:szCs w:val="22"/>
        </w:rPr>
      </w:pPr>
    </w:p>
    <w:p w14:paraId="24FF9589" w14:textId="77777777" w:rsidR="00B7119C" w:rsidRPr="00B7668C" w:rsidRDefault="00B7119C" w:rsidP="00E6623C">
      <w:pPr>
        <w:rPr>
          <w:rFonts w:ascii="Calibri" w:hAnsi="Calibri" w:cs="Calibri"/>
          <w:color w:val="000000" w:themeColor="text1"/>
          <w:sz w:val="22"/>
          <w:szCs w:val="22"/>
        </w:rPr>
      </w:pPr>
      <w:r w:rsidRPr="00B7668C">
        <w:rPr>
          <w:rFonts w:ascii="Calibri" w:hAnsi="Calibri" w:cs="Calibri"/>
          <w:color w:val="000000" w:themeColor="text1"/>
          <w:sz w:val="22"/>
          <w:szCs w:val="22"/>
        </w:rPr>
        <w:t>La supervisión consiste en el seguimiento técnico, administrativo, financiero, contable y jurídico, sobre el cumplimiento del objeto del contrato. En ese sentido quien ejerza la supervisión se encuentra facultado para solicitar informes, aclaraciones y explicaciones sobre el desarrollo de la ejecución contractual y es responsable por mantener a la entidad informada de los hechos y circunstancias que puedan constituir actos de corrupción tipificados en conductas punibles, o que puedan poner en riesgo el cumplimiento del contrato.</w:t>
      </w:r>
    </w:p>
    <w:p w14:paraId="7C18671B" w14:textId="77777777" w:rsidR="00B7119C" w:rsidRPr="00B7668C" w:rsidRDefault="00B7119C" w:rsidP="00E6623C">
      <w:pPr>
        <w:rPr>
          <w:rFonts w:ascii="Calibri" w:hAnsi="Calibri" w:cs="Calibri"/>
          <w:color w:val="000000" w:themeColor="text1"/>
          <w:sz w:val="22"/>
          <w:szCs w:val="22"/>
        </w:rPr>
      </w:pPr>
    </w:p>
    <w:p w14:paraId="4F387BCE" w14:textId="77777777" w:rsidR="00B7119C" w:rsidRPr="00B7668C" w:rsidRDefault="00B7119C" w:rsidP="00E6623C">
      <w:pPr>
        <w:rPr>
          <w:rFonts w:ascii="Calibri" w:hAnsi="Calibri" w:cs="Calibri"/>
          <w:color w:val="000000" w:themeColor="text1"/>
          <w:sz w:val="22"/>
          <w:szCs w:val="22"/>
        </w:rPr>
      </w:pPr>
      <w:r w:rsidRPr="00B7668C">
        <w:rPr>
          <w:rFonts w:ascii="Calibri" w:hAnsi="Calibri" w:cs="Calibri"/>
          <w:color w:val="000000" w:themeColor="text1"/>
          <w:sz w:val="22"/>
          <w:szCs w:val="22"/>
        </w:rPr>
        <w:t xml:space="preserve">El supervisor entre otras funciones tendrá las siguientes: </w:t>
      </w:r>
    </w:p>
    <w:p w14:paraId="44F2778F" w14:textId="77777777" w:rsidR="00B7119C" w:rsidRPr="00B7668C" w:rsidRDefault="00B7119C" w:rsidP="00E6623C">
      <w:pPr>
        <w:rPr>
          <w:rFonts w:ascii="Calibri" w:hAnsi="Calibri" w:cs="Calibri"/>
          <w:color w:val="000000" w:themeColor="text1"/>
          <w:sz w:val="22"/>
          <w:szCs w:val="22"/>
        </w:rPr>
      </w:pPr>
    </w:p>
    <w:p w14:paraId="24E18E1B" w14:textId="77777777" w:rsidR="00B7119C" w:rsidRPr="00B7668C" w:rsidRDefault="00B7119C" w:rsidP="00E6623C">
      <w:pPr>
        <w:pStyle w:val="Prrafodelista"/>
        <w:numPr>
          <w:ilvl w:val="0"/>
          <w:numId w:val="24"/>
        </w:numPr>
        <w:spacing w:after="0" w:line="240" w:lineRule="auto"/>
        <w:ind w:left="360" w:right="0"/>
        <w:rPr>
          <w:rFonts w:ascii="Calibri" w:hAnsi="Calibri" w:cs="Calibri"/>
          <w:color w:val="000000" w:themeColor="text1"/>
          <w:sz w:val="22"/>
          <w:szCs w:val="22"/>
        </w:rPr>
      </w:pPr>
      <w:r w:rsidRPr="00B7668C">
        <w:rPr>
          <w:rFonts w:ascii="Calibri" w:hAnsi="Calibri" w:cs="Calibri"/>
          <w:color w:val="000000" w:themeColor="text1"/>
          <w:sz w:val="22"/>
          <w:szCs w:val="22"/>
        </w:rPr>
        <w:t xml:space="preserve">Suscribir los documentos y actas a que haya lugar durante la ejecución del contrato. </w:t>
      </w:r>
    </w:p>
    <w:p w14:paraId="7C155D86" w14:textId="77777777" w:rsidR="00B7119C" w:rsidRPr="00B7668C" w:rsidRDefault="00B7119C" w:rsidP="00E6623C">
      <w:pPr>
        <w:pStyle w:val="Prrafodelista"/>
        <w:numPr>
          <w:ilvl w:val="0"/>
          <w:numId w:val="24"/>
        </w:numPr>
        <w:spacing w:after="0" w:line="240" w:lineRule="auto"/>
        <w:ind w:left="360" w:right="0"/>
        <w:rPr>
          <w:rFonts w:ascii="Calibri" w:hAnsi="Calibri" w:cs="Calibri"/>
          <w:color w:val="000000" w:themeColor="text1"/>
          <w:sz w:val="22"/>
          <w:szCs w:val="22"/>
        </w:rPr>
      </w:pPr>
      <w:r w:rsidRPr="00B7668C">
        <w:rPr>
          <w:rFonts w:ascii="Calibri" w:hAnsi="Calibri" w:cs="Calibri"/>
          <w:color w:val="000000" w:themeColor="text1"/>
          <w:sz w:val="22"/>
          <w:szCs w:val="22"/>
        </w:rPr>
        <w:t xml:space="preserve">Verificar que la afiliación al sistema general de riesgos laborales del contratista se surta como mínimo un día antes del inicio de la ejecución del contrato, conforme lo previsto en el artículo 6º del Decreto 723 de 2013.  </w:t>
      </w:r>
    </w:p>
    <w:p w14:paraId="5AB1D4F7" w14:textId="77777777" w:rsidR="00B7119C" w:rsidRPr="00B7668C" w:rsidRDefault="00B7119C" w:rsidP="00E6623C">
      <w:pPr>
        <w:pStyle w:val="Prrafodelista"/>
        <w:numPr>
          <w:ilvl w:val="0"/>
          <w:numId w:val="24"/>
        </w:numPr>
        <w:spacing w:after="0" w:line="240" w:lineRule="auto"/>
        <w:ind w:left="360" w:right="0"/>
        <w:rPr>
          <w:rFonts w:ascii="Calibri" w:hAnsi="Calibri" w:cs="Calibri"/>
          <w:color w:val="000000" w:themeColor="text1"/>
          <w:sz w:val="22"/>
          <w:szCs w:val="22"/>
        </w:rPr>
      </w:pPr>
      <w:r w:rsidRPr="00B7668C">
        <w:rPr>
          <w:rFonts w:ascii="Calibri" w:hAnsi="Calibri" w:cs="Calibri"/>
          <w:color w:val="000000" w:themeColor="text1"/>
          <w:sz w:val="22"/>
          <w:szCs w:val="22"/>
        </w:rPr>
        <w:t>Verificar el pago de los aportes del sistema de seguridad social en salud, pensión, riesgos laborales y/o aportes parafiscales si a ello hubiere lugar, conforme a los términos del contrato.</w:t>
      </w:r>
    </w:p>
    <w:p w14:paraId="7343E829" w14:textId="77777777" w:rsidR="00B7119C" w:rsidRPr="00B7668C" w:rsidRDefault="00B7119C" w:rsidP="00E6623C">
      <w:pPr>
        <w:pStyle w:val="Prrafodelista"/>
        <w:numPr>
          <w:ilvl w:val="0"/>
          <w:numId w:val="24"/>
        </w:numPr>
        <w:spacing w:after="0" w:line="240" w:lineRule="auto"/>
        <w:ind w:left="360" w:right="0"/>
        <w:rPr>
          <w:rFonts w:ascii="Calibri" w:hAnsi="Calibri" w:cs="Calibri"/>
          <w:color w:val="000000" w:themeColor="text1"/>
          <w:sz w:val="22"/>
          <w:szCs w:val="22"/>
        </w:rPr>
      </w:pPr>
      <w:r w:rsidRPr="00B7668C">
        <w:rPr>
          <w:rFonts w:ascii="Calibri" w:hAnsi="Calibri" w:cs="Calibri"/>
          <w:color w:val="000000" w:themeColor="text1"/>
          <w:sz w:val="22"/>
          <w:szCs w:val="22"/>
        </w:rPr>
        <w:t xml:space="preserve">Realizar el seguimiento y control técnico, administrativo, financiero, contable y jurídico a la ejecución del contrato. Por lo anterior podrá impartir al CONTRATISTA las instrucciones, órdenes e indicaciones necesarias para la cabal ejecución del objeto contratado y desarrollará las demás actividades previstas en este contrato. </w:t>
      </w:r>
    </w:p>
    <w:p w14:paraId="0F2E6455" w14:textId="77777777" w:rsidR="00B7119C" w:rsidRPr="00B7668C" w:rsidRDefault="00B7119C" w:rsidP="00E6623C">
      <w:pPr>
        <w:pStyle w:val="Prrafodelista"/>
        <w:numPr>
          <w:ilvl w:val="0"/>
          <w:numId w:val="24"/>
        </w:numPr>
        <w:spacing w:after="0" w:line="240" w:lineRule="auto"/>
        <w:ind w:left="360" w:right="0"/>
        <w:rPr>
          <w:rFonts w:ascii="Calibri" w:hAnsi="Calibri" w:cs="Calibri"/>
          <w:color w:val="000000" w:themeColor="text1"/>
          <w:sz w:val="22"/>
          <w:szCs w:val="22"/>
        </w:rPr>
      </w:pPr>
      <w:r w:rsidRPr="00B7668C">
        <w:rPr>
          <w:rFonts w:ascii="Calibri" w:hAnsi="Calibri" w:cs="Calibri"/>
          <w:color w:val="000000" w:themeColor="text1"/>
          <w:sz w:val="22"/>
          <w:szCs w:val="22"/>
        </w:rPr>
        <w:t>Solicitar oportunamente cualquier modificación del contrato e indicar las circunstancias de tiempo, modo y lugar que la justifica.</w:t>
      </w:r>
    </w:p>
    <w:p w14:paraId="01CBD8E4" w14:textId="77777777" w:rsidR="00B7119C" w:rsidRPr="00B7668C" w:rsidRDefault="00B7119C" w:rsidP="00E6623C">
      <w:pPr>
        <w:pStyle w:val="Prrafodelista"/>
        <w:numPr>
          <w:ilvl w:val="0"/>
          <w:numId w:val="24"/>
        </w:numPr>
        <w:spacing w:after="0" w:line="240" w:lineRule="auto"/>
        <w:ind w:left="360" w:right="0"/>
        <w:rPr>
          <w:rFonts w:ascii="Calibri" w:hAnsi="Calibri" w:cs="Calibri"/>
          <w:color w:val="000000" w:themeColor="text1"/>
          <w:sz w:val="22"/>
          <w:szCs w:val="22"/>
        </w:rPr>
      </w:pPr>
      <w:r w:rsidRPr="00B7668C">
        <w:rPr>
          <w:rFonts w:ascii="Calibri" w:hAnsi="Calibri" w:cs="Calibri"/>
          <w:color w:val="000000" w:themeColor="text1"/>
          <w:sz w:val="22"/>
          <w:szCs w:val="22"/>
        </w:rPr>
        <w:t>Recibir la correspondencia del Contratista y hacer las observaciones que estime convenientes.</w:t>
      </w:r>
    </w:p>
    <w:p w14:paraId="044C454D" w14:textId="77777777" w:rsidR="00B7119C" w:rsidRPr="00B7668C" w:rsidRDefault="00B7119C" w:rsidP="00E6623C">
      <w:pPr>
        <w:pStyle w:val="Prrafodelista"/>
        <w:numPr>
          <w:ilvl w:val="0"/>
          <w:numId w:val="24"/>
        </w:numPr>
        <w:spacing w:after="0" w:line="240" w:lineRule="auto"/>
        <w:ind w:left="360" w:right="0"/>
        <w:rPr>
          <w:rFonts w:ascii="Calibri" w:hAnsi="Calibri" w:cs="Calibri"/>
          <w:color w:val="000000" w:themeColor="text1"/>
          <w:sz w:val="22"/>
          <w:szCs w:val="22"/>
        </w:rPr>
      </w:pPr>
      <w:r w:rsidRPr="00B7668C">
        <w:rPr>
          <w:rFonts w:ascii="Calibri" w:hAnsi="Calibri" w:cs="Calibri"/>
          <w:color w:val="000000" w:themeColor="text1"/>
          <w:sz w:val="22"/>
          <w:szCs w:val="22"/>
        </w:rPr>
        <w:t xml:space="preserve">Verificar que el Contratista cumpla con el objeto y obligaciones del contrato, en términos de cantidad, calidad y oportunidad de los servicios contratados, conforme a lo estipulado en el presente contrato y el anexo técnico. </w:t>
      </w:r>
    </w:p>
    <w:p w14:paraId="7D0B3D5D" w14:textId="77777777" w:rsidR="00B7119C" w:rsidRPr="00B7668C" w:rsidRDefault="00B7119C" w:rsidP="00E6623C">
      <w:pPr>
        <w:pStyle w:val="Prrafodelista"/>
        <w:numPr>
          <w:ilvl w:val="0"/>
          <w:numId w:val="24"/>
        </w:numPr>
        <w:spacing w:after="0" w:line="240" w:lineRule="auto"/>
        <w:ind w:left="360" w:right="0"/>
        <w:rPr>
          <w:rFonts w:ascii="Calibri" w:hAnsi="Calibri" w:cs="Calibri"/>
          <w:color w:val="000000" w:themeColor="text1"/>
          <w:sz w:val="22"/>
          <w:szCs w:val="22"/>
        </w:rPr>
      </w:pPr>
      <w:r w:rsidRPr="00B7668C">
        <w:rPr>
          <w:rFonts w:ascii="Calibri" w:hAnsi="Calibri" w:cs="Calibri"/>
          <w:color w:val="000000" w:themeColor="text1"/>
          <w:sz w:val="22"/>
          <w:szCs w:val="22"/>
        </w:rPr>
        <w:t xml:space="preserve">Solicitar la suscripción de contratos adicionales, prórrogas o modificaciones, previa la debida y detallada sustentación y aval de los supervisores que la secretaria de infraestructura o quien haga sus veces. </w:t>
      </w:r>
    </w:p>
    <w:p w14:paraId="333E17EF" w14:textId="77777777" w:rsidR="00B7119C" w:rsidRPr="00B7668C" w:rsidRDefault="00B7119C" w:rsidP="00E6623C">
      <w:pPr>
        <w:pStyle w:val="Prrafodelista"/>
        <w:numPr>
          <w:ilvl w:val="0"/>
          <w:numId w:val="24"/>
        </w:numPr>
        <w:spacing w:after="0" w:line="240" w:lineRule="auto"/>
        <w:ind w:left="360" w:right="0"/>
        <w:rPr>
          <w:rFonts w:ascii="Calibri" w:hAnsi="Calibri" w:cs="Calibri"/>
          <w:color w:val="000000" w:themeColor="text1"/>
          <w:sz w:val="22"/>
          <w:szCs w:val="22"/>
        </w:rPr>
      </w:pPr>
      <w:r w:rsidRPr="00B7668C">
        <w:rPr>
          <w:rFonts w:ascii="Calibri" w:hAnsi="Calibri" w:cs="Calibri"/>
          <w:color w:val="000000" w:themeColor="text1"/>
          <w:sz w:val="22"/>
          <w:szCs w:val="22"/>
        </w:rPr>
        <w:t xml:space="preserve">Solicitar aclaraciones, adiciones, modificaciones o complementos al contenido de los informes presentados por el Contratista, o de aquellos que específicamente requiera el contratante, siempre y cuando se estime su conveniencia y necesidad, propendiendo por el cumplimiento a cabalidad del objeto contratado. </w:t>
      </w:r>
    </w:p>
    <w:p w14:paraId="70290775" w14:textId="77777777" w:rsidR="00B7119C" w:rsidRPr="00B7668C" w:rsidRDefault="00B7119C" w:rsidP="00E6623C">
      <w:pPr>
        <w:pStyle w:val="Prrafodelista"/>
        <w:numPr>
          <w:ilvl w:val="0"/>
          <w:numId w:val="24"/>
        </w:numPr>
        <w:spacing w:after="0" w:line="240" w:lineRule="auto"/>
        <w:ind w:left="360" w:right="0"/>
        <w:rPr>
          <w:rFonts w:ascii="Calibri" w:hAnsi="Calibri" w:cs="Calibri"/>
          <w:color w:val="000000" w:themeColor="text1"/>
          <w:sz w:val="22"/>
          <w:szCs w:val="22"/>
        </w:rPr>
      </w:pPr>
      <w:r w:rsidRPr="00B7668C">
        <w:rPr>
          <w:rFonts w:ascii="Calibri" w:hAnsi="Calibri" w:cs="Calibri"/>
          <w:color w:val="000000" w:themeColor="text1"/>
          <w:sz w:val="22"/>
          <w:szCs w:val="22"/>
        </w:rPr>
        <w:t>Presentar el informe periódico de supervisión, en el que conste la verificación de la ejecución del contrato conforme los productos y/o informes del mismo.</w:t>
      </w:r>
    </w:p>
    <w:p w14:paraId="71101953" w14:textId="77777777" w:rsidR="00B7119C" w:rsidRPr="00B7668C" w:rsidRDefault="00B7119C" w:rsidP="00E6623C">
      <w:pPr>
        <w:pStyle w:val="Prrafodelista"/>
        <w:numPr>
          <w:ilvl w:val="0"/>
          <w:numId w:val="24"/>
        </w:numPr>
        <w:spacing w:after="0" w:line="240" w:lineRule="auto"/>
        <w:ind w:left="360" w:right="0"/>
        <w:rPr>
          <w:rFonts w:ascii="Calibri" w:hAnsi="Calibri" w:cs="Calibri"/>
          <w:color w:val="000000" w:themeColor="text1"/>
          <w:sz w:val="22"/>
          <w:szCs w:val="22"/>
        </w:rPr>
      </w:pPr>
      <w:r w:rsidRPr="00B7668C">
        <w:rPr>
          <w:rFonts w:ascii="Calibri" w:hAnsi="Calibri" w:cs="Calibri"/>
          <w:color w:val="000000" w:themeColor="text1"/>
          <w:sz w:val="22"/>
          <w:szCs w:val="22"/>
        </w:rPr>
        <w:t xml:space="preserve">Informar a la Oficina Jurídica, respecto de las demoras o incumplimiento de las obligaciones del Contratista. </w:t>
      </w:r>
    </w:p>
    <w:p w14:paraId="11A86EBB" w14:textId="77777777" w:rsidR="00B7119C" w:rsidRPr="00B7668C" w:rsidRDefault="00B7119C" w:rsidP="00E6623C">
      <w:pPr>
        <w:pStyle w:val="Prrafodelista"/>
        <w:numPr>
          <w:ilvl w:val="0"/>
          <w:numId w:val="24"/>
        </w:numPr>
        <w:spacing w:after="0" w:line="240" w:lineRule="auto"/>
        <w:ind w:left="360" w:right="0"/>
        <w:rPr>
          <w:rFonts w:ascii="Calibri" w:hAnsi="Calibri" w:cs="Calibri"/>
          <w:color w:val="000000" w:themeColor="text1"/>
          <w:sz w:val="22"/>
          <w:szCs w:val="22"/>
        </w:rPr>
      </w:pPr>
      <w:r w:rsidRPr="00B7668C">
        <w:rPr>
          <w:rFonts w:ascii="Calibri" w:hAnsi="Calibri" w:cs="Calibri"/>
          <w:color w:val="000000" w:themeColor="text1"/>
          <w:sz w:val="22"/>
          <w:szCs w:val="22"/>
        </w:rPr>
        <w:t xml:space="preserve">Estudiar las situaciones particulares e imprevistas que se presenten en desarrollo del contrato, conceptuar sobre su desarrollo general y los requerimientos para su mejor ejecución, manteniendo siempre el equilibrio contractual. Certificar el cumplimiento de las actividades a cargo del Contratista. Dicha certificación será requisito previo para cada uno de los pagos que deba realizar LA ALCALDÍA MUNICIPAL. </w:t>
      </w:r>
    </w:p>
    <w:p w14:paraId="05ACACDE" w14:textId="77777777" w:rsidR="00B7119C" w:rsidRPr="00B7668C" w:rsidRDefault="00B7119C" w:rsidP="00E6623C">
      <w:pPr>
        <w:pStyle w:val="Prrafodelista"/>
        <w:numPr>
          <w:ilvl w:val="0"/>
          <w:numId w:val="24"/>
        </w:numPr>
        <w:spacing w:after="0" w:line="240" w:lineRule="auto"/>
        <w:ind w:left="360" w:right="0"/>
        <w:rPr>
          <w:rFonts w:ascii="Calibri" w:hAnsi="Calibri" w:cs="Calibri"/>
          <w:color w:val="000000" w:themeColor="text1"/>
          <w:sz w:val="22"/>
          <w:szCs w:val="22"/>
        </w:rPr>
      </w:pPr>
      <w:r w:rsidRPr="00B7668C">
        <w:rPr>
          <w:rFonts w:ascii="Calibri" w:hAnsi="Calibri" w:cs="Calibri"/>
          <w:color w:val="000000" w:themeColor="text1"/>
          <w:sz w:val="22"/>
          <w:szCs w:val="22"/>
        </w:rPr>
        <w:t xml:space="preserve">Remitir a la secretaria de infraestructura, quienes ejercerán la supervisión, en forma permanente y a medida que avance la ejecución del contrato, toda la información y documentos que surjan en desarrollo del mismo, para efectos de mantener actualizada la respectiva carpeta contractual. </w:t>
      </w:r>
    </w:p>
    <w:p w14:paraId="4C706537" w14:textId="77777777" w:rsidR="00B7119C" w:rsidRPr="00B7668C" w:rsidRDefault="00B7119C" w:rsidP="00E6623C">
      <w:pPr>
        <w:pStyle w:val="Prrafodelista"/>
        <w:numPr>
          <w:ilvl w:val="0"/>
          <w:numId w:val="24"/>
        </w:numPr>
        <w:spacing w:after="0" w:line="240" w:lineRule="auto"/>
        <w:ind w:left="360" w:right="0"/>
        <w:rPr>
          <w:rFonts w:ascii="Calibri" w:hAnsi="Calibri" w:cs="Calibri"/>
          <w:color w:val="000000" w:themeColor="text1"/>
          <w:sz w:val="22"/>
          <w:szCs w:val="22"/>
        </w:rPr>
      </w:pPr>
      <w:r w:rsidRPr="00B7668C">
        <w:rPr>
          <w:rFonts w:ascii="Calibri" w:hAnsi="Calibri" w:cs="Calibri"/>
          <w:color w:val="000000" w:themeColor="text1"/>
          <w:sz w:val="22"/>
          <w:szCs w:val="22"/>
        </w:rPr>
        <w:lastRenderedPageBreak/>
        <w:t>En caso de que se requiera, proyectar el acta de liquidación del contrato. El supervisor presentará un informe final y el recibo a satisfacción de los productos e informes, por cada uno de los pagos realizados al Contratista.</w:t>
      </w:r>
    </w:p>
    <w:p w14:paraId="0EE7BB09" w14:textId="77777777" w:rsidR="00B7119C" w:rsidRPr="00B7668C" w:rsidRDefault="00B7119C" w:rsidP="00E6623C">
      <w:pPr>
        <w:pStyle w:val="Prrafodelista"/>
        <w:numPr>
          <w:ilvl w:val="0"/>
          <w:numId w:val="24"/>
        </w:numPr>
        <w:spacing w:after="0" w:line="240" w:lineRule="auto"/>
        <w:ind w:left="360" w:right="0"/>
        <w:rPr>
          <w:rFonts w:ascii="Calibri" w:hAnsi="Calibri" w:cs="Calibri"/>
          <w:color w:val="000000" w:themeColor="text1"/>
          <w:sz w:val="22"/>
          <w:szCs w:val="22"/>
        </w:rPr>
      </w:pPr>
      <w:r w:rsidRPr="00B7668C">
        <w:rPr>
          <w:rFonts w:ascii="Calibri" w:hAnsi="Calibri" w:cs="Calibri"/>
          <w:color w:val="000000" w:themeColor="text1"/>
          <w:sz w:val="22"/>
          <w:szCs w:val="22"/>
        </w:rPr>
        <w:t>Requerir al Contratista sobre el cumplimiento de las obligaciones estipuladas en el presente contrato, anexo técnico y en la propuesta presentada.</w:t>
      </w:r>
    </w:p>
    <w:p w14:paraId="6AFF09C1" w14:textId="77777777" w:rsidR="00B7119C" w:rsidRPr="00B7668C" w:rsidRDefault="00B7119C" w:rsidP="00E6623C">
      <w:pPr>
        <w:pStyle w:val="Prrafodelista"/>
        <w:numPr>
          <w:ilvl w:val="0"/>
          <w:numId w:val="24"/>
        </w:numPr>
        <w:spacing w:after="0" w:line="240" w:lineRule="auto"/>
        <w:ind w:left="360" w:right="0"/>
        <w:rPr>
          <w:rFonts w:ascii="Calibri" w:hAnsi="Calibri" w:cs="Calibri"/>
          <w:color w:val="000000" w:themeColor="text1"/>
          <w:sz w:val="22"/>
          <w:szCs w:val="22"/>
        </w:rPr>
      </w:pPr>
      <w:r w:rsidRPr="00B7668C">
        <w:rPr>
          <w:rFonts w:ascii="Calibri" w:hAnsi="Calibri" w:cs="Calibri"/>
          <w:color w:val="000000" w:themeColor="text1"/>
          <w:sz w:val="22"/>
          <w:szCs w:val="22"/>
        </w:rPr>
        <w:t xml:space="preserve">Las demás actividades inherentes a la función desempeñada por los supervisores de conformidad con la Ley. </w:t>
      </w:r>
    </w:p>
    <w:p w14:paraId="552627E0" w14:textId="77777777" w:rsidR="00B7119C" w:rsidRPr="00B7668C" w:rsidRDefault="00B7119C" w:rsidP="00E6623C">
      <w:pPr>
        <w:pStyle w:val="Prrafodelista"/>
        <w:numPr>
          <w:ilvl w:val="0"/>
          <w:numId w:val="24"/>
        </w:numPr>
        <w:spacing w:after="0" w:line="240" w:lineRule="auto"/>
        <w:ind w:left="360" w:right="0"/>
        <w:rPr>
          <w:rFonts w:ascii="Calibri" w:hAnsi="Calibri" w:cs="Calibri"/>
          <w:color w:val="000000" w:themeColor="text1"/>
          <w:sz w:val="22"/>
          <w:szCs w:val="22"/>
        </w:rPr>
      </w:pPr>
      <w:r w:rsidRPr="00B7668C">
        <w:rPr>
          <w:rFonts w:ascii="Calibri" w:hAnsi="Calibri" w:cs="Calibri"/>
          <w:color w:val="000000" w:themeColor="text1"/>
          <w:sz w:val="22"/>
          <w:szCs w:val="22"/>
        </w:rPr>
        <w:t xml:space="preserve">Es obligatorio para los supervisores entregar por escrito sus órdenes o sugerencias y ellas deben enmarcarse dentro de los términos del respectivo contrato. </w:t>
      </w:r>
    </w:p>
    <w:p w14:paraId="33D49278" w14:textId="77777777" w:rsidR="00B7119C" w:rsidRPr="00B7668C" w:rsidRDefault="00B7119C" w:rsidP="00E6623C">
      <w:pPr>
        <w:pStyle w:val="Prrafodelista"/>
        <w:numPr>
          <w:ilvl w:val="0"/>
          <w:numId w:val="24"/>
        </w:numPr>
        <w:spacing w:after="0" w:line="240" w:lineRule="auto"/>
        <w:ind w:left="360" w:right="0"/>
        <w:rPr>
          <w:rFonts w:ascii="Calibri" w:hAnsi="Calibri" w:cs="Calibri"/>
          <w:color w:val="000000" w:themeColor="text1"/>
          <w:sz w:val="22"/>
          <w:szCs w:val="22"/>
        </w:rPr>
      </w:pPr>
      <w:r w:rsidRPr="00B7668C">
        <w:rPr>
          <w:rFonts w:ascii="Calibri" w:hAnsi="Calibri" w:cs="Calibri"/>
          <w:color w:val="000000" w:themeColor="text1"/>
          <w:sz w:val="22"/>
          <w:szCs w:val="22"/>
        </w:rPr>
        <w:t xml:space="preserve">Los supervisores del contrato, en ningún momento estará facultado para adoptar decisiones que impliquen la modificación de los términos y condiciones previstas en el presente contrato, las cuales únicamente podrán ser adoptadas por los representantes legales de los partes debidamente facultados, mediante la suscripción de las correspondientes modificaciones al contrato principal. </w:t>
      </w:r>
    </w:p>
    <w:p w14:paraId="7D03D41D" w14:textId="77777777" w:rsidR="00B7119C" w:rsidRPr="00B7668C" w:rsidRDefault="00B7119C" w:rsidP="00E6623C">
      <w:pPr>
        <w:pStyle w:val="Prrafodelista"/>
        <w:ind w:left="360"/>
        <w:rPr>
          <w:rFonts w:ascii="Calibri" w:hAnsi="Calibri" w:cs="Calibri"/>
          <w:color w:val="000000" w:themeColor="text1"/>
          <w:sz w:val="22"/>
          <w:szCs w:val="22"/>
        </w:rPr>
      </w:pPr>
    </w:p>
    <w:p w14:paraId="16ED6A87" w14:textId="77777777" w:rsidR="00B7119C" w:rsidRPr="00B7668C" w:rsidRDefault="00B7119C" w:rsidP="00E6623C">
      <w:pPr>
        <w:pStyle w:val="Textoindependiente"/>
        <w:ind w:left="142" w:right="10"/>
        <w:jc w:val="both"/>
        <w:rPr>
          <w:rFonts w:ascii="Calibri" w:hAnsi="Calibri" w:cs="Calibri"/>
          <w:color w:val="000000" w:themeColor="text1"/>
          <w:sz w:val="22"/>
          <w:szCs w:val="22"/>
        </w:rPr>
      </w:pPr>
      <w:r w:rsidRPr="00B7668C">
        <w:rPr>
          <w:rFonts w:ascii="Calibri" w:hAnsi="Calibri" w:cs="Calibri"/>
          <w:color w:val="000000" w:themeColor="text1"/>
          <w:sz w:val="22"/>
          <w:szCs w:val="22"/>
        </w:rPr>
        <w:t>En caso de vacancia temporal o definitiva de los supervisores designados en esta cláusula, o cuando lo estime pertinente el ordenador del gasto, en ejercicio de sus facultades, podrá designar su reemplazo temporal o definitivo mediante oficio</w:t>
      </w:r>
    </w:p>
    <w:p w14:paraId="2D1C789D" w14:textId="77777777" w:rsidR="00B7119C" w:rsidRPr="00B7668C" w:rsidRDefault="00B7119C" w:rsidP="00E6623C">
      <w:pPr>
        <w:pStyle w:val="Textoindependiente"/>
        <w:ind w:left="142" w:right="10"/>
        <w:rPr>
          <w:rFonts w:ascii="Calibri" w:hAnsi="Calibri" w:cs="Calibri"/>
          <w:color w:val="000000" w:themeColor="text1"/>
          <w:sz w:val="22"/>
          <w:szCs w:val="22"/>
        </w:rPr>
      </w:pPr>
      <w:r w:rsidRPr="00B7668C">
        <w:rPr>
          <w:rFonts w:ascii="Calibri" w:hAnsi="Calibri" w:cs="Calibri"/>
          <w:color w:val="000000" w:themeColor="text1"/>
          <w:sz w:val="22"/>
          <w:szCs w:val="22"/>
        </w:rPr>
        <w:t xml:space="preserve"> </w:t>
      </w:r>
    </w:p>
    <w:p w14:paraId="384BE206" w14:textId="77777777" w:rsidR="00B7119C" w:rsidRPr="00B7668C" w:rsidRDefault="00B7119C" w:rsidP="00E6623C">
      <w:pPr>
        <w:rPr>
          <w:rFonts w:ascii="Calibri" w:hAnsi="Calibri" w:cs="Calibri"/>
          <w:iCs/>
          <w:color w:val="000000" w:themeColor="text1"/>
          <w:sz w:val="22"/>
          <w:szCs w:val="22"/>
        </w:rPr>
      </w:pPr>
      <w:r w:rsidRPr="00B7668C">
        <w:rPr>
          <w:rFonts w:ascii="Calibri" w:hAnsi="Calibri" w:cs="Calibri"/>
          <w:b/>
          <w:bCs/>
          <w:color w:val="000000" w:themeColor="text1"/>
          <w:sz w:val="22"/>
          <w:szCs w:val="22"/>
        </w:rPr>
        <w:t>4.11</w:t>
      </w:r>
      <w:r w:rsidRPr="00B7668C">
        <w:rPr>
          <w:rFonts w:ascii="Calibri" w:hAnsi="Calibri" w:cs="Calibri"/>
          <w:b/>
          <w:bCs/>
          <w:color w:val="000000" w:themeColor="text1"/>
          <w:sz w:val="22"/>
          <w:szCs w:val="22"/>
        </w:rPr>
        <w:tab/>
        <w:t xml:space="preserve">GARANTÍAS:  </w:t>
      </w:r>
      <w:r w:rsidRPr="00B7668C">
        <w:rPr>
          <w:rFonts w:ascii="Calibri" w:hAnsi="Calibri" w:cs="Calibri"/>
          <w:iCs/>
          <w:color w:val="000000" w:themeColor="text1"/>
          <w:sz w:val="22"/>
          <w:szCs w:val="22"/>
        </w:rPr>
        <w:t>Para garantizar la prestación del servicio o cumplimiento de la oferta, el contratista constituirá, a favor y a satisfacción de la Alcaldía de Quibdó, con NIT 891680011-0, una GARANTÍA ÚNICA para el cumplimiento de las obligaciones surgidas del contrato según lo establecido en el artículo 7 de la Ley 1150 de 2007, y en el Decreto 1082 de 2015, como mecanismo de cobertura del riesgo derivado del incumplimiento de las obligaciones legales o contractuales, cualquiera de las garantías autorizadas por el Decreto 1082 de 2015 artículo 2.2.1.2.3.1.2, a saber: (1) Contrato de seguro contenido en una Póliza. (2) Patrimonio autónomo. (3) Garantía bancaria, con el fin de cubrir los perjuicios derivados de las obligaciones. En caso de que haya necesidad de adicionar, prorrogar o suspender la ejecución del contrato resultante, o en cualquier otro evento, el CONTRATISTA se obliga a modificarla de acuerdo con las normas legales vigentes.</w:t>
      </w:r>
    </w:p>
    <w:p w14:paraId="522AC27E" w14:textId="77777777" w:rsidR="00B7119C" w:rsidRPr="00B7668C" w:rsidRDefault="00B7119C" w:rsidP="00E6623C">
      <w:pPr>
        <w:rPr>
          <w:rFonts w:ascii="Calibri" w:eastAsia="Times New Roman" w:hAnsi="Calibri" w:cs="Calibri"/>
          <w:color w:val="000000" w:themeColor="text1"/>
          <w:sz w:val="22"/>
          <w:szCs w:val="22"/>
        </w:rPr>
      </w:pPr>
    </w:p>
    <w:p w14:paraId="5E901A8F" w14:textId="77777777" w:rsidR="002E748A" w:rsidRPr="00B7668C" w:rsidRDefault="002E748A" w:rsidP="00E6623C">
      <w:pPr>
        <w:pStyle w:val="m-7686691419569150733ttulo31"/>
        <w:numPr>
          <w:ilvl w:val="0"/>
          <w:numId w:val="16"/>
        </w:numPr>
        <w:spacing w:before="0" w:beforeAutospacing="0" w:after="0" w:afterAutospacing="0"/>
        <w:contextualSpacing/>
        <w:jc w:val="both"/>
        <w:rPr>
          <w:rFonts w:ascii="Calibri" w:eastAsiaTheme="minorHAnsi" w:hAnsi="Calibri" w:cs="Calibri"/>
          <w:color w:val="000000" w:themeColor="text1"/>
          <w:sz w:val="22"/>
          <w:szCs w:val="22"/>
          <w:lang w:val="es-ES" w:eastAsia="en-US"/>
        </w:rPr>
      </w:pPr>
      <w:r w:rsidRPr="00B7668C">
        <w:rPr>
          <w:rFonts w:ascii="Calibri" w:eastAsiaTheme="minorHAnsi" w:hAnsi="Calibri" w:cs="Calibri"/>
          <w:b/>
          <w:color w:val="000000" w:themeColor="text1"/>
          <w:sz w:val="22"/>
          <w:szCs w:val="22"/>
          <w:lang w:val="es-ES" w:eastAsia="en-US"/>
        </w:rPr>
        <w:t>De Cumplimiento del Contrato:</w:t>
      </w:r>
      <w:r w:rsidRPr="00B7668C">
        <w:rPr>
          <w:rFonts w:ascii="Calibri" w:eastAsiaTheme="minorHAnsi" w:hAnsi="Calibri" w:cs="Calibri"/>
          <w:color w:val="000000" w:themeColor="text1"/>
          <w:sz w:val="22"/>
          <w:szCs w:val="22"/>
          <w:lang w:val="es-ES" w:eastAsia="en-US"/>
        </w:rPr>
        <w:t xml:space="preserve"> Por una cuantía equivalente al veinte por ciento (20%)</w:t>
      </w:r>
      <w:r w:rsidRPr="00B7668C">
        <w:rPr>
          <w:rFonts w:ascii="Calibri" w:eastAsiaTheme="minorHAnsi" w:hAnsi="Calibri" w:cs="Calibri"/>
          <w:color w:val="000000" w:themeColor="text1"/>
          <w:sz w:val="22"/>
          <w:szCs w:val="22"/>
          <w:lang w:eastAsia="en-US"/>
        </w:rPr>
        <w:t> </w:t>
      </w:r>
      <w:r w:rsidRPr="00B7668C">
        <w:rPr>
          <w:rFonts w:ascii="Calibri" w:eastAsiaTheme="minorHAnsi" w:hAnsi="Calibri" w:cs="Calibri"/>
          <w:color w:val="000000" w:themeColor="text1"/>
          <w:sz w:val="22"/>
          <w:szCs w:val="22"/>
          <w:lang w:val="es-ES" w:eastAsia="en-US"/>
        </w:rPr>
        <w:t xml:space="preserve">del valor total del contrato, vigente por el término de duración </w:t>
      </w:r>
      <w:proofErr w:type="gramStart"/>
      <w:r w:rsidRPr="00B7668C">
        <w:rPr>
          <w:rFonts w:ascii="Calibri" w:eastAsiaTheme="minorHAnsi" w:hAnsi="Calibri" w:cs="Calibri"/>
          <w:color w:val="000000" w:themeColor="text1"/>
          <w:sz w:val="22"/>
          <w:szCs w:val="22"/>
          <w:lang w:val="es-ES" w:eastAsia="en-US"/>
        </w:rPr>
        <w:t>del mismo</w:t>
      </w:r>
      <w:proofErr w:type="gramEnd"/>
      <w:r w:rsidRPr="00B7668C">
        <w:rPr>
          <w:rFonts w:ascii="Calibri" w:eastAsiaTheme="minorHAnsi" w:hAnsi="Calibri" w:cs="Calibri"/>
          <w:color w:val="000000" w:themeColor="text1"/>
          <w:sz w:val="22"/>
          <w:szCs w:val="22"/>
          <w:lang w:val="es-ES" w:eastAsia="en-US"/>
        </w:rPr>
        <w:t xml:space="preserve"> y</w:t>
      </w:r>
      <w:r w:rsidRPr="00B7668C">
        <w:rPr>
          <w:rFonts w:ascii="Calibri" w:eastAsiaTheme="minorHAnsi" w:hAnsi="Calibri" w:cs="Calibri"/>
          <w:color w:val="000000" w:themeColor="text1"/>
          <w:sz w:val="22"/>
          <w:szCs w:val="22"/>
          <w:lang w:eastAsia="en-US"/>
        </w:rPr>
        <w:t> cuatro</w:t>
      </w:r>
      <w:r w:rsidRPr="00B7668C">
        <w:rPr>
          <w:rFonts w:ascii="Calibri" w:eastAsiaTheme="minorHAnsi" w:hAnsi="Calibri" w:cs="Calibri"/>
          <w:color w:val="000000" w:themeColor="text1"/>
          <w:sz w:val="22"/>
          <w:szCs w:val="22"/>
          <w:lang w:val="es-ES" w:eastAsia="en-US"/>
        </w:rPr>
        <w:t xml:space="preserve"> (04) meses</w:t>
      </w:r>
      <w:r w:rsidRPr="00B7668C">
        <w:rPr>
          <w:rFonts w:ascii="Calibri" w:eastAsiaTheme="minorHAnsi" w:hAnsi="Calibri" w:cs="Calibri"/>
          <w:color w:val="000000" w:themeColor="text1"/>
          <w:sz w:val="22"/>
          <w:szCs w:val="22"/>
          <w:lang w:eastAsia="en-US"/>
        </w:rPr>
        <w:t> </w:t>
      </w:r>
      <w:r w:rsidRPr="00B7668C">
        <w:rPr>
          <w:rFonts w:ascii="Calibri" w:eastAsiaTheme="minorHAnsi" w:hAnsi="Calibri" w:cs="Calibri"/>
          <w:color w:val="000000" w:themeColor="text1"/>
          <w:sz w:val="22"/>
          <w:szCs w:val="22"/>
          <w:lang w:val="es-ES" w:eastAsia="en-US"/>
        </w:rPr>
        <w:t>más.</w:t>
      </w:r>
    </w:p>
    <w:p w14:paraId="5957C8C6" w14:textId="77777777" w:rsidR="002E748A" w:rsidRPr="00B7668C" w:rsidRDefault="002E748A" w:rsidP="00E6623C">
      <w:pPr>
        <w:pStyle w:val="m-7686691419569150733ttulo31"/>
        <w:spacing w:before="0" w:beforeAutospacing="0" w:after="0" w:afterAutospacing="0"/>
        <w:ind w:left="720"/>
        <w:contextualSpacing/>
        <w:jc w:val="both"/>
        <w:rPr>
          <w:rFonts w:ascii="Calibri" w:eastAsiaTheme="minorHAnsi" w:hAnsi="Calibri" w:cs="Calibri"/>
          <w:color w:val="000000" w:themeColor="text1"/>
          <w:sz w:val="22"/>
          <w:szCs w:val="22"/>
          <w:lang w:val="es-ES" w:eastAsia="en-US"/>
        </w:rPr>
      </w:pPr>
    </w:p>
    <w:p w14:paraId="17BE3231" w14:textId="77777777" w:rsidR="002E748A" w:rsidRPr="00B7668C" w:rsidRDefault="002E748A" w:rsidP="00E6623C">
      <w:pPr>
        <w:pStyle w:val="m-7686691419569150733ttulo31"/>
        <w:numPr>
          <w:ilvl w:val="0"/>
          <w:numId w:val="16"/>
        </w:numPr>
        <w:spacing w:before="0" w:beforeAutospacing="0" w:after="0" w:afterAutospacing="0"/>
        <w:contextualSpacing/>
        <w:jc w:val="both"/>
        <w:rPr>
          <w:rFonts w:ascii="Calibri" w:eastAsiaTheme="minorHAnsi" w:hAnsi="Calibri" w:cs="Calibri"/>
          <w:color w:val="000000" w:themeColor="text1"/>
          <w:sz w:val="22"/>
          <w:szCs w:val="22"/>
          <w:lang w:val="es-ES" w:eastAsia="en-US"/>
        </w:rPr>
      </w:pPr>
      <w:r w:rsidRPr="00B7668C">
        <w:rPr>
          <w:rFonts w:ascii="Calibri" w:eastAsiaTheme="minorHAnsi" w:hAnsi="Calibri" w:cs="Calibri"/>
          <w:b/>
          <w:color w:val="000000" w:themeColor="text1"/>
          <w:sz w:val="22"/>
          <w:szCs w:val="22"/>
          <w:lang w:val="es-ES" w:eastAsia="en-US"/>
        </w:rPr>
        <w:t>El pago de salarios, prestaciones sociales e indemnizaciones laborales, del personal</w:t>
      </w:r>
      <w:r w:rsidRPr="00B7668C">
        <w:rPr>
          <w:rFonts w:ascii="Calibri" w:eastAsiaTheme="minorHAnsi" w:hAnsi="Calibri" w:cs="Calibri"/>
          <w:b/>
          <w:color w:val="000000" w:themeColor="text1"/>
          <w:sz w:val="22"/>
          <w:szCs w:val="22"/>
          <w:lang w:eastAsia="en-US"/>
        </w:rPr>
        <w:t> </w:t>
      </w:r>
      <w:r w:rsidRPr="00B7668C">
        <w:rPr>
          <w:rFonts w:ascii="Calibri" w:eastAsiaTheme="minorHAnsi" w:hAnsi="Calibri" w:cs="Calibri"/>
          <w:b/>
          <w:color w:val="000000" w:themeColor="text1"/>
          <w:sz w:val="22"/>
          <w:szCs w:val="22"/>
          <w:lang w:val="es-ES" w:eastAsia="en-US"/>
        </w:rPr>
        <w:t>que el contratista haya de utilizar para la ejecución de las obligaciones del contrato</w:t>
      </w:r>
      <w:r w:rsidRPr="00B7668C">
        <w:rPr>
          <w:rFonts w:ascii="Calibri" w:eastAsiaTheme="minorHAnsi" w:hAnsi="Calibri" w:cs="Calibri"/>
          <w:color w:val="000000" w:themeColor="text1"/>
          <w:sz w:val="22"/>
          <w:szCs w:val="22"/>
          <w:lang w:val="es-ES" w:eastAsia="en-US"/>
        </w:rPr>
        <w:t>: Por una cuantía equivalente al cinco por ciento (5%)</w:t>
      </w:r>
      <w:r w:rsidRPr="00B7668C">
        <w:rPr>
          <w:rFonts w:ascii="Calibri" w:eastAsiaTheme="minorHAnsi" w:hAnsi="Calibri" w:cs="Calibri"/>
          <w:color w:val="000000" w:themeColor="text1"/>
          <w:sz w:val="22"/>
          <w:szCs w:val="22"/>
          <w:lang w:eastAsia="en-US"/>
        </w:rPr>
        <w:t> </w:t>
      </w:r>
      <w:r w:rsidRPr="00B7668C">
        <w:rPr>
          <w:rFonts w:ascii="Calibri" w:eastAsiaTheme="minorHAnsi" w:hAnsi="Calibri" w:cs="Calibri"/>
          <w:color w:val="000000" w:themeColor="text1"/>
          <w:sz w:val="22"/>
          <w:szCs w:val="22"/>
          <w:lang w:val="es-ES" w:eastAsia="en-US"/>
        </w:rPr>
        <w:t>del valor total del contrato, con una duración igual a la vigencia del contrato y</w:t>
      </w:r>
      <w:r w:rsidRPr="00B7668C">
        <w:rPr>
          <w:rFonts w:ascii="Calibri" w:eastAsiaTheme="minorHAnsi" w:hAnsi="Calibri" w:cs="Calibri"/>
          <w:color w:val="000000" w:themeColor="text1"/>
          <w:sz w:val="22"/>
          <w:szCs w:val="22"/>
          <w:lang w:eastAsia="en-US"/>
        </w:rPr>
        <w:t> </w:t>
      </w:r>
      <w:r w:rsidRPr="00B7668C">
        <w:rPr>
          <w:rFonts w:ascii="Calibri" w:eastAsiaTheme="minorHAnsi" w:hAnsi="Calibri" w:cs="Calibri"/>
          <w:color w:val="000000" w:themeColor="text1"/>
          <w:sz w:val="22"/>
          <w:szCs w:val="22"/>
          <w:lang w:val="es-ES" w:eastAsia="en-US"/>
        </w:rPr>
        <w:t>tres (3) años más.</w:t>
      </w:r>
    </w:p>
    <w:p w14:paraId="7698489B" w14:textId="77777777" w:rsidR="002E748A" w:rsidRPr="00B7668C" w:rsidRDefault="002E748A" w:rsidP="00E6623C">
      <w:pPr>
        <w:spacing w:after="200"/>
        <w:ind w:left="720"/>
        <w:contextualSpacing/>
        <w:rPr>
          <w:rFonts w:ascii="Calibri" w:hAnsi="Calibri" w:cs="Calibri"/>
          <w:color w:val="000000" w:themeColor="text1"/>
          <w:sz w:val="22"/>
          <w:szCs w:val="22"/>
        </w:rPr>
      </w:pPr>
    </w:p>
    <w:p w14:paraId="4B265519" w14:textId="77777777" w:rsidR="002E748A" w:rsidRPr="00B7668C" w:rsidRDefault="002E748A" w:rsidP="00E6623C">
      <w:pPr>
        <w:numPr>
          <w:ilvl w:val="0"/>
          <w:numId w:val="16"/>
        </w:numPr>
        <w:spacing w:after="200" w:line="240" w:lineRule="auto"/>
        <w:ind w:right="0"/>
        <w:rPr>
          <w:rFonts w:ascii="Calibri" w:eastAsiaTheme="minorHAnsi" w:hAnsi="Calibri" w:cs="Calibri"/>
          <w:color w:val="000000" w:themeColor="text1"/>
          <w:sz w:val="22"/>
          <w:szCs w:val="22"/>
          <w:lang w:val="es-ES"/>
        </w:rPr>
      </w:pPr>
      <w:r w:rsidRPr="00B7668C">
        <w:rPr>
          <w:rFonts w:ascii="Calibri" w:eastAsiaTheme="minorHAnsi" w:hAnsi="Calibri" w:cs="Calibri"/>
          <w:b/>
          <w:color w:val="000000" w:themeColor="text1"/>
          <w:sz w:val="22"/>
          <w:szCs w:val="22"/>
          <w:lang w:val="es-ES"/>
        </w:rPr>
        <w:t xml:space="preserve">Calidad del Servicios: </w:t>
      </w:r>
      <w:r w:rsidRPr="00B7668C">
        <w:rPr>
          <w:rFonts w:ascii="Calibri" w:eastAsiaTheme="minorHAnsi" w:hAnsi="Calibri" w:cs="Calibri"/>
          <w:color w:val="000000" w:themeColor="text1"/>
          <w:sz w:val="22"/>
          <w:szCs w:val="22"/>
          <w:lang w:val="es-ES"/>
        </w:rPr>
        <w:t>Por una cuantía equivalente al veinte por ciento (20%) del valor total del contrato con una vigencia igual al plazo de ejecución del contrato y cuatro (04) meses más.</w:t>
      </w:r>
    </w:p>
    <w:p w14:paraId="50F4889D" w14:textId="77777777" w:rsidR="002E748A" w:rsidRPr="00B7668C" w:rsidRDefault="002E748A" w:rsidP="00E6623C">
      <w:pPr>
        <w:spacing w:after="200" w:line="240" w:lineRule="auto"/>
        <w:ind w:left="0" w:right="0" w:firstLine="0"/>
        <w:contextualSpacing/>
        <w:rPr>
          <w:rFonts w:ascii="Calibri" w:eastAsiaTheme="minorHAnsi" w:hAnsi="Calibri" w:cs="Calibri"/>
          <w:color w:val="000000" w:themeColor="text1"/>
          <w:sz w:val="22"/>
          <w:szCs w:val="22"/>
          <w:lang w:val="es-ES"/>
        </w:rPr>
      </w:pPr>
    </w:p>
    <w:p w14:paraId="189B846A" w14:textId="77777777" w:rsidR="002E748A" w:rsidRPr="00B7668C" w:rsidRDefault="002E748A" w:rsidP="00E6623C">
      <w:pPr>
        <w:rPr>
          <w:rFonts w:ascii="Calibri" w:hAnsi="Calibri" w:cs="Calibri"/>
          <w:color w:val="000000" w:themeColor="text1"/>
          <w:sz w:val="22"/>
          <w:szCs w:val="22"/>
        </w:rPr>
      </w:pPr>
      <w:r w:rsidRPr="00B7668C">
        <w:rPr>
          <w:rFonts w:ascii="Calibri" w:hAnsi="Calibri" w:cs="Calibri"/>
          <w:color w:val="000000" w:themeColor="text1"/>
          <w:sz w:val="22"/>
          <w:szCs w:val="22"/>
        </w:rPr>
        <w:t>En caso de existir necesidad de adicionar, prorrogar o suspender la ejecución del contrato resultante, el contratista se obliga a modificar la garantía única de acuerdo con las normas legales vigentes.</w:t>
      </w:r>
    </w:p>
    <w:p w14:paraId="2133924E" w14:textId="77777777" w:rsidR="002E748A" w:rsidRPr="00B7668C" w:rsidRDefault="002E748A" w:rsidP="00E6623C">
      <w:pPr>
        <w:rPr>
          <w:rFonts w:ascii="Calibri" w:hAnsi="Calibri" w:cs="Calibri"/>
          <w:color w:val="000000" w:themeColor="text1"/>
          <w:sz w:val="22"/>
          <w:szCs w:val="22"/>
        </w:rPr>
      </w:pPr>
      <w:r w:rsidRPr="00B7668C">
        <w:rPr>
          <w:rFonts w:ascii="Calibri" w:hAnsi="Calibri" w:cs="Calibri"/>
          <w:color w:val="000000" w:themeColor="text1"/>
          <w:sz w:val="22"/>
          <w:szCs w:val="22"/>
        </w:rPr>
        <w:t xml:space="preserve">El contratista deberá mantener vigente la garantía única y serán de su cargo el pago de todas las primas y demás erogaciones de su constitución. </w:t>
      </w:r>
    </w:p>
    <w:p w14:paraId="0DF02774" w14:textId="77777777" w:rsidR="00B7119C" w:rsidRPr="00B7668C" w:rsidRDefault="00B7119C" w:rsidP="00E6623C">
      <w:pPr>
        <w:ind w:left="0" w:firstLine="0"/>
        <w:contextualSpacing/>
        <w:rPr>
          <w:rFonts w:ascii="Calibri" w:hAnsi="Calibri" w:cs="Calibri"/>
          <w:color w:val="000000" w:themeColor="text1"/>
          <w:sz w:val="22"/>
          <w:szCs w:val="22"/>
          <w:lang w:val="es-ES"/>
        </w:rPr>
      </w:pPr>
    </w:p>
    <w:p w14:paraId="512652C0" w14:textId="77777777" w:rsidR="00B7119C" w:rsidRPr="00B7668C" w:rsidRDefault="00B7119C" w:rsidP="00E6623C">
      <w:pPr>
        <w:rPr>
          <w:rFonts w:ascii="Calibri" w:hAnsi="Calibri" w:cs="Calibri"/>
          <w:color w:val="000000" w:themeColor="text1"/>
          <w:sz w:val="22"/>
          <w:szCs w:val="22"/>
        </w:rPr>
      </w:pPr>
      <w:r w:rsidRPr="00B7668C">
        <w:rPr>
          <w:rFonts w:ascii="Calibri" w:hAnsi="Calibri" w:cs="Calibri"/>
          <w:color w:val="000000" w:themeColor="text1"/>
          <w:sz w:val="22"/>
          <w:szCs w:val="22"/>
        </w:rPr>
        <w:t>En caso de existir necesidad de adicionar, prorrogar o suspender la ejecución del contrato resultante, el contratista se obliga a modificar la garantía única de acuerdo con las normas legales vigentes.</w:t>
      </w:r>
    </w:p>
    <w:p w14:paraId="46415FC6" w14:textId="77777777" w:rsidR="00B7119C" w:rsidRPr="00B7668C" w:rsidRDefault="00B7119C" w:rsidP="00E6623C">
      <w:pPr>
        <w:rPr>
          <w:rFonts w:ascii="Calibri" w:hAnsi="Calibri" w:cs="Calibri"/>
          <w:color w:val="000000" w:themeColor="text1"/>
          <w:sz w:val="22"/>
          <w:szCs w:val="22"/>
        </w:rPr>
      </w:pPr>
    </w:p>
    <w:p w14:paraId="55040878" w14:textId="77777777" w:rsidR="00B7119C" w:rsidRPr="00B7668C" w:rsidRDefault="00B7119C" w:rsidP="00E6623C">
      <w:pPr>
        <w:rPr>
          <w:rFonts w:ascii="Calibri" w:eastAsia="Times New Roman" w:hAnsi="Calibri" w:cs="Calibri"/>
          <w:color w:val="000000" w:themeColor="text1"/>
          <w:sz w:val="22"/>
          <w:szCs w:val="22"/>
        </w:rPr>
      </w:pPr>
      <w:r w:rsidRPr="00B7668C">
        <w:rPr>
          <w:rFonts w:ascii="Calibri" w:hAnsi="Calibri" w:cs="Calibri"/>
          <w:color w:val="000000" w:themeColor="text1"/>
          <w:sz w:val="22"/>
          <w:szCs w:val="22"/>
        </w:rPr>
        <w:t>El contratista deberá mantener vigente la garantía única y serán de su cargo el pago de todas las primas y demás erogaciones de su constitución.</w:t>
      </w:r>
    </w:p>
    <w:p w14:paraId="16C5BFC2" w14:textId="77777777" w:rsidR="00B7119C" w:rsidRPr="00B7668C" w:rsidRDefault="00B7119C" w:rsidP="00E6623C">
      <w:pPr>
        <w:rPr>
          <w:rFonts w:ascii="Calibri" w:eastAsia="Times New Roman" w:hAnsi="Calibri" w:cs="Calibri"/>
          <w:color w:val="000000" w:themeColor="text1"/>
          <w:sz w:val="22"/>
          <w:szCs w:val="22"/>
        </w:rPr>
      </w:pPr>
    </w:p>
    <w:p w14:paraId="3B5A38FD" w14:textId="77777777" w:rsidR="00B7119C" w:rsidRPr="00B7668C" w:rsidRDefault="00B7119C" w:rsidP="00E6623C">
      <w:pPr>
        <w:pStyle w:val="Textoindependiente"/>
        <w:ind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4.12</w:t>
      </w:r>
      <w:r w:rsidRPr="00B7668C">
        <w:rPr>
          <w:rFonts w:ascii="Calibri" w:hAnsi="Calibri" w:cs="Calibri"/>
          <w:b/>
          <w:bCs/>
          <w:color w:val="000000" w:themeColor="text1"/>
          <w:sz w:val="22"/>
          <w:szCs w:val="22"/>
        </w:rPr>
        <w:tab/>
        <w:t>INDEMNIDAD: EL</w:t>
      </w:r>
      <w:r w:rsidRPr="00B7668C">
        <w:rPr>
          <w:rFonts w:ascii="Calibri" w:hAnsi="Calibri" w:cs="Calibri"/>
          <w:color w:val="000000" w:themeColor="text1"/>
          <w:sz w:val="22"/>
          <w:szCs w:val="22"/>
        </w:rPr>
        <w:t xml:space="preserve"> </w:t>
      </w:r>
      <w:r w:rsidRPr="00B7668C">
        <w:rPr>
          <w:rFonts w:ascii="Calibri" w:hAnsi="Calibri" w:cs="Calibri"/>
          <w:b/>
          <w:bCs/>
          <w:color w:val="000000" w:themeColor="text1"/>
          <w:sz w:val="22"/>
          <w:szCs w:val="22"/>
        </w:rPr>
        <w:t xml:space="preserve">CONTRATISTA </w:t>
      </w:r>
      <w:r w:rsidRPr="00B7668C">
        <w:rPr>
          <w:rFonts w:ascii="Calibri" w:hAnsi="Calibri" w:cs="Calibri"/>
          <w:color w:val="000000" w:themeColor="text1"/>
          <w:sz w:val="22"/>
          <w:szCs w:val="22"/>
        </w:rPr>
        <w:t xml:space="preserve">mantendrá indemne y defenderá a su propio costo a la ALCALDIA DE QUIBDÓ de reclamos, pleitos, quejas, demandas, acciones legales y responsabilidad de cualquier naturaleza, incluyendo costos y gastos provenientes de actos y omisiones del CONTRATISTA en el desarrollo de este contrato. El contratista se obliga a evitar que sus acreedores, sus proveedores o terceros </w:t>
      </w:r>
      <w:r w:rsidRPr="00B7668C">
        <w:rPr>
          <w:rFonts w:ascii="Calibri" w:hAnsi="Calibri" w:cs="Calibri"/>
          <w:color w:val="000000" w:themeColor="text1"/>
          <w:sz w:val="22"/>
          <w:szCs w:val="22"/>
        </w:rPr>
        <w:lastRenderedPageBreak/>
        <w:t>presenten reclamaciones judiciales o extrajudiciales contra la ALCALDIA DE QUIBDÓ, con ocasión o por razón de sus acciones u omisiones, relacionadas con la ejecución del presente contrato.</w:t>
      </w:r>
    </w:p>
    <w:p w14:paraId="0F490EA4" w14:textId="77777777" w:rsidR="00B7119C" w:rsidRPr="00B7668C" w:rsidRDefault="00B7119C" w:rsidP="00E6623C">
      <w:pPr>
        <w:pStyle w:val="Textoindependiente"/>
        <w:ind w:right="10"/>
        <w:jc w:val="both"/>
        <w:rPr>
          <w:rFonts w:ascii="Calibri" w:hAnsi="Calibri" w:cs="Calibri"/>
          <w:color w:val="000000" w:themeColor="text1"/>
          <w:sz w:val="22"/>
          <w:szCs w:val="22"/>
        </w:rPr>
      </w:pPr>
    </w:p>
    <w:p w14:paraId="00C35D0F" w14:textId="77777777" w:rsidR="00B7119C" w:rsidRPr="00B7668C" w:rsidRDefault="00B7119C" w:rsidP="00E6623C">
      <w:pPr>
        <w:pStyle w:val="Textoindependiente"/>
        <w:ind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4.13</w:t>
      </w:r>
      <w:r w:rsidRPr="00B7668C">
        <w:rPr>
          <w:rFonts w:ascii="Calibri" w:hAnsi="Calibri" w:cs="Calibri"/>
          <w:b/>
          <w:bCs/>
          <w:color w:val="000000" w:themeColor="text1"/>
          <w:sz w:val="22"/>
          <w:szCs w:val="22"/>
        </w:rPr>
        <w:tab/>
        <w:t>FUERZA MAYOR O CASO FORTUITO. - El CONTRATISTA</w:t>
      </w:r>
      <w:r w:rsidRPr="00B7668C">
        <w:rPr>
          <w:rFonts w:ascii="Calibri" w:hAnsi="Calibri" w:cs="Calibri"/>
          <w:color w:val="000000" w:themeColor="text1"/>
          <w:sz w:val="22"/>
          <w:szCs w:val="22"/>
        </w:rPr>
        <w:t xml:space="preserve"> estará exento de responsabilidad o penalidad por atraso de las obligaciones del Contrato, en caso de fuerza mayor o caso fortuito exenta de culpa que afecte la ejecución </w:t>
      </w:r>
      <w:proofErr w:type="gramStart"/>
      <w:r w:rsidRPr="00B7668C">
        <w:rPr>
          <w:rFonts w:ascii="Calibri" w:hAnsi="Calibri" w:cs="Calibri"/>
          <w:color w:val="000000" w:themeColor="text1"/>
          <w:sz w:val="22"/>
          <w:szCs w:val="22"/>
        </w:rPr>
        <w:t>del mismo</w:t>
      </w:r>
      <w:proofErr w:type="gramEnd"/>
      <w:r w:rsidRPr="00B7668C">
        <w:rPr>
          <w:rFonts w:ascii="Calibri" w:hAnsi="Calibri" w:cs="Calibri"/>
          <w:color w:val="000000" w:themeColor="text1"/>
          <w:sz w:val="22"/>
          <w:szCs w:val="22"/>
        </w:rPr>
        <w:t>, debidamente comprobado de conformidad con la Ley. El CONTRATISTA informará por escrito a la ALCALDIA DE QUIBDÓ dentro de los dos (2) días hábiles siguientes a la ocurrencia. El plazo del Contrato se entenderá suspendido, previa suscripción de acta, mientras a juicio de la Entidad subsistan los efectos que originaron la fuerza mayor o caso fortuito.</w:t>
      </w:r>
    </w:p>
    <w:p w14:paraId="61D5B3C2" w14:textId="77777777" w:rsidR="00B7119C" w:rsidRPr="00B7668C" w:rsidRDefault="00B7119C" w:rsidP="00E6623C">
      <w:pPr>
        <w:pStyle w:val="Textoindependiente"/>
        <w:ind w:right="10"/>
        <w:jc w:val="both"/>
        <w:rPr>
          <w:rFonts w:ascii="Calibri" w:hAnsi="Calibri" w:cs="Calibri"/>
          <w:color w:val="000000" w:themeColor="text1"/>
          <w:sz w:val="22"/>
          <w:szCs w:val="22"/>
        </w:rPr>
      </w:pPr>
    </w:p>
    <w:p w14:paraId="5E5DF2DE" w14:textId="77777777" w:rsidR="00B7119C" w:rsidRPr="00B7668C" w:rsidRDefault="00B7119C" w:rsidP="00E6623C">
      <w:pPr>
        <w:pStyle w:val="Textoindependiente"/>
        <w:ind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4.14</w:t>
      </w:r>
      <w:r w:rsidRPr="00B7668C">
        <w:rPr>
          <w:rFonts w:ascii="Calibri" w:hAnsi="Calibri" w:cs="Calibri"/>
          <w:b/>
          <w:bCs/>
          <w:color w:val="000000" w:themeColor="text1"/>
          <w:sz w:val="22"/>
          <w:szCs w:val="22"/>
        </w:rPr>
        <w:tab/>
        <w:t>SUSPENSIÓN DEL CONTRATO</w:t>
      </w:r>
      <w:r w:rsidRPr="00B7668C">
        <w:rPr>
          <w:rFonts w:ascii="Calibri" w:hAnsi="Calibri" w:cs="Calibri"/>
          <w:color w:val="000000" w:themeColor="text1"/>
          <w:sz w:val="22"/>
          <w:szCs w:val="22"/>
        </w:rPr>
        <w:t xml:space="preserve">. Las partes de común acuerdo o por circunstancias de fuerza mayor o caso fortuito, podrán suspender la ejecución del contrato, mediante la suscripción de un acta, en la cual se indique las razones de la suspensión y el término de duración de </w:t>
      </w:r>
      <w:proofErr w:type="gramStart"/>
      <w:r w:rsidRPr="00B7668C">
        <w:rPr>
          <w:rFonts w:ascii="Calibri" w:hAnsi="Calibri" w:cs="Calibri"/>
          <w:color w:val="000000" w:themeColor="text1"/>
          <w:sz w:val="22"/>
          <w:szCs w:val="22"/>
        </w:rPr>
        <w:t>la misma</w:t>
      </w:r>
      <w:proofErr w:type="gramEnd"/>
      <w:r w:rsidRPr="00B7668C">
        <w:rPr>
          <w:rFonts w:ascii="Calibri" w:hAnsi="Calibri" w:cs="Calibri"/>
          <w:color w:val="000000" w:themeColor="text1"/>
          <w:sz w:val="22"/>
          <w:szCs w:val="22"/>
        </w:rPr>
        <w:t>, sin que el término de suspensión prorrogue el plazo de ejecución del contrato.</w:t>
      </w:r>
    </w:p>
    <w:p w14:paraId="553B0856" w14:textId="77777777" w:rsidR="00B7119C" w:rsidRPr="00B7668C" w:rsidRDefault="00B7119C" w:rsidP="00E6623C">
      <w:pPr>
        <w:pStyle w:val="Textoindependiente"/>
        <w:ind w:right="10"/>
        <w:jc w:val="both"/>
        <w:rPr>
          <w:rFonts w:ascii="Calibri" w:hAnsi="Calibri" w:cs="Calibri"/>
          <w:color w:val="000000" w:themeColor="text1"/>
          <w:sz w:val="22"/>
          <w:szCs w:val="22"/>
        </w:rPr>
      </w:pPr>
    </w:p>
    <w:p w14:paraId="54BBB557" w14:textId="77777777" w:rsidR="00B7119C" w:rsidRPr="00B7668C" w:rsidRDefault="00B7119C" w:rsidP="00E6623C">
      <w:pPr>
        <w:pStyle w:val="Textoindependiente"/>
        <w:ind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4.15</w:t>
      </w:r>
      <w:r w:rsidRPr="00B7668C">
        <w:rPr>
          <w:rFonts w:ascii="Calibri" w:hAnsi="Calibri" w:cs="Calibri"/>
          <w:b/>
          <w:bCs/>
          <w:color w:val="000000" w:themeColor="text1"/>
          <w:sz w:val="22"/>
          <w:szCs w:val="22"/>
        </w:rPr>
        <w:tab/>
        <w:t>TERMINACIÓN, MODIFICACIÓN E INTERPRETACIÓN UNILATERALES.</w:t>
      </w:r>
      <w:r w:rsidRPr="00B7668C">
        <w:rPr>
          <w:rFonts w:ascii="Calibri" w:hAnsi="Calibri" w:cs="Calibri"/>
          <w:color w:val="000000" w:themeColor="text1"/>
          <w:sz w:val="22"/>
          <w:szCs w:val="22"/>
        </w:rPr>
        <w:t xml:space="preserve"> - En virtud del Art. 14 de la Ley 80 de 1993, se incorporan las cláusulas excepcionales a que se refieren los artículos 15,16 y 17 ibidem.</w:t>
      </w:r>
    </w:p>
    <w:p w14:paraId="4028AC3D" w14:textId="77777777" w:rsidR="00B7119C" w:rsidRPr="00B7668C" w:rsidRDefault="00B7119C" w:rsidP="00E6623C">
      <w:pPr>
        <w:pStyle w:val="Textoindependiente"/>
        <w:ind w:right="10"/>
        <w:jc w:val="both"/>
        <w:rPr>
          <w:rFonts w:ascii="Calibri" w:hAnsi="Calibri" w:cs="Calibri"/>
          <w:color w:val="000000" w:themeColor="text1"/>
          <w:sz w:val="22"/>
          <w:szCs w:val="22"/>
        </w:rPr>
      </w:pPr>
    </w:p>
    <w:p w14:paraId="73646DA2" w14:textId="77777777" w:rsidR="00B7119C" w:rsidRPr="00B7668C" w:rsidRDefault="00B7119C" w:rsidP="00E6623C">
      <w:pPr>
        <w:pStyle w:val="Textoindependiente"/>
        <w:ind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4.16</w:t>
      </w:r>
      <w:r w:rsidRPr="00B7668C">
        <w:rPr>
          <w:rFonts w:ascii="Calibri" w:hAnsi="Calibri" w:cs="Calibri"/>
          <w:b/>
          <w:bCs/>
          <w:color w:val="000000" w:themeColor="text1"/>
          <w:sz w:val="22"/>
          <w:szCs w:val="22"/>
        </w:rPr>
        <w:tab/>
        <w:t>RESPONSABILIDAD DEL CONTRATISTA. - El CONTRATISTA</w:t>
      </w:r>
      <w:r w:rsidRPr="00B7668C">
        <w:rPr>
          <w:rFonts w:ascii="Calibri" w:hAnsi="Calibri" w:cs="Calibri"/>
          <w:color w:val="000000" w:themeColor="text1"/>
          <w:sz w:val="22"/>
          <w:szCs w:val="22"/>
        </w:rPr>
        <w:t xml:space="preserve"> será responsable ante las autoridades por las omisiones o actos que desarrolle en el ejercicio de las actividades necesarias para el cumplimiento del Contrato, cuando con ellos cause perjuicio a la administración o a terceros.</w:t>
      </w:r>
    </w:p>
    <w:p w14:paraId="6ECED902" w14:textId="77777777" w:rsidR="00B7119C" w:rsidRPr="00B7668C" w:rsidRDefault="00B7119C" w:rsidP="00E6623C">
      <w:pPr>
        <w:pStyle w:val="Textoindependiente"/>
        <w:ind w:right="10"/>
        <w:jc w:val="both"/>
        <w:rPr>
          <w:rFonts w:ascii="Calibri" w:hAnsi="Calibri" w:cs="Calibri"/>
          <w:color w:val="000000" w:themeColor="text1"/>
          <w:sz w:val="22"/>
          <w:szCs w:val="22"/>
        </w:rPr>
      </w:pPr>
    </w:p>
    <w:p w14:paraId="106816FE" w14:textId="77777777" w:rsidR="00B7119C" w:rsidRPr="00B7668C" w:rsidRDefault="00B7119C" w:rsidP="00E6623C">
      <w:pPr>
        <w:pStyle w:val="Textoindependiente"/>
        <w:ind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4.17</w:t>
      </w:r>
      <w:r w:rsidRPr="00B7668C">
        <w:rPr>
          <w:rFonts w:ascii="Calibri" w:hAnsi="Calibri" w:cs="Calibri"/>
          <w:b/>
          <w:bCs/>
          <w:color w:val="000000" w:themeColor="text1"/>
          <w:sz w:val="22"/>
          <w:szCs w:val="22"/>
        </w:rPr>
        <w:tab/>
        <w:t>REQUISITOS DE PERFECCIONAMIENTO Y EJECUCIÓN.</w:t>
      </w:r>
      <w:r w:rsidRPr="00B7668C">
        <w:rPr>
          <w:rFonts w:ascii="Calibri" w:hAnsi="Calibri" w:cs="Calibri"/>
          <w:color w:val="000000" w:themeColor="text1"/>
          <w:sz w:val="22"/>
          <w:szCs w:val="22"/>
        </w:rPr>
        <w:t xml:space="preserve"> La comunicación de aceptación por parte de la Alcaldía de Quibdó - ALCALDIA DE QUIBDÓ, junto con la oferta, constituyen para todos los efectos el contrato celebrado, con base en la cual se efectuará el respectivo registro presupuestal. Para la ejecución del Contrato se requiere la expedición del registro presupuestal y la aprobación de la garantía única por parte de la ALCALDIA DE QUIBDÓ.</w:t>
      </w:r>
    </w:p>
    <w:p w14:paraId="0446CC18" w14:textId="77777777" w:rsidR="00B7119C" w:rsidRPr="00B7668C" w:rsidRDefault="00B7119C" w:rsidP="00E6623C">
      <w:pPr>
        <w:pStyle w:val="Textoindependiente"/>
        <w:ind w:right="10"/>
        <w:jc w:val="both"/>
        <w:rPr>
          <w:rFonts w:ascii="Calibri" w:hAnsi="Calibri" w:cs="Calibri"/>
          <w:color w:val="000000" w:themeColor="text1"/>
          <w:sz w:val="22"/>
          <w:szCs w:val="22"/>
        </w:rPr>
      </w:pPr>
    </w:p>
    <w:p w14:paraId="2B106294" w14:textId="77777777" w:rsidR="00B7119C" w:rsidRPr="00B7668C" w:rsidRDefault="00B7119C" w:rsidP="00E6623C">
      <w:pPr>
        <w:pStyle w:val="Textoindependiente"/>
        <w:numPr>
          <w:ilvl w:val="1"/>
          <w:numId w:val="25"/>
        </w:numPr>
        <w:ind w:right="10"/>
        <w:jc w:val="both"/>
        <w:rPr>
          <w:rFonts w:ascii="Calibri" w:hAnsi="Calibri" w:cs="Calibri"/>
          <w:color w:val="000000" w:themeColor="text1"/>
          <w:sz w:val="22"/>
          <w:szCs w:val="22"/>
        </w:rPr>
      </w:pPr>
      <w:r w:rsidRPr="00B7668C">
        <w:rPr>
          <w:rFonts w:ascii="Calibri" w:hAnsi="Calibri" w:cs="Calibri"/>
          <w:b/>
          <w:bCs/>
          <w:color w:val="000000" w:themeColor="text1"/>
          <w:sz w:val="22"/>
          <w:szCs w:val="22"/>
        </w:rPr>
        <w:t>GASTOS.</w:t>
      </w:r>
      <w:r w:rsidRPr="00B7668C">
        <w:rPr>
          <w:rFonts w:ascii="Calibri" w:hAnsi="Calibri" w:cs="Calibri"/>
          <w:color w:val="000000" w:themeColor="text1"/>
          <w:sz w:val="22"/>
          <w:szCs w:val="22"/>
        </w:rPr>
        <w:t xml:space="preserve"> Los gastos que se causen con motivo de la legalización del contrato serán por cuenta del CONTRATISTA.</w:t>
      </w:r>
    </w:p>
    <w:p w14:paraId="2EA28189" w14:textId="77777777" w:rsidR="00B7119C" w:rsidRPr="00B7668C" w:rsidRDefault="00B7119C" w:rsidP="00E6623C">
      <w:pPr>
        <w:pStyle w:val="Textoindependiente"/>
        <w:ind w:left="384" w:right="10"/>
        <w:jc w:val="both"/>
        <w:rPr>
          <w:rFonts w:ascii="Calibri" w:hAnsi="Calibri" w:cs="Calibri"/>
          <w:color w:val="000000" w:themeColor="text1"/>
          <w:sz w:val="22"/>
          <w:szCs w:val="22"/>
        </w:rPr>
      </w:pPr>
    </w:p>
    <w:p w14:paraId="2B504055" w14:textId="77777777" w:rsidR="00B7119C" w:rsidRPr="00B7668C" w:rsidRDefault="00B7119C" w:rsidP="00E6623C">
      <w:pPr>
        <w:pStyle w:val="Prrafodelista"/>
        <w:numPr>
          <w:ilvl w:val="1"/>
          <w:numId w:val="25"/>
        </w:numPr>
        <w:spacing w:after="0" w:line="240" w:lineRule="auto"/>
        <w:ind w:left="0" w:right="48" w:firstLine="0"/>
        <w:rPr>
          <w:rFonts w:ascii="Calibri" w:eastAsia="Arial MT" w:hAnsi="Calibri" w:cs="Calibri"/>
          <w:color w:val="000000" w:themeColor="text1"/>
          <w:sz w:val="22"/>
          <w:szCs w:val="22"/>
          <w:lang w:val="es-ES_tradnl"/>
        </w:rPr>
      </w:pPr>
      <w:r w:rsidRPr="00B7668C">
        <w:rPr>
          <w:rFonts w:ascii="Calibri" w:eastAsia="Arial MT" w:hAnsi="Calibri" w:cs="Calibri"/>
          <w:b/>
          <w:bCs/>
          <w:color w:val="000000" w:themeColor="text1"/>
          <w:sz w:val="22"/>
          <w:szCs w:val="22"/>
          <w:lang w:val="es-ES_tradnl"/>
        </w:rPr>
        <w:t>LIQUIDACIÓN:</w:t>
      </w:r>
      <w:r w:rsidRPr="00B7668C">
        <w:rPr>
          <w:rFonts w:ascii="Calibri" w:eastAsia="Arial MT" w:hAnsi="Calibri" w:cs="Calibri"/>
          <w:color w:val="000000" w:themeColor="text1"/>
          <w:sz w:val="22"/>
          <w:szCs w:val="22"/>
          <w:lang w:val="es-ES_tradnl"/>
        </w:rPr>
        <w:t xml:space="preserve"> El plazo de liquidación del contrato se hará de común acuerdo por las partes dentro de los SEIS (6) MESES contados a partir de la terminación del plazo de ejecución </w:t>
      </w:r>
      <w:proofErr w:type="gramStart"/>
      <w:r w:rsidRPr="00B7668C">
        <w:rPr>
          <w:rFonts w:ascii="Calibri" w:eastAsia="Arial MT" w:hAnsi="Calibri" w:cs="Calibri"/>
          <w:color w:val="000000" w:themeColor="text1"/>
          <w:sz w:val="22"/>
          <w:szCs w:val="22"/>
          <w:lang w:val="es-ES_tradnl"/>
        </w:rPr>
        <w:t>del mismo</w:t>
      </w:r>
      <w:proofErr w:type="gramEnd"/>
      <w:r w:rsidRPr="00B7668C">
        <w:rPr>
          <w:rFonts w:ascii="Calibri" w:eastAsia="Arial MT" w:hAnsi="Calibri" w:cs="Calibri"/>
          <w:color w:val="000000" w:themeColor="text1"/>
          <w:sz w:val="22"/>
          <w:szCs w:val="22"/>
          <w:lang w:val="es-ES_tradnl"/>
        </w:rPr>
        <w:t>, de conformidad con lo dispuesto en la Ley 1150 de 2007. Si el CONTRATISTA no se presenta para efectos de la liquidación del CONTRATO o las partes no llegan a ningún acuerdo, LA ALCALDIA procederá a su liquidación de acuerdo con lo dispuesto por el artículo 11 de la ley 1150 de 2007, para lo cual proferirá Resolución motivada susceptible del recurso de reposición.</w:t>
      </w:r>
    </w:p>
    <w:p w14:paraId="40C0D55F" w14:textId="77777777" w:rsidR="00B7119C" w:rsidRPr="00B7668C" w:rsidRDefault="00B7119C" w:rsidP="00E6623C">
      <w:pPr>
        <w:spacing w:after="0" w:line="240" w:lineRule="auto"/>
        <w:ind w:left="0" w:right="48" w:firstLine="0"/>
        <w:rPr>
          <w:rFonts w:ascii="Calibri" w:eastAsia="Arial MT" w:hAnsi="Calibri" w:cs="Calibri"/>
          <w:color w:val="000000" w:themeColor="text1"/>
          <w:sz w:val="22"/>
          <w:szCs w:val="22"/>
          <w:lang w:val="es-ES_tradnl"/>
        </w:rPr>
      </w:pPr>
    </w:p>
    <w:p w14:paraId="40C664D8" w14:textId="77777777" w:rsidR="00B7119C" w:rsidRPr="00B7668C" w:rsidRDefault="00B7119C" w:rsidP="00E6623C">
      <w:pPr>
        <w:spacing w:after="0" w:line="240" w:lineRule="auto"/>
        <w:ind w:left="0" w:right="48" w:firstLine="0"/>
        <w:rPr>
          <w:rFonts w:ascii="Calibri" w:eastAsia="Arial MT" w:hAnsi="Calibri" w:cs="Calibri"/>
          <w:color w:val="000000" w:themeColor="text1"/>
          <w:sz w:val="22"/>
          <w:szCs w:val="22"/>
          <w:lang w:val="es-ES_tradnl"/>
        </w:rPr>
      </w:pPr>
      <w:r w:rsidRPr="00B7668C">
        <w:rPr>
          <w:rFonts w:ascii="Calibri" w:eastAsia="Arial MT" w:hAnsi="Calibri" w:cs="Calibri"/>
          <w:color w:val="000000" w:themeColor="text1"/>
          <w:sz w:val="22"/>
          <w:szCs w:val="22"/>
          <w:lang w:val="es-ES_tradnl"/>
        </w:rPr>
        <w:t>Entiéndase que la comunicación de aceptación de oferta, junto con la oferta constituye para todos los efectos el contrato celebrado, por tanto, queda a cargo del contratista todas las obligaciones a él inherentes, acorde con lo estipulado en la Ley 80 de 1993, Ley 1150 de 2007 y demás normatividad vigente. De igual forma, deberá tener presente el pago a los aportes de seguridad social integral en salud y pensión y parafiscales, cuando a este último haya lugar.</w:t>
      </w:r>
    </w:p>
    <w:p w14:paraId="16178950" w14:textId="77777777" w:rsidR="00B7119C" w:rsidRPr="00B7668C" w:rsidRDefault="00B7119C" w:rsidP="00E6623C">
      <w:pPr>
        <w:pStyle w:val="Prrafodelista"/>
        <w:spacing w:after="0" w:line="240" w:lineRule="auto"/>
        <w:ind w:left="0" w:right="48" w:firstLine="0"/>
        <w:rPr>
          <w:rFonts w:ascii="Calibri" w:eastAsia="Arial MT" w:hAnsi="Calibri" w:cs="Calibri"/>
          <w:color w:val="000000" w:themeColor="text1"/>
          <w:sz w:val="22"/>
          <w:szCs w:val="22"/>
          <w:lang w:val="es-ES_tradnl"/>
        </w:rPr>
      </w:pPr>
    </w:p>
    <w:p w14:paraId="1FFB898C" w14:textId="54449C2E" w:rsidR="00B7119C" w:rsidRPr="00B7668C" w:rsidRDefault="00B7119C" w:rsidP="00E6623C">
      <w:pPr>
        <w:spacing w:after="0" w:line="240" w:lineRule="auto"/>
        <w:ind w:left="0" w:right="48" w:firstLine="0"/>
        <w:rPr>
          <w:rFonts w:ascii="Calibri" w:eastAsia="Arial MT" w:hAnsi="Calibri" w:cs="Calibri"/>
          <w:color w:val="000000" w:themeColor="text1"/>
          <w:sz w:val="22"/>
          <w:szCs w:val="22"/>
          <w:lang w:val="es-ES_tradnl"/>
        </w:rPr>
      </w:pPr>
      <w:r w:rsidRPr="00B7668C">
        <w:rPr>
          <w:rFonts w:ascii="Calibri" w:eastAsia="Arial MT" w:hAnsi="Calibri" w:cs="Calibri"/>
          <w:color w:val="000000" w:themeColor="text1"/>
          <w:sz w:val="22"/>
          <w:szCs w:val="22"/>
          <w:lang w:val="es-ES_tradnl"/>
        </w:rPr>
        <w:t>Hace parte integral del presente documento los documentos previos y la invitación de la selección de mínima cuantía No. MQ-MC-</w:t>
      </w:r>
      <w:r w:rsidR="00E437D8">
        <w:rPr>
          <w:rFonts w:ascii="Calibri" w:eastAsia="Arial MT" w:hAnsi="Calibri" w:cs="Calibri"/>
          <w:color w:val="000000" w:themeColor="text1"/>
          <w:sz w:val="22"/>
          <w:szCs w:val="22"/>
          <w:lang w:val="es-ES_tradnl"/>
        </w:rPr>
        <w:t>040</w:t>
      </w:r>
      <w:r w:rsidRPr="00B7668C">
        <w:rPr>
          <w:rFonts w:ascii="Calibri" w:eastAsia="Arial MT" w:hAnsi="Calibri" w:cs="Calibri"/>
          <w:color w:val="000000" w:themeColor="text1"/>
          <w:sz w:val="22"/>
          <w:szCs w:val="22"/>
          <w:lang w:val="es-ES_tradnl"/>
        </w:rPr>
        <w:t xml:space="preserve"> DE 2024. El contratista se compromete a cumplir con lo establecido en dicha invitación. De la misma manera hace parte del presente documentos estudios previos, la oferta del contratista y demás documentos que correspondan al proceso.</w:t>
      </w:r>
    </w:p>
    <w:p w14:paraId="0FD87E47" w14:textId="77777777" w:rsidR="00B7119C" w:rsidRPr="00B7668C" w:rsidRDefault="00B7119C" w:rsidP="00E6623C">
      <w:pPr>
        <w:spacing w:after="0" w:line="240" w:lineRule="auto"/>
        <w:ind w:left="0"/>
        <w:rPr>
          <w:rFonts w:ascii="Calibri" w:eastAsia="Arial MT" w:hAnsi="Calibri" w:cs="Calibri"/>
          <w:color w:val="000000" w:themeColor="text1"/>
          <w:sz w:val="22"/>
          <w:szCs w:val="22"/>
          <w:lang w:val="es-ES_tradnl"/>
        </w:rPr>
      </w:pPr>
    </w:p>
    <w:p w14:paraId="7F712907" w14:textId="77777777" w:rsidR="00B7119C" w:rsidRPr="00B7668C" w:rsidRDefault="00B7119C" w:rsidP="00E6623C">
      <w:pPr>
        <w:spacing w:line="240" w:lineRule="auto"/>
        <w:ind w:left="0"/>
        <w:rPr>
          <w:rFonts w:ascii="Calibri" w:hAnsi="Calibri" w:cs="Calibri"/>
          <w:color w:val="000000" w:themeColor="text1"/>
          <w:sz w:val="22"/>
          <w:szCs w:val="22"/>
        </w:rPr>
      </w:pPr>
    </w:p>
    <w:p w14:paraId="333FFD6F" w14:textId="77777777" w:rsidR="00B7119C" w:rsidRPr="00B7668C" w:rsidRDefault="00B7119C" w:rsidP="00E6623C">
      <w:pPr>
        <w:spacing w:after="0" w:line="240" w:lineRule="auto"/>
        <w:ind w:left="0" w:firstLine="0"/>
        <w:jc w:val="center"/>
        <w:rPr>
          <w:rFonts w:ascii="Calibri" w:hAnsi="Calibri" w:cs="Calibri"/>
          <w:b/>
          <w:bCs/>
          <w:color w:val="000000" w:themeColor="text1"/>
          <w:sz w:val="22"/>
          <w:szCs w:val="22"/>
        </w:rPr>
      </w:pPr>
      <w:r w:rsidRPr="00B7668C">
        <w:rPr>
          <w:rFonts w:ascii="Calibri" w:hAnsi="Calibri" w:cs="Calibri"/>
          <w:b/>
          <w:bCs/>
          <w:color w:val="000000" w:themeColor="text1"/>
          <w:sz w:val="22"/>
          <w:szCs w:val="22"/>
        </w:rPr>
        <w:t>ALCALDÍA DE QUIBDÓ</w:t>
      </w:r>
    </w:p>
    <w:p w14:paraId="209740A0" w14:textId="77777777" w:rsidR="004B7B31" w:rsidRPr="00B7668C" w:rsidRDefault="004B7B31">
      <w:pPr>
        <w:rPr>
          <w:rFonts w:ascii="Calibri" w:hAnsi="Calibri" w:cs="Calibri"/>
          <w:color w:val="000000" w:themeColor="text1"/>
          <w:sz w:val="22"/>
          <w:szCs w:val="22"/>
        </w:rPr>
      </w:pPr>
    </w:p>
    <w:sectPr w:rsidR="004B7B31" w:rsidRPr="00B7668C" w:rsidSect="00B7119C">
      <w:headerReference w:type="default" r:id="rId45"/>
      <w:footerReference w:type="default" r:id="rId46"/>
      <w:pgSz w:w="12240" w:h="18720" w:code="25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967EA1" w14:textId="77777777" w:rsidR="006C755E" w:rsidRDefault="006C755E" w:rsidP="00D50117">
      <w:pPr>
        <w:spacing w:after="0" w:line="240" w:lineRule="auto"/>
      </w:pPr>
      <w:r>
        <w:separator/>
      </w:r>
    </w:p>
  </w:endnote>
  <w:endnote w:type="continuationSeparator" w:id="0">
    <w:p w14:paraId="4B99D649" w14:textId="77777777" w:rsidR="006C755E" w:rsidRDefault="006C755E" w:rsidP="00D501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Yu Gothic UI">
    <w:panose1 w:val="020B05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C32EE7" w14:textId="77777777" w:rsidR="00DB5B1B" w:rsidRDefault="00000000" w:rsidP="00C05B54">
    <w:pPr>
      <w:pStyle w:val="Piedepgina"/>
      <w:tabs>
        <w:tab w:val="left" w:pos="-426"/>
      </w:tabs>
    </w:pPr>
    <w:r>
      <w:rPr>
        <w:noProof/>
        <w:lang w:eastAsia="es-CO" w:bidi="ar-SA"/>
      </w:rPr>
      <w:drawing>
        <wp:anchor distT="0" distB="0" distL="114300" distR="114300" simplePos="0" relativeHeight="251660288" behindDoc="1" locked="0" layoutInCell="1" allowOverlap="1" wp14:anchorId="3169AE9E" wp14:editId="3E5CB9B7">
          <wp:simplePos x="0" y="0"/>
          <wp:positionH relativeFrom="column">
            <wp:posOffset>-899612</wp:posOffset>
          </wp:positionH>
          <wp:positionV relativeFrom="paragraph">
            <wp:posOffset>-601218</wp:posOffset>
          </wp:positionV>
          <wp:extent cx="7776951" cy="1068832"/>
          <wp:effectExtent l="0" t="0" r="0" b="0"/>
          <wp:wrapNone/>
          <wp:docPr id="8121532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153223" name="Imagen 812153223"/>
                  <pic:cNvPicPr/>
                </pic:nvPicPr>
                <pic:blipFill>
                  <a:blip r:embed="rId1">
                    <a:extLst>
                      <a:ext uri="{28A0092B-C50C-407E-A947-70E740481C1C}">
                        <a14:useLocalDpi xmlns:a14="http://schemas.microsoft.com/office/drawing/2010/main" val="0"/>
                      </a:ext>
                    </a:extLst>
                  </a:blip>
                  <a:stretch>
                    <a:fillRect/>
                  </a:stretch>
                </pic:blipFill>
                <pic:spPr>
                  <a:xfrm>
                    <a:off x="0" y="0"/>
                    <a:ext cx="7776951" cy="106883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9C07AB" w14:textId="77777777" w:rsidR="006C755E" w:rsidRDefault="006C755E" w:rsidP="00D50117">
      <w:pPr>
        <w:spacing w:after="0" w:line="240" w:lineRule="auto"/>
      </w:pPr>
      <w:r>
        <w:separator/>
      </w:r>
    </w:p>
  </w:footnote>
  <w:footnote w:type="continuationSeparator" w:id="0">
    <w:p w14:paraId="2C069B78" w14:textId="77777777" w:rsidR="006C755E" w:rsidRDefault="006C755E" w:rsidP="00D50117">
      <w:pPr>
        <w:spacing w:after="0" w:line="240" w:lineRule="auto"/>
      </w:pPr>
      <w:r>
        <w:continuationSeparator/>
      </w:r>
    </w:p>
  </w:footnote>
  <w:footnote w:id="1">
    <w:p w14:paraId="63DC3ABB" w14:textId="77777777" w:rsidR="00D50117" w:rsidRDefault="00D50117" w:rsidP="00D50117">
      <w:pPr>
        <w:pStyle w:val="Textonotapie"/>
      </w:pPr>
      <w:r>
        <w:rPr>
          <w:rStyle w:val="Refdenotaalpie"/>
        </w:rPr>
        <w:footnoteRef/>
      </w:r>
      <w:r>
        <w:t xml:space="preserve"> </w:t>
      </w:r>
      <w:r w:rsidRPr="00AE2FB0">
        <w:rPr>
          <w:rFonts w:cstheme="minorHAnsi"/>
        </w:rPr>
        <w:t xml:space="preserve">APLIQUES: Hace referencia a: Membrete, tarjetas de presentación institucional, Carnet, suéter básico, formato para señalética </w:t>
      </w:r>
      <w:r>
        <w:rPr>
          <w:rFonts w:cstheme="minorHAnsi"/>
        </w:rPr>
        <w:t xml:space="preserve">de </w:t>
      </w:r>
      <w:r w:rsidRPr="00AE2FB0">
        <w:rPr>
          <w:rFonts w:cstheme="minorHAnsi"/>
        </w:rPr>
        <w:t>edificaciones y vehículos, gorras, habladores, camiseta tipo polo, camisa, pendones verticales, chalecos, pendones de licencia</w:t>
      </w:r>
      <w:r w:rsidRPr="00DF7009">
        <w:rPr>
          <w:rFonts w:cstheme="minorHAnsi"/>
        </w:rPr>
        <w:t xml:space="preserve"> de</w:t>
      </w:r>
      <w:r>
        <w:rPr>
          <w:rFonts w:cstheme="minorHAnsi"/>
        </w:rPr>
        <w:t xml:space="preserv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7C1266" w14:textId="77777777" w:rsidR="00DB5B1B" w:rsidRDefault="00000000" w:rsidP="004C5706">
    <w:pPr>
      <w:pStyle w:val="Encabezado"/>
      <w:tabs>
        <w:tab w:val="clear" w:pos="4252"/>
      </w:tabs>
    </w:pPr>
    <w:r w:rsidRPr="00AF1ED1">
      <w:rPr>
        <w:b/>
        <w:noProof/>
        <w:color w:val="7F7F7F"/>
        <w:sz w:val="24"/>
        <w:lang w:eastAsia="es-CO" w:bidi="ar-SA"/>
      </w:rPr>
      <mc:AlternateContent>
        <mc:Choice Requires="wps">
          <w:drawing>
            <wp:anchor distT="45720" distB="45720" distL="114300" distR="114300" simplePos="0" relativeHeight="251661312" behindDoc="0" locked="0" layoutInCell="1" allowOverlap="1" wp14:anchorId="6D4DAAED" wp14:editId="57A346E6">
              <wp:simplePos x="0" y="0"/>
              <wp:positionH relativeFrom="margin">
                <wp:posOffset>4999206</wp:posOffset>
              </wp:positionH>
              <wp:positionV relativeFrom="paragraph">
                <wp:posOffset>-236206</wp:posOffset>
              </wp:positionV>
              <wp:extent cx="1724025" cy="552450"/>
              <wp:effectExtent l="0" t="0" r="9525"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552450"/>
                      </a:xfrm>
                      <a:prstGeom prst="rect">
                        <a:avLst/>
                      </a:prstGeom>
                      <a:solidFill>
                        <a:srgbClr val="FFFFFF"/>
                      </a:solidFill>
                      <a:ln w="9525">
                        <a:noFill/>
                        <a:miter lim="800000"/>
                        <a:headEnd/>
                        <a:tailEnd/>
                      </a:ln>
                    </wps:spPr>
                    <wps:txbx>
                      <w:txbxContent>
                        <w:p w14:paraId="38EA69F6" w14:textId="77777777" w:rsidR="00DB5B1B" w:rsidRPr="00694CC2" w:rsidRDefault="00000000" w:rsidP="00694CC2">
                          <w:pPr>
                            <w:spacing w:after="0"/>
                            <w:jc w:val="center"/>
                            <w:rPr>
                              <w:rFonts w:cs="Calibri"/>
                              <w:b/>
                              <w:bCs/>
                              <w:color w:val="7F7F7F"/>
                              <w:szCs w:val="20"/>
                              <w:lang w:val="es-ES"/>
                            </w:rPr>
                          </w:pPr>
                          <w:r w:rsidRPr="00694CC2">
                            <w:rPr>
                              <w:rFonts w:cs="Calibri"/>
                              <w:b/>
                              <w:bCs/>
                              <w:color w:val="7F7F7F"/>
                              <w:szCs w:val="20"/>
                              <w:lang w:val="es-ES"/>
                            </w:rPr>
                            <w:t>Código 130</w:t>
                          </w:r>
                        </w:p>
                        <w:p w14:paraId="13EFC5A8" w14:textId="77777777" w:rsidR="00DB5B1B" w:rsidRPr="00694CC2" w:rsidRDefault="00000000" w:rsidP="00694CC2">
                          <w:pPr>
                            <w:spacing w:after="0"/>
                            <w:jc w:val="center"/>
                            <w:rPr>
                              <w:rFonts w:cs="Calibri"/>
                              <w:b/>
                              <w:bCs/>
                              <w:color w:val="7F7F7F"/>
                              <w:szCs w:val="20"/>
                              <w:lang w:val="es-ES"/>
                            </w:rPr>
                          </w:pPr>
                          <w:r w:rsidRPr="00694CC2">
                            <w:rPr>
                              <w:rFonts w:cs="Calibri"/>
                              <w:b/>
                              <w:bCs/>
                              <w:color w:val="7F7F7F"/>
                              <w:szCs w:val="20"/>
                              <w:lang w:val="es-ES"/>
                            </w:rPr>
                            <w:t>SECRETARIA GENERAL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4DAAED" id="_x0000_t202" coordsize="21600,21600" o:spt="202" path="m,l,21600r21600,l21600,xe">
              <v:stroke joinstyle="miter"/>
              <v:path gradientshapeok="t" o:connecttype="rect"/>
            </v:shapetype>
            <v:shape id="Cuadro de texto 2" o:spid="_x0000_s1026" type="#_x0000_t202" style="position:absolute;left:0;text-align:left;margin-left:393.65pt;margin-top:-18.6pt;width:135.75pt;height:43.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" stroked="f">
              <v:textbox>
                <w:txbxContent>
                  <w:p w14:paraId="38EA69F6" w14:textId="77777777" w:rsidR="00DB5B1B" w:rsidRPr="00694CC2" w:rsidRDefault="00000000" w:rsidP="00694CC2">
                    <w:pPr>
                      <w:spacing w:after="0"/>
                      <w:jc w:val="center"/>
                      <w:rPr>
                        <w:rFonts w:cs="Calibri"/>
                        <w:b/>
                        <w:bCs/>
                        <w:color w:val="7F7F7F"/>
                        <w:szCs w:val="20"/>
                        <w:lang w:val="es-ES"/>
                      </w:rPr>
                    </w:pPr>
                    <w:r w:rsidRPr="00694CC2">
                      <w:rPr>
                        <w:rFonts w:cs="Calibri"/>
                        <w:b/>
                        <w:bCs/>
                        <w:color w:val="7F7F7F"/>
                        <w:szCs w:val="20"/>
                        <w:lang w:val="es-ES"/>
                      </w:rPr>
                      <w:t>Código 130</w:t>
                    </w:r>
                  </w:p>
                  <w:p w14:paraId="13EFC5A8" w14:textId="77777777" w:rsidR="00DB5B1B" w:rsidRPr="00694CC2" w:rsidRDefault="00000000" w:rsidP="00694CC2">
                    <w:pPr>
                      <w:spacing w:after="0"/>
                      <w:jc w:val="center"/>
                      <w:rPr>
                        <w:rFonts w:cs="Calibri"/>
                        <w:b/>
                        <w:bCs/>
                        <w:color w:val="7F7F7F"/>
                        <w:szCs w:val="20"/>
                        <w:lang w:val="es-ES"/>
                      </w:rPr>
                    </w:pPr>
                    <w:r w:rsidRPr="00694CC2">
                      <w:rPr>
                        <w:rFonts w:cs="Calibri"/>
                        <w:b/>
                        <w:bCs/>
                        <w:color w:val="7F7F7F"/>
                        <w:szCs w:val="20"/>
                        <w:lang w:val="es-ES"/>
                      </w:rPr>
                      <w:t>SECRETARIA GENERAL</w:t>
                    </w:r>
                  </w:p>
                </w:txbxContent>
              </v:textbox>
              <w10:wrap type="square" anchorx="margin"/>
            </v:shape>
          </w:pict>
        </mc:Fallback>
      </mc:AlternateContent>
    </w:r>
    <w:r>
      <w:rPr>
        <w:rFonts w:ascii="Arial Narrow" w:hAnsi="Arial Narrow"/>
        <w:b/>
        <w:noProof/>
        <w:szCs w:val="16"/>
        <w:lang w:eastAsia="es-CO" w:bidi="ar-SA"/>
      </w:rPr>
      <w:drawing>
        <wp:anchor distT="0" distB="0" distL="114300" distR="114300" simplePos="0" relativeHeight="251659264" behindDoc="1" locked="0" layoutInCell="1" allowOverlap="1" wp14:anchorId="2DE3C8B0" wp14:editId="1696C754">
          <wp:simplePos x="0" y="0"/>
          <wp:positionH relativeFrom="column">
            <wp:posOffset>-905256</wp:posOffset>
          </wp:positionH>
          <wp:positionV relativeFrom="paragraph">
            <wp:posOffset>-439547</wp:posOffset>
          </wp:positionV>
          <wp:extent cx="7774122" cy="905256"/>
          <wp:effectExtent l="0" t="0" r="0" b="0"/>
          <wp:wrapNone/>
          <wp:docPr id="164868529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685291" name="Imagen 1648685291"/>
                  <pic:cNvPicPr/>
                </pic:nvPicPr>
                <pic:blipFill>
                  <a:blip r:embed="rId1">
                    <a:extLst>
                      <a:ext uri="{28A0092B-C50C-407E-A947-70E740481C1C}">
                        <a14:useLocalDpi xmlns:a14="http://schemas.microsoft.com/office/drawing/2010/main" val="0"/>
                      </a:ext>
                    </a:extLst>
                  </a:blip>
                  <a:stretch>
                    <a:fillRect/>
                  </a:stretch>
                </pic:blipFill>
                <pic:spPr>
                  <a:xfrm>
                    <a:off x="0" y="0"/>
                    <a:ext cx="7774122" cy="905256"/>
                  </a:xfrm>
                  <a:prstGeom prst="rect">
                    <a:avLst/>
                  </a:prstGeom>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B5071"/>
    <w:multiLevelType w:val="hybridMultilevel"/>
    <w:tmpl w:val="B1F2431C"/>
    <w:lvl w:ilvl="0" w:tplc="4A14740E">
      <w:start w:val="1"/>
      <w:numFmt w:val="decimal"/>
      <w:lvlText w:val="%1."/>
      <w:lvlJc w:val="left"/>
      <w:pPr>
        <w:ind w:left="720" w:hanging="360"/>
      </w:pPr>
      <w:rPr>
        <w:rFonts w:ascii="Calibri" w:hAnsi="Calibri" w:cs="Calibri" w:hint="default"/>
        <w:sz w:val="22"/>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21F0739"/>
    <w:multiLevelType w:val="hybridMultilevel"/>
    <w:tmpl w:val="AEDCC0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E01836"/>
    <w:multiLevelType w:val="hybridMultilevel"/>
    <w:tmpl w:val="D0B2DF7E"/>
    <w:lvl w:ilvl="0" w:tplc="240A000F">
      <w:start w:val="1"/>
      <w:numFmt w:val="decimal"/>
      <w:lvlText w:val="%1."/>
      <w:lvlJc w:val="left"/>
      <w:pPr>
        <w:ind w:left="5389" w:hanging="360"/>
      </w:pPr>
      <w:rPr>
        <w:rFonts w:hint="default"/>
      </w:rPr>
    </w:lvl>
    <w:lvl w:ilvl="1" w:tplc="FFFFFFFF" w:tentative="1">
      <w:start w:val="1"/>
      <w:numFmt w:val="bullet"/>
      <w:lvlText w:val="o"/>
      <w:lvlJc w:val="left"/>
      <w:pPr>
        <w:ind w:left="6109" w:hanging="360"/>
      </w:pPr>
      <w:rPr>
        <w:rFonts w:ascii="Courier New" w:hAnsi="Courier New" w:cs="Courier New" w:hint="default"/>
      </w:rPr>
    </w:lvl>
    <w:lvl w:ilvl="2" w:tplc="FFFFFFFF" w:tentative="1">
      <w:start w:val="1"/>
      <w:numFmt w:val="bullet"/>
      <w:lvlText w:val=""/>
      <w:lvlJc w:val="left"/>
      <w:pPr>
        <w:ind w:left="6829" w:hanging="360"/>
      </w:pPr>
      <w:rPr>
        <w:rFonts w:ascii="Wingdings" w:hAnsi="Wingdings" w:hint="default"/>
      </w:rPr>
    </w:lvl>
    <w:lvl w:ilvl="3" w:tplc="FFFFFFFF" w:tentative="1">
      <w:start w:val="1"/>
      <w:numFmt w:val="bullet"/>
      <w:lvlText w:val=""/>
      <w:lvlJc w:val="left"/>
      <w:pPr>
        <w:ind w:left="7549" w:hanging="360"/>
      </w:pPr>
      <w:rPr>
        <w:rFonts w:ascii="Symbol" w:hAnsi="Symbol" w:hint="default"/>
      </w:rPr>
    </w:lvl>
    <w:lvl w:ilvl="4" w:tplc="FFFFFFFF" w:tentative="1">
      <w:start w:val="1"/>
      <w:numFmt w:val="bullet"/>
      <w:lvlText w:val="o"/>
      <w:lvlJc w:val="left"/>
      <w:pPr>
        <w:ind w:left="8269" w:hanging="360"/>
      </w:pPr>
      <w:rPr>
        <w:rFonts w:ascii="Courier New" w:hAnsi="Courier New" w:cs="Courier New" w:hint="default"/>
      </w:rPr>
    </w:lvl>
    <w:lvl w:ilvl="5" w:tplc="FFFFFFFF" w:tentative="1">
      <w:start w:val="1"/>
      <w:numFmt w:val="bullet"/>
      <w:lvlText w:val=""/>
      <w:lvlJc w:val="left"/>
      <w:pPr>
        <w:ind w:left="8989" w:hanging="360"/>
      </w:pPr>
      <w:rPr>
        <w:rFonts w:ascii="Wingdings" w:hAnsi="Wingdings" w:hint="default"/>
      </w:rPr>
    </w:lvl>
    <w:lvl w:ilvl="6" w:tplc="FFFFFFFF" w:tentative="1">
      <w:start w:val="1"/>
      <w:numFmt w:val="bullet"/>
      <w:lvlText w:val=""/>
      <w:lvlJc w:val="left"/>
      <w:pPr>
        <w:ind w:left="9709" w:hanging="360"/>
      </w:pPr>
      <w:rPr>
        <w:rFonts w:ascii="Symbol" w:hAnsi="Symbol" w:hint="default"/>
      </w:rPr>
    </w:lvl>
    <w:lvl w:ilvl="7" w:tplc="FFFFFFFF" w:tentative="1">
      <w:start w:val="1"/>
      <w:numFmt w:val="bullet"/>
      <w:lvlText w:val="o"/>
      <w:lvlJc w:val="left"/>
      <w:pPr>
        <w:ind w:left="10429" w:hanging="360"/>
      </w:pPr>
      <w:rPr>
        <w:rFonts w:ascii="Courier New" w:hAnsi="Courier New" w:cs="Courier New" w:hint="default"/>
      </w:rPr>
    </w:lvl>
    <w:lvl w:ilvl="8" w:tplc="FFFFFFFF" w:tentative="1">
      <w:start w:val="1"/>
      <w:numFmt w:val="bullet"/>
      <w:lvlText w:val=""/>
      <w:lvlJc w:val="left"/>
      <w:pPr>
        <w:ind w:left="11149" w:hanging="360"/>
      </w:pPr>
      <w:rPr>
        <w:rFonts w:ascii="Wingdings" w:hAnsi="Wingdings" w:hint="default"/>
      </w:rPr>
    </w:lvl>
  </w:abstractNum>
  <w:abstractNum w:abstractNumId="3" w15:restartNumberingAfterBreak="0">
    <w:nsid w:val="091B7DB1"/>
    <w:multiLevelType w:val="hybridMultilevel"/>
    <w:tmpl w:val="ABC4FAF4"/>
    <w:lvl w:ilvl="0" w:tplc="F3222780">
      <w:numFmt w:val="bullet"/>
      <w:lvlText w:val="•"/>
      <w:lvlJc w:val="left"/>
      <w:pPr>
        <w:ind w:left="687" w:hanging="358"/>
      </w:pPr>
      <w:rPr>
        <w:rFonts w:ascii="Yu Gothic UI" w:eastAsia="Yu Gothic UI" w:hAnsi="Yu Gothic UI" w:cs="Yu Gothic UI" w:hint="default"/>
        <w:b/>
        <w:bCs/>
        <w:w w:val="99"/>
        <w:sz w:val="20"/>
        <w:szCs w:val="20"/>
        <w:lang w:val="es-ES" w:eastAsia="en-US" w:bidi="ar-SA"/>
      </w:rPr>
    </w:lvl>
    <w:lvl w:ilvl="1" w:tplc="C450E758">
      <w:numFmt w:val="bullet"/>
      <w:lvlText w:val="•"/>
      <w:lvlJc w:val="left"/>
      <w:pPr>
        <w:ind w:left="1675" w:hanging="358"/>
      </w:pPr>
      <w:rPr>
        <w:rFonts w:hint="default"/>
        <w:lang w:val="es-ES" w:eastAsia="en-US" w:bidi="ar-SA"/>
      </w:rPr>
    </w:lvl>
    <w:lvl w:ilvl="2" w:tplc="991AE730">
      <w:numFmt w:val="bullet"/>
      <w:lvlText w:val="•"/>
      <w:lvlJc w:val="left"/>
      <w:pPr>
        <w:ind w:left="2667" w:hanging="358"/>
      </w:pPr>
      <w:rPr>
        <w:rFonts w:hint="default"/>
        <w:lang w:val="es-ES" w:eastAsia="en-US" w:bidi="ar-SA"/>
      </w:rPr>
    </w:lvl>
    <w:lvl w:ilvl="3" w:tplc="9BF6B6D8">
      <w:numFmt w:val="bullet"/>
      <w:lvlText w:val="•"/>
      <w:lvlJc w:val="left"/>
      <w:pPr>
        <w:ind w:left="3659" w:hanging="358"/>
      </w:pPr>
      <w:rPr>
        <w:rFonts w:hint="default"/>
        <w:lang w:val="es-ES" w:eastAsia="en-US" w:bidi="ar-SA"/>
      </w:rPr>
    </w:lvl>
    <w:lvl w:ilvl="4" w:tplc="0D8AB58C">
      <w:numFmt w:val="bullet"/>
      <w:lvlText w:val="•"/>
      <w:lvlJc w:val="left"/>
      <w:pPr>
        <w:ind w:left="4651" w:hanging="358"/>
      </w:pPr>
      <w:rPr>
        <w:rFonts w:hint="default"/>
        <w:lang w:val="es-ES" w:eastAsia="en-US" w:bidi="ar-SA"/>
      </w:rPr>
    </w:lvl>
    <w:lvl w:ilvl="5" w:tplc="747C1F6C">
      <w:numFmt w:val="bullet"/>
      <w:lvlText w:val="•"/>
      <w:lvlJc w:val="left"/>
      <w:pPr>
        <w:ind w:left="5643" w:hanging="358"/>
      </w:pPr>
      <w:rPr>
        <w:rFonts w:hint="default"/>
        <w:lang w:val="es-ES" w:eastAsia="en-US" w:bidi="ar-SA"/>
      </w:rPr>
    </w:lvl>
    <w:lvl w:ilvl="6" w:tplc="B78879C2">
      <w:numFmt w:val="bullet"/>
      <w:lvlText w:val="•"/>
      <w:lvlJc w:val="left"/>
      <w:pPr>
        <w:ind w:left="6635" w:hanging="358"/>
      </w:pPr>
      <w:rPr>
        <w:rFonts w:hint="default"/>
        <w:lang w:val="es-ES" w:eastAsia="en-US" w:bidi="ar-SA"/>
      </w:rPr>
    </w:lvl>
    <w:lvl w:ilvl="7" w:tplc="7F1CE24E">
      <w:numFmt w:val="bullet"/>
      <w:lvlText w:val="•"/>
      <w:lvlJc w:val="left"/>
      <w:pPr>
        <w:ind w:left="7627" w:hanging="358"/>
      </w:pPr>
      <w:rPr>
        <w:rFonts w:hint="default"/>
        <w:lang w:val="es-ES" w:eastAsia="en-US" w:bidi="ar-SA"/>
      </w:rPr>
    </w:lvl>
    <w:lvl w:ilvl="8" w:tplc="6A6658B6">
      <w:numFmt w:val="bullet"/>
      <w:lvlText w:val="•"/>
      <w:lvlJc w:val="left"/>
      <w:pPr>
        <w:ind w:left="8619" w:hanging="358"/>
      </w:pPr>
      <w:rPr>
        <w:rFonts w:hint="default"/>
        <w:lang w:val="es-ES" w:eastAsia="en-US" w:bidi="ar-SA"/>
      </w:rPr>
    </w:lvl>
  </w:abstractNum>
  <w:abstractNum w:abstractNumId="4" w15:restartNumberingAfterBreak="0">
    <w:nsid w:val="0BA72F5B"/>
    <w:multiLevelType w:val="hybridMultilevel"/>
    <w:tmpl w:val="00505EA2"/>
    <w:lvl w:ilvl="0" w:tplc="040A000F">
      <w:start w:val="1"/>
      <w:numFmt w:val="decimal"/>
      <w:lvlText w:val="%1."/>
      <w:lvlJc w:val="left"/>
      <w:pPr>
        <w:ind w:left="644" w:hanging="360"/>
      </w:p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5" w15:restartNumberingAfterBreak="0">
    <w:nsid w:val="0CA67197"/>
    <w:multiLevelType w:val="hybridMultilevel"/>
    <w:tmpl w:val="0114A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B87BBF"/>
    <w:multiLevelType w:val="multilevel"/>
    <w:tmpl w:val="3A10C532"/>
    <w:lvl w:ilvl="0">
      <w:start w:val="7"/>
      <w:numFmt w:val="decimal"/>
      <w:lvlText w:val="%1"/>
      <w:lvlJc w:val="left"/>
      <w:pPr>
        <w:ind w:left="968" w:hanging="418"/>
      </w:pPr>
      <w:rPr>
        <w:rFonts w:hint="default"/>
        <w:lang w:val="es-ES" w:eastAsia="en-US" w:bidi="ar-SA"/>
      </w:rPr>
    </w:lvl>
    <w:lvl w:ilvl="1">
      <w:start w:val="2"/>
      <w:numFmt w:val="decimal"/>
      <w:lvlText w:val="%1.%2."/>
      <w:lvlJc w:val="left"/>
      <w:pPr>
        <w:ind w:left="968" w:hanging="418"/>
      </w:pPr>
      <w:rPr>
        <w:rFonts w:ascii="Arial" w:eastAsia="Arial" w:hAnsi="Arial" w:cs="Arial" w:hint="default"/>
        <w:i/>
        <w:iCs/>
        <w:spacing w:val="-2"/>
        <w:w w:val="100"/>
        <w:sz w:val="20"/>
        <w:szCs w:val="20"/>
        <w:lang w:val="es-ES" w:eastAsia="en-US" w:bidi="ar-SA"/>
      </w:rPr>
    </w:lvl>
    <w:lvl w:ilvl="2">
      <w:numFmt w:val="bullet"/>
      <w:lvlText w:val="•"/>
      <w:lvlJc w:val="left"/>
      <w:pPr>
        <w:ind w:left="2888" w:hanging="418"/>
      </w:pPr>
      <w:rPr>
        <w:rFonts w:hint="default"/>
        <w:lang w:val="es-ES" w:eastAsia="en-US" w:bidi="ar-SA"/>
      </w:rPr>
    </w:lvl>
    <w:lvl w:ilvl="3">
      <w:numFmt w:val="bullet"/>
      <w:lvlText w:val="•"/>
      <w:lvlJc w:val="left"/>
      <w:pPr>
        <w:ind w:left="3852" w:hanging="418"/>
      </w:pPr>
      <w:rPr>
        <w:rFonts w:hint="default"/>
        <w:lang w:val="es-ES" w:eastAsia="en-US" w:bidi="ar-SA"/>
      </w:rPr>
    </w:lvl>
    <w:lvl w:ilvl="4">
      <w:numFmt w:val="bullet"/>
      <w:lvlText w:val="•"/>
      <w:lvlJc w:val="left"/>
      <w:pPr>
        <w:ind w:left="4816" w:hanging="418"/>
      </w:pPr>
      <w:rPr>
        <w:rFonts w:hint="default"/>
        <w:lang w:val="es-ES" w:eastAsia="en-US" w:bidi="ar-SA"/>
      </w:rPr>
    </w:lvl>
    <w:lvl w:ilvl="5">
      <w:numFmt w:val="bullet"/>
      <w:lvlText w:val="•"/>
      <w:lvlJc w:val="left"/>
      <w:pPr>
        <w:ind w:left="5780" w:hanging="418"/>
      </w:pPr>
      <w:rPr>
        <w:rFonts w:hint="default"/>
        <w:lang w:val="es-ES" w:eastAsia="en-US" w:bidi="ar-SA"/>
      </w:rPr>
    </w:lvl>
    <w:lvl w:ilvl="6">
      <w:numFmt w:val="bullet"/>
      <w:lvlText w:val="•"/>
      <w:lvlJc w:val="left"/>
      <w:pPr>
        <w:ind w:left="6744" w:hanging="418"/>
      </w:pPr>
      <w:rPr>
        <w:rFonts w:hint="default"/>
        <w:lang w:val="es-ES" w:eastAsia="en-US" w:bidi="ar-SA"/>
      </w:rPr>
    </w:lvl>
    <w:lvl w:ilvl="7">
      <w:numFmt w:val="bullet"/>
      <w:lvlText w:val="•"/>
      <w:lvlJc w:val="left"/>
      <w:pPr>
        <w:ind w:left="7708" w:hanging="418"/>
      </w:pPr>
      <w:rPr>
        <w:rFonts w:hint="default"/>
        <w:lang w:val="es-ES" w:eastAsia="en-US" w:bidi="ar-SA"/>
      </w:rPr>
    </w:lvl>
    <w:lvl w:ilvl="8">
      <w:numFmt w:val="bullet"/>
      <w:lvlText w:val="•"/>
      <w:lvlJc w:val="left"/>
      <w:pPr>
        <w:ind w:left="8672" w:hanging="418"/>
      </w:pPr>
      <w:rPr>
        <w:rFonts w:hint="default"/>
        <w:lang w:val="es-ES" w:eastAsia="en-US" w:bidi="ar-SA"/>
      </w:rPr>
    </w:lvl>
  </w:abstractNum>
  <w:abstractNum w:abstractNumId="7" w15:restartNumberingAfterBreak="0">
    <w:nsid w:val="0DE831DD"/>
    <w:multiLevelType w:val="hybridMultilevel"/>
    <w:tmpl w:val="76F2C0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F9A306D"/>
    <w:multiLevelType w:val="multilevel"/>
    <w:tmpl w:val="0686C3DE"/>
    <w:lvl w:ilvl="0">
      <w:start w:val="1"/>
      <w:numFmt w:val="decimal"/>
      <w:lvlText w:val="%1"/>
      <w:lvlJc w:val="left"/>
      <w:pPr>
        <w:ind w:left="1152" w:hanging="468"/>
      </w:pPr>
      <w:rPr>
        <w:rFonts w:hint="default"/>
        <w:lang w:val="es-ES" w:eastAsia="en-US" w:bidi="ar-SA"/>
      </w:rPr>
    </w:lvl>
    <w:lvl w:ilvl="1">
      <w:start w:val="11"/>
      <w:numFmt w:val="decimal"/>
      <w:lvlText w:val="%1.%2"/>
      <w:lvlJc w:val="left"/>
      <w:pPr>
        <w:ind w:left="1152" w:hanging="468"/>
      </w:pPr>
      <w:rPr>
        <w:rFonts w:ascii="Arial" w:eastAsia="Arial" w:hAnsi="Arial" w:cs="Arial" w:hint="default"/>
        <w:b/>
        <w:bCs/>
        <w:spacing w:val="-2"/>
        <w:w w:val="100"/>
        <w:sz w:val="20"/>
        <w:szCs w:val="20"/>
        <w:lang w:val="es-ES" w:eastAsia="en-US" w:bidi="ar-SA"/>
      </w:rPr>
    </w:lvl>
    <w:lvl w:ilvl="2">
      <w:numFmt w:val="bullet"/>
      <w:lvlText w:val="•"/>
      <w:lvlJc w:val="left"/>
      <w:pPr>
        <w:ind w:left="3048" w:hanging="468"/>
      </w:pPr>
      <w:rPr>
        <w:rFonts w:hint="default"/>
        <w:lang w:val="es-ES" w:eastAsia="en-US" w:bidi="ar-SA"/>
      </w:rPr>
    </w:lvl>
    <w:lvl w:ilvl="3">
      <w:numFmt w:val="bullet"/>
      <w:lvlText w:val="•"/>
      <w:lvlJc w:val="left"/>
      <w:pPr>
        <w:ind w:left="3992" w:hanging="468"/>
      </w:pPr>
      <w:rPr>
        <w:rFonts w:hint="default"/>
        <w:lang w:val="es-ES" w:eastAsia="en-US" w:bidi="ar-SA"/>
      </w:rPr>
    </w:lvl>
    <w:lvl w:ilvl="4">
      <w:numFmt w:val="bullet"/>
      <w:lvlText w:val="•"/>
      <w:lvlJc w:val="left"/>
      <w:pPr>
        <w:ind w:left="4936" w:hanging="468"/>
      </w:pPr>
      <w:rPr>
        <w:rFonts w:hint="default"/>
        <w:lang w:val="es-ES" w:eastAsia="en-US" w:bidi="ar-SA"/>
      </w:rPr>
    </w:lvl>
    <w:lvl w:ilvl="5">
      <w:numFmt w:val="bullet"/>
      <w:lvlText w:val="•"/>
      <w:lvlJc w:val="left"/>
      <w:pPr>
        <w:ind w:left="5880" w:hanging="468"/>
      </w:pPr>
      <w:rPr>
        <w:rFonts w:hint="default"/>
        <w:lang w:val="es-ES" w:eastAsia="en-US" w:bidi="ar-SA"/>
      </w:rPr>
    </w:lvl>
    <w:lvl w:ilvl="6">
      <w:numFmt w:val="bullet"/>
      <w:lvlText w:val="•"/>
      <w:lvlJc w:val="left"/>
      <w:pPr>
        <w:ind w:left="6824" w:hanging="468"/>
      </w:pPr>
      <w:rPr>
        <w:rFonts w:hint="default"/>
        <w:lang w:val="es-ES" w:eastAsia="en-US" w:bidi="ar-SA"/>
      </w:rPr>
    </w:lvl>
    <w:lvl w:ilvl="7">
      <w:numFmt w:val="bullet"/>
      <w:lvlText w:val="•"/>
      <w:lvlJc w:val="left"/>
      <w:pPr>
        <w:ind w:left="7768" w:hanging="468"/>
      </w:pPr>
      <w:rPr>
        <w:rFonts w:hint="default"/>
        <w:lang w:val="es-ES" w:eastAsia="en-US" w:bidi="ar-SA"/>
      </w:rPr>
    </w:lvl>
    <w:lvl w:ilvl="8">
      <w:numFmt w:val="bullet"/>
      <w:lvlText w:val="•"/>
      <w:lvlJc w:val="left"/>
      <w:pPr>
        <w:ind w:left="8712" w:hanging="468"/>
      </w:pPr>
      <w:rPr>
        <w:rFonts w:hint="default"/>
        <w:lang w:val="es-ES" w:eastAsia="en-US" w:bidi="ar-SA"/>
      </w:rPr>
    </w:lvl>
  </w:abstractNum>
  <w:abstractNum w:abstractNumId="9" w15:restartNumberingAfterBreak="0">
    <w:nsid w:val="10A53456"/>
    <w:multiLevelType w:val="multilevel"/>
    <w:tmpl w:val="06FAFA5A"/>
    <w:lvl w:ilvl="0">
      <w:start w:val="2"/>
      <w:numFmt w:val="decimal"/>
      <w:lvlText w:val="%1"/>
      <w:lvlJc w:val="left"/>
      <w:pPr>
        <w:ind w:left="1034" w:hanging="350"/>
      </w:pPr>
      <w:rPr>
        <w:rFonts w:hint="default"/>
        <w:lang w:val="es-ES" w:eastAsia="en-US" w:bidi="ar-SA"/>
      </w:rPr>
    </w:lvl>
    <w:lvl w:ilvl="1">
      <w:start w:val="4"/>
      <w:numFmt w:val="decimal"/>
      <w:lvlText w:val="%1.%2"/>
      <w:lvlJc w:val="left"/>
      <w:pPr>
        <w:ind w:left="634" w:hanging="350"/>
      </w:pPr>
      <w:rPr>
        <w:rFonts w:ascii="Arial" w:eastAsia="Arial" w:hAnsi="Arial" w:cs="Arial" w:hint="default"/>
        <w:b/>
        <w:bCs/>
        <w:spacing w:val="-2"/>
        <w:w w:val="100"/>
        <w:sz w:val="20"/>
        <w:szCs w:val="20"/>
        <w:lang w:val="es-ES" w:eastAsia="en-US" w:bidi="ar-SA"/>
      </w:rPr>
    </w:lvl>
    <w:lvl w:ilvl="2">
      <w:start w:val="1"/>
      <w:numFmt w:val="decimal"/>
      <w:lvlText w:val="%3."/>
      <w:lvlJc w:val="left"/>
      <w:pPr>
        <w:ind w:left="968" w:hanging="272"/>
      </w:pPr>
      <w:rPr>
        <w:rFonts w:ascii="Arial" w:eastAsia="Arial" w:hAnsi="Arial" w:cs="Arial" w:hint="default"/>
        <w:i/>
        <w:iCs/>
        <w:spacing w:val="-2"/>
        <w:w w:val="100"/>
        <w:sz w:val="20"/>
        <w:szCs w:val="20"/>
        <w:lang w:val="es-ES" w:eastAsia="en-US" w:bidi="ar-SA"/>
      </w:rPr>
    </w:lvl>
    <w:lvl w:ilvl="3">
      <w:numFmt w:val="bullet"/>
      <w:lvlText w:val="•"/>
      <w:lvlJc w:val="left"/>
      <w:pPr>
        <w:ind w:left="3164" w:hanging="272"/>
      </w:pPr>
      <w:rPr>
        <w:rFonts w:hint="default"/>
        <w:lang w:val="es-ES" w:eastAsia="en-US" w:bidi="ar-SA"/>
      </w:rPr>
    </w:lvl>
    <w:lvl w:ilvl="4">
      <w:numFmt w:val="bullet"/>
      <w:lvlText w:val="•"/>
      <w:lvlJc w:val="left"/>
      <w:pPr>
        <w:ind w:left="4226" w:hanging="272"/>
      </w:pPr>
      <w:rPr>
        <w:rFonts w:hint="default"/>
        <w:lang w:val="es-ES" w:eastAsia="en-US" w:bidi="ar-SA"/>
      </w:rPr>
    </w:lvl>
    <w:lvl w:ilvl="5">
      <w:numFmt w:val="bullet"/>
      <w:lvlText w:val="•"/>
      <w:lvlJc w:val="left"/>
      <w:pPr>
        <w:ind w:left="5288" w:hanging="272"/>
      </w:pPr>
      <w:rPr>
        <w:rFonts w:hint="default"/>
        <w:lang w:val="es-ES" w:eastAsia="en-US" w:bidi="ar-SA"/>
      </w:rPr>
    </w:lvl>
    <w:lvl w:ilvl="6">
      <w:numFmt w:val="bullet"/>
      <w:lvlText w:val="•"/>
      <w:lvlJc w:val="left"/>
      <w:pPr>
        <w:ind w:left="6351" w:hanging="272"/>
      </w:pPr>
      <w:rPr>
        <w:rFonts w:hint="default"/>
        <w:lang w:val="es-ES" w:eastAsia="en-US" w:bidi="ar-SA"/>
      </w:rPr>
    </w:lvl>
    <w:lvl w:ilvl="7">
      <w:numFmt w:val="bullet"/>
      <w:lvlText w:val="•"/>
      <w:lvlJc w:val="left"/>
      <w:pPr>
        <w:ind w:left="7413" w:hanging="272"/>
      </w:pPr>
      <w:rPr>
        <w:rFonts w:hint="default"/>
        <w:lang w:val="es-ES" w:eastAsia="en-US" w:bidi="ar-SA"/>
      </w:rPr>
    </w:lvl>
    <w:lvl w:ilvl="8">
      <w:numFmt w:val="bullet"/>
      <w:lvlText w:val="•"/>
      <w:lvlJc w:val="left"/>
      <w:pPr>
        <w:ind w:left="8475" w:hanging="272"/>
      </w:pPr>
      <w:rPr>
        <w:rFonts w:hint="default"/>
        <w:lang w:val="es-ES" w:eastAsia="en-US" w:bidi="ar-SA"/>
      </w:rPr>
    </w:lvl>
  </w:abstractNum>
  <w:abstractNum w:abstractNumId="10" w15:restartNumberingAfterBreak="0">
    <w:nsid w:val="14E12438"/>
    <w:multiLevelType w:val="hybridMultilevel"/>
    <w:tmpl w:val="489295E6"/>
    <w:lvl w:ilvl="0" w:tplc="240A0001">
      <w:start w:val="1"/>
      <w:numFmt w:val="bullet"/>
      <w:lvlText w:val=""/>
      <w:lvlJc w:val="left"/>
      <w:pPr>
        <w:ind w:left="680" w:hanging="56"/>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1" w15:restartNumberingAfterBreak="0">
    <w:nsid w:val="20883DB0"/>
    <w:multiLevelType w:val="hybridMultilevel"/>
    <w:tmpl w:val="D758D0AA"/>
    <w:lvl w:ilvl="0" w:tplc="240A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23A36DB0"/>
    <w:multiLevelType w:val="hybridMultilevel"/>
    <w:tmpl w:val="51A6A642"/>
    <w:lvl w:ilvl="0" w:tplc="7C100C62">
      <w:start w:val="1"/>
      <w:numFmt w:val="lowerLetter"/>
      <w:lvlText w:val="%1)"/>
      <w:lvlJc w:val="left"/>
      <w:pPr>
        <w:ind w:left="740" w:hanging="380"/>
      </w:pPr>
      <w:rPr>
        <w:rFonts w:eastAsia="Calibri"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4F1773A"/>
    <w:multiLevelType w:val="multilevel"/>
    <w:tmpl w:val="748A682E"/>
    <w:lvl w:ilvl="0">
      <w:start w:val="1"/>
      <w:numFmt w:val="decimal"/>
      <w:lvlText w:val="%1"/>
      <w:lvlJc w:val="left"/>
      <w:pPr>
        <w:ind w:left="684" w:hanging="360"/>
      </w:pPr>
      <w:rPr>
        <w:rFonts w:hint="default"/>
        <w:lang w:val="es-ES" w:eastAsia="en-US" w:bidi="ar-SA"/>
      </w:rPr>
    </w:lvl>
    <w:lvl w:ilvl="1">
      <w:start w:val="1"/>
      <w:numFmt w:val="decimal"/>
      <w:lvlText w:val="%1.%2."/>
      <w:lvlJc w:val="left"/>
      <w:pPr>
        <w:ind w:left="360" w:hanging="360"/>
        <w:jc w:val="right"/>
      </w:pPr>
      <w:rPr>
        <w:rFonts w:ascii="Arial" w:eastAsia="Arial" w:hAnsi="Arial" w:cs="Arial" w:hint="default"/>
        <w:b/>
        <w:bCs/>
        <w:spacing w:val="-2"/>
        <w:w w:val="100"/>
        <w:sz w:val="20"/>
        <w:szCs w:val="20"/>
        <w:lang w:val="es-ES" w:eastAsia="en-US" w:bidi="ar-SA"/>
      </w:rPr>
    </w:lvl>
    <w:lvl w:ilvl="2">
      <w:start w:val="1"/>
      <w:numFmt w:val="lowerLetter"/>
      <w:lvlText w:val="%3."/>
      <w:lvlJc w:val="left"/>
      <w:pPr>
        <w:ind w:left="842" w:hanging="360"/>
      </w:pPr>
      <w:rPr>
        <w:rFonts w:ascii="Arial" w:eastAsia="Arial" w:hAnsi="Arial" w:cs="Arial" w:hint="default"/>
        <w:i/>
        <w:iCs/>
        <w:w w:val="100"/>
        <w:sz w:val="20"/>
        <w:szCs w:val="20"/>
        <w:lang w:val="es-ES" w:eastAsia="en-US" w:bidi="ar-SA"/>
      </w:rPr>
    </w:lvl>
    <w:lvl w:ilvl="3">
      <w:numFmt w:val="bullet"/>
      <w:lvlText w:val="•"/>
      <w:lvlJc w:val="left"/>
      <w:pPr>
        <w:ind w:left="3008" w:hanging="360"/>
      </w:pPr>
      <w:rPr>
        <w:rFonts w:hint="default"/>
        <w:lang w:val="es-ES" w:eastAsia="en-US" w:bidi="ar-SA"/>
      </w:rPr>
    </w:lvl>
    <w:lvl w:ilvl="4">
      <w:numFmt w:val="bullet"/>
      <w:lvlText w:val="•"/>
      <w:lvlJc w:val="left"/>
      <w:pPr>
        <w:ind w:left="4093" w:hanging="360"/>
      </w:pPr>
      <w:rPr>
        <w:rFonts w:hint="default"/>
        <w:lang w:val="es-ES" w:eastAsia="en-US" w:bidi="ar-SA"/>
      </w:rPr>
    </w:lvl>
    <w:lvl w:ilvl="5">
      <w:numFmt w:val="bullet"/>
      <w:lvlText w:val="•"/>
      <w:lvlJc w:val="left"/>
      <w:pPr>
        <w:ind w:left="5177" w:hanging="360"/>
      </w:pPr>
      <w:rPr>
        <w:rFonts w:hint="default"/>
        <w:lang w:val="es-ES" w:eastAsia="en-US" w:bidi="ar-SA"/>
      </w:rPr>
    </w:lvl>
    <w:lvl w:ilvl="6">
      <w:numFmt w:val="bullet"/>
      <w:lvlText w:val="•"/>
      <w:lvlJc w:val="left"/>
      <w:pPr>
        <w:ind w:left="6262" w:hanging="360"/>
      </w:pPr>
      <w:rPr>
        <w:rFonts w:hint="default"/>
        <w:lang w:val="es-ES" w:eastAsia="en-US" w:bidi="ar-SA"/>
      </w:rPr>
    </w:lvl>
    <w:lvl w:ilvl="7">
      <w:numFmt w:val="bullet"/>
      <w:lvlText w:val="•"/>
      <w:lvlJc w:val="left"/>
      <w:pPr>
        <w:ind w:left="7346" w:hanging="360"/>
      </w:pPr>
      <w:rPr>
        <w:rFonts w:hint="default"/>
        <w:lang w:val="es-ES" w:eastAsia="en-US" w:bidi="ar-SA"/>
      </w:rPr>
    </w:lvl>
    <w:lvl w:ilvl="8">
      <w:numFmt w:val="bullet"/>
      <w:lvlText w:val="•"/>
      <w:lvlJc w:val="left"/>
      <w:pPr>
        <w:ind w:left="8431" w:hanging="360"/>
      </w:pPr>
      <w:rPr>
        <w:rFonts w:hint="default"/>
        <w:lang w:val="es-ES" w:eastAsia="en-US" w:bidi="ar-SA"/>
      </w:rPr>
    </w:lvl>
  </w:abstractNum>
  <w:abstractNum w:abstractNumId="14" w15:restartNumberingAfterBreak="0">
    <w:nsid w:val="27FA536C"/>
    <w:multiLevelType w:val="hybridMultilevel"/>
    <w:tmpl w:val="1D4AF2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AF2B88"/>
    <w:multiLevelType w:val="multilevel"/>
    <w:tmpl w:val="06FAFA5A"/>
    <w:lvl w:ilvl="0">
      <w:start w:val="2"/>
      <w:numFmt w:val="decimal"/>
      <w:lvlText w:val="%1"/>
      <w:lvlJc w:val="left"/>
      <w:pPr>
        <w:ind w:left="1034" w:hanging="350"/>
      </w:pPr>
      <w:rPr>
        <w:rFonts w:hint="default"/>
        <w:lang w:val="es-ES" w:eastAsia="en-US" w:bidi="ar-SA"/>
      </w:rPr>
    </w:lvl>
    <w:lvl w:ilvl="1">
      <w:start w:val="4"/>
      <w:numFmt w:val="decimal"/>
      <w:lvlText w:val="%1.%2"/>
      <w:lvlJc w:val="left"/>
      <w:pPr>
        <w:ind w:left="1034" w:hanging="350"/>
      </w:pPr>
      <w:rPr>
        <w:rFonts w:ascii="Arial" w:eastAsia="Arial" w:hAnsi="Arial" w:cs="Arial" w:hint="default"/>
        <w:b/>
        <w:bCs/>
        <w:spacing w:val="-2"/>
        <w:w w:val="100"/>
        <w:sz w:val="20"/>
        <w:szCs w:val="20"/>
        <w:lang w:val="es-ES" w:eastAsia="en-US" w:bidi="ar-SA"/>
      </w:rPr>
    </w:lvl>
    <w:lvl w:ilvl="2">
      <w:start w:val="1"/>
      <w:numFmt w:val="decimal"/>
      <w:lvlText w:val="%3."/>
      <w:lvlJc w:val="left"/>
      <w:pPr>
        <w:ind w:left="968" w:hanging="272"/>
      </w:pPr>
      <w:rPr>
        <w:rFonts w:ascii="Arial" w:eastAsia="Arial" w:hAnsi="Arial" w:cs="Arial" w:hint="default"/>
        <w:i/>
        <w:iCs/>
        <w:spacing w:val="-2"/>
        <w:w w:val="100"/>
        <w:sz w:val="20"/>
        <w:szCs w:val="20"/>
        <w:lang w:val="es-ES" w:eastAsia="en-US" w:bidi="ar-SA"/>
      </w:rPr>
    </w:lvl>
    <w:lvl w:ilvl="3">
      <w:numFmt w:val="bullet"/>
      <w:lvlText w:val="•"/>
      <w:lvlJc w:val="left"/>
      <w:pPr>
        <w:ind w:left="3164" w:hanging="272"/>
      </w:pPr>
      <w:rPr>
        <w:rFonts w:hint="default"/>
        <w:lang w:val="es-ES" w:eastAsia="en-US" w:bidi="ar-SA"/>
      </w:rPr>
    </w:lvl>
    <w:lvl w:ilvl="4">
      <w:numFmt w:val="bullet"/>
      <w:lvlText w:val="•"/>
      <w:lvlJc w:val="left"/>
      <w:pPr>
        <w:ind w:left="4226" w:hanging="272"/>
      </w:pPr>
      <w:rPr>
        <w:rFonts w:hint="default"/>
        <w:lang w:val="es-ES" w:eastAsia="en-US" w:bidi="ar-SA"/>
      </w:rPr>
    </w:lvl>
    <w:lvl w:ilvl="5">
      <w:numFmt w:val="bullet"/>
      <w:lvlText w:val="•"/>
      <w:lvlJc w:val="left"/>
      <w:pPr>
        <w:ind w:left="5288" w:hanging="272"/>
      </w:pPr>
      <w:rPr>
        <w:rFonts w:hint="default"/>
        <w:lang w:val="es-ES" w:eastAsia="en-US" w:bidi="ar-SA"/>
      </w:rPr>
    </w:lvl>
    <w:lvl w:ilvl="6">
      <w:numFmt w:val="bullet"/>
      <w:lvlText w:val="•"/>
      <w:lvlJc w:val="left"/>
      <w:pPr>
        <w:ind w:left="6351" w:hanging="272"/>
      </w:pPr>
      <w:rPr>
        <w:rFonts w:hint="default"/>
        <w:lang w:val="es-ES" w:eastAsia="en-US" w:bidi="ar-SA"/>
      </w:rPr>
    </w:lvl>
    <w:lvl w:ilvl="7">
      <w:numFmt w:val="bullet"/>
      <w:lvlText w:val="•"/>
      <w:lvlJc w:val="left"/>
      <w:pPr>
        <w:ind w:left="7413" w:hanging="272"/>
      </w:pPr>
      <w:rPr>
        <w:rFonts w:hint="default"/>
        <w:lang w:val="es-ES" w:eastAsia="en-US" w:bidi="ar-SA"/>
      </w:rPr>
    </w:lvl>
    <w:lvl w:ilvl="8">
      <w:numFmt w:val="bullet"/>
      <w:lvlText w:val="•"/>
      <w:lvlJc w:val="left"/>
      <w:pPr>
        <w:ind w:left="8475" w:hanging="272"/>
      </w:pPr>
      <w:rPr>
        <w:rFonts w:hint="default"/>
        <w:lang w:val="es-ES" w:eastAsia="en-US" w:bidi="ar-SA"/>
      </w:rPr>
    </w:lvl>
  </w:abstractNum>
  <w:abstractNum w:abstractNumId="16" w15:restartNumberingAfterBreak="0">
    <w:nsid w:val="2ED972F8"/>
    <w:multiLevelType w:val="hybridMultilevel"/>
    <w:tmpl w:val="C2E67B28"/>
    <w:lvl w:ilvl="0" w:tplc="040A000F">
      <w:start w:val="1"/>
      <w:numFmt w:val="decimal"/>
      <w:lvlText w:val="%1."/>
      <w:lvlJc w:val="left"/>
      <w:pPr>
        <w:ind w:left="618" w:hanging="360"/>
      </w:pPr>
    </w:lvl>
    <w:lvl w:ilvl="1" w:tplc="040A0019" w:tentative="1">
      <w:start w:val="1"/>
      <w:numFmt w:val="lowerLetter"/>
      <w:lvlText w:val="%2."/>
      <w:lvlJc w:val="left"/>
      <w:pPr>
        <w:ind w:left="1338" w:hanging="360"/>
      </w:pPr>
    </w:lvl>
    <w:lvl w:ilvl="2" w:tplc="040A001B" w:tentative="1">
      <w:start w:val="1"/>
      <w:numFmt w:val="lowerRoman"/>
      <w:lvlText w:val="%3."/>
      <w:lvlJc w:val="right"/>
      <w:pPr>
        <w:ind w:left="2058" w:hanging="180"/>
      </w:pPr>
    </w:lvl>
    <w:lvl w:ilvl="3" w:tplc="040A000F" w:tentative="1">
      <w:start w:val="1"/>
      <w:numFmt w:val="decimal"/>
      <w:lvlText w:val="%4."/>
      <w:lvlJc w:val="left"/>
      <w:pPr>
        <w:ind w:left="2778" w:hanging="360"/>
      </w:pPr>
    </w:lvl>
    <w:lvl w:ilvl="4" w:tplc="040A0019" w:tentative="1">
      <w:start w:val="1"/>
      <w:numFmt w:val="lowerLetter"/>
      <w:lvlText w:val="%5."/>
      <w:lvlJc w:val="left"/>
      <w:pPr>
        <w:ind w:left="3498" w:hanging="360"/>
      </w:pPr>
    </w:lvl>
    <w:lvl w:ilvl="5" w:tplc="040A001B" w:tentative="1">
      <w:start w:val="1"/>
      <w:numFmt w:val="lowerRoman"/>
      <w:lvlText w:val="%6."/>
      <w:lvlJc w:val="right"/>
      <w:pPr>
        <w:ind w:left="4218" w:hanging="180"/>
      </w:pPr>
    </w:lvl>
    <w:lvl w:ilvl="6" w:tplc="040A000F" w:tentative="1">
      <w:start w:val="1"/>
      <w:numFmt w:val="decimal"/>
      <w:lvlText w:val="%7."/>
      <w:lvlJc w:val="left"/>
      <w:pPr>
        <w:ind w:left="4938" w:hanging="360"/>
      </w:pPr>
    </w:lvl>
    <w:lvl w:ilvl="7" w:tplc="040A0019" w:tentative="1">
      <w:start w:val="1"/>
      <w:numFmt w:val="lowerLetter"/>
      <w:lvlText w:val="%8."/>
      <w:lvlJc w:val="left"/>
      <w:pPr>
        <w:ind w:left="5658" w:hanging="360"/>
      </w:pPr>
    </w:lvl>
    <w:lvl w:ilvl="8" w:tplc="040A001B" w:tentative="1">
      <w:start w:val="1"/>
      <w:numFmt w:val="lowerRoman"/>
      <w:lvlText w:val="%9."/>
      <w:lvlJc w:val="right"/>
      <w:pPr>
        <w:ind w:left="6378" w:hanging="180"/>
      </w:pPr>
    </w:lvl>
  </w:abstractNum>
  <w:abstractNum w:abstractNumId="17" w15:restartNumberingAfterBreak="0">
    <w:nsid w:val="308D3C65"/>
    <w:multiLevelType w:val="multilevel"/>
    <w:tmpl w:val="B134AE42"/>
    <w:lvl w:ilvl="0">
      <w:start w:val="4"/>
      <w:numFmt w:val="decimal"/>
      <w:lvlText w:val="%1"/>
      <w:lvlJc w:val="left"/>
      <w:pPr>
        <w:ind w:left="384" w:hanging="384"/>
      </w:pPr>
      <w:rPr>
        <w:rFonts w:hint="default"/>
        <w:b/>
      </w:rPr>
    </w:lvl>
    <w:lvl w:ilvl="1">
      <w:start w:val="18"/>
      <w:numFmt w:val="decimal"/>
      <w:lvlText w:val="%1.%2"/>
      <w:lvlJc w:val="left"/>
      <w:pPr>
        <w:ind w:left="384" w:hanging="384"/>
      </w:pPr>
      <w:rPr>
        <w:rFonts w:hint="default"/>
        <w:b/>
      </w:rPr>
    </w:lvl>
    <w:lvl w:ilvl="2">
      <w:start w:val="1"/>
      <w:numFmt w:val="decimal"/>
      <w:lvlText w:val="%1.%2.%3"/>
      <w:lvlJc w:val="left"/>
      <w:pPr>
        <w:ind w:left="2088" w:hanging="720"/>
      </w:pPr>
      <w:rPr>
        <w:rFonts w:hint="default"/>
        <w:b/>
      </w:rPr>
    </w:lvl>
    <w:lvl w:ilvl="3">
      <w:start w:val="1"/>
      <w:numFmt w:val="decimal"/>
      <w:lvlText w:val="%1.%2.%3.%4"/>
      <w:lvlJc w:val="left"/>
      <w:pPr>
        <w:ind w:left="2772" w:hanging="720"/>
      </w:pPr>
      <w:rPr>
        <w:rFonts w:hint="default"/>
        <w:b/>
      </w:rPr>
    </w:lvl>
    <w:lvl w:ilvl="4">
      <w:start w:val="1"/>
      <w:numFmt w:val="decimal"/>
      <w:lvlText w:val="%1.%2.%3.%4.%5"/>
      <w:lvlJc w:val="left"/>
      <w:pPr>
        <w:ind w:left="3816" w:hanging="1080"/>
      </w:pPr>
      <w:rPr>
        <w:rFonts w:hint="default"/>
        <w:b/>
      </w:rPr>
    </w:lvl>
    <w:lvl w:ilvl="5">
      <w:start w:val="1"/>
      <w:numFmt w:val="decimal"/>
      <w:lvlText w:val="%1.%2.%3.%4.%5.%6"/>
      <w:lvlJc w:val="left"/>
      <w:pPr>
        <w:ind w:left="4500" w:hanging="1080"/>
      </w:pPr>
      <w:rPr>
        <w:rFonts w:hint="default"/>
        <w:b/>
      </w:rPr>
    </w:lvl>
    <w:lvl w:ilvl="6">
      <w:start w:val="1"/>
      <w:numFmt w:val="decimal"/>
      <w:lvlText w:val="%1.%2.%3.%4.%5.%6.%7"/>
      <w:lvlJc w:val="left"/>
      <w:pPr>
        <w:ind w:left="5544" w:hanging="1440"/>
      </w:pPr>
      <w:rPr>
        <w:rFonts w:hint="default"/>
        <w:b/>
      </w:rPr>
    </w:lvl>
    <w:lvl w:ilvl="7">
      <w:start w:val="1"/>
      <w:numFmt w:val="decimal"/>
      <w:lvlText w:val="%1.%2.%3.%4.%5.%6.%7.%8"/>
      <w:lvlJc w:val="left"/>
      <w:pPr>
        <w:ind w:left="6228" w:hanging="1440"/>
      </w:pPr>
      <w:rPr>
        <w:rFonts w:hint="default"/>
        <w:b/>
      </w:rPr>
    </w:lvl>
    <w:lvl w:ilvl="8">
      <w:start w:val="1"/>
      <w:numFmt w:val="decimal"/>
      <w:lvlText w:val="%1.%2.%3.%4.%5.%6.%7.%8.%9"/>
      <w:lvlJc w:val="left"/>
      <w:pPr>
        <w:ind w:left="7272" w:hanging="1800"/>
      </w:pPr>
      <w:rPr>
        <w:rFonts w:hint="default"/>
        <w:b/>
      </w:rPr>
    </w:lvl>
  </w:abstractNum>
  <w:abstractNum w:abstractNumId="18" w15:restartNumberingAfterBreak="0">
    <w:nsid w:val="30987283"/>
    <w:multiLevelType w:val="multilevel"/>
    <w:tmpl w:val="B6009882"/>
    <w:lvl w:ilvl="0">
      <w:start w:val="7"/>
      <w:numFmt w:val="decimal"/>
      <w:lvlText w:val="%1."/>
      <w:lvlJc w:val="left"/>
      <w:pPr>
        <w:ind w:left="968" w:hanging="236"/>
      </w:pPr>
      <w:rPr>
        <w:rFonts w:ascii="Arial" w:eastAsia="Arial" w:hAnsi="Arial" w:cs="Arial" w:hint="default"/>
        <w:i/>
        <w:iCs/>
        <w:spacing w:val="-2"/>
        <w:w w:val="100"/>
        <w:sz w:val="20"/>
        <w:szCs w:val="20"/>
        <w:lang w:val="es-ES" w:eastAsia="en-US" w:bidi="ar-SA"/>
      </w:rPr>
    </w:lvl>
    <w:lvl w:ilvl="1">
      <w:start w:val="1"/>
      <w:numFmt w:val="decimal"/>
      <w:lvlText w:val="%1.%2."/>
      <w:lvlJc w:val="left"/>
      <w:pPr>
        <w:ind w:left="968" w:hanging="512"/>
      </w:pPr>
      <w:rPr>
        <w:rFonts w:ascii="Arial" w:eastAsia="Arial" w:hAnsi="Arial" w:cs="Arial" w:hint="default"/>
        <w:i/>
        <w:iCs/>
        <w:spacing w:val="-2"/>
        <w:w w:val="100"/>
        <w:sz w:val="20"/>
        <w:szCs w:val="20"/>
        <w:lang w:val="es-ES" w:eastAsia="en-US" w:bidi="ar-SA"/>
      </w:rPr>
    </w:lvl>
    <w:lvl w:ilvl="2">
      <w:numFmt w:val="bullet"/>
      <w:lvlText w:val="•"/>
      <w:lvlJc w:val="left"/>
      <w:pPr>
        <w:ind w:left="2888" w:hanging="512"/>
      </w:pPr>
      <w:rPr>
        <w:rFonts w:hint="default"/>
        <w:lang w:val="es-ES" w:eastAsia="en-US" w:bidi="ar-SA"/>
      </w:rPr>
    </w:lvl>
    <w:lvl w:ilvl="3">
      <w:numFmt w:val="bullet"/>
      <w:lvlText w:val="•"/>
      <w:lvlJc w:val="left"/>
      <w:pPr>
        <w:ind w:left="3852" w:hanging="512"/>
      </w:pPr>
      <w:rPr>
        <w:rFonts w:hint="default"/>
        <w:lang w:val="es-ES" w:eastAsia="en-US" w:bidi="ar-SA"/>
      </w:rPr>
    </w:lvl>
    <w:lvl w:ilvl="4">
      <w:numFmt w:val="bullet"/>
      <w:lvlText w:val="•"/>
      <w:lvlJc w:val="left"/>
      <w:pPr>
        <w:ind w:left="4816" w:hanging="512"/>
      </w:pPr>
      <w:rPr>
        <w:rFonts w:hint="default"/>
        <w:lang w:val="es-ES" w:eastAsia="en-US" w:bidi="ar-SA"/>
      </w:rPr>
    </w:lvl>
    <w:lvl w:ilvl="5">
      <w:numFmt w:val="bullet"/>
      <w:lvlText w:val="•"/>
      <w:lvlJc w:val="left"/>
      <w:pPr>
        <w:ind w:left="5780" w:hanging="512"/>
      </w:pPr>
      <w:rPr>
        <w:rFonts w:hint="default"/>
        <w:lang w:val="es-ES" w:eastAsia="en-US" w:bidi="ar-SA"/>
      </w:rPr>
    </w:lvl>
    <w:lvl w:ilvl="6">
      <w:numFmt w:val="bullet"/>
      <w:lvlText w:val="•"/>
      <w:lvlJc w:val="left"/>
      <w:pPr>
        <w:ind w:left="6744" w:hanging="512"/>
      </w:pPr>
      <w:rPr>
        <w:rFonts w:hint="default"/>
        <w:lang w:val="es-ES" w:eastAsia="en-US" w:bidi="ar-SA"/>
      </w:rPr>
    </w:lvl>
    <w:lvl w:ilvl="7">
      <w:numFmt w:val="bullet"/>
      <w:lvlText w:val="•"/>
      <w:lvlJc w:val="left"/>
      <w:pPr>
        <w:ind w:left="7708" w:hanging="512"/>
      </w:pPr>
      <w:rPr>
        <w:rFonts w:hint="default"/>
        <w:lang w:val="es-ES" w:eastAsia="en-US" w:bidi="ar-SA"/>
      </w:rPr>
    </w:lvl>
    <w:lvl w:ilvl="8">
      <w:numFmt w:val="bullet"/>
      <w:lvlText w:val="•"/>
      <w:lvlJc w:val="left"/>
      <w:pPr>
        <w:ind w:left="8672" w:hanging="512"/>
      </w:pPr>
      <w:rPr>
        <w:rFonts w:hint="default"/>
        <w:lang w:val="es-ES" w:eastAsia="en-US" w:bidi="ar-SA"/>
      </w:rPr>
    </w:lvl>
  </w:abstractNum>
  <w:abstractNum w:abstractNumId="19" w15:restartNumberingAfterBreak="0">
    <w:nsid w:val="34573D85"/>
    <w:multiLevelType w:val="hybridMultilevel"/>
    <w:tmpl w:val="CD7E0702"/>
    <w:lvl w:ilvl="0" w:tplc="2FC617A0">
      <w:start w:val="3"/>
      <w:numFmt w:val="bullet"/>
      <w:lvlText w:val="–"/>
      <w:lvlJc w:val="left"/>
      <w:pPr>
        <w:ind w:left="1404" w:hanging="360"/>
      </w:pPr>
      <w:rPr>
        <w:rFonts w:ascii="Arial" w:eastAsia="Arial MT" w:hAnsi="Arial" w:cs="Arial" w:hint="default"/>
      </w:rPr>
    </w:lvl>
    <w:lvl w:ilvl="1" w:tplc="040A0003">
      <w:start w:val="1"/>
      <w:numFmt w:val="bullet"/>
      <w:lvlText w:val="o"/>
      <w:lvlJc w:val="left"/>
      <w:pPr>
        <w:ind w:left="2124" w:hanging="360"/>
      </w:pPr>
      <w:rPr>
        <w:rFonts w:ascii="Courier New" w:hAnsi="Courier New" w:cs="Courier New" w:hint="default"/>
      </w:rPr>
    </w:lvl>
    <w:lvl w:ilvl="2" w:tplc="040A0005" w:tentative="1">
      <w:start w:val="1"/>
      <w:numFmt w:val="bullet"/>
      <w:lvlText w:val=""/>
      <w:lvlJc w:val="left"/>
      <w:pPr>
        <w:ind w:left="2844" w:hanging="360"/>
      </w:pPr>
      <w:rPr>
        <w:rFonts w:ascii="Wingdings" w:hAnsi="Wingdings" w:hint="default"/>
      </w:rPr>
    </w:lvl>
    <w:lvl w:ilvl="3" w:tplc="040A0001" w:tentative="1">
      <w:start w:val="1"/>
      <w:numFmt w:val="bullet"/>
      <w:lvlText w:val=""/>
      <w:lvlJc w:val="left"/>
      <w:pPr>
        <w:ind w:left="3564" w:hanging="360"/>
      </w:pPr>
      <w:rPr>
        <w:rFonts w:ascii="Symbol" w:hAnsi="Symbol" w:hint="default"/>
      </w:rPr>
    </w:lvl>
    <w:lvl w:ilvl="4" w:tplc="040A0003" w:tentative="1">
      <w:start w:val="1"/>
      <w:numFmt w:val="bullet"/>
      <w:lvlText w:val="o"/>
      <w:lvlJc w:val="left"/>
      <w:pPr>
        <w:ind w:left="4284" w:hanging="360"/>
      </w:pPr>
      <w:rPr>
        <w:rFonts w:ascii="Courier New" w:hAnsi="Courier New" w:cs="Courier New" w:hint="default"/>
      </w:rPr>
    </w:lvl>
    <w:lvl w:ilvl="5" w:tplc="040A0005" w:tentative="1">
      <w:start w:val="1"/>
      <w:numFmt w:val="bullet"/>
      <w:lvlText w:val=""/>
      <w:lvlJc w:val="left"/>
      <w:pPr>
        <w:ind w:left="5004" w:hanging="360"/>
      </w:pPr>
      <w:rPr>
        <w:rFonts w:ascii="Wingdings" w:hAnsi="Wingdings" w:hint="default"/>
      </w:rPr>
    </w:lvl>
    <w:lvl w:ilvl="6" w:tplc="040A0001" w:tentative="1">
      <w:start w:val="1"/>
      <w:numFmt w:val="bullet"/>
      <w:lvlText w:val=""/>
      <w:lvlJc w:val="left"/>
      <w:pPr>
        <w:ind w:left="5724" w:hanging="360"/>
      </w:pPr>
      <w:rPr>
        <w:rFonts w:ascii="Symbol" w:hAnsi="Symbol" w:hint="default"/>
      </w:rPr>
    </w:lvl>
    <w:lvl w:ilvl="7" w:tplc="040A0003" w:tentative="1">
      <w:start w:val="1"/>
      <w:numFmt w:val="bullet"/>
      <w:lvlText w:val="o"/>
      <w:lvlJc w:val="left"/>
      <w:pPr>
        <w:ind w:left="6444" w:hanging="360"/>
      </w:pPr>
      <w:rPr>
        <w:rFonts w:ascii="Courier New" w:hAnsi="Courier New" w:cs="Courier New" w:hint="default"/>
      </w:rPr>
    </w:lvl>
    <w:lvl w:ilvl="8" w:tplc="040A0005" w:tentative="1">
      <w:start w:val="1"/>
      <w:numFmt w:val="bullet"/>
      <w:lvlText w:val=""/>
      <w:lvlJc w:val="left"/>
      <w:pPr>
        <w:ind w:left="7164" w:hanging="360"/>
      </w:pPr>
      <w:rPr>
        <w:rFonts w:ascii="Wingdings" w:hAnsi="Wingdings" w:hint="default"/>
      </w:rPr>
    </w:lvl>
  </w:abstractNum>
  <w:abstractNum w:abstractNumId="20" w15:restartNumberingAfterBreak="0">
    <w:nsid w:val="349C13A6"/>
    <w:multiLevelType w:val="hybridMultilevel"/>
    <w:tmpl w:val="1AE29138"/>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369652C0"/>
    <w:multiLevelType w:val="hybridMultilevel"/>
    <w:tmpl w:val="7EFA9A6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AC9769B"/>
    <w:multiLevelType w:val="hybridMultilevel"/>
    <w:tmpl w:val="A60473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DBA3EF2"/>
    <w:multiLevelType w:val="hybridMultilevel"/>
    <w:tmpl w:val="1C4E2944"/>
    <w:lvl w:ilvl="0" w:tplc="D0C48BD8">
      <w:start w:val="3"/>
      <w:numFmt w:val="bullet"/>
      <w:lvlText w:val="-"/>
      <w:lvlJc w:val="left"/>
      <w:pPr>
        <w:ind w:left="680" w:hanging="56"/>
      </w:pPr>
      <w:rPr>
        <w:rFonts w:ascii="Arial Narrow" w:eastAsia="MS Mincho" w:hAnsi="Arial Narrow"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24" w15:restartNumberingAfterBreak="0">
    <w:nsid w:val="41BB6C33"/>
    <w:multiLevelType w:val="hybridMultilevel"/>
    <w:tmpl w:val="A3E63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2267F3A"/>
    <w:multiLevelType w:val="hybridMultilevel"/>
    <w:tmpl w:val="6E4CDF04"/>
    <w:lvl w:ilvl="0" w:tplc="3856AA7A">
      <w:start w:val="1"/>
      <w:numFmt w:val="decimal"/>
      <w:lvlText w:val="%1."/>
      <w:lvlJc w:val="left"/>
      <w:pPr>
        <w:ind w:left="290" w:hanging="290"/>
      </w:pPr>
      <w:rPr>
        <w:rFonts w:ascii="Arial" w:eastAsia="Arial" w:hAnsi="Arial" w:cs="Arial" w:hint="default"/>
        <w:b/>
        <w:bCs/>
        <w:w w:val="100"/>
        <w:sz w:val="20"/>
        <w:szCs w:val="20"/>
        <w:lang w:val="es-ES" w:eastAsia="en-US" w:bidi="ar-SA"/>
      </w:rPr>
    </w:lvl>
    <w:lvl w:ilvl="1" w:tplc="75105486">
      <w:start w:val="1"/>
      <w:numFmt w:val="decimal"/>
      <w:lvlText w:val="%2."/>
      <w:lvlJc w:val="left"/>
      <w:pPr>
        <w:ind w:left="574" w:hanging="292"/>
      </w:pPr>
      <w:rPr>
        <w:rFonts w:ascii="Arial" w:eastAsia="Arial" w:hAnsi="Arial" w:cs="Arial" w:hint="default"/>
        <w:i/>
        <w:iCs/>
        <w:spacing w:val="-2"/>
        <w:w w:val="100"/>
        <w:sz w:val="20"/>
        <w:szCs w:val="20"/>
        <w:lang w:val="es-ES" w:eastAsia="en-US" w:bidi="ar-SA"/>
      </w:rPr>
    </w:lvl>
    <w:lvl w:ilvl="2" w:tplc="06D0D9E6">
      <w:numFmt w:val="bullet"/>
      <w:lvlText w:val="•"/>
      <w:lvlJc w:val="left"/>
      <w:pPr>
        <w:ind w:left="1637" w:hanging="292"/>
      </w:pPr>
      <w:rPr>
        <w:rFonts w:hint="default"/>
        <w:lang w:val="es-ES" w:eastAsia="en-US" w:bidi="ar-SA"/>
      </w:rPr>
    </w:lvl>
    <w:lvl w:ilvl="3" w:tplc="CDCA68B8">
      <w:numFmt w:val="bullet"/>
      <w:lvlText w:val="•"/>
      <w:lvlJc w:val="left"/>
      <w:pPr>
        <w:ind w:left="2708" w:hanging="292"/>
      </w:pPr>
      <w:rPr>
        <w:rFonts w:hint="default"/>
        <w:lang w:val="es-ES" w:eastAsia="en-US" w:bidi="ar-SA"/>
      </w:rPr>
    </w:lvl>
    <w:lvl w:ilvl="4" w:tplc="C8B0B126">
      <w:numFmt w:val="bullet"/>
      <w:lvlText w:val="•"/>
      <w:lvlJc w:val="left"/>
      <w:pPr>
        <w:ind w:left="3779" w:hanging="292"/>
      </w:pPr>
      <w:rPr>
        <w:rFonts w:hint="default"/>
        <w:lang w:val="es-ES" w:eastAsia="en-US" w:bidi="ar-SA"/>
      </w:rPr>
    </w:lvl>
    <w:lvl w:ilvl="5" w:tplc="8ECCACE4">
      <w:numFmt w:val="bullet"/>
      <w:lvlText w:val="•"/>
      <w:lvlJc w:val="left"/>
      <w:pPr>
        <w:ind w:left="4850" w:hanging="292"/>
      </w:pPr>
      <w:rPr>
        <w:rFonts w:hint="default"/>
        <w:lang w:val="es-ES" w:eastAsia="en-US" w:bidi="ar-SA"/>
      </w:rPr>
    </w:lvl>
    <w:lvl w:ilvl="6" w:tplc="498A9CB0">
      <w:numFmt w:val="bullet"/>
      <w:lvlText w:val="•"/>
      <w:lvlJc w:val="left"/>
      <w:pPr>
        <w:ind w:left="5921" w:hanging="292"/>
      </w:pPr>
      <w:rPr>
        <w:rFonts w:hint="default"/>
        <w:lang w:val="es-ES" w:eastAsia="en-US" w:bidi="ar-SA"/>
      </w:rPr>
    </w:lvl>
    <w:lvl w:ilvl="7" w:tplc="A5448F76">
      <w:numFmt w:val="bullet"/>
      <w:lvlText w:val="•"/>
      <w:lvlJc w:val="left"/>
      <w:pPr>
        <w:ind w:left="6992" w:hanging="292"/>
      </w:pPr>
      <w:rPr>
        <w:rFonts w:hint="default"/>
        <w:lang w:val="es-ES" w:eastAsia="en-US" w:bidi="ar-SA"/>
      </w:rPr>
    </w:lvl>
    <w:lvl w:ilvl="8" w:tplc="1AA804DA">
      <w:numFmt w:val="bullet"/>
      <w:lvlText w:val="•"/>
      <w:lvlJc w:val="left"/>
      <w:pPr>
        <w:ind w:left="8063" w:hanging="292"/>
      </w:pPr>
      <w:rPr>
        <w:rFonts w:hint="default"/>
        <w:lang w:val="es-ES" w:eastAsia="en-US" w:bidi="ar-SA"/>
      </w:rPr>
    </w:lvl>
  </w:abstractNum>
  <w:abstractNum w:abstractNumId="26" w15:restartNumberingAfterBreak="0">
    <w:nsid w:val="424D51FB"/>
    <w:multiLevelType w:val="hybridMultilevel"/>
    <w:tmpl w:val="B29EF02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469168FF"/>
    <w:multiLevelType w:val="hybridMultilevel"/>
    <w:tmpl w:val="B30C879C"/>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8" w15:restartNumberingAfterBreak="0">
    <w:nsid w:val="470F4876"/>
    <w:multiLevelType w:val="multilevel"/>
    <w:tmpl w:val="2E32B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85E777B"/>
    <w:multiLevelType w:val="hybridMultilevel"/>
    <w:tmpl w:val="3B28C42A"/>
    <w:lvl w:ilvl="0" w:tplc="27F2F102">
      <w:start w:val="2"/>
      <w:numFmt w:val="bullet"/>
      <w:lvlText w:val="-"/>
      <w:lvlJc w:val="left"/>
      <w:pPr>
        <w:ind w:left="360" w:hanging="360"/>
      </w:pPr>
      <w:rPr>
        <w:rFonts w:ascii="Arial" w:eastAsia="Times New Roman" w:hAnsi="Arial" w:cs="Arial" w:hint="default"/>
        <w:b/>
        <w:sz w:val="1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EB12AF40">
      <w:start w:val="1"/>
      <w:numFmt w:val="decimal"/>
      <w:lvlText w:val="%4."/>
      <w:lvlJc w:val="left"/>
      <w:pPr>
        <w:ind w:left="360" w:hanging="360"/>
      </w:pPr>
      <w:rPr>
        <w:rFonts w:ascii="Arial" w:eastAsia="Times New Roman" w:hAnsi="Arial" w:cs="Arial"/>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A276FAA"/>
    <w:multiLevelType w:val="hybridMultilevel"/>
    <w:tmpl w:val="8D383FB2"/>
    <w:lvl w:ilvl="0" w:tplc="2C287658">
      <w:numFmt w:val="bullet"/>
      <w:lvlText w:val="-"/>
      <w:lvlJc w:val="left"/>
      <w:pPr>
        <w:ind w:left="915" w:hanging="555"/>
      </w:pPr>
      <w:rPr>
        <w:rFonts w:ascii="Arial Narrow" w:eastAsia="Calibri"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4BA31AE9"/>
    <w:multiLevelType w:val="hybridMultilevel"/>
    <w:tmpl w:val="42C58A4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F830EF6"/>
    <w:multiLevelType w:val="multilevel"/>
    <w:tmpl w:val="06FAFA5A"/>
    <w:lvl w:ilvl="0">
      <w:start w:val="2"/>
      <w:numFmt w:val="decimal"/>
      <w:lvlText w:val="%1"/>
      <w:lvlJc w:val="left"/>
      <w:pPr>
        <w:ind w:left="1034" w:hanging="350"/>
      </w:pPr>
      <w:rPr>
        <w:rFonts w:hint="default"/>
        <w:lang w:val="es-ES" w:eastAsia="en-US" w:bidi="ar-SA"/>
      </w:rPr>
    </w:lvl>
    <w:lvl w:ilvl="1">
      <w:start w:val="4"/>
      <w:numFmt w:val="decimal"/>
      <w:lvlText w:val="%1.%2"/>
      <w:lvlJc w:val="left"/>
      <w:pPr>
        <w:ind w:left="1034" w:hanging="350"/>
      </w:pPr>
      <w:rPr>
        <w:rFonts w:ascii="Arial" w:eastAsia="Arial" w:hAnsi="Arial" w:cs="Arial" w:hint="default"/>
        <w:b/>
        <w:bCs/>
        <w:spacing w:val="-2"/>
        <w:w w:val="100"/>
        <w:sz w:val="20"/>
        <w:szCs w:val="20"/>
        <w:lang w:val="es-ES" w:eastAsia="en-US" w:bidi="ar-SA"/>
      </w:rPr>
    </w:lvl>
    <w:lvl w:ilvl="2">
      <w:start w:val="1"/>
      <w:numFmt w:val="decimal"/>
      <w:lvlText w:val="%3."/>
      <w:lvlJc w:val="left"/>
      <w:pPr>
        <w:ind w:left="968" w:hanging="272"/>
      </w:pPr>
      <w:rPr>
        <w:rFonts w:ascii="Arial" w:eastAsia="Arial" w:hAnsi="Arial" w:cs="Arial" w:hint="default"/>
        <w:i/>
        <w:iCs/>
        <w:spacing w:val="-2"/>
        <w:w w:val="100"/>
        <w:sz w:val="20"/>
        <w:szCs w:val="20"/>
        <w:lang w:val="es-ES" w:eastAsia="en-US" w:bidi="ar-SA"/>
      </w:rPr>
    </w:lvl>
    <w:lvl w:ilvl="3">
      <w:numFmt w:val="bullet"/>
      <w:lvlText w:val="•"/>
      <w:lvlJc w:val="left"/>
      <w:pPr>
        <w:ind w:left="3164" w:hanging="272"/>
      </w:pPr>
      <w:rPr>
        <w:rFonts w:hint="default"/>
        <w:lang w:val="es-ES" w:eastAsia="en-US" w:bidi="ar-SA"/>
      </w:rPr>
    </w:lvl>
    <w:lvl w:ilvl="4">
      <w:numFmt w:val="bullet"/>
      <w:lvlText w:val="•"/>
      <w:lvlJc w:val="left"/>
      <w:pPr>
        <w:ind w:left="4226" w:hanging="272"/>
      </w:pPr>
      <w:rPr>
        <w:rFonts w:hint="default"/>
        <w:lang w:val="es-ES" w:eastAsia="en-US" w:bidi="ar-SA"/>
      </w:rPr>
    </w:lvl>
    <w:lvl w:ilvl="5">
      <w:numFmt w:val="bullet"/>
      <w:lvlText w:val="•"/>
      <w:lvlJc w:val="left"/>
      <w:pPr>
        <w:ind w:left="5288" w:hanging="272"/>
      </w:pPr>
      <w:rPr>
        <w:rFonts w:hint="default"/>
        <w:lang w:val="es-ES" w:eastAsia="en-US" w:bidi="ar-SA"/>
      </w:rPr>
    </w:lvl>
    <w:lvl w:ilvl="6">
      <w:numFmt w:val="bullet"/>
      <w:lvlText w:val="•"/>
      <w:lvlJc w:val="left"/>
      <w:pPr>
        <w:ind w:left="6351" w:hanging="272"/>
      </w:pPr>
      <w:rPr>
        <w:rFonts w:hint="default"/>
        <w:lang w:val="es-ES" w:eastAsia="en-US" w:bidi="ar-SA"/>
      </w:rPr>
    </w:lvl>
    <w:lvl w:ilvl="7">
      <w:numFmt w:val="bullet"/>
      <w:lvlText w:val="•"/>
      <w:lvlJc w:val="left"/>
      <w:pPr>
        <w:ind w:left="7413" w:hanging="272"/>
      </w:pPr>
      <w:rPr>
        <w:rFonts w:hint="default"/>
        <w:lang w:val="es-ES" w:eastAsia="en-US" w:bidi="ar-SA"/>
      </w:rPr>
    </w:lvl>
    <w:lvl w:ilvl="8">
      <w:numFmt w:val="bullet"/>
      <w:lvlText w:val="•"/>
      <w:lvlJc w:val="left"/>
      <w:pPr>
        <w:ind w:left="8475" w:hanging="272"/>
      </w:pPr>
      <w:rPr>
        <w:rFonts w:hint="default"/>
        <w:lang w:val="es-ES" w:eastAsia="en-US" w:bidi="ar-SA"/>
      </w:rPr>
    </w:lvl>
  </w:abstractNum>
  <w:abstractNum w:abstractNumId="33" w15:restartNumberingAfterBreak="0">
    <w:nsid w:val="525B4255"/>
    <w:multiLevelType w:val="hybridMultilevel"/>
    <w:tmpl w:val="FBBCF40E"/>
    <w:lvl w:ilvl="0" w:tplc="55C25200">
      <w:start w:val="1"/>
      <w:numFmt w:val="decimal"/>
      <w:lvlText w:val="%1."/>
      <w:lvlJc w:val="left"/>
      <w:pPr>
        <w:ind w:left="717" w:hanging="360"/>
      </w:pPr>
      <w:rPr>
        <w:rFonts w:hint="default"/>
        <w:b/>
        <w:bCs/>
      </w:rPr>
    </w:lvl>
    <w:lvl w:ilvl="1" w:tplc="240A0019" w:tentative="1">
      <w:start w:val="1"/>
      <w:numFmt w:val="lowerLetter"/>
      <w:lvlText w:val="%2."/>
      <w:lvlJc w:val="left"/>
      <w:pPr>
        <w:ind w:left="1437" w:hanging="360"/>
      </w:pPr>
    </w:lvl>
    <w:lvl w:ilvl="2" w:tplc="240A001B" w:tentative="1">
      <w:start w:val="1"/>
      <w:numFmt w:val="lowerRoman"/>
      <w:lvlText w:val="%3."/>
      <w:lvlJc w:val="right"/>
      <w:pPr>
        <w:ind w:left="2157" w:hanging="180"/>
      </w:pPr>
    </w:lvl>
    <w:lvl w:ilvl="3" w:tplc="240A000F" w:tentative="1">
      <w:start w:val="1"/>
      <w:numFmt w:val="decimal"/>
      <w:lvlText w:val="%4."/>
      <w:lvlJc w:val="left"/>
      <w:pPr>
        <w:ind w:left="2877" w:hanging="360"/>
      </w:pPr>
    </w:lvl>
    <w:lvl w:ilvl="4" w:tplc="240A0019" w:tentative="1">
      <w:start w:val="1"/>
      <w:numFmt w:val="lowerLetter"/>
      <w:lvlText w:val="%5."/>
      <w:lvlJc w:val="left"/>
      <w:pPr>
        <w:ind w:left="3597" w:hanging="360"/>
      </w:pPr>
    </w:lvl>
    <w:lvl w:ilvl="5" w:tplc="240A001B" w:tentative="1">
      <w:start w:val="1"/>
      <w:numFmt w:val="lowerRoman"/>
      <w:lvlText w:val="%6."/>
      <w:lvlJc w:val="right"/>
      <w:pPr>
        <w:ind w:left="4317" w:hanging="180"/>
      </w:pPr>
    </w:lvl>
    <w:lvl w:ilvl="6" w:tplc="240A000F" w:tentative="1">
      <w:start w:val="1"/>
      <w:numFmt w:val="decimal"/>
      <w:lvlText w:val="%7."/>
      <w:lvlJc w:val="left"/>
      <w:pPr>
        <w:ind w:left="5037" w:hanging="360"/>
      </w:pPr>
    </w:lvl>
    <w:lvl w:ilvl="7" w:tplc="240A0019" w:tentative="1">
      <w:start w:val="1"/>
      <w:numFmt w:val="lowerLetter"/>
      <w:lvlText w:val="%8."/>
      <w:lvlJc w:val="left"/>
      <w:pPr>
        <w:ind w:left="5757" w:hanging="360"/>
      </w:pPr>
    </w:lvl>
    <w:lvl w:ilvl="8" w:tplc="240A001B" w:tentative="1">
      <w:start w:val="1"/>
      <w:numFmt w:val="lowerRoman"/>
      <w:lvlText w:val="%9."/>
      <w:lvlJc w:val="right"/>
      <w:pPr>
        <w:ind w:left="6477" w:hanging="180"/>
      </w:pPr>
    </w:lvl>
  </w:abstractNum>
  <w:abstractNum w:abstractNumId="34" w15:restartNumberingAfterBreak="0">
    <w:nsid w:val="52E6113E"/>
    <w:multiLevelType w:val="multilevel"/>
    <w:tmpl w:val="686698B6"/>
    <w:lvl w:ilvl="0">
      <w:start w:val="1"/>
      <w:numFmt w:val="decimal"/>
      <w:lvlText w:val="%1."/>
      <w:lvlJc w:val="left"/>
      <w:pPr>
        <w:ind w:left="360" w:hanging="360"/>
      </w:pPr>
    </w:lvl>
    <w:lvl w:ilvl="1">
      <w:start w:val="1"/>
      <w:numFmt w:val="decimal"/>
      <w:lvlText w:val="%2."/>
      <w:lvlJc w:val="left"/>
      <w:pPr>
        <w:ind w:left="1080" w:hanging="360"/>
      </w:pPr>
      <w:rPr>
        <w:b/>
      </w:r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55FE3C76"/>
    <w:multiLevelType w:val="multilevel"/>
    <w:tmpl w:val="E8FCC420"/>
    <w:styleLink w:val="Listaactual1"/>
    <w:lvl w:ilvl="0">
      <w:start w:val="2"/>
      <w:numFmt w:val="decimal"/>
      <w:lvlText w:val="%1"/>
      <w:lvlJc w:val="left"/>
      <w:pPr>
        <w:ind w:left="1092" w:hanging="408"/>
      </w:pPr>
      <w:rPr>
        <w:rFonts w:hint="default"/>
        <w:lang w:val="es-ES" w:eastAsia="en-US" w:bidi="ar-SA"/>
      </w:rPr>
    </w:lvl>
    <w:lvl w:ilvl="1">
      <w:start w:val="2"/>
      <w:numFmt w:val="decimal"/>
      <w:lvlText w:val="%1.%2."/>
      <w:lvlJc w:val="left"/>
      <w:pPr>
        <w:ind w:left="550" w:hanging="408"/>
      </w:pPr>
      <w:rPr>
        <w:rFonts w:ascii="Arial" w:eastAsia="Arial" w:hAnsi="Arial" w:cs="Arial" w:hint="default"/>
        <w:b/>
        <w:bCs/>
        <w:spacing w:val="-2"/>
        <w:w w:val="100"/>
        <w:sz w:val="20"/>
        <w:szCs w:val="20"/>
        <w:lang w:val="es-ES" w:eastAsia="en-US" w:bidi="ar-SA"/>
      </w:rPr>
    </w:lvl>
    <w:lvl w:ilvl="2">
      <w:numFmt w:val="bullet"/>
      <w:lvlText w:val="•"/>
      <w:lvlJc w:val="left"/>
      <w:pPr>
        <w:ind w:left="3000" w:hanging="408"/>
      </w:pPr>
      <w:rPr>
        <w:rFonts w:hint="default"/>
        <w:lang w:val="es-ES" w:eastAsia="en-US" w:bidi="ar-SA"/>
      </w:rPr>
    </w:lvl>
    <w:lvl w:ilvl="3">
      <w:numFmt w:val="bullet"/>
      <w:lvlText w:val="•"/>
      <w:lvlJc w:val="left"/>
      <w:pPr>
        <w:ind w:left="3950" w:hanging="408"/>
      </w:pPr>
      <w:rPr>
        <w:rFonts w:hint="default"/>
        <w:lang w:val="es-ES" w:eastAsia="en-US" w:bidi="ar-SA"/>
      </w:rPr>
    </w:lvl>
    <w:lvl w:ilvl="4">
      <w:numFmt w:val="bullet"/>
      <w:lvlText w:val="•"/>
      <w:lvlJc w:val="left"/>
      <w:pPr>
        <w:ind w:left="4900" w:hanging="408"/>
      </w:pPr>
      <w:rPr>
        <w:rFonts w:hint="default"/>
        <w:lang w:val="es-ES" w:eastAsia="en-US" w:bidi="ar-SA"/>
      </w:rPr>
    </w:lvl>
    <w:lvl w:ilvl="5">
      <w:numFmt w:val="bullet"/>
      <w:lvlText w:val="•"/>
      <w:lvlJc w:val="left"/>
      <w:pPr>
        <w:ind w:left="5850" w:hanging="408"/>
      </w:pPr>
      <w:rPr>
        <w:rFonts w:hint="default"/>
        <w:lang w:val="es-ES" w:eastAsia="en-US" w:bidi="ar-SA"/>
      </w:rPr>
    </w:lvl>
    <w:lvl w:ilvl="6">
      <w:numFmt w:val="bullet"/>
      <w:lvlText w:val="•"/>
      <w:lvlJc w:val="left"/>
      <w:pPr>
        <w:ind w:left="6800" w:hanging="408"/>
      </w:pPr>
      <w:rPr>
        <w:rFonts w:hint="default"/>
        <w:lang w:val="es-ES" w:eastAsia="en-US" w:bidi="ar-SA"/>
      </w:rPr>
    </w:lvl>
    <w:lvl w:ilvl="7">
      <w:numFmt w:val="bullet"/>
      <w:lvlText w:val="•"/>
      <w:lvlJc w:val="left"/>
      <w:pPr>
        <w:ind w:left="7750" w:hanging="408"/>
      </w:pPr>
      <w:rPr>
        <w:rFonts w:hint="default"/>
        <w:lang w:val="es-ES" w:eastAsia="en-US" w:bidi="ar-SA"/>
      </w:rPr>
    </w:lvl>
    <w:lvl w:ilvl="8">
      <w:numFmt w:val="bullet"/>
      <w:lvlText w:val="•"/>
      <w:lvlJc w:val="left"/>
      <w:pPr>
        <w:ind w:left="8700" w:hanging="408"/>
      </w:pPr>
      <w:rPr>
        <w:rFonts w:hint="default"/>
        <w:lang w:val="es-ES" w:eastAsia="en-US" w:bidi="ar-SA"/>
      </w:rPr>
    </w:lvl>
  </w:abstractNum>
  <w:abstractNum w:abstractNumId="36" w15:restartNumberingAfterBreak="0">
    <w:nsid w:val="56FF41AD"/>
    <w:multiLevelType w:val="hybridMultilevel"/>
    <w:tmpl w:val="727C65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524419"/>
    <w:multiLevelType w:val="hybridMultilevel"/>
    <w:tmpl w:val="7BA62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0CA7A4B"/>
    <w:multiLevelType w:val="hybridMultilevel"/>
    <w:tmpl w:val="A336F9D4"/>
    <w:lvl w:ilvl="0" w:tplc="240A000F">
      <w:start w:val="1"/>
      <w:numFmt w:val="decimal"/>
      <w:lvlText w:val="%1."/>
      <w:lvlJc w:val="left"/>
      <w:pPr>
        <w:ind w:left="1931" w:hanging="360"/>
      </w:pPr>
    </w:lvl>
    <w:lvl w:ilvl="1" w:tplc="240A0019" w:tentative="1">
      <w:start w:val="1"/>
      <w:numFmt w:val="lowerLetter"/>
      <w:lvlText w:val="%2."/>
      <w:lvlJc w:val="left"/>
      <w:pPr>
        <w:ind w:left="2651" w:hanging="360"/>
      </w:pPr>
    </w:lvl>
    <w:lvl w:ilvl="2" w:tplc="240A001B" w:tentative="1">
      <w:start w:val="1"/>
      <w:numFmt w:val="lowerRoman"/>
      <w:lvlText w:val="%3."/>
      <w:lvlJc w:val="right"/>
      <w:pPr>
        <w:ind w:left="3371" w:hanging="180"/>
      </w:pPr>
    </w:lvl>
    <w:lvl w:ilvl="3" w:tplc="240A000F" w:tentative="1">
      <w:start w:val="1"/>
      <w:numFmt w:val="decimal"/>
      <w:lvlText w:val="%4."/>
      <w:lvlJc w:val="left"/>
      <w:pPr>
        <w:ind w:left="4091" w:hanging="360"/>
      </w:pPr>
    </w:lvl>
    <w:lvl w:ilvl="4" w:tplc="240A0019" w:tentative="1">
      <w:start w:val="1"/>
      <w:numFmt w:val="lowerLetter"/>
      <w:lvlText w:val="%5."/>
      <w:lvlJc w:val="left"/>
      <w:pPr>
        <w:ind w:left="4811" w:hanging="360"/>
      </w:pPr>
    </w:lvl>
    <w:lvl w:ilvl="5" w:tplc="240A001B" w:tentative="1">
      <w:start w:val="1"/>
      <w:numFmt w:val="lowerRoman"/>
      <w:lvlText w:val="%6."/>
      <w:lvlJc w:val="right"/>
      <w:pPr>
        <w:ind w:left="5531" w:hanging="180"/>
      </w:pPr>
    </w:lvl>
    <w:lvl w:ilvl="6" w:tplc="240A000F" w:tentative="1">
      <w:start w:val="1"/>
      <w:numFmt w:val="decimal"/>
      <w:lvlText w:val="%7."/>
      <w:lvlJc w:val="left"/>
      <w:pPr>
        <w:ind w:left="6251" w:hanging="360"/>
      </w:pPr>
    </w:lvl>
    <w:lvl w:ilvl="7" w:tplc="240A0019" w:tentative="1">
      <w:start w:val="1"/>
      <w:numFmt w:val="lowerLetter"/>
      <w:lvlText w:val="%8."/>
      <w:lvlJc w:val="left"/>
      <w:pPr>
        <w:ind w:left="6971" w:hanging="360"/>
      </w:pPr>
    </w:lvl>
    <w:lvl w:ilvl="8" w:tplc="240A001B" w:tentative="1">
      <w:start w:val="1"/>
      <w:numFmt w:val="lowerRoman"/>
      <w:lvlText w:val="%9."/>
      <w:lvlJc w:val="right"/>
      <w:pPr>
        <w:ind w:left="7691" w:hanging="180"/>
      </w:pPr>
    </w:lvl>
  </w:abstractNum>
  <w:abstractNum w:abstractNumId="39" w15:restartNumberingAfterBreak="0">
    <w:nsid w:val="6E6D278E"/>
    <w:multiLevelType w:val="hybridMultilevel"/>
    <w:tmpl w:val="38D487A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0" w15:restartNumberingAfterBreak="0">
    <w:nsid w:val="741B0F57"/>
    <w:multiLevelType w:val="hybridMultilevel"/>
    <w:tmpl w:val="57527DCA"/>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41" w15:restartNumberingAfterBreak="0">
    <w:nsid w:val="774307C5"/>
    <w:multiLevelType w:val="multilevel"/>
    <w:tmpl w:val="B6009882"/>
    <w:lvl w:ilvl="0">
      <w:start w:val="7"/>
      <w:numFmt w:val="decimal"/>
      <w:lvlText w:val="%1."/>
      <w:lvlJc w:val="left"/>
      <w:pPr>
        <w:ind w:left="968" w:hanging="236"/>
      </w:pPr>
      <w:rPr>
        <w:rFonts w:ascii="Arial" w:eastAsia="Arial" w:hAnsi="Arial" w:cs="Arial" w:hint="default"/>
        <w:i/>
        <w:iCs/>
        <w:spacing w:val="-2"/>
        <w:w w:val="100"/>
        <w:sz w:val="20"/>
        <w:szCs w:val="20"/>
        <w:lang w:val="es-ES" w:eastAsia="en-US" w:bidi="ar-SA"/>
      </w:rPr>
    </w:lvl>
    <w:lvl w:ilvl="1">
      <w:start w:val="1"/>
      <w:numFmt w:val="decimal"/>
      <w:lvlText w:val="%1.%2."/>
      <w:lvlJc w:val="left"/>
      <w:pPr>
        <w:ind w:left="968" w:hanging="512"/>
      </w:pPr>
      <w:rPr>
        <w:rFonts w:ascii="Arial" w:eastAsia="Arial" w:hAnsi="Arial" w:cs="Arial" w:hint="default"/>
        <w:i/>
        <w:iCs/>
        <w:spacing w:val="-2"/>
        <w:w w:val="100"/>
        <w:sz w:val="20"/>
        <w:szCs w:val="20"/>
        <w:lang w:val="es-ES" w:eastAsia="en-US" w:bidi="ar-SA"/>
      </w:rPr>
    </w:lvl>
    <w:lvl w:ilvl="2">
      <w:numFmt w:val="bullet"/>
      <w:lvlText w:val="•"/>
      <w:lvlJc w:val="left"/>
      <w:pPr>
        <w:ind w:left="2888" w:hanging="512"/>
      </w:pPr>
      <w:rPr>
        <w:rFonts w:hint="default"/>
        <w:lang w:val="es-ES" w:eastAsia="en-US" w:bidi="ar-SA"/>
      </w:rPr>
    </w:lvl>
    <w:lvl w:ilvl="3">
      <w:numFmt w:val="bullet"/>
      <w:lvlText w:val="•"/>
      <w:lvlJc w:val="left"/>
      <w:pPr>
        <w:ind w:left="3852" w:hanging="512"/>
      </w:pPr>
      <w:rPr>
        <w:rFonts w:hint="default"/>
        <w:lang w:val="es-ES" w:eastAsia="en-US" w:bidi="ar-SA"/>
      </w:rPr>
    </w:lvl>
    <w:lvl w:ilvl="4">
      <w:numFmt w:val="bullet"/>
      <w:lvlText w:val="•"/>
      <w:lvlJc w:val="left"/>
      <w:pPr>
        <w:ind w:left="4816" w:hanging="512"/>
      </w:pPr>
      <w:rPr>
        <w:rFonts w:hint="default"/>
        <w:lang w:val="es-ES" w:eastAsia="en-US" w:bidi="ar-SA"/>
      </w:rPr>
    </w:lvl>
    <w:lvl w:ilvl="5">
      <w:numFmt w:val="bullet"/>
      <w:lvlText w:val="•"/>
      <w:lvlJc w:val="left"/>
      <w:pPr>
        <w:ind w:left="5780" w:hanging="512"/>
      </w:pPr>
      <w:rPr>
        <w:rFonts w:hint="default"/>
        <w:lang w:val="es-ES" w:eastAsia="en-US" w:bidi="ar-SA"/>
      </w:rPr>
    </w:lvl>
    <w:lvl w:ilvl="6">
      <w:numFmt w:val="bullet"/>
      <w:lvlText w:val="•"/>
      <w:lvlJc w:val="left"/>
      <w:pPr>
        <w:ind w:left="6744" w:hanging="512"/>
      </w:pPr>
      <w:rPr>
        <w:rFonts w:hint="default"/>
        <w:lang w:val="es-ES" w:eastAsia="en-US" w:bidi="ar-SA"/>
      </w:rPr>
    </w:lvl>
    <w:lvl w:ilvl="7">
      <w:numFmt w:val="bullet"/>
      <w:lvlText w:val="•"/>
      <w:lvlJc w:val="left"/>
      <w:pPr>
        <w:ind w:left="7708" w:hanging="512"/>
      </w:pPr>
      <w:rPr>
        <w:rFonts w:hint="default"/>
        <w:lang w:val="es-ES" w:eastAsia="en-US" w:bidi="ar-SA"/>
      </w:rPr>
    </w:lvl>
    <w:lvl w:ilvl="8">
      <w:numFmt w:val="bullet"/>
      <w:lvlText w:val="•"/>
      <w:lvlJc w:val="left"/>
      <w:pPr>
        <w:ind w:left="8672" w:hanging="512"/>
      </w:pPr>
      <w:rPr>
        <w:rFonts w:hint="default"/>
        <w:lang w:val="es-ES" w:eastAsia="en-US" w:bidi="ar-SA"/>
      </w:rPr>
    </w:lvl>
  </w:abstractNum>
  <w:abstractNum w:abstractNumId="42" w15:restartNumberingAfterBreak="0">
    <w:nsid w:val="78732D95"/>
    <w:multiLevelType w:val="hybridMultilevel"/>
    <w:tmpl w:val="C74E88AA"/>
    <w:lvl w:ilvl="0" w:tplc="4F8410CE">
      <w:start w:val="1"/>
      <w:numFmt w:val="decimal"/>
      <w:lvlText w:val="%1."/>
      <w:lvlJc w:val="left"/>
      <w:pPr>
        <w:ind w:left="842" w:hanging="360"/>
      </w:pPr>
      <w:rPr>
        <w:rFonts w:ascii="Arial" w:eastAsia="Arial" w:hAnsi="Arial" w:cs="Arial" w:hint="default"/>
        <w:i/>
        <w:iCs/>
        <w:w w:val="100"/>
        <w:sz w:val="20"/>
        <w:szCs w:val="20"/>
        <w:lang w:val="es-ES" w:eastAsia="en-US" w:bidi="ar-SA"/>
      </w:rPr>
    </w:lvl>
    <w:lvl w:ilvl="1" w:tplc="F5AC88A6">
      <w:start w:val="3"/>
      <w:numFmt w:val="decimal"/>
      <w:lvlText w:val="%2."/>
      <w:lvlJc w:val="left"/>
      <w:pPr>
        <w:ind w:left="684" w:hanging="240"/>
      </w:pPr>
      <w:rPr>
        <w:rFonts w:ascii="Arial" w:eastAsia="Arial" w:hAnsi="Arial" w:cs="Arial" w:hint="default"/>
        <w:i/>
        <w:iCs/>
        <w:spacing w:val="-2"/>
        <w:w w:val="100"/>
        <w:sz w:val="20"/>
        <w:szCs w:val="20"/>
        <w:lang w:val="es-ES" w:eastAsia="en-US" w:bidi="ar-SA"/>
      </w:rPr>
    </w:lvl>
    <w:lvl w:ilvl="2" w:tplc="C3A41104">
      <w:start w:val="3"/>
      <w:numFmt w:val="decimal"/>
      <w:lvlText w:val="%3."/>
      <w:lvlJc w:val="left"/>
      <w:pPr>
        <w:ind w:left="968" w:hanging="220"/>
      </w:pPr>
      <w:rPr>
        <w:rFonts w:ascii="Arial" w:eastAsia="Arial" w:hAnsi="Arial" w:cs="Arial" w:hint="default"/>
        <w:i/>
        <w:iCs/>
        <w:spacing w:val="-2"/>
        <w:w w:val="100"/>
        <w:sz w:val="20"/>
        <w:szCs w:val="20"/>
        <w:lang w:val="es-ES" w:eastAsia="en-US" w:bidi="ar-SA"/>
      </w:rPr>
    </w:lvl>
    <w:lvl w:ilvl="3" w:tplc="14BE21B2">
      <w:numFmt w:val="bullet"/>
      <w:lvlText w:val="•"/>
      <w:lvlJc w:val="left"/>
      <w:pPr>
        <w:ind w:left="2165" w:hanging="220"/>
      </w:pPr>
      <w:rPr>
        <w:rFonts w:hint="default"/>
        <w:lang w:val="es-ES" w:eastAsia="en-US" w:bidi="ar-SA"/>
      </w:rPr>
    </w:lvl>
    <w:lvl w:ilvl="4" w:tplc="1062C7D0">
      <w:numFmt w:val="bullet"/>
      <w:lvlText w:val="•"/>
      <w:lvlJc w:val="left"/>
      <w:pPr>
        <w:ind w:left="3370" w:hanging="220"/>
      </w:pPr>
      <w:rPr>
        <w:rFonts w:hint="default"/>
        <w:lang w:val="es-ES" w:eastAsia="en-US" w:bidi="ar-SA"/>
      </w:rPr>
    </w:lvl>
    <w:lvl w:ilvl="5" w:tplc="ECD67216">
      <w:numFmt w:val="bullet"/>
      <w:lvlText w:val="•"/>
      <w:lvlJc w:val="left"/>
      <w:pPr>
        <w:ind w:left="4575" w:hanging="220"/>
      </w:pPr>
      <w:rPr>
        <w:rFonts w:hint="default"/>
        <w:lang w:val="es-ES" w:eastAsia="en-US" w:bidi="ar-SA"/>
      </w:rPr>
    </w:lvl>
    <w:lvl w:ilvl="6" w:tplc="3D3481B2">
      <w:numFmt w:val="bullet"/>
      <w:lvlText w:val="•"/>
      <w:lvlJc w:val="left"/>
      <w:pPr>
        <w:ind w:left="5780" w:hanging="220"/>
      </w:pPr>
      <w:rPr>
        <w:rFonts w:hint="default"/>
        <w:lang w:val="es-ES" w:eastAsia="en-US" w:bidi="ar-SA"/>
      </w:rPr>
    </w:lvl>
    <w:lvl w:ilvl="7" w:tplc="27D46920">
      <w:numFmt w:val="bullet"/>
      <w:lvlText w:val="•"/>
      <w:lvlJc w:val="left"/>
      <w:pPr>
        <w:ind w:left="6985" w:hanging="220"/>
      </w:pPr>
      <w:rPr>
        <w:rFonts w:hint="default"/>
        <w:lang w:val="es-ES" w:eastAsia="en-US" w:bidi="ar-SA"/>
      </w:rPr>
    </w:lvl>
    <w:lvl w:ilvl="8" w:tplc="5496888C">
      <w:numFmt w:val="bullet"/>
      <w:lvlText w:val="•"/>
      <w:lvlJc w:val="left"/>
      <w:pPr>
        <w:ind w:left="8190" w:hanging="220"/>
      </w:pPr>
      <w:rPr>
        <w:rFonts w:hint="default"/>
        <w:lang w:val="es-ES" w:eastAsia="en-US" w:bidi="ar-SA"/>
      </w:rPr>
    </w:lvl>
  </w:abstractNum>
  <w:abstractNum w:abstractNumId="43" w15:restartNumberingAfterBreak="0">
    <w:nsid w:val="7A0440B3"/>
    <w:multiLevelType w:val="hybridMultilevel"/>
    <w:tmpl w:val="CDFE496A"/>
    <w:lvl w:ilvl="0" w:tplc="0C0A000F">
      <w:start w:val="1"/>
      <w:numFmt w:val="decimal"/>
      <w:lvlText w:val="%1."/>
      <w:lvlJc w:val="left"/>
      <w:pPr>
        <w:ind w:left="360" w:hanging="360"/>
      </w:pPr>
      <w:rPr>
        <w:rFonts w:hint="default"/>
      </w:rPr>
    </w:lvl>
    <w:lvl w:ilvl="1" w:tplc="5E7E79CC">
      <w:start w:val="1"/>
      <w:numFmt w:val="decimal"/>
      <w:lvlText w:val="%2."/>
      <w:lvlJc w:val="left"/>
      <w:pPr>
        <w:ind w:left="1080" w:hanging="360"/>
      </w:pPr>
      <w:rPr>
        <w:rFonts w:hint="default"/>
        <w:b/>
      </w:rPr>
    </w:lvl>
    <w:lvl w:ilvl="2" w:tplc="999C9432">
      <w:start w:val="1"/>
      <w:numFmt w:val="lowerLetter"/>
      <w:lvlText w:val="%3)"/>
      <w:lvlJc w:val="left"/>
      <w:pPr>
        <w:ind w:left="1980" w:hanging="360"/>
      </w:pPr>
      <w:rPr>
        <w:rFonts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F117526"/>
    <w:multiLevelType w:val="multilevel"/>
    <w:tmpl w:val="E8FCC420"/>
    <w:lvl w:ilvl="0">
      <w:start w:val="2"/>
      <w:numFmt w:val="decimal"/>
      <w:lvlText w:val="%1"/>
      <w:lvlJc w:val="left"/>
      <w:pPr>
        <w:ind w:left="1092" w:hanging="408"/>
      </w:pPr>
      <w:rPr>
        <w:rFonts w:hint="default"/>
        <w:lang w:val="es-ES" w:eastAsia="en-US" w:bidi="ar-SA"/>
      </w:rPr>
    </w:lvl>
    <w:lvl w:ilvl="1">
      <w:start w:val="2"/>
      <w:numFmt w:val="decimal"/>
      <w:lvlText w:val="%1.%2."/>
      <w:lvlJc w:val="left"/>
      <w:pPr>
        <w:ind w:left="550" w:hanging="408"/>
      </w:pPr>
      <w:rPr>
        <w:rFonts w:ascii="Arial" w:eastAsia="Arial" w:hAnsi="Arial" w:cs="Arial" w:hint="default"/>
        <w:b/>
        <w:bCs/>
        <w:spacing w:val="-2"/>
        <w:w w:val="100"/>
        <w:sz w:val="20"/>
        <w:szCs w:val="20"/>
        <w:lang w:val="es-ES" w:eastAsia="en-US" w:bidi="ar-SA"/>
      </w:rPr>
    </w:lvl>
    <w:lvl w:ilvl="2">
      <w:numFmt w:val="bullet"/>
      <w:lvlText w:val="•"/>
      <w:lvlJc w:val="left"/>
      <w:pPr>
        <w:ind w:left="3000" w:hanging="408"/>
      </w:pPr>
      <w:rPr>
        <w:rFonts w:hint="default"/>
        <w:lang w:val="es-ES" w:eastAsia="en-US" w:bidi="ar-SA"/>
      </w:rPr>
    </w:lvl>
    <w:lvl w:ilvl="3">
      <w:numFmt w:val="bullet"/>
      <w:lvlText w:val="•"/>
      <w:lvlJc w:val="left"/>
      <w:pPr>
        <w:ind w:left="3950" w:hanging="408"/>
      </w:pPr>
      <w:rPr>
        <w:rFonts w:hint="default"/>
        <w:lang w:val="es-ES" w:eastAsia="en-US" w:bidi="ar-SA"/>
      </w:rPr>
    </w:lvl>
    <w:lvl w:ilvl="4">
      <w:numFmt w:val="bullet"/>
      <w:lvlText w:val="•"/>
      <w:lvlJc w:val="left"/>
      <w:pPr>
        <w:ind w:left="4900" w:hanging="408"/>
      </w:pPr>
      <w:rPr>
        <w:rFonts w:hint="default"/>
        <w:lang w:val="es-ES" w:eastAsia="en-US" w:bidi="ar-SA"/>
      </w:rPr>
    </w:lvl>
    <w:lvl w:ilvl="5">
      <w:numFmt w:val="bullet"/>
      <w:lvlText w:val="•"/>
      <w:lvlJc w:val="left"/>
      <w:pPr>
        <w:ind w:left="5850" w:hanging="408"/>
      </w:pPr>
      <w:rPr>
        <w:rFonts w:hint="default"/>
        <w:lang w:val="es-ES" w:eastAsia="en-US" w:bidi="ar-SA"/>
      </w:rPr>
    </w:lvl>
    <w:lvl w:ilvl="6">
      <w:numFmt w:val="bullet"/>
      <w:lvlText w:val="•"/>
      <w:lvlJc w:val="left"/>
      <w:pPr>
        <w:ind w:left="6800" w:hanging="408"/>
      </w:pPr>
      <w:rPr>
        <w:rFonts w:hint="default"/>
        <w:lang w:val="es-ES" w:eastAsia="en-US" w:bidi="ar-SA"/>
      </w:rPr>
    </w:lvl>
    <w:lvl w:ilvl="7">
      <w:numFmt w:val="bullet"/>
      <w:lvlText w:val="•"/>
      <w:lvlJc w:val="left"/>
      <w:pPr>
        <w:ind w:left="7750" w:hanging="408"/>
      </w:pPr>
      <w:rPr>
        <w:rFonts w:hint="default"/>
        <w:lang w:val="es-ES" w:eastAsia="en-US" w:bidi="ar-SA"/>
      </w:rPr>
    </w:lvl>
    <w:lvl w:ilvl="8">
      <w:numFmt w:val="bullet"/>
      <w:lvlText w:val="•"/>
      <w:lvlJc w:val="left"/>
      <w:pPr>
        <w:ind w:left="8700" w:hanging="408"/>
      </w:pPr>
      <w:rPr>
        <w:rFonts w:hint="default"/>
        <w:lang w:val="es-ES" w:eastAsia="en-US" w:bidi="ar-SA"/>
      </w:rPr>
    </w:lvl>
  </w:abstractNum>
  <w:abstractNum w:abstractNumId="45" w15:restartNumberingAfterBreak="0">
    <w:nsid w:val="7F1767DE"/>
    <w:multiLevelType w:val="hybridMultilevel"/>
    <w:tmpl w:val="B004FD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F227E49"/>
    <w:multiLevelType w:val="hybridMultilevel"/>
    <w:tmpl w:val="58645E00"/>
    <w:lvl w:ilvl="0" w:tplc="240A000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F900B9E"/>
    <w:multiLevelType w:val="hybridMultilevel"/>
    <w:tmpl w:val="A6987E78"/>
    <w:lvl w:ilvl="0" w:tplc="0B1CA8D6">
      <w:start w:val="1"/>
      <w:numFmt w:val="bullet"/>
      <w:lvlText w:val=""/>
      <w:lvlJc w:val="left"/>
      <w:pPr>
        <w:ind w:left="720" w:hanging="360"/>
      </w:pPr>
      <w:rPr>
        <w:rFonts w:ascii="Symbol" w:hAnsi="Symbo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42347079">
    <w:abstractNumId w:val="3"/>
  </w:num>
  <w:num w:numId="2" w16cid:durableId="785851850">
    <w:abstractNumId w:val="25"/>
  </w:num>
  <w:num w:numId="3" w16cid:durableId="1400902522">
    <w:abstractNumId w:val="13"/>
  </w:num>
  <w:num w:numId="4" w16cid:durableId="1387491469">
    <w:abstractNumId w:val="42"/>
  </w:num>
  <w:num w:numId="5" w16cid:durableId="1788968711">
    <w:abstractNumId w:val="8"/>
  </w:num>
  <w:num w:numId="6" w16cid:durableId="1773671599">
    <w:abstractNumId w:val="44"/>
  </w:num>
  <w:num w:numId="7" w16cid:durableId="397170834">
    <w:abstractNumId w:val="9"/>
  </w:num>
  <w:num w:numId="8" w16cid:durableId="144206706">
    <w:abstractNumId w:val="32"/>
  </w:num>
  <w:num w:numId="9" w16cid:durableId="1769277880">
    <w:abstractNumId w:val="15"/>
  </w:num>
  <w:num w:numId="10" w16cid:durableId="845051510">
    <w:abstractNumId w:val="6"/>
  </w:num>
  <w:num w:numId="11" w16cid:durableId="165093551">
    <w:abstractNumId w:val="18"/>
  </w:num>
  <w:num w:numId="12" w16cid:durableId="2054427780">
    <w:abstractNumId w:val="41"/>
  </w:num>
  <w:num w:numId="13" w16cid:durableId="551118480">
    <w:abstractNumId w:val="19"/>
  </w:num>
  <w:num w:numId="14" w16cid:durableId="136993163">
    <w:abstractNumId w:val="2"/>
  </w:num>
  <w:num w:numId="15" w16cid:durableId="1253858780">
    <w:abstractNumId w:val="38"/>
  </w:num>
  <w:num w:numId="16" w16cid:durableId="912273911">
    <w:abstractNumId w:val="37"/>
  </w:num>
  <w:num w:numId="17" w16cid:durableId="799883596">
    <w:abstractNumId w:val="28"/>
  </w:num>
  <w:num w:numId="18" w16cid:durableId="1938371261">
    <w:abstractNumId w:val="20"/>
  </w:num>
  <w:num w:numId="19" w16cid:durableId="1680156846">
    <w:abstractNumId w:val="26"/>
  </w:num>
  <w:num w:numId="20" w16cid:durableId="818692124">
    <w:abstractNumId w:val="11"/>
  </w:num>
  <w:num w:numId="21" w16cid:durableId="1897158817">
    <w:abstractNumId w:val="29"/>
  </w:num>
  <w:num w:numId="22" w16cid:durableId="1457792400">
    <w:abstractNumId w:val="40"/>
  </w:num>
  <w:num w:numId="23" w16cid:durableId="1666006616">
    <w:abstractNumId w:val="16"/>
  </w:num>
  <w:num w:numId="24" w16cid:durableId="981619892">
    <w:abstractNumId w:val="4"/>
  </w:num>
  <w:num w:numId="25" w16cid:durableId="276261682">
    <w:abstractNumId w:val="17"/>
  </w:num>
  <w:num w:numId="26" w16cid:durableId="1016034312">
    <w:abstractNumId w:val="35"/>
  </w:num>
  <w:num w:numId="27" w16cid:durableId="1913854093">
    <w:abstractNumId w:val="31"/>
  </w:num>
  <w:num w:numId="28" w16cid:durableId="278415852">
    <w:abstractNumId w:val="12"/>
  </w:num>
  <w:num w:numId="29" w16cid:durableId="1890216175">
    <w:abstractNumId w:val="24"/>
  </w:num>
  <w:num w:numId="30" w16cid:durableId="251091332">
    <w:abstractNumId w:val="43"/>
  </w:num>
  <w:num w:numId="31" w16cid:durableId="357630216">
    <w:abstractNumId w:val="21"/>
  </w:num>
  <w:num w:numId="32" w16cid:durableId="258762405">
    <w:abstractNumId w:val="10"/>
  </w:num>
  <w:num w:numId="33" w16cid:durableId="231162154">
    <w:abstractNumId w:val="30"/>
  </w:num>
  <w:num w:numId="34" w16cid:durableId="363093475">
    <w:abstractNumId w:val="23"/>
  </w:num>
  <w:num w:numId="35" w16cid:durableId="1707413712">
    <w:abstractNumId w:val="22"/>
  </w:num>
  <w:num w:numId="36" w16cid:durableId="887497345">
    <w:abstractNumId w:val="1"/>
  </w:num>
  <w:num w:numId="37" w16cid:durableId="685667791">
    <w:abstractNumId w:val="27"/>
  </w:num>
  <w:num w:numId="38" w16cid:durableId="596905253">
    <w:abstractNumId w:val="7"/>
  </w:num>
  <w:num w:numId="39" w16cid:durableId="337853819">
    <w:abstractNumId w:val="14"/>
  </w:num>
  <w:num w:numId="40" w16cid:durableId="792793175">
    <w:abstractNumId w:val="46"/>
  </w:num>
  <w:num w:numId="41" w16cid:durableId="1720474142">
    <w:abstractNumId w:val="5"/>
  </w:num>
  <w:num w:numId="42" w16cid:durableId="1904371116">
    <w:abstractNumId w:val="45"/>
  </w:num>
  <w:num w:numId="43" w16cid:durableId="1020013645">
    <w:abstractNumId w:val="47"/>
  </w:num>
  <w:num w:numId="44" w16cid:durableId="592935432">
    <w:abstractNumId w:val="34"/>
  </w:num>
  <w:num w:numId="45" w16cid:durableId="1107508715">
    <w:abstractNumId w:val="39"/>
  </w:num>
  <w:num w:numId="46" w16cid:durableId="1742289841">
    <w:abstractNumId w:val="33"/>
  </w:num>
  <w:num w:numId="47" w16cid:durableId="442924441">
    <w:abstractNumId w:val="36"/>
  </w:num>
  <w:num w:numId="48" w16cid:durableId="762070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19C"/>
    <w:rsid w:val="00006A70"/>
    <w:rsid w:val="00080634"/>
    <w:rsid w:val="002E748A"/>
    <w:rsid w:val="00335D78"/>
    <w:rsid w:val="003D197C"/>
    <w:rsid w:val="0048660F"/>
    <w:rsid w:val="004B7B31"/>
    <w:rsid w:val="004D79C4"/>
    <w:rsid w:val="005314BA"/>
    <w:rsid w:val="006B7C2C"/>
    <w:rsid w:val="006C755E"/>
    <w:rsid w:val="007D1158"/>
    <w:rsid w:val="009F490B"/>
    <w:rsid w:val="00A714C1"/>
    <w:rsid w:val="00B2674D"/>
    <w:rsid w:val="00B44756"/>
    <w:rsid w:val="00B7119C"/>
    <w:rsid w:val="00B7668C"/>
    <w:rsid w:val="00BB3C1C"/>
    <w:rsid w:val="00D50117"/>
    <w:rsid w:val="00DA5B04"/>
    <w:rsid w:val="00DB5B1B"/>
    <w:rsid w:val="00E437D8"/>
    <w:rsid w:val="00E6623C"/>
    <w:rsid w:val="00F009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4EA5CCCA"/>
  <w15:chartTrackingRefBased/>
  <w15:docId w15:val="{681BAE2F-3D8A-C549-ABCF-6CF1D7445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19C"/>
    <w:pPr>
      <w:spacing w:after="4" w:line="250" w:lineRule="auto"/>
      <w:ind w:left="10" w:right="10" w:hanging="10"/>
      <w:jc w:val="both"/>
    </w:pPr>
    <w:rPr>
      <w:rFonts w:ascii="Arial" w:eastAsia="Arial" w:hAnsi="Arial" w:cs="Arial"/>
      <w:color w:val="000000"/>
      <w:sz w:val="20"/>
      <w:lang w:bidi="en-US"/>
    </w:rPr>
  </w:style>
  <w:style w:type="paragraph" w:styleId="Ttulo1">
    <w:name w:val="heading 1"/>
    <w:basedOn w:val="Normal"/>
    <w:next w:val="Normal"/>
    <w:link w:val="Ttulo1Car"/>
    <w:uiPriority w:val="9"/>
    <w:qFormat/>
    <w:rsid w:val="00B711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B711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7119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7119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7119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7119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7119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7119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7119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7119C"/>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rsid w:val="00B7119C"/>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B7119C"/>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B7119C"/>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B7119C"/>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B7119C"/>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B7119C"/>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B7119C"/>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B7119C"/>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B711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7119C"/>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B7119C"/>
    <w:pPr>
      <w:numPr>
        <w:ilvl w:val="1"/>
      </w:numPr>
      <w:ind w:left="10" w:hanging="1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7119C"/>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B7119C"/>
    <w:pPr>
      <w:spacing w:before="160"/>
      <w:jc w:val="center"/>
    </w:pPr>
    <w:rPr>
      <w:i/>
      <w:iCs/>
      <w:color w:val="404040" w:themeColor="text1" w:themeTint="BF"/>
    </w:rPr>
  </w:style>
  <w:style w:type="character" w:customStyle="1" w:styleId="CitaCar">
    <w:name w:val="Cita Car"/>
    <w:basedOn w:val="Fuentedeprrafopredeter"/>
    <w:link w:val="Cita"/>
    <w:uiPriority w:val="29"/>
    <w:rsid w:val="00B7119C"/>
    <w:rPr>
      <w:i/>
      <w:iCs/>
      <w:color w:val="404040" w:themeColor="text1" w:themeTint="BF"/>
      <w:lang w:val="es-ES_tradnl"/>
    </w:rPr>
  </w:style>
  <w:style w:type="paragraph" w:styleId="Prrafodelista">
    <w:name w:val="List Paragraph"/>
    <w:aliases w:val="HOJA,Bolita,List Paragraph,Párrafo de lista4,BOLADEF,Párrafo de lista21,BOLA,Nivel 1 OS,Colorful List Accent 1,Colorful List - Accent 11,Bullet List,FooterText,numbered,Paragraphe de liste1,Foot,列出段落,Ha,titulo 3,Párrafo de lista3,列出段落1"/>
    <w:basedOn w:val="Normal"/>
    <w:link w:val="PrrafodelistaCar"/>
    <w:uiPriority w:val="34"/>
    <w:qFormat/>
    <w:rsid w:val="00B7119C"/>
    <w:pPr>
      <w:ind w:left="720"/>
      <w:contextualSpacing/>
    </w:pPr>
  </w:style>
  <w:style w:type="character" w:styleId="nfasisintenso">
    <w:name w:val="Intense Emphasis"/>
    <w:basedOn w:val="Fuentedeprrafopredeter"/>
    <w:uiPriority w:val="21"/>
    <w:qFormat/>
    <w:rsid w:val="00B7119C"/>
    <w:rPr>
      <w:i/>
      <w:iCs/>
      <w:color w:val="0F4761" w:themeColor="accent1" w:themeShade="BF"/>
    </w:rPr>
  </w:style>
  <w:style w:type="paragraph" w:styleId="Citadestacada">
    <w:name w:val="Intense Quote"/>
    <w:basedOn w:val="Normal"/>
    <w:next w:val="Normal"/>
    <w:link w:val="CitadestacadaCar"/>
    <w:uiPriority w:val="30"/>
    <w:qFormat/>
    <w:rsid w:val="00B711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7119C"/>
    <w:rPr>
      <w:i/>
      <w:iCs/>
      <w:color w:val="0F4761" w:themeColor="accent1" w:themeShade="BF"/>
      <w:lang w:val="es-ES_tradnl"/>
    </w:rPr>
  </w:style>
  <w:style w:type="character" w:styleId="Referenciaintensa">
    <w:name w:val="Intense Reference"/>
    <w:basedOn w:val="Fuentedeprrafopredeter"/>
    <w:uiPriority w:val="32"/>
    <w:qFormat/>
    <w:rsid w:val="00B7119C"/>
    <w:rPr>
      <w:b/>
      <w:bCs/>
      <w:smallCaps/>
      <w:color w:val="0F4761" w:themeColor="accent1" w:themeShade="BF"/>
      <w:spacing w:val="5"/>
    </w:rPr>
  </w:style>
  <w:style w:type="paragraph" w:styleId="Encabezado">
    <w:name w:val="header"/>
    <w:basedOn w:val="Normal"/>
    <w:link w:val="EncabezadoCar"/>
    <w:uiPriority w:val="99"/>
    <w:unhideWhenUsed/>
    <w:rsid w:val="00B7119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7119C"/>
    <w:rPr>
      <w:rFonts w:ascii="Arial" w:eastAsia="Arial" w:hAnsi="Arial" w:cs="Arial"/>
      <w:color w:val="000000"/>
      <w:sz w:val="20"/>
      <w:lang w:bidi="en-US"/>
    </w:rPr>
  </w:style>
  <w:style w:type="paragraph" w:styleId="Piedepgina">
    <w:name w:val="footer"/>
    <w:basedOn w:val="Normal"/>
    <w:link w:val="PiedepginaCar"/>
    <w:uiPriority w:val="99"/>
    <w:unhideWhenUsed/>
    <w:rsid w:val="00B7119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7119C"/>
    <w:rPr>
      <w:rFonts w:ascii="Arial" w:eastAsia="Arial" w:hAnsi="Arial" w:cs="Arial"/>
      <w:color w:val="000000"/>
      <w:sz w:val="20"/>
      <w:lang w:bidi="en-US"/>
    </w:rPr>
  </w:style>
  <w:style w:type="character" w:styleId="Hipervnculo">
    <w:name w:val="Hyperlink"/>
    <w:basedOn w:val="Fuentedeprrafopredeter"/>
    <w:uiPriority w:val="99"/>
    <w:unhideWhenUsed/>
    <w:rsid w:val="00B7119C"/>
    <w:rPr>
      <w:color w:val="467886" w:themeColor="hyperlink"/>
      <w:u w:val="single"/>
    </w:rPr>
  </w:style>
  <w:style w:type="character" w:customStyle="1" w:styleId="Mencinsinresolver1">
    <w:name w:val="Mención sin resolver1"/>
    <w:basedOn w:val="Fuentedeprrafopredeter"/>
    <w:uiPriority w:val="99"/>
    <w:semiHidden/>
    <w:unhideWhenUsed/>
    <w:rsid w:val="00B7119C"/>
    <w:rPr>
      <w:color w:val="605E5C"/>
      <w:shd w:val="clear" w:color="auto" w:fill="E1DFDD"/>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B7119C"/>
    <w:pPr>
      <w:spacing w:before="100" w:beforeAutospacing="1" w:after="100" w:afterAutospacing="1" w:line="240" w:lineRule="auto"/>
    </w:pPr>
    <w:rPr>
      <w:rFonts w:ascii="Times New Roman" w:eastAsia="Times New Roman" w:hAnsi="Times New Roman" w:cs="Times New Roman"/>
      <w:kern w:val="0"/>
      <w:sz w:val="24"/>
      <w:lang w:eastAsia="es-CO"/>
      <w14:ligatures w14:val="none"/>
    </w:rPr>
  </w:style>
  <w:style w:type="table" w:styleId="Tablaconcuadrcula">
    <w:name w:val="Table Grid"/>
    <w:aliases w:val="CONEXIÓN TOTAL,SGI,sin cuadricula,Petrominerales,Tabla GEOCOL,petro,Tabla sin cuadrícula,Tabla con cuadrícula-1,Capítulo 4 EIA - Fotografía,ASI,Casanare,Capítulo 1 PMA,Capítulo 1 PMA - Tabla,Parte II PMA - Tabla,Capítulo 4 PMA - Tab"/>
    <w:basedOn w:val="Tablanormal"/>
    <w:uiPriority w:val="39"/>
    <w:qFormat/>
    <w:rsid w:val="00B7119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B7119C"/>
    <w:pPr>
      <w:spacing w:after="0" w:line="240" w:lineRule="auto"/>
    </w:pPr>
    <w:rPr>
      <w:sz w:val="22"/>
      <w:szCs w:val="22"/>
      <w:lang w:val="es-ES"/>
    </w:rPr>
  </w:style>
  <w:style w:type="table" w:customStyle="1" w:styleId="TableGrid">
    <w:name w:val="TableGrid"/>
    <w:rsid w:val="00B7119C"/>
    <w:pPr>
      <w:spacing w:after="0" w:line="240" w:lineRule="auto"/>
    </w:pPr>
    <w:rPr>
      <w:rFonts w:eastAsiaTheme="minorEastAsia"/>
      <w:lang w:eastAsia="es-ES_tradnl"/>
    </w:r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B711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7119C"/>
    <w:rPr>
      <w:rFonts w:ascii="Tahoma" w:eastAsia="Arial" w:hAnsi="Tahoma" w:cs="Tahoma"/>
      <w:color w:val="000000"/>
      <w:sz w:val="16"/>
      <w:szCs w:val="16"/>
      <w:lang w:bidi="en-US"/>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locked/>
    <w:rsid w:val="00B7119C"/>
    <w:rPr>
      <w:lang w:val="es-ES_tradnl"/>
    </w:rPr>
  </w:style>
  <w:style w:type="paragraph" w:customStyle="1" w:styleId="Default">
    <w:name w:val="Default"/>
    <w:link w:val="DefaultCar"/>
    <w:qFormat/>
    <w:rsid w:val="00B7119C"/>
    <w:pPr>
      <w:autoSpaceDE w:val="0"/>
      <w:autoSpaceDN w:val="0"/>
      <w:adjustRightInd w:val="0"/>
      <w:spacing w:after="0" w:line="240" w:lineRule="auto"/>
    </w:pPr>
    <w:rPr>
      <w:rFonts w:ascii="Arial" w:hAnsi="Arial" w:cs="Arial"/>
      <w:color w:val="000000"/>
      <w:kern w:val="0"/>
    </w:rPr>
  </w:style>
  <w:style w:type="character" w:styleId="Refdecomentario">
    <w:name w:val="annotation reference"/>
    <w:basedOn w:val="Fuentedeprrafopredeter"/>
    <w:unhideWhenUsed/>
    <w:rsid w:val="00B7119C"/>
    <w:rPr>
      <w:sz w:val="16"/>
      <w:szCs w:val="16"/>
    </w:rPr>
  </w:style>
  <w:style w:type="paragraph" w:styleId="Textocomentario">
    <w:name w:val="annotation text"/>
    <w:basedOn w:val="Normal"/>
    <w:link w:val="TextocomentarioCar"/>
    <w:unhideWhenUsed/>
    <w:rsid w:val="00B7119C"/>
    <w:pPr>
      <w:spacing w:after="160" w:line="240" w:lineRule="auto"/>
      <w:ind w:left="0" w:right="0" w:firstLine="0"/>
      <w:jc w:val="left"/>
    </w:pPr>
    <w:rPr>
      <w:rFonts w:asciiTheme="minorHAnsi" w:eastAsiaTheme="minorHAnsi" w:hAnsiTheme="minorHAnsi" w:cstheme="minorBidi"/>
      <w:color w:val="auto"/>
      <w:szCs w:val="20"/>
      <w:lang w:bidi="ar-SA"/>
    </w:rPr>
  </w:style>
  <w:style w:type="character" w:customStyle="1" w:styleId="TextocomentarioCar">
    <w:name w:val="Texto comentario Car"/>
    <w:basedOn w:val="Fuentedeprrafopredeter"/>
    <w:link w:val="Textocomentario"/>
    <w:rsid w:val="00B7119C"/>
    <w:rPr>
      <w:sz w:val="20"/>
      <w:szCs w:val="20"/>
    </w:rPr>
  </w:style>
  <w:style w:type="paragraph" w:styleId="Textoindependiente">
    <w:name w:val="Body Text"/>
    <w:basedOn w:val="Normal"/>
    <w:link w:val="TextoindependienteCar"/>
    <w:uiPriority w:val="1"/>
    <w:qFormat/>
    <w:rsid w:val="00B7119C"/>
    <w:pPr>
      <w:widowControl w:val="0"/>
      <w:autoSpaceDE w:val="0"/>
      <w:autoSpaceDN w:val="0"/>
      <w:spacing w:after="0" w:line="240" w:lineRule="auto"/>
      <w:ind w:left="0" w:right="0" w:firstLine="0"/>
      <w:jc w:val="left"/>
    </w:pPr>
    <w:rPr>
      <w:rFonts w:ascii="Arial MT" w:eastAsia="Arial MT" w:hAnsi="Arial MT" w:cs="Arial MT"/>
      <w:color w:val="auto"/>
      <w:kern w:val="0"/>
      <w:szCs w:val="20"/>
      <w:lang w:val="es-ES" w:bidi="ar-SA"/>
      <w14:ligatures w14:val="none"/>
    </w:rPr>
  </w:style>
  <w:style w:type="character" w:customStyle="1" w:styleId="TextoindependienteCar">
    <w:name w:val="Texto independiente Car"/>
    <w:basedOn w:val="Fuentedeprrafopredeter"/>
    <w:link w:val="Textoindependiente"/>
    <w:uiPriority w:val="1"/>
    <w:rsid w:val="00B7119C"/>
    <w:rPr>
      <w:rFonts w:ascii="Arial MT" w:eastAsia="Arial MT" w:hAnsi="Arial MT" w:cs="Arial MT"/>
      <w:kern w:val="0"/>
      <w:sz w:val="20"/>
      <w:szCs w:val="20"/>
      <w:lang w:val="es-ES"/>
      <w14:ligatures w14:val="none"/>
    </w:rPr>
  </w:style>
  <w:style w:type="table" w:customStyle="1" w:styleId="TableNormal">
    <w:name w:val="Table Normal"/>
    <w:uiPriority w:val="2"/>
    <w:semiHidden/>
    <w:unhideWhenUsed/>
    <w:qFormat/>
    <w:rsid w:val="00B7119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7119C"/>
    <w:pPr>
      <w:widowControl w:val="0"/>
      <w:autoSpaceDE w:val="0"/>
      <w:autoSpaceDN w:val="0"/>
      <w:spacing w:after="0" w:line="240" w:lineRule="auto"/>
      <w:ind w:left="0" w:right="0" w:firstLine="0"/>
      <w:jc w:val="left"/>
    </w:pPr>
    <w:rPr>
      <w:rFonts w:ascii="Arial MT" w:eastAsia="Arial MT" w:hAnsi="Arial MT" w:cs="Arial MT"/>
      <w:color w:val="auto"/>
      <w:kern w:val="0"/>
      <w:sz w:val="22"/>
      <w:szCs w:val="22"/>
      <w:lang w:val="es-ES" w:bidi="ar-SA"/>
      <w14:ligatures w14:val="none"/>
    </w:rPr>
  </w:style>
  <w:style w:type="character" w:customStyle="1" w:styleId="Mencinsinresolver2">
    <w:name w:val="Mención sin resolver2"/>
    <w:basedOn w:val="Fuentedeprrafopredeter"/>
    <w:uiPriority w:val="99"/>
    <w:semiHidden/>
    <w:unhideWhenUsed/>
    <w:rsid w:val="00B7119C"/>
    <w:rPr>
      <w:color w:val="605E5C"/>
      <w:shd w:val="clear" w:color="auto" w:fill="E1DFDD"/>
    </w:rPr>
  </w:style>
  <w:style w:type="character" w:styleId="Hipervnculovisitado">
    <w:name w:val="FollowedHyperlink"/>
    <w:basedOn w:val="Fuentedeprrafopredeter"/>
    <w:uiPriority w:val="99"/>
    <w:semiHidden/>
    <w:unhideWhenUsed/>
    <w:rsid w:val="00B7119C"/>
    <w:rPr>
      <w:color w:val="96607D" w:themeColor="followedHyperlink"/>
      <w:u w:val="single"/>
    </w:rPr>
  </w:style>
  <w:style w:type="paragraph" w:styleId="Asuntodelcomentario">
    <w:name w:val="annotation subject"/>
    <w:basedOn w:val="Textocomentario"/>
    <w:next w:val="Textocomentario"/>
    <w:link w:val="AsuntodelcomentarioCar"/>
    <w:uiPriority w:val="99"/>
    <w:semiHidden/>
    <w:unhideWhenUsed/>
    <w:rsid w:val="00B7119C"/>
    <w:pPr>
      <w:spacing w:after="4"/>
      <w:ind w:left="10" w:right="10" w:hanging="10"/>
      <w:jc w:val="both"/>
    </w:pPr>
    <w:rPr>
      <w:rFonts w:ascii="Arial" w:eastAsia="Arial" w:hAnsi="Arial" w:cs="Arial"/>
      <w:b/>
      <w:bCs/>
      <w:color w:val="000000"/>
      <w:lang w:bidi="en-US"/>
    </w:rPr>
  </w:style>
  <w:style w:type="character" w:customStyle="1" w:styleId="AsuntodelcomentarioCar">
    <w:name w:val="Asunto del comentario Car"/>
    <w:basedOn w:val="TextocomentarioCar"/>
    <w:link w:val="Asuntodelcomentario"/>
    <w:uiPriority w:val="99"/>
    <w:semiHidden/>
    <w:rsid w:val="00B7119C"/>
    <w:rPr>
      <w:rFonts w:ascii="Arial" w:eastAsia="Arial" w:hAnsi="Arial" w:cs="Arial"/>
      <w:b/>
      <w:bCs/>
      <w:color w:val="000000"/>
      <w:sz w:val="20"/>
      <w:szCs w:val="20"/>
      <w:lang w:bidi="en-US"/>
    </w:rPr>
  </w:style>
  <w:style w:type="paragraph" w:customStyle="1" w:styleId="m-7686691419569150733ttulo31">
    <w:name w:val="m_-7686691419569150733ttulo31"/>
    <w:basedOn w:val="Normal"/>
    <w:rsid w:val="00B7119C"/>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lang w:eastAsia="es-CO" w:bidi="ar-SA"/>
      <w14:ligatures w14:val="none"/>
    </w:rPr>
  </w:style>
  <w:style w:type="paragraph" w:styleId="Revisin">
    <w:name w:val="Revision"/>
    <w:hidden/>
    <w:uiPriority w:val="99"/>
    <w:semiHidden/>
    <w:rsid w:val="00B7119C"/>
    <w:pPr>
      <w:spacing w:after="0" w:line="240" w:lineRule="auto"/>
    </w:pPr>
    <w:rPr>
      <w:rFonts w:ascii="Arial" w:eastAsia="Arial" w:hAnsi="Arial" w:cs="Arial"/>
      <w:color w:val="000000"/>
      <w:sz w:val="20"/>
      <w:lang w:bidi="en-US"/>
    </w:rPr>
  </w:style>
  <w:style w:type="paragraph" w:customStyle="1" w:styleId="paragraph">
    <w:name w:val="paragraph"/>
    <w:basedOn w:val="Normal"/>
    <w:rsid w:val="00B7119C"/>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lang w:eastAsia="es-CO" w:bidi="ar-SA"/>
      <w14:ligatures w14:val="none"/>
    </w:rPr>
  </w:style>
  <w:style w:type="character" w:customStyle="1" w:styleId="normaltextrun">
    <w:name w:val="normaltextrun"/>
    <w:basedOn w:val="Fuentedeprrafopredeter"/>
    <w:rsid w:val="00B7119C"/>
  </w:style>
  <w:style w:type="character" w:customStyle="1" w:styleId="eop">
    <w:name w:val="eop"/>
    <w:basedOn w:val="Fuentedeprrafopredeter"/>
    <w:rsid w:val="00B7119C"/>
  </w:style>
  <w:style w:type="character" w:customStyle="1" w:styleId="SinespaciadoCar">
    <w:name w:val="Sin espaciado Car"/>
    <w:link w:val="Sinespaciado"/>
    <w:uiPriority w:val="1"/>
    <w:rsid w:val="00B7119C"/>
    <w:rPr>
      <w:sz w:val="22"/>
      <w:szCs w:val="22"/>
      <w:lang w:val="es-ES"/>
    </w:rPr>
  </w:style>
  <w:style w:type="table" w:customStyle="1" w:styleId="Tablaconcuadrcula2">
    <w:name w:val="Tabla con cuadrícula2"/>
    <w:basedOn w:val="Tablanormal"/>
    <w:next w:val="Tablaconcuadrcula"/>
    <w:uiPriority w:val="39"/>
    <w:rsid w:val="00B7119C"/>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B7119C"/>
    <w:rPr>
      <w:rFonts w:ascii="Arial" w:hAnsi="Arial" w:cs="Arial"/>
      <w:color w:val="000000"/>
      <w:kern w:val="0"/>
    </w:rPr>
  </w:style>
  <w:style w:type="paragraph" w:customStyle="1" w:styleId="Ttulo310">
    <w:name w:val="Título 310"/>
    <w:basedOn w:val="Normal"/>
    <w:autoRedefine/>
    <w:rsid w:val="00B7119C"/>
    <w:pPr>
      <w:spacing w:before="240" w:after="240" w:line="240" w:lineRule="auto"/>
      <w:ind w:left="360" w:right="0" w:firstLine="0"/>
    </w:pPr>
    <w:rPr>
      <w:rFonts w:eastAsia="Times New Roman"/>
      <w:color w:val="auto"/>
      <w:kern w:val="0"/>
      <w:sz w:val="22"/>
      <w:lang w:val="es-ES" w:eastAsia="es-ES" w:bidi="ar-SA"/>
      <w14:ligatures w14:val="none"/>
    </w:rPr>
  </w:style>
  <w:style w:type="paragraph" w:styleId="Sangradetextonormal">
    <w:name w:val="Body Text Indent"/>
    <w:basedOn w:val="Normal"/>
    <w:link w:val="SangradetextonormalCar"/>
    <w:uiPriority w:val="99"/>
    <w:semiHidden/>
    <w:unhideWhenUsed/>
    <w:rsid w:val="00B7119C"/>
    <w:pPr>
      <w:spacing w:after="120"/>
      <w:ind w:left="283"/>
    </w:pPr>
  </w:style>
  <w:style w:type="character" w:customStyle="1" w:styleId="SangradetextonormalCar">
    <w:name w:val="Sangría de texto normal Car"/>
    <w:basedOn w:val="Fuentedeprrafopredeter"/>
    <w:link w:val="Sangradetextonormal"/>
    <w:uiPriority w:val="99"/>
    <w:semiHidden/>
    <w:rsid w:val="00B7119C"/>
    <w:rPr>
      <w:rFonts w:ascii="Arial" w:eastAsia="Arial" w:hAnsi="Arial" w:cs="Arial"/>
      <w:color w:val="000000"/>
      <w:sz w:val="20"/>
      <w:lang w:bidi="en-US"/>
    </w:rPr>
  </w:style>
  <w:style w:type="table" w:customStyle="1" w:styleId="Tablaconcuadrcula3">
    <w:name w:val="Tabla con cuadrícula3"/>
    <w:basedOn w:val="Tablanormal"/>
    <w:next w:val="Tablaconcuadrcula"/>
    <w:uiPriority w:val="39"/>
    <w:rsid w:val="00B7119C"/>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7119C"/>
    <w:rPr>
      <w:color w:val="605E5C"/>
      <w:shd w:val="clear" w:color="auto" w:fill="E1DFDD"/>
    </w:rPr>
  </w:style>
  <w:style w:type="numbering" w:customStyle="1" w:styleId="Listaactual1">
    <w:name w:val="Lista actual1"/>
    <w:uiPriority w:val="99"/>
    <w:rsid w:val="00B7119C"/>
    <w:pPr>
      <w:numPr>
        <w:numId w:val="26"/>
      </w:numPr>
    </w:pPr>
  </w:style>
  <w:style w:type="character" w:customStyle="1" w:styleId="Mencinsinresolver3">
    <w:name w:val="Mención sin resolver3"/>
    <w:basedOn w:val="Fuentedeprrafopredeter"/>
    <w:uiPriority w:val="99"/>
    <w:semiHidden/>
    <w:unhideWhenUsed/>
    <w:rsid w:val="00B7119C"/>
    <w:rPr>
      <w:color w:val="605E5C"/>
      <w:shd w:val="clear" w:color="auto" w:fill="E1DFDD"/>
    </w:rPr>
  </w:style>
  <w:style w:type="paragraph" w:styleId="Textonotapie">
    <w:name w:val="footnote text"/>
    <w:basedOn w:val="Normal"/>
    <w:link w:val="TextonotapieCar"/>
    <w:uiPriority w:val="99"/>
    <w:semiHidden/>
    <w:unhideWhenUsed/>
    <w:rsid w:val="00D50117"/>
    <w:pPr>
      <w:widowControl w:val="0"/>
      <w:autoSpaceDE w:val="0"/>
      <w:autoSpaceDN w:val="0"/>
      <w:adjustRightInd w:val="0"/>
      <w:spacing w:after="0" w:line="240" w:lineRule="auto"/>
      <w:ind w:left="0" w:right="0" w:firstLine="0"/>
      <w:jc w:val="left"/>
    </w:pPr>
    <w:rPr>
      <w:rFonts w:eastAsia="Times New Roman"/>
      <w:color w:val="auto"/>
      <w:kern w:val="0"/>
      <w:szCs w:val="20"/>
      <w:lang w:bidi="ar-SA"/>
      <w14:ligatures w14:val="none"/>
    </w:rPr>
  </w:style>
  <w:style w:type="character" w:customStyle="1" w:styleId="TextonotapieCar">
    <w:name w:val="Texto nota pie Car"/>
    <w:basedOn w:val="Fuentedeprrafopredeter"/>
    <w:link w:val="Textonotapie"/>
    <w:uiPriority w:val="99"/>
    <w:semiHidden/>
    <w:rsid w:val="00D50117"/>
    <w:rPr>
      <w:rFonts w:ascii="Arial" w:eastAsia="Times New Roman" w:hAnsi="Arial" w:cs="Arial"/>
      <w:kern w:val="0"/>
      <w:sz w:val="20"/>
      <w:szCs w:val="20"/>
      <w14:ligatures w14:val="none"/>
    </w:rPr>
  </w:style>
  <w:style w:type="character" w:styleId="Refdenotaalpie">
    <w:name w:val="footnote reference"/>
    <w:basedOn w:val="Fuentedeprrafopredeter"/>
    <w:uiPriority w:val="99"/>
    <w:semiHidden/>
    <w:unhideWhenUsed/>
    <w:rsid w:val="00D5011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mailto:contratacion2@quibdo-choco.gov.co" TargetMode="External"/><Relationship Id="rId26" Type="http://schemas.openxmlformats.org/officeDocument/2006/relationships/hyperlink" Target="https://www.alcaldiabogota.gov.co/sisjur/normas/Norma1.jsp?i=104667&amp;31" TargetMode="External"/><Relationship Id="rId39" Type="http://schemas.openxmlformats.org/officeDocument/2006/relationships/hyperlink" Target="https://www.alcaldiabogota.gov.co/sisjur/normas/Norma1.jsp?i=56882&amp;18" TargetMode="External"/><Relationship Id="rId21" Type="http://schemas.openxmlformats.org/officeDocument/2006/relationships/hyperlink" Target="https://www.colombiacompra.gov.co/node/23708" TargetMode="External"/><Relationship Id="rId34" Type="http://schemas.openxmlformats.org/officeDocument/2006/relationships/hyperlink" Target="https://www.alcaldiabogota.gov.co/sisjur/normas/Norma1.jsp?i=104667&amp;35" TargetMode="External"/><Relationship Id="rId42" Type="http://schemas.openxmlformats.org/officeDocument/2006/relationships/hyperlink" Target="https://www.colombiacompra.gov.co/sites/cce_public/files/cce_step/20181123_guia_pp_proponenteplural_proveedor_v4.pdf" TargetMode="External"/><Relationship Id="rId47" Type="http://schemas.openxmlformats.org/officeDocument/2006/relationships/fontTable" Target="fontTable.xml"/><Relationship Id="rId7" Type="http://schemas.openxmlformats.org/officeDocument/2006/relationships/hyperlink" Target="https://www.alcaldiabogota.gov.co/sisjur/normas/Norma1.jsp?i=71552" TargetMode="External"/><Relationship Id="rId2" Type="http://schemas.openxmlformats.org/officeDocument/2006/relationships/styles" Target="styles.xml"/><Relationship Id="rId16" Type="http://schemas.openxmlformats.org/officeDocument/2006/relationships/hyperlink" Target="https://www.alcaldiabogota.gov.co/sisjur/normas/Norma1.jsp?i=12672" TargetMode="External"/><Relationship Id="rId29" Type="http://schemas.openxmlformats.org/officeDocument/2006/relationships/hyperlink" Target="https://www.alcaldiabogota.gov.co/sisjur/normas/Norma1.jsp?i=104667&amp;3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lcaldiabogota.gov.co/sisjur/normas/Norma1.jsp?i=104667&amp;34" TargetMode="External"/><Relationship Id="rId24" Type="http://schemas.openxmlformats.org/officeDocument/2006/relationships/hyperlink" Target="https://www.alcaldiabogota.gov.co/sisjur/normas/Norma1.jsp?i=71552" TargetMode="External"/><Relationship Id="rId32" Type="http://schemas.openxmlformats.org/officeDocument/2006/relationships/hyperlink" Target="https://www.alcaldiabogota.gov.co/sisjur/normas/Norma1.jsp?i=104667&amp;35" TargetMode="External"/><Relationship Id="rId37" Type="http://schemas.openxmlformats.org/officeDocument/2006/relationships/hyperlink" Target="https://www.funcionpublica.gov.co/eva/gestornormativo/norma.php?i=49981&amp;amp;6.a" TargetMode="External"/><Relationship Id="rId40" Type="http://schemas.openxmlformats.org/officeDocument/2006/relationships/hyperlink" Target="https://www.alcaldiabogota.gov.co/sisjur/normas/Norma1.jsp?i=49981&amp;5"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colombiacompra.gov.co/" TargetMode="External"/><Relationship Id="rId23" Type="http://schemas.openxmlformats.org/officeDocument/2006/relationships/hyperlink" Target="http://www.colombiacompra.com.co/" TargetMode="External"/><Relationship Id="rId28" Type="http://schemas.openxmlformats.org/officeDocument/2006/relationships/hyperlink" Target="https://www.alcaldiabogota.gov.co/sisjur/normas/Norma1.jsp?i=104667&amp;34" TargetMode="External"/><Relationship Id="rId36" Type="http://schemas.openxmlformats.org/officeDocument/2006/relationships/hyperlink" Target="https://www.funcionpublica.gov.co/eva/gestornormativo/norma.php?i=31591&amp;amp;1" TargetMode="External"/><Relationship Id="rId10" Type="http://schemas.openxmlformats.org/officeDocument/2006/relationships/hyperlink" Target="https://www.alcaldiabogota.gov.co/sisjur/normas/Norma1.jsp?i=104667&amp;32" TargetMode="External"/><Relationship Id="rId19" Type="http://schemas.openxmlformats.org/officeDocument/2006/relationships/hyperlink" Target="mailto:contratacion2@quibdo-choco.gov.co" TargetMode="External"/><Relationship Id="rId31" Type="http://schemas.openxmlformats.org/officeDocument/2006/relationships/hyperlink" Target="https://www.alcaldiabogota.gov.co/sisjur/normas/Norma1.jsp?i=25678&amp;5" TargetMode="External"/><Relationship Id="rId44" Type="http://schemas.openxmlformats.org/officeDocument/2006/relationships/hyperlink" Target="mailto:prensa@quibdo-choco.gov.co" TargetMode="External"/><Relationship Id="rId4" Type="http://schemas.openxmlformats.org/officeDocument/2006/relationships/webSettings" Target="webSettings.xml"/><Relationship Id="rId9" Type="http://schemas.openxmlformats.org/officeDocument/2006/relationships/hyperlink" Target="https://www.alcaldiabogota.gov.co/sisjur/normas/Norma1.jsp?i=104667&amp;31" TargetMode="External"/><Relationship Id="rId14" Type="http://schemas.openxmlformats.org/officeDocument/2006/relationships/hyperlink" Target="https://www.colombiacompra.gov.co/secop-ii/proveedores" TargetMode="External"/><Relationship Id="rId22" Type="http://schemas.openxmlformats.org/officeDocument/2006/relationships/hyperlink" Target="mailto:contratacion2@quibdo-choco.gov.co" TargetMode="External"/><Relationship Id="rId27" Type="http://schemas.openxmlformats.org/officeDocument/2006/relationships/hyperlink" Target="https://www.alcaldiabogota.gov.co/sisjur/normas/Norma1.jsp?i=104667&amp;32" TargetMode="External"/><Relationship Id="rId30" Type="http://schemas.openxmlformats.org/officeDocument/2006/relationships/hyperlink" Target="https://www.alcaldiabogota.gov.co/sisjur/normas/Norma1.jsp?i=71552&amp;2.2.1.1.2.2.1" TargetMode="External"/><Relationship Id="rId35" Type="http://schemas.openxmlformats.org/officeDocument/2006/relationships/hyperlink" Target="https://www.funcionpublica.gov.co/eva/gestornormativo/norma.php?i=4640&amp;amp;2" TargetMode="External"/><Relationship Id="rId43" Type="http://schemas.openxmlformats.org/officeDocument/2006/relationships/hyperlink" Target="mailto:prensa@quibdo-choco.gov.co" TargetMode="External"/><Relationship Id="rId48" Type="http://schemas.openxmlformats.org/officeDocument/2006/relationships/theme" Target="theme/theme1.xml"/><Relationship Id="rId8" Type="http://schemas.openxmlformats.org/officeDocument/2006/relationships/hyperlink" Target="https://www.alcaldiabogota.gov.co/sisjur/normas/Norma1.jsp?i=104667&amp;30" TargetMode="External"/><Relationship Id="rId3" Type="http://schemas.openxmlformats.org/officeDocument/2006/relationships/settings" Target="settings.xml"/><Relationship Id="rId12" Type="http://schemas.openxmlformats.org/officeDocument/2006/relationships/hyperlink" Target="https://www.alcaldiabogota.gov.co/sisjur/normas/Norma1.jsp?i=104667&amp;35" TargetMode="External"/><Relationship Id="rId17" Type="http://schemas.openxmlformats.org/officeDocument/2006/relationships/hyperlink" Target="https://www.alcaldiabogota.gov.co/sisjur/normas/Norma1.jsp?i=62508" TargetMode="External"/><Relationship Id="rId25" Type="http://schemas.openxmlformats.org/officeDocument/2006/relationships/hyperlink" Target="https://www.alcaldiabogota.gov.co/sisjur/normas/Norma1.jsp?i=104667&amp;30" TargetMode="External"/><Relationship Id="rId33" Type="http://schemas.openxmlformats.org/officeDocument/2006/relationships/hyperlink" Target="https://www.alcaldiabogota.gov.co/sisjur/normas/Norma1.jsp?i=71552&amp;L.2.P.2.T.1.C.2.S.1.SS.5" TargetMode="External"/><Relationship Id="rId38" Type="http://schemas.openxmlformats.org/officeDocument/2006/relationships/hyperlink" Target="https://www.funcionpublica.gov.co/eva/gestornormativo/norma.php?i=49981&amp;amp;6" TargetMode="External"/><Relationship Id="rId46" Type="http://schemas.openxmlformats.org/officeDocument/2006/relationships/footer" Target="footer1.xml"/><Relationship Id="rId20" Type="http://schemas.openxmlformats.org/officeDocument/2006/relationships/hyperlink" Target="https://www.alcaldiabogota.gov.co/sisjur/normas/Norma1.jsp?i=71552&amp;L.2.P.2.T.1.C.2.S.1.SS.5" TargetMode="External"/><Relationship Id="rId41" Type="http://schemas.openxmlformats.org/officeDocument/2006/relationships/hyperlink" Target="https://www.alcaldiabogota.gov.co/sisjur/normas/Norma1.jsp?i=49981&amp;6"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17777</Words>
  <Characters>97778</Characters>
  <Application>Microsoft Office Word</Application>
  <DocSecurity>0</DocSecurity>
  <Lines>814</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Patricia Palacios Moreno</dc:creator>
  <cp:keywords/>
  <dc:description/>
  <cp:lastModifiedBy>Wendy Patricia Palacios Moreno</cp:lastModifiedBy>
  <cp:revision>2</cp:revision>
  <dcterms:created xsi:type="dcterms:W3CDTF">2024-12-02T01:46:00Z</dcterms:created>
  <dcterms:modified xsi:type="dcterms:W3CDTF">2024-12-02T01:46:00Z</dcterms:modified>
</cp:coreProperties>
</file>