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7DA" w:rsidRDefault="00BE17DA" w:rsidP="00B31EAC">
      <w:pPr>
        <w:jc w:val="center"/>
        <w:rPr>
          <w:b/>
          <w:bCs/>
          <w:lang w:val="pt-BR"/>
        </w:rPr>
      </w:pPr>
    </w:p>
    <w:p w:rsidR="00B31EAC" w:rsidRDefault="00B31EAC" w:rsidP="00B31EAC">
      <w:pPr>
        <w:jc w:val="center"/>
        <w:rPr>
          <w:b/>
          <w:bCs/>
          <w:lang w:val="pt-BR"/>
        </w:rPr>
      </w:pPr>
      <w:r w:rsidRPr="00161D9A">
        <w:rPr>
          <w:b/>
          <w:bCs/>
          <w:lang w:val="pt-BR"/>
        </w:rPr>
        <w:t>ANEXO</w:t>
      </w:r>
      <w:r w:rsidRPr="00161D9A">
        <w:rPr>
          <w:b/>
          <w:lang w:val="pt-BR"/>
        </w:rPr>
        <w:t xml:space="preserve"> No.</w:t>
      </w:r>
      <w:r>
        <w:rPr>
          <w:b/>
          <w:bCs/>
          <w:lang w:val="pt-BR"/>
        </w:rPr>
        <w:t xml:space="preserve"> </w:t>
      </w:r>
      <w:r w:rsidR="00025308">
        <w:rPr>
          <w:b/>
          <w:bCs/>
          <w:lang w:val="pt-BR"/>
        </w:rPr>
        <w:t>12</w:t>
      </w:r>
    </w:p>
    <w:p w:rsidR="00B31EAC" w:rsidRDefault="00B31EAC" w:rsidP="00B31EAC">
      <w:pPr>
        <w:jc w:val="center"/>
        <w:rPr>
          <w:b/>
        </w:rPr>
      </w:pPr>
    </w:p>
    <w:p w:rsidR="00AB7ED2" w:rsidRPr="00BE7CAF" w:rsidRDefault="00AB7ED2" w:rsidP="00AB7ED2">
      <w:pPr>
        <w:jc w:val="center"/>
        <w:rPr>
          <w:b/>
        </w:rPr>
      </w:pPr>
      <w:r w:rsidRPr="00BE7CAF">
        <w:rPr>
          <w:b/>
        </w:rPr>
        <w:t>OBLIGACIONES DE LA POLICÍA NACIONAL</w:t>
      </w:r>
    </w:p>
    <w:p w:rsidR="00AB7ED2" w:rsidRPr="00BE7CAF" w:rsidRDefault="00AB7ED2" w:rsidP="00AB7ED2">
      <w:pPr>
        <w:ind w:left="720"/>
        <w:jc w:val="both"/>
      </w:pPr>
    </w:p>
    <w:p w:rsidR="007B7125" w:rsidRPr="006F157A" w:rsidRDefault="007B7125" w:rsidP="007B7125">
      <w:pPr>
        <w:numPr>
          <w:ilvl w:val="0"/>
          <w:numId w:val="17"/>
        </w:numPr>
        <w:autoSpaceDE/>
        <w:autoSpaceDN/>
        <w:jc w:val="both"/>
      </w:pPr>
      <w:r w:rsidRPr="006F157A">
        <w:t>Cumplir con el objeto contractual.</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 xml:space="preserve">Obrar con lealtad y buena fe en las distintas etapas contractuales, evitando dilaciones y trabas. </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Responder en los plazos que la</w:t>
      </w:r>
      <w:r w:rsidRPr="006F157A">
        <w:rPr>
          <w:b/>
        </w:rPr>
        <w:t xml:space="preserve"> POLICÍA</w:t>
      </w:r>
      <w:r w:rsidRPr="006F157A">
        <w:t xml:space="preserve"> </w:t>
      </w:r>
      <w:r w:rsidRPr="006F157A">
        <w:rPr>
          <w:b/>
        </w:rPr>
        <w:t>NACIONAL</w:t>
      </w:r>
      <w:r w:rsidRPr="006F157A">
        <w:t xml:space="preserve"> establezca en cada caso, los requerimientos de aclaración o de información que le formule. </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 xml:space="preserve">Constituir en debida forma y aportar al Grupo Contractual y Seguimiento de la Dirección Administrativa y Financiera o quien haga sus veces, dentro de los tres (3) días hábiles siguientes a la suscripción del contrato, la Garantía Única  y cancelar los pagos a que hubiere lugar tales como publicación en el Diario Único de Contratación Pública, si lo requiere. </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proofErr w:type="spellStart"/>
      <w:r w:rsidRPr="006F157A">
        <w:t>si</w:t>
      </w:r>
      <w:proofErr w:type="spellEnd"/>
      <w:r w:rsidRPr="006F157A">
        <w:t xml:space="preserve"> o por un tercero se cause a la administración o a terceros. </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No acceder a peticiones o amenazas, de quienes actuando por fuera de la ley pretendan obligarlo a hacer u omitir algún acto o hecho, el CONTRATISTA</w:t>
      </w:r>
      <w:r w:rsidRPr="006F157A">
        <w:rPr>
          <w:b/>
        </w:rPr>
        <w:t xml:space="preserve"> </w:t>
      </w:r>
      <w:r w:rsidRPr="006F157A">
        <w:t xml:space="preserve">deberá Informar de tal evento a  la Dirección Administrativa y Financiera de la Policía Nacional  y a las autoridades competentes para que se adopte las medidas necesarias. </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Mantener activa la cuenta corriente o de ahorros reportada para los pagos con el fin de evitar traumatismos en el proceso de ejecución del contrato.</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 xml:space="preserve">Restituir a LA POLICÍA NACIONAL los elementos que haya colocado a su disposición para el desarrollo del objeto contractual, cuando se lo requiera o al finalizar el contrato, en caso que se hayan suministrado. </w:t>
      </w:r>
    </w:p>
    <w:p w:rsidR="007B7125" w:rsidRPr="006F157A" w:rsidRDefault="007B7125" w:rsidP="007B7125">
      <w:pPr>
        <w:jc w:val="both"/>
      </w:pPr>
    </w:p>
    <w:p w:rsidR="007B7125" w:rsidRPr="006F157A" w:rsidRDefault="007B7125" w:rsidP="007B7125">
      <w:pPr>
        <w:numPr>
          <w:ilvl w:val="0"/>
          <w:numId w:val="17"/>
        </w:numPr>
        <w:autoSpaceDE/>
        <w:autoSpaceDN/>
        <w:jc w:val="both"/>
      </w:pPr>
      <w:r w:rsidRPr="006F157A">
        <w:t>Las demás obligaciones del CONTRATISTA  contenidas en el artículo 5º de la Ley 80 de 1993, así mismo, será civil y penalmente responsable por sus acciones u omisiones en la actuación contractual.</w:t>
      </w:r>
    </w:p>
    <w:p w:rsidR="007B7125" w:rsidRDefault="007B7125" w:rsidP="007B7125">
      <w:pPr>
        <w:pStyle w:val="Prrafodelista"/>
        <w:tabs>
          <w:tab w:val="left" w:pos="240"/>
        </w:tabs>
        <w:ind w:left="0"/>
        <w:jc w:val="center"/>
        <w:rPr>
          <w:b/>
          <w:sz w:val="18"/>
          <w:szCs w:val="18"/>
          <w:lang w:val="es-ES"/>
        </w:rPr>
      </w:pPr>
    </w:p>
    <w:p w:rsidR="007B7125" w:rsidRPr="005166DA" w:rsidRDefault="007B7125" w:rsidP="007B7125">
      <w:pPr>
        <w:spacing w:line="360" w:lineRule="auto"/>
        <w:rPr>
          <w:b/>
          <w:lang w:val="es-ES"/>
        </w:rPr>
      </w:pPr>
    </w:p>
    <w:p w:rsidR="007B7125" w:rsidRDefault="007B7125" w:rsidP="007B7125">
      <w:pPr>
        <w:spacing w:line="360" w:lineRule="auto"/>
        <w:rPr>
          <w:b/>
        </w:rPr>
      </w:pPr>
    </w:p>
    <w:p w:rsidR="00230608" w:rsidRPr="00E53C8C" w:rsidRDefault="00230608" w:rsidP="00471A41">
      <w:pPr>
        <w:autoSpaceDE/>
        <w:autoSpaceDN/>
        <w:jc w:val="both"/>
      </w:pPr>
      <w:bookmarkStart w:id="0" w:name="_GoBack"/>
      <w:bookmarkEnd w:id="0"/>
    </w:p>
    <w:sectPr w:rsidR="00230608" w:rsidRPr="00E53C8C"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908" w:rsidRDefault="00277908" w:rsidP="004E1DC2">
      <w:r>
        <w:separator/>
      </w:r>
    </w:p>
  </w:endnote>
  <w:endnote w:type="continuationSeparator" w:id="0">
    <w:p w:rsidR="00277908" w:rsidRDefault="0027790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908" w:rsidRDefault="00277908" w:rsidP="004E1DC2">
      <w:r>
        <w:separator/>
      </w:r>
    </w:p>
  </w:footnote>
  <w:footnote w:type="continuationSeparator" w:id="0">
    <w:p w:rsidR="00277908" w:rsidRDefault="00277908"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B7125">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B7125">
            <w:rPr>
              <w:b/>
              <w:noProof/>
              <w:sz w:val="18"/>
              <w:szCs w:val="18"/>
            </w:rPr>
            <w:t>1</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FAB3CBE"/>
    <w:multiLevelType w:val="hybridMultilevel"/>
    <w:tmpl w:val="218C645E"/>
    <w:lvl w:ilvl="0" w:tplc="240A000D">
      <w:start w:val="1"/>
      <w:numFmt w:val="bullet"/>
      <w:lvlText w:val=""/>
      <w:lvlJc w:val="left"/>
      <w:pPr>
        <w:ind w:left="1069" w:hanging="360"/>
      </w:pPr>
      <w:rPr>
        <w:rFonts w:ascii="Wingdings" w:hAnsi="Wingdings" w:hint="default"/>
      </w:rPr>
    </w:lvl>
    <w:lvl w:ilvl="1" w:tplc="240A0003">
      <w:start w:val="1"/>
      <w:numFmt w:val="bullet"/>
      <w:lvlText w:val="o"/>
      <w:lvlJc w:val="left"/>
      <w:pPr>
        <w:ind w:left="1789" w:hanging="360"/>
      </w:pPr>
      <w:rPr>
        <w:rFonts w:ascii="Courier New" w:hAnsi="Courier New" w:cs="Courier New" w:hint="default"/>
      </w:rPr>
    </w:lvl>
    <w:lvl w:ilvl="2" w:tplc="240A0005">
      <w:start w:val="1"/>
      <w:numFmt w:val="bullet"/>
      <w:lvlText w:val=""/>
      <w:lvlJc w:val="left"/>
      <w:pPr>
        <w:ind w:left="2509" w:hanging="360"/>
      </w:pPr>
      <w:rPr>
        <w:rFonts w:ascii="Wingdings" w:hAnsi="Wingdings" w:hint="default"/>
      </w:rPr>
    </w:lvl>
    <w:lvl w:ilvl="3" w:tplc="240A0001">
      <w:start w:val="1"/>
      <w:numFmt w:val="bullet"/>
      <w:lvlText w:val=""/>
      <w:lvlJc w:val="left"/>
      <w:pPr>
        <w:ind w:left="3229" w:hanging="360"/>
      </w:pPr>
      <w:rPr>
        <w:rFonts w:ascii="Symbol" w:hAnsi="Symbol" w:hint="default"/>
      </w:rPr>
    </w:lvl>
    <w:lvl w:ilvl="4" w:tplc="240A0003">
      <w:start w:val="1"/>
      <w:numFmt w:val="bullet"/>
      <w:lvlText w:val="o"/>
      <w:lvlJc w:val="left"/>
      <w:pPr>
        <w:ind w:left="3949" w:hanging="360"/>
      </w:pPr>
      <w:rPr>
        <w:rFonts w:ascii="Courier New" w:hAnsi="Courier New" w:cs="Courier New" w:hint="default"/>
      </w:rPr>
    </w:lvl>
    <w:lvl w:ilvl="5" w:tplc="240A0005">
      <w:start w:val="1"/>
      <w:numFmt w:val="bullet"/>
      <w:lvlText w:val=""/>
      <w:lvlJc w:val="left"/>
      <w:pPr>
        <w:ind w:left="4669" w:hanging="360"/>
      </w:pPr>
      <w:rPr>
        <w:rFonts w:ascii="Wingdings" w:hAnsi="Wingdings" w:hint="default"/>
      </w:rPr>
    </w:lvl>
    <w:lvl w:ilvl="6" w:tplc="240A0001">
      <w:start w:val="1"/>
      <w:numFmt w:val="bullet"/>
      <w:lvlText w:val=""/>
      <w:lvlJc w:val="left"/>
      <w:pPr>
        <w:ind w:left="5389" w:hanging="360"/>
      </w:pPr>
      <w:rPr>
        <w:rFonts w:ascii="Symbol" w:hAnsi="Symbol" w:hint="default"/>
      </w:rPr>
    </w:lvl>
    <w:lvl w:ilvl="7" w:tplc="240A0003">
      <w:start w:val="1"/>
      <w:numFmt w:val="bullet"/>
      <w:lvlText w:val="o"/>
      <w:lvlJc w:val="left"/>
      <w:pPr>
        <w:ind w:left="6109" w:hanging="360"/>
      </w:pPr>
      <w:rPr>
        <w:rFonts w:ascii="Courier New" w:hAnsi="Courier New" w:cs="Courier New" w:hint="default"/>
      </w:rPr>
    </w:lvl>
    <w:lvl w:ilvl="8" w:tplc="240A0005">
      <w:start w:val="1"/>
      <w:numFmt w:val="bullet"/>
      <w:lvlText w:val=""/>
      <w:lvlJc w:val="left"/>
      <w:pPr>
        <w:ind w:left="6829" w:hanging="360"/>
      </w:pPr>
      <w:rPr>
        <w:rFonts w:ascii="Wingdings" w:hAnsi="Wingdings" w:hint="default"/>
      </w:rPr>
    </w:lvl>
  </w:abstractNum>
  <w:abstractNum w:abstractNumId="3">
    <w:nsid w:val="1D847827"/>
    <w:multiLevelType w:val="hybridMultilevel"/>
    <w:tmpl w:val="A042A6C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6">
    <w:nsid w:val="4835604B"/>
    <w:multiLevelType w:val="hybridMultilevel"/>
    <w:tmpl w:val="EED26E6C"/>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3FD6AC3"/>
    <w:multiLevelType w:val="hybridMultilevel"/>
    <w:tmpl w:val="069C10F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5B533A47"/>
    <w:multiLevelType w:val="hybridMultilevel"/>
    <w:tmpl w:val="DEF6384A"/>
    <w:lvl w:ilvl="0" w:tplc="EFC29FD0">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11">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69E7134D"/>
    <w:multiLevelType w:val="hybridMultilevel"/>
    <w:tmpl w:val="582E585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nsid w:val="7B72175B"/>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1"/>
  </w:num>
  <w:num w:numId="3">
    <w:abstractNumId w:val="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12"/>
  </w:num>
  <w:num w:numId="12">
    <w:abstractNumId w:val="9"/>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25308"/>
    <w:rsid w:val="000613A8"/>
    <w:rsid w:val="00071CA3"/>
    <w:rsid w:val="000F4E4E"/>
    <w:rsid w:val="001376CA"/>
    <w:rsid w:val="001641B7"/>
    <w:rsid w:val="001D37F4"/>
    <w:rsid w:val="00230608"/>
    <w:rsid w:val="0023479A"/>
    <w:rsid w:val="00277908"/>
    <w:rsid w:val="00283944"/>
    <w:rsid w:val="002D3E81"/>
    <w:rsid w:val="003135EF"/>
    <w:rsid w:val="0042693F"/>
    <w:rsid w:val="00471A41"/>
    <w:rsid w:val="00491026"/>
    <w:rsid w:val="004E1DC2"/>
    <w:rsid w:val="004F6E03"/>
    <w:rsid w:val="00513D5C"/>
    <w:rsid w:val="00533447"/>
    <w:rsid w:val="00534359"/>
    <w:rsid w:val="00577C9A"/>
    <w:rsid w:val="007022F9"/>
    <w:rsid w:val="007263E1"/>
    <w:rsid w:val="007B7125"/>
    <w:rsid w:val="00860F68"/>
    <w:rsid w:val="00894884"/>
    <w:rsid w:val="00932E1F"/>
    <w:rsid w:val="00935D06"/>
    <w:rsid w:val="009421C4"/>
    <w:rsid w:val="00A41AD1"/>
    <w:rsid w:val="00A91F5B"/>
    <w:rsid w:val="00AB7ED2"/>
    <w:rsid w:val="00B31EAC"/>
    <w:rsid w:val="00B94B61"/>
    <w:rsid w:val="00BE17DA"/>
    <w:rsid w:val="00BE2023"/>
    <w:rsid w:val="00C16217"/>
    <w:rsid w:val="00C23968"/>
    <w:rsid w:val="00C6029A"/>
    <w:rsid w:val="00CB570F"/>
    <w:rsid w:val="00CE5507"/>
    <w:rsid w:val="00D1377C"/>
    <w:rsid w:val="00D61B27"/>
    <w:rsid w:val="00D76731"/>
    <w:rsid w:val="00DF4A2F"/>
    <w:rsid w:val="00E53C8C"/>
    <w:rsid w:val="00F31636"/>
    <w:rsid w:val="00F873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character" w:styleId="Hipervnculo">
    <w:name w:val="Hyperlink"/>
    <w:uiPriority w:val="99"/>
    <w:rsid w:val="00BE2023"/>
    <w:rPr>
      <w:color w:val="0000FF"/>
      <w:u w:val="single"/>
    </w:rPr>
  </w:style>
  <w:style w:type="paragraph" w:styleId="Sangradetextonormal">
    <w:name w:val="Body Text Indent"/>
    <w:aliases w:val=" Car1, Car11,Car11"/>
    <w:basedOn w:val="Normal"/>
    <w:link w:val="SangradetextonormalCar"/>
    <w:rsid w:val="00BE2023"/>
    <w:pPr>
      <w:autoSpaceDE/>
      <w:autoSpaceDN/>
      <w:spacing w:after="120"/>
      <w:ind w:left="283"/>
    </w:pPr>
    <w:rPr>
      <w:rFonts w:ascii="Times New Roman" w:hAnsi="Times New Roman" w:cs="Times New Roman"/>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BE2023"/>
    <w:rPr>
      <w:rFonts w:ascii="Times New Roman" w:eastAsia="Times New Roman" w:hAnsi="Times New Roman" w:cs="Times New Roman"/>
      <w:sz w:val="24"/>
      <w:szCs w:val="24"/>
      <w:lang w:val="x-none" w:eastAsia="x-none"/>
    </w:rPr>
  </w:style>
  <w:style w:type="paragraph" w:styleId="Textodeglobo">
    <w:name w:val="Balloon Text"/>
    <w:basedOn w:val="Normal"/>
    <w:link w:val="TextodegloboCar"/>
    <w:uiPriority w:val="99"/>
    <w:semiHidden/>
    <w:unhideWhenUsed/>
    <w:rsid w:val="00935D06"/>
    <w:rPr>
      <w:rFonts w:ascii="Tahoma" w:hAnsi="Tahoma" w:cs="Tahoma"/>
      <w:sz w:val="16"/>
      <w:szCs w:val="16"/>
    </w:rPr>
  </w:style>
  <w:style w:type="character" w:customStyle="1" w:styleId="TextodegloboCar">
    <w:name w:val="Texto de globo Car"/>
    <w:basedOn w:val="Fuentedeprrafopredeter"/>
    <w:link w:val="Textodeglobo"/>
    <w:uiPriority w:val="99"/>
    <w:semiHidden/>
    <w:rsid w:val="00935D06"/>
    <w:rPr>
      <w:rFonts w:ascii="Tahoma" w:eastAsia="Times New Roman"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character" w:styleId="Hipervnculo">
    <w:name w:val="Hyperlink"/>
    <w:uiPriority w:val="99"/>
    <w:rsid w:val="00BE2023"/>
    <w:rPr>
      <w:color w:val="0000FF"/>
      <w:u w:val="single"/>
    </w:rPr>
  </w:style>
  <w:style w:type="paragraph" w:styleId="Sangradetextonormal">
    <w:name w:val="Body Text Indent"/>
    <w:aliases w:val=" Car1, Car11,Car11"/>
    <w:basedOn w:val="Normal"/>
    <w:link w:val="SangradetextonormalCar"/>
    <w:rsid w:val="00BE2023"/>
    <w:pPr>
      <w:autoSpaceDE/>
      <w:autoSpaceDN/>
      <w:spacing w:after="120"/>
      <w:ind w:left="283"/>
    </w:pPr>
    <w:rPr>
      <w:rFonts w:ascii="Times New Roman" w:hAnsi="Times New Roman" w:cs="Times New Roman"/>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BE2023"/>
    <w:rPr>
      <w:rFonts w:ascii="Times New Roman" w:eastAsia="Times New Roman" w:hAnsi="Times New Roman" w:cs="Times New Roman"/>
      <w:sz w:val="24"/>
      <w:szCs w:val="24"/>
      <w:lang w:val="x-none" w:eastAsia="x-none"/>
    </w:rPr>
  </w:style>
  <w:style w:type="paragraph" w:styleId="Textodeglobo">
    <w:name w:val="Balloon Text"/>
    <w:basedOn w:val="Normal"/>
    <w:link w:val="TextodegloboCar"/>
    <w:uiPriority w:val="99"/>
    <w:semiHidden/>
    <w:unhideWhenUsed/>
    <w:rsid w:val="00935D06"/>
    <w:rPr>
      <w:rFonts w:ascii="Tahoma" w:hAnsi="Tahoma" w:cs="Tahoma"/>
      <w:sz w:val="16"/>
      <w:szCs w:val="16"/>
    </w:rPr>
  </w:style>
  <w:style w:type="character" w:customStyle="1" w:styleId="TextodegloboCar">
    <w:name w:val="Texto de globo Car"/>
    <w:basedOn w:val="Fuentedeprrafopredeter"/>
    <w:link w:val="Textodeglobo"/>
    <w:uiPriority w:val="99"/>
    <w:semiHidden/>
    <w:rsid w:val="00935D06"/>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70173-49FE-473E-9C95-219C9767B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337</Words>
  <Characters>1857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18</cp:revision>
  <dcterms:created xsi:type="dcterms:W3CDTF">2018-10-03T22:14:00Z</dcterms:created>
  <dcterms:modified xsi:type="dcterms:W3CDTF">2020-07-06T16:44:00Z</dcterms:modified>
</cp:coreProperties>
</file>