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97752" w14:textId="77777777" w:rsidR="0021008D" w:rsidRPr="006D5332" w:rsidRDefault="0021008D" w:rsidP="006D5332">
      <w:pPr>
        <w:pStyle w:val="Ttulo"/>
        <w:jc w:val="center"/>
        <w:rPr>
          <w:rFonts w:ascii="Arial" w:hAnsi="Arial" w:cs="Arial"/>
          <w:b/>
          <w:bCs/>
          <w:color w:val="000000" w:themeColor="text1"/>
          <w:sz w:val="20"/>
          <w:szCs w:val="20"/>
        </w:rPr>
      </w:pPr>
      <w:r w:rsidRPr="006D5332">
        <w:rPr>
          <w:rFonts w:ascii="Arial" w:hAnsi="Arial" w:cs="Arial"/>
          <w:b/>
          <w:bCs/>
          <w:color w:val="000000" w:themeColor="text1"/>
          <w:sz w:val="20"/>
          <w:szCs w:val="20"/>
        </w:rPr>
        <w:t>ANEXO No. 1</w:t>
      </w:r>
    </w:p>
    <w:p w14:paraId="187363CD" w14:textId="77777777" w:rsidR="0021008D" w:rsidRPr="006D5332" w:rsidRDefault="0021008D" w:rsidP="006D5332">
      <w:pPr>
        <w:jc w:val="center"/>
        <w:rPr>
          <w:rFonts w:ascii="Arial" w:eastAsia="Calibri" w:hAnsi="Arial" w:cs="Arial"/>
          <w:b/>
          <w:bCs/>
          <w:color w:val="000000" w:themeColor="text1"/>
          <w:sz w:val="20"/>
          <w:szCs w:val="20"/>
          <w:lang w:val="es-MX" w:eastAsia="en-US"/>
        </w:rPr>
      </w:pPr>
    </w:p>
    <w:p w14:paraId="1DC86F3D" w14:textId="77777777" w:rsidR="0021008D" w:rsidRPr="006D5332" w:rsidRDefault="0021008D" w:rsidP="006D5332">
      <w:pPr>
        <w:jc w:val="center"/>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 xml:space="preserve">DATOS DE LA CONVOCATORIA </w:t>
      </w:r>
    </w:p>
    <w:p w14:paraId="2D6040BE" w14:textId="77777777" w:rsidR="0021008D" w:rsidRPr="006D5332" w:rsidRDefault="0021008D" w:rsidP="006D5332">
      <w:pPr>
        <w:jc w:val="center"/>
        <w:rPr>
          <w:rFonts w:ascii="Arial" w:eastAsia="Calibri" w:hAnsi="Arial" w:cs="Arial"/>
          <w:b/>
          <w:bCs/>
          <w:color w:val="000000" w:themeColor="text1"/>
          <w:sz w:val="20"/>
          <w:szCs w:val="20"/>
          <w:lang w:val="es-MX" w:eastAsia="en-US"/>
        </w:rPr>
      </w:pPr>
    </w:p>
    <w:p w14:paraId="6C1FCA3F" w14:textId="6149E920" w:rsidR="0021008D" w:rsidRPr="006D5332" w:rsidRDefault="0021008D" w:rsidP="006D5332">
      <w:pPr>
        <w:numPr>
          <w:ilvl w:val="1"/>
          <w:numId w:val="5"/>
        </w:numPr>
        <w:ind w:left="142" w:hanging="142"/>
        <w:jc w:val="both"/>
        <w:rPr>
          <w:rFonts w:ascii="Arial" w:hAnsi="Arial" w:cs="Arial"/>
          <w:b/>
          <w:bCs/>
          <w:color w:val="000000" w:themeColor="text1"/>
          <w:sz w:val="20"/>
          <w:szCs w:val="20"/>
          <w:lang w:val="es-MX"/>
        </w:rPr>
      </w:pPr>
      <w:r w:rsidRPr="006D5332">
        <w:rPr>
          <w:rFonts w:ascii="Arial" w:eastAsia="Calibri" w:hAnsi="Arial" w:cs="Arial"/>
          <w:b/>
          <w:bCs/>
          <w:color w:val="000000" w:themeColor="text1"/>
          <w:sz w:val="20"/>
          <w:szCs w:val="20"/>
          <w:lang w:val="es-MX" w:eastAsia="en-US"/>
        </w:rPr>
        <w:t>OBJETO DEL CONCURSO DE MÉRITOS</w:t>
      </w:r>
    </w:p>
    <w:p w14:paraId="5B0F7D85" w14:textId="77777777" w:rsidR="0021008D" w:rsidRPr="006D5332" w:rsidRDefault="0021008D" w:rsidP="006D5332">
      <w:pPr>
        <w:ind w:left="142"/>
        <w:jc w:val="both"/>
        <w:rPr>
          <w:rFonts w:ascii="Arial" w:hAnsi="Arial" w:cs="Arial"/>
          <w:b/>
          <w:bCs/>
          <w:color w:val="000000" w:themeColor="text1"/>
          <w:sz w:val="20"/>
          <w:szCs w:val="20"/>
          <w:lang w:val="es-MX"/>
        </w:rPr>
      </w:pPr>
    </w:p>
    <w:p w14:paraId="1EFEBDB8" w14:textId="38F86517" w:rsidR="0021008D" w:rsidRPr="006D5332" w:rsidRDefault="0021008D" w:rsidP="006D5332">
      <w:pPr>
        <w:autoSpaceDE w:val="0"/>
        <w:autoSpaceDN w:val="0"/>
        <w:adjustRightInd w:val="0"/>
        <w:jc w:val="both"/>
        <w:rPr>
          <w:rFonts w:ascii="Arial" w:hAnsi="Arial" w:cs="Arial"/>
          <w:b/>
          <w:bCs/>
          <w:i/>
          <w:iCs/>
          <w:color w:val="000000" w:themeColor="text1"/>
          <w:sz w:val="20"/>
          <w:szCs w:val="20"/>
          <w:lang w:val="es-MX"/>
        </w:rPr>
      </w:pPr>
      <w:r w:rsidRPr="006D5332">
        <w:rPr>
          <w:rFonts w:ascii="Arial" w:hAnsi="Arial" w:cs="Arial"/>
          <w:b/>
          <w:bCs/>
          <w:color w:val="000000" w:themeColor="text1"/>
          <w:sz w:val="20"/>
          <w:szCs w:val="20"/>
          <w:lang w:eastAsia="es-CO"/>
        </w:rPr>
        <w:t>SERVICIOS ESPECIALIZADOS PARA EL DESARROLLO DEL PERITAJE TÉCNICO DE LAS OBRAS REALIZADAS POR MAMUT ACERO Y CONCRETO SAS Y LA TASACIÓN DE LOS PERJUICIOS OCASIONADOS A LA ENTIDAD CONTRATANTE EN VIRTUD DEL PROCESO DE INCUMPLIMIENTO AL CONTRATO DE OBRA PÚBLICA 009-2021 EN EL MUNICIPIO DE MOSQUERA, CUNDINAMARCA.</w:t>
      </w:r>
    </w:p>
    <w:p w14:paraId="2DC0F491" w14:textId="77777777" w:rsidR="0021008D" w:rsidRPr="006D5332" w:rsidRDefault="0021008D" w:rsidP="006D5332">
      <w:pPr>
        <w:jc w:val="both"/>
        <w:rPr>
          <w:rFonts w:ascii="Arial" w:eastAsia="Calibri" w:hAnsi="Arial" w:cs="Arial"/>
          <w:bCs/>
          <w:color w:val="000000" w:themeColor="text1"/>
          <w:sz w:val="20"/>
          <w:szCs w:val="20"/>
        </w:rPr>
      </w:pPr>
    </w:p>
    <w:tbl>
      <w:tblPr>
        <w:tblStyle w:val="Tablaconcuadrcula"/>
        <w:tblW w:w="4975" w:type="pct"/>
        <w:tblInd w:w="51" w:type="dxa"/>
        <w:tblLayout w:type="fixed"/>
        <w:tblLook w:val="00A0" w:firstRow="1" w:lastRow="0" w:firstColumn="1" w:lastColumn="0" w:noHBand="0" w:noVBand="0"/>
      </w:tblPr>
      <w:tblGrid>
        <w:gridCol w:w="1242"/>
        <w:gridCol w:w="2607"/>
        <w:gridCol w:w="2110"/>
        <w:gridCol w:w="2825"/>
      </w:tblGrid>
      <w:tr w:rsidR="0021008D" w:rsidRPr="006D5332" w14:paraId="12282A97" w14:textId="77777777" w:rsidTr="001E4A36">
        <w:trPr>
          <w:trHeight w:val="360"/>
        </w:trPr>
        <w:tc>
          <w:tcPr>
            <w:tcW w:w="707" w:type="pct"/>
            <w:shd w:val="clear" w:color="auto" w:fill="BFBFBF" w:themeFill="background1" w:themeFillShade="BF"/>
            <w:noWrap/>
            <w:vAlign w:val="center"/>
            <w:hideMark/>
          </w:tcPr>
          <w:p w14:paraId="1EA8C68B" w14:textId="77777777" w:rsidR="0021008D" w:rsidRPr="006D5332" w:rsidRDefault="0021008D"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Código</w:t>
            </w:r>
          </w:p>
        </w:tc>
        <w:tc>
          <w:tcPr>
            <w:tcW w:w="1484" w:type="pct"/>
            <w:shd w:val="clear" w:color="auto" w:fill="BFBFBF" w:themeFill="background1" w:themeFillShade="BF"/>
            <w:noWrap/>
            <w:vAlign w:val="center"/>
            <w:hideMark/>
          </w:tcPr>
          <w:p w14:paraId="4BD57958" w14:textId="77777777" w:rsidR="0021008D" w:rsidRPr="006D5332" w:rsidRDefault="0021008D"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Segmento</w:t>
            </w:r>
          </w:p>
        </w:tc>
        <w:tc>
          <w:tcPr>
            <w:tcW w:w="1201" w:type="pct"/>
            <w:shd w:val="clear" w:color="auto" w:fill="BFBFBF" w:themeFill="background1" w:themeFillShade="BF"/>
            <w:noWrap/>
            <w:vAlign w:val="center"/>
            <w:hideMark/>
          </w:tcPr>
          <w:p w14:paraId="579CFD4F" w14:textId="77777777" w:rsidR="0021008D" w:rsidRPr="006D5332" w:rsidRDefault="0021008D"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Familia</w:t>
            </w:r>
          </w:p>
        </w:tc>
        <w:tc>
          <w:tcPr>
            <w:tcW w:w="1609" w:type="pct"/>
            <w:shd w:val="clear" w:color="auto" w:fill="BFBFBF" w:themeFill="background1" w:themeFillShade="BF"/>
            <w:noWrap/>
            <w:vAlign w:val="center"/>
            <w:hideMark/>
          </w:tcPr>
          <w:p w14:paraId="3CAE9F75" w14:textId="77777777" w:rsidR="0021008D" w:rsidRPr="006D5332" w:rsidRDefault="0021008D"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Clase</w:t>
            </w:r>
          </w:p>
        </w:tc>
      </w:tr>
      <w:tr w:rsidR="0021008D" w:rsidRPr="006D5332" w14:paraId="2DBF32AB" w14:textId="77777777" w:rsidTr="001E4A36">
        <w:trPr>
          <w:trHeight w:val="360"/>
        </w:trPr>
        <w:tc>
          <w:tcPr>
            <w:tcW w:w="707" w:type="pct"/>
            <w:noWrap/>
            <w:vAlign w:val="center"/>
          </w:tcPr>
          <w:p w14:paraId="29F6A997"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72141000</w:t>
            </w:r>
          </w:p>
        </w:tc>
        <w:tc>
          <w:tcPr>
            <w:tcW w:w="1484" w:type="pct"/>
            <w:noWrap/>
            <w:vAlign w:val="center"/>
          </w:tcPr>
          <w:p w14:paraId="76D4CB50"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Servicio de Edificación, Construcciones y Mantenimiento</w:t>
            </w:r>
          </w:p>
        </w:tc>
        <w:tc>
          <w:tcPr>
            <w:tcW w:w="1201" w:type="pct"/>
            <w:noWrap/>
            <w:vAlign w:val="center"/>
          </w:tcPr>
          <w:p w14:paraId="5C88A483"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Servicios de construcción pesada</w:t>
            </w:r>
          </w:p>
        </w:tc>
        <w:tc>
          <w:tcPr>
            <w:tcW w:w="1609" w:type="pct"/>
            <w:noWrap/>
            <w:vAlign w:val="center"/>
          </w:tcPr>
          <w:p w14:paraId="011C1786"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Servicios de construcción de autopistas y carreteras</w:t>
            </w:r>
          </w:p>
        </w:tc>
      </w:tr>
      <w:tr w:rsidR="0021008D" w:rsidRPr="006D5332" w14:paraId="674311CB" w14:textId="77777777" w:rsidTr="001E4A36">
        <w:trPr>
          <w:trHeight w:val="360"/>
        </w:trPr>
        <w:tc>
          <w:tcPr>
            <w:tcW w:w="707" w:type="pct"/>
            <w:noWrap/>
            <w:vAlign w:val="center"/>
          </w:tcPr>
          <w:p w14:paraId="1B078C70"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72141100</w:t>
            </w:r>
          </w:p>
        </w:tc>
        <w:tc>
          <w:tcPr>
            <w:tcW w:w="1484" w:type="pct"/>
            <w:noWrap/>
            <w:vAlign w:val="center"/>
          </w:tcPr>
          <w:p w14:paraId="0BA35A27"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Servicio de Edificación, Construcciones y Mantenimiento</w:t>
            </w:r>
          </w:p>
        </w:tc>
        <w:tc>
          <w:tcPr>
            <w:tcW w:w="1201" w:type="pct"/>
            <w:noWrap/>
            <w:vAlign w:val="center"/>
          </w:tcPr>
          <w:p w14:paraId="14C64181"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Servicios de construcción pesada</w:t>
            </w:r>
          </w:p>
        </w:tc>
        <w:tc>
          <w:tcPr>
            <w:tcW w:w="1609" w:type="pct"/>
            <w:noWrap/>
            <w:vAlign w:val="center"/>
          </w:tcPr>
          <w:p w14:paraId="14CBBDF5"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 xml:space="preserve">Servicios de construcción y revestimiento y pavimentación de infraestructura </w:t>
            </w:r>
          </w:p>
        </w:tc>
      </w:tr>
      <w:tr w:rsidR="0021008D" w:rsidRPr="006D5332" w14:paraId="12BA4862" w14:textId="77777777" w:rsidTr="001E4A36">
        <w:trPr>
          <w:trHeight w:val="831"/>
        </w:trPr>
        <w:tc>
          <w:tcPr>
            <w:tcW w:w="707" w:type="pct"/>
            <w:noWrap/>
            <w:vAlign w:val="center"/>
            <w:hideMark/>
          </w:tcPr>
          <w:p w14:paraId="130E7A45"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81101500</w:t>
            </w:r>
          </w:p>
        </w:tc>
        <w:tc>
          <w:tcPr>
            <w:tcW w:w="1484" w:type="pct"/>
            <w:vAlign w:val="center"/>
            <w:hideMark/>
          </w:tcPr>
          <w:p w14:paraId="2D7558DF"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Servicio Basados en Ingeniería, Investigación y Tecnología</w:t>
            </w:r>
          </w:p>
        </w:tc>
        <w:tc>
          <w:tcPr>
            <w:tcW w:w="1201" w:type="pct"/>
            <w:vAlign w:val="center"/>
          </w:tcPr>
          <w:p w14:paraId="09DF3882"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Servicios profesionales de ingeniería y arquitectura</w:t>
            </w:r>
          </w:p>
        </w:tc>
        <w:tc>
          <w:tcPr>
            <w:tcW w:w="1609" w:type="pct"/>
            <w:vAlign w:val="center"/>
          </w:tcPr>
          <w:p w14:paraId="5387905E"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Ingeniería civil y arquitectura</w:t>
            </w:r>
          </w:p>
        </w:tc>
      </w:tr>
      <w:tr w:rsidR="0021008D" w:rsidRPr="006D5332" w14:paraId="627A43BF" w14:textId="77777777" w:rsidTr="001E4A36">
        <w:trPr>
          <w:trHeight w:val="831"/>
        </w:trPr>
        <w:tc>
          <w:tcPr>
            <w:tcW w:w="707" w:type="pct"/>
            <w:noWrap/>
            <w:vAlign w:val="center"/>
          </w:tcPr>
          <w:p w14:paraId="0F77901A" w14:textId="77777777" w:rsidR="0021008D" w:rsidRPr="006D5332" w:rsidRDefault="0021008D" w:rsidP="006D5332">
            <w:pPr>
              <w:jc w:val="center"/>
              <w:rPr>
                <w:rFonts w:ascii="Arial" w:hAnsi="Arial" w:cs="Arial"/>
                <w:color w:val="000000" w:themeColor="text1"/>
                <w:lang w:val="es-CO"/>
              </w:rPr>
            </w:pPr>
            <w:r w:rsidRPr="006D5332">
              <w:rPr>
                <w:rFonts w:ascii="Arial" w:hAnsi="Arial" w:cs="Arial"/>
                <w:color w:val="000000" w:themeColor="text1"/>
                <w:lang w:val="es-CO"/>
              </w:rPr>
              <w:t>80101600</w:t>
            </w:r>
          </w:p>
        </w:tc>
        <w:tc>
          <w:tcPr>
            <w:tcW w:w="1484" w:type="pct"/>
            <w:vAlign w:val="center"/>
          </w:tcPr>
          <w:p w14:paraId="78DFE745"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Servicios de Gestión, Servicios Profesionales de Empresa y Servicios Administrativos</w:t>
            </w:r>
          </w:p>
        </w:tc>
        <w:tc>
          <w:tcPr>
            <w:tcW w:w="1201" w:type="pct"/>
            <w:vAlign w:val="center"/>
          </w:tcPr>
          <w:p w14:paraId="40B83A40"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Servicios de asesoría de gestión</w:t>
            </w:r>
          </w:p>
        </w:tc>
        <w:tc>
          <w:tcPr>
            <w:tcW w:w="1609" w:type="pct"/>
            <w:vAlign w:val="center"/>
          </w:tcPr>
          <w:p w14:paraId="769F9093" w14:textId="77777777" w:rsidR="0021008D" w:rsidRPr="006D5332" w:rsidRDefault="0021008D" w:rsidP="006D5332">
            <w:pPr>
              <w:jc w:val="both"/>
              <w:rPr>
                <w:rFonts w:ascii="Arial" w:hAnsi="Arial" w:cs="Arial"/>
                <w:color w:val="000000" w:themeColor="text1"/>
                <w:lang w:val="es-CO"/>
              </w:rPr>
            </w:pPr>
            <w:r w:rsidRPr="006D5332">
              <w:rPr>
                <w:rFonts w:ascii="Arial" w:hAnsi="Arial" w:cs="Arial"/>
                <w:color w:val="000000" w:themeColor="text1"/>
                <w:lang w:val="es-CO"/>
              </w:rPr>
              <w:t>Gerencia de Proyectos</w:t>
            </w:r>
          </w:p>
        </w:tc>
      </w:tr>
      <w:tr w:rsidR="0021008D" w:rsidRPr="006D5332" w14:paraId="62B55008" w14:textId="77777777" w:rsidTr="001E4A36">
        <w:trPr>
          <w:trHeight w:val="831"/>
        </w:trPr>
        <w:tc>
          <w:tcPr>
            <w:tcW w:w="707" w:type="pct"/>
            <w:noWrap/>
            <w:vAlign w:val="center"/>
          </w:tcPr>
          <w:p w14:paraId="0785E968" w14:textId="77777777" w:rsidR="0021008D" w:rsidRPr="006D5332" w:rsidRDefault="0021008D" w:rsidP="006D5332">
            <w:pPr>
              <w:jc w:val="center"/>
              <w:rPr>
                <w:rFonts w:ascii="Arial" w:hAnsi="Arial" w:cs="Arial"/>
                <w:color w:val="000000" w:themeColor="text1"/>
                <w:highlight w:val="green"/>
                <w:lang w:val="es-CO"/>
              </w:rPr>
            </w:pPr>
            <w:r w:rsidRPr="006D5332">
              <w:rPr>
                <w:rFonts w:ascii="Arial" w:hAnsi="Arial" w:cs="Arial"/>
                <w:color w:val="000000" w:themeColor="text1"/>
                <w:lang w:val="es-CO"/>
              </w:rPr>
              <w:t>95111600</w:t>
            </w:r>
          </w:p>
        </w:tc>
        <w:tc>
          <w:tcPr>
            <w:tcW w:w="1484" w:type="pct"/>
            <w:vAlign w:val="center"/>
          </w:tcPr>
          <w:p w14:paraId="3757E74A" w14:textId="77777777" w:rsidR="0021008D" w:rsidRPr="006D5332" w:rsidRDefault="0021008D" w:rsidP="006D5332">
            <w:pPr>
              <w:jc w:val="both"/>
              <w:rPr>
                <w:rFonts w:ascii="Arial" w:hAnsi="Arial" w:cs="Arial"/>
                <w:color w:val="000000" w:themeColor="text1"/>
                <w:highlight w:val="red"/>
                <w:lang w:val="es-CO"/>
              </w:rPr>
            </w:pPr>
            <w:r w:rsidRPr="006D5332">
              <w:rPr>
                <w:rFonts w:ascii="Arial" w:hAnsi="Arial" w:cs="Arial"/>
                <w:color w:val="000000" w:themeColor="text1"/>
                <w:lang w:val="es-CO"/>
              </w:rPr>
              <w:t>Terrenos, Edificios, Estructuras y Vías</w:t>
            </w:r>
          </w:p>
        </w:tc>
        <w:tc>
          <w:tcPr>
            <w:tcW w:w="1201" w:type="pct"/>
            <w:vAlign w:val="center"/>
          </w:tcPr>
          <w:p w14:paraId="4250D7AD" w14:textId="77777777" w:rsidR="0021008D" w:rsidRPr="006D5332" w:rsidRDefault="0021008D" w:rsidP="006D5332">
            <w:pPr>
              <w:jc w:val="both"/>
              <w:rPr>
                <w:rFonts w:ascii="Arial" w:hAnsi="Arial" w:cs="Arial"/>
                <w:color w:val="000000" w:themeColor="text1"/>
                <w:highlight w:val="red"/>
                <w:lang w:val="es-CO"/>
              </w:rPr>
            </w:pPr>
            <w:r w:rsidRPr="006D5332">
              <w:rPr>
                <w:rFonts w:ascii="Arial" w:hAnsi="Arial" w:cs="Arial"/>
                <w:color w:val="000000" w:themeColor="text1"/>
                <w:lang w:val="es-CO"/>
              </w:rPr>
              <w:t>Vías</w:t>
            </w:r>
          </w:p>
        </w:tc>
        <w:tc>
          <w:tcPr>
            <w:tcW w:w="1609" w:type="pct"/>
            <w:vAlign w:val="center"/>
          </w:tcPr>
          <w:p w14:paraId="326EE0DD" w14:textId="77777777" w:rsidR="0021008D" w:rsidRPr="006D5332" w:rsidRDefault="0021008D" w:rsidP="006D5332">
            <w:pPr>
              <w:jc w:val="both"/>
              <w:rPr>
                <w:rFonts w:ascii="Arial" w:hAnsi="Arial" w:cs="Arial"/>
                <w:color w:val="000000" w:themeColor="text1"/>
                <w:highlight w:val="green"/>
                <w:lang w:val="es-CO"/>
              </w:rPr>
            </w:pPr>
            <w:r w:rsidRPr="006D5332">
              <w:rPr>
                <w:rFonts w:ascii="Arial" w:hAnsi="Arial" w:cs="Arial"/>
                <w:color w:val="000000" w:themeColor="text1"/>
                <w:lang w:val="es-CO"/>
              </w:rPr>
              <w:t>Vías de tráfico abierto</w:t>
            </w:r>
          </w:p>
        </w:tc>
      </w:tr>
    </w:tbl>
    <w:p w14:paraId="491DFE12" w14:textId="77777777" w:rsidR="0021008D" w:rsidRPr="006D5332" w:rsidRDefault="0021008D" w:rsidP="006D5332">
      <w:pPr>
        <w:jc w:val="both"/>
        <w:rPr>
          <w:rFonts w:ascii="Arial" w:eastAsia="Calibri" w:hAnsi="Arial" w:cs="Arial"/>
          <w:bCs/>
          <w:color w:val="000000" w:themeColor="text1"/>
          <w:sz w:val="20"/>
          <w:szCs w:val="20"/>
        </w:rPr>
      </w:pPr>
    </w:p>
    <w:p w14:paraId="5E732568" w14:textId="77777777" w:rsidR="0021008D" w:rsidRPr="006D5332" w:rsidRDefault="0021008D" w:rsidP="006D5332">
      <w:pPr>
        <w:numPr>
          <w:ilvl w:val="1"/>
          <w:numId w:val="5"/>
        </w:numPr>
        <w:ind w:left="142" w:hanging="142"/>
        <w:jc w:val="both"/>
        <w:rPr>
          <w:rFonts w:ascii="Arial" w:eastAsia="Calibri" w:hAnsi="Arial" w:cs="Arial"/>
          <w:b/>
          <w:color w:val="000000" w:themeColor="text1"/>
          <w:sz w:val="20"/>
          <w:szCs w:val="20"/>
          <w:lang w:val="es-MX" w:eastAsia="en-US"/>
        </w:rPr>
      </w:pPr>
      <w:r w:rsidRPr="006D5332">
        <w:rPr>
          <w:rFonts w:ascii="Arial" w:eastAsia="Calibri" w:hAnsi="Arial" w:cs="Arial"/>
          <w:b/>
          <w:color w:val="000000" w:themeColor="text1"/>
          <w:sz w:val="20"/>
          <w:szCs w:val="20"/>
          <w:lang w:val="es-MX" w:eastAsia="en-US"/>
        </w:rPr>
        <w:t>FORMA DE ADJUDICACIÓN</w:t>
      </w:r>
    </w:p>
    <w:p w14:paraId="026EF29B" w14:textId="77777777" w:rsidR="0021008D" w:rsidRPr="006D5332" w:rsidRDefault="0021008D" w:rsidP="006D5332">
      <w:pPr>
        <w:jc w:val="both"/>
        <w:rPr>
          <w:rFonts w:ascii="Arial" w:eastAsia="Calibri" w:hAnsi="Arial" w:cs="Arial"/>
          <w:b/>
          <w:color w:val="000000" w:themeColor="text1"/>
          <w:sz w:val="20"/>
          <w:szCs w:val="20"/>
          <w:lang w:val="es-MX" w:eastAsia="en-US"/>
        </w:rPr>
      </w:pPr>
      <w:r w:rsidRPr="006D5332">
        <w:rPr>
          <w:rFonts w:ascii="Arial" w:eastAsia="Calibri" w:hAnsi="Arial" w:cs="Arial"/>
          <w:b/>
          <w:color w:val="000000" w:themeColor="text1"/>
          <w:sz w:val="20"/>
          <w:szCs w:val="20"/>
          <w:lang w:val="es-MX" w:eastAsia="en-US"/>
        </w:rPr>
        <w:t xml:space="preserve"> </w:t>
      </w:r>
    </w:p>
    <w:p w14:paraId="755DE664" w14:textId="77777777" w:rsidR="0021008D" w:rsidRPr="006D5332" w:rsidRDefault="0021008D" w:rsidP="006D5332">
      <w:pPr>
        <w:jc w:val="both"/>
        <w:rPr>
          <w:rFonts w:ascii="Arial" w:eastAsia="Calibri" w:hAnsi="Arial" w:cs="Arial"/>
          <w:color w:val="000000" w:themeColor="text1"/>
          <w:sz w:val="20"/>
          <w:szCs w:val="20"/>
          <w:lang w:val="es-MX" w:eastAsia="en-US"/>
        </w:rPr>
      </w:pPr>
      <w:r w:rsidRPr="006D5332">
        <w:rPr>
          <w:rFonts w:ascii="Arial" w:eastAsia="Calibri" w:hAnsi="Arial" w:cs="Arial"/>
          <w:color w:val="000000" w:themeColor="text1"/>
          <w:sz w:val="20"/>
          <w:szCs w:val="20"/>
          <w:lang w:val="es-MX" w:eastAsia="en-US"/>
        </w:rPr>
        <w:t>El presente proceso se adjudicará en su totalidad, los proponentes deberán presentar propuestas integrales por la totalidad de los servicios solicitados.</w:t>
      </w:r>
    </w:p>
    <w:p w14:paraId="2E5C927A" w14:textId="77777777" w:rsidR="0021008D" w:rsidRPr="006D5332" w:rsidRDefault="0021008D" w:rsidP="006D5332">
      <w:pPr>
        <w:jc w:val="both"/>
        <w:rPr>
          <w:rFonts w:ascii="Arial" w:eastAsia="Calibri" w:hAnsi="Arial" w:cs="Arial"/>
          <w:color w:val="000000" w:themeColor="text1"/>
          <w:sz w:val="20"/>
          <w:szCs w:val="20"/>
          <w:lang w:val="es-MX" w:eastAsia="en-US"/>
        </w:rPr>
      </w:pPr>
    </w:p>
    <w:p w14:paraId="306C1E60" w14:textId="77777777" w:rsidR="0021008D" w:rsidRPr="006D5332" w:rsidRDefault="0021008D" w:rsidP="006D5332">
      <w:pPr>
        <w:ind w:left="708" w:hanging="708"/>
        <w:jc w:val="both"/>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1</w:t>
      </w:r>
      <w:r w:rsidRPr="006D5332">
        <w:rPr>
          <w:rFonts w:ascii="Arial" w:eastAsia="Calibri" w:hAnsi="Arial" w:cs="Arial"/>
          <w:bCs/>
          <w:color w:val="000000" w:themeColor="text1"/>
          <w:sz w:val="20"/>
          <w:szCs w:val="20"/>
          <w:lang w:val="es-MX" w:eastAsia="en-US"/>
        </w:rPr>
        <w:t>.</w:t>
      </w:r>
      <w:r w:rsidRPr="006D5332">
        <w:rPr>
          <w:rFonts w:ascii="Arial" w:eastAsia="Calibri" w:hAnsi="Arial" w:cs="Arial"/>
          <w:b/>
          <w:bCs/>
          <w:color w:val="000000" w:themeColor="text1"/>
          <w:sz w:val="20"/>
          <w:szCs w:val="20"/>
          <w:lang w:val="es-MX" w:eastAsia="en-US"/>
        </w:rPr>
        <w:t>3</w:t>
      </w:r>
      <w:r w:rsidRPr="006D5332">
        <w:rPr>
          <w:rFonts w:ascii="Arial" w:eastAsia="Calibri" w:hAnsi="Arial" w:cs="Arial"/>
          <w:b/>
          <w:bCs/>
          <w:color w:val="000000" w:themeColor="text1"/>
          <w:sz w:val="20"/>
          <w:szCs w:val="20"/>
          <w:lang w:val="es-MX" w:eastAsia="en-US"/>
        </w:rPr>
        <w:tab/>
        <w:t>PRESUPUESTO OFICIAL DEL CONTRATO / DISPONIBILIDAD PRESUPUESTAL</w:t>
      </w:r>
    </w:p>
    <w:p w14:paraId="644AEC16" w14:textId="77777777" w:rsidR="0021008D" w:rsidRPr="006D5332" w:rsidRDefault="0021008D" w:rsidP="006D5332">
      <w:pPr>
        <w:jc w:val="both"/>
        <w:rPr>
          <w:rFonts w:ascii="Arial" w:eastAsia="Calibri" w:hAnsi="Arial" w:cs="Arial"/>
          <w:bCs/>
          <w:color w:val="000000" w:themeColor="text1"/>
          <w:sz w:val="20"/>
          <w:szCs w:val="20"/>
          <w:lang w:val="es-CO" w:eastAsia="en-US"/>
        </w:rPr>
      </w:pPr>
    </w:p>
    <w:p w14:paraId="7833D8FD" w14:textId="77777777" w:rsidR="00414494" w:rsidRPr="00262CA4" w:rsidRDefault="00414494" w:rsidP="00414494">
      <w:pPr>
        <w:jc w:val="both"/>
        <w:rPr>
          <w:rFonts w:ascii="Arial" w:hAnsi="Arial" w:cs="Arial"/>
          <w:color w:val="000000" w:themeColor="text1"/>
          <w:sz w:val="20"/>
          <w:szCs w:val="20"/>
          <w:lang w:val="es-MX"/>
        </w:rPr>
      </w:pPr>
      <w:r w:rsidRPr="00262CA4">
        <w:rPr>
          <w:rFonts w:ascii="Arial" w:hAnsi="Arial" w:cs="Arial"/>
          <w:color w:val="000000" w:themeColor="text1"/>
          <w:sz w:val="20"/>
          <w:szCs w:val="20"/>
          <w:lang w:val="es-MX"/>
        </w:rPr>
        <w:t xml:space="preserve">El valor estimado del presupuesto corresponde al cálculo estimado de costos de la consultoría </w:t>
      </w:r>
      <w:proofErr w:type="gramStart"/>
      <w:r w:rsidRPr="00262CA4">
        <w:rPr>
          <w:rFonts w:ascii="Arial" w:hAnsi="Arial" w:cs="Arial"/>
          <w:color w:val="000000" w:themeColor="text1"/>
          <w:sz w:val="20"/>
          <w:szCs w:val="20"/>
          <w:lang w:val="es-MX"/>
        </w:rPr>
        <w:t>de acuerdo a</w:t>
      </w:r>
      <w:proofErr w:type="gramEnd"/>
      <w:r w:rsidRPr="00262CA4">
        <w:rPr>
          <w:rFonts w:ascii="Arial" w:hAnsi="Arial" w:cs="Arial"/>
          <w:color w:val="000000" w:themeColor="text1"/>
          <w:sz w:val="20"/>
          <w:szCs w:val="20"/>
          <w:lang w:val="es-MX"/>
        </w:rPr>
        <w:t xml:space="preserve"> sus necesidades en cuanto a personal, equipos y demás gastos relacionados en los que se puede incurrir por prestar el servicio de consultoría. Por lo anterior, el valor Estimado es de </w:t>
      </w:r>
      <w:r>
        <w:rPr>
          <w:rFonts w:ascii="Arial" w:hAnsi="Arial" w:cs="Arial"/>
          <w:b/>
          <w:bCs/>
          <w:color w:val="000000" w:themeColor="text1"/>
          <w:sz w:val="20"/>
          <w:szCs w:val="20"/>
          <w:lang w:val="es-MX"/>
        </w:rPr>
        <w:t>CUATROCIENTOS SESENTA Y CINCO MILLONES TRESCIENTOS OCHENTA Y DOS MIL TRESCIENTOS CINCUENTA Y DOS</w:t>
      </w:r>
      <w:r w:rsidRPr="00262CA4">
        <w:rPr>
          <w:rFonts w:ascii="Arial" w:hAnsi="Arial" w:cs="Arial"/>
          <w:b/>
          <w:bCs/>
          <w:color w:val="000000" w:themeColor="text1"/>
          <w:sz w:val="20"/>
          <w:szCs w:val="20"/>
          <w:lang w:val="es-MX"/>
        </w:rPr>
        <w:t xml:space="preserve"> PESOS (</w:t>
      </w:r>
      <w:r>
        <w:rPr>
          <w:rFonts w:ascii="Arial" w:hAnsi="Arial" w:cs="Arial"/>
          <w:b/>
          <w:bCs/>
          <w:color w:val="000000" w:themeColor="text1"/>
          <w:sz w:val="20"/>
          <w:szCs w:val="20"/>
          <w:lang w:val="es-MX"/>
        </w:rPr>
        <w:t>465.382.352</w:t>
      </w:r>
      <w:r w:rsidRPr="00262CA4">
        <w:rPr>
          <w:rFonts w:ascii="Arial" w:hAnsi="Arial" w:cs="Arial"/>
          <w:b/>
          <w:bCs/>
          <w:color w:val="000000" w:themeColor="text1"/>
          <w:sz w:val="20"/>
          <w:szCs w:val="20"/>
          <w:lang w:val="es-MX"/>
        </w:rPr>
        <w:t>,00) MDA/CTE INCLUYE</w:t>
      </w:r>
      <w:r w:rsidRPr="00262CA4">
        <w:rPr>
          <w:rFonts w:ascii="Arial" w:hAnsi="Arial" w:cs="Arial"/>
          <w:color w:val="000000" w:themeColor="text1"/>
          <w:sz w:val="20"/>
          <w:szCs w:val="20"/>
          <w:lang w:val="es-MX"/>
        </w:rPr>
        <w:t xml:space="preserve"> impuestos, tasas y contribuciones. Este valor equivale a </w:t>
      </w:r>
      <w:r>
        <w:rPr>
          <w:rFonts w:ascii="Arial" w:hAnsi="Arial" w:cs="Arial"/>
          <w:b/>
          <w:bCs/>
          <w:color w:val="000000" w:themeColor="text1"/>
          <w:sz w:val="20"/>
          <w:szCs w:val="20"/>
          <w:lang w:val="es-MX"/>
        </w:rPr>
        <w:t>357.99</w:t>
      </w:r>
      <w:r w:rsidRPr="00262CA4">
        <w:rPr>
          <w:rFonts w:ascii="Arial" w:hAnsi="Arial" w:cs="Arial"/>
          <w:b/>
          <w:bCs/>
          <w:color w:val="000000" w:themeColor="text1"/>
          <w:sz w:val="20"/>
          <w:szCs w:val="20"/>
          <w:lang w:val="es-MX"/>
        </w:rPr>
        <w:t xml:space="preserve"> SMMLV </w:t>
      </w:r>
      <w:r w:rsidRPr="00262CA4">
        <w:rPr>
          <w:rFonts w:ascii="Arial" w:hAnsi="Arial" w:cs="Arial"/>
          <w:color w:val="000000" w:themeColor="text1"/>
          <w:sz w:val="20"/>
          <w:szCs w:val="20"/>
          <w:lang w:val="es-MX"/>
        </w:rPr>
        <w:t>para el 2024</w:t>
      </w:r>
      <w:r w:rsidRPr="00262CA4">
        <w:rPr>
          <w:rFonts w:ascii="Arial" w:hAnsi="Arial" w:cs="Arial"/>
          <w:b/>
          <w:bCs/>
          <w:color w:val="000000" w:themeColor="text1"/>
          <w:sz w:val="20"/>
          <w:szCs w:val="20"/>
          <w:lang w:val="es-MX"/>
        </w:rPr>
        <w:t xml:space="preserve">. </w:t>
      </w:r>
      <w:r w:rsidRPr="00262CA4">
        <w:rPr>
          <w:rFonts w:ascii="Arial" w:hAnsi="Arial" w:cs="Arial"/>
          <w:color w:val="000000" w:themeColor="text1"/>
          <w:sz w:val="20"/>
          <w:szCs w:val="20"/>
          <w:lang w:val="es-MX"/>
        </w:rPr>
        <w:t xml:space="preserve">El valor anteriormente relacionado cuenta con las respectivas apropiaciones presupuestales para la vigencia 2024. </w:t>
      </w:r>
    </w:p>
    <w:p w14:paraId="78185AC4" w14:textId="77777777" w:rsidR="00414494" w:rsidRPr="00262CA4" w:rsidRDefault="00414494" w:rsidP="00414494">
      <w:pPr>
        <w:jc w:val="both"/>
        <w:rPr>
          <w:rFonts w:ascii="Arial" w:hAnsi="Arial" w:cs="Arial"/>
          <w:color w:val="000000" w:themeColor="text1"/>
          <w:sz w:val="20"/>
          <w:szCs w:val="20"/>
          <w:lang w:val="es-MX"/>
        </w:rPr>
      </w:pPr>
    </w:p>
    <w:p w14:paraId="595F10F4" w14:textId="77777777" w:rsidR="00414494" w:rsidRPr="006563C3" w:rsidRDefault="00414494" w:rsidP="00414494">
      <w:pPr>
        <w:jc w:val="both"/>
        <w:rPr>
          <w:rFonts w:ascii="Arial" w:hAnsi="Arial" w:cs="Arial"/>
          <w:bCs/>
          <w:color w:val="000000"/>
          <w:sz w:val="20"/>
          <w:szCs w:val="20"/>
        </w:rPr>
      </w:pPr>
      <w:r w:rsidRPr="006563C3">
        <w:rPr>
          <w:rFonts w:ascii="Arial" w:hAnsi="Arial" w:cs="Arial"/>
          <w:bCs/>
          <w:color w:val="000000"/>
          <w:sz w:val="20"/>
          <w:szCs w:val="20"/>
        </w:rPr>
        <w:t xml:space="preserve">Para el cálculo del presupuesto oficial establecido para el presente proceso de selección, la entidad llevo a cabo un estudio de mercado con empresas dedicadas a realizar consultoría de estudios y diseños. En donde se realizaron cotizaciones de los servicios que se pretenden realizar a través del contrato que se derivara del presente proceso de selección. </w:t>
      </w:r>
    </w:p>
    <w:p w14:paraId="2F1A554E" w14:textId="77777777" w:rsidR="00414494" w:rsidRPr="006563C3" w:rsidRDefault="00414494" w:rsidP="00414494">
      <w:pPr>
        <w:jc w:val="both"/>
        <w:rPr>
          <w:rFonts w:ascii="Arial" w:hAnsi="Arial" w:cs="Arial"/>
          <w:bCs/>
          <w:color w:val="000000"/>
          <w:sz w:val="20"/>
          <w:szCs w:val="20"/>
        </w:rPr>
      </w:pPr>
    </w:p>
    <w:p w14:paraId="2047640F" w14:textId="77777777" w:rsidR="00414494" w:rsidRPr="006563C3" w:rsidRDefault="00414494" w:rsidP="00414494">
      <w:pPr>
        <w:jc w:val="both"/>
        <w:rPr>
          <w:rFonts w:ascii="Arial" w:hAnsi="Arial" w:cs="Arial"/>
          <w:bCs/>
          <w:color w:val="000000"/>
          <w:sz w:val="20"/>
          <w:szCs w:val="20"/>
        </w:rPr>
      </w:pPr>
      <w:r w:rsidRPr="006563C3">
        <w:rPr>
          <w:rFonts w:ascii="Arial" w:hAnsi="Arial" w:cs="Arial"/>
          <w:bCs/>
          <w:color w:val="000000"/>
          <w:sz w:val="20"/>
          <w:szCs w:val="20"/>
        </w:rPr>
        <w:lastRenderedPageBreak/>
        <w:t>A continuación, se presenta el análisis del estudio de mercado realizado para establecer el valor del presupuesto oficial:</w:t>
      </w:r>
    </w:p>
    <w:p w14:paraId="6DD65B4E" w14:textId="77777777" w:rsidR="00414494" w:rsidRDefault="00414494" w:rsidP="00414494">
      <w:pPr>
        <w:jc w:val="both"/>
        <w:rPr>
          <w:rFonts w:ascii="Arial Narrow" w:hAnsi="Arial Narrow" w:cs="Arial"/>
          <w:bCs/>
          <w:color w:val="000000"/>
          <w:sz w:val="20"/>
          <w:szCs w:val="20"/>
        </w:rPr>
      </w:pPr>
    </w:p>
    <w:tbl>
      <w:tblPr>
        <w:tblStyle w:val="Tablaconcuadrcula"/>
        <w:tblW w:w="0" w:type="auto"/>
        <w:tblLook w:val="04A0" w:firstRow="1" w:lastRow="0" w:firstColumn="1" w:lastColumn="0" w:noHBand="0" w:noVBand="1"/>
      </w:tblPr>
      <w:tblGrid>
        <w:gridCol w:w="1772"/>
        <w:gridCol w:w="1764"/>
        <w:gridCol w:w="1764"/>
        <w:gridCol w:w="1764"/>
        <w:gridCol w:w="1764"/>
      </w:tblGrid>
      <w:tr w:rsidR="00414494" w:rsidRPr="006563C3" w14:paraId="645F11DE" w14:textId="77777777" w:rsidTr="00170883">
        <w:tc>
          <w:tcPr>
            <w:tcW w:w="2139" w:type="dxa"/>
            <w:vAlign w:val="center"/>
          </w:tcPr>
          <w:p w14:paraId="5379A098" w14:textId="77777777" w:rsidR="00414494" w:rsidRPr="006563C3" w:rsidRDefault="00414494" w:rsidP="00170883">
            <w:pPr>
              <w:jc w:val="center"/>
              <w:rPr>
                <w:rFonts w:ascii="Arial" w:hAnsi="Arial" w:cs="Arial"/>
                <w:b/>
                <w:color w:val="000000"/>
                <w:sz w:val="18"/>
                <w:szCs w:val="18"/>
              </w:rPr>
            </w:pPr>
            <w:r w:rsidRPr="006563C3">
              <w:rPr>
                <w:rFonts w:ascii="Arial" w:hAnsi="Arial" w:cs="Arial"/>
                <w:b/>
                <w:color w:val="000000"/>
                <w:sz w:val="18"/>
                <w:szCs w:val="18"/>
              </w:rPr>
              <w:t>Descripción</w:t>
            </w:r>
          </w:p>
        </w:tc>
        <w:tc>
          <w:tcPr>
            <w:tcW w:w="2139" w:type="dxa"/>
            <w:vAlign w:val="center"/>
          </w:tcPr>
          <w:p w14:paraId="7C12B85D" w14:textId="77777777" w:rsidR="00414494" w:rsidRPr="006563C3" w:rsidRDefault="00414494" w:rsidP="00170883">
            <w:pPr>
              <w:jc w:val="center"/>
              <w:rPr>
                <w:rFonts w:ascii="Arial" w:hAnsi="Arial" w:cs="Arial"/>
                <w:b/>
                <w:color w:val="000000"/>
                <w:sz w:val="18"/>
                <w:szCs w:val="18"/>
              </w:rPr>
            </w:pPr>
            <w:r w:rsidRPr="006563C3">
              <w:rPr>
                <w:rFonts w:ascii="Arial" w:hAnsi="Arial" w:cs="Arial"/>
                <w:b/>
                <w:color w:val="000000"/>
                <w:sz w:val="18"/>
                <w:szCs w:val="18"/>
              </w:rPr>
              <w:t>Cotización 1 (Rizoma proyectos)</w:t>
            </w:r>
          </w:p>
        </w:tc>
        <w:tc>
          <w:tcPr>
            <w:tcW w:w="2139" w:type="dxa"/>
            <w:vAlign w:val="center"/>
          </w:tcPr>
          <w:p w14:paraId="7537BD1F" w14:textId="77777777" w:rsidR="00414494" w:rsidRPr="006563C3" w:rsidRDefault="00414494" w:rsidP="00170883">
            <w:pPr>
              <w:jc w:val="center"/>
              <w:rPr>
                <w:rFonts w:ascii="Arial" w:hAnsi="Arial" w:cs="Arial"/>
                <w:b/>
                <w:color w:val="000000"/>
                <w:sz w:val="18"/>
                <w:szCs w:val="18"/>
              </w:rPr>
            </w:pPr>
            <w:r w:rsidRPr="006563C3">
              <w:rPr>
                <w:rFonts w:ascii="Arial" w:hAnsi="Arial" w:cs="Arial"/>
                <w:b/>
                <w:color w:val="000000"/>
                <w:sz w:val="18"/>
                <w:szCs w:val="18"/>
              </w:rPr>
              <w:t xml:space="preserve">Cotización 2 (ARM </w:t>
            </w:r>
            <w:proofErr w:type="spellStart"/>
            <w:r w:rsidRPr="006563C3">
              <w:rPr>
                <w:rFonts w:ascii="Arial" w:hAnsi="Arial" w:cs="Arial"/>
                <w:b/>
                <w:color w:val="000000"/>
                <w:sz w:val="18"/>
                <w:szCs w:val="18"/>
              </w:rPr>
              <w:t>Consulting</w:t>
            </w:r>
            <w:proofErr w:type="spellEnd"/>
            <w:r w:rsidRPr="006563C3">
              <w:rPr>
                <w:rFonts w:ascii="Arial" w:hAnsi="Arial" w:cs="Arial"/>
                <w:b/>
                <w:color w:val="000000"/>
                <w:sz w:val="18"/>
                <w:szCs w:val="18"/>
              </w:rPr>
              <w:t xml:space="preserve"> SAS)</w:t>
            </w:r>
          </w:p>
        </w:tc>
        <w:tc>
          <w:tcPr>
            <w:tcW w:w="2139" w:type="dxa"/>
            <w:vAlign w:val="center"/>
          </w:tcPr>
          <w:p w14:paraId="765F397B" w14:textId="77777777" w:rsidR="00414494" w:rsidRPr="006563C3" w:rsidRDefault="00414494" w:rsidP="00170883">
            <w:pPr>
              <w:jc w:val="center"/>
              <w:rPr>
                <w:rFonts w:ascii="Arial" w:hAnsi="Arial" w:cs="Arial"/>
                <w:b/>
                <w:color w:val="000000"/>
                <w:sz w:val="18"/>
                <w:szCs w:val="18"/>
              </w:rPr>
            </w:pPr>
            <w:r w:rsidRPr="006563C3">
              <w:rPr>
                <w:rFonts w:ascii="Arial" w:hAnsi="Arial" w:cs="Arial"/>
                <w:b/>
                <w:color w:val="000000"/>
                <w:sz w:val="18"/>
                <w:szCs w:val="18"/>
              </w:rPr>
              <w:t>Cotización 3 (Soporte Geotécnico SAS)</w:t>
            </w:r>
          </w:p>
        </w:tc>
        <w:tc>
          <w:tcPr>
            <w:tcW w:w="2139" w:type="dxa"/>
            <w:vAlign w:val="center"/>
          </w:tcPr>
          <w:p w14:paraId="3E2D2130" w14:textId="77777777" w:rsidR="00414494" w:rsidRPr="006563C3" w:rsidRDefault="00414494" w:rsidP="00170883">
            <w:pPr>
              <w:jc w:val="center"/>
              <w:rPr>
                <w:rFonts w:ascii="Arial" w:hAnsi="Arial" w:cs="Arial"/>
                <w:b/>
                <w:color w:val="000000"/>
                <w:sz w:val="18"/>
                <w:szCs w:val="18"/>
              </w:rPr>
            </w:pPr>
            <w:r w:rsidRPr="006563C3">
              <w:rPr>
                <w:rFonts w:ascii="Arial" w:hAnsi="Arial" w:cs="Arial"/>
                <w:b/>
                <w:color w:val="000000"/>
                <w:sz w:val="18"/>
                <w:szCs w:val="18"/>
              </w:rPr>
              <w:t>Promedio ($)</w:t>
            </w:r>
          </w:p>
        </w:tc>
      </w:tr>
      <w:tr w:rsidR="00414494" w:rsidRPr="006563C3" w14:paraId="1CCF673D" w14:textId="77777777" w:rsidTr="00170883">
        <w:tc>
          <w:tcPr>
            <w:tcW w:w="2139" w:type="dxa"/>
            <w:vAlign w:val="center"/>
          </w:tcPr>
          <w:p w14:paraId="2E3D4CEA" w14:textId="77777777" w:rsidR="00414494" w:rsidRPr="006563C3" w:rsidRDefault="00414494" w:rsidP="00170883">
            <w:pPr>
              <w:jc w:val="both"/>
              <w:rPr>
                <w:rFonts w:ascii="Arial" w:hAnsi="Arial" w:cs="Arial"/>
                <w:bCs/>
                <w:color w:val="000000"/>
                <w:sz w:val="18"/>
                <w:szCs w:val="18"/>
              </w:rPr>
            </w:pPr>
            <w:r w:rsidRPr="006563C3">
              <w:rPr>
                <w:rFonts w:ascii="Arial" w:hAnsi="Arial" w:cs="Arial"/>
                <w:bCs/>
                <w:color w:val="000000"/>
                <w:sz w:val="18"/>
                <w:szCs w:val="18"/>
              </w:rPr>
              <w:t>PERITAJE TÉCNICO DE LAS OBRAS REALIZADAS POR MAMUT ACERO Y CONCRETO SAS Y LA TASACIÓN DE LOS PERJUICIOS</w:t>
            </w:r>
          </w:p>
        </w:tc>
        <w:tc>
          <w:tcPr>
            <w:tcW w:w="2139" w:type="dxa"/>
            <w:vAlign w:val="center"/>
          </w:tcPr>
          <w:p w14:paraId="00BC69A1" w14:textId="77777777" w:rsidR="00414494" w:rsidRPr="006563C3" w:rsidRDefault="00414494" w:rsidP="00170883">
            <w:pPr>
              <w:jc w:val="center"/>
              <w:rPr>
                <w:rFonts w:ascii="Arial" w:hAnsi="Arial" w:cs="Arial"/>
                <w:bCs/>
                <w:color w:val="000000"/>
                <w:sz w:val="18"/>
                <w:szCs w:val="18"/>
              </w:rPr>
            </w:pPr>
            <w:r w:rsidRPr="006563C3">
              <w:rPr>
                <w:rFonts w:ascii="Arial" w:hAnsi="Arial" w:cs="Arial"/>
                <w:bCs/>
                <w:color w:val="000000"/>
                <w:sz w:val="18"/>
                <w:szCs w:val="18"/>
              </w:rPr>
              <w:t>$495.635.000</w:t>
            </w:r>
          </w:p>
        </w:tc>
        <w:tc>
          <w:tcPr>
            <w:tcW w:w="2139" w:type="dxa"/>
            <w:vAlign w:val="center"/>
          </w:tcPr>
          <w:p w14:paraId="572CF6F1" w14:textId="77777777" w:rsidR="00414494" w:rsidRPr="006563C3" w:rsidRDefault="00414494" w:rsidP="00170883">
            <w:pPr>
              <w:jc w:val="center"/>
              <w:rPr>
                <w:rFonts w:ascii="Arial" w:hAnsi="Arial" w:cs="Arial"/>
                <w:bCs/>
                <w:color w:val="000000"/>
                <w:sz w:val="18"/>
                <w:szCs w:val="18"/>
              </w:rPr>
            </w:pPr>
            <w:r w:rsidRPr="006563C3">
              <w:rPr>
                <w:rFonts w:ascii="Arial" w:hAnsi="Arial" w:cs="Arial"/>
                <w:bCs/>
                <w:color w:val="000000"/>
                <w:sz w:val="18"/>
                <w:szCs w:val="18"/>
              </w:rPr>
              <w:t>$508.704.556</w:t>
            </w:r>
          </w:p>
        </w:tc>
        <w:tc>
          <w:tcPr>
            <w:tcW w:w="2139" w:type="dxa"/>
            <w:vAlign w:val="center"/>
          </w:tcPr>
          <w:p w14:paraId="730A50E4" w14:textId="77777777" w:rsidR="00414494" w:rsidRPr="006563C3" w:rsidRDefault="00414494" w:rsidP="00170883">
            <w:pPr>
              <w:jc w:val="center"/>
              <w:rPr>
                <w:rFonts w:ascii="Arial" w:hAnsi="Arial" w:cs="Arial"/>
                <w:bCs/>
                <w:color w:val="000000"/>
                <w:sz w:val="18"/>
                <w:szCs w:val="18"/>
              </w:rPr>
            </w:pPr>
            <w:r w:rsidRPr="006563C3">
              <w:rPr>
                <w:rFonts w:ascii="Arial" w:hAnsi="Arial" w:cs="Arial"/>
                <w:bCs/>
                <w:color w:val="000000"/>
                <w:sz w:val="18"/>
                <w:szCs w:val="18"/>
              </w:rPr>
              <w:t>$391.807.500</w:t>
            </w:r>
          </w:p>
        </w:tc>
        <w:tc>
          <w:tcPr>
            <w:tcW w:w="2139" w:type="dxa"/>
            <w:vAlign w:val="center"/>
          </w:tcPr>
          <w:p w14:paraId="6DCE4239" w14:textId="77777777" w:rsidR="00414494" w:rsidRPr="006563C3" w:rsidRDefault="00414494" w:rsidP="00170883">
            <w:pPr>
              <w:jc w:val="center"/>
              <w:rPr>
                <w:rFonts w:ascii="Arial" w:hAnsi="Arial" w:cs="Arial"/>
                <w:bCs/>
                <w:color w:val="000000"/>
                <w:sz w:val="18"/>
                <w:szCs w:val="18"/>
              </w:rPr>
            </w:pPr>
            <w:r w:rsidRPr="006563C3">
              <w:rPr>
                <w:rFonts w:ascii="Arial" w:hAnsi="Arial" w:cs="Arial"/>
                <w:bCs/>
                <w:color w:val="000000"/>
                <w:sz w:val="18"/>
                <w:szCs w:val="18"/>
              </w:rPr>
              <w:t>$465.</w:t>
            </w:r>
            <w:r>
              <w:rPr>
                <w:rFonts w:ascii="Arial" w:hAnsi="Arial" w:cs="Arial"/>
                <w:bCs/>
                <w:color w:val="000000"/>
                <w:sz w:val="18"/>
                <w:szCs w:val="18"/>
              </w:rPr>
              <w:t>3</w:t>
            </w:r>
            <w:r w:rsidRPr="006563C3">
              <w:rPr>
                <w:rFonts w:ascii="Arial" w:hAnsi="Arial" w:cs="Arial"/>
                <w:bCs/>
                <w:color w:val="000000"/>
                <w:sz w:val="18"/>
                <w:szCs w:val="18"/>
              </w:rPr>
              <w:t>82.352</w:t>
            </w:r>
          </w:p>
        </w:tc>
      </w:tr>
    </w:tbl>
    <w:p w14:paraId="51638B27" w14:textId="77777777" w:rsidR="0021008D" w:rsidRPr="006D5332" w:rsidRDefault="0021008D" w:rsidP="006D5332">
      <w:pPr>
        <w:jc w:val="both"/>
        <w:rPr>
          <w:rFonts w:ascii="Arial" w:hAnsi="Arial" w:cs="Arial"/>
          <w:color w:val="000000" w:themeColor="text1"/>
          <w:sz w:val="20"/>
          <w:szCs w:val="20"/>
          <w:lang w:val="es-MX"/>
        </w:rPr>
      </w:pPr>
    </w:p>
    <w:p w14:paraId="72DE27B7" w14:textId="77777777" w:rsidR="0021008D" w:rsidRPr="006D5332" w:rsidRDefault="0021008D" w:rsidP="006D5332">
      <w:pPr>
        <w:jc w:val="both"/>
        <w:rPr>
          <w:rFonts w:ascii="Arial" w:hAnsi="Arial" w:cs="Arial"/>
          <w:color w:val="000000" w:themeColor="text1"/>
          <w:sz w:val="20"/>
          <w:szCs w:val="20"/>
          <w:lang w:val="es-MX"/>
        </w:rPr>
      </w:pPr>
      <w:r w:rsidRPr="006D5332">
        <w:rPr>
          <w:rFonts w:ascii="Arial" w:hAnsi="Arial" w:cs="Arial"/>
          <w:color w:val="000000" w:themeColor="text1"/>
          <w:sz w:val="20"/>
          <w:szCs w:val="20"/>
          <w:lang w:val="es-MX"/>
        </w:rPr>
        <w:t xml:space="preserve">Este valor incluye todo los impuestos, tasas y contribuciones aplicables a este proceso respectivos descuentos por impuestos de ley y las contribuciones Municipales de conformidad con el acuerdo No. 28 de 2020 expedido por el concejo municipal de Mosquera, así: </w:t>
      </w:r>
    </w:p>
    <w:p w14:paraId="4FA67B6F" w14:textId="77777777" w:rsidR="0021008D" w:rsidRPr="006D5332" w:rsidRDefault="0021008D" w:rsidP="006D5332">
      <w:pPr>
        <w:jc w:val="both"/>
        <w:rPr>
          <w:rFonts w:ascii="Arial" w:hAnsi="Arial" w:cs="Arial"/>
          <w:color w:val="000000" w:themeColor="text1"/>
          <w:sz w:val="20"/>
          <w:szCs w:val="20"/>
          <w:lang w:val="es-MX"/>
        </w:rPr>
      </w:pPr>
    </w:p>
    <w:tbl>
      <w:tblPr>
        <w:tblStyle w:val="Tablaconcuadrcula"/>
        <w:tblW w:w="0" w:type="auto"/>
        <w:tblInd w:w="1026" w:type="dxa"/>
        <w:tblLayout w:type="fixed"/>
        <w:tblLook w:val="04A0" w:firstRow="1" w:lastRow="0" w:firstColumn="1" w:lastColumn="0" w:noHBand="0" w:noVBand="1"/>
      </w:tblPr>
      <w:tblGrid>
        <w:gridCol w:w="567"/>
        <w:gridCol w:w="5246"/>
        <w:gridCol w:w="2125"/>
      </w:tblGrid>
      <w:tr w:rsidR="0021008D" w:rsidRPr="006D5332" w14:paraId="277903DD" w14:textId="77777777" w:rsidTr="001E4A36">
        <w:tc>
          <w:tcPr>
            <w:tcW w:w="567" w:type="dxa"/>
          </w:tcPr>
          <w:p w14:paraId="40DA3727"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a.</w:t>
            </w:r>
          </w:p>
        </w:tc>
        <w:tc>
          <w:tcPr>
            <w:tcW w:w="5246" w:type="dxa"/>
          </w:tcPr>
          <w:p w14:paraId="0E82A73E"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Retención en la fuente del Cto. De CONSULTORIA</w:t>
            </w:r>
          </w:p>
        </w:tc>
        <w:tc>
          <w:tcPr>
            <w:tcW w:w="2125" w:type="dxa"/>
          </w:tcPr>
          <w:p w14:paraId="4556A15B"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lang w:val="es-MX"/>
              </w:rPr>
              <w:t>6.00%</w:t>
            </w:r>
          </w:p>
        </w:tc>
      </w:tr>
      <w:tr w:rsidR="0021008D" w:rsidRPr="006D5332" w14:paraId="37F3C18C" w14:textId="77777777" w:rsidTr="001E4A36">
        <w:tc>
          <w:tcPr>
            <w:tcW w:w="567" w:type="dxa"/>
          </w:tcPr>
          <w:p w14:paraId="68960D06"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b.</w:t>
            </w:r>
          </w:p>
        </w:tc>
        <w:tc>
          <w:tcPr>
            <w:tcW w:w="5246" w:type="dxa"/>
          </w:tcPr>
          <w:p w14:paraId="5F7E93EB"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Estampillas Municipales y Departamentales</w:t>
            </w:r>
          </w:p>
        </w:tc>
        <w:tc>
          <w:tcPr>
            <w:tcW w:w="2125" w:type="dxa"/>
          </w:tcPr>
          <w:p w14:paraId="15FD7810"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lang w:val="es-MX"/>
              </w:rPr>
              <w:t>4.0%</w:t>
            </w:r>
          </w:p>
        </w:tc>
      </w:tr>
      <w:tr w:rsidR="0021008D" w:rsidRPr="006D5332" w14:paraId="3733612F" w14:textId="77777777" w:rsidTr="001E4A36">
        <w:tc>
          <w:tcPr>
            <w:tcW w:w="567" w:type="dxa"/>
          </w:tcPr>
          <w:p w14:paraId="1D54F97E" w14:textId="77777777" w:rsidR="0021008D" w:rsidRPr="006D5332" w:rsidRDefault="0021008D" w:rsidP="006D5332">
            <w:pPr>
              <w:jc w:val="both"/>
              <w:rPr>
                <w:rFonts w:ascii="Arial" w:hAnsi="Arial" w:cs="Arial"/>
                <w:color w:val="000000" w:themeColor="text1"/>
                <w:lang w:val="es-MX"/>
              </w:rPr>
            </w:pPr>
          </w:p>
        </w:tc>
        <w:tc>
          <w:tcPr>
            <w:tcW w:w="5246" w:type="dxa"/>
          </w:tcPr>
          <w:p w14:paraId="5FF4243F" w14:textId="77777777" w:rsidR="0021008D" w:rsidRPr="006D5332" w:rsidRDefault="0021008D" w:rsidP="006D5332">
            <w:pPr>
              <w:pStyle w:val="Prrafodelista"/>
              <w:numPr>
                <w:ilvl w:val="0"/>
                <w:numId w:val="107"/>
              </w:numPr>
              <w:jc w:val="both"/>
              <w:rPr>
                <w:rFonts w:ascii="Arial" w:hAnsi="Arial" w:cs="Arial"/>
                <w:color w:val="000000" w:themeColor="text1"/>
                <w:lang w:val="es-MX"/>
              </w:rPr>
            </w:pPr>
            <w:r w:rsidRPr="006D5332">
              <w:rPr>
                <w:rFonts w:ascii="Arial" w:hAnsi="Arial" w:cs="Arial"/>
                <w:color w:val="000000" w:themeColor="text1"/>
                <w:lang w:val="es-MX"/>
              </w:rPr>
              <w:t xml:space="preserve">Estampilla </w:t>
            </w:r>
            <w:proofErr w:type="gramStart"/>
            <w:r w:rsidRPr="006D5332">
              <w:rPr>
                <w:rFonts w:ascii="Arial" w:hAnsi="Arial" w:cs="Arial"/>
                <w:color w:val="000000" w:themeColor="text1"/>
                <w:lang w:val="es-MX"/>
              </w:rPr>
              <w:t>Pro Adulto</w:t>
            </w:r>
            <w:proofErr w:type="gramEnd"/>
            <w:r w:rsidRPr="006D5332">
              <w:rPr>
                <w:rFonts w:ascii="Arial" w:hAnsi="Arial" w:cs="Arial"/>
                <w:color w:val="000000" w:themeColor="text1"/>
                <w:lang w:val="es-MX"/>
              </w:rPr>
              <w:t xml:space="preserve"> Mayor</w:t>
            </w:r>
          </w:p>
        </w:tc>
        <w:tc>
          <w:tcPr>
            <w:tcW w:w="2125" w:type="dxa"/>
          </w:tcPr>
          <w:p w14:paraId="341F7E0C"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lang w:val="es-MX"/>
              </w:rPr>
              <w:t>2.0%</w:t>
            </w:r>
          </w:p>
        </w:tc>
      </w:tr>
      <w:tr w:rsidR="0021008D" w:rsidRPr="006D5332" w14:paraId="7B5C7E17" w14:textId="77777777" w:rsidTr="001E4A36">
        <w:tc>
          <w:tcPr>
            <w:tcW w:w="567" w:type="dxa"/>
          </w:tcPr>
          <w:p w14:paraId="49242536" w14:textId="77777777" w:rsidR="0021008D" w:rsidRPr="006D5332" w:rsidRDefault="0021008D" w:rsidP="006D5332">
            <w:pPr>
              <w:jc w:val="both"/>
              <w:rPr>
                <w:rFonts w:ascii="Arial" w:hAnsi="Arial" w:cs="Arial"/>
                <w:color w:val="000000" w:themeColor="text1"/>
                <w:lang w:val="es-MX"/>
              </w:rPr>
            </w:pPr>
          </w:p>
        </w:tc>
        <w:tc>
          <w:tcPr>
            <w:tcW w:w="5246" w:type="dxa"/>
          </w:tcPr>
          <w:p w14:paraId="0AB459FE" w14:textId="77777777" w:rsidR="0021008D" w:rsidRPr="006D5332" w:rsidRDefault="0021008D" w:rsidP="006D5332">
            <w:pPr>
              <w:pStyle w:val="Prrafodelista"/>
              <w:numPr>
                <w:ilvl w:val="0"/>
                <w:numId w:val="107"/>
              </w:numPr>
              <w:jc w:val="both"/>
              <w:rPr>
                <w:rFonts w:ascii="Arial" w:hAnsi="Arial" w:cs="Arial"/>
                <w:color w:val="000000" w:themeColor="text1"/>
                <w:lang w:val="es-MX"/>
              </w:rPr>
            </w:pPr>
            <w:r w:rsidRPr="006D5332">
              <w:rPr>
                <w:rFonts w:ascii="Arial" w:hAnsi="Arial" w:cs="Arial"/>
                <w:color w:val="000000" w:themeColor="text1"/>
                <w:lang w:val="es-MX"/>
              </w:rPr>
              <w:t xml:space="preserve">Estampilla </w:t>
            </w:r>
            <w:proofErr w:type="gramStart"/>
            <w:r w:rsidRPr="006D5332">
              <w:rPr>
                <w:rFonts w:ascii="Arial" w:hAnsi="Arial" w:cs="Arial"/>
                <w:color w:val="000000" w:themeColor="text1"/>
                <w:lang w:val="es-MX"/>
              </w:rPr>
              <w:t>Pro Cultura</w:t>
            </w:r>
            <w:proofErr w:type="gramEnd"/>
          </w:p>
        </w:tc>
        <w:tc>
          <w:tcPr>
            <w:tcW w:w="2125" w:type="dxa"/>
          </w:tcPr>
          <w:p w14:paraId="43ED22CA"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lang w:val="es-MX"/>
              </w:rPr>
              <w:t>1.0%</w:t>
            </w:r>
          </w:p>
        </w:tc>
      </w:tr>
      <w:tr w:rsidR="0021008D" w:rsidRPr="006D5332" w14:paraId="44564E1C" w14:textId="77777777" w:rsidTr="001E4A36">
        <w:tc>
          <w:tcPr>
            <w:tcW w:w="567" w:type="dxa"/>
          </w:tcPr>
          <w:p w14:paraId="265E28F9" w14:textId="77777777" w:rsidR="0021008D" w:rsidRPr="006D5332" w:rsidRDefault="0021008D" w:rsidP="006D5332">
            <w:pPr>
              <w:jc w:val="both"/>
              <w:rPr>
                <w:rFonts w:ascii="Arial" w:hAnsi="Arial" w:cs="Arial"/>
                <w:color w:val="000000" w:themeColor="text1"/>
                <w:lang w:val="es-MX"/>
              </w:rPr>
            </w:pPr>
          </w:p>
        </w:tc>
        <w:tc>
          <w:tcPr>
            <w:tcW w:w="5246" w:type="dxa"/>
          </w:tcPr>
          <w:p w14:paraId="0556B29A" w14:textId="77777777" w:rsidR="0021008D" w:rsidRPr="006D5332" w:rsidRDefault="0021008D" w:rsidP="006D5332">
            <w:pPr>
              <w:pStyle w:val="Prrafodelista"/>
              <w:numPr>
                <w:ilvl w:val="0"/>
                <w:numId w:val="107"/>
              </w:numPr>
              <w:jc w:val="both"/>
              <w:rPr>
                <w:rFonts w:ascii="Arial" w:hAnsi="Arial" w:cs="Arial"/>
                <w:color w:val="000000" w:themeColor="text1"/>
                <w:lang w:val="es-MX"/>
              </w:rPr>
            </w:pPr>
            <w:r w:rsidRPr="006D5332">
              <w:rPr>
                <w:rFonts w:ascii="Arial" w:hAnsi="Arial" w:cs="Arial"/>
                <w:color w:val="000000" w:themeColor="text1"/>
                <w:lang w:val="es-MX"/>
              </w:rPr>
              <w:t xml:space="preserve">Estampilla </w:t>
            </w:r>
            <w:proofErr w:type="gramStart"/>
            <w:r w:rsidRPr="006D5332">
              <w:rPr>
                <w:rFonts w:ascii="Arial" w:hAnsi="Arial" w:cs="Arial"/>
                <w:color w:val="000000" w:themeColor="text1"/>
                <w:lang w:val="es-MX"/>
              </w:rPr>
              <w:t>Pro Deportes</w:t>
            </w:r>
            <w:proofErr w:type="gramEnd"/>
          </w:p>
        </w:tc>
        <w:tc>
          <w:tcPr>
            <w:tcW w:w="2125" w:type="dxa"/>
          </w:tcPr>
          <w:p w14:paraId="6A0E5EC3"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lang w:val="es-MX"/>
              </w:rPr>
              <w:t>1.0%</w:t>
            </w:r>
          </w:p>
        </w:tc>
      </w:tr>
      <w:tr w:rsidR="0021008D" w:rsidRPr="006D5332" w14:paraId="3FF73249" w14:textId="77777777" w:rsidTr="001E4A36">
        <w:trPr>
          <w:trHeight w:val="65"/>
        </w:trPr>
        <w:tc>
          <w:tcPr>
            <w:tcW w:w="567" w:type="dxa"/>
          </w:tcPr>
          <w:p w14:paraId="3DFF57E5"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c.</w:t>
            </w:r>
          </w:p>
        </w:tc>
        <w:tc>
          <w:tcPr>
            <w:tcW w:w="5246" w:type="dxa"/>
          </w:tcPr>
          <w:p w14:paraId="07DBD039"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Rete ICA</w:t>
            </w:r>
          </w:p>
        </w:tc>
        <w:tc>
          <w:tcPr>
            <w:tcW w:w="2125" w:type="dxa"/>
          </w:tcPr>
          <w:p w14:paraId="16CFE0FE"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rPr>
              <w:t>Varia el % de acuerdo con el contrato</w:t>
            </w:r>
          </w:p>
        </w:tc>
      </w:tr>
      <w:tr w:rsidR="0021008D" w:rsidRPr="006D5332" w14:paraId="265DF40A" w14:textId="77777777" w:rsidTr="001E4A36">
        <w:tc>
          <w:tcPr>
            <w:tcW w:w="567" w:type="dxa"/>
          </w:tcPr>
          <w:p w14:paraId="0950F556"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d.</w:t>
            </w:r>
          </w:p>
        </w:tc>
        <w:tc>
          <w:tcPr>
            <w:tcW w:w="5246" w:type="dxa"/>
          </w:tcPr>
          <w:p w14:paraId="01E09D6B" w14:textId="77777777" w:rsidR="0021008D" w:rsidRPr="006D5332" w:rsidRDefault="0021008D" w:rsidP="006D5332">
            <w:pPr>
              <w:jc w:val="both"/>
              <w:rPr>
                <w:rFonts w:ascii="Arial" w:hAnsi="Arial" w:cs="Arial"/>
                <w:color w:val="000000" w:themeColor="text1"/>
                <w:lang w:val="es-MX"/>
              </w:rPr>
            </w:pPr>
            <w:r w:rsidRPr="006D5332">
              <w:rPr>
                <w:rFonts w:ascii="Arial" w:hAnsi="Arial" w:cs="Arial"/>
                <w:color w:val="000000" w:themeColor="text1"/>
                <w:lang w:val="es-MX"/>
              </w:rPr>
              <w:t>Retención en la Fuente</w:t>
            </w:r>
          </w:p>
        </w:tc>
        <w:tc>
          <w:tcPr>
            <w:tcW w:w="2125" w:type="dxa"/>
          </w:tcPr>
          <w:p w14:paraId="2103B5B0" w14:textId="77777777" w:rsidR="0021008D" w:rsidRPr="006D5332" w:rsidRDefault="0021008D" w:rsidP="006D5332">
            <w:pPr>
              <w:jc w:val="center"/>
              <w:rPr>
                <w:rFonts w:ascii="Arial" w:hAnsi="Arial" w:cs="Arial"/>
                <w:color w:val="000000" w:themeColor="text1"/>
                <w:lang w:val="es-MX"/>
              </w:rPr>
            </w:pPr>
            <w:r w:rsidRPr="006D5332">
              <w:rPr>
                <w:rFonts w:ascii="Arial" w:hAnsi="Arial" w:cs="Arial"/>
                <w:color w:val="000000" w:themeColor="text1"/>
              </w:rPr>
              <w:t>Varia el % de acuerdo con el contrato</w:t>
            </w:r>
          </w:p>
        </w:tc>
      </w:tr>
    </w:tbl>
    <w:p w14:paraId="7D67D89B" w14:textId="77777777" w:rsidR="0021008D" w:rsidRPr="006D5332" w:rsidRDefault="0021008D" w:rsidP="006D5332">
      <w:pPr>
        <w:jc w:val="both"/>
        <w:rPr>
          <w:rFonts w:ascii="Arial" w:hAnsi="Arial" w:cs="Arial"/>
          <w:color w:val="000000" w:themeColor="text1"/>
          <w:sz w:val="20"/>
          <w:szCs w:val="20"/>
          <w:lang w:val="es-MX"/>
        </w:rPr>
      </w:pPr>
    </w:p>
    <w:p w14:paraId="7CD6092A" w14:textId="68334187" w:rsidR="0021008D" w:rsidRPr="006D5332" w:rsidRDefault="0021008D" w:rsidP="006D5332">
      <w:pPr>
        <w:jc w:val="both"/>
        <w:rPr>
          <w:rFonts w:ascii="Arial" w:hAnsi="Arial" w:cs="Arial"/>
          <w:color w:val="000000" w:themeColor="text1"/>
          <w:sz w:val="20"/>
          <w:szCs w:val="20"/>
          <w:lang w:val="es-MX"/>
        </w:rPr>
      </w:pPr>
      <w:r w:rsidRPr="006D5332">
        <w:rPr>
          <w:rFonts w:ascii="Arial" w:hAnsi="Arial" w:cs="Arial"/>
          <w:b/>
          <w:bCs/>
          <w:color w:val="000000" w:themeColor="text1"/>
          <w:sz w:val="20"/>
          <w:szCs w:val="20"/>
          <w:lang w:val="es-MX"/>
        </w:rPr>
        <w:t>Nota I:</w:t>
      </w:r>
      <w:r w:rsidRPr="006D5332">
        <w:rPr>
          <w:rFonts w:ascii="Arial" w:hAnsi="Arial" w:cs="Arial"/>
          <w:color w:val="000000" w:themeColor="text1"/>
          <w:sz w:val="20"/>
          <w:szCs w:val="20"/>
          <w:lang w:val="es-MX"/>
        </w:rPr>
        <w:t xml:space="preserve"> Los porcentajes enunciados pueden variar en cualquier momento y se aplicarán los que se encuentren vigentes al momento de realizar el pago.</w:t>
      </w:r>
    </w:p>
    <w:p w14:paraId="5525B072" w14:textId="77777777" w:rsidR="0021008D" w:rsidRPr="006D5332" w:rsidRDefault="0021008D" w:rsidP="006D5332">
      <w:pPr>
        <w:jc w:val="both"/>
        <w:rPr>
          <w:rFonts w:ascii="Arial" w:eastAsia="Calibri" w:hAnsi="Arial" w:cs="Arial"/>
          <w:bCs/>
          <w:color w:val="000000" w:themeColor="text1"/>
          <w:sz w:val="20"/>
          <w:szCs w:val="20"/>
          <w:lang w:val="es-CO" w:eastAsia="en-US"/>
        </w:rPr>
      </w:pPr>
    </w:p>
    <w:p w14:paraId="59E55DED" w14:textId="53A8E3E0" w:rsidR="0021008D" w:rsidRPr="006D5332" w:rsidRDefault="0021008D" w:rsidP="006D5332">
      <w:pPr>
        <w:jc w:val="both"/>
        <w:rPr>
          <w:rFonts w:ascii="Arial" w:hAnsi="Arial" w:cs="Arial"/>
          <w:color w:val="000000" w:themeColor="text1"/>
          <w:sz w:val="20"/>
          <w:szCs w:val="20"/>
          <w:lang w:val="es-MX"/>
        </w:rPr>
      </w:pPr>
      <w:r w:rsidRPr="006D5332">
        <w:rPr>
          <w:rFonts w:ascii="Arial" w:hAnsi="Arial" w:cs="Arial"/>
          <w:b/>
          <w:bCs/>
          <w:color w:val="000000" w:themeColor="text1"/>
          <w:sz w:val="20"/>
          <w:szCs w:val="20"/>
          <w:lang w:val="es-MX"/>
        </w:rPr>
        <w:t>Nota II:</w:t>
      </w:r>
      <w:r w:rsidRPr="006D5332">
        <w:rPr>
          <w:rFonts w:ascii="Arial" w:hAnsi="Arial" w:cs="Arial"/>
          <w:color w:val="000000" w:themeColor="text1"/>
          <w:sz w:val="20"/>
          <w:szCs w:val="20"/>
          <w:lang w:val="es-MX"/>
        </w:rPr>
        <w:t xml:space="preserve"> Conforme a lo dispuesto en el artículo 8 de la Ley 1150 de 2007 y el artículo 6 de la ley 1882 de 2018, “no es obligatorio contar con disponibilidad presupuestal para realizar la publicación del proyecto pliego de condiciones”, por tal razón se publicará la respectiva disponibilidad presupuestal con la apertura del proceso de selección.</w:t>
      </w:r>
    </w:p>
    <w:p w14:paraId="1BDF9FD3" w14:textId="77777777" w:rsidR="0021008D" w:rsidRPr="006D5332" w:rsidRDefault="0021008D" w:rsidP="006D5332">
      <w:pPr>
        <w:jc w:val="both"/>
        <w:rPr>
          <w:rFonts w:ascii="Arial" w:eastAsia="Calibri" w:hAnsi="Arial" w:cs="Arial"/>
          <w:bCs/>
          <w:color w:val="000000" w:themeColor="text1"/>
          <w:sz w:val="20"/>
          <w:szCs w:val="20"/>
          <w:lang w:val="es-CO" w:eastAsia="en-US"/>
        </w:rPr>
      </w:pPr>
    </w:p>
    <w:p w14:paraId="4F51388B" w14:textId="77777777" w:rsidR="0021008D" w:rsidRPr="006D5332" w:rsidRDefault="0021008D" w:rsidP="006D5332">
      <w:pPr>
        <w:jc w:val="both"/>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1</w:t>
      </w:r>
      <w:r w:rsidRPr="006D5332">
        <w:rPr>
          <w:rFonts w:ascii="Arial" w:eastAsia="Calibri" w:hAnsi="Arial" w:cs="Arial"/>
          <w:bCs/>
          <w:color w:val="000000" w:themeColor="text1"/>
          <w:sz w:val="20"/>
          <w:szCs w:val="20"/>
          <w:lang w:val="es-MX" w:eastAsia="en-US"/>
        </w:rPr>
        <w:t>.</w:t>
      </w:r>
      <w:r w:rsidRPr="006D5332">
        <w:rPr>
          <w:rFonts w:ascii="Arial" w:eastAsia="Calibri" w:hAnsi="Arial" w:cs="Arial"/>
          <w:b/>
          <w:bCs/>
          <w:color w:val="000000" w:themeColor="text1"/>
          <w:sz w:val="20"/>
          <w:szCs w:val="20"/>
          <w:lang w:val="es-MX" w:eastAsia="en-US"/>
        </w:rPr>
        <w:t>4</w:t>
      </w:r>
      <w:r w:rsidRPr="006D5332">
        <w:rPr>
          <w:rFonts w:ascii="Arial" w:eastAsia="Calibri" w:hAnsi="Arial" w:cs="Arial"/>
          <w:b/>
          <w:bCs/>
          <w:color w:val="000000" w:themeColor="text1"/>
          <w:sz w:val="20"/>
          <w:szCs w:val="20"/>
          <w:lang w:val="es-MX" w:eastAsia="en-US"/>
        </w:rPr>
        <w:tab/>
        <w:t>PLAZO DE EJECUCIÓN</w:t>
      </w:r>
    </w:p>
    <w:p w14:paraId="74517F86" w14:textId="77777777" w:rsidR="0021008D" w:rsidRPr="006D5332" w:rsidRDefault="0021008D" w:rsidP="006D5332">
      <w:pPr>
        <w:jc w:val="both"/>
        <w:rPr>
          <w:rFonts w:ascii="Arial" w:eastAsia="Calibri" w:hAnsi="Arial" w:cs="Arial"/>
          <w:b/>
          <w:bCs/>
          <w:color w:val="000000" w:themeColor="text1"/>
          <w:sz w:val="20"/>
          <w:szCs w:val="20"/>
          <w:lang w:val="es-MX" w:eastAsia="en-US"/>
        </w:rPr>
      </w:pPr>
    </w:p>
    <w:p w14:paraId="484243A9" w14:textId="19A544EA" w:rsidR="0021008D" w:rsidRPr="006D5332" w:rsidRDefault="0021008D" w:rsidP="006D5332">
      <w:pPr>
        <w:jc w:val="both"/>
        <w:rPr>
          <w:rFonts w:ascii="Arial" w:hAnsi="Arial" w:cs="Arial"/>
          <w:color w:val="000000" w:themeColor="text1"/>
          <w:sz w:val="20"/>
          <w:szCs w:val="20"/>
        </w:rPr>
      </w:pPr>
      <w:r w:rsidRPr="006D5332">
        <w:rPr>
          <w:rFonts w:ascii="Arial" w:eastAsia="Calibri" w:hAnsi="Arial" w:cs="Arial"/>
          <w:b/>
          <w:bCs/>
          <w:color w:val="000000" w:themeColor="text1"/>
          <w:sz w:val="20"/>
          <w:szCs w:val="20"/>
          <w:lang w:val="es-MX" w:eastAsia="en-US"/>
        </w:rPr>
        <w:t xml:space="preserve"> </w:t>
      </w:r>
      <w:r w:rsidRPr="006D5332">
        <w:rPr>
          <w:rFonts w:ascii="Arial" w:hAnsi="Arial" w:cs="Arial"/>
          <w:color w:val="000000" w:themeColor="text1"/>
          <w:sz w:val="20"/>
          <w:szCs w:val="20"/>
        </w:rPr>
        <w:t xml:space="preserve">El plazo de ejecución de la consultoría será fijado en </w:t>
      </w:r>
      <w:r w:rsidRPr="006D5332">
        <w:rPr>
          <w:rFonts w:ascii="Arial" w:hAnsi="Arial" w:cs="Arial"/>
          <w:b/>
          <w:bCs/>
          <w:color w:val="000000" w:themeColor="text1"/>
          <w:sz w:val="20"/>
          <w:szCs w:val="20"/>
        </w:rPr>
        <w:t>CUATRO (04)</w:t>
      </w:r>
      <w:r w:rsidRPr="006D5332">
        <w:rPr>
          <w:rFonts w:ascii="Arial" w:hAnsi="Arial" w:cs="Arial"/>
          <w:color w:val="000000" w:themeColor="text1"/>
          <w:sz w:val="20"/>
          <w:szCs w:val="20"/>
        </w:rPr>
        <w:t xml:space="preserve"> meses contados a partir de la firma del acta de inicio. Es relevante destacar que este plazo podrá ser ajustado, ya sea disminuido o ampliado, según el desarrollo de las actividades del proyecto.</w:t>
      </w:r>
    </w:p>
    <w:p w14:paraId="79F31877" w14:textId="312A7626" w:rsidR="0021008D" w:rsidRPr="006D5332" w:rsidRDefault="0021008D" w:rsidP="006D5332">
      <w:pPr>
        <w:jc w:val="both"/>
        <w:rPr>
          <w:rFonts w:ascii="Arial" w:eastAsia="Calibri" w:hAnsi="Arial" w:cs="Arial"/>
          <w:b/>
          <w:bCs/>
          <w:color w:val="000000" w:themeColor="text1"/>
          <w:sz w:val="20"/>
          <w:szCs w:val="20"/>
          <w:lang w:eastAsia="en-US"/>
        </w:rPr>
      </w:pPr>
    </w:p>
    <w:p w14:paraId="280C1DF1" w14:textId="77777777" w:rsidR="0021008D" w:rsidRPr="006D5332" w:rsidRDefault="0021008D" w:rsidP="006D5332">
      <w:pPr>
        <w:pStyle w:val="Sinespaciado"/>
        <w:jc w:val="both"/>
        <w:rPr>
          <w:rFonts w:ascii="Arial" w:eastAsia="Calibri" w:hAnsi="Arial" w:cs="Arial"/>
          <w:bCs/>
          <w:color w:val="000000" w:themeColor="text1"/>
          <w:sz w:val="20"/>
          <w:lang w:eastAsia="en-US"/>
        </w:rPr>
      </w:pPr>
    </w:p>
    <w:p w14:paraId="73E55C6C" w14:textId="77777777" w:rsidR="0021008D" w:rsidRPr="006D5332" w:rsidRDefault="0021008D" w:rsidP="006D5332">
      <w:pPr>
        <w:jc w:val="both"/>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1</w:t>
      </w:r>
      <w:r w:rsidRPr="006D5332">
        <w:rPr>
          <w:rFonts w:ascii="Arial" w:eastAsia="Calibri" w:hAnsi="Arial" w:cs="Arial"/>
          <w:bCs/>
          <w:color w:val="000000" w:themeColor="text1"/>
          <w:sz w:val="20"/>
          <w:szCs w:val="20"/>
          <w:lang w:val="es-MX" w:eastAsia="en-US"/>
        </w:rPr>
        <w:t>.</w:t>
      </w:r>
      <w:r w:rsidRPr="006D5332">
        <w:rPr>
          <w:rFonts w:ascii="Arial" w:eastAsia="Calibri" w:hAnsi="Arial" w:cs="Arial"/>
          <w:b/>
          <w:bCs/>
          <w:color w:val="000000" w:themeColor="text1"/>
          <w:sz w:val="20"/>
          <w:szCs w:val="20"/>
          <w:lang w:val="es-MX" w:eastAsia="en-US"/>
        </w:rPr>
        <w:t>5</w:t>
      </w:r>
      <w:r w:rsidRPr="006D5332">
        <w:rPr>
          <w:rFonts w:ascii="Arial" w:eastAsia="Calibri" w:hAnsi="Arial" w:cs="Arial"/>
          <w:b/>
          <w:bCs/>
          <w:color w:val="000000" w:themeColor="text1"/>
          <w:sz w:val="20"/>
          <w:szCs w:val="20"/>
          <w:lang w:val="es-MX" w:eastAsia="en-US"/>
        </w:rPr>
        <w:tab/>
        <w:t xml:space="preserve">FORMA DE PAGO  </w:t>
      </w:r>
    </w:p>
    <w:p w14:paraId="2676C880" w14:textId="09FCADAC" w:rsidR="0021008D" w:rsidRPr="006D5332" w:rsidRDefault="0021008D" w:rsidP="006D5332">
      <w:pPr>
        <w:jc w:val="both"/>
        <w:rPr>
          <w:rFonts w:ascii="Arial" w:hAnsi="Arial" w:cs="Arial"/>
          <w:color w:val="000000" w:themeColor="text1"/>
          <w:sz w:val="20"/>
          <w:szCs w:val="20"/>
        </w:rPr>
      </w:pPr>
    </w:p>
    <w:p w14:paraId="1466C86E" w14:textId="77777777" w:rsidR="00092A1B" w:rsidRPr="006D5332" w:rsidRDefault="00092A1B" w:rsidP="006D5332">
      <w:pPr>
        <w:rPr>
          <w:rFonts w:ascii="Arial" w:hAnsi="Arial" w:cs="Arial"/>
          <w:color w:val="000000" w:themeColor="text1"/>
          <w:sz w:val="20"/>
          <w:szCs w:val="20"/>
          <w:lang w:val="es-MX"/>
        </w:rPr>
      </w:pPr>
      <w:r w:rsidRPr="006D5332">
        <w:rPr>
          <w:rFonts w:ascii="Arial" w:hAnsi="Arial" w:cs="Arial"/>
          <w:color w:val="000000" w:themeColor="text1"/>
          <w:sz w:val="20"/>
          <w:szCs w:val="20"/>
          <w:lang w:val="es-MX"/>
        </w:rPr>
        <w:t xml:space="preserve">El valor total de la </w:t>
      </w:r>
      <w:proofErr w:type="gramStart"/>
      <w:r w:rsidRPr="006D5332">
        <w:rPr>
          <w:rFonts w:ascii="Arial" w:hAnsi="Arial" w:cs="Arial"/>
          <w:color w:val="000000" w:themeColor="text1"/>
          <w:sz w:val="20"/>
          <w:szCs w:val="20"/>
          <w:lang w:val="es-MX"/>
        </w:rPr>
        <w:t>consultoría,</w:t>
      </w:r>
      <w:proofErr w:type="gramEnd"/>
      <w:r w:rsidRPr="006D5332">
        <w:rPr>
          <w:rFonts w:ascii="Arial" w:hAnsi="Arial" w:cs="Arial"/>
          <w:color w:val="000000" w:themeColor="text1"/>
          <w:sz w:val="20"/>
          <w:szCs w:val="20"/>
          <w:lang w:val="es-MX"/>
        </w:rPr>
        <w:t xml:space="preserve"> se pagará al contratista mediante actas parciales, para lo cual deberá tener en cuenta:</w:t>
      </w:r>
    </w:p>
    <w:p w14:paraId="4623ECD9" w14:textId="77777777" w:rsidR="00092A1B" w:rsidRPr="006D5332" w:rsidRDefault="00092A1B" w:rsidP="006D5332">
      <w:pPr>
        <w:rPr>
          <w:rFonts w:ascii="Arial" w:hAnsi="Arial" w:cs="Arial"/>
          <w:color w:val="000000" w:themeColor="text1"/>
          <w:sz w:val="20"/>
          <w:szCs w:val="20"/>
          <w:lang w:val="es-MX"/>
        </w:rPr>
      </w:pPr>
    </w:p>
    <w:p w14:paraId="6B421867" w14:textId="77777777" w:rsidR="00092A1B" w:rsidRPr="006D5332" w:rsidRDefault="00092A1B" w:rsidP="006D5332">
      <w:pPr>
        <w:pStyle w:val="Prrafodelista"/>
        <w:numPr>
          <w:ilvl w:val="0"/>
          <w:numId w:val="108"/>
        </w:numPr>
        <w:rPr>
          <w:rFonts w:ascii="Arial" w:hAnsi="Arial" w:cs="Arial"/>
          <w:color w:val="000000" w:themeColor="text1"/>
          <w:sz w:val="20"/>
          <w:szCs w:val="20"/>
          <w:lang w:val="es-MX"/>
        </w:rPr>
      </w:pPr>
      <w:r w:rsidRPr="006D5332">
        <w:rPr>
          <w:rFonts w:ascii="Arial" w:hAnsi="Arial" w:cs="Arial"/>
          <w:color w:val="000000" w:themeColor="text1"/>
          <w:sz w:val="20"/>
          <w:szCs w:val="20"/>
          <w:lang w:val="es-MX"/>
        </w:rPr>
        <w:lastRenderedPageBreak/>
        <w:t xml:space="preserve">El 90% del valor total del contrato se pagará mediante actas de corte parcial revisada, aceptada y recibida a satisfacción por parte de la supervisión, temiendo en cuenta las siguientes consideraciones: </w:t>
      </w:r>
    </w:p>
    <w:p w14:paraId="61AF1616" w14:textId="77777777" w:rsidR="00092A1B" w:rsidRPr="006D5332" w:rsidRDefault="00092A1B" w:rsidP="006D5332">
      <w:pPr>
        <w:rPr>
          <w:rFonts w:ascii="Arial" w:hAnsi="Arial" w:cs="Arial"/>
          <w:color w:val="000000" w:themeColor="text1"/>
          <w:sz w:val="20"/>
          <w:szCs w:val="20"/>
          <w:lang w:val="es-MX"/>
        </w:rPr>
      </w:pPr>
    </w:p>
    <w:p w14:paraId="14EF2EC6" w14:textId="77777777" w:rsidR="00092A1B" w:rsidRPr="006D5332" w:rsidRDefault="00092A1B" w:rsidP="006D5332">
      <w:pPr>
        <w:pStyle w:val="Prrafodelista"/>
        <w:numPr>
          <w:ilvl w:val="0"/>
          <w:numId w:val="107"/>
        </w:numPr>
        <w:rPr>
          <w:rFonts w:ascii="Arial" w:hAnsi="Arial" w:cs="Arial"/>
          <w:color w:val="000000" w:themeColor="text1"/>
          <w:sz w:val="20"/>
          <w:szCs w:val="20"/>
          <w:lang w:val="es-MX"/>
        </w:rPr>
      </w:pPr>
      <w:r w:rsidRPr="006D5332">
        <w:rPr>
          <w:rFonts w:ascii="Arial" w:hAnsi="Arial" w:cs="Arial"/>
          <w:color w:val="000000" w:themeColor="text1"/>
          <w:sz w:val="20"/>
          <w:szCs w:val="20"/>
          <w:lang w:val="es-MX"/>
        </w:rPr>
        <w:t xml:space="preserve">El porcentaje a cobrar por el </w:t>
      </w:r>
      <w:proofErr w:type="gramStart"/>
      <w:r w:rsidRPr="006D5332">
        <w:rPr>
          <w:rFonts w:ascii="Arial" w:hAnsi="Arial" w:cs="Arial"/>
          <w:color w:val="000000" w:themeColor="text1"/>
          <w:sz w:val="20"/>
          <w:szCs w:val="20"/>
          <w:lang w:val="es-MX"/>
        </w:rPr>
        <w:t>contratista,</w:t>
      </w:r>
      <w:proofErr w:type="gramEnd"/>
      <w:r w:rsidRPr="006D5332">
        <w:rPr>
          <w:rFonts w:ascii="Arial" w:hAnsi="Arial" w:cs="Arial"/>
          <w:color w:val="000000" w:themeColor="text1"/>
          <w:sz w:val="20"/>
          <w:szCs w:val="20"/>
          <w:lang w:val="es-MX"/>
        </w:rPr>
        <w:t xml:space="preserve"> será el porcentaje correspondiente al valor del entregable con respecto al valor total del proyecto. </w:t>
      </w:r>
    </w:p>
    <w:p w14:paraId="36E2212C" w14:textId="77777777" w:rsidR="00092A1B" w:rsidRPr="006D5332" w:rsidRDefault="00092A1B" w:rsidP="006D5332">
      <w:pPr>
        <w:pStyle w:val="Prrafodelista"/>
        <w:numPr>
          <w:ilvl w:val="0"/>
          <w:numId w:val="107"/>
        </w:numPr>
        <w:rPr>
          <w:rFonts w:ascii="Arial" w:hAnsi="Arial" w:cs="Arial"/>
          <w:color w:val="000000" w:themeColor="text1"/>
          <w:sz w:val="20"/>
          <w:szCs w:val="20"/>
          <w:lang w:val="es-MX"/>
        </w:rPr>
      </w:pPr>
      <w:proofErr w:type="gramStart"/>
      <w:r w:rsidRPr="006D5332">
        <w:rPr>
          <w:rFonts w:ascii="Arial" w:hAnsi="Arial" w:cs="Arial"/>
          <w:color w:val="000000" w:themeColor="text1"/>
          <w:sz w:val="20"/>
          <w:szCs w:val="20"/>
          <w:lang w:val="es-MX"/>
        </w:rPr>
        <w:t>El producto a cobrar</w:t>
      </w:r>
      <w:proofErr w:type="gramEnd"/>
      <w:r w:rsidRPr="006D5332">
        <w:rPr>
          <w:rFonts w:ascii="Arial" w:hAnsi="Arial" w:cs="Arial"/>
          <w:color w:val="000000" w:themeColor="text1"/>
          <w:sz w:val="20"/>
          <w:szCs w:val="20"/>
          <w:lang w:val="es-MX"/>
        </w:rPr>
        <w:t xml:space="preserve"> deberá estar recibido y aprobado por la interventoría.</w:t>
      </w:r>
    </w:p>
    <w:p w14:paraId="1C1F5427" w14:textId="77777777" w:rsidR="00092A1B" w:rsidRPr="006D5332" w:rsidRDefault="00092A1B" w:rsidP="006D5332">
      <w:pPr>
        <w:pStyle w:val="Prrafodelista"/>
        <w:numPr>
          <w:ilvl w:val="0"/>
          <w:numId w:val="107"/>
        </w:numPr>
        <w:rPr>
          <w:rFonts w:ascii="Arial" w:hAnsi="Arial" w:cs="Arial"/>
          <w:color w:val="000000" w:themeColor="text1"/>
          <w:sz w:val="20"/>
          <w:szCs w:val="20"/>
          <w:lang w:val="es-MX"/>
        </w:rPr>
      </w:pPr>
      <w:r w:rsidRPr="006D5332">
        <w:rPr>
          <w:rFonts w:ascii="Arial" w:hAnsi="Arial" w:cs="Arial"/>
          <w:color w:val="000000" w:themeColor="text1"/>
          <w:sz w:val="20"/>
          <w:szCs w:val="20"/>
          <w:lang w:val="es-MX"/>
        </w:rPr>
        <w:t xml:space="preserve">El valor establecido para cada producto corresponderá al valor resultante de la oferta del proponente para la consultoría y se pagará contra entrega de los productos que se discriminan a continuación y </w:t>
      </w:r>
      <w:proofErr w:type="gramStart"/>
      <w:r w:rsidRPr="006D5332">
        <w:rPr>
          <w:rFonts w:ascii="Arial" w:hAnsi="Arial" w:cs="Arial"/>
          <w:color w:val="000000" w:themeColor="text1"/>
          <w:sz w:val="20"/>
          <w:szCs w:val="20"/>
          <w:lang w:val="es-MX"/>
        </w:rPr>
        <w:t>de acuerdo a</w:t>
      </w:r>
      <w:proofErr w:type="gramEnd"/>
      <w:r w:rsidRPr="006D5332">
        <w:rPr>
          <w:rFonts w:ascii="Arial" w:hAnsi="Arial" w:cs="Arial"/>
          <w:color w:val="000000" w:themeColor="text1"/>
          <w:sz w:val="20"/>
          <w:szCs w:val="20"/>
          <w:lang w:val="es-MX"/>
        </w:rPr>
        <w:t xml:space="preserve"> los porcentajes que se establecen para cada uno de ellos:</w:t>
      </w:r>
    </w:p>
    <w:p w14:paraId="1728B59D" w14:textId="77777777" w:rsidR="00092A1B" w:rsidRPr="006D5332" w:rsidRDefault="00092A1B" w:rsidP="006D5332">
      <w:pPr>
        <w:rPr>
          <w:rFonts w:ascii="Arial" w:hAnsi="Arial" w:cs="Arial"/>
          <w:color w:val="000000" w:themeColor="text1"/>
          <w:sz w:val="20"/>
          <w:szCs w:val="20"/>
          <w:lang w:val="es-MX"/>
        </w:rPr>
      </w:pPr>
    </w:p>
    <w:tbl>
      <w:tblPr>
        <w:tblW w:w="8247" w:type="dxa"/>
        <w:jc w:val="center"/>
        <w:tblLayout w:type="fixed"/>
        <w:tblCellMar>
          <w:left w:w="70" w:type="dxa"/>
          <w:right w:w="70" w:type="dxa"/>
        </w:tblCellMar>
        <w:tblLook w:val="04A0" w:firstRow="1" w:lastRow="0" w:firstColumn="1" w:lastColumn="0" w:noHBand="0" w:noVBand="1"/>
      </w:tblPr>
      <w:tblGrid>
        <w:gridCol w:w="1081"/>
        <w:gridCol w:w="5040"/>
        <w:gridCol w:w="2126"/>
      </w:tblGrid>
      <w:tr w:rsidR="00414494" w:rsidRPr="00262CA4" w14:paraId="2E846A3F" w14:textId="77777777" w:rsidTr="00170883">
        <w:trPr>
          <w:trHeight w:val="802"/>
          <w:jc w:val="center"/>
        </w:trPr>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72AFD" w14:textId="77777777" w:rsidR="00414494" w:rsidRPr="00262CA4" w:rsidRDefault="00414494" w:rsidP="00170883">
            <w:pPr>
              <w:jc w:val="center"/>
              <w:rPr>
                <w:rFonts w:ascii="Arial" w:hAnsi="Arial" w:cs="Arial"/>
                <w:b/>
                <w:bCs/>
                <w:color w:val="000000" w:themeColor="text1"/>
                <w:sz w:val="20"/>
                <w:szCs w:val="20"/>
                <w:lang w:val="es-CO" w:eastAsia="es-CO"/>
              </w:rPr>
            </w:pPr>
            <w:r w:rsidRPr="00262CA4">
              <w:rPr>
                <w:rFonts w:ascii="Arial" w:hAnsi="Arial" w:cs="Arial"/>
                <w:b/>
                <w:bCs/>
                <w:color w:val="000000" w:themeColor="text1"/>
                <w:sz w:val="20"/>
                <w:szCs w:val="20"/>
                <w:lang w:val="es-CO" w:eastAsia="es-CO"/>
              </w:rPr>
              <w:t>ITEM</w:t>
            </w:r>
          </w:p>
        </w:tc>
        <w:tc>
          <w:tcPr>
            <w:tcW w:w="5040" w:type="dxa"/>
            <w:tcBorders>
              <w:top w:val="single" w:sz="4" w:space="0" w:color="auto"/>
              <w:left w:val="nil"/>
              <w:bottom w:val="single" w:sz="4" w:space="0" w:color="auto"/>
              <w:right w:val="single" w:sz="4" w:space="0" w:color="auto"/>
            </w:tcBorders>
            <w:shd w:val="clear" w:color="auto" w:fill="auto"/>
            <w:vAlign w:val="center"/>
            <w:hideMark/>
          </w:tcPr>
          <w:p w14:paraId="3BD8FF28" w14:textId="77777777" w:rsidR="00414494" w:rsidRPr="00262CA4" w:rsidRDefault="00414494" w:rsidP="00170883">
            <w:pPr>
              <w:jc w:val="center"/>
              <w:rPr>
                <w:rFonts w:ascii="Arial" w:hAnsi="Arial" w:cs="Arial"/>
                <w:b/>
                <w:bCs/>
                <w:color w:val="000000" w:themeColor="text1"/>
                <w:sz w:val="20"/>
                <w:szCs w:val="20"/>
                <w:lang w:val="es-CO" w:eastAsia="es-CO"/>
              </w:rPr>
            </w:pPr>
            <w:r w:rsidRPr="00262CA4">
              <w:rPr>
                <w:rFonts w:ascii="Arial" w:hAnsi="Arial" w:cs="Arial"/>
                <w:b/>
                <w:bCs/>
                <w:color w:val="000000" w:themeColor="text1"/>
                <w:sz w:val="20"/>
                <w:szCs w:val="20"/>
                <w:lang w:val="es-CO" w:eastAsia="es-CO"/>
              </w:rPr>
              <w:t>NOMBRE</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EC173CE" w14:textId="77777777" w:rsidR="00414494" w:rsidRPr="00262CA4" w:rsidRDefault="00414494" w:rsidP="00170883">
            <w:pPr>
              <w:jc w:val="center"/>
              <w:rPr>
                <w:rFonts w:ascii="Arial" w:hAnsi="Arial" w:cs="Arial"/>
                <w:b/>
                <w:bCs/>
                <w:color w:val="000000" w:themeColor="text1"/>
                <w:sz w:val="20"/>
                <w:szCs w:val="20"/>
                <w:lang w:val="es-CO" w:eastAsia="es-CO"/>
              </w:rPr>
            </w:pPr>
            <w:r w:rsidRPr="00262CA4">
              <w:rPr>
                <w:rFonts w:ascii="Arial" w:hAnsi="Arial" w:cs="Arial"/>
                <w:b/>
                <w:bCs/>
                <w:color w:val="000000" w:themeColor="text1"/>
                <w:sz w:val="20"/>
                <w:szCs w:val="20"/>
                <w:lang w:val="es-CO" w:eastAsia="es-CO"/>
              </w:rPr>
              <w:t xml:space="preserve">TOTAL (%) DE PAGO ESTABLECIDO POR LA ENTIDAD  </w:t>
            </w:r>
          </w:p>
        </w:tc>
      </w:tr>
      <w:tr w:rsidR="00414494" w:rsidRPr="00262CA4" w14:paraId="064E8A68"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28ECC682"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1</w:t>
            </w:r>
          </w:p>
        </w:tc>
        <w:tc>
          <w:tcPr>
            <w:tcW w:w="5040" w:type="dxa"/>
            <w:tcBorders>
              <w:top w:val="nil"/>
              <w:left w:val="nil"/>
              <w:bottom w:val="single" w:sz="4" w:space="0" w:color="auto"/>
              <w:right w:val="single" w:sz="4" w:space="0" w:color="auto"/>
            </w:tcBorders>
            <w:shd w:val="clear" w:color="auto" w:fill="auto"/>
            <w:vAlign w:val="center"/>
          </w:tcPr>
          <w:p w14:paraId="1E8837FB"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EVALUACIÓN TECNICA PRELIMINAR</w:t>
            </w:r>
          </w:p>
        </w:tc>
        <w:tc>
          <w:tcPr>
            <w:tcW w:w="2126" w:type="dxa"/>
            <w:tcBorders>
              <w:top w:val="nil"/>
              <w:left w:val="nil"/>
              <w:bottom w:val="single" w:sz="4" w:space="0" w:color="auto"/>
              <w:right w:val="single" w:sz="4" w:space="0" w:color="auto"/>
            </w:tcBorders>
            <w:shd w:val="clear" w:color="auto" w:fill="auto"/>
            <w:noWrap/>
            <w:vAlign w:val="center"/>
          </w:tcPr>
          <w:p w14:paraId="6AD847FC" w14:textId="77777777" w:rsidR="00414494" w:rsidRPr="00262CA4" w:rsidRDefault="00414494" w:rsidP="00170883">
            <w:pPr>
              <w:jc w:val="center"/>
              <w:rPr>
                <w:rFonts w:ascii="Arial" w:hAnsi="Arial" w:cs="Arial"/>
                <w:color w:val="000000" w:themeColor="text1"/>
                <w:sz w:val="20"/>
                <w:szCs w:val="20"/>
                <w:lang w:val="es-CO" w:eastAsia="es-CO"/>
              </w:rPr>
            </w:pPr>
            <w:r>
              <w:rPr>
                <w:rFonts w:ascii="Arial" w:hAnsi="Arial" w:cs="Arial"/>
                <w:color w:val="000000" w:themeColor="text1"/>
                <w:sz w:val="20"/>
                <w:szCs w:val="20"/>
                <w:lang w:val="es-CO" w:eastAsia="es-CO"/>
              </w:rPr>
              <w:t>6.00</w:t>
            </w:r>
            <w:r w:rsidRPr="00262CA4">
              <w:rPr>
                <w:rFonts w:ascii="Arial" w:hAnsi="Arial" w:cs="Arial"/>
                <w:color w:val="000000" w:themeColor="text1"/>
                <w:sz w:val="20"/>
                <w:szCs w:val="20"/>
                <w:lang w:val="es-CO" w:eastAsia="es-CO"/>
              </w:rPr>
              <w:t xml:space="preserve"> %</w:t>
            </w:r>
          </w:p>
        </w:tc>
      </w:tr>
      <w:tr w:rsidR="00414494" w:rsidRPr="00262CA4" w14:paraId="1CC19E40"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0E207500"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2</w:t>
            </w:r>
          </w:p>
        </w:tc>
        <w:tc>
          <w:tcPr>
            <w:tcW w:w="5040" w:type="dxa"/>
            <w:tcBorders>
              <w:top w:val="nil"/>
              <w:left w:val="nil"/>
              <w:bottom w:val="single" w:sz="4" w:space="0" w:color="auto"/>
              <w:right w:val="single" w:sz="4" w:space="0" w:color="auto"/>
            </w:tcBorders>
            <w:shd w:val="clear" w:color="auto" w:fill="auto"/>
            <w:vAlign w:val="center"/>
          </w:tcPr>
          <w:p w14:paraId="0E3543D7"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LEVANTAMIENTO TOPOGRÁFICO</w:t>
            </w:r>
          </w:p>
        </w:tc>
        <w:tc>
          <w:tcPr>
            <w:tcW w:w="2126" w:type="dxa"/>
            <w:tcBorders>
              <w:top w:val="nil"/>
              <w:left w:val="nil"/>
              <w:bottom w:val="single" w:sz="4" w:space="0" w:color="auto"/>
              <w:right w:val="single" w:sz="4" w:space="0" w:color="auto"/>
            </w:tcBorders>
            <w:shd w:val="clear" w:color="auto" w:fill="auto"/>
            <w:noWrap/>
            <w:vAlign w:val="center"/>
          </w:tcPr>
          <w:p w14:paraId="2C78437B" w14:textId="77777777" w:rsidR="00414494" w:rsidRPr="00796C3B" w:rsidRDefault="00414494" w:rsidP="00170883">
            <w:pPr>
              <w:jc w:val="center"/>
              <w:rPr>
                <w:rFonts w:ascii="Arial" w:hAnsi="Arial" w:cs="Arial"/>
                <w:color w:val="FF0000"/>
                <w:sz w:val="20"/>
                <w:szCs w:val="20"/>
                <w:lang w:val="es-CO" w:eastAsia="es-CO"/>
              </w:rPr>
            </w:pPr>
            <w:r w:rsidRPr="00796C3B">
              <w:rPr>
                <w:rFonts w:ascii="Arial" w:hAnsi="Arial" w:cs="Arial"/>
                <w:sz w:val="20"/>
                <w:szCs w:val="20"/>
                <w:lang w:val="es-CO" w:eastAsia="es-CO"/>
              </w:rPr>
              <w:t>8.50 %</w:t>
            </w:r>
          </w:p>
        </w:tc>
      </w:tr>
      <w:tr w:rsidR="00414494" w:rsidRPr="00262CA4" w14:paraId="54A827D3"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tcPr>
          <w:p w14:paraId="4AE0CB8D"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3</w:t>
            </w:r>
          </w:p>
        </w:tc>
        <w:tc>
          <w:tcPr>
            <w:tcW w:w="5040" w:type="dxa"/>
            <w:tcBorders>
              <w:top w:val="nil"/>
              <w:left w:val="nil"/>
              <w:bottom w:val="single" w:sz="4" w:space="0" w:color="auto"/>
              <w:right w:val="single" w:sz="4" w:space="0" w:color="auto"/>
            </w:tcBorders>
            <w:shd w:val="clear" w:color="auto" w:fill="auto"/>
            <w:vAlign w:val="center"/>
          </w:tcPr>
          <w:p w14:paraId="2CEDB2F2"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RED HIDROSANITARIA – ALCANTARILLADO PLUVIAL TRABAJO DE CAMPO</w:t>
            </w:r>
          </w:p>
        </w:tc>
        <w:tc>
          <w:tcPr>
            <w:tcW w:w="2126" w:type="dxa"/>
            <w:tcBorders>
              <w:top w:val="nil"/>
              <w:left w:val="single" w:sz="4" w:space="0" w:color="auto"/>
              <w:bottom w:val="single" w:sz="4" w:space="0" w:color="auto"/>
              <w:right w:val="single" w:sz="4" w:space="0" w:color="auto"/>
            </w:tcBorders>
            <w:vAlign w:val="center"/>
          </w:tcPr>
          <w:p w14:paraId="35F6B5C5" w14:textId="77777777" w:rsidR="00414494" w:rsidRPr="00796C3B" w:rsidRDefault="00414494" w:rsidP="00170883">
            <w:pPr>
              <w:jc w:val="center"/>
              <w:rPr>
                <w:rFonts w:ascii="Arial" w:hAnsi="Arial" w:cs="Arial"/>
                <w:sz w:val="20"/>
                <w:szCs w:val="20"/>
                <w:lang w:val="es-CO" w:eastAsia="es-CO"/>
              </w:rPr>
            </w:pPr>
            <w:r>
              <w:rPr>
                <w:rFonts w:ascii="Arial" w:hAnsi="Arial" w:cs="Arial"/>
                <w:sz w:val="20"/>
                <w:szCs w:val="20"/>
                <w:lang w:val="es-CO" w:eastAsia="es-CO"/>
              </w:rPr>
              <w:t>15</w:t>
            </w:r>
            <w:r w:rsidRPr="00796C3B">
              <w:rPr>
                <w:rFonts w:ascii="Arial" w:hAnsi="Arial" w:cs="Arial"/>
                <w:sz w:val="20"/>
                <w:szCs w:val="20"/>
                <w:lang w:val="es-CO" w:eastAsia="es-CO"/>
              </w:rPr>
              <w:t>.00 %</w:t>
            </w:r>
          </w:p>
        </w:tc>
      </w:tr>
      <w:tr w:rsidR="00414494" w:rsidRPr="00262CA4" w14:paraId="73D3E522"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tcPr>
          <w:p w14:paraId="520C9AA6" w14:textId="77777777" w:rsidR="00414494" w:rsidRPr="00262CA4" w:rsidRDefault="00414494" w:rsidP="00170883">
            <w:pPr>
              <w:jc w:val="center"/>
              <w:rPr>
                <w:rFonts w:ascii="Arial" w:hAnsi="Arial" w:cs="Arial"/>
                <w:color w:val="000000" w:themeColor="text1"/>
                <w:sz w:val="20"/>
                <w:szCs w:val="20"/>
                <w:lang w:val="es-CO" w:eastAsia="es-CO"/>
              </w:rPr>
            </w:pPr>
          </w:p>
        </w:tc>
        <w:tc>
          <w:tcPr>
            <w:tcW w:w="5040" w:type="dxa"/>
            <w:tcBorders>
              <w:top w:val="nil"/>
              <w:left w:val="nil"/>
              <w:bottom w:val="single" w:sz="4" w:space="0" w:color="auto"/>
              <w:right w:val="single" w:sz="4" w:space="0" w:color="auto"/>
            </w:tcBorders>
            <w:shd w:val="clear" w:color="auto" w:fill="auto"/>
            <w:vAlign w:val="center"/>
          </w:tcPr>
          <w:p w14:paraId="4895B9B5"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RED HIDROSANITARIA – ALCANTARILLADO PLUVIAL INFORME</w:t>
            </w:r>
          </w:p>
        </w:tc>
        <w:tc>
          <w:tcPr>
            <w:tcW w:w="2126" w:type="dxa"/>
            <w:tcBorders>
              <w:top w:val="nil"/>
              <w:left w:val="single" w:sz="4" w:space="0" w:color="auto"/>
              <w:bottom w:val="single" w:sz="4" w:space="0" w:color="auto"/>
              <w:right w:val="single" w:sz="4" w:space="0" w:color="auto"/>
            </w:tcBorders>
            <w:vAlign w:val="center"/>
          </w:tcPr>
          <w:p w14:paraId="330221B5" w14:textId="77777777" w:rsidR="00414494" w:rsidRPr="00796C3B" w:rsidRDefault="00414494" w:rsidP="00170883">
            <w:pPr>
              <w:jc w:val="center"/>
              <w:rPr>
                <w:rFonts w:ascii="Arial" w:hAnsi="Arial" w:cs="Arial"/>
                <w:sz w:val="20"/>
                <w:szCs w:val="20"/>
                <w:lang w:val="es-CO" w:eastAsia="es-CO"/>
              </w:rPr>
            </w:pPr>
            <w:r w:rsidRPr="00796C3B">
              <w:rPr>
                <w:rFonts w:ascii="Arial" w:hAnsi="Arial" w:cs="Arial"/>
                <w:sz w:val="20"/>
                <w:szCs w:val="20"/>
                <w:lang w:val="es-CO" w:eastAsia="es-CO"/>
              </w:rPr>
              <w:t>13.50 %</w:t>
            </w:r>
          </w:p>
        </w:tc>
      </w:tr>
      <w:tr w:rsidR="00414494" w:rsidRPr="00262CA4" w14:paraId="3D7A2DB5"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230A3507"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4</w:t>
            </w:r>
          </w:p>
        </w:tc>
        <w:tc>
          <w:tcPr>
            <w:tcW w:w="5040" w:type="dxa"/>
            <w:tcBorders>
              <w:top w:val="nil"/>
              <w:left w:val="nil"/>
              <w:bottom w:val="single" w:sz="4" w:space="0" w:color="auto"/>
              <w:right w:val="single" w:sz="4" w:space="0" w:color="auto"/>
            </w:tcBorders>
            <w:shd w:val="clear" w:color="auto" w:fill="auto"/>
            <w:vAlign w:val="center"/>
          </w:tcPr>
          <w:p w14:paraId="59A101C4"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ESTUDIO DE ESTRUCTURA EXISTENTE – TRABAJO DE CAMPO</w:t>
            </w:r>
          </w:p>
        </w:tc>
        <w:tc>
          <w:tcPr>
            <w:tcW w:w="2126" w:type="dxa"/>
            <w:tcBorders>
              <w:top w:val="nil"/>
              <w:left w:val="single" w:sz="4" w:space="0" w:color="auto"/>
              <w:bottom w:val="single" w:sz="4" w:space="0" w:color="auto"/>
              <w:right w:val="single" w:sz="4" w:space="0" w:color="auto"/>
            </w:tcBorders>
            <w:vAlign w:val="center"/>
          </w:tcPr>
          <w:p w14:paraId="10CDAD33" w14:textId="77777777" w:rsidR="00414494" w:rsidRPr="00796C3B" w:rsidRDefault="00414494" w:rsidP="00170883">
            <w:pPr>
              <w:jc w:val="center"/>
              <w:rPr>
                <w:rFonts w:ascii="Arial" w:hAnsi="Arial" w:cs="Arial"/>
                <w:sz w:val="20"/>
                <w:szCs w:val="20"/>
                <w:lang w:val="es-CO" w:eastAsia="es-CO"/>
              </w:rPr>
            </w:pPr>
            <w:r>
              <w:rPr>
                <w:rFonts w:ascii="Arial" w:hAnsi="Arial" w:cs="Arial"/>
                <w:sz w:val="20"/>
                <w:szCs w:val="20"/>
                <w:lang w:val="es-CO" w:eastAsia="es-CO"/>
              </w:rPr>
              <w:t>15</w:t>
            </w:r>
            <w:r w:rsidRPr="00796C3B">
              <w:rPr>
                <w:rFonts w:ascii="Arial" w:hAnsi="Arial" w:cs="Arial"/>
                <w:sz w:val="20"/>
                <w:szCs w:val="20"/>
                <w:lang w:val="es-CO" w:eastAsia="es-CO"/>
              </w:rPr>
              <w:t>.00 %</w:t>
            </w:r>
          </w:p>
        </w:tc>
      </w:tr>
      <w:tr w:rsidR="00414494" w:rsidRPr="00262CA4" w14:paraId="0FC8B348"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tcPr>
          <w:p w14:paraId="13384ABB" w14:textId="77777777" w:rsidR="00414494" w:rsidRPr="00262CA4" w:rsidRDefault="00414494" w:rsidP="00170883">
            <w:pPr>
              <w:jc w:val="center"/>
              <w:rPr>
                <w:rFonts w:ascii="Arial" w:hAnsi="Arial" w:cs="Arial"/>
                <w:color w:val="000000" w:themeColor="text1"/>
                <w:sz w:val="20"/>
                <w:szCs w:val="20"/>
                <w:lang w:val="es-CO" w:eastAsia="es-CO"/>
              </w:rPr>
            </w:pPr>
          </w:p>
        </w:tc>
        <w:tc>
          <w:tcPr>
            <w:tcW w:w="5040" w:type="dxa"/>
            <w:tcBorders>
              <w:top w:val="nil"/>
              <w:left w:val="nil"/>
              <w:bottom w:val="single" w:sz="4" w:space="0" w:color="auto"/>
              <w:right w:val="single" w:sz="4" w:space="0" w:color="auto"/>
            </w:tcBorders>
            <w:shd w:val="clear" w:color="auto" w:fill="auto"/>
            <w:vAlign w:val="center"/>
          </w:tcPr>
          <w:p w14:paraId="71979078"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ESTUDIO DE ESTRUCTURA EXISTENTE – INFORME</w:t>
            </w:r>
          </w:p>
        </w:tc>
        <w:tc>
          <w:tcPr>
            <w:tcW w:w="2126" w:type="dxa"/>
            <w:tcBorders>
              <w:top w:val="nil"/>
              <w:left w:val="single" w:sz="4" w:space="0" w:color="auto"/>
              <w:bottom w:val="single" w:sz="4" w:space="0" w:color="auto"/>
              <w:right w:val="single" w:sz="4" w:space="0" w:color="auto"/>
            </w:tcBorders>
            <w:vAlign w:val="center"/>
          </w:tcPr>
          <w:p w14:paraId="5E8E2FB2" w14:textId="77777777" w:rsidR="00414494" w:rsidRPr="00796C3B" w:rsidRDefault="00414494" w:rsidP="00170883">
            <w:pPr>
              <w:jc w:val="center"/>
              <w:rPr>
                <w:rFonts w:ascii="Arial" w:hAnsi="Arial" w:cs="Arial"/>
                <w:sz w:val="20"/>
                <w:szCs w:val="20"/>
                <w:lang w:val="es-CO" w:eastAsia="es-CO"/>
              </w:rPr>
            </w:pPr>
            <w:r w:rsidRPr="00796C3B">
              <w:rPr>
                <w:rFonts w:ascii="Arial" w:hAnsi="Arial" w:cs="Arial"/>
                <w:sz w:val="20"/>
                <w:szCs w:val="20"/>
                <w:lang w:val="es-CO" w:eastAsia="es-CO"/>
              </w:rPr>
              <w:t>14.50 %</w:t>
            </w:r>
          </w:p>
        </w:tc>
      </w:tr>
      <w:tr w:rsidR="00414494" w:rsidRPr="00262CA4" w14:paraId="299DEEF3"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tcPr>
          <w:p w14:paraId="21928F0D"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5</w:t>
            </w:r>
          </w:p>
        </w:tc>
        <w:tc>
          <w:tcPr>
            <w:tcW w:w="5040" w:type="dxa"/>
            <w:tcBorders>
              <w:top w:val="nil"/>
              <w:left w:val="nil"/>
              <w:bottom w:val="single" w:sz="4" w:space="0" w:color="auto"/>
              <w:right w:val="single" w:sz="4" w:space="0" w:color="auto"/>
            </w:tcBorders>
            <w:shd w:val="clear" w:color="auto" w:fill="auto"/>
            <w:vAlign w:val="center"/>
          </w:tcPr>
          <w:p w14:paraId="0E869A8D"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EVALUACIÓN FINANCIERA PRESUPUESTO Y CRONOGRAMA SEGÚN RECOMENDACIONES TECNICAS</w:t>
            </w:r>
          </w:p>
        </w:tc>
        <w:tc>
          <w:tcPr>
            <w:tcW w:w="2126" w:type="dxa"/>
            <w:tcBorders>
              <w:top w:val="nil"/>
              <w:left w:val="single" w:sz="4" w:space="0" w:color="auto"/>
              <w:bottom w:val="single" w:sz="4" w:space="0" w:color="auto"/>
              <w:right w:val="single" w:sz="4" w:space="0" w:color="auto"/>
            </w:tcBorders>
            <w:vAlign w:val="center"/>
          </w:tcPr>
          <w:p w14:paraId="5CE3C8DF" w14:textId="77777777" w:rsidR="00414494" w:rsidRPr="00796C3B" w:rsidRDefault="00414494" w:rsidP="00170883">
            <w:pPr>
              <w:jc w:val="center"/>
              <w:rPr>
                <w:rFonts w:ascii="Arial" w:hAnsi="Arial" w:cs="Arial"/>
                <w:color w:val="FF0000"/>
                <w:sz w:val="20"/>
                <w:szCs w:val="20"/>
                <w:lang w:val="es-CO" w:eastAsia="es-CO"/>
              </w:rPr>
            </w:pPr>
            <w:r w:rsidRPr="00796C3B">
              <w:rPr>
                <w:rFonts w:ascii="Arial" w:hAnsi="Arial" w:cs="Arial"/>
                <w:sz w:val="20"/>
                <w:szCs w:val="20"/>
                <w:lang w:val="es-CO" w:eastAsia="es-CO"/>
              </w:rPr>
              <w:t>9.00 %</w:t>
            </w:r>
          </w:p>
        </w:tc>
      </w:tr>
      <w:tr w:rsidR="00414494" w:rsidRPr="00262CA4" w14:paraId="5665F101" w14:textId="77777777" w:rsidTr="00170883">
        <w:trPr>
          <w:trHeight w:val="267"/>
          <w:jc w:val="center"/>
        </w:trPr>
        <w:tc>
          <w:tcPr>
            <w:tcW w:w="1081" w:type="dxa"/>
            <w:tcBorders>
              <w:top w:val="nil"/>
              <w:left w:val="single" w:sz="4" w:space="0" w:color="auto"/>
              <w:bottom w:val="single" w:sz="4" w:space="0" w:color="auto"/>
              <w:right w:val="single" w:sz="4" w:space="0" w:color="auto"/>
            </w:tcBorders>
            <w:shd w:val="clear" w:color="auto" w:fill="auto"/>
            <w:noWrap/>
            <w:vAlign w:val="center"/>
            <w:hideMark/>
          </w:tcPr>
          <w:p w14:paraId="2AE4B53F"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6</w:t>
            </w:r>
          </w:p>
        </w:tc>
        <w:tc>
          <w:tcPr>
            <w:tcW w:w="5040" w:type="dxa"/>
            <w:tcBorders>
              <w:top w:val="nil"/>
              <w:left w:val="nil"/>
              <w:bottom w:val="single" w:sz="4" w:space="0" w:color="auto"/>
              <w:right w:val="single" w:sz="4" w:space="0" w:color="auto"/>
            </w:tcBorders>
            <w:shd w:val="clear" w:color="auto" w:fill="auto"/>
            <w:vAlign w:val="center"/>
          </w:tcPr>
          <w:p w14:paraId="230A0AFB" w14:textId="77777777" w:rsidR="00414494" w:rsidRPr="00262CA4" w:rsidRDefault="00414494" w:rsidP="00170883">
            <w:pPr>
              <w:jc w:val="center"/>
              <w:rPr>
                <w:rFonts w:ascii="Arial" w:hAnsi="Arial" w:cs="Arial"/>
                <w:color w:val="000000" w:themeColor="text1"/>
                <w:sz w:val="20"/>
                <w:szCs w:val="20"/>
                <w:lang w:val="es-CO" w:eastAsia="es-CO"/>
              </w:rPr>
            </w:pPr>
            <w:r w:rsidRPr="00262CA4">
              <w:rPr>
                <w:rFonts w:ascii="Arial" w:hAnsi="Arial" w:cs="Arial"/>
                <w:color w:val="000000" w:themeColor="text1"/>
                <w:sz w:val="20"/>
                <w:szCs w:val="20"/>
                <w:lang w:val="es-CO" w:eastAsia="es-CO"/>
              </w:rPr>
              <w:t>TASACIÓN DE LOS PERJUICIOS OCASIONADOS A LA ENTIDAD CONTRATANTE</w:t>
            </w:r>
          </w:p>
        </w:tc>
        <w:tc>
          <w:tcPr>
            <w:tcW w:w="2126" w:type="dxa"/>
            <w:tcBorders>
              <w:top w:val="nil"/>
              <w:left w:val="nil"/>
              <w:bottom w:val="single" w:sz="4" w:space="0" w:color="auto"/>
              <w:right w:val="single" w:sz="4" w:space="0" w:color="auto"/>
            </w:tcBorders>
            <w:shd w:val="clear" w:color="auto" w:fill="auto"/>
            <w:noWrap/>
            <w:vAlign w:val="center"/>
          </w:tcPr>
          <w:p w14:paraId="5353F189" w14:textId="77777777" w:rsidR="00414494" w:rsidRPr="00796C3B" w:rsidRDefault="00414494" w:rsidP="00170883">
            <w:pPr>
              <w:jc w:val="center"/>
              <w:rPr>
                <w:rFonts w:ascii="Arial" w:hAnsi="Arial" w:cs="Arial"/>
                <w:color w:val="FF0000"/>
                <w:sz w:val="20"/>
                <w:szCs w:val="20"/>
                <w:lang w:val="es-CO" w:eastAsia="es-CO"/>
              </w:rPr>
            </w:pPr>
            <w:r w:rsidRPr="00796C3B">
              <w:rPr>
                <w:rFonts w:ascii="Arial" w:hAnsi="Arial" w:cs="Arial"/>
                <w:sz w:val="20"/>
                <w:szCs w:val="20"/>
                <w:lang w:val="es-CO" w:eastAsia="es-CO"/>
              </w:rPr>
              <w:t>8.50 %</w:t>
            </w:r>
          </w:p>
        </w:tc>
      </w:tr>
    </w:tbl>
    <w:p w14:paraId="234CD24E" w14:textId="77777777" w:rsidR="00092A1B" w:rsidRPr="006D5332" w:rsidRDefault="00092A1B" w:rsidP="006D5332">
      <w:pPr>
        <w:ind w:left="252" w:hanging="252"/>
        <w:rPr>
          <w:rFonts w:ascii="Arial" w:hAnsi="Arial" w:cs="Arial"/>
          <w:color w:val="000000" w:themeColor="text1"/>
          <w:sz w:val="20"/>
          <w:szCs w:val="20"/>
          <w:lang w:val="es-MX"/>
        </w:rPr>
      </w:pPr>
    </w:p>
    <w:p w14:paraId="552CB634" w14:textId="77777777" w:rsidR="00092A1B" w:rsidRPr="006D5332" w:rsidRDefault="00092A1B" w:rsidP="006D5332">
      <w:pPr>
        <w:pStyle w:val="Sinespaciado"/>
        <w:numPr>
          <w:ilvl w:val="0"/>
          <w:numId w:val="108"/>
        </w:numPr>
        <w:tabs>
          <w:tab w:val="left" w:pos="2181"/>
        </w:tabs>
        <w:jc w:val="both"/>
        <w:rPr>
          <w:rFonts w:ascii="Arial" w:hAnsi="Arial" w:cs="Arial"/>
          <w:color w:val="000000" w:themeColor="text1"/>
          <w:sz w:val="20"/>
          <w:lang w:val="es-ES_tradnl"/>
        </w:rPr>
      </w:pPr>
      <w:r w:rsidRPr="006D5332">
        <w:rPr>
          <w:rFonts w:ascii="Arial" w:hAnsi="Arial" w:cs="Arial"/>
          <w:color w:val="000000" w:themeColor="text1"/>
          <w:sz w:val="20"/>
          <w:lang w:val="es-ES_tradnl"/>
        </w:rPr>
        <w:t>Un pago final correspondiente al saldo del valor del contrato ejecutado, mínimo el diez por ciento (10%) que será cancelado a la entrega y recibo final del contrato a satisfacción del Municipio y previa liquidación del contrato.</w:t>
      </w:r>
    </w:p>
    <w:p w14:paraId="2F56C7C0" w14:textId="77777777" w:rsidR="00092A1B" w:rsidRPr="006D5332" w:rsidRDefault="00092A1B" w:rsidP="006D5332">
      <w:pPr>
        <w:pStyle w:val="Sinespaciado"/>
        <w:rPr>
          <w:rFonts w:ascii="Arial" w:hAnsi="Arial" w:cs="Arial"/>
          <w:color w:val="000000" w:themeColor="text1"/>
          <w:sz w:val="20"/>
        </w:rPr>
      </w:pPr>
    </w:p>
    <w:p w14:paraId="2F39E8F1" w14:textId="77777777" w:rsidR="00092A1B" w:rsidRPr="006D5332" w:rsidRDefault="00092A1B" w:rsidP="006D5332">
      <w:pPr>
        <w:pStyle w:val="Sinespaciado"/>
        <w:rPr>
          <w:rFonts w:ascii="Arial" w:hAnsi="Arial" w:cs="Arial"/>
          <w:color w:val="000000" w:themeColor="text1"/>
          <w:sz w:val="20"/>
        </w:rPr>
      </w:pPr>
      <w:r w:rsidRPr="006D5332">
        <w:rPr>
          <w:rFonts w:ascii="Arial" w:hAnsi="Arial" w:cs="Arial"/>
          <w:color w:val="000000" w:themeColor="text1"/>
          <w:sz w:val="20"/>
        </w:rPr>
        <w:t>Para realizar el respectivo pago, el contratista deberá presentar:</w:t>
      </w:r>
    </w:p>
    <w:p w14:paraId="5BAA375F"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rPr>
        <w:t>Factura y/o cuenta de cobro</w:t>
      </w:r>
    </w:p>
    <w:p w14:paraId="2C1B1ED7"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rPr>
        <w:t>Acreditación de estar al día en el pago de aportes al sistema de seguridad social integral (salud, pensiones y riesgos profesionales).</w:t>
      </w:r>
    </w:p>
    <w:p w14:paraId="277AE417"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rPr>
        <w:t>Acreditación de productos recibidos a satisfacción por del supervisor</w:t>
      </w:r>
    </w:p>
    <w:p w14:paraId="308D12DC"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lang w:val="es-ES_tradnl"/>
        </w:rPr>
        <w:t xml:space="preserve">Informe pormenorizado por parte del contratista </w:t>
      </w:r>
    </w:p>
    <w:p w14:paraId="2F1946DB"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lang w:val="es-ES_tradnl"/>
        </w:rPr>
        <w:t>Acta parcial de consultoría debidamente firmada por el contratista y el supervisor administrativo del Municipio e informe presentado por el supervisor del contrato.</w:t>
      </w:r>
    </w:p>
    <w:p w14:paraId="77C01D97" w14:textId="77777777" w:rsidR="00092A1B" w:rsidRPr="006D5332" w:rsidRDefault="00092A1B" w:rsidP="006D5332">
      <w:pPr>
        <w:pStyle w:val="Sinespaciado"/>
        <w:rPr>
          <w:rFonts w:ascii="Arial" w:hAnsi="Arial" w:cs="Arial"/>
          <w:color w:val="000000" w:themeColor="text1"/>
          <w:sz w:val="20"/>
        </w:rPr>
      </w:pPr>
      <w:r w:rsidRPr="006D5332">
        <w:rPr>
          <w:rFonts w:ascii="Arial" w:hAnsi="Arial" w:cs="Arial"/>
          <w:color w:val="000000" w:themeColor="text1"/>
          <w:sz w:val="20"/>
        </w:rPr>
        <w:t>El supervisor del contrato deberá:</w:t>
      </w:r>
    </w:p>
    <w:p w14:paraId="203C287D"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rPr>
        <w:t>Presentar informe de supervisión</w:t>
      </w:r>
    </w:p>
    <w:p w14:paraId="3EE9F5FD"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rPr>
        <w:t>Certificar y emitir acta de recibo a satisfacción respecto al objeto aquí contratado.</w:t>
      </w:r>
    </w:p>
    <w:p w14:paraId="308EB5B1" w14:textId="77777777" w:rsidR="00092A1B" w:rsidRPr="006D5332" w:rsidRDefault="00092A1B" w:rsidP="006D5332">
      <w:pPr>
        <w:pStyle w:val="Sinespaciado"/>
        <w:numPr>
          <w:ilvl w:val="0"/>
          <w:numId w:val="109"/>
        </w:numPr>
        <w:rPr>
          <w:rFonts w:ascii="Arial" w:hAnsi="Arial" w:cs="Arial"/>
          <w:color w:val="000000" w:themeColor="text1"/>
          <w:sz w:val="20"/>
        </w:rPr>
      </w:pPr>
      <w:r w:rsidRPr="006D5332">
        <w:rPr>
          <w:rFonts w:ascii="Arial" w:hAnsi="Arial" w:cs="Arial"/>
          <w:color w:val="000000" w:themeColor="text1"/>
          <w:sz w:val="20"/>
        </w:rPr>
        <w:t>Verificar el cumplimiento de la obligación al sistema de seguridad en salud, pensiones y Riesgos Profesionales.</w:t>
      </w:r>
    </w:p>
    <w:p w14:paraId="6DDD056A" w14:textId="77777777" w:rsidR="00092A1B" w:rsidRPr="006D5332" w:rsidRDefault="00092A1B" w:rsidP="006D5332">
      <w:pPr>
        <w:pStyle w:val="Sinespaciado"/>
        <w:rPr>
          <w:rFonts w:ascii="Arial" w:hAnsi="Arial" w:cs="Arial"/>
          <w:color w:val="000000" w:themeColor="text1"/>
          <w:sz w:val="20"/>
        </w:rPr>
      </w:pPr>
    </w:p>
    <w:p w14:paraId="5325A39A" w14:textId="77777777" w:rsidR="00092A1B" w:rsidRPr="006D5332" w:rsidRDefault="00092A1B" w:rsidP="006D5332">
      <w:pPr>
        <w:rPr>
          <w:rFonts w:ascii="Arial" w:hAnsi="Arial" w:cs="Arial"/>
          <w:color w:val="000000" w:themeColor="text1"/>
          <w:sz w:val="20"/>
          <w:szCs w:val="20"/>
          <w:lang w:val="es-MX"/>
        </w:rPr>
      </w:pPr>
      <w:r w:rsidRPr="006D5332">
        <w:rPr>
          <w:rFonts w:ascii="Arial" w:hAnsi="Arial" w:cs="Arial"/>
          <w:b/>
          <w:color w:val="000000" w:themeColor="text1"/>
          <w:sz w:val="20"/>
          <w:szCs w:val="20"/>
          <w:lang w:val="es-CO"/>
        </w:rPr>
        <w:t>Para el pago final se debe adjuntar Paz y salvo de los trabajadores vinculados a la ejecución de la consultoría y de proveedores (si aplica).</w:t>
      </w:r>
    </w:p>
    <w:p w14:paraId="35F6AE8B" w14:textId="77777777" w:rsidR="0021008D" w:rsidRPr="006D5332" w:rsidRDefault="0021008D" w:rsidP="006D5332">
      <w:pPr>
        <w:jc w:val="both"/>
        <w:rPr>
          <w:rFonts w:ascii="Arial" w:hAnsi="Arial" w:cs="Arial"/>
          <w:color w:val="000000" w:themeColor="text1"/>
          <w:sz w:val="20"/>
          <w:szCs w:val="20"/>
          <w:lang w:val="es-MX"/>
        </w:rPr>
      </w:pPr>
    </w:p>
    <w:p w14:paraId="5392CE61" w14:textId="77777777" w:rsidR="0021008D" w:rsidRPr="006D5332" w:rsidRDefault="0021008D"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Dichos pagos se realizarán previo el lleno de los siguientes requisitos:</w:t>
      </w:r>
    </w:p>
    <w:p w14:paraId="42044ECF" w14:textId="77777777" w:rsidR="0021008D" w:rsidRPr="006D5332" w:rsidRDefault="0021008D" w:rsidP="006D5332">
      <w:pPr>
        <w:pStyle w:val="Sinespaciado"/>
        <w:jc w:val="both"/>
        <w:rPr>
          <w:rFonts w:ascii="Arial" w:hAnsi="Arial" w:cs="Arial"/>
          <w:color w:val="000000" w:themeColor="text1"/>
          <w:sz w:val="20"/>
        </w:rPr>
      </w:pPr>
    </w:p>
    <w:p w14:paraId="3A50206F" w14:textId="77777777" w:rsidR="0021008D" w:rsidRPr="006D5332" w:rsidRDefault="0021008D" w:rsidP="006D5332">
      <w:pPr>
        <w:pStyle w:val="Sinespaciado"/>
        <w:numPr>
          <w:ilvl w:val="0"/>
          <w:numId w:val="20"/>
        </w:numPr>
        <w:jc w:val="both"/>
        <w:rPr>
          <w:rFonts w:ascii="Arial" w:hAnsi="Arial" w:cs="Arial"/>
          <w:color w:val="000000" w:themeColor="text1"/>
          <w:sz w:val="20"/>
        </w:rPr>
      </w:pPr>
      <w:r w:rsidRPr="006D5332">
        <w:rPr>
          <w:rFonts w:ascii="Arial" w:hAnsi="Arial" w:cs="Arial"/>
          <w:iCs/>
          <w:noProof/>
          <w:color w:val="000000" w:themeColor="text1"/>
          <w:sz w:val="20"/>
        </w:rPr>
        <w:t xml:space="preserve">Presentacion de Factura electronica (si aplicar) y/o cuenta de cobro y </w:t>
      </w:r>
      <w:r w:rsidRPr="006D5332">
        <w:rPr>
          <w:rFonts w:ascii="Arial" w:hAnsi="Arial" w:cs="Arial"/>
          <w:color w:val="000000" w:themeColor="text1"/>
          <w:sz w:val="20"/>
        </w:rPr>
        <w:t>como mínimo debe contener:</w:t>
      </w:r>
    </w:p>
    <w:p w14:paraId="2EF915DF"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-Fecha de expedición</w:t>
      </w:r>
    </w:p>
    <w:p w14:paraId="24C8D3CC"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 xml:space="preserve">-Número consecutivo de cuenta de cobro </w:t>
      </w:r>
    </w:p>
    <w:p w14:paraId="4771ED09"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-Valor a cobrar en letras y números</w:t>
      </w:r>
    </w:p>
    <w:p w14:paraId="789F4763"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-Objeto del contrato y numero del contrato</w:t>
      </w:r>
    </w:p>
    <w:p w14:paraId="118287FF"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-Nombrar el periodo correspondiente a cobrar</w:t>
      </w:r>
    </w:p>
    <w:p w14:paraId="57A7EBD2"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-Nombre completo del contratista</w:t>
      </w:r>
    </w:p>
    <w:p w14:paraId="600EBB3E"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-Número de cédula</w:t>
      </w:r>
    </w:p>
    <w:p w14:paraId="30321F34" w14:textId="77777777" w:rsidR="0021008D" w:rsidRPr="006D5332" w:rsidRDefault="0021008D" w:rsidP="006D5332">
      <w:pPr>
        <w:pStyle w:val="Sinespaciado"/>
        <w:ind w:left="881"/>
        <w:jc w:val="both"/>
        <w:rPr>
          <w:rFonts w:ascii="Arial" w:hAnsi="Arial" w:cs="Arial"/>
          <w:color w:val="000000" w:themeColor="text1"/>
          <w:sz w:val="20"/>
        </w:rPr>
      </w:pPr>
      <w:r w:rsidRPr="006D5332">
        <w:rPr>
          <w:rFonts w:ascii="Arial" w:hAnsi="Arial" w:cs="Arial"/>
          <w:color w:val="000000" w:themeColor="text1"/>
          <w:sz w:val="20"/>
        </w:rPr>
        <w:t>-Dirección y teléfono</w:t>
      </w:r>
    </w:p>
    <w:p w14:paraId="0DE3D407" w14:textId="77777777" w:rsidR="0021008D" w:rsidRPr="006D5332" w:rsidRDefault="0021008D" w:rsidP="006D5332">
      <w:pPr>
        <w:pStyle w:val="Sinespaciado"/>
        <w:numPr>
          <w:ilvl w:val="0"/>
          <w:numId w:val="20"/>
        </w:numPr>
        <w:jc w:val="both"/>
        <w:rPr>
          <w:rFonts w:ascii="Arial" w:hAnsi="Arial" w:cs="Arial"/>
          <w:color w:val="000000" w:themeColor="text1"/>
          <w:sz w:val="20"/>
        </w:rPr>
      </w:pPr>
      <w:r w:rsidRPr="006D5332">
        <w:rPr>
          <w:rFonts w:ascii="Arial" w:hAnsi="Arial" w:cs="Arial"/>
          <w:color w:val="000000" w:themeColor="text1"/>
          <w:sz w:val="20"/>
        </w:rPr>
        <w:t>Certificación bancaria a nombre del contratista (Beneficiario, número, banco, clase)</w:t>
      </w:r>
    </w:p>
    <w:p w14:paraId="7849C49D" w14:textId="77777777" w:rsidR="0021008D" w:rsidRPr="006D5332" w:rsidRDefault="0021008D" w:rsidP="006D5332">
      <w:pPr>
        <w:pStyle w:val="Sinespaciado"/>
        <w:numPr>
          <w:ilvl w:val="0"/>
          <w:numId w:val="20"/>
        </w:numPr>
        <w:jc w:val="both"/>
        <w:rPr>
          <w:rFonts w:ascii="Arial" w:hAnsi="Arial" w:cs="Arial"/>
          <w:color w:val="000000" w:themeColor="text1"/>
          <w:sz w:val="20"/>
          <w:u w:val="single"/>
        </w:rPr>
      </w:pPr>
      <w:r w:rsidRPr="006D5332">
        <w:rPr>
          <w:rFonts w:ascii="Arial" w:hAnsi="Arial" w:cs="Arial"/>
          <w:iCs/>
          <w:noProof/>
          <w:color w:val="000000" w:themeColor="text1"/>
          <w:sz w:val="20"/>
        </w:rPr>
        <w:t>Acreditación de pagos de seguridad social integral y parafiscales cuando corresponda.</w:t>
      </w:r>
    </w:p>
    <w:p w14:paraId="4108C474" w14:textId="77777777" w:rsidR="0021008D" w:rsidRPr="006D5332" w:rsidRDefault="0021008D" w:rsidP="006D5332">
      <w:pPr>
        <w:pStyle w:val="Sinespaciado"/>
        <w:numPr>
          <w:ilvl w:val="0"/>
          <w:numId w:val="20"/>
        </w:numPr>
        <w:jc w:val="both"/>
        <w:rPr>
          <w:rFonts w:ascii="Arial" w:hAnsi="Arial" w:cs="Arial"/>
          <w:iCs/>
          <w:noProof/>
          <w:color w:val="000000" w:themeColor="text1"/>
          <w:sz w:val="20"/>
        </w:rPr>
      </w:pPr>
      <w:r w:rsidRPr="006D5332">
        <w:rPr>
          <w:rFonts w:ascii="Arial" w:hAnsi="Arial" w:cs="Arial"/>
          <w:iCs/>
          <w:noProof/>
          <w:color w:val="000000" w:themeColor="text1"/>
          <w:sz w:val="20"/>
        </w:rPr>
        <w:t>Entrada al almacén.</w:t>
      </w:r>
    </w:p>
    <w:p w14:paraId="08657514" w14:textId="77777777" w:rsidR="0021008D" w:rsidRPr="006D5332" w:rsidRDefault="0021008D" w:rsidP="006D5332">
      <w:pPr>
        <w:pStyle w:val="Sinespaciado"/>
        <w:numPr>
          <w:ilvl w:val="0"/>
          <w:numId w:val="20"/>
        </w:numPr>
        <w:jc w:val="both"/>
        <w:rPr>
          <w:rFonts w:ascii="Arial" w:hAnsi="Arial" w:cs="Arial"/>
          <w:iCs/>
          <w:noProof/>
          <w:color w:val="000000" w:themeColor="text1"/>
          <w:sz w:val="20"/>
        </w:rPr>
      </w:pPr>
      <w:r w:rsidRPr="006D5332">
        <w:rPr>
          <w:rFonts w:ascii="Arial" w:hAnsi="Arial" w:cs="Arial"/>
          <w:iCs/>
          <w:noProof/>
          <w:color w:val="000000" w:themeColor="text1"/>
          <w:sz w:val="20"/>
        </w:rPr>
        <w:t>Pago del FIC en cada corte ó certificacion de responsabilidad de pago del SENA FIC, como requisito para la liquidación del contrato.</w:t>
      </w:r>
    </w:p>
    <w:p w14:paraId="37493910" w14:textId="77777777" w:rsidR="0021008D" w:rsidRPr="006D5332" w:rsidRDefault="0021008D" w:rsidP="006D5332">
      <w:pPr>
        <w:pStyle w:val="Sinespaciado"/>
        <w:numPr>
          <w:ilvl w:val="0"/>
          <w:numId w:val="20"/>
        </w:numPr>
        <w:jc w:val="both"/>
        <w:rPr>
          <w:rFonts w:ascii="Arial" w:hAnsi="Arial" w:cs="Arial"/>
          <w:color w:val="000000" w:themeColor="text1"/>
          <w:sz w:val="20"/>
          <w:u w:val="single"/>
        </w:rPr>
      </w:pPr>
      <w:r w:rsidRPr="006D5332">
        <w:rPr>
          <w:rFonts w:ascii="Arial" w:hAnsi="Arial" w:cs="Arial"/>
          <w:iCs/>
          <w:noProof/>
          <w:color w:val="000000" w:themeColor="text1"/>
          <w:sz w:val="20"/>
        </w:rPr>
        <w:t>Presentación de informe de actividades y/o de ejecucion del contrato.</w:t>
      </w:r>
    </w:p>
    <w:p w14:paraId="0F1EE884" w14:textId="77777777" w:rsidR="0021008D" w:rsidRPr="006D5332" w:rsidRDefault="0021008D" w:rsidP="006D5332">
      <w:pPr>
        <w:pStyle w:val="Sinespaciado"/>
        <w:numPr>
          <w:ilvl w:val="0"/>
          <w:numId w:val="20"/>
        </w:numPr>
        <w:jc w:val="both"/>
        <w:rPr>
          <w:rFonts w:ascii="Arial" w:hAnsi="Arial" w:cs="Arial"/>
          <w:color w:val="000000" w:themeColor="text1"/>
          <w:sz w:val="20"/>
        </w:rPr>
      </w:pPr>
      <w:r w:rsidRPr="006D5332">
        <w:rPr>
          <w:rFonts w:ascii="Arial" w:hAnsi="Arial" w:cs="Arial"/>
          <w:color w:val="000000" w:themeColor="text1"/>
          <w:sz w:val="20"/>
        </w:rPr>
        <w:t xml:space="preserve">Acta de recibo parcial suscrita por el contratista y supervisión. </w:t>
      </w:r>
    </w:p>
    <w:p w14:paraId="2FCAD14B" w14:textId="77777777" w:rsidR="0021008D" w:rsidRPr="006D5332" w:rsidRDefault="0021008D" w:rsidP="006D5332">
      <w:pPr>
        <w:pStyle w:val="Sinespaciado"/>
        <w:numPr>
          <w:ilvl w:val="0"/>
          <w:numId w:val="20"/>
        </w:numPr>
        <w:jc w:val="both"/>
        <w:rPr>
          <w:rFonts w:ascii="Arial" w:hAnsi="Arial" w:cs="Arial"/>
          <w:iCs/>
          <w:noProof/>
          <w:color w:val="000000" w:themeColor="text1"/>
          <w:sz w:val="20"/>
        </w:rPr>
      </w:pPr>
      <w:r w:rsidRPr="006D5332">
        <w:rPr>
          <w:rFonts w:ascii="Arial" w:hAnsi="Arial" w:cs="Arial"/>
          <w:iCs/>
          <w:noProof/>
          <w:color w:val="000000" w:themeColor="text1"/>
          <w:sz w:val="20"/>
        </w:rPr>
        <w:t>Balance del contato de obra</w:t>
      </w:r>
    </w:p>
    <w:p w14:paraId="12CBECB6" w14:textId="77777777" w:rsidR="0021008D" w:rsidRPr="006D5332" w:rsidRDefault="0021008D" w:rsidP="006D5332">
      <w:pPr>
        <w:pStyle w:val="Sinespaciado"/>
        <w:numPr>
          <w:ilvl w:val="0"/>
          <w:numId w:val="20"/>
        </w:numPr>
        <w:jc w:val="both"/>
        <w:rPr>
          <w:rFonts w:ascii="Arial" w:hAnsi="Arial" w:cs="Arial"/>
          <w:iCs/>
          <w:noProof/>
          <w:color w:val="000000" w:themeColor="text1"/>
          <w:sz w:val="20"/>
        </w:rPr>
      </w:pPr>
      <w:r w:rsidRPr="006D5332">
        <w:rPr>
          <w:rFonts w:ascii="Arial" w:hAnsi="Arial" w:cs="Arial"/>
          <w:iCs/>
          <w:noProof/>
          <w:color w:val="000000" w:themeColor="text1"/>
          <w:sz w:val="20"/>
        </w:rPr>
        <w:t>Memorias de calculo de corte, revisadas y avaladas por la supervisión.</w:t>
      </w:r>
    </w:p>
    <w:p w14:paraId="3444BA04" w14:textId="77777777" w:rsidR="0021008D" w:rsidRPr="006D5332" w:rsidRDefault="0021008D" w:rsidP="006D5332">
      <w:pPr>
        <w:pStyle w:val="Sinespaciado"/>
        <w:numPr>
          <w:ilvl w:val="0"/>
          <w:numId w:val="20"/>
        </w:numPr>
        <w:jc w:val="both"/>
        <w:rPr>
          <w:rFonts w:ascii="Arial" w:hAnsi="Arial" w:cs="Arial"/>
          <w:iCs/>
          <w:noProof/>
          <w:color w:val="000000" w:themeColor="text1"/>
          <w:sz w:val="20"/>
        </w:rPr>
      </w:pPr>
      <w:r w:rsidRPr="006D5332">
        <w:rPr>
          <w:rFonts w:ascii="Arial" w:hAnsi="Arial" w:cs="Arial"/>
          <w:iCs/>
          <w:noProof/>
          <w:color w:val="000000" w:themeColor="text1"/>
          <w:sz w:val="20"/>
        </w:rPr>
        <w:t>Registro fotografico del avance del  proyecto – en medio físico y en medio magnetico, el cual debe ser adjuntado en un cd en carpetas de manera semanal, el nombre de la carpeta debe indicar el numero consecutivo de la semana y la fecha a la que corresponde; ejemplo: semana 1 - 10 al 14 de septiembre de 2021 -  (CD).</w:t>
      </w:r>
    </w:p>
    <w:p w14:paraId="4BA0F243" w14:textId="77777777" w:rsidR="0021008D" w:rsidRPr="006D5332" w:rsidRDefault="0021008D" w:rsidP="006D5332">
      <w:pPr>
        <w:pStyle w:val="Sinespaciado"/>
        <w:numPr>
          <w:ilvl w:val="0"/>
          <w:numId w:val="20"/>
        </w:numPr>
        <w:jc w:val="both"/>
        <w:rPr>
          <w:rFonts w:ascii="Arial" w:hAnsi="Arial" w:cs="Arial"/>
          <w:iCs/>
          <w:noProof/>
          <w:color w:val="000000" w:themeColor="text1"/>
          <w:sz w:val="20"/>
        </w:rPr>
      </w:pPr>
      <w:r w:rsidRPr="006D5332">
        <w:rPr>
          <w:rFonts w:ascii="Arial" w:hAnsi="Arial" w:cs="Arial"/>
          <w:iCs/>
          <w:noProof/>
          <w:color w:val="000000" w:themeColor="text1"/>
          <w:sz w:val="20"/>
        </w:rPr>
        <w:t>Certificacion de cumplimiento expedida por el supervisor.</w:t>
      </w:r>
    </w:p>
    <w:p w14:paraId="787AC0C3" w14:textId="77777777" w:rsidR="0021008D" w:rsidRPr="006D5332" w:rsidRDefault="0021008D" w:rsidP="006D5332">
      <w:pPr>
        <w:pStyle w:val="Prrafodelista"/>
        <w:jc w:val="both"/>
        <w:rPr>
          <w:rFonts w:ascii="Arial" w:hAnsi="Arial" w:cs="Arial"/>
          <w:color w:val="000000" w:themeColor="text1"/>
          <w:sz w:val="20"/>
          <w:szCs w:val="20"/>
          <w:lang w:val="es-CO"/>
        </w:rPr>
      </w:pPr>
    </w:p>
    <w:p w14:paraId="18420389" w14:textId="77777777" w:rsidR="0021008D" w:rsidRPr="006D5332" w:rsidRDefault="0021008D" w:rsidP="006D5332">
      <w:pPr>
        <w:jc w:val="both"/>
        <w:rPr>
          <w:rFonts w:ascii="Arial" w:hAnsi="Arial" w:cs="Arial"/>
          <w:color w:val="000000" w:themeColor="text1"/>
          <w:sz w:val="20"/>
          <w:szCs w:val="20"/>
          <w:lang w:val="es-MX"/>
        </w:rPr>
      </w:pPr>
      <w:r w:rsidRPr="006D5332">
        <w:rPr>
          <w:rFonts w:ascii="Arial" w:hAnsi="Arial" w:cs="Arial"/>
          <w:color w:val="000000" w:themeColor="text1"/>
          <w:sz w:val="20"/>
          <w:szCs w:val="20"/>
          <w:lang w:val="es-MX"/>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78E5AA3" w14:textId="77777777" w:rsidR="0021008D" w:rsidRPr="006D5332" w:rsidRDefault="0021008D" w:rsidP="006D5332">
      <w:pPr>
        <w:jc w:val="both"/>
        <w:rPr>
          <w:rFonts w:ascii="Arial" w:hAnsi="Arial" w:cs="Arial"/>
          <w:color w:val="000000" w:themeColor="text1"/>
          <w:sz w:val="20"/>
          <w:szCs w:val="20"/>
          <w:lang w:val="es-MX"/>
        </w:rPr>
      </w:pPr>
    </w:p>
    <w:p w14:paraId="6B37FE12" w14:textId="77777777" w:rsidR="0021008D" w:rsidRPr="006D5332" w:rsidRDefault="0021008D" w:rsidP="006D5332">
      <w:pPr>
        <w:jc w:val="both"/>
        <w:rPr>
          <w:rFonts w:ascii="Arial" w:hAnsi="Arial" w:cs="Arial"/>
          <w:color w:val="000000" w:themeColor="text1"/>
          <w:sz w:val="20"/>
          <w:szCs w:val="20"/>
          <w:lang w:val="es-MX"/>
        </w:rPr>
      </w:pPr>
      <w:r w:rsidRPr="006D5332">
        <w:rPr>
          <w:rFonts w:ascii="Arial" w:hAnsi="Arial" w:cs="Arial"/>
          <w:color w:val="000000" w:themeColor="text1"/>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E1AF717" w14:textId="77777777" w:rsidR="0021008D" w:rsidRPr="006D5332" w:rsidRDefault="0021008D" w:rsidP="006D5332">
      <w:pPr>
        <w:jc w:val="both"/>
        <w:rPr>
          <w:rFonts w:ascii="Arial" w:hAnsi="Arial" w:cs="Arial"/>
          <w:color w:val="000000" w:themeColor="text1"/>
          <w:sz w:val="20"/>
          <w:szCs w:val="20"/>
          <w:lang w:val="es-MX"/>
        </w:rPr>
      </w:pPr>
    </w:p>
    <w:p w14:paraId="4B86259D" w14:textId="77777777" w:rsidR="0021008D" w:rsidRPr="006D5332" w:rsidRDefault="0021008D" w:rsidP="006D5332">
      <w:pPr>
        <w:jc w:val="both"/>
        <w:rPr>
          <w:rFonts w:ascii="Arial" w:hAnsi="Arial" w:cs="Arial"/>
          <w:iCs/>
          <w:color w:val="000000" w:themeColor="text1"/>
          <w:sz w:val="20"/>
          <w:szCs w:val="20"/>
        </w:rPr>
      </w:pPr>
      <w:r w:rsidRPr="006D5332">
        <w:rPr>
          <w:rFonts w:ascii="Arial" w:hAnsi="Arial" w:cs="Arial"/>
          <w:iCs/>
          <w:color w:val="000000" w:themeColor="text1"/>
          <w:sz w:val="20"/>
          <w:szCs w:val="20"/>
        </w:rPr>
        <w:t>Al pago se le efectuarán los respectivos descuentos por impuestos de ley y las contribuciones Municipales de conformidad con el acuerdo No. 28 de 2020 expedido por el concejo municipal de Mosquera, así:</w:t>
      </w:r>
    </w:p>
    <w:p w14:paraId="745DE654" w14:textId="77777777" w:rsidR="0021008D" w:rsidRPr="006D5332" w:rsidRDefault="0021008D" w:rsidP="006D5332">
      <w:pPr>
        <w:jc w:val="both"/>
        <w:rPr>
          <w:rFonts w:ascii="Arial" w:hAnsi="Arial" w:cs="Arial"/>
          <w:iCs/>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3"/>
        <w:gridCol w:w="2201"/>
        <w:gridCol w:w="1701"/>
      </w:tblGrid>
      <w:tr w:rsidR="0021008D" w:rsidRPr="006D5332" w14:paraId="0C29DC34" w14:textId="77777777" w:rsidTr="001E4A36">
        <w:trPr>
          <w:jc w:val="center"/>
        </w:trPr>
        <w:tc>
          <w:tcPr>
            <w:tcW w:w="4173" w:type="dxa"/>
            <w:shd w:val="clear" w:color="auto" w:fill="D9D9D9"/>
          </w:tcPr>
          <w:p w14:paraId="515A0CBD" w14:textId="77777777" w:rsidR="0021008D" w:rsidRPr="006D5332" w:rsidRDefault="0021008D" w:rsidP="006D5332">
            <w:pPr>
              <w:jc w:val="center"/>
              <w:rPr>
                <w:rFonts w:ascii="Arial" w:hAnsi="Arial" w:cs="Arial"/>
                <w:b/>
                <w:color w:val="000000" w:themeColor="text1"/>
                <w:sz w:val="20"/>
                <w:szCs w:val="20"/>
              </w:rPr>
            </w:pPr>
            <w:bookmarkStart w:id="0" w:name="_Hlk103697742"/>
            <w:r w:rsidRPr="006D5332">
              <w:rPr>
                <w:rFonts w:ascii="Arial" w:hAnsi="Arial" w:cs="Arial"/>
                <w:b/>
                <w:color w:val="000000" w:themeColor="text1"/>
                <w:sz w:val="20"/>
                <w:szCs w:val="20"/>
              </w:rPr>
              <w:t>ESTAMPILLA</w:t>
            </w:r>
          </w:p>
        </w:tc>
        <w:tc>
          <w:tcPr>
            <w:tcW w:w="2201" w:type="dxa"/>
            <w:shd w:val="clear" w:color="auto" w:fill="D9D9D9"/>
          </w:tcPr>
          <w:p w14:paraId="06A7A1FB" w14:textId="77777777" w:rsidR="0021008D" w:rsidRPr="006D5332" w:rsidRDefault="0021008D" w:rsidP="006D5332">
            <w:pPr>
              <w:jc w:val="center"/>
              <w:rPr>
                <w:rFonts w:ascii="Arial" w:hAnsi="Arial" w:cs="Arial"/>
                <w:b/>
                <w:color w:val="000000" w:themeColor="text1"/>
                <w:sz w:val="20"/>
                <w:szCs w:val="20"/>
              </w:rPr>
            </w:pPr>
            <w:r w:rsidRPr="006D5332">
              <w:rPr>
                <w:rFonts w:ascii="Arial" w:hAnsi="Arial" w:cs="Arial"/>
                <w:b/>
                <w:color w:val="000000" w:themeColor="text1"/>
                <w:sz w:val="20"/>
                <w:szCs w:val="20"/>
              </w:rPr>
              <w:t>BASE GRAVABLE</w:t>
            </w:r>
          </w:p>
        </w:tc>
        <w:tc>
          <w:tcPr>
            <w:tcW w:w="1701" w:type="dxa"/>
            <w:shd w:val="clear" w:color="auto" w:fill="D9D9D9"/>
          </w:tcPr>
          <w:p w14:paraId="67FDBC33" w14:textId="77777777" w:rsidR="0021008D" w:rsidRPr="006D5332" w:rsidRDefault="0021008D" w:rsidP="006D5332">
            <w:pPr>
              <w:jc w:val="center"/>
              <w:rPr>
                <w:rFonts w:ascii="Arial" w:hAnsi="Arial" w:cs="Arial"/>
                <w:b/>
                <w:color w:val="000000" w:themeColor="text1"/>
                <w:sz w:val="20"/>
                <w:szCs w:val="20"/>
              </w:rPr>
            </w:pPr>
            <w:r w:rsidRPr="006D5332">
              <w:rPr>
                <w:rFonts w:ascii="Arial" w:hAnsi="Arial" w:cs="Arial"/>
                <w:b/>
                <w:color w:val="000000" w:themeColor="text1"/>
                <w:sz w:val="20"/>
                <w:szCs w:val="20"/>
              </w:rPr>
              <w:t>TARIFA</w:t>
            </w:r>
          </w:p>
        </w:tc>
      </w:tr>
      <w:tr w:rsidR="0021008D" w:rsidRPr="006D5332" w14:paraId="53269143" w14:textId="77777777" w:rsidTr="001E4A36">
        <w:trPr>
          <w:jc w:val="center"/>
        </w:trPr>
        <w:tc>
          <w:tcPr>
            <w:tcW w:w="4173" w:type="dxa"/>
            <w:shd w:val="clear" w:color="auto" w:fill="auto"/>
            <w:vAlign w:val="center"/>
          </w:tcPr>
          <w:p w14:paraId="3CF16B0B" w14:textId="77777777" w:rsidR="0021008D" w:rsidRPr="006D5332" w:rsidRDefault="0021008D" w:rsidP="006D5332">
            <w:pPr>
              <w:jc w:val="both"/>
              <w:rPr>
                <w:rFonts w:ascii="Arial" w:hAnsi="Arial" w:cs="Arial"/>
                <w:color w:val="000000" w:themeColor="text1"/>
                <w:sz w:val="20"/>
                <w:szCs w:val="20"/>
              </w:rPr>
            </w:pPr>
            <w:r w:rsidRPr="006D5332">
              <w:rPr>
                <w:rFonts w:ascii="Arial" w:hAnsi="Arial" w:cs="Arial"/>
                <w:color w:val="000000" w:themeColor="text1"/>
                <w:sz w:val="20"/>
                <w:szCs w:val="20"/>
              </w:rPr>
              <w:t>ESTAMPILLA PARA EL BIENESTAR DEL ADULTO MAYOR</w:t>
            </w:r>
          </w:p>
        </w:tc>
        <w:tc>
          <w:tcPr>
            <w:tcW w:w="2201" w:type="dxa"/>
            <w:shd w:val="clear" w:color="auto" w:fill="auto"/>
            <w:vAlign w:val="center"/>
          </w:tcPr>
          <w:p w14:paraId="14A448A9"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VALOR DEL CONTRATO</w:t>
            </w:r>
          </w:p>
        </w:tc>
        <w:tc>
          <w:tcPr>
            <w:tcW w:w="1701" w:type="dxa"/>
            <w:shd w:val="clear" w:color="auto" w:fill="auto"/>
            <w:vAlign w:val="center"/>
          </w:tcPr>
          <w:p w14:paraId="7D842FB1"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2.0%</w:t>
            </w:r>
          </w:p>
        </w:tc>
      </w:tr>
      <w:tr w:rsidR="0021008D" w:rsidRPr="006D5332" w14:paraId="3D6A4DA1" w14:textId="77777777" w:rsidTr="001E4A36">
        <w:trPr>
          <w:jc w:val="center"/>
        </w:trPr>
        <w:tc>
          <w:tcPr>
            <w:tcW w:w="4173" w:type="dxa"/>
            <w:shd w:val="clear" w:color="auto" w:fill="auto"/>
            <w:vAlign w:val="center"/>
          </w:tcPr>
          <w:p w14:paraId="099F89D7" w14:textId="77777777" w:rsidR="0021008D" w:rsidRPr="006D5332" w:rsidRDefault="0021008D" w:rsidP="006D5332">
            <w:pPr>
              <w:jc w:val="both"/>
              <w:rPr>
                <w:rFonts w:ascii="Arial" w:hAnsi="Arial" w:cs="Arial"/>
                <w:color w:val="000000" w:themeColor="text1"/>
                <w:sz w:val="20"/>
                <w:szCs w:val="20"/>
              </w:rPr>
            </w:pPr>
            <w:r w:rsidRPr="006D5332">
              <w:rPr>
                <w:rFonts w:ascii="Arial" w:hAnsi="Arial" w:cs="Arial"/>
                <w:color w:val="000000" w:themeColor="text1"/>
                <w:sz w:val="20"/>
                <w:szCs w:val="20"/>
              </w:rPr>
              <w:t>ESTAMPILLA PRO-CULTURA</w:t>
            </w:r>
          </w:p>
        </w:tc>
        <w:tc>
          <w:tcPr>
            <w:tcW w:w="2201" w:type="dxa"/>
            <w:shd w:val="clear" w:color="auto" w:fill="auto"/>
            <w:vAlign w:val="center"/>
          </w:tcPr>
          <w:p w14:paraId="4877B00E"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VALOR DEL CONTRATO</w:t>
            </w:r>
          </w:p>
        </w:tc>
        <w:tc>
          <w:tcPr>
            <w:tcW w:w="1701" w:type="dxa"/>
            <w:shd w:val="clear" w:color="auto" w:fill="auto"/>
            <w:vAlign w:val="center"/>
          </w:tcPr>
          <w:p w14:paraId="32A9F6B5"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1.0%</w:t>
            </w:r>
          </w:p>
        </w:tc>
      </w:tr>
      <w:tr w:rsidR="0021008D" w:rsidRPr="006D5332" w14:paraId="1AD415B8" w14:textId="77777777" w:rsidTr="001E4A36">
        <w:trPr>
          <w:jc w:val="center"/>
        </w:trPr>
        <w:tc>
          <w:tcPr>
            <w:tcW w:w="4173" w:type="dxa"/>
            <w:shd w:val="clear" w:color="auto" w:fill="auto"/>
            <w:vAlign w:val="center"/>
          </w:tcPr>
          <w:p w14:paraId="3230E518" w14:textId="77777777" w:rsidR="0021008D" w:rsidRPr="006D5332" w:rsidRDefault="0021008D" w:rsidP="006D5332">
            <w:pPr>
              <w:jc w:val="both"/>
              <w:rPr>
                <w:rFonts w:ascii="Arial" w:hAnsi="Arial" w:cs="Arial"/>
                <w:color w:val="000000" w:themeColor="text1"/>
                <w:sz w:val="20"/>
                <w:szCs w:val="20"/>
              </w:rPr>
            </w:pPr>
            <w:r w:rsidRPr="006D5332">
              <w:rPr>
                <w:rFonts w:ascii="Arial" w:hAnsi="Arial" w:cs="Arial"/>
                <w:color w:val="000000" w:themeColor="text1"/>
                <w:sz w:val="20"/>
                <w:szCs w:val="20"/>
              </w:rPr>
              <w:t>ESTAMPILLA PRO-DEPORTE Y RECREACION</w:t>
            </w:r>
          </w:p>
        </w:tc>
        <w:tc>
          <w:tcPr>
            <w:tcW w:w="2201" w:type="dxa"/>
            <w:shd w:val="clear" w:color="auto" w:fill="auto"/>
            <w:vAlign w:val="center"/>
          </w:tcPr>
          <w:p w14:paraId="18D187C3"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VALOR DEL CONTRATO</w:t>
            </w:r>
          </w:p>
        </w:tc>
        <w:tc>
          <w:tcPr>
            <w:tcW w:w="1701" w:type="dxa"/>
            <w:shd w:val="clear" w:color="auto" w:fill="auto"/>
            <w:vAlign w:val="center"/>
          </w:tcPr>
          <w:p w14:paraId="3952069A"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1.0%</w:t>
            </w:r>
          </w:p>
        </w:tc>
      </w:tr>
      <w:tr w:rsidR="0021008D" w:rsidRPr="006D5332" w14:paraId="7B68B7E7" w14:textId="77777777" w:rsidTr="001E4A36">
        <w:trPr>
          <w:jc w:val="center"/>
        </w:trPr>
        <w:tc>
          <w:tcPr>
            <w:tcW w:w="4173" w:type="dxa"/>
            <w:shd w:val="clear" w:color="auto" w:fill="auto"/>
            <w:vAlign w:val="center"/>
          </w:tcPr>
          <w:p w14:paraId="5551EA2A" w14:textId="77777777" w:rsidR="0021008D" w:rsidRPr="006D5332" w:rsidRDefault="0021008D" w:rsidP="006D5332">
            <w:pPr>
              <w:jc w:val="both"/>
              <w:rPr>
                <w:rFonts w:ascii="Arial" w:hAnsi="Arial" w:cs="Arial"/>
                <w:color w:val="000000" w:themeColor="text1"/>
                <w:sz w:val="20"/>
                <w:szCs w:val="20"/>
              </w:rPr>
            </w:pPr>
            <w:r w:rsidRPr="006D5332">
              <w:rPr>
                <w:rFonts w:ascii="Arial" w:hAnsi="Arial" w:cs="Arial"/>
                <w:color w:val="000000" w:themeColor="text1"/>
                <w:sz w:val="20"/>
                <w:szCs w:val="20"/>
              </w:rPr>
              <w:t>CONTRIBUCIÓN ESPECIAL SOBRE CONTRATOS DE OBRA PÚBLICA</w:t>
            </w:r>
          </w:p>
        </w:tc>
        <w:tc>
          <w:tcPr>
            <w:tcW w:w="2201" w:type="dxa"/>
            <w:shd w:val="clear" w:color="auto" w:fill="auto"/>
            <w:vAlign w:val="center"/>
          </w:tcPr>
          <w:p w14:paraId="4291418C"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VALOR DEL CONTRATO</w:t>
            </w:r>
          </w:p>
        </w:tc>
        <w:tc>
          <w:tcPr>
            <w:tcW w:w="1701" w:type="dxa"/>
            <w:shd w:val="clear" w:color="auto" w:fill="auto"/>
            <w:vAlign w:val="center"/>
          </w:tcPr>
          <w:p w14:paraId="598C6E1A"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5.0%</w:t>
            </w:r>
          </w:p>
        </w:tc>
      </w:tr>
      <w:tr w:rsidR="0021008D" w:rsidRPr="006D5332" w14:paraId="7DA769F8" w14:textId="77777777" w:rsidTr="001E4A36">
        <w:trPr>
          <w:jc w:val="center"/>
        </w:trPr>
        <w:tc>
          <w:tcPr>
            <w:tcW w:w="4173" w:type="dxa"/>
            <w:shd w:val="clear" w:color="auto" w:fill="auto"/>
            <w:vAlign w:val="center"/>
          </w:tcPr>
          <w:p w14:paraId="7B641EA9"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lastRenderedPageBreak/>
              <w:t>IMPUESTO - INDUSTRIA Y COMERCIO – ICA</w:t>
            </w:r>
          </w:p>
        </w:tc>
        <w:tc>
          <w:tcPr>
            <w:tcW w:w="2201" w:type="dxa"/>
            <w:shd w:val="clear" w:color="auto" w:fill="auto"/>
            <w:vAlign w:val="center"/>
          </w:tcPr>
          <w:p w14:paraId="4AF94270"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VALOR DEL CONTRATO</w:t>
            </w:r>
          </w:p>
        </w:tc>
        <w:tc>
          <w:tcPr>
            <w:tcW w:w="1701" w:type="dxa"/>
            <w:shd w:val="clear" w:color="auto" w:fill="auto"/>
            <w:vAlign w:val="center"/>
          </w:tcPr>
          <w:p w14:paraId="5776A511"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Varia el % de acuerdo con el contrato</w:t>
            </w:r>
          </w:p>
        </w:tc>
      </w:tr>
      <w:tr w:rsidR="0021008D" w:rsidRPr="006D5332" w14:paraId="47B03736" w14:textId="77777777" w:rsidTr="001E4A36">
        <w:trPr>
          <w:jc w:val="center"/>
        </w:trPr>
        <w:tc>
          <w:tcPr>
            <w:tcW w:w="4173" w:type="dxa"/>
            <w:shd w:val="clear" w:color="auto" w:fill="auto"/>
            <w:vAlign w:val="center"/>
          </w:tcPr>
          <w:p w14:paraId="1A994568"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RETENCIÓN EN LA FUENTE</w:t>
            </w:r>
          </w:p>
        </w:tc>
        <w:tc>
          <w:tcPr>
            <w:tcW w:w="2201" w:type="dxa"/>
            <w:shd w:val="clear" w:color="auto" w:fill="auto"/>
            <w:vAlign w:val="center"/>
          </w:tcPr>
          <w:p w14:paraId="0508796E"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VALOR DEL CONTRATO</w:t>
            </w:r>
          </w:p>
        </w:tc>
        <w:tc>
          <w:tcPr>
            <w:tcW w:w="1701" w:type="dxa"/>
            <w:shd w:val="clear" w:color="auto" w:fill="auto"/>
            <w:vAlign w:val="center"/>
          </w:tcPr>
          <w:p w14:paraId="312731DA" w14:textId="77777777" w:rsidR="0021008D" w:rsidRPr="006D5332" w:rsidRDefault="0021008D" w:rsidP="006D5332">
            <w:pPr>
              <w:jc w:val="center"/>
              <w:rPr>
                <w:rFonts w:ascii="Arial" w:hAnsi="Arial" w:cs="Arial"/>
                <w:color w:val="000000" w:themeColor="text1"/>
                <w:sz w:val="20"/>
                <w:szCs w:val="20"/>
              </w:rPr>
            </w:pPr>
            <w:r w:rsidRPr="006D5332">
              <w:rPr>
                <w:rFonts w:ascii="Arial" w:hAnsi="Arial" w:cs="Arial"/>
                <w:color w:val="000000" w:themeColor="text1"/>
                <w:sz w:val="20"/>
                <w:szCs w:val="20"/>
              </w:rPr>
              <w:t>Varia el % de acuerdo con el contrato</w:t>
            </w:r>
          </w:p>
        </w:tc>
      </w:tr>
      <w:bookmarkEnd w:id="0"/>
    </w:tbl>
    <w:p w14:paraId="4E42E33D" w14:textId="77777777" w:rsidR="0021008D" w:rsidRPr="006D5332" w:rsidRDefault="0021008D" w:rsidP="006D5332">
      <w:pPr>
        <w:jc w:val="both"/>
        <w:rPr>
          <w:rFonts w:ascii="Arial" w:hAnsi="Arial" w:cs="Arial"/>
          <w:color w:val="000000" w:themeColor="text1"/>
          <w:sz w:val="20"/>
          <w:szCs w:val="20"/>
          <w:highlight w:val="yellow"/>
        </w:rPr>
      </w:pPr>
    </w:p>
    <w:p w14:paraId="77148614" w14:textId="77777777" w:rsidR="0021008D" w:rsidRPr="006D5332" w:rsidRDefault="0021008D" w:rsidP="006D5332">
      <w:pPr>
        <w:jc w:val="both"/>
        <w:rPr>
          <w:rFonts w:ascii="Arial" w:hAnsi="Arial" w:cs="Arial"/>
          <w:color w:val="000000" w:themeColor="text1"/>
          <w:sz w:val="20"/>
          <w:szCs w:val="20"/>
        </w:rPr>
      </w:pPr>
      <w:r w:rsidRPr="006D5332">
        <w:rPr>
          <w:rFonts w:ascii="Arial" w:hAnsi="Arial" w:cs="Arial"/>
          <w:color w:val="000000" w:themeColor="text1"/>
          <w:sz w:val="20"/>
          <w:szCs w:val="20"/>
        </w:rPr>
        <w:t>Estas estampillas se liquidan antes de IVA (Si aplica).</w:t>
      </w:r>
    </w:p>
    <w:p w14:paraId="6968B52F" w14:textId="77777777" w:rsidR="0021008D" w:rsidRPr="006D5332" w:rsidRDefault="0021008D" w:rsidP="006D5332">
      <w:pPr>
        <w:jc w:val="both"/>
        <w:rPr>
          <w:rFonts w:ascii="Arial" w:hAnsi="Arial" w:cs="Arial"/>
          <w:b/>
          <w:iCs/>
          <w:color w:val="000000" w:themeColor="text1"/>
          <w:sz w:val="20"/>
          <w:szCs w:val="20"/>
        </w:rPr>
      </w:pPr>
    </w:p>
    <w:p w14:paraId="70FBB918" w14:textId="77777777" w:rsidR="0021008D" w:rsidRPr="006D5332" w:rsidRDefault="0021008D" w:rsidP="006D5332">
      <w:pPr>
        <w:jc w:val="both"/>
        <w:rPr>
          <w:rFonts w:ascii="Arial" w:eastAsia="Calibri" w:hAnsi="Arial" w:cs="Arial"/>
          <w:color w:val="000000" w:themeColor="text1"/>
          <w:sz w:val="20"/>
          <w:szCs w:val="20"/>
          <w:lang w:val="es-MX" w:eastAsia="en-US"/>
        </w:rPr>
      </w:pPr>
      <w:r w:rsidRPr="006D5332">
        <w:rPr>
          <w:rFonts w:ascii="Arial" w:hAnsi="Arial" w:cs="Arial"/>
          <w:b/>
          <w:i/>
          <w:iCs/>
          <w:color w:val="000000" w:themeColor="text1"/>
          <w:sz w:val="20"/>
          <w:szCs w:val="20"/>
          <w:lang w:val="es-CO"/>
        </w:rPr>
        <w:t>Nota:</w:t>
      </w:r>
      <w:r w:rsidRPr="006D5332">
        <w:rPr>
          <w:rFonts w:ascii="Arial" w:hAnsi="Arial" w:cs="Arial"/>
          <w:iCs/>
          <w:color w:val="000000" w:themeColor="text1"/>
          <w:sz w:val="20"/>
          <w:szCs w:val="20"/>
          <w:lang w:val="es-CO"/>
        </w:rPr>
        <w:t xml:space="preserve"> Los porcentajes enunciados pueden variar en cualquier momento y se aplicarán los que se encuentren vigentes al momento de realizar el pago.</w:t>
      </w:r>
    </w:p>
    <w:p w14:paraId="03F8B294" w14:textId="77777777" w:rsidR="0021008D" w:rsidRPr="006D5332" w:rsidRDefault="0021008D" w:rsidP="006D5332">
      <w:pPr>
        <w:jc w:val="both"/>
        <w:rPr>
          <w:rFonts w:ascii="Arial" w:hAnsi="Arial" w:cs="Arial"/>
          <w:color w:val="000000" w:themeColor="text1"/>
          <w:sz w:val="20"/>
          <w:szCs w:val="20"/>
          <w:lang w:val="es-MX" w:eastAsia="es-CO"/>
        </w:rPr>
      </w:pPr>
    </w:p>
    <w:p w14:paraId="76E777C2" w14:textId="77777777" w:rsidR="0021008D" w:rsidRPr="006D5332" w:rsidRDefault="0021008D" w:rsidP="006D5332">
      <w:pPr>
        <w:jc w:val="both"/>
        <w:rPr>
          <w:rFonts w:ascii="Arial" w:hAnsi="Arial" w:cs="Arial"/>
          <w:color w:val="000000" w:themeColor="text1"/>
          <w:sz w:val="20"/>
          <w:szCs w:val="20"/>
          <w:lang w:val="es-CO" w:eastAsia="es-CO"/>
        </w:rPr>
      </w:pPr>
      <w:r w:rsidRPr="006D5332">
        <w:rPr>
          <w:rFonts w:ascii="Arial" w:hAnsi="Arial" w:cs="Arial"/>
          <w:color w:val="000000" w:themeColor="text1"/>
          <w:sz w:val="20"/>
          <w:szCs w:val="20"/>
          <w:lang w:val="es-CO" w:eastAsia="es-CO"/>
        </w:rPr>
        <w:t xml:space="preserve">Para la realización del pago, el contratista deberá́ acreditar que se encuentra al día con los pagos de aportes al Sistema General De Seguridad Social y parafiscales cuando corresponda, conforme lo establece el parágrafo 1° del artículo 23, de la Ley 1150 de 2007. </w:t>
      </w:r>
    </w:p>
    <w:p w14:paraId="28EA3CD2" w14:textId="77777777" w:rsidR="0021008D" w:rsidRPr="006D5332" w:rsidRDefault="0021008D" w:rsidP="006D5332">
      <w:pPr>
        <w:jc w:val="both"/>
        <w:rPr>
          <w:rFonts w:ascii="Arial" w:hAnsi="Arial" w:cs="Arial"/>
          <w:color w:val="000000" w:themeColor="text1"/>
          <w:sz w:val="20"/>
          <w:szCs w:val="20"/>
          <w:lang w:val="es-CO" w:eastAsia="es-CO"/>
        </w:rPr>
      </w:pPr>
    </w:p>
    <w:p w14:paraId="3D2C1B22" w14:textId="77777777" w:rsidR="0021008D" w:rsidRPr="006D5332" w:rsidRDefault="0021008D" w:rsidP="006D5332">
      <w:pPr>
        <w:jc w:val="both"/>
        <w:rPr>
          <w:rFonts w:ascii="Arial" w:hAnsi="Arial" w:cs="Arial"/>
          <w:color w:val="000000" w:themeColor="text1"/>
          <w:sz w:val="20"/>
          <w:szCs w:val="20"/>
          <w:lang w:val="es-CO" w:eastAsia="es-CO"/>
        </w:rPr>
      </w:pPr>
      <w:r w:rsidRPr="006D5332">
        <w:rPr>
          <w:rFonts w:ascii="Arial" w:hAnsi="Arial" w:cs="Arial"/>
          <w:b/>
          <w:bCs/>
          <w:color w:val="000000" w:themeColor="text1"/>
          <w:sz w:val="20"/>
          <w:szCs w:val="20"/>
          <w:lang w:val="es-CO" w:eastAsia="es-CO"/>
        </w:rPr>
        <w:t xml:space="preserve">PARÁGRAFO PRIMERO: </w:t>
      </w:r>
      <w:r w:rsidRPr="006D5332">
        <w:rPr>
          <w:rFonts w:ascii="Arial" w:hAnsi="Arial" w:cs="Arial"/>
          <w:color w:val="000000" w:themeColor="text1"/>
          <w:sz w:val="20"/>
          <w:szCs w:val="20"/>
          <w:lang w:val="es-CO" w:eastAsia="es-CO"/>
        </w:rPr>
        <w:t xml:space="preserve">Los pagos se efectuarán previo recibo a satisfacción por parte del supervisor y/o interventor del informe y/o producto correspondiente, de la certificación de los pagos a los sistemas de seguridad social integral por parte del CONTRATISTA y demás documentos que se requieran, acorde con el contrato. Los pagos a los cuales hace referencia la presente cláusula se efectuarán previo informe del supervisor y/o interventor del contrato, con los estándares de calidad y contenido que este hubiere indicado, </w:t>
      </w:r>
      <w:proofErr w:type="spellStart"/>
      <w:r w:rsidRPr="006D5332">
        <w:rPr>
          <w:rFonts w:ascii="Arial" w:hAnsi="Arial" w:cs="Arial"/>
          <w:color w:val="000000" w:themeColor="text1"/>
          <w:sz w:val="20"/>
          <w:szCs w:val="20"/>
          <w:lang w:val="es-CO" w:eastAsia="es-CO"/>
        </w:rPr>
        <w:t>asi</w:t>
      </w:r>
      <w:proofErr w:type="spellEnd"/>
      <w:r w:rsidRPr="006D5332">
        <w:rPr>
          <w:rFonts w:ascii="Arial" w:hAnsi="Arial" w:cs="Arial"/>
          <w:color w:val="000000" w:themeColor="text1"/>
          <w:sz w:val="20"/>
          <w:szCs w:val="20"/>
          <w:lang w:val="es-CO" w:eastAsia="es-CO"/>
        </w:rPr>
        <w:t xml:space="preserve">́ como del comprobante de pago de los aportes al Sistema de Seguridad Social (Salud y ARL-si aplica) y las facturas, cuando se requiera, con el cumplimiento de los requisitos establecidos legalmente para estas. Las demoras que tengan lugar por la presentación de los documentos sin el lleno de los requisitos o por la presentación incompleta de los mismos, serán responsabilidad del CONTRATISTA y no tendrá́ por ello derecho al pago de intereses o compensaciones de ninguna naturaleza. </w:t>
      </w:r>
    </w:p>
    <w:p w14:paraId="6019AED5" w14:textId="77777777" w:rsidR="0021008D" w:rsidRPr="006D5332" w:rsidRDefault="0021008D" w:rsidP="006D5332">
      <w:pPr>
        <w:jc w:val="both"/>
        <w:rPr>
          <w:rFonts w:ascii="Arial" w:hAnsi="Arial" w:cs="Arial"/>
          <w:color w:val="000000" w:themeColor="text1"/>
          <w:sz w:val="20"/>
          <w:szCs w:val="20"/>
          <w:lang w:val="es-CO" w:eastAsia="es-CO"/>
        </w:rPr>
      </w:pPr>
    </w:p>
    <w:p w14:paraId="54550628" w14:textId="77777777" w:rsidR="0021008D" w:rsidRPr="006D5332" w:rsidRDefault="0021008D" w:rsidP="006D5332">
      <w:pPr>
        <w:jc w:val="both"/>
        <w:rPr>
          <w:rFonts w:ascii="Arial" w:hAnsi="Arial" w:cs="Arial"/>
          <w:color w:val="000000" w:themeColor="text1"/>
          <w:sz w:val="20"/>
          <w:szCs w:val="20"/>
          <w:lang w:val="es-CO" w:eastAsia="es-CO"/>
        </w:rPr>
      </w:pPr>
      <w:r w:rsidRPr="006D5332">
        <w:rPr>
          <w:rFonts w:ascii="Arial" w:hAnsi="Arial" w:cs="Arial"/>
          <w:b/>
          <w:bCs/>
          <w:color w:val="000000" w:themeColor="text1"/>
          <w:sz w:val="20"/>
          <w:szCs w:val="20"/>
          <w:lang w:val="es-CO" w:eastAsia="es-CO"/>
        </w:rPr>
        <w:t xml:space="preserve">PARÁGRAFO SEGUNDO: ABONOS EN CUENTA: </w:t>
      </w:r>
      <w:r w:rsidRPr="006D5332">
        <w:rPr>
          <w:rFonts w:ascii="Arial" w:hAnsi="Arial" w:cs="Arial"/>
          <w:color w:val="000000" w:themeColor="text1"/>
          <w:sz w:val="20"/>
          <w:szCs w:val="20"/>
          <w:lang w:val="es-CO" w:eastAsia="es-CO"/>
        </w:rPr>
        <w:t xml:space="preserve">El valor al que se refiere la presente cláusula será́ cancelado mediante abono en la cuenta bancaria, que para tal efecto indique EL CONTRATISTA, mediante la correspondiente certificación aportada a la entidad. </w:t>
      </w:r>
    </w:p>
    <w:p w14:paraId="5CDA1222" w14:textId="77777777" w:rsidR="0021008D" w:rsidRPr="006D5332" w:rsidRDefault="0021008D" w:rsidP="006D5332">
      <w:pPr>
        <w:jc w:val="both"/>
        <w:rPr>
          <w:rFonts w:ascii="Arial" w:hAnsi="Arial" w:cs="Arial"/>
          <w:color w:val="000000" w:themeColor="text1"/>
          <w:sz w:val="20"/>
          <w:szCs w:val="20"/>
          <w:lang w:val="es-CO" w:eastAsia="es-CO"/>
        </w:rPr>
      </w:pPr>
    </w:p>
    <w:p w14:paraId="34F687E1" w14:textId="77777777" w:rsidR="0021008D" w:rsidRPr="006D5332" w:rsidRDefault="0021008D" w:rsidP="006D5332">
      <w:pPr>
        <w:jc w:val="both"/>
        <w:rPr>
          <w:rFonts w:ascii="Arial" w:hAnsi="Arial" w:cs="Arial"/>
          <w:color w:val="000000" w:themeColor="text1"/>
          <w:sz w:val="20"/>
          <w:szCs w:val="20"/>
          <w:lang w:val="es-CO" w:eastAsia="es-CO"/>
        </w:rPr>
      </w:pPr>
      <w:r w:rsidRPr="006D5332">
        <w:rPr>
          <w:rFonts w:ascii="Arial" w:hAnsi="Arial" w:cs="Arial"/>
          <w:b/>
          <w:bCs/>
          <w:color w:val="000000" w:themeColor="text1"/>
          <w:sz w:val="20"/>
          <w:szCs w:val="20"/>
          <w:lang w:val="es-CO" w:eastAsia="es-CO"/>
        </w:rPr>
        <w:t xml:space="preserve">PARÁGRAFO TERCERO: </w:t>
      </w:r>
      <w:r w:rsidRPr="006D5332">
        <w:rPr>
          <w:rFonts w:ascii="Arial" w:hAnsi="Arial" w:cs="Arial"/>
          <w:color w:val="000000" w:themeColor="text1"/>
          <w:sz w:val="20"/>
          <w:szCs w:val="20"/>
          <w:lang w:val="es-CO" w:eastAsia="es-CO"/>
        </w:rPr>
        <w:t xml:space="preserve">Una vez realizado el registro presupuestal del contrato, el valor correspondiente al saldo del CDP que no fue comprometido será́ liberado por la Secretaría de Hacienda. </w:t>
      </w:r>
    </w:p>
    <w:p w14:paraId="70C7A14C" w14:textId="77777777" w:rsidR="0021008D" w:rsidRPr="006D5332" w:rsidRDefault="0021008D" w:rsidP="006D5332">
      <w:pPr>
        <w:jc w:val="both"/>
        <w:rPr>
          <w:rFonts w:ascii="Arial" w:hAnsi="Arial" w:cs="Arial"/>
          <w:color w:val="000000" w:themeColor="text1"/>
          <w:sz w:val="20"/>
          <w:szCs w:val="20"/>
          <w:lang w:val="es-CO" w:eastAsia="es-CO"/>
        </w:rPr>
      </w:pPr>
    </w:p>
    <w:p w14:paraId="3583C34A" w14:textId="77777777" w:rsidR="0021008D" w:rsidRPr="006D5332" w:rsidRDefault="0021008D" w:rsidP="006D5332">
      <w:pPr>
        <w:jc w:val="both"/>
        <w:rPr>
          <w:rFonts w:ascii="Arial" w:hAnsi="Arial" w:cs="Arial"/>
          <w:color w:val="000000" w:themeColor="text1"/>
          <w:sz w:val="20"/>
          <w:szCs w:val="20"/>
          <w:lang w:val="es-CO" w:eastAsia="es-CO"/>
        </w:rPr>
      </w:pPr>
      <w:r w:rsidRPr="006D5332">
        <w:rPr>
          <w:rFonts w:ascii="Arial" w:hAnsi="Arial" w:cs="Arial"/>
          <w:b/>
          <w:bCs/>
          <w:color w:val="000000" w:themeColor="text1"/>
          <w:sz w:val="20"/>
          <w:szCs w:val="20"/>
          <w:lang w:val="es-CO" w:eastAsia="es-CO"/>
        </w:rPr>
        <w:t xml:space="preserve">PARÁGRAFO CUARTO: </w:t>
      </w:r>
      <w:r w:rsidRPr="006D5332">
        <w:rPr>
          <w:rFonts w:ascii="Arial" w:hAnsi="Arial" w:cs="Arial"/>
          <w:color w:val="000000" w:themeColor="text1"/>
          <w:sz w:val="20"/>
          <w:szCs w:val="20"/>
          <w:lang w:val="es-CO" w:eastAsia="es-CO"/>
        </w:rPr>
        <w:t xml:space="preserve">El contratista autoriza al Municipio, para que, por conducto de la Secretaría de Hacienda, se efectúen los desembolsos a su favor, las deducciones por concepto de los gravámenes Municipales y legales a que hubiere lugar, teniendo en cuenta para la respectiva deducción, los parámetros que para tal efecto haya establecido la disposición que dio origen al gravamen. </w:t>
      </w:r>
    </w:p>
    <w:p w14:paraId="1AE7D044" w14:textId="77777777" w:rsidR="0021008D" w:rsidRPr="006D5332" w:rsidRDefault="0021008D" w:rsidP="006D5332">
      <w:pPr>
        <w:jc w:val="both"/>
        <w:rPr>
          <w:rFonts w:ascii="Arial" w:hAnsi="Arial" w:cs="Arial"/>
          <w:color w:val="000000" w:themeColor="text1"/>
          <w:sz w:val="20"/>
          <w:szCs w:val="20"/>
          <w:lang w:val="es-MX" w:eastAsia="es-CO"/>
        </w:rPr>
      </w:pPr>
    </w:p>
    <w:p w14:paraId="4A2D8723" w14:textId="77777777" w:rsidR="0021008D" w:rsidRPr="006D5332" w:rsidRDefault="0021008D" w:rsidP="006D5332">
      <w:pPr>
        <w:jc w:val="both"/>
        <w:rPr>
          <w:rFonts w:ascii="Arial" w:hAnsi="Arial" w:cs="Arial"/>
          <w:color w:val="000000" w:themeColor="text1"/>
          <w:sz w:val="20"/>
          <w:szCs w:val="20"/>
          <w:lang w:val="es-CO" w:eastAsia="es-CO"/>
        </w:rPr>
      </w:pPr>
    </w:p>
    <w:p w14:paraId="4FA619AA" w14:textId="77777777" w:rsidR="0021008D" w:rsidRPr="006D5332" w:rsidRDefault="0021008D" w:rsidP="006D5332">
      <w:pPr>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1</w:t>
      </w:r>
      <w:r w:rsidRPr="006D5332">
        <w:rPr>
          <w:rFonts w:ascii="Arial" w:eastAsia="Calibri" w:hAnsi="Arial" w:cs="Arial"/>
          <w:bCs/>
          <w:color w:val="000000" w:themeColor="text1"/>
          <w:sz w:val="20"/>
          <w:szCs w:val="20"/>
          <w:lang w:val="es-MX" w:eastAsia="en-US"/>
        </w:rPr>
        <w:t>.</w:t>
      </w:r>
      <w:r w:rsidRPr="006D5332">
        <w:rPr>
          <w:rFonts w:ascii="Arial" w:eastAsia="Calibri" w:hAnsi="Arial" w:cs="Arial"/>
          <w:b/>
          <w:bCs/>
          <w:color w:val="000000" w:themeColor="text1"/>
          <w:sz w:val="20"/>
          <w:szCs w:val="20"/>
          <w:lang w:val="es-MX" w:eastAsia="en-US"/>
        </w:rPr>
        <w:t>6</w:t>
      </w:r>
      <w:r w:rsidRPr="006D5332">
        <w:rPr>
          <w:rFonts w:ascii="Arial" w:eastAsia="Calibri" w:hAnsi="Arial" w:cs="Arial"/>
          <w:b/>
          <w:bCs/>
          <w:color w:val="000000" w:themeColor="text1"/>
          <w:sz w:val="20"/>
          <w:szCs w:val="20"/>
          <w:lang w:val="es-MX" w:eastAsia="en-US"/>
        </w:rPr>
        <w:tab/>
        <w:t>REGISTRO ÚNICO DE PROPONENTES</w:t>
      </w:r>
    </w:p>
    <w:p w14:paraId="32336154" w14:textId="77777777" w:rsidR="0021008D" w:rsidRPr="006D5332" w:rsidRDefault="0021008D" w:rsidP="006D5332">
      <w:pPr>
        <w:rPr>
          <w:rFonts w:ascii="Arial" w:eastAsia="Calibri" w:hAnsi="Arial" w:cs="Arial"/>
          <w:b/>
          <w:bCs/>
          <w:color w:val="000000" w:themeColor="text1"/>
          <w:sz w:val="20"/>
          <w:szCs w:val="20"/>
          <w:lang w:val="es-MX" w:eastAsia="en-US"/>
        </w:rPr>
      </w:pPr>
    </w:p>
    <w:p w14:paraId="7829B3CC" w14:textId="77777777" w:rsidR="0021008D" w:rsidRPr="006D5332" w:rsidRDefault="0021008D" w:rsidP="006D5332">
      <w:pPr>
        <w:widowControl w:val="0"/>
        <w:autoSpaceDE w:val="0"/>
        <w:autoSpaceDN w:val="0"/>
        <w:adjustRightInd w:val="0"/>
        <w:spacing w:after="240"/>
        <w:ind w:right="-234"/>
        <w:jc w:val="both"/>
        <w:rPr>
          <w:rFonts w:ascii="Arial" w:hAnsi="Arial" w:cs="Arial"/>
          <w:color w:val="000000" w:themeColor="text1"/>
          <w:sz w:val="20"/>
          <w:szCs w:val="20"/>
        </w:rPr>
      </w:pPr>
      <w:r w:rsidRPr="006D5332">
        <w:rPr>
          <w:rFonts w:ascii="Arial" w:hAnsi="Arial" w:cs="Arial"/>
          <w:iCs/>
          <w:color w:val="000000" w:themeColor="text1"/>
          <w:sz w:val="20"/>
          <w:szCs w:val="20"/>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(Artículo 2.2.1.1.1.5.1 del Decreto 1082 de 2015).</w:t>
      </w:r>
    </w:p>
    <w:p w14:paraId="72E3829B"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En caso de consorcios o uniones temporales, se deberá anexar a la propuesta el Registro Único de Proponentes de cada uno de los miembros del consorcio o de la unión temporal.</w:t>
      </w:r>
    </w:p>
    <w:p w14:paraId="1D166AEC"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0010A7E5"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lastRenderedPageBreak/>
        <w:t xml:space="preserve">De conformidad con el articulo 2 del decreto 579 de 2021, las entidades estatales establecerán y evaluarán los requisitos habilitantes de capacidad financiera y organizacional teniendo en cuenta la información que conste en el Registro Único de Proponentes – RUP. Los indicadores de capacidad financiera y organizacional se evaluarán teniendo en cuenta el mejor año fiscal que se refleja en el RUP de cada proponente, correspondiente a los tres (3) últimos años con el fin de contribuir a la reactivación económica. </w:t>
      </w:r>
    </w:p>
    <w:p w14:paraId="1A05AC99"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66BB2A18"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En caso de empresas cuya fecha de constitución sea posterior al 31 de diciembre de 2023, los estados financieros que se verificarán serán los del balance de apertura reportados en el Certificado de clasificación de la cámara de comercio. </w:t>
      </w:r>
    </w:p>
    <w:p w14:paraId="354AD146"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124B4A0B"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En todo caso, la información objeto de verificación en el RUP deberá estar vigente, con el trámite de renovación adelantado en los plazos establecidos en al artículo 2.2.1.1.1.5.1 del decreto único reglamentario 1082 de 2015 y cuya información a verificar se halle en firme, para que el comité evaluador pueda considera que el oferente este habilitado. </w:t>
      </w:r>
    </w:p>
    <w:p w14:paraId="6D6432C7"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37FCF1A2"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El RUP expedido por la Cámara de Comercio con fecha de expedición NO superior a treinta (30) días calendario anteriores a la fecha fijada para el cierre del presente proceso. Este certificado debe ser presentado en ORIGINAL O COPIA.</w:t>
      </w:r>
    </w:p>
    <w:p w14:paraId="7DCE98B5"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79C5552E"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Los proponentes extranjeros sin domicilio o sucursal en Colombia deben presentar la información financiera que se relaciona a continuación, de conformidad con la legislación propia del país de origen, avalados con la firma de quien se encuentre en obligación de hacerlo de acuerdo con la normatividad vigente del país origen: 1. Balance general. 2. Estados de resultados. </w:t>
      </w:r>
    </w:p>
    <w:p w14:paraId="2261C89D"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1C59EF1A"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Los anteriores documentos también deben ser presentados utilizando el Plan Único de Cuentas para Colombia (PUC).  </w:t>
      </w:r>
    </w:p>
    <w:p w14:paraId="41367789" w14:textId="77777777" w:rsidR="0021008D" w:rsidRPr="006D5332" w:rsidRDefault="0021008D" w:rsidP="006D5332">
      <w:pPr>
        <w:pStyle w:val="Sinespaciado"/>
        <w:jc w:val="both"/>
        <w:rPr>
          <w:rFonts w:ascii="Arial" w:hAnsi="Arial" w:cs="Arial"/>
          <w:b/>
          <w:bCs/>
          <w:color w:val="000000" w:themeColor="text1"/>
          <w:sz w:val="20"/>
          <w:lang w:val="es-ES"/>
        </w:rPr>
      </w:pPr>
    </w:p>
    <w:p w14:paraId="61949A5C" w14:textId="77777777" w:rsidR="0021008D" w:rsidRPr="006D5332" w:rsidRDefault="0021008D" w:rsidP="006D5332">
      <w:pPr>
        <w:pStyle w:val="Sinespaciado"/>
        <w:jc w:val="both"/>
        <w:rPr>
          <w:rFonts w:ascii="Arial" w:hAnsi="Arial" w:cs="Arial"/>
          <w:b/>
          <w:bCs/>
          <w:color w:val="000000" w:themeColor="text1"/>
          <w:sz w:val="20"/>
        </w:rPr>
      </w:pPr>
    </w:p>
    <w:p w14:paraId="1CF2A23A" w14:textId="77777777" w:rsidR="0021008D" w:rsidRPr="006D5332" w:rsidRDefault="0021008D" w:rsidP="006D5332">
      <w:pPr>
        <w:pStyle w:val="Sinespaciado"/>
        <w:jc w:val="both"/>
        <w:rPr>
          <w:rFonts w:ascii="Arial" w:hAnsi="Arial" w:cs="Arial"/>
          <w:b/>
          <w:bCs/>
          <w:color w:val="000000" w:themeColor="text1"/>
          <w:sz w:val="20"/>
        </w:rPr>
      </w:pPr>
      <w:r w:rsidRPr="006D5332">
        <w:rPr>
          <w:rFonts w:ascii="Arial" w:hAnsi="Arial" w:cs="Arial"/>
          <w:b/>
          <w:bCs/>
          <w:color w:val="000000" w:themeColor="text1"/>
          <w:sz w:val="20"/>
        </w:rPr>
        <w:t xml:space="preserve">1.7 CAPACIDAD FINANCIERA Y ORGANIZACIONAL: </w:t>
      </w:r>
    </w:p>
    <w:p w14:paraId="237DF1FF"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El Proponente debe cumplir con los siguientes indicadores con base en la información contenida en el RUP. </w:t>
      </w:r>
    </w:p>
    <w:p w14:paraId="31B98CEB" w14:textId="77777777" w:rsidR="00092A1B" w:rsidRPr="006D5332" w:rsidRDefault="00092A1B" w:rsidP="006D5332">
      <w:pPr>
        <w:jc w:val="both"/>
        <w:rPr>
          <w:rFonts w:ascii="Arial" w:hAnsi="Arial" w:cs="Arial"/>
          <w:bCs/>
          <w:color w:val="000000" w:themeColor="text1"/>
          <w:sz w:val="20"/>
          <w:szCs w:val="20"/>
        </w:rPr>
      </w:pPr>
    </w:p>
    <w:p w14:paraId="365FDF93"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Los proponentes deberán aportar el Certificado de Registro Único de Proponentes vigente con corte a 31 de diciembre de 2023. Si este certificado contiene los indicadores de capacidad financiera solicitados en el cuadro de Indicadores para verificar la capacidad financiera y esta información debe estar en firme, bastará con su presentación. La cual se evaluará teniendo en cuenta los siguientes indicadores:</w:t>
      </w:r>
    </w:p>
    <w:p w14:paraId="1710D9D4"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 </w:t>
      </w:r>
    </w:p>
    <w:p w14:paraId="7C81622B"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Tabla 1 - Indicadores de capacidad financiera</w:t>
      </w:r>
    </w:p>
    <w:p w14:paraId="0AA008C1" w14:textId="77777777" w:rsidR="00092A1B" w:rsidRPr="006D5332" w:rsidRDefault="00092A1B" w:rsidP="006D5332">
      <w:pPr>
        <w:jc w:val="both"/>
        <w:rPr>
          <w:rFonts w:ascii="Arial" w:hAnsi="Arial" w:cs="Arial"/>
          <w:bCs/>
          <w:color w:val="000000" w:themeColor="text1"/>
          <w:sz w:val="20"/>
          <w:szCs w:val="20"/>
        </w:rPr>
      </w:pPr>
    </w:p>
    <w:p w14:paraId="387C94C7" w14:textId="77777777" w:rsidR="00092A1B" w:rsidRPr="006D5332" w:rsidRDefault="00092A1B" w:rsidP="006D5332">
      <w:pPr>
        <w:jc w:val="both"/>
        <w:rPr>
          <w:rFonts w:ascii="Arial" w:hAnsi="Arial" w:cs="Arial"/>
          <w:bCs/>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2"/>
        <w:gridCol w:w="2552"/>
      </w:tblGrid>
      <w:tr w:rsidR="00092A1B" w:rsidRPr="006D5332" w14:paraId="5475FD3C" w14:textId="77777777" w:rsidTr="001E4A36">
        <w:trPr>
          <w:trHeight w:val="251"/>
          <w:jc w:val="center"/>
        </w:trPr>
        <w:tc>
          <w:tcPr>
            <w:tcW w:w="4622" w:type="dxa"/>
          </w:tcPr>
          <w:p w14:paraId="1E6466C5"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INDICADOR</w:t>
            </w:r>
          </w:p>
        </w:tc>
        <w:tc>
          <w:tcPr>
            <w:tcW w:w="2552" w:type="dxa"/>
          </w:tcPr>
          <w:p w14:paraId="0CC74A31"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ÍNDICE REQUERIDO</w:t>
            </w:r>
          </w:p>
        </w:tc>
      </w:tr>
      <w:tr w:rsidR="00092A1B" w:rsidRPr="006D5332" w14:paraId="41DE112D" w14:textId="77777777" w:rsidTr="001E4A36">
        <w:trPr>
          <w:trHeight w:val="251"/>
          <w:jc w:val="center"/>
        </w:trPr>
        <w:tc>
          <w:tcPr>
            <w:tcW w:w="4622" w:type="dxa"/>
          </w:tcPr>
          <w:p w14:paraId="4D80D2EB"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ÍNDICE DE LIQUIDEZ (ACTIVO CORRIENTE/PASIVO CORRIENTE)</w:t>
            </w:r>
          </w:p>
        </w:tc>
        <w:tc>
          <w:tcPr>
            <w:tcW w:w="2552" w:type="dxa"/>
            <w:vAlign w:val="center"/>
          </w:tcPr>
          <w:p w14:paraId="62285F54" w14:textId="77777777" w:rsidR="00092A1B" w:rsidRPr="006D5332" w:rsidRDefault="00092A1B" w:rsidP="006D5332">
            <w:pPr>
              <w:pStyle w:val="Sinespaciado"/>
              <w:jc w:val="center"/>
              <w:rPr>
                <w:rFonts w:ascii="Arial" w:hAnsi="Arial" w:cs="Arial"/>
                <w:color w:val="000000" w:themeColor="text1"/>
                <w:sz w:val="20"/>
              </w:rPr>
            </w:pPr>
            <w:r w:rsidRPr="006D5332">
              <w:rPr>
                <w:rFonts w:ascii="Arial" w:hAnsi="Arial" w:cs="Arial"/>
                <w:color w:val="000000" w:themeColor="text1"/>
                <w:sz w:val="20"/>
              </w:rPr>
              <w:t>≥ 5.00</w:t>
            </w:r>
          </w:p>
        </w:tc>
      </w:tr>
      <w:tr w:rsidR="00092A1B" w:rsidRPr="006D5332" w14:paraId="7E47C526" w14:textId="77777777" w:rsidTr="001E4A36">
        <w:trPr>
          <w:trHeight w:val="251"/>
          <w:jc w:val="center"/>
        </w:trPr>
        <w:tc>
          <w:tcPr>
            <w:tcW w:w="4622" w:type="dxa"/>
          </w:tcPr>
          <w:p w14:paraId="7F45C841"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ÍNDICE DE ENDEUDAMIENTO (PASIVO TOTAL/ACTIVO TOTAL) X100</w:t>
            </w:r>
          </w:p>
        </w:tc>
        <w:tc>
          <w:tcPr>
            <w:tcW w:w="2552" w:type="dxa"/>
            <w:vAlign w:val="center"/>
          </w:tcPr>
          <w:p w14:paraId="33206ECF" w14:textId="77777777" w:rsidR="00092A1B" w:rsidRPr="006D5332" w:rsidRDefault="00092A1B" w:rsidP="006D5332">
            <w:pPr>
              <w:pStyle w:val="Sinespaciado"/>
              <w:jc w:val="center"/>
              <w:rPr>
                <w:rFonts w:ascii="Arial" w:hAnsi="Arial" w:cs="Arial"/>
                <w:color w:val="000000" w:themeColor="text1"/>
                <w:sz w:val="20"/>
              </w:rPr>
            </w:pPr>
            <w:r w:rsidRPr="006D5332">
              <w:rPr>
                <w:rFonts w:ascii="Arial" w:hAnsi="Arial" w:cs="Arial"/>
                <w:color w:val="000000" w:themeColor="text1"/>
                <w:sz w:val="20"/>
              </w:rPr>
              <w:t>≤ 68%</w:t>
            </w:r>
          </w:p>
        </w:tc>
      </w:tr>
      <w:tr w:rsidR="00092A1B" w:rsidRPr="006D5332" w14:paraId="4015898D" w14:textId="77777777" w:rsidTr="001E4A36">
        <w:trPr>
          <w:trHeight w:val="269"/>
          <w:jc w:val="center"/>
        </w:trPr>
        <w:tc>
          <w:tcPr>
            <w:tcW w:w="4622" w:type="dxa"/>
          </w:tcPr>
          <w:p w14:paraId="22634DB9"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RAZÓN DE COBERTURA DE INTERESES (UTILIDAD OPERACIONAL/GASTOS DE INTERÉS)</w:t>
            </w:r>
          </w:p>
        </w:tc>
        <w:tc>
          <w:tcPr>
            <w:tcW w:w="2552" w:type="dxa"/>
            <w:vAlign w:val="center"/>
          </w:tcPr>
          <w:p w14:paraId="56A9830E" w14:textId="77777777" w:rsidR="00092A1B" w:rsidRPr="006D5332" w:rsidRDefault="00092A1B" w:rsidP="006D5332">
            <w:pPr>
              <w:pStyle w:val="Sinespaciado"/>
              <w:jc w:val="center"/>
              <w:rPr>
                <w:rFonts w:ascii="Arial" w:hAnsi="Arial" w:cs="Arial"/>
                <w:color w:val="000000" w:themeColor="text1"/>
                <w:sz w:val="20"/>
              </w:rPr>
            </w:pPr>
            <w:r w:rsidRPr="006D5332">
              <w:rPr>
                <w:rFonts w:ascii="Arial" w:hAnsi="Arial" w:cs="Arial"/>
                <w:color w:val="000000" w:themeColor="text1"/>
                <w:sz w:val="20"/>
              </w:rPr>
              <w:t>≥ 35</w:t>
            </w:r>
          </w:p>
        </w:tc>
      </w:tr>
    </w:tbl>
    <w:p w14:paraId="154ABB6B" w14:textId="77777777" w:rsidR="00092A1B" w:rsidRPr="006D5332" w:rsidRDefault="00092A1B" w:rsidP="006D5332">
      <w:pPr>
        <w:jc w:val="both"/>
        <w:rPr>
          <w:rFonts w:ascii="Arial" w:hAnsi="Arial" w:cs="Arial"/>
          <w:bCs/>
          <w:color w:val="000000" w:themeColor="text1"/>
          <w:sz w:val="20"/>
          <w:szCs w:val="20"/>
        </w:rPr>
      </w:pPr>
    </w:p>
    <w:p w14:paraId="6F04BF80"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
          <w:color w:val="000000" w:themeColor="text1"/>
          <w:sz w:val="20"/>
          <w:szCs w:val="20"/>
        </w:rPr>
        <w:t>NOTA:</w:t>
      </w:r>
      <w:r w:rsidRPr="006D5332">
        <w:rPr>
          <w:rFonts w:ascii="Arial" w:hAnsi="Arial" w:cs="Arial"/>
          <w:bCs/>
          <w:color w:val="000000" w:themeColor="text1"/>
          <w:sz w:val="20"/>
          <w:szCs w:val="20"/>
        </w:rPr>
        <w:t xml:space="preserve"> Los oferentes cuyos gastos de intereses sean cero (0), no podrán calcular el indicador de razón de cobertura de intereses. en este caso el oferente cumple el indicador, salvo que su utilidad operacional sea negativa</w:t>
      </w:r>
    </w:p>
    <w:p w14:paraId="24338438" w14:textId="77777777" w:rsidR="00092A1B" w:rsidRPr="006D5332" w:rsidRDefault="00092A1B" w:rsidP="006D5332">
      <w:pPr>
        <w:jc w:val="both"/>
        <w:rPr>
          <w:rFonts w:ascii="Arial" w:hAnsi="Arial" w:cs="Arial"/>
          <w:bCs/>
          <w:color w:val="000000" w:themeColor="text1"/>
          <w:sz w:val="20"/>
          <w:szCs w:val="20"/>
        </w:rPr>
      </w:pPr>
    </w:p>
    <w:p w14:paraId="67640F6A"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Si el Proponente es un consorcio, unión temporal o promesa de sociedad futura su capacidad financiera se calculará afectada por el porcentaje de participación de cada uno de los miembros, factores que una vez ponderados, se sumarán para obtener el indicador del consorcio, unión temporal o promesa de sociedad futura, </w:t>
      </w:r>
      <w:proofErr w:type="gramStart"/>
      <w:r w:rsidRPr="006D5332">
        <w:rPr>
          <w:rFonts w:ascii="Arial" w:hAnsi="Arial" w:cs="Arial"/>
          <w:bCs/>
          <w:color w:val="000000" w:themeColor="text1"/>
          <w:sz w:val="20"/>
          <w:szCs w:val="20"/>
        </w:rPr>
        <w:t>de acuerdo a</w:t>
      </w:r>
      <w:proofErr w:type="gramEnd"/>
      <w:r w:rsidRPr="006D5332">
        <w:rPr>
          <w:rFonts w:ascii="Arial" w:hAnsi="Arial" w:cs="Arial"/>
          <w:bCs/>
          <w:color w:val="000000" w:themeColor="text1"/>
          <w:sz w:val="20"/>
          <w:szCs w:val="20"/>
        </w:rPr>
        <w:t xml:space="preserve"> las siguientes formulas:</w:t>
      </w:r>
    </w:p>
    <w:p w14:paraId="04B042C2" w14:textId="77777777" w:rsidR="00092A1B" w:rsidRPr="006D5332" w:rsidRDefault="00092A1B" w:rsidP="006D5332">
      <w:pPr>
        <w:jc w:val="both"/>
        <w:rPr>
          <w:rFonts w:ascii="Arial" w:hAnsi="Arial" w:cs="Arial"/>
          <w:bCs/>
          <w:color w:val="000000" w:themeColor="text1"/>
          <w:sz w:val="20"/>
          <w:szCs w:val="20"/>
        </w:rPr>
      </w:pPr>
    </w:p>
    <w:p w14:paraId="78FDB981"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Índice de liquidez:</w:t>
      </w:r>
    </w:p>
    <w:p w14:paraId="38C2906F" w14:textId="77777777" w:rsidR="00092A1B" w:rsidRPr="006D5332" w:rsidRDefault="00092A1B" w:rsidP="006D5332">
      <w:pPr>
        <w:pStyle w:val="Sinespaciado"/>
        <w:jc w:val="both"/>
        <w:rPr>
          <w:rFonts w:ascii="Arial" w:hAnsi="Arial" w:cs="Arial"/>
          <w:color w:val="000000" w:themeColor="text1"/>
          <w:sz w:val="20"/>
        </w:rPr>
      </w:pPr>
    </w:p>
    <w:p w14:paraId="1B2BD4DC" w14:textId="77777777" w:rsidR="00092A1B" w:rsidRPr="006D5332" w:rsidRDefault="00092A1B" w:rsidP="006D5332">
      <w:pPr>
        <w:pStyle w:val="Sinespaciado"/>
        <w:jc w:val="center"/>
        <w:rPr>
          <w:rFonts w:ascii="Arial" w:hAnsi="Arial" w:cs="Arial"/>
          <w:color w:val="000000" w:themeColor="text1"/>
          <w:sz w:val="20"/>
        </w:rPr>
      </w:pPr>
      <m:oMath>
        <m:r>
          <w:rPr>
            <w:rFonts w:ascii="Cambria Math" w:hAnsi="Cambria Math" w:cs="Arial"/>
            <w:color w:val="000000" w:themeColor="text1"/>
            <w:sz w:val="20"/>
          </w:rPr>
          <m:t>X</m:t>
        </m:r>
        <m:r>
          <m:rPr>
            <m:sty m:val="p"/>
          </m:rPr>
          <w:rPr>
            <w:rFonts w:ascii="Cambria Math" w:hAnsi="Cambria Math" w:cs="Arial"/>
            <w:color w:val="000000" w:themeColor="text1"/>
            <w:sz w:val="20"/>
          </w:rPr>
          <m:t>=</m:t>
        </m:r>
        <m:f>
          <m:fPr>
            <m:ctrlPr>
              <w:rPr>
                <w:rFonts w:ascii="Cambria Math" w:hAnsi="Cambria Math" w:cs="Arial"/>
                <w:color w:val="000000" w:themeColor="text1"/>
                <w:sz w:val="20"/>
              </w:rPr>
            </m:ctrlPr>
          </m:fPr>
          <m:num>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AC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AC M*%p</m:t>
                </m:r>
              </m:e>
            </m:d>
            <m:r>
              <m:rPr>
                <m:sty m:val="p"/>
              </m:rPr>
              <w:rPr>
                <w:rFonts w:ascii="Cambria Math" w:hAnsi="Cambria Math" w:cs="Arial"/>
                <w:color w:val="000000" w:themeColor="text1"/>
                <w:sz w:val="20"/>
              </w:rPr>
              <m:t>+(AC nM*%p)</m:t>
            </m:r>
          </m:num>
          <m:den>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PC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PC M*%p</m:t>
                </m:r>
              </m:e>
            </m:d>
            <m:r>
              <m:rPr>
                <m:sty m:val="p"/>
              </m:rPr>
              <w:rPr>
                <w:rFonts w:ascii="Cambria Math" w:hAnsi="Cambria Math" w:cs="Arial"/>
                <w:color w:val="000000" w:themeColor="text1"/>
                <w:sz w:val="20"/>
              </w:rPr>
              <m:t>+(PC nM*%p)</m:t>
            </m:r>
          </m:den>
        </m:f>
        <m:r>
          <m:rPr>
            <m:sty m:val="p"/>
          </m:rPr>
          <w:rPr>
            <w:rFonts w:ascii="Cambria Math" w:hAnsi="Cambria Math" w:cs="Arial"/>
            <w:color w:val="000000" w:themeColor="text1"/>
            <w:sz w:val="20"/>
          </w:rPr>
          <m:t xml:space="preserve"> =≥</m:t>
        </m:r>
      </m:oMath>
      <w:r w:rsidRPr="006D5332">
        <w:rPr>
          <w:rFonts w:ascii="Arial" w:hAnsi="Arial" w:cs="Arial"/>
          <w:color w:val="000000" w:themeColor="text1"/>
          <w:sz w:val="20"/>
        </w:rPr>
        <w:t>5.00</w:t>
      </w:r>
    </w:p>
    <w:p w14:paraId="7B91A9ED" w14:textId="77777777" w:rsidR="00092A1B" w:rsidRPr="006D5332" w:rsidRDefault="00092A1B" w:rsidP="006D5332">
      <w:pPr>
        <w:pStyle w:val="Sinespaciado"/>
        <w:jc w:val="both"/>
        <w:rPr>
          <w:rFonts w:ascii="Arial" w:hAnsi="Arial" w:cs="Arial"/>
          <w:color w:val="000000" w:themeColor="text1"/>
          <w:sz w:val="20"/>
        </w:rPr>
      </w:pPr>
    </w:p>
    <w:p w14:paraId="1E30D72B"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Dónde:</w:t>
      </w:r>
    </w:p>
    <w:p w14:paraId="52BB6004"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AC: Activo Corriente</w:t>
      </w:r>
    </w:p>
    <w:p w14:paraId="795F59A8"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PC: Pasivo Corriente</w:t>
      </w:r>
    </w:p>
    <w:p w14:paraId="59FF8AED"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 Porcentaje de participación del miembro</w:t>
      </w:r>
    </w:p>
    <w:p w14:paraId="3B817A8B"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M: Miembro</w:t>
      </w:r>
    </w:p>
    <w:p w14:paraId="7146F52B" w14:textId="77777777" w:rsidR="00092A1B" w:rsidRPr="006D5332" w:rsidRDefault="00092A1B" w:rsidP="006D5332">
      <w:pPr>
        <w:pStyle w:val="Sinespaciado"/>
        <w:jc w:val="both"/>
        <w:rPr>
          <w:rFonts w:ascii="Arial" w:hAnsi="Arial" w:cs="Arial"/>
          <w:b/>
          <w:color w:val="000000" w:themeColor="text1"/>
          <w:sz w:val="20"/>
        </w:rPr>
      </w:pPr>
    </w:p>
    <w:p w14:paraId="4A38682F"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Nivel de endeudamiento:</w:t>
      </w:r>
    </w:p>
    <w:p w14:paraId="7101ACC3" w14:textId="77777777" w:rsidR="00092A1B" w:rsidRPr="006D5332" w:rsidRDefault="00092A1B" w:rsidP="006D5332">
      <w:pPr>
        <w:pStyle w:val="Sinespaciado"/>
        <w:jc w:val="both"/>
        <w:rPr>
          <w:rFonts w:ascii="Arial" w:hAnsi="Arial" w:cs="Arial"/>
          <w:color w:val="000000" w:themeColor="text1"/>
          <w:sz w:val="20"/>
        </w:rPr>
      </w:pPr>
    </w:p>
    <w:p w14:paraId="684D9EF0" w14:textId="77777777" w:rsidR="00092A1B" w:rsidRPr="006D5332" w:rsidRDefault="00092A1B" w:rsidP="006D5332">
      <w:pPr>
        <w:pStyle w:val="Sinespaciado"/>
        <w:jc w:val="center"/>
        <w:rPr>
          <w:rFonts w:ascii="Arial" w:hAnsi="Arial" w:cs="Arial"/>
          <w:color w:val="000000" w:themeColor="text1"/>
          <w:sz w:val="20"/>
        </w:rPr>
      </w:pPr>
      <m:oMath>
        <m:r>
          <w:rPr>
            <w:rFonts w:ascii="Cambria Math" w:hAnsi="Cambria Math" w:cs="Arial"/>
            <w:color w:val="000000" w:themeColor="text1"/>
            <w:sz w:val="20"/>
          </w:rPr>
          <m:t>X</m:t>
        </m:r>
        <m:r>
          <m:rPr>
            <m:sty m:val="p"/>
          </m:rPr>
          <w:rPr>
            <w:rFonts w:ascii="Cambria Math" w:hAnsi="Cambria Math" w:cs="Arial"/>
            <w:color w:val="000000" w:themeColor="text1"/>
            <w:sz w:val="20"/>
          </w:rPr>
          <m:t>=</m:t>
        </m:r>
        <m:f>
          <m:fPr>
            <m:ctrlPr>
              <w:rPr>
                <w:rFonts w:ascii="Cambria Math" w:hAnsi="Cambria Math" w:cs="Arial"/>
                <w:color w:val="000000" w:themeColor="text1"/>
                <w:sz w:val="20"/>
              </w:rPr>
            </m:ctrlPr>
          </m:fPr>
          <m:num>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PT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PT M*%p</m:t>
                </m:r>
              </m:e>
            </m:d>
            <m:r>
              <m:rPr>
                <m:sty m:val="p"/>
              </m:rPr>
              <w:rPr>
                <w:rFonts w:ascii="Cambria Math" w:hAnsi="Cambria Math" w:cs="Arial"/>
                <w:color w:val="000000" w:themeColor="text1"/>
                <w:sz w:val="20"/>
              </w:rPr>
              <m:t>+(PT nM*%p)</m:t>
            </m:r>
          </m:num>
          <m:den>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AT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AT M*%p</m:t>
                </m:r>
              </m:e>
            </m:d>
            <m:r>
              <m:rPr>
                <m:sty m:val="p"/>
              </m:rPr>
              <w:rPr>
                <w:rFonts w:ascii="Cambria Math" w:hAnsi="Cambria Math" w:cs="Arial"/>
                <w:color w:val="000000" w:themeColor="text1"/>
                <w:sz w:val="20"/>
              </w:rPr>
              <m:t>+(AT nM*%p)</m:t>
            </m:r>
          </m:den>
        </m:f>
        <m:r>
          <w:rPr>
            <w:rFonts w:ascii="Cambria Math" w:hAnsi="Cambria Math" w:cs="Arial"/>
            <w:color w:val="000000" w:themeColor="text1"/>
            <w:sz w:val="20"/>
          </w:rPr>
          <m:t>x</m:t>
        </m:r>
        <m:r>
          <m:rPr>
            <m:sty m:val="p"/>
          </m:rPr>
          <w:rPr>
            <w:rFonts w:ascii="Cambria Math" w:hAnsi="Cambria Math" w:cs="Arial"/>
            <w:color w:val="000000" w:themeColor="text1"/>
            <w:sz w:val="20"/>
          </w:rPr>
          <m:t xml:space="preserve"> 100=≤</m:t>
        </m:r>
      </m:oMath>
      <w:r w:rsidRPr="006D5332">
        <w:rPr>
          <w:rFonts w:ascii="Arial" w:hAnsi="Arial" w:cs="Arial"/>
          <w:color w:val="000000" w:themeColor="text1"/>
          <w:sz w:val="20"/>
        </w:rPr>
        <w:t>68%</w:t>
      </w:r>
    </w:p>
    <w:p w14:paraId="04D73ED3" w14:textId="77777777" w:rsidR="00092A1B" w:rsidRPr="006D5332" w:rsidRDefault="00092A1B" w:rsidP="006D5332">
      <w:pPr>
        <w:pStyle w:val="Sinespaciado"/>
        <w:jc w:val="both"/>
        <w:rPr>
          <w:rFonts w:ascii="Arial" w:hAnsi="Arial" w:cs="Arial"/>
          <w:color w:val="000000" w:themeColor="text1"/>
          <w:sz w:val="20"/>
        </w:rPr>
      </w:pPr>
    </w:p>
    <w:p w14:paraId="5091CBC4"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Dónde:</w:t>
      </w:r>
    </w:p>
    <w:p w14:paraId="0442F101"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AT: Activo Total</w:t>
      </w:r>
    </w:p>
    <w:p w14:paraId="17245BD4"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PT: Pasivo Total</w:t>
      </w:r>
    </w:p>
    <w:p w14:paraId="68E38AC9"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 Porcentaje de participación del miembro</w:t>
      </w:r>
    </w:p>
    <w:p w14:paraId="7C5038C0"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M: Miembro</w:t>
      </w:r>
    </w:p>
    <w:p w14:paraId="2C9E27FF" w14:textId="77777777" w:rsidR="00092A1B" w:rsidRPr="006D5332" w:rsidRDefault="00092A1B" w:rsidP="006D5332">
      <w:pPr>
        <w:pStyle w:val="Sinespaciado"/>
        <w:jc w:val="both"/>
        <w:rPr>
          <w:rFonts w:ascii="Arial" w:hAnsi="Arial" w:cs="Arial"/>
          <w:color w:val="000000" w:themeColor="text1"/>
          <w:sz w:val="20"/>
        </w:rPr>
      </w:pPr>
    </w:p>
    <w:p w14:paraId="4A711A0F"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Razón de cobertura de interés</w:t>
      </w:r>
    </w:p>
    <w:p w14:paraId="700182AB" w14:textId="77777777" w:rsidR="00092A1B" w:rsidRPr="006D5332" w:rsidRDefault="00092A1B" w:rsidP="006D5332">
      <w:pPr>
        <w:pStyle w:val="Sinespaciado"/>
        <w:jc w:val="both"/>
        <w:rPr>
          <w:rFonts w:ascii="Arial" w:hAnsi="Arial" w:cs="Arial"/>
          <w:b/>
          <w:color w:val="000000" w:themeColor="text1"/>
          <w:sz w:val="20"/>
        </w:rPr>
      </w:pPr>
    </w:p>
    <w:p w14:paraId="04FED66E" w14:textId="77777777" w:rsidR="00092A1B" w:rsidRPr="006D5332" w:rsidRDefault="00092A1B" w:rsidP="006D5332">
      <w:pPr>
        <w:pStyle w:val="Sinespaciado"/>
        <w:jc w:val="both"/>
        <w:rPr>
          <w:rFonts w:ascii="Arial" w:hAnsi="Arial" w:cs="Arial"/>
          <w:b/>
          <w:color w:val="000000" w:themeColor="text1"/>
          <w:sz w:val="20"/>
        </w:rPr>
      </w:pPr>
    </w:p>
    <w:p w14:paraId="3F74FAA0" w14:textId="77777777" w:rsidR="00092A1B" w:rsidRPr="006D5332" w:rsidRDefault="00092A1B" w:rsidP="006D5332">
      <w:pPr>
        <w:pStyle w:val="Sinespaciado"/>
        <w:jc w:val="both"/>
        <w:rPr>
          <w:rFonts w:ascii="Arial" w:hAnsi="Arial" w:cs="Arial"/>
          <w:b/>
          <w:color w:val="000000" w:themeColor="text1"/>
          <w:sz w:val="20"/>
        </w:rPr>
      </w:pPr>
      <m:oMathPara>
        <m:oMath>
          <m:r>
            <w:rPr>
              <w:rFonts w:ascii="Cambria Math" w:hAnsi="Cambria Math" w:cs="Arial"/>
              <w:color w:val="000000" w:themeColor="text1"/>
              <w:sz w:val="20"/>
            </w:rPr>
            <m:t xml:space="preserve">           X</m:t>
          </m:r>
          <m:r>
            <m:rPr>
              <m:sty m:val="p"/>
            </m:rPr>
            <w:rPr>
              <w:rFonts w:ascii="Cambria Math" w:hAnsi="Cambria Math" w:cs="Arial"/>
              <w:color w:val="000000" w:themeColor="text1"/>
              <w:sz w:val="20"/>
            </w:rPr>
            <m:t>=</m:t>
          </m:r>
          <m:f>
            <m:fPr>
              <m:ctrlPr>
                <w:rPr>
                  <w:rFonts w:ascii="Cambria Math" w:hAnsi="Cambria Math" w:cs="Arial"/>
                  <w:color w:val="000000" w:themeColor="text1"/>
                  <w:sz w:val="20"/>
                </w:rPr>
              </m:ctrlPr>
            </m:fPr>
            <m:num>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M*%P</m:t>
                  </m:r>
                </m:e>
              </m:d>
              <m:r>
                <m:rPr>
                  <m:sty m:val="p"/>
                </m:rPr>
                <w:rPr>
                  <w:rFonts w:ascii="Cambria Math" w:hAnsi="Cambria Math" w:cs="Arial"/>
                  <w:color w:val="000000" w:themeColor="text1"/>
                  <w:sz w:val="20"/>
                </w:rPr>
                <m:t>+</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NM*%P</m:t>
                  </m:r>
                </m:e>
              </m:d>
            </m:num>
            <m:den>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GI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GI M*%P</m:t>
                  </m:r>
                </m:e>
              </m:d>
              <m:r>
                <m:rPr>
                  <m:sty m:val="p"/>
                </m:rPr>
                <w:rPr>
                  <w:rFonts w:ascii="Cambria Math" w:hAnsi="Cambria Math" w:cs="Arial"/>
                  <w:color w:val="000000" w:themeColor="text1"/>
                  <w:sz w:val="20"/>
                </w:rPr>
                <m:t>+</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GI NM*%P</m:t>
                  </m:r>
                </m:e>
              </m:d>
            </m:den>
          </m:f>
          <m:r>
            <m:rPr>
              <m:sty m:val="p"/>
            </m:rPr>
            <w:rPr>
              <w:rFonts w:ascii="Cambria Math" w:hAnsi="Cambria Math" w:cs="Arial"/>
              <w:color w:val="000000" w:themeColor="text1"/>
              <w:sz w:val="20"/>
            </w:rPr>
            <m:t>=≥35</m:t>
          </m:r>
        </m:oMath>
      </m:oMathPara>
    </w:p>
    <w:p w14:paraId="05BF9C9A" w14:textId="77777777" w:rsidR="00092A1B" w:rsidRPr="006D5332" w:rsidRDefault="00092A1B" w:rsidP="006D5332">
      <w:pPr>
        <w:pStyle w:val="Sinespaciado"/>
        <w:jc w:val="both"/>
        <w:rPr>
          <w:rFonts w:ascii="Arial" w:hAnsi="Arial" w:cs="Arial"/>
          <w:color w:val="000000" w:themeColor="text1"/>
          <w:sz w:val="20"/>
        </w:rPr>
      </w:pPr>
    </w:p>
    <w:p w14:paraId="22E77692"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Dónde:</w:t>
      </w:r>
    </w:p>
    <w:p w14:paraId="24BC827A"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UO: Utilidad Operacional</w:t>
      </w:r>
    </w:p>
    <w:p w14:paraId="6EE64813"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GI: Gastos de Intereses</w:t>
      </w:r>
    </w:p>
    <w:p w14:paraId="1368053B"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 Porcentaje de participación del miembro</w:t>
      </w:r>
    </w:p>
    <w:p w14:paraId="189D5385"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M: Miembro</w:t>
      </w:r>
    </w:p>
    <w:p w14:paraId="6699D9CD" w14:textId="77777777" w:rsidR="00092A1B" w:rsidRPr="006D5332" w:rsidRDefault="00092A1B" w:rsidP="006D5332">
      <w:pPr>
        <w:jc w:val="both"/>
        <w:rPr>
          <w:rFonts w:ascii="Arial" w:hAnsi="Arial" w:cs="Arial"/>
          <w:bCs/>
          <w:color w:val="000000" w:themeColor="text1"/>
          <w:sz w:val="20"/>
          <w:szCs w:val="20"/>
        </w:rPr>
      </w:pPr>
    </w:p>
    <w:p w14:paraId="37456810" w14:textId="77777777" w:rsidR="00092A1B" w:rsidRPr="006D5332" w:rsidRDefault="00092A1B" w:rsidP="006D5332">
      <w:pPr>
        <w:pStyle w:val="Sinespaciado"/>
        <w:jc w:val="both"/>
        <w:rPr>
          <w:rFonts w:ascii="Arial" w:hAnsi="Arial" w:cs="Arial"/>
          <w:b/>
          <w:bCs/>
          <w:color w:val="000000" w:themeColor="text1"/>
          <w:sz w:val="20"/>
        </w:rPr>
      </w:pPr>
      <w:r w:rsidRPr="006D5332">
        <w:rPr>
          <w:rFonts w:ascii="Arial" w:hAnsi="Arial" w:cs="Arial"/>
          <w:b/>
          <w:bCs/>
          <w:color w:val="000000" w:themeColor="text1"/>
          <w:sz w:val="20"/>
        </w:rPr>
        <w:t>CAPACIDAD ORGANIZACIONAL</w:t>
      </w:r>
    </w:p>
    <w:p w14:paraId="7CB5F870" w14:textId="77777777" w:rsidR="00092A1B" w:rsidRPr="006D5332" w:rsidRDefault="00092A1B" w:rsidP="006D5332">
      <w:pPr>
        <w:pStyle w:val="Sinespaciado"/>
        <w:jc w:val="both"/>
        <w:rPr>
          <w:rFonts w:ascii="Arial" w:hAnsi="Arial" w:cs="Arial"/>
          <w:color w:val="000000" w:themeColor="text1"/>
          <w:sz w:val="20"/>
        </w:rPr>
      </w:pPr>
    </w:p>
    <w:p w14:paraId="6C08DD97"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El Proponente debe cumplir los siguientes indicadores con base en la información contenida en el RUP. </w:t>
      </w:r>
    </w:p>
    <w:p w14:paraId="2B29E244" w14:textId="77777777" w:rsidR="00092A1B" w:rsidRPr="006D5332" w:rsidRDefault="00092A1B" w:rsidP="006D5332">
      <w:pPr>
        <w:pStyle w:val="Sinespaciado"/>
        <w:jc w:val="both"/>
        <w:rPr>
          <w:rFonts w:ascii="Arial" w:hAnsi="Arial" w:cs="Arial"/>
          <w:color w:val="000000" w:themeColor="text1"/>
          <w:sz w:val="20"/>
        </w:rPr>
      </w:pPr>
    </w:p>
    <w:p w14:paraId="00DA20A6"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Los proponentes deberán aportar el Certificado de Registro Único de Proponentes vigente. Si este certificado contiene los indicadores de capacidad financiera solicitados en el cuadro de Indicadores para verificar la capacidad financiera y esta información debe estar en firme, bastará con su presentación. La cual se evaluará teniendo en cuenta los siguientes indicadores:</w:t>
      </w:r>
    </w:p>
    <w:p w14:paraId="4B2340E4"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  </w:t>
      </w:r>
    </w:p>
    <w:p w14:paraId="227D5AB3"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Tabla 2 - Indicadores de capacidad organizacional </w:t>
      </w:r>
    </w:p>
    <w:p w14:paraId="3E0D4B3C" w14:textId="77777777" w:rsidR="00092A1B" w:rsidRPr="006D5332" w:rsidRDefault="00092A1B" w:rsidP="006D5332">
      <w:pPr>
        <w:pStyle w:val="Sinespaciado"/>
        <w:jc w:val="both"/>
        <w:rPr>
          <w:rFonts w:ascii="Arial" w:hAnsi="Arial" w:cs="Arial"/>
          <w:b/>
          <w:color w:val="000000" w:themeColor="text1"/>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6"/>
        <w:gridCol w:w="3406"/>
      </w:tblGrid>
      <w:tr w:rsidR="00092A1B" w:rsidRPr="006D5332" w14:paraId="376D70D0" w14:textId="77777777" w:rsidTr="001E4A36">
        <w:trPr>
          <w:trHeight w:val="251"/>
          <w:jc w:val="center"/>
        </w:trPr>
        <w:tc>
          <w:tcPr>
            <w:tcW w:w="3406" w:type="dxa"/>
            <w:shd w:val="clear" w:color="auto" w:fill="auto"/>
          </w:tcPr>
          <w:p w14:paraId="1F0C1E35" w14:textId="77777777" w:rsidR="00092A1B" w:rsidRPr="006D5332" w:rsidRDefault="00092A1B" w:rsidP="006D5332">
            <w:pPr>
              <w:pStyle w:val="Sinespaciado"/>
              <w:jc w:val="center"/>
              <w:rPr>
                <w:rFonts w:ascii="Arial" w:hAnsi="Arial" w:cs="Arial"/>
                <w:b/>
                <w:color w:val="000000" w:themeColor="text1"/>
                <w:sz w:val="20"/>
              </w:rPr>
            </w:pPr>
            <w:r w:rsidRPr="006D5332">
              <w:rPr>
                <w:rFonts w:ascii="Arial" w:hAnsi="Arial" w:cs="Arial"/>
                <w:b/>
                <w:color w:val="000000" w:themeColor="text1"/>
                <w:sz w:val="20"/>
              </w:rPr>
              <w:t>INDICADOR</w:t>
            </w:r>
          </w:p>
        </w:tc>
        <w:tc>
          <w:tcPr>
            <w:tcW w:w="3406" w:type="dxa"/>
            <w:shd w:val="clear" w:color="auto" w:fill="auto"/>
          </w:tcPr>
          <w:p w14:paraId="2EEF8FD3" w14:textId="77777777" w:rsidR="00092A1B" w:rsidRPr="006D5332" w:rsidRDefault="00092A1B" w:rsidP="006D5332">
            <w:pPr>
              <w:pStyle w:val="Sinespaciado"/>
              <w:jc w:val="center"/>
              <w:rPr>
                <w:rFonts w:ascii="Arial" w:hAnsi="Arial" w:cs="Arial"/>
                <w:b/>
                <w:color w:val="000000" w:themeColor="text1"/>
                <w:sz w:val="20"/>
              </w:rPr>
            </w:pPr>
            <w:r w:rsidRPr="006D5332">
              <w:rPr>
                <w:rFonts w:ascii="Arial" w:hAnsi="Arial" w:cs="Arial"/>
                <w:b/>
                <w:color w:val="000000" w:themeColor="text1"/>
                <w:sz w:val="20"/>
              </w:rPr>
              <w:t>ÍNDICE REQUERIDO</w:t>
            </w:r>
          </w:p>
        </w:tc>
      </w:tr>
      <w:tr w:rsidR="00092A1B" w:rsidRPr="006D5332" w14:paraId="524F0375" w14:textId="77777777" w:rsidTr="001E4A36">
        <w:trPr>
          <w:trHeight w:val="251"/>
          <w:jc w:val="center"/>
        </w:trPr>
        <w:tc>
          <w:tcPr>
            <w:tcW w:w="3406" w:type="dxa"/>
            <w:shd w:val="clear" w:color="auto" w:fill="auto"/>
          </w:tcPr>
          <w:p w14:paraId="7C8DA943"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Rentabilidad sobre el patrimonio</w:t>
            </w:r>
          </w:p>
        </w:tc>
        <w:tc>
          <w:tcPr>
            <w:tcW w:w="3406" w:type="dxa"/>
            <w:shd w:val="clear" w:color="auto" w:fill="auto"/>
          </w:tcPr>
          <w:p w14:paraId="61A3570A" w14:textId="77777777" w:rsidR="00092A1B" w:rsidRPr="006D5332" w:rsidRDefault="00092A1B" w:rsidP="006D5332">
            <w:pPr>
              <w:pStyle w:val="Sinespaciado"/>
              <w:jc w:val="center"/>
              <w:rPr>
                <w:rFonts w:ascii="Arial" w:hAnsi="Arial" w:cs="Arial"/>
                <w:color w:val="000000" w:themeColor="text1"/>
                <w:sz w:val="20"/>
              </w:rPr>
            </w:pPr>
            <w:r w:rsidRPr="006D5332">
              <w:rPr>
                <w:rFonts w:ascii="Arial" w:hAnsi="Arial" w:cs="Arial"/>
                <w:color w:val="000000" w:themeColor="text1"/>
                <w:sz w:val="20"/>
              </w:rPr>
              <w:t>≥ 20%</w:t>
            </w:r>
          </w:p>
        </w:tc>
      </w:tr>
      <w:tr w:rsidR="00092A1B" w:rsidRPr="006D5332" w14:paraId="60103284" w14:textId="77777777" w:rsidTr="001E4A36">
        <w:trPr>
          <w:trHeight w:val="336"/>
          <w:jc w:val="center"/>
        </w:trPr>
        <w:tc>
          <w:tcPr>
            <w:tcW w:w="3406" w:type="dxa"/>
            <w:shd w:val="clear" w:color="auto" w:fill="auto"/>
          </w:tcPr>
          <w:p w14:paraId="3C447DC4"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lastRenderedPageBreak/>
              <w:t>Rentabilidad sobre el activo</w:t>
            </w:r>
          </w:p>
        </w:tc>
        <w:tc>
          <w:tcPr>
            <w:tcW w:w="3406" w:type="dxa"/>
            <w:shd w:val="clear" w:color="auto" w:fill="auto"/>
          </w:tcPr>
          <w:p w14:paraId="2A998F03" w14:textId="77777777" w:rsidR="00092A1B" w:rsidRPr="006D5332" w:rsidRDefault="00092A1B" w:rsidP="006D5332">
            <w:pPr>
              <w:pStyle w:val="Sinespaciado"/>
              <w:jc w:val="center"/>
              <w:rPr>
                <w:rFonts w:ascii="Arial" w:hAnsi="Arial" w:cs="Arial"/>
                <w:color w:val="000000" w:themeColor="text1"/>
                <w:sz w:val="20"/>
              </w:rPr>
            </w:pPr>
            <w:r w:rsidRPr="006D5332">
              <w:rPr>
                <w:rFonts w:ascii="Arial" w:hAnsi="Arial" w:cs="Arial"/>
                <w:color w:val="000000" w:themeColor="text1"/>
                <w:sz w:val="20"/>
              </w:rPr>
              <w:t>≥ 11%</w:t>
            </w:r>
          </w:p>
        </w:tc>
      </w:tr>
    </w:tbl>
    <w:p w14:paraId="686ED648" w14:textId="77777777" w:rsidR="00092A1B" w:rsidRPr="006D5332" w:rsidRDefault="00092A1B" w:rsidP="006D5332">
      <w:pPr>
        <w:pStyle w:val="Sinespaciado"/>
        <w:jc w:val="both"/>
        <w:rPr>
          <w:rFonts w:ascii="Arial" w:hAnsi="Arial" w:cs="Arial"/>
          <w:color w:val="000000" w:themeColor="text1"/>
          <w:sz w:val="20"/>
        </w:rPr>
      </w:pPr>
    </w:p>
    <w:p w14:paraId="7F1F6A4F"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Si el Proponente es un consorcio, unión temporal o promesa de sociedad futura su capacidad de organización se calculará afectada por el porcentaje de participación de cada uno de los miembros, factores que una vez ponderados, se sumarán para obtener el indicador del consorcio, unión temporal o promesa de sociedad futura, </w:t>
      </w:r>
      <w:proofErr w:type="gramStart"/>
      <w:r w:rsidRPr="006D5332">
        <w:rPr>
          <w:rFonts w:ascii="Arial" w:hAnsi="Arial" w:cs="Arial"/>
          <w:color w:val="000000" w:themeColor="text1"/>
          <w:sz w:val="20"/>
        </w:rPr>
        <w:t>de acuerdo a</w:t>
      </w:r>
      <w:proofErr w:type="gramEnd"/>
      <w:r w:rsidRPr="006D5332">
        <w:rPr>
          <w:rFonts w:ascii="Arial" w:hAnsi="Arial" w:cs="Arial"/>
          <w:color w:val="000000" w:themeColor="text1"/>
          <w:sz w:val="20"/>
        </w:rPr>
        <w:t xml:space="preserve"> las siguientes formulas:</w:t>
      </w:r>
    </w:p>
    <w:p w14:paraId="733E56F3" w14:textId="77777777" w:rsidR="00092A1B" w:rsidRPr="006D5332" w:rsidRDefault="00092A1B" w:rsidP="006D5332">
      <w:pPr>
        <w:pStyle w:val="Sinespaciado"/>
        <w:jc w:val="both"/>
        <w:rPr>
          <w:rFonts w:ascii="Arial" w:hAnsi="Arial" w:cs="Arial"/>
          <w:color w:val="000000" w:themeColor="text1"/>
          <w:sz w:val="20"/>
        </w:rPr>
      </w:pPr>
    </w:p>
    <w:p w14:paraId="399AAB07"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Rentabilidad sobre patrimonio:</w:t>
      </w:r>
    </w:p>
    <w:p w14:paraId="7DA00408" w14:textId="77777777" w:rsidR="00092A1B" w:rsidRPr="006D5332" w:rsidRDefault="00092A1B" w:rsidP="006D5332">
      <w:pPr>
        <w:pStyle w:val="Sinespaciado"/>
        <w:jc w:val="both"/>
        <w:rPr>
          <w:rFonts w:ascii="Arial" w:hAnsi="Arial" w:cs="Arial"/>
          <w:b/>
          <w:color w:val="000000" w:themeColor="text1"/>
          <w:sz w:val="20"/>
        </w:rPr>
      </w:pPr>
    </w:p>
    <w:p w14:paraId="7EC79499" w14:textId="77777777" w:rsidR="00092A1B" w:rsidRPr="006D5332" w:rsidRDefault="00092A1B" w:rsidP="006D5332">
      <w:pPr>
        <w:pStyle w:val="Sinespaciado"/>
        <w:jc w:val="both"/>
        <w:rPr>
          <w:rFonts w:ascii="Arial" w:hAnsi="Arial" w:cs="Arial"/>
          <w:color w:val="000000" w:themeColor="text1"/>
          <w:sz w:val="20"/>
        </w:rPr>
      </w:pPr>
      <m:oMathPara>
        <m:oMath>
          <m:r>
            <w:rPr>
              <w:rFonts w:ascii="Cambria Math" w:hAnsi="Cambria Math" w:cs="Arial"/>
              <w:color w:val="000000" w:themeColor="text1"/>
              <w:sz w:val="20"/>
            </w:rPr>
            <m:t>X</m:t>
          </m:r>
          <m:r>
            <m:rPr>
              <m:sty m:val="p"/>
            </m:rPr>
            <w:rPr>
              <w:rFonts w:ascii="Cambria Math" w:hAnsi="Cambria Math" w:cs="Arial"/>
              <w:color w:val="000000" w:themeColor="text1"/>
              <w:sz w:val="20"/>
            </w:rPr>
            <m:t>=</m:t>
          </m:r>
          <m:f>
            <m:fPr>
              <m:ctrlPr>
                <w:rPr>
                  <w:rFonts w:ascii="Cambria Math" w:hAnsi="Cambria Math" w:cs="Arial"/>
                  <w:color w:val="000000" w:themeColor="text1"/>
                  <w:sz w:val="20"/>
                </w:rPr>
              </m:ctrlPr>
            </m:fPr>
            <m:num>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M*%p</m:t>
                  </m:r>
                </m:e>
              </m:d>
              <m:r>
                <m:rPr>
                  <m:sty m:val="p"/>
                </m:rPr>
                <w:rPr>
                  <w:rFonts w:ascii="Cambria Math" w:hAnsi="Cambria Math" w:cs="Arial"/>
                  <w:color w:val="000000" w:themeColor="text1"/>
                  <w:sz w:val="20"/>
                </w:rPr>
                <m:t>+(UO nM*%p)</m:t>
              </m:r>
            </m:num>
            <m:den>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P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P M*%p</m:t>
                  </m:r>
                </m:e>
              </m:d>
              <m:r>
                <m:rPr>
                  <m:sty m:val="p"/>
                </m:rPr>
                <w:rPr>
                  <w:rFonts w:ascii="Cambria Math" w:hAnsi="Cambria Math" w:cs="Arial"/>
                  <w:color w:val="000000" w:themeColor="text1"/>
                  <w:sz w:val="20"/>
                </w:rPr>
                <m:t>+(P nM*%p)</m:t>
              </m:r>
            </m:den>
          </m:f>
          <m:r>
            <w:rPr>
              <w:rFonts w:ascii="Cambria Math" w:hAnsi="Cambria Math" w:cs="Arial"/>
              <w:color w:val="000000" w:themeColor="text1"/>
              <w:sz w:val="20"/>
            </w:rPr>
            <m:t>x</m:t>
          </m:r>
          <m:r>
            <m:rPr>
              <m:sty m:val="p"/>
            </m:rPr>
            <w:rPr>
              <w:rFonts w:ascii="Cambria Math" w:hAnsi="Cambria Math" w:cs="Arial"/>
              <w:color w:val="000000" w:themeColor="text1"/>
              <w:sz w:val="20"/>
            </w:rPr>
            <m:t xml:space="preserve"> 100=≥20%</m:t>
          </m:r>
        </m:oMath>
      </m:oMathPara>
    </w:p>
    <w:p w14:paraId="499CAEC9" w14:textId="77777777" w:rsidR="00092A1B" w:rsidRPr="006D5332" w:rsidRDefault="00092A1B" w:rsidP="006D5332">
      <w:pPr>
        <w:pStyle w:val="Sinespaciado"/>
        <w:jc w:val="both"/>
        <w:rPr>
          <w:rFonts w:ascii="Arial" w:hAnsi="Arial" w:cs="Arial"/>
          <w:color w:val="000000" w:themeColor="text1"/>
          <w:sz w:val="20"/>
        </w:rPr>
      </w:pPr>
    </w:p>
    <w:p w14:paraId="1AEA42F1" w14:textId="77777777" w:rsidR="00092A1B" w:rsidRPr="006D5332" w:rsidRDefault="00092A1B" w:rsidP="006D5332">
      <w:pPr>
        <w:pStyle w:val="Sinespaciado"/>
        <w:jc w:val="both"/>
        <w:rPr>
          <w:rFonts w:ascii="Arial" w:hAnsi="Arial" w:cs="Arial"/>
          <w:color w:val="000000" w:themeColor="text1"/>
          <w:sz w:val="20"/>
        </w:rPr>
      </w:pPr>
    </w:p>
    <w:p w14:paraId="2816DCF0"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Dónde:</w:t>
      </w:r>
    </w:p>
    <w:p w14:paraId="10269E4F"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UO: Utilidad Operacional</w:t>
      </w:r>
    </w:p>
    <w:p w14:paraId="3493FC3D"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 Patrimonio</w:t>
      </w:r>
    </w:p>
    <w:p w14:paraId="2C408B33"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 Porcentaje de participación del miembro</w:t>
      </w:r>
    </w:p>
    <w:p w14:paraId="4328F19A"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M: Miembro</w:t>
      </w:r>
    </w:p>
    <w:p w14:paraId="14C98521" w14:textId="77777777" w:rsidR="00092A1B" w:rsidRPr="006D5332" w:rsidRDefault="00092A1B" w:rsidP="006D5332">
      <w:pPr>
        <w:pStyle w:val="Sinespaciado"/>
        <w:jc w:val="both"/>
        <w:rPr>
          <w:rFonts w:ascii="Arial" w:hAnsi="Arial" w:cs="Arial"/>
          <w:color w:val="000000" w:themeColor="text1"/>
          <w:sz w:val="20"/>
        </w:rPr>
      </w:pPr>
    </w:p>
    <w:p w14:paraId="1204F0D9" w14:textId="77777777" w:rsidR="00092A1B" w:rsidRPr="006D5332" w:rsidRDefault="00092A1B" w:rsidP="006D5332">
      <w:pPr>
        <w:pStyle w:val="Sinespaciado"/>
        <w:jc w:val="both"/>
        <w:rPr>
          <w:rFonts w:ascii="Arial" w:hAnsi="Arial" w:cs="Arial"/>
          <w:b/>
          <w:color w:val="000000" w:themeColor="text1"/>
          <w:sz w:val="20"/>
        </w:rPr>
      </w:pPr>
      <w:r w:rsidRPr="006D5332">
        <w:rPr>
          <w:rFonts w:ascii="Arial" w:hAnsi="Arial" w:cs="Arial"/>
          <w:b/>
          <w:color w:val="000000" w:themeColor="text1"/>
          <w:sz w:val="20"/>
        </w:rPr>
        <w:t>Rentabilidad sobre activos:</w:t>
      </w:r>
    </w:p>
    <w:p w14:paraId="62986E9A" w14:textId="77777777" w:rsidR="00092A1B" w:rsidRPr="006D5332" w:rsidRDefault="00092A1B" w:rsidP="006D5332">
      <w:pPr>
        <w:pStyle w:val="Sinespaciado"/>
        <w:jc w:val="both"/>
        <w:rPr>
          <w:rFonts w:ascii="Arial" w:hAnsi="Arial" w:cs="Arial"/>
          <w:b/>
          <w:color w:val="000000" w:themeColor="text1"/>
          <w:sz w:val="20"/>
        </w:rPr>
      </w:pPr>
    </w:p>
    <w:p w14:paraId="0CD7E583" w14:textId="77777777" w:rsidR="00092A1B" w:rsidRPr="006D5332" w:rsidRDefault="00092A1B" w:rsidP="006D5332">
      <w:pPr>
        <w:pStyle w:val="Sinespaciado"/>
        <w:jc w:val="both"/>
        <w:rPr>
          <w:rFonts w:ascii="Arial" w:hAnsi="Arial" w:cs="Arial"/>
          <w:color w:val="000000" w:themeColor="text1"/>
          <w:sz w:val="20"/>
        </w:rPr>
      </w:pPr>
      <m:oMathPara>
        <m:oMath>
          <m:r>
            <w:rPr>
              <w:rFonts w:ascii="Cambria Math" w:hAnsi="Cambria Math" w:cs="Arial"/>
              <w:color w:val="000000" w:themeColor="text1"/>
              <w:sz w:val="20"/>
            </w:rPr>
            <m:t>X</m:t>
          </m:r>
          <m:r>
            <m:rPr>
              <m:sty m:val="p"/>
            </m:rPr>
            <w:rPr>
              <w:rFonts w:ascii="Cambria Math" w:hAnsi="Cambria Math" w:cs="Arial"/>
              <w:color w:val="000000" w:themeColor="text1"/>
              <w:sz w:val="20"/>
            </w:rPr>
            <m:t>=</m:t>
          </m:r>
          <m:f>
            <m:fPr>
              <m:ctrlPr>
                <w:rPr>
                  <w:rFonts w:ascii="Cambria Math" w:hAnsi="Cambria Math" w:cs="Arial"/>
                  <w:color w:val="000000" w:themeColor="text1"/>
                  <w:sz w:val="20"/>
                </w:rPr>
              </m:ctrlPr>
            </m:fPr>
            <m:num>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UO M*%p</m:t>
                  </m:r>
                </m:e>
              </m:d>
              <m:r>
                <m:rPr>
                  <m:sty m:val="p"/>
                </m:rPr>
                <w:rPr>
                  <w:rFonts w:ascii="Cambria Math" w:hAnsi="Cambria Math" w:cs="Arial"/>
                  <w:color w:val="000000" w:themeColor="text1"/>
                  <w:sz w:val="20"/>
                </w:rPr>
                <m:t>+(UO nM*%p)</m:t>
              </m:r>
            </m:num>
            <m:den>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A M*%p</m:t>
                  </m:r>
                </m:e>
              </m:d>
              <m:r>
                <m:rPr>
                  <m:sty m:val="p"/>
                </m:rPr>
                <w:rPr>
                  <w:rFonts w:ascii="Cambria Math" w:hAnsi="Cambria Math" w:cs="Arial"/>
                  <w:color w:val="000000" w:themeColor="text1"/>
                  <w:sz w:val="20"/>
                </w:rPr>
                <m:t xml:space="preserve">+ </m:t>
              </m:r>
              <m:d>
                <m:dPr>
                  <m:ctrlPr>
                    <w:rPr>
                      <w:rFonts w:ascii="Cambria Math" w:hAnsi="Cambria Math" w:cs="Arial"/>
                      <w:color w:val="000000" w:themeColor="text1"/>
                      <w:sz w:val="20"/>
                    </w:rPr>
                  </m:ctrlPr>
                </m:dPr>
                <m:e>
                  <m:r>
                    <m:rPr>
                      <m:sty m:val="p"/>
                    </m:rPr>
                    <w:rPr>
                      <w:rFonts w:ascii="Cambria Math" w:hAnsi="Cambria Math" w:cs="Arial"/>
                      <w:color w:val="000000" w:themeColor="text1"/>
                      <w:sz w:val="20"/>
                    </w:rPr>
                    <m:t>A M*%p</m:t>
                  </m:r>
                </m:e>
              </m:d>
              <m:r>
                <m:rPr>
                  <m:sty m:val="p"/>
                </m:rPr>
                <w:rPr>
                  <w:rFonts w:ascii="Cambria Math" w:hAnsi="Cambria Math" w:cs="Arial"/>
                  <w:color w:val="000000" w:themeColor="text1"/>
                  <w:sz w:val="20"/>
                </w:rPr>
                <m:t>+(A nM*%p)</m:t>
              </m:r>
            </m:den>
          </m:f>
          <m:r>
            <w:rPr>
              <w:rFonts w:ascii="Cambria Math" w:hAnsi="Cambria Math" w:cs="Arial"/>
              <w:color w:val="000000" w:themeColor="text1"/>
              <w:sz w:val="20"/>
            </w:rPr>
            <m:t>x</m:t>
          </m:r>
          <m:r>
            <m:rPr>
              <m:sty m:val="p"/>
            </m:rPr>
            <w:rPr>
              <w:rFonts w:ascii="Cambria Math" w:hAnsi="Cambria Math" w:cs="Arial"/>
              <w:color w:val="000000" w:themeColor="text1"/>
              <w:sz w:val="20"/>
            </w:rPr>
            <m:t xml:space="preserve"> 100=≥11%</m:t>
          </m:r>
        </m:oMath>
      </m:oMathPara>
    </w:p>
    <w:p w14:paraId="518C84B7" w14:textId="77777777" w:rsidR="00092A1B" w:rsidRPr="006D5332" w:rsidRDefault="00092A1B" w:rsidP="006D5332">
      <w:pPr>
        <w:pStyle w:val="Sinespaciado"/>
        <w:jc w:val="both"/>
        <w:rPr>
          <w:rFonts w:ascii="Arial" w:hAnsi="Arial" w:cs="Arial"/>
          <w:color w:val="000000" w:themeColor="text1"/>
          <w:sz w:val="20"/>
        </w:rPr>
      </w:pPr>
    </w:p>
    <w:p w14:paraId="16CC4E2E"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Dónde:</w:t>
      </w:r>
    </w:p>
    <w:p w14:paraId="36DFEB31"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UO: Utilidad Operacional</w:t>
      </w:r>
    </w:p>
    <w:p w14:paraId="474E7E48"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A: Activos</w:t>
      </w:r>
    </w:p>
    <w:p w14:paraId="294F74F0"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 Porcentaje de participación del miembro</w:t>
      </w:r>
    </w:p>
    <w:p w14:paraId="6845DA6D"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M: Miembro</w:t>
      </w:r>
    </w:p>
    <w:p w14:paraId="5AD96D20" w14:textId="77777777" w:rsidR="00092A1B" w:rsidRPr="006D5332" w:rsidRDefault="00092A1B" w:rsidP="006D5332">
      <w:pPr>
        <w:pStyle w:val="Sinespaciado"/>
        <w:jc w:val="both"/>
        <w:rPr>
          <w:rFonts w:ascii="Arial" w:hAnsi="Arial" w:cs="Arial"/>
          <w:color w:val="000000" w:themeColor="text1"/>
          <w:sz w:val="20"/>
        </w:rPr>
      </w:pPr>
    </w:p>
    <w:p w14:paraId="623C432F"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Nota: Los proponentes que presenten utilidad operacional negativa o igual a cero, NO CUMPLEN con los indicadores de Rentabilidad. </w:t>
      </w:r>
    </w:p>
    <w:p w14:paraId="3CEA44C1" w14:textId="77777777" w:rsidR="00092A1B" w:rsidRPr="006D5332" w:rsidRDefault="00092A1B" w:rsidP="006D5332">
      <w:pPr>
        <w:pStyle w:val="Sinespaciado"/>
        <w:jc w:val="both"/>
        <w:rPr>
          <w:rFonts w:ascii="Arial" w:hAnsi="Arial" w:cs="Arial"/>
          <w:color w:val="000000" w:themeColor="text1"/>
          <w:sz w:val="20"/>
        </w:rPr>
      </w:pPr>
    </w:p>
    <w:p w14:paraId="025C826C" w14:textId="77777777" w:rsidR="00092A1B" w:rsidRPr="006D5332" w:rsidRDefault="00092A1B"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Para consorcios o uniones temporales, el cumplimiento de dichos indicadores (Rentabilidad del Patrimonio y Rentabilidad del Activo) se hará SUMANDO los componentes de los indicadores según el porcentaje de participación. Para determinar los indicadores se debe tener en cuenta el procedimiento de la ponderación de los componentes tal como lo establece el Manual de Colombia Compra Eficiente. En ningún caso los integrantes del Consorcio o de la Unión Temporal podrán presentar indicadores negativos.</w:t>
      </w:r>
    </w:p>
    <w:p w14:paraId="320428B3" w14:textId="77777777" w:rsidR="00092A1B" w:rsidRPr="006D5332" w:rsidRDefault="00092A1B" w:rsidP="006D5332">
      <w:pPr>
        <w:pStyle w:val="Sinespaciado"/>
        <w:jc w:val="both"/>
        <w:rPr>
          <w:rFonts w:ascii="Arial" w:hAnsi="Arial" w:cs="Arial"/>
          <w:color w:val="000000" w:themeColor="text1"/>
          <w:sz w:val="20"/>
          <w:lang w:val="es-ES_tradnl"/>
        </w:rPr>
      </w:pPr>
    </w:p>
    <w:p w14:paraId="649A2F19" w14:textId="77777777" w:rsidR="00092A1B" w:rsidRPr="006D5332" w:rsidRDefault="00092A1B" w:rsidP="006D5332">
      <w:pPr>
        <w:ind w:right="1566"/>
        <w:jc w:val="both"/>
        <w:rPr>
          <w:rFonts w:ascii="Arial" w:eastAsia="Arial" w:hAnsi="Arial" w:cs="Arial"/>
          <w:color w:val="000000" w:themeColor="text1"/>
          <w:sz w:val="20"/>
          <w:szCs w:val="20"/>
          <w:lang w:val="es-CO"/>
        </w:rPr>
      </w:pPr>
      <w:r w:rsidRPr="006D5332">
        <w:rPr>
          <w:rFonts w:ascii="Arial" w:eastAsia="Arial" w:hAnsi="Arial" w:cs="Arial"/>
          <w:b/>
          <w:color w:val="000000" w:themeColor="text1"/>
          <w:spacing w:val="6"/>
          <w:position w:val="-1"/>
          <w:sz w:val="20"/>
          <w:szCs w:val="20"/>
          <w:lang w:val="es-CO"/>
        </w:rPr>
        <w:t>I</w:t>
      </w:r>
      <w:r w:rsidRPr="006D5332">
        <w:rPr>
          <w:rFonts w:ascii="Arial" w:eastAsia="Arial" w:hAnsi="Arial" w:cs="Arial"/>
          <w:b/>
          <w:color w:val="000000" w:themeColor="text1"/>
          <w:spacing w:val="4"/>
          <w:position w:val="-1"/>
          <w:sz w:val="20"/>
          <w:szCs w:val="20"/>
          <w:lang w:val="es-CO"/>
        </w:rPr>
        <w:t>n</w:t>
      </w:r>
      <w:r w:rsidRPr="006D5332">
        <w:rPr>
          <w:rFonts w:ascii="Arial" w:eastAsia="Arial" w:hAnsi="Arial" w:cs="Arial"/>
          <w:b/>
          <w:color w:val="000000" w:themeColor="text1"/>
          <w:spacing w:val="6"/>
          <w:position w:val="-1"/>
          <w:sz w:val="20"/>
          <w:szCs w:val="20"/>
          <w:lang w:val="es-CO"/>
        </w:rPr>
        <w:t>f</w:t>
      </w:r>
      <w:r w:rsidRPr="006D5332">
        <w:rPr>
          <w:rFonts w:ascii="Arial" w:eastAsia="Arial" w:hAnsi="Arial" w:cs="Arial"/>
          <w:b/>
          <w:color w:val="000000" w:themeColor="text1"/>
          <w:spacing w:val="4"/>
          <w:position w:val="-1"/>
          <w:sz w:val="20"/>
          <w:szCs w:val="20"/>
          <w:lang w:val="es-CO"/>
        </w:rPr>
        <w:t>o</w:t>
      </w:r>
      <w:r w:rsidRPr="006D5332">
        <w:rPr>
          <w:rFonts w:ascii="Arial" w:eastAsia="Arial" w:hAnsi="Arial" w:cs="Arial"/>
          <w:b/>
          <w:color w:val="000000" w:themeColor="text1"/>
          <w:spacing w:val="5"/>
          <w:position w:val="-1"/>
          <w:sz w:val="20"/>
          <w:szCs w:val="20"/>
          <w:lang w:val="es-CO"/>
        </w:rPr>
        <w:t>rm</w:t>
      </w:r>
      <w:r w:rsidRPr="006D5332">
        <w:rPr>
          <w:rFonts w:ascii="Arial" w:eastAsia="Arial" w:hAnsi="Arial" w:cs="Arial"/>
          <w:b/>
          <w:color w:val="000000" w:themeColor="text1"/>
          <w:spacing w:val="4"/>
          <w:position w:val="-1"/>
          <w:sz w:val="20"/>
          <w:szCs w:val="20"/>
          <w:lang w:val="es-CO"/>
        </w:rPr>
        <w:t>a</w:t>
      </w:r>
      <w:r w:rsidRPr="006D5332">
        <w:rPr>
          <w:rFonts w:ascii="Arial" w:eastAsia="Arial" w:hAnsi="Arial" w:cs="Arial"/>
          <w:b/>
          <w:color w:val="000000" w:themeColor="text1"/>
          <w:spacing w:val="2"/>
          <w:position w:val="-1"/>
          <w:sz w:val="20"/>
          <w:szCs w:val="20"/>
          <w:lang w:val="es-CO"/>
        </w:rPr>
        <w:t>c</w:t>
      </w:r>
      <w:r w:rsidRPr="006D5332">
        <w:rPr>
          <w:rFonts w:ascii="Arial" w:eastAsia="Arial" w:hAnsi="Arial" w:cs="Arial"/>
          <w:b/>
          <w:color w:val="000000" w:themeColor="text1"/>
          <w:spacing w:val="6"/>
          <w:position w:val="-1"/>
          <w:sz w:val="20"/>
          <w:szCs w:val="20"/>
          <w:lang w:val="es-CO"/>
        </w:rPr>
        <w:t>i</w:t>
      </w:r>
      <w:r w:rsidRPr="006D5332">
        <w:rPr>
          <w:rFonts w:ascii="Arial" w:eastAsia="Arial" w:hAnsi="Arial" w:cs="Arial"/>
          <w:b/>
          <w:color w:val="000000" w:themeColor="text1"/>
          <w:spacing w:val="4"/>
          <w:position w:val="-1"/>
          <w:sz w:val="20"/>
          <w:szCs w:val="20"/>
          <w:lang w:val="es-CO"/>
        </w:rPr>
        <w:t>ó</w:t>
      </w:r>
      <w:r w:rsidRPr="006D5332">
        <w:rPr>
          <w:rFonts w:ascii="Arial" w:eastAsia="Arial" w:hAnsi="Arial" w:cs="Arial"/>
          <w:b/>
          <w:color w:val="000000" w:themeColor="text1"/>
          <w:position w:val="-1"/>
          <w:sz w:val="20"/>
          <w:szCs w:val="20"/>
          <w:lang w:val="es-CO"/>
        </w:rPr>
        <w:t>n</w:t>
      </w:r>
      <w:r w:rsidRPr="006D5332">
        <w:rPr>
          <w:rFonts w:ascii="Arial" w:eastAsia="Arial" w:hAnsi="Arial" w:cs="Arial"/>
          <w:b/>
          <w:color w:val="000000" w:themeColor="text1"/>
          <w:spacing w:val="10"/>
          <w:position w:val="-1"/>
          <w:sz w:val="20"/>
          <w:szCs w:val="20"/>
          <w:lang w:val="es-CO"/>
        </w:rPr>
        <w:t xml:space="preserve"> </w:t>
      </w:r>
      <w:r w:rsidRPr="006D5332">
        <w:rPr>
          <w:rFonts w:ascii="Arial" w:eastAsia="Arial" w:hAnsi="Arial" w:cs="Arial"/>
          <w:b/>
          <w:color w:val="000000" w:themeColor="text1"/>
          <w:spacing w:val="3"/>
          <w:position w:val="-1"/>
          <w:sz w:val="20"/>
          <w:szCs w:val="20"/>
          <w:lang w:val="es-CO"/>
        </w:rPr>
        <w:t>f</w:t>
      </w:r>
      <w:r w:rsidRPr="006D5332">
        <w:rPr>
          <w:rFonts w:ascii="Arial" w:eastAsia="Arial" w:hAnsi="Arial" w:cs="Arial"/>
          <w:b/>
          <w:color w:val="000000" w:themeColor="text1"/>
          <w:spacing w:val="6"/>
          <w:position w:val="-1"/>
          <w:sz w:val="20"/>
          <w:szCs w:val="20"/>
          <w:lang w:val="es-CO"/>
        </w:rPr>
        <w:t>i</w:t>
      </w:r>
      <w:r w:rsidRPr="006D5332">
        <w:rPr>
          <w:rFonts w:ascii="Arial" w:eastAsia="Arial" w:hAnsi="Arial" w:cs="Arial"/>
          <w:b/>
          <w:color w:val="000000" w:themeColor="text1"/>
          <w:spacing w:val="4"/>
          <w:position w:val="-1"/>
          <w:sz w:val="20"/>
          <w:szCs w:val="20"/>
          <w:lang w:val="es-CO"/>
        </w:rPr>
        <w:t>nanc</w:t>
      </w:r>
      <w:r w:rsidRPr="006D5332">
        <w:rPr>
          <w:rFonts w:ascii="Arial" w:eastAsia="Arial" w:hAnsi="Arial" w:cs="Arial"/>
          <w:b/>
          <w:color w:val="000000" w:themeColor="text1"/>
          <w:spacing w:val="6"/>
          <w:position w:val="-1"/>
          <w:sz w:val="20"/>
          <w:szCs w:val="20"/>
          <w:lang w:val="es-CO"/>
        </w:rPr>
        <w:t>i</w:t>
      </w:r>
      <w:r w:rsidRPr="006D5332">
        <w:rPr>
          <w:rFonts w:ascii="Arial" w:eastAsia="Arial" w:hAnsi="Arial" w:cs="Arial"/>
          <w:b/>
          <w:color w:val="000000" w:themeColor="text1"/>
          <w:spacing w:val="4"/>
          <w:position w:val="-1"/>
          <w:sz w:val="20"/>
          <w:szCs w:val="20"/>
          <w:lang w:val="es-CO"/>
        </w:rPr>
        <w:t>e</w:t>
      </w:r>
      <w:r w:rsidRPr="006D5332">
        <w:rPr>
          <w:rFonts w:ascii="Arial" w:eastAsia="Arial" w:hAnsi="Arial" w:cs="Arial"/>
          <w:b/>
          <w:color w:val="000000" w:themeColor="text1"/>
          <w:spacing w:val="3"/>
          <w:position w:val="-1"/>
          <w:sz w:val="20"/>
          <w:szCs w:val="20"/>
          <w:lang w:val="es-CO"/>
        </w:rPr>
        <w:t>r</w:t>
      </w:r>
      <w:r w:rsidRPr="006D5332">
        <w:rPr>
          <w:rFonts w:ascii="Arial" w:eastAsia="Arial" w:hAnsi="Arial" w:cs="Arial"/>
          <w:b/>
          <w:color w:val="000000" w:themeColor="text1"/>
          <w:position w:val="-1"/>
          <w:sz w:val="20"/>
          <w:szCs w:val="20"/>
          <w:lang w:val="es-CO"/>
        </w:rPr>
        <w:t>a</w:t>
      </w:r>
      <w:r w:rsidRPr="006D5332">
        <w:rPr>
          <w:rFonts w:ascii="Arial" w:eastAsia="Arial" w:hAnsi="Arial" w:cs="Arial"/>
          <w:b/>
          <w:color w:val="000000" w:themeColor="text1"/>
          <w:spacing w:val="10"/>
          <w:position w:val="-1"/>
          <w:sz w:val="20"/>
          <w:szCs w:val="20"/>
          <w:lang w:val="es-CO"/>
        </w:rPr>
        <w:t xml:space="preserve"> </w:t>
      </w:r>
      <w:r w:rsidRPr="006D5332">
        <w:rPr>
          <w:rFonts w:ascii="Arial" w:eastAsia="Arial" w:hAnsi="Arial" w:cs="Arial"/>
          <w:b/>
          <w:color w:val="000000" w:themeColor="text1"/>
          <w:spacing w:val="4"/>
          <w:position w:val="-1"/>
          <w:sz w:val="20"/>
          <w:szCs w:val="20"/>
          <w:lang w:val="es-CO"/>
        </w:rPr>
        <w:t>pa</w:t>
      </w:r>
      <w:r w:rsidRPr="006D5332">
        <w:rPr>
          <w:rFonts w:ascii="Arial" w:eastAsia="Arial" w:hAnsi="Arial" w:cs="Arial"/>
          <w:b/>
          <w:color w:val="000000" w:themeColor="text1"/>
          <w:spacing w:val="5"/>
          <w:position w:val="-1"/>
          <w:sz w:val="20"/>
          <w:szCs w:val="20"/>
          <w:lang w:val="es-CO"/>
        </w:rPr>
        <w:t>r</w:t>
      </w:r>
      <w:r w:rsidRPr="006D5332">
        <w:rPr>
          <w:rFonts w:ascii="Arial" w:eastAsia="Arial" w:hAnsi="Arial" w:cs="Arial"/>
          <w:b/>
          <w:color w:val="000000" w:themeColor="text1"/>
          <w:position w:val="-1"/>
          <w:sz w:val="20"/>
          <w:szCs w:val="20"/>
          <w:lang w:val="es-CO"/>
        </w:rPr>
        <w:t>a</w:t>
      </w:r>
      <w:r w:rsidRPr="006D5332">
        <w:rPr>
          <w:rFonts w:ascii="Arial" w:eastAsia="Arial" w:hAnsi="Arial" w:cs="Arial"/>
          <w:b/>
          <w:color w:val="000000" w:themeColor="text1"/>
          <w:spacing w:val="10"/>
          <w:position w:val="-1"/>
          <w:sz w:val="20"/>
          <w:szCs w:val="20"/>
          <w:lang w:val="es-CO"/>
        </w:rPr>
        <w:t xml:space="preserve"> </w:t>
      </w:r>
      <w:r w:rsidRPr="006D5332">
        <w:rPr>
          <w:rFonts w:ascii="Arial" w:eastAsia="Arial" w:hAnsi="Arial" w:cs="Arial"/>
          <w:b/>
          <w:color w:val="000000" w:themeColor="text1"/>
          <w:spacing w:val="4"/>
          <w:position w:val="-1"/>
          <w:sz w:val="20"/>
          <w:szCs w:val="20"/>
          <w:lang w:val="es-CO"/>
        </w:rPr>
        <w:t>P</w:t>
      </w:r>
      <w:r w:rsidRPr="006D5332">
        <w:rPr>
          <w:rFonts w:ascii="Arial" w:eastAsia="Arial" w:hAnsi="Arial" w:cs="Arial"/>
          <w:b/>
          <w:color w:val="000000" w:themeColor="text1"/>
          <w:spacing w:val="5"/>
          <w:position w:val="-1"/>
          <w:sz w:val="20"/>
          <w:szCs w:val="20"/>
          <w:lang w:val="es-CO"/>
        </w:rPr>
        <w:t>r</w:t>
      </w:r>
      <w:r w:rsidRPr="006D5332">
        <w:rPr>
          <w:rFonts w:ascii="Arial" w:eastAsia="Arial" w:hAnsi="Arial" w:cs="Arial"/>
          <w:b/>
          <w:color w:val="000000" w:themeColor="text1"/>
          <w:spacing w:val="4"/>
          <w:position w:val="-1"/>
          <w:sz w:val="20"/>
          <w:szCs w:val="20"/>
          <w:lang w:val="es-CO"/>
        </w:rPr>
        <w:t>oponen</w:t>
      </w:r>
      <w:r w:rsidRPr="006D5332">
        <w:rPr>
          <w:rFonts w:ascii="Arial" w:eastAsia="Arial" w:hAnsi="Arial" w:cs="Arial"/>
          <w:b/>
          <w:color w:val="000000" w:themeColor="text1"/>
          <w:spacing w:val="6"/>
          <w:position w:val="-1"/>
          <w:sz w:val="20"/>
          <w:szCs w:val="20"/>
          <w:lang w:val="es-CO"/>
        </w:rPr>
        <w:t>t</w:t>
      </w:r>
      <w:r w:rsidRPr="006D5332">
        <w:rPr>
          <w:rFonts w:ascii="Arial" w:eastAsia="Arial" w:hAnsi="Arial" w:cs="Arial"/>
          <w:b/>
          <w:color w:val="000000" w:themeColor="text1"/>
          <w:spacing w:val="4"/>
          <w:position w:val="-1"/>
          <w:sz w:val="20"/>
          <w:szCs w:val="20"/>
          <w:lang w:val="es-CO"/>
        </w:rPr>
        <w:t>e</w:t>
      </w:r>
      <w:r w:rsidRPr="006D5332">
        <w:rPr>
          <w:rFonts w:ascii="Arial" w:eastAsia="Arial" w:hAnsi="Arial" w:cs="Arial"/>
          <w:b/>
          <w:color w:val="000000" w:themeColor="text1"/>
          <w:position w:val="-1"/>
          <w:sz w:val="20"/>
          <w:szCs w:val="20"/>
          <w:lang w:val="es-CO"/>
        </w:rPr>
        <w:t>s</w:t>
      </w:r>
      <w:r w:rsidRPr="006D5332">
        <w:rPr>
          <w:rFonts w:ascii="Arial" w:eastAsia="Arial" w:hAnsi="Arial" w:cs="Arial"/>
          <w:b/>
          <w:color w:val="000000" w:themeColor="text1"/>
          <w:spacing w:val="10"/>
          <w:position w:val="-1"/>
          <w:sz w:val="20"/>
          <w:szCs w:val="20"/>
          <w:lang w:val="es-CO"/>
        </w:rPr>
        <w:t xml:space="preserve"> </w:t>
      </w:r>
      <w:r w:rsidRPr="006D5332">
        <w:rPr>
          <w:rFonts w:ascii="Arial" w:eastAsia="Arial" w:hAnsi="Arial" w:cs="Arial"/>
          <w:b/>
          <w:color w:val="000000" w:themeColor="text1"/>
          <w:spacing w:val="2"/>
          <w:position w:val="-1"/>
          <w:sz w:val="20"/>
          <w:szCs w:val="20"/>
          <w:lang w:val="es-CO"/>
        </w:rPr>
        <w:t>e</w:t>
      </w:r>
      <w:r w:rsidRPr="006D5332">
        <w:rPr>
          <w:rFonts w:ascii="Arial" w:eastAsia="Arial" w:hAnsi="Arial" w:cs="Arial"/>
          <w:b/>
          <w:color w:val="000000" w:themeColor="text1"/>
          <w:spacing w:val="4"/>
          <w:position w:val="-1"/>
          <w:sz w:val="20"/>
          <w:szCs w:val="20"/>
          <w:lang w:val="es-CO"/>
        </w:rPr>
        <w:t>x</w:t>
      </w:r>
      <w:r w:rsidRPr="006D5332">
        <w:rPr>
          <w:rFonts w:ascii="Arial" w:eastAsia="Arial" w:hAnsi="Arial" w:cs="Arial"/>
          <w:b/>
          <w:color w:val="000000" w:themeColor="text1"/>
          <w:spacing w:val="6"/>
          <w:position w:val="-1"/>
          <w:sz w:val="20"/>
          <w:szCs w:val="20"/>
          <w:lang w:val="es-CO"/>
        </w:rPr>
        <w:t>t</w:t>
      </w:r>
      <w:r w:rsidRPr="006D5332">
        <w:rPr>
          <w:rFonts w:ascii="Arial" w:eastAsia="Arial" w:hAnsi="Arial" w:cs="Arial"/>
          <w:b/>
          <w:color w:val="000000" w:themeColor="text1"/>
          <w:spacing w:val="5"/>
          <w:position w:val="-1"/>
          <w:sz w:val="20"/>
          <w:szCs w:val="20"/>
          <w:lang w:val="es-CO"/>
        </w:rPr>
        <w:t>r</w:t>
      </w:r>
      <w:r w:rsidRPr="006D5332">
        <w:rPr>
          <w:rFonts w:ascii="Arial" w:eastAsia="Arial" w:hAnsi="Arial" w:cs="Arial"/>
          <w:b/>
          <w:color w:val="000000" w:themeColor="text1"/>
          <w:spacing w:val="4"/>
          <w:position w:val="-1"/>
          <w:sz w:val="20"/>
          <w:szCs w:val="20"/>
          <w:lang w:val="es-CO"/>
        </w:rPr>
        <w:t>an</w:t>
      </w:r>
      <w:r w:rsidRPr="006D5332">
        <w:rPr>
          <w:rFonts w:ascii="Arial" w:eastAsia="Arial" w:hAnsi="Arial" w:cs="Arial"/>
          <w:b/>
          <w:color w:val="000000" w:themeColor="text1"/>
          <w:spacing w:val="3"/>
          <w:position w:val="-1"/>
          <w:sz w:val="20"/>
          <w:szCs w:val="20"/>
          <w:lang w:val="es-CO"/>
        </w:rPr>
        <w:t>j</w:t>
      </w:r>
      <w:r w:rsidRPr="006D5332">
        <w:rPr>
          <w:rFonts w:ascii="Arial" w:eastAsia="Arial" w:hAnsi="Arial" w:cs="Arial"/>
          <w:b/>
          <w:color w:val="000000" w:themeColor="text1"/>
          <w:spacing w:val="4"/>
          <w:position w:val="-1"/>
          <w:sz w:val="20"/>
          <w:szCs w:val="20"/>
          <w:lang w:val="es-CO"/>
        </w:rPr>
        <w:t>e</w:t>
      </w:r>
      <w:r w:rsidRPr="006D5332">
        <w:rPr>
          <w:rFonts w:ascii="Arial" w:eastAsia="Arial" w:hAnsi="Arial" w:cs="Arial"/>
          <w:b/>
          <w:color w:val="000000" w:themeColor="text1"/>
          <w:spacing w:val="5"/>
          <w:position w:val="-1"/>
          <w:sz w:val="20"/>
          <w:szCs w:val="20"/>
          <w:lang w:val="es-CO"/>
        </w:rPr>
        <w:t>r</w:t>
      </w:r>
      <w:r w:rsidRPr="006D5332">
        <w:rPr>
          <w:rFonts w:ascii="Arial" w:eastAsia="Arial" w:hAnsi="Arial" w:cs="Arial"/>
          <w:b/>
          <w:color w:val="000000" w:themeColor="text1"/>
          <w:spacing w:val="4"/>
          <w:position w:val="-1"/>
          <w:sz w:val="20"/>
          <w:szCs w:val="20"/>
          <w:lang w:val="es-CO"/>
        </w:rPr>
        <w:t>o</w:t>
      </w:r>
      <w:r w:rsidRPr="006D5332">
        <w:rPr>
          <w:rFonts w:ascii="Arial" w:eastAsia="Arial" w:hAnsi="Arial" w:cs="Arial"/>
          <w:b/>
          <w:color w:val="000000" w:themeColor="text1"/>
          <w:position w:val="-1"/>
          <w:sz w:val="20"/>
          <w:szCs w:val="20"/>
          <w:lang w:val="es-CO"/>
        </w:rPr>
        <w:t>s</w:t>
      </w:r>
    </w:p>
    <w:p w14:paraId="0A0DBB49" w14:textId="77777777" w:rsidR="00092A1B" w:rsidRPr="006D5332" w:rsidRDefault="00092A1B" w:rsidP="006D5332">
      <w:pPr>
        <w:rPr>
          <w:rFonts w:ascii="Arial" w:hAnsi="Arial" w:cs="Arial"/>
          <w:color w:val="000000" w:themeColor="text1"/>
          <w:sz w:val="20"/>
          <w:szCs w:val="20"/>
          <w:lang w:val="es-CO"/>
        </w:rPr>
      </w:pPr>
    </w:p>
    <w:p w14:paraId="4BD693E5" w14:textId="77777777" w:rsidR="00092A1B" w:rsidRPr="006D5332" w:rsidRDefault="00092A1B" w:rsidP="006D5332">
      <w:pPr>
        <w:ind w:right="91"/>
        <w:jc w:val="both"/>
        <w:rPr>
          <w:rFonts w:ascii="Arial" w:eastAsia="Arial" w:hAnsi="Arial" w:cs="Arial"/>
          <w:color w:val="000000" w:themeColor="text1"/>
          <w:sz w:val="20"/>
          <w:szCs w:val="20"/>
          <w:lang w:val="es-CO"/>
        </w:rPr>
      </w:pPr>
      <w:r w:rsidRPr="006D5332">
        <w:rPr>
          <w:rFonts w:ascii="Arial" w:eastAsia="Arial" w:hAnsi="Arial" w:cs="Arial"/>
          <w:color w:val="000000" w:themeColor="text1"/>
          <w:sz w:val="20"/>
          <w:szCs w:val="20"/>
          <w:lang w:val="es-CO"/>
        </w:rPr>
        <w:t>L</w:t>
      </w:r>
      <w:r w:rsidRPr="006D5332">
        <w:rPr>
          <w:rFonts w:ascii="Arial" w:eastAsia="Arial" w:hAnsi="Arial" w:cs="Arial"/>
          <w:color w:val="000000" w:themeColor="text1"/>
          <w:spacing w:val="-1"/>
          <w:sz w:val="20"/>
          <w:szCs w:val="20"/>
          <w:lang w:val="es-CO"/>
        </w:rPr>
        <w:t>o</w:t>
      </w:r>
      <w:r w:rsidRPr="006D5332">
        <w:rPr>
          <w:rFonts w:ascii="Arial" w:eastAsia="Arial" w:hAnsi="Arial" w:cs="Arial"/>
          <w:color w:val="000000" w:themeColor="text1"/>
          <w:sz w:val="20"/>
          <w:szCs w:val="20"/>
          <w:lang w:val="es-CO"/>
        </w:rPr>
        <w:t>s</w:t>
      </w:r>
      <w:r w:rsidRPr="006D5332">
        <w:rPr>
          <w:rFonts w:ascii="Arial" w:eastAsia="Arial" w:hAnsi="Arial" w:cs="Arial"/>
          <w:color w:val="000000" w:themeColor="text1"/>
          <w:spacing w:val="9"/>
          <w:sz w:val="20"/>
          <w:szCs w:val="20"/>
          <w:lang w:val="es-CO"/>
        </w:rPr>
        <w:t xml:space="preserve"> </w:t>
      </w:r>
      <w:r w:rsidRPr="006D5332">
        <w:rPr>
          <w:rFonts w:ascii="Arial" w:eastAsia="Arial" w:hAnsi="Arial" w:cs="Arial"/>
          <w:color w:val="000000" w:themeColor="text1"/>
          <w:spacing w:val="-1"/>
          <w:sz w:val="20"/>
          <w:szCs w:val="20"/>
          <w:lang w:val="es-CO"/>
        </w:rPr>
        <w:t>P</w:t>
      </w:r>
      <w:r w:rsidRPr="006D5332">
        <w:rPr>
          <w:rFonts w:ascii="Arial" w:eastAsia="Arial" w:hAnsi="Arial" w:cs="Arial"/>
          <w:color w:val="000000" w:themeColor="text1"/>
          <w:spacing w:val="1"/>
          <w:sz w:val="20"/>
          <w:szCs w:val="20"/>
          <w:lang w:val="es-CO"/>
        </w:rPr>
        <w:t>r</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1"/>
          <w:sz w:val="20"/>
          <w:szCs w:val="20"/>
          <w:lang w:val="es-CO"/>
        </w:rPr>
        <w:t>p</w:t>
      </w:r>
      <w:r w:rsidRPr="006D5332">
        <w:rPr>
          <w:rFonts w:ascii="Arial" w:eastAsia="Arial" w:hAnsi="Arial" w:cs="Arial"/>
          <w:color w:val="000000" w:themeColor="text1"/>
          <w:spacing w:val="2"/>
          <w:sz w:val="20"/>
          <w:szCs w:val="20"/>
          <w:lang w:val="es-CO"/>
        </w:rPr>
        <w:t>o</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pacing w:val="2"/>
          <w:sz w:val="20"/>
          <w:szCs w:val="20"/>
          <w:lang w:val="es-CO"/>
        </w:rPr>
        <w:t>n</w:t>
      </w:r>
      <w:r w:rsidRPr="006D5332">
        <w:rPr>
          <w:rFonts w:ascii="Arial" w:eastAsia="Arial" w:hAnsi="Arial" w:cs="Arial"/>
          <w:color w:val="000000" w:themeColor="text1"/>
          <w:sz w:val="20"/>
          <w:szCs w:val="20"/>
          <w:lang w:val="es-CO"/>
        </w:rPr>
        <w:t>tes e</w:t>
      </w:r>
      <w:r w:rsidRPr="006D5332">
        <w:rPr>
          <w:rFonts w:ascii="Arial" w:eastAsia="Arial" w:hAnsi="Arial" w:cs="Arial"/>
          <w:color w:val="000000" w:themeColor="text1"/>
          <w:spacing w:val="1"/>
          <w:sz w:val="20"/>
          <w:szCs w:val="20"/>
          <w:lang w:val="es-CO"/>
        </w:rPr>
        <w:t>x</w:t>
      </w:r>
      <w:r w:rsidRPr="006D5332">
        <w:rPr>
          <w:rFonts w:ascii="Arial" w:eastAsia="Arial" w:hAnsi="Arial" w:cs="Arial"/>
          <w:color w:val="000000" w:themeColor="text1"/>
          <w:sz w:val="20"/>
          <w:szCs w:val="20"/>
          <w:lang w:val="es-CO"/>
        </w:rPr>
        <w:t>tra</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pacing w:val="1"/>
          <w:sz w:val="20"/>
          <w:szCs w:val="20"/>
          <w:lang w:val="es-CO"/>
        </w:rPr>
        <w:t>j</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3"/>
          <w:sz w:val="20"/>
          <w:szCs w:val="20"/>
          <w:lang w:val="es-CO"/>
        </w:rPr>
        <w:t>r</w:t>
      </w:r>
      <w:r w:rsidRPr="006D5332">
        <w:rPr>
          <w:rFonts w:ascii="Arial" w:eastAsia="Arial" w:hAnsi="Arial" w:cs="Arial"/>
          <w:color w:val="000000" w:themeColor="text1"/>
          <w:sz w:val="20"/>
          <w:szCs w:val="20"/>
          <w:lang w:val="es-CO"/>
        </w:rPr>
        <w:t>os</w:t>
      </w:r>
      <w:r w:rsidRPr="006D5332">
        <w:rPr>
          <w:rFonts w:ascii="Arial" w:eastAsia="Arial" w:hAnsi="Arial" w:cs="Arial"/>
          <w:color w:val="000000" w:themeColor="text1"/>
          <w:spacing w:val="1"/>
          <w:sz w:val="20"/>
          <w:szCs w:val="20"/>
          <w:lang w:val="es-CO"/>
        </w:rPr>
        <w:t xml:space="preserve"> </w:t>
      </w:r>
      <w:r w:rsidRPr="006D5332">
        <w:rPr>
          <w:rFonts w:ascii="Arial" w:eastAsia="Arial" w:hAnsi="Arial" w:cs="Arial"/>
          <w:color w:val="000000" w:themeColor="text1"/>
          <w:sz w:val="20"/>
          <w:szCs w:val="20"/>
          <w:lang w:val="es-CO"/>
        </w:rPr>
        <w:t>d</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pacing w:val="2"/>
          <w:sz w:val="20"/>
          <w:szCs w:val="20"/>
          <w:lang w:val="es-CO"/>
        </w:rPr>
        <w:t>b</w:t>
      </w:r>
      <w:r w:rsidRPr="006D5332">
        <w:rPr>
          <w:rFonts w:ascii="Arial" w:eastAsia="Arial" w:hAnsi="Arial" w:cs="Arial"/>
          <w:color w:val="000000" w:themeColor="text1"/>
          <w:sz w:val="20"/>
          <w:szCs w:val="20"/>
          <w:lang w:val="es-CO"/>
        </w:rPr>
        <w:t>en</w:t>
      </w:r>
      <w:r w:rsidRPr="006D5332">
        <w:rPr>
          <w:rFonts w:ascii="Arial" w:eastAsia="Arial" w:hAnsi="Arial" w:cs="Arial"/>
          <w:color w:val="000000" w:themeColor="text1"/>
          <w:spacing w:val="5"/>
          <w:sz w:val="20"/>
          <w:szCs w:val="20"/>
          <w:lang w:val="es-CO"/>
        </w:rPr>
        <w:t xml:space="preserve"> </w:t>
      </w:r>
      <w:r w:rsidRPr="006D5332">
        <w:rPr>
          <w:rFonts w:ascii="Arial" w:eastAsia="Arial" w:hAnsi="Arial" w:cs="Arial"/>
          <w:color w:val="000000" w:themeColor="text1"/>
          <w:sz w:val="20"/>
          <w:szCs w:val="20"/>
          <w:lang w:val="es-CO"/>
        </w:rPr>
        <w:t>p</w:t>
      </w:r>
      <w:r w:rsidRPr="006D5332">
        <w:rPr>
          <w:rFonts w:ascii="Arial" w:eastAsia="Arial" w:hAnsi="Arial" w:cs="Arial"/>
          <w:color w:val="000000" w:themeColor="text1"/>
          <w:spacing w:val="3"/>
          <w:sz w:val="20"/>
          <w:szCs w:val="20"/>
          <w:lang w:val="es-CO"/>
        </w:rPr>
        <w:t>r</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s</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tar</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9"/>
          <w:sz w:val="20"/>
          <w:szCs w:val="20"/>
          <w:lang w:val="es-CO"/>
        </w:rPr>
        <w:t xml:space="preserve"> </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2"/>
          <w:sz w:val="20"/>
          <w:szCs w:val="20"/>
          <w:lang w:val="es-CO"/>
        </w:rPr>
        <w:t>f</w:t>
      </w:r>
      <w:r w:rsidRPr="006D5332">
        <w:rPr>
          <w:rFonts w:ascii="Arial" w:eastAsia="Arial" w:hAnsi="Arial" w:cs="Arial"/>
          <w:color w:val="000000" w:themeColor="text1"/>
          <w:sz w:val="20"/>
          <w:szCs w:val="20"/>
          <w:lang w:val="es-CO"/>
        </w:rPr>
        <w:t>or</w:t>
      </w:r>
      <w:r w:rsidRPr="006D5332">
        <w:rPr>
          <w:rFonts w:ascii="Arial" w:eastAsia="Arial" w:hAnsi="Arial" w:cs="Arial"/>
          <w:color w:val="000000" w:themeColor="text1"/>
          <w:spacing w:val="5"/>
          <w:sz w:val="20"/>
          <w:szCs w:val="20"/>
          <w:lang w:val="es-CO"/>
        </w:rPr>
        <w:t>m</w:t>
      </w:r>
      <w:r w:rsidRPr="006D5332">
        <w:rPr>
          <w:rFonts w:ascii="Arial" w:eastAsia="Arial" w:hAnsi="Arial" w:cs="Arial"/>
          <w:color w:val="000000" w:themeColor="text1"/>
          <w:spacing w:val="-3"/>
          <w:sz w:val="20"/>
          <w:szCs w:val="20"/>
          <w:lang w:val="es-CO"/>
        </w:rPr>
        <w:t>a</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 xml:space="preserve">ón </w:t>
      </w:r>
      <w:r w:rsidRPr="006D5332">
        <w:rPr>
          <w:rFonts w:ascii="Arial" w:eastAsia="Arial" w:hAnsi="Arial" w:cs="Arial"/>
          <w:color w:val="000000" w:themeColor="text1"/>
          <w:spacing w:val="2"/>
          <w:sz w:val="20"/>
          <w:szCs w:val="20"/>
          <w:lang w:val="es-CO"/>
        </w:rPr>
        <w:t>f</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1"/>
          <w:sz w:val="20"/>
          <w:szCs w:val="20"/>
          <w:lang w:val="es-CO"/>
        </w:rPr>
        <w:t>ci</w:t>
      </w:r>
      <w:r w:rsidRPr="006D5332">
        <w:rPr>
          <w:rFonts w:ascii="Arial" w:eastAsia="Arial" w:hAnsi="Arial" w:cs="Arial"/>
          <w:color w:val="000000" w:themeColor="text1"/>
          <w:sz w:val="20"/>
          <w:szCs w:val="20"/>
          <w:lang w:val="es-CO"/>
        </w:rPr>
        <w:t>era</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z w:val="20"/>
          <w:szCs w:val="20"/>
          <w:lang w:val="es-CO"/>
        </w:rPr>
        <w:t>q</w:t>
      </w:r>
      <w:r w:rsidRPr="006D5332">
        <w:rPr>
          <w:rFonts w:ascii="Arial" w:eastAsia="Arial" w:hAnsi="Arial" w:cs="Arial"/>
          <w:color w:val="000000" w:themeColor="text1"/>
          <w:spacing w:val="-1"/>
          <w:sz w:val="20"/>
          <w:szCs w:val="20"/>
          <w:lang w:val="es-CO"/>
        </w:rPr>
        <w:t>u</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7"/>
          <w:sz w:val="20"/>
          <w:szCs w:val="20"/>
          <w:lang w:val="es-CO"/>
        </w:rPr>
        <w:t xml:space="preserve"> </w:t>
      </w:r>
      <w:r w:rsidRPr="006D5332">
        <w:rPr>
          <w:rFonts w:ascii="Arial" w:eastAsia="Arial" w:hAnsi="Arial" w:cs="Arial"/>
          <w:color w:val="000000" w:themeColor="text1"/>
          <w:spacing w:val="1"/>
          <w:sz w:val="20"/>
          <w:szCs w:val="20"/>
          <w:lang w:val="es-CO"/>
        </w:rPr>
        <w:t>s</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8"/>
          <w:sz w:val="20"/>
          <w:szCs w:val="20"/>
          <w:lang w:val="es-CO"/>
        </w:rPr>
        <w:t xml:space="preserve"> </w:t>
      </w:r>
      <w:r w:rsidRPr="006D5332">
        <w:rPr>
          <w:rFonts w:ascii="Arial" w:eastAsia="Arial" w:hAnsi="Arial" w:cs="Arial"/>
          <w:color w:val="000000" w:themeColor="text1"/>
          <w:spacing w:val="1"/>
          <w:sz w:val="20"/>
          <w:szCs w:val="20"/>
          <w:lang w:val="es-CO"/>
        </w:rPr>
        <w:t>r</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1"/>
          <w:sz w:val="20"/>
          <w:szCs w:val="20"/>
          <w:lang w:val="es-CO"/>
        </w:rPr>
        <w:t>ci</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9"/>
          <w:sz w:val="20"/>
          <w:szCs w:val="20"/>
          <w:lang w:val="es-CO"/>
        </w:rPr>
        <w:t xml:space="preserve"> </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t</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pacing w:val="2"/>
          <w:sz w:val="20"/>
          <w:szCs w:val="20"/>
          <w:lang w:val="es-CO"/>
        </w:rPr>
        <w:t>n</w:t>
      </w:r>
      <w:r w:rsidRPr="006D5332">
        <w:rPr>
          <w:rFonts w:ascii="Arial" w:eastAsia="Arial" w:hAnsi="Arial" w:cs="Arial"/>
          <w:color w:val="000000" w:themeColor="text1"/>
          <w:sz w:val="20"/>
          <w:szCs w:val="20"/>
          <w:lang w:val="es-CO"/>
        </w:rPr>
        <w:t>u</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pacing w:val="1"/>
          <w:sz w:val="20"/>
          <w:szCs w:val="20"/>
          <w:lang w:val="es-CO"/>
        </w:rPr>
        <w:t>ci</w:t>
      </w:r>
      <w:r w:rsidRPr="006D5332">
        <w:rPr>
          <w:rFonts w:ascii="Arial" w:eastAsia="Arial" w:hAnsi="Arial" w:cs="Arial"/>
          <w:color w:val="000000" w:themeColor="text1"/>
          <w:sz w:val="20"/>
          <w:szCs w:val="20"/>
          <w:lang w:val="es-CO"/>
        </w:rPr>
        <w:t>ó</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 de</w:t>
      </w:r>
      <w:r w:rsidRPr="006D5332">
        <w:rPr>
          <w:rFonts w:ascii="Arial" w:eastAsia="Arial" w:hAnsi="Arial" w:cs="Arial"/>
          <w:color w:val="000000" w:themeColor="text1"/>
          <w:spacing w:val="6"/>
          <w:sz w:val="20"/>
          <w:szCs w:val="20"/>
          <w:lang w:val="es-CO"/>
        </w:rPr>
        <w:t xml:space="preserve"> </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pacing w:val="2"/>
          <w:sz w:val="20"/>
          <w:szCs w:val="20"/>
          <w:lang w:val="es-CO"/>
        </w:rPr>
        <w:t>f</w:t>
      </w:r>
      <w:r w:rsidRPr="006D5332">
        <w:rPr>
          <w:rFonts w:ascii="Arial" w:eastAsia="Arial" w:hAnsi="Arial" w:cs="Arial"/>
          <w:color w:val="000000" w:themeColor="text1"/>
          <w:sz w:val="20"/>
          <w:szCs w:val="20"/>
          <w:lang w:val="es-CO"/>
        </w:rPr>
        <w:t>or</w:t>
      </w:r>
      <w:r w:rsidRPr="006D5332">
        <w:rPr>
          <w:rFonts w:ascii="Arial" w:eastAsia="Arial" w:hAnsi="Arial" w:cs="Arial"/>
          <w:color w:val="000000" w:themeColor="text1"/>
          <w:spacing w:val="5"/>
          <w:sz w:val="20"/>
          <w:szCs w:val="20"/>
          <w:lang w:val="es-CO"/>
        </w:rPr>
        <w:t>m</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d</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z w:val="20"/>
          <w:szCs w:val="20"/>
          <w:lang w:val="es-CO"/>
        </w:rPr>
        <w:t>d</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on</w:t>
      </w:r>
      <w:r w:rsidRPr="006D5332">
        <w:rPr>
          <w:rFonts w:ascii="Arial" w:eastAsia="Arial" w:hAnsi="Arial" w:cs="Arial"/>
          <w:color w:val="000000" w:themeColor="text1"/>
          <w:spacing w:val="5"/>
          <w:sz w:val="20"/>
          <w:szCs w:val="20"/>
          <w:lang w:val="es-CO"/>
        </w:rPr>
        <w:t xml:space="preserve"> </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9"/>
          <w:sz w:val="20"/>
          <w:szCs w:val="20"/>
          <w:lang w:val="es-CO"/>
        </w:rPr>
        <w:t xml:space="preserve"> </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gis</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ón</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z w:val="20"/>
          <w:szCs w:val="20"/>
          <w:lang w:val="es-CO"/>
        </w:rPr>
        <w:t>pro</w:t>
      </w:r>
      <w:r w:rsidRPr="006D5332">
        <w:rPr>
          <w:rFonts w:ascii="Arial" w:eastAsia="Arial" w:hAnsi="Arial" w:cs="Arial"/>
          <w:color w:val="000000" w:themeColor="text1"/>
          <w:spacing w:val="2"/>
          <w:sz w:val="20"/>
          <w:szCs w:val="20"/>
          <w:lang w:val="es-CO"/>
        </w:rPr>
        <w:t>p</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pacing w:val="2"/>
          <w:sz w:val="20"/>
          <w:szCs w:val="20"/>
          <w:lang w:val="es-CO"/>
        </w:rPr>
        <w:t>d</w:t>
      </w:r>
      <w:r w:rsidRPr="006D5332">
        <w:rPr>
          <w:rFonts w:ascii="Arial" w:eastAsia="Arial" w:hAnsi="Arial" w:cs="Arial"/>
          <w:color w:val="000000" w:themeColor="text1"/>
          <w:sz w:val="20"/>
          <w:szCs w:val="20"/>
          <w:lang w:val="es-CO"/>
        </w:rPr>
        <w:t>el</w:t>
      </w:r>
      <w:r w:rsidRPr="006D5332">
        <w:rPr>
          <w:rFonts w:ascii="Arial" w:eastAsia="Arial" w:hAnsi="Arial" w:cs="Arial"/>
          <w:color w:val="000000" w:themeColor="text1"/>
          <w:spacing w:val="5"/>
          <w:sz w:val="20"/>
          <w:szCs w:val="20"/>
          <w:lang w:val="es-CO"/>
        </w:rPr>
        <w:t xml:space="preserve"> </w:t>
      </w:r>
      <w:r w:rsidRPr="006D5332">
        <w:rPr>
          <w:rFonts w:ascii="Arial" w:eastAsia="Arial" w:hAnsi="Arial" w:cs="Arial"/>
          <w:color w:val="000000" w:themeColor="text1"/>
          <w:spacing w:val="2"/>
          <w:sz w:val="20"/>
          <w:szCs w:val="20"/>
          <w:lang w:val="es-CO"/>
        </w:rPr>
        <w:t>p</w:t>
      </w:r>
      <w:r w:rsidRPr="006D5332">
        <w:rPr>
          <w:rFonts w:ascii="Arial" w:eastAsia="Arial" w:hAnsi="Arial" w:cs="Arial"/>
          <w:color w:val="000000" w:themeColor="text1"/>
          <w:sz w:val="20"/>
          <w:szCs w:val="20"/>
          <w:lang w:val="es-CO"/>
        </w:rPr>
        <w:t>aís</w:t>
      </w:r>
      <w:r w:rsidRPr="006D5332">
        <w:rPr>
          <w:rFonts w:ascii="Arial" w:eastAsia="Arial" w:hAnsi="Arial" w:cs="Arial"/>
          <w:color w:val="000000" w:themeColor="text1"/>
          <w:spacing w:val="6"/>
          <w:sz w:val="20"/>
          <w:szCs w:val="20"/>
          <w:lang w:val="es-CO"/>
        </w:rPr>
        <w:t xml:space="preserve"> </w:t>
      </w:r>
      <w:r w:rsidRPr="006D5332">
        <w:rPr>
          <w:rFonts w:ascii="Arial" w:eastAsia="Arial" w:hAnsi="Arial" w:cs="Arial"/>
          <w:color w:val="000000" w:themeColor="text1"/>
          <w:sz w:val="20"/>
          <w:szCs w:val="20"/>
          <w:lang w:val="es-CO"/>
        </w:rPr>
        <w:t>de</w:t>
      </w:r>
      <w:r w:rsidRPr="006D5332">
        <w:rPr>
          <w:rFonts w:ascii="Arial" w:eastAsia="Arial" w:hAnsi="Arial" w:cs="Arial"/>
          <w:color w:val="000000" w:themeColor="text1"/>
          <w:spacing w:val="9"/>
          <w:sz w:val="20"/>
          <w:szCs w:val="20"/>
          <w:lang w:val="es-CO"/>
        </w:rPr>
        <w:t xml:space="preserve"> </w:t>
      </w:r>
      <w:r w:rsidRPr="006D5332">
        <w:rPr>
          <w:rFonts w:ascii="Arial" w:eastAsia="Arial" w:hAnsi="Arial" w:cs="Arial"/>
          <w:color w:val="000000" w:themeColor="text1"/>
          <w:sz w:val="20"/>
          <w:szCs w:val="20"/>
          <w:lang w:val="es-CO"/>
        </w:rPr>
        <w:t>ori</w:t>
      </w:r>
      <w:r w:rsidRPr="006D5332">
        <w:rPr>
          <w:rFonts w:ascii="Arial" w:eastAsia="Arial" w:hAnsi="Arial" w:cs="Arial"/>
          <w:color w:val="000000" w:themeColor="text1"/>
          <w:spacing w:val="-1"/>
          <w:sz w:val="20"/>
          <w:szCs w:val="20"/>
          <w:lang w:val="es-CO"/>
        </w:rPr>
        <w:t>g</w:t>
      </w:r>
      <w:r w:rsidRPr="006D5332">
        <w:rPr>
          <w:rFonts w:ascii="Arial" w:eastAsia="Arial" w:hAnsi="Arial" w:cs="Arial"/>
          <w:color w:val="000000" w:themeColor="text1"/>
          <w:spacing w:val="2"/>
          <w:sz w:val="20"/>
          <w:szCs w:val="20"/>
          <w:lang w:val="es-CO"/>
        </w:rPr>
        <w:t>e</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pacing w:val="2"/>
          <w:sz w:val="20"/>
          <w:szCs w:val="20"/>
          <w:lang w:val="es-CO"/>
        </w:rPr>
        <w:t>a</w:t>
      </w:r>
      <w:r w:rsidRPr="006D5332">
        <w:rPr>
          <w:rFonts w:ascii="Arial" w:eastAsia="Arial" w:hAnsi="Arial" w:cs="Arial"/>
          <w:color w:val="000000" w:themeColor="text1"/>
          <w:spacing w:val="-1"/>
          <w:sz w:val="20"/>
          <w:szCs w:val="20"/>
          <w:lang w:val="es-CO"/>
        </w:rPr>
        <w:t>v</w:t>
      </w:r>
      <w:r w:rsidRPr="006D5332">
        <w:rPr>
          <w:rFonts w:ascii="Arial" w:eastAsia="Arial" w:hAnsi="Arial" w:cs="Arial"/>
          <w:color w:val="000000" w:themeColor="text1"/>
          <w:spacing w:val="2"/>
          <w:sz w:val="20"/>
          <w:szCs w:val="20"/>
          <w:lang w:val="es-CO"/>
        </w:rPr>
        <w:t>a</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1"/>
          <w:sz w:val="20"/>
          <w:szCs w:val="20"/>
          <w:lang w:val="es-CO"/>
        </w:rPr>
        <w:t>d</w:t>
      </w:r>
      <w:r w:rsidRPr="006D5332">
        <w:rPr>
          <w:rFonts w:ascii="Arial" w:eastAsia="Arial" w:hAnsi="Arial" w:cs="Arial"/>
          <w:color w:val="000000" w:themeColor="text1"/>
          <w:sz w:val="20"/>
          <w:szCs w:val="20"/>
          <w:lang w:val="es-CO"/>
        </w:rPr>
        <w:t>os</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on</w:t>
      </w:r>
      <w:r w:rsidRPr="006D5332">
        <w:rPr>
          <w:rFonts w:ascii="Arial" w:eastAsia="Arial" w:hAnsi="Arial" w:cs="Arial"/>
          <w:color w:val="000000" w:themeColor="text1"/>
          <w:spacing w:val="5"/>
          <w:sz w:val="20"/>
          <w:szCs w:val="20"/>
          <w:lang w:val="es-CO"/>
        </w:rPr>
        <w:t xml:space="preserve"> </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7"/>
          <w:sz w:val="20"/>
          <w:szCs w:val="20"/>
          <w:lang w:val="es-CO"/>
        </w:rPr>
        <w:t xml:space="preserve"> </w:t>
      </w:r>
      <w:r w:rsidRPr="006D5332">
        <w:rPr>
          <w:rFonts w:ascii="Arial" w:eastAsia="Arial" w:hAnsi="Arial" w:cs="Arial"/>
          <w:color w:val="000000" w:themeColor="text1"/>
          <w:spacing w:val="2"/>
          <w:sz w:val="20"/>
          <w:szCs w:val="20"/>
          <w:lang w:val="es-CO"/>
        </w:rPr>
        <w:t>f</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pacing w:val="3"/>
          <w:sz w:val="20"/>
          <w:szCs w:val="20"/>
          <w:lang w:val="es-CO"/>
        </w:rPr>
        <w:t>r</w:t>
      </w:r>
      <w:r w:rsidRPr="006D5332">
        <w:rPr>
          <w:rFonts w:ascii="Arial" w:eastAsia="Arial" w:hAnsi="Arial" w:cs="Arial"/>
          <w:color w:val="000000" w:themeColor="text1"/>
          <w:spacing w:val="4"/>
          <w:sz w:val="20"/>
          <w:szCs w:val="20"/>
          <w:lang w:val="es-CO"/>
        </w:rPr>
        <w:t>m</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5"/>
          <w:sz w:val="20"/>
          <w:szCs w:val="20"/>
          <w:lang w:val="es-CO"/>
        </w:rPr>
        <w:t xml:space="preserve"> </w:t>
      </w:r>
      <w:r w:rsidRPr="006D5332">
        <w:rPr>
          <w:rFonts w:ascii="Arial" w:eastAsia="Arial" w:hAnsi="Arial" w:cs="Arial"/>
          <w:color w:val="000000" w:themeColor="text1"/>
          <w:sz w:val="20"/>
          <w:szCs w:val="20"/>
          <w:lang w:val="es-CO"/>
        </w:rPr>
        <w:t>de</w:t>
      </w:r>
      <w:r w:rsidRPr="006D5332">
        <w:rPr>
          <w:rFonts w:ascii="Arial" w:eastAsia="Arial" w:hAnsi="Arial" w:cs="Arial"/>
          <w:color w:val="000000" w:themeColor="text1"/>
          <w:spacing w:val="6"/>
          <w:sz w:val="20"/>
          <w:szCs w:val="20"/>
          <w:lang w:val="es-CO"/>
        </w:rPr>
        <w:t xml:space="preserve"> </w:t>
      </w:r>
      <w:r w:rsidRPr="006D5332">
        <w:rPr>
          <w:rFonts w:ascii="Arial" w:eastAsia="Arial" w:hAnsi="Arial" w:cs="Arial"/>
          <w:color w:val="000000" w:themeColor="text1"/>
          <w:sz w:val="20"/>
          <w:szCs w:val="20"/>
          <w:lang w:val="es-CO"/>
        </w:rPr>
        <w:t>q</w:t>
      </w:r>
      <w:r w:rsidRPr="006D5332">
        <w:rPr>
          <w:rFonts w:ascii="Arial" w:eastAsia="Arial" w:hAnsi="Arial" w:cs="Arial"/>
          <w:color w:val="000000" w:themeColor="text1"/>
          <w:spacing w:val="-1"/>
          <w:sz w:val="20"/>
          <w:szCs w:val="20"/>
          <w:lang w:val="es-CO"/>
        </w:rPr>
        <w:t>ui</w:t>
      </w:r>
      <w:r w:rsidRPr="006D5332">
        <w:rPr>
          <w:rFonts w:ascii="Arial" w:eastAsia="Arial" w:hAnsi="Arial" w:cs="Arial"/>
          <w:color w:val="000000" w:themeColor="text1"/>
          <w:sz w:val="20"/>
          <w:szCs w:val="20"/>
          <w:lang w:val="es-CO"/>
        </w:rPr>
        <w:t>en</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pacing w:val="1"/>
          <w:sz w:val="20"/>
          <w:szCs w:val="20"/>
          <w:lang w:val="es-CO"/>
        </w:rPr>
        <w:t>s</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7"/>
          <w:sz w:val="20"/>
          <w:szCs w:val="20"/>
          <w:lang w:val="es-CO"/>
        </w:rPr>
        <w:t xml:space="preserve"> </w:t>
      </w:r>
      <w:r w:rsidRPr="006D5332">
        <w:rPr>
          <w:rFonts w:ascii="Arial" w:eastAsia="Arial" w:hAnsi="Arial" w:cs="Arial"/>
          <w:color w:val="000000" w:themeColor="text1"/>
          <w:spacing w:val="2"/>
          <w:sz w:val="20"/>
          <w:szCs w:val="20"/>
          <w:lang w:val="es-CO"/>
        </w:rPr>
        <w:t>e</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u</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z w:val="20"/>
          <w:szCs w:val="20"/>
          <w:lang w:val="es-CO"/>
        </w:rPr>
        <w:t>ntre en</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pacing w:val="2"/>
          <w:sz w:val="20"/>
          <w:szCs w:val="20"/>
          <w:lang w:val="es-CO"/>
        </w:rPr>
        <w:t>o</w:t>
      </w:r>
      <w:r w:rsidRPr="006D5332">
        <w:rPr>
          <w:rFonts w:ascii="Arial" w:eastAsia="Arial" w:hAnsi="Arial" w:cs="Arial"/>
          <w:color w:val="000000" w:themeColor="text1"/>
          <w:sz w:val="20"/>
          <w:szCs w:val="20"/>
          <w:lang w:val="es-CO"/>
        </w:rPr>
        <w:t>b</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g</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pacing w:val="1"/>
          <w:sz w:val="20"/>
          <w:szCs w:val="20"/>
          <w:lang w:val="es-CO"/>
        </w:rPr>
        <w:t>ci</w:t>
      </w:r>
      <w:r w:rsidRPr="006D5332">
        <w:rPr>
          <w:rFonts w:ascii="Arial" w:eastAsia="Arial" w:hAnsi="Arial" w:cs="Arial"/>
          <w:color w:val="000000" w:themeColor="text1"/>
          <w:sz w:val="20"/>
          <w:szCs w:val="20"/>
          <w:lang w:val="es-CO"/>
        </w:rPr>
        <w:t>ón</w:t>
      </w:r>
      <w:r w:rsidRPr="006D5332">
        <w:rPr>
          <w:rFonts w:ascii="Arial" w:eastAsia="Arial" w:hAnsi="Arial" w:cs="Arial"/>
          <w:color w:val="000000" w:themeColor="text1"/>
          <w:spacing w:val="-8"/>
          <w:sz w:val="20"/>
          <w:szCs w:val="20"/>
          <w:lang w:val="es-CO"/>
        </w:rPr>
        <w:t xml:space="preserve"> </w:t>
      </w:r>
      <w:r w:rsidRPr="006D5332">
        <w:rPr>
          <w:rFonts w:ascii="Arial" w:eastAsia="Arial" w:hAnsi="Arial" w:cs="Arial"/>
          <w:color w:val="000000" w:themeColor="text1"/>
          <w:sz w:val="20"/>
          <w:szCs w:val="20"/>
          <w:lang w:val="es-CO"/>
        </w:rPr>
        <w:t>de</w:t>
      </w:r>
      <w:r w:rsidRPr="006D5332">
        <w:rPr>
          <w:rFonts w:ascii="Arial" w:eastAsia="Arial" w:hAnsi="Arial" w:cs="Arial"/>
          <w:color w:val="000000" w:themeColor="text1"/>
          <w:spacing w:val="-1"/>
          <w:sz w:val="20"/>
          <w:szCs w:val="20"/>
          <w:lang w:val="es-CO"/>
        </w:rPr>
        <w:t xml:space="preserve"> </w:t>
      </w:r>
      <w:r w:rsidRPr="006D5332">
        <w:rPr>
          <w:rFonts w:ascii="Arial" w:eastAsia="Arial" w:hAnsi="Arial" w:cs="Arial"/>
          <w:color w:val="000000" w:themeColor="text1"/>
          <w:sz w:val="20"/>
          <w:szCs w:val="20"/>
          <w:lang w:val="es-CO"/>
        </w:rPr>
        <w:t>h</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er</w:t>
      </w:r>
      <w:r w:rsidRPr="006D5332">
        <w:rPr>
          <w:rFonts w:ascii="Arial" w:eastAsia="Arial" w:hAnsi="Arial" w:cs="Arial"/>
          <w:color w:val="000000" w:themeColor="text1"/>
          <w:spacing w:val="2"/>
          <w:sz w:val="20"/>
          <w:szCs w:val="20"/>
          <w:lang w:val="es-CO"/>
        </w:rPr>
        <w:t>l</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7"/>
          <w:sz w:val="20"/>
          <w:szCs w:val="20"/>
          <w:lang w:val="es-CO"/>
        </w:rPr>
        <w:t xml:space="preserve"> </w:t>
      </w:r>
      <w:r w:rsidRPr="006D5332">
        <w:rPr>
          <w:rFonts w:ascii="Arial" w:eastAsia="Arial" w:hAnsi="Arial" w:cs="Arial"/>
          <w:color w:val="000000" w:themeColor="text1"/>
          <w:spacing w:val="-1"/>
          <w:sz w:val="20"/>
          <w:szCs w:val="20"/>
          <w:lang w:val="es-CO"/>
        </w:rPr>
        <w:t>d</w:t>
      </w:r>
      <w:r w:rsidRPr="006D5332">
        <w:rPr>
          <w:rFonts w:ascii="Arial" w:eastAsia="Arial" w:hAnsi="Arial" w:cs="Arial"/>
          <w:color w:val="000000" w:themeColor="text1"/>
          <w:sz w:val="20"/>
          <w:szCs w:val="20"/>
          <w:lang w:val="es-CO"/>
        </w:rPr>
        <w:t>e acu</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pacing w:val="1"/>
          <w:sz w:val="20"/>
          <w:szCs w:val="20"/>
          <w:lang w:val="es-CO"/>
        </w:rPr>
        <w:t>r</w:t>
      </w:r>
      <w:r w:rsidRPr="006D5332">
        <w:rPr>
          <w:rFonts w:ascii="Arial" w:eastAsia="Arial" w:hAnsi="Arial" w:cs="Arial"/>
          <w:color w:val="000000" w:themeColor="text1"/>
          <w:sz w:val="20"/>
          <w:szCs w:val="20"/>
          <w:lang w:val="es-CO"/>
        </w:rPr>
        <w:t>do</w:t>
      </w:r>
      <w:r w:rsidRPr="006D5332">
        <w:rPr>
          <w:rFonts w:ascii="Arial" w:eastAsia="Arial" w:hAnsi="Arial" w:cs="Arial"/>
          <w:color w:val="000000" w:themeColor="text1"/>
          <w:spacing w:val="-8"/>
          <w:sz w:val="20"/>
          <w:szCs w:val="20"/>
          <w:lang w:val="es-CO"/>
        </w:rPr>
        <w:t xml:space="preserve"> </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pacing w:val="2"/>
          <w:sz w:val="20"/>
          <w:szCs w:val="20"/>
          <w:lang w:val="es-CO"/>
        </w:rPr>
        <w:t>o</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1"/>
          <w:sz w:val="20"/>
          <w:szCs w:val="20"/>
          <w:lang w:val="es-CO"/>
        </w:rPr>
        <w:t xml:space="preserve"> l</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or</w:t>
      </w:r>
      <w:r w:rsidRPr="006D5332">
        <w:rPr>
          <w:rFonts w:ascii="Arial" w:eastAsia="Arial" w:hAnsi="Arial" w:cs="Arial"/>
          <w:color w:val="000000" w:themeColor="text1"/>
          <w:spacing w:val="5"/>
          <w:sz w:val="20"/>
          <w:szCs w:val="20"/>
          <w:lang w:val="es-CO"/>
        </w:rPr>
        <w:t>m</w:t>
      </w:r>
      <w:r w:rsidRPr="006D5332">
        <w:rPr>
          <w:rFonts w:ascii="Arial" w:eastAsia="Arial" w:hAnsi="Arial" w:cs="Arial"/>
          <w:color w:val="000000" w:themeColor="text1"/>
          <w:sz w:val="20"/>
          <w:szCs w:val="20"/>
          <w:lang w:val="es-CO"/>
        </w:rPr>
        <w:t>at</w:t>
      </w:r>
      <w:r w:rsidRPr="006D5332">
        <w:rPr>
          <w:rFonts w:ascii="Arial" w:eastAsia="Arial" w:hAnsi="Arial" w:cs="Arial"/>
          <w:color w:val="000000" w:themeColor="text1"/>
          <w:spacing w:val="-2"/>
          <w:sz w:val="20"/>
          <w:szCs w:val="20"/>
          <w:lang w:val="es-CO"/>
        </w:rPr>
        <w:t>i</w:t>
      </w:r>
      <w:r w:rsidRPr="006D5332">
        <w:rPr>
          <w:rFonts w:ascii="Arial" w:eastAsia="Arial" w:hAnsi="Arial" w:cs="Arial"/>
          <w:color w:val="000000" w:themeColor="text1"/>
          <w:spacing w:val="4"/>
          <w:sz w:val="20"/>
          <w:szCs w:val="20"/>
          <w:lang w:val="es-CO"/>
        </w:rPr>
        <w:t>v</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7"/>
          <w:sz w:val="20"/>
          <w:szCs w:val="20"/>
          <w:lang w:val="es-CO"/>
        </w:rPr>
        <w:t xml:space="preserve"> </w:t>
      </w:r>
      <w:r w:rsidRPr="006D5332">
        <w:rPr>
          <w:rFonts w:ascii="Arial" w:eastAsia="Arial" w:hAnsi="Arial" w:cs="Arial"/>
          <w:color w:val="000000" w:themeColor="text1"/>
          <w:spacing w:val="-1"/>
          <w:sz w:val="20"/>
          <w:szCs w:val="20"/>
          <w:lang w:val="es-CO"/>
        </w:rPr>
        <w:t>v</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g</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2"/>
          <w:sz w:val="20"/>
          <w:szCs w:val="20"/>
          <w:lang w:val="es-CO"/>
        </w:rPr>
        <w:t>t</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6"/>
          <w:sz w:val="20"/>
          <w:szCs w:val="20"/>
          <w:lang w:val="es-CO"/>
        </w:rPr>
        <w:t xml:space="preserve"> </w:t>
      </w:r>
      <w:r w:rsidRPr="006D5332">
        <w:rPr>
          <w:rFonts w:ascii="Arial" w:eastAsia="Arial" w:hAnsi="Arial" w:cs="Arial"/>
          <w:color w:val="000000" w:themeColor="text1"/>
          <w:spacing w:val="1"/>
          <w:sz w:val="20"/>
          <w:szCs w:val="20"/>
          <w:lang w:val="es-CO"/>
        </w:rPr>
        <w:t>d</w:t>
      </w:r>
      <w:r w:rsidRPr="006D5332">
        <w:rPr>
          <w:rFonts w:ascii="Arial" w:eastAsia="Arial" w:hAnsi="Arial" w:cs="Arial"/>
          <w:color w:val="000000" w:themeColor="text1"/>
          <w:sz w:val="20"/>
          <w:szCs w:val="20"/>
          <w:lang w:val="es-CO"/>
        </w:rPr>
        <w:t>el</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z w:val="20"/>
          <w:szCs w:val="20"/>
          <w:lang w:val="es-CO"/>
        </w:rPr>
        <w:t>p</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z w:val="20"/>
          <w:szCs w:val="20"/>
          <w:lang w:val="es-CO"/>
        </w:rPr>
        <w:t>ís</w:t>
      </w:r>
      <w:r w:rsidRPr="006D5332">
        <w:rPr>
          <w:rFonts w:ascii="Arial" w:eastAsia="Arial" w:hAnsi="Arial" w:cs="Arial"/>
          <w:color w:val="000000" w:themeColor="text1"/>
          <w:spacing w:val="-3"/>
          <w:sz w:val="20"/>
          <w:szCs w:val="20"/>
          <w:lang w:val="es-CO"/>
        </w:rPr>
        <w:t xml:space="preserve"> </w:t>
      </w:r>
      <w:r w:rsidRPr="006D5332">
        <w:rPr>
          <w:rFonts w:ascii="Arial" w:eastAsia="Arial" w:hAnsi="Arial" w:cs="Arial"/>
          <w:color w:val="000000" w:themeColor="text1"/>
          <w:spacing w:val="2"/>
          <w:sz w:val="20"/>
          <w:szCs w:val="20"/>
          <w:lang w:val="es-CO"/>
        </w:rPr>
        <w:t>d</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2"/>
          <w:sz w:val="20"/>
          <w:szCs w:val="20"/>
          <w:lang w:val="es-CO"/>
        </w:rPr>
        <w:t xml:space="preserve"> </w:t>
      </w:r>
      <w:r w:rsidRPr="006D5332">
        <w:rPr>
          <w:rFonts w:ascii="Arial" w:eastAsia="Arial" w:hAnsi="Arial" w:cs="Arial"/>
          <w:color w:val="000000" w:themeColor="text1"/>
          <w:spacing w:val="-1"/>
          <w:sz w:val="20"/>
          <w:szCs w:val="20"/>
          <w:lang w:val="es-CO"/>
        </w:rPr>
        <w:t>o</w:t>
      </w:r>
      <w:r w:rsidRPr="006D5332">
        <w:rPr>
          <w:rFonts w:ascii="Arial" w:eastAsia="Arial" w:hAnsi="Arial" w:cs="Arial"/>
          <w:color w:val="000000" w:themeColor="text1"/>
          <w:spacing w:val="1"/>
          <w:sz w:val="20"/>
          <w:szCs w:val="20"/>
          <w:lang w:val="es-CO"/>
        </w:rPr>
        <w:t>ri</w:t>
      </w:r>
      <w:r w:rsidRPr="006D5332">
        <w:rPr>
          <w:rFonts w:ascii="Arial" w:eastAsia="Arial" w:hAnsi="Arial" w:cs="Arial"/>
          <w:color w:val="000000" w:themeColor="text1"/>
          <w:sz w:val="20"/>
          <w:szCs w:val="20"/>
          <w:lang w:val="es-CO"/>
        </w:rPr>
        <w:t>g</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pacing w:val="4"/>
          <w:sz w:val="20"/>
          <w:szCs w:val="20"/>
          <w:lang w:val="es-CO"/>
        </w:rPr>
        <w:t>n</w:t>
      </w:r>
      <w:r w:rsidRPr="006D5332">
        <w:rPr>
          <w:rFonts w:ascii="Arial" w:eastAsia="Arial" w:hAnsi="Arial" w:cs="Arial"/>
          <w:color w:val="000000" w:themeColor="text1"/>
          <w:sz w:val="20"/>
          <w:szCs w:val="20"/>
          <w:lang w:val="es-CO"/>
        </w:rPr>
        <w:t xml:space="preserve">: </w:t>
      </w:r>
    </w:p>
    <w:p w14:paraId="01F490C3" w14:textId="77777777" w:rsidR="00092A1B" w:rsidRPr="006D5332" w:rsidRDefault="00092A1B" w:rsidP="006D5332">
      <w:pPr>
        <w:rPr>
          <w:rFonts w:ascii="Arial" w:hAnsi="Arial" w:cs="Arial"/>
          <w:color w:val="000000" w:themeColor="text1"/>
          <w:sz w:val="20"/>
          <w:szCs w:val="20"/>
          <w:lang w:val="es-CO"/>
        </w:rPr>
      </w:pPr>
    </w:p>
    <w:p w14:paraId="1E6230C7" w14:textId="77777777" w:rsidR="00092A1B" w:rsidRPr="006D5332" w:rsidRDefault="00092A1B" w:rsidP="006D5332">
      <w:pPr>
        <w:ind w:left="479"/>
        <w:rPr>
          <w:rFonts w:ascii="Arial" w:eastAsia="Arial" w:hAnsi="Arial" w:cs="Arial"/>
          <w:color w:val="000000" w:themeColor="text1"/>
          <w:sz w:val="20"/>
          <w:szCs w:val="20"/>
          <w:lang w:val="pt-PT"/>
        </w:rPr>
      </w:pPr>
      <w:r w:rsidRPr="006D5332">
        <w:rPr>
          <w:rFonts w:ascii="Arial" w:eastAsia="Arial" w:hAnsi="Arial" w:cs="Arial"/>
          <w:color w:val="000000" w:themeColor="text1"/>
          <w:spacing w:val="1"/>
          <w:sz w:val="20"/>
          <w:szCs w:val="20"/>
          <w:lang w:val="pt-PT"/>
        </w:rPr>
        <w:t>(</w:t>
      </w:r>
      <w:r w:rsidRPr="006D5332">
        <w:rPr>
          <w:rFonts w:ascii="Arial" w:eastAsia="Arial" w:hAnsi="Arial" w:cs="Arial"/>
          <w:color w:val="000000" w:themeColor="text1"/>
          <w:spacing w:val="-1"/>
          <w:sz w:val="20"/>
          <w:szCs w:val="20"/>
          <w:lang w:val="pt-PT"/>
        </w:rPr>
        <w:t>i</w:t>
      </w:r>
      <w:r w:rsidRPr="006D5332">
        <w:rPr>
          <w:rFonts w:ascii="Arial" w:eastAsia="Arial" w:hAnsi="Arial" w:cs="Arial"/>
          <w:color w:val="000000" w:themeColor="text1"/>
          <w:sz w:val="20"/>
          <w:szCs w:val="20"/>
          <w:lang w:val="pt-PT"/>
        </w:rPr>
        <w:t xml:space="preserve">)        </w:t>
      </w:r>
      <w:r w:rsidRPr="006D5332">
        <w:rPr>
          <w:rFonts w:ascii="Arial" w:eastAsia="Arial" w:hAnsi="Arial" w:cs="Arial"/>
          <w:color w:val="000000" w:themeColor="text1"/>
          <w:spacing w:val="43"/>
          <w:sz w:val="20"/>
          <w:szCs w:val="20"/>
          <w:lang w:val="pt-PT"/>
        </w:rPr>
        <w:t xml:space="preserve"> </w:t>
      </w:r>
      <w:r w:rsidRPr="006D5332">
        <w:rPr>
          <w:rFonts w:ascii="Arial" w:eastAsia="Arial" w:hAnsi="Arial" w:cs="Arial"/>
          <w:color w:val="000000" w:themeColor="text1"/>
          <w:spacing w:val="-1"/>
          <w:sz w:val="20"/>
          <w:szCs w:val="20"/>
          <w:lang w:val="pt-PT"/>
        </w:rPr>
        <w:t>B</w:t>
      </w:r>
      <w:r w:rsidRPr="006D5332">
        <w:rPr>
          <w:rFonts w:ascii="Arial" w:eastAsia="Arial" w:hAnsi="Arial" w:cs="Arial"/>
          <w:color w:val="000000" w:themeColor="text1"/>
          <w:sz w:val="20"/>
          <w:szCs w:val="20"/>
          <w:lang w:val="pt-PT"/>
        </w:rPr>
        <w:t>a</w:t>
      </w:r>
      <w:r w:rsidRPr="006D5332">
        <w:rPr>
          <w:rFonts w:ascii="Arial" w:eastAsia="Arial" w:hAnsi="Arial" w:cs="Arial"/>
          <w:color w:val="000000" w:themeColor="text1"/>
          <w:spacing w:val="1"/>
          <w:sz w:val="20"/>
          <w:szCs w:val="20"/>
          <w:lang w:val="pt-PT"/>
        </w:rPr>
        <w:t>l</w:t>
      </w:r>
      <w:r w:rsidRPr="006D5332">
        <w:rPr>
          <w:rFonts w:ascii="Arial" w:eastAsia="Arial" w:hAnsi="Arial" w:cs="Arial"/>
          <w:color w:val="000000" w:themeColor="text1"/>
          <w:sz w:val="20"/>
          <w:szCs w:val="20"/>
          <w:lang w:val="pt-PT"/>
        </w:rPr>
        <w:t>a</w:t>
      </w:r>
      <w:r w:rsidRPr="006D5332">
        <w:rPr>
          <w:rFonts w:ascii="Arial" w:eastAsia="Arial" w:hAnsi="Arial" w:cs="Arial"/>
          <w:color w:val="000000" w:themeColor="text1"/>
          <w:spacing w:val="-1"/>
          <w:sz w:val="20"/>
          <w:szCs w:val="20"/>
          <w:lang w:val="pt-PT"/>
        </w:rPr>
        <w:t>n</w:t>
      </w:r>
      <w:r w:rsidRPr="006D5332">
        <w:rPr>
          <w:rFonts w:ascii="Arial" w:eastAsia="Arial" w:hAnsi="Arial" w:cs="Arial"/>
          <w:color w:val="000000" w:themeColor="text1"/>
          <w:spacing w:val="1"/>
          <w:sz w:val="20"/>
          <w:szCs w:val="20"/>
          <w:lang w:val="pt-PT"/>
        </w:rPr>
        <w:t>c</w:t>
      </w:r>
      <w:r w:rsidRPr="006D5332">
        <w:rPr>
          <w:rFonts w:ascii="Arial" w:eastAsia="Arial" w:hAnsi="Arial" w:cs="Arial"/>
          <w:color w:val="000000" w:themeColor="text1"/>
          <w:sz w:val="20"/>
          <w:szCs w:val="20"/>
          <w:lang w:val="pt-PT"/>
        </w:rPr>
        <w:t>e</w:t>
      </w:r>
      <w:r w:rsidRPr="006D5332">
        <w:rPr>
          <w:rFonts w:ascii="Arial" w:eastAsia="Arial" w:hAnsi="Arial" w:cs="Arial"/>
          <w:color w:val="000000" w:themeColor="text1"/>
          <w:spacing w:val="-5"/>
          <w:sz w:val="20"/>
          <w:szCs w:val="20"/>
          <w:lang w:val="pt-PT"/>
        </w:rPr>
        <w:t xml:space="preserve"> </w:t>
      </w:r>
      <w:r w:rsidRPr="006D5332">
        <w:rPr>
          <w:rFonts w:ascii="Arial" w:eastAsia="Arial" w:hAnsi="Arial" w:cs="Arial"/>
          <w:color w:val="000000" w:themeColor="text1"/>
          <w:sz w:val="20"/>
          <w:szCs w:val="20"/>
          <w:lang w:val="pt-PT"/>
        </w:rPr>
        <w:t>g</w:t>
      </w:r>
      <w:r w:rsidRPr="006D5332">
        <w:rPr>
          <w:rFonts w:ascii="Arial" w:eastAsia="Arial" w:hAnsi="Arial" w:cs="Arial"/>
          <w:color w:val="000000" w:themeColor="text1"/>
          <w:spacing w:val="-1"/>
          <w:sz w:val="20"/>
          <w:szCs w:val="20"/>
          <w:lang w:val="pt-PT"/>
        </w:rPr>
        <w:t>e</w:t>
      </w:r>
      <w:r w:rsidRPr="006D5332">
        <w:rPr>
          <w:rFonts w:ascii="Arial" w:eastAsia="Arial" w:hAnsi="Arial" w:cs="Arial"/>
          <w:color w:val="000000" w:themeColor="text1"/>
          <w:spacing w:val="2"/>
          <w:sz w:val="20"/>
          <w:szCs w:val="20"/>
          <w:lang w:val="pt-PT"/>
        </w:rPr>
        <w:t>n</w:t>
      </w:r>
      <w:r w:rsidRPr="006D5332">
        <w:rPr>
          <w:rFonts w:ascii="Arial" w:eastAsia="Arial" w:hAnsi="Arial" w:cs="Arial"/>
          <w:color w:val="000000" w:themeColor="text1"/>
          <w:sz w:val="20"/>
          <w:szCs w:val="20"/>
          <w:lang w:val="pt-PT"/>
        </w:rPr>
        <w:t xml:space="preserve">eral </w:t>
      </w:r>
    </w:p>
    <w:p w14:paraId="37F61504" w14:textId="77777777" w:rsidR="00092A1B" w:rsidRPr="006D5332" w:rsidRDefault="00092A1B" w:rsidP="006D5332">
      <w:pPr>
        <w:ind w:left="479"/>
        <w:rPr>
          <w:rFonts w:ascii="Arial" w:eastAsia="Arial" w:hAnsi="Arial" w:cs="Arial"/>
          <w:color w:val="000000" w:themeColor="text1"/>
          <w:sz w:val="20"/>
          <w:szCs w:val="20"/>
          <w:lang w:val="pt-PT"/>
        </w:rPr>
      </w:pPr>
      <w:r w:rsidRPr="006D5332">
        <w:rPr>
          <w:rFonts w:ascii="Arial" w:eastAsia="Arial" w:hAnsi="Arial" w:cs="Arial"/>
          <w:color w:val="000000" w:themeColor="text1"/>
          <w:spacing w:val="1"/>
          <w:sz w:val="20"/>
          <w:szCs w:val="20"/>
          <w:lang w:val="pt-PT"/>
        </w:rPr>
        <w:t>(</w:t>
      </w:r>
      <w:r w:rsidRPr="006D5332">
        <w:rPr>
          <w:rFonts w:ascii="Arial" w:eastAsia="Arial" w:hAnsi="Arial" w:cs="Arial"/>
          <w:color w:val="000000" w:themeColor="text1"/>
          <w:spacing w:val="-1"/>
          <w:sz w:val="20"/>
          <w:szCs w:val="20"/>
          <w:lang w:val="pt-PT"/>
        </w:rPr>
        <w:t>ii</w:t>
      </w:r>
      <w:r w:rsidRPr="006D5332">
        <w:rPr>
          <w:rFonts w:ascii="Arial" w:eastAsia="Arial" w:hAnsi="Arial" w:cs="Arial"/>
          <w:color w:val="000000" w:themeColor="text1"/>
          <w:sz w:val="20"/>
          <w:szCs w:val="20"/>
          <w:lang w:val="pt-PT"/>
        </w:rPr>
        <w:t xml:space="preserve">)       </w:t>
      </w:r>
      <w:r w:rsidRPr="006D5332">
        <w:rPr>
          <w:rFonts w:ascii="Arial" w:eastAsia="Arial" w:hAnsi="Arial" w:cs="Arial"/>
          <w:color w:val="000000" w:themeColor="text1"/>
          <w:spacing w:val="55"/>
          <w:sz w:val="20"/>
          <w:szCs w:val="20"/>
          <w:lang w:val="pt-PT"/>
        </w:rPr>
        <w:t xml:space="preserve"> </w:t>
      </w:r>
      <w:r w:rsidRPr="006D5332">
        <w:rPr>
          <w:rFonts w:ascii="Arial" w:eastAsia="Arial" w:hAnsi="Arial" w:cs="Arial"/>
          <w:color w:val="000000" w:themeColor="text1"/>
          <w:spacing w:val="-1"/>
          <w:sz w:val="20"/>
          <w:szCs w:val="20"/>
          <w:lang w:val="pt-PT"/>
        </w:rPr>
        <w:t>E</w:t>
      </w:r>
      <w:r w:rsidRPr="006D5332">
        <w:rPr>
          <w:rFonts w:ascii="Arial" w:eastAsia="Arial" w:hAnsi="Arial" w:cs="Arial"/>
          <w:color w:val="000000" w:themeColor="text1"/>
          <w:spacing w:val="1"/>
          <w:sz w:val="20"/>
          <w:szCs w:val="20"/>
          <w:lang w:val="pt-PT"/>
        </w:rPr>
        <w:t>s</w:t>
      </w:r>
      <w:r w:rsidRPr="006D5332">
        <w:rPr>
          <w:rFonts w:ascii="Arial" w:eastAsia="Arial" w:hAnsi="Arial" w:cs="Arial"/>
          <w:color w:val="000000" w:themeColor="text1"/>
          <w:sz w:val="20"/>
          <w:szCs w:val="20"/>
          <w:lang w:val="pt-PT"/>
        </w:rPr>
        <w:t>ta</w:t>
      </w:r>
      <w:r w:rsidRPr="006D5332">
        <w:rPr>
          <w:rFonts w:ascii="Arial" w:eastAsia="Arial" w:hAnsi="Arial" w:cs="Arial"/>
          <w:color w:val="000000" w:themeColor="text1"/>
          <w:spacing w:val="-1"/>
          <w:sz w:val="20"/>
          <w:szCs w:val="20"/>
          <w:lang w:val="pt-PT"/>
        </w:rPr>
        <w:t>d</w:t>
      </w:r>
      <w:r w:rsidRPr="006D5332">
        <w:rPr>
          <w:rFonts w:ascii="Arial" w:eastAsia="Arial" w:hAnsi="Arial" w:cs="Arial"/>
          <w:color w:val="000000" w:themeColor="text1"/>
          <w:sz w:val="20"/>
          <w:szCs w:val="20"/>
          <w:lang w:val="pt-PT"/>
        </w:rPr>
        <w:t>o</w:t>
      </w:r>
      <w:r w:rsidRPr="006D5332">
        <w:rPr>
          <w:rFonts w:ascii="Arial" w:eastAsia="Arial" w:hAnsi="Arial" w:cs="Arial"/>
          <w:color w:val="000000" w:themeColor="text1"/>
          <w:spacing w:val="-4"/>
          <w:sz w:val="20"/>
          <w:szCs w:val="20"/>
          <w:lang w:val="pt-PT"/>
        </w:rPr>
        <w:t xml:space="preserve"> </w:t>
      </w:r>
      <w:r w:rsidRPr="006D5332">
        <w:rPr>
          <w:rFonts w:ascii="Arial" w:eastAsia="Arial" w:hAnsi="Arial" w:cs="Arial"/>
          <w:color w:val="000000" w:themeColor="text1"/>
          <w:sz w:val="20"/>
          <w:szCs w:val="20"/>
          <w:lang w:val="pt-PT"/>
        </w:rPr>
        <w:t>de</w:t>
      </w:r>
      <w:r w:rsidRPr="006D5332">
        <w:rPr>
          <w:rFonts w:ascii="Arial" w:eastAsia="Arial" w:hAnsi="Arial" w:cs="Arial"/>
          <w:color w:val="000000" w:themeColor="text1"/>
          <w:spacing w:val="-3"/>
          <w:sz w:val="20"/>
          <w:szCs w:val="20"/>
          <w:lang w:val="pt-PT"/>
        </w:rPr>
        <w:t xml:space="preserve"> </w:t>
      </w:r>
      <w:r w:rsidRPr="006D5332">
        <w:rPr>
          <w:rFonts w:ascii="Arial" w:eastAsia="Arial" w:hAnsi="Arial" w:cs="Arial"/>
          <w:color w:val="000000" w:themeColor="text1"/>
          <w:spacing w:val="3"/>
          <w:sz w:val="20"/>
          <w:szCs w:val="20"/>
          <w:lang w:val="pt-PT"/>
        </w:rPr>
        <w:t>r</w:t>
      </w:r>
      <w:r w:rsidRPr="006D5332">
        <w:rPr>
          <w:rFonts w:ascii="Arial" w:eastAsia="Arial" w:hAnsi="Arial" w:cs="Arial"/>
          <w:color w:val="000000" w:themeColor="text1"/>
          <w:sz w:val="20"/>
          <w:szCs w:val="20"/>
          <w:lang w:val="pt-PT"/>
        </w:rPr>
        <w:t>e</w:t>
      </w:r>
      <w:r w:rsidRPr="006D5332">
        <w:rPr>
          <w:rFonts w:ascii="Arial" w:eastAsia="Arial" w:hAnsi="Arial" w:cs="Arial"/>
          <w:color w:val="000000" w:themeColor="text1"/>
          <w:spacing w:val="1"/>
          <w:sz w:val="20"/>
          <w:szCs w:val="20"/>
          <w:lang w:val="pt-PT"/>
        </w:rPr>
        <w:t>s</w:t>
      </w:r>
      <w:r w:rsidRPr="006D5332">
        <w:rPr>
          <w:rFonts w:ascii="Arial" w:eastAsia="Arial" w:hAnsi="Arial" w:cs="Arial"/>
          <w:color w:val="000000" w:themeColor="text1"/>
          <w:sz w:val="20"/>
          <w:szCs w:val="20"/>
          <w:lang w:val="pt-PT"/>
        </w:rPr>
        <w:t>u</w:t>
      </w:r>
      <w:r w:rsidRPr="006D5332">
        <w:rPr>
          <w:rFonts w:ascii="Arial" w:eastAsia="Arial" w:hAnsi="Arial" w:cs="Arial"/>
          <w:color w:val="000000" w:themeColor="text1"/>
          <w:spacing w:val="-1"/>
          <w:sz w:val="20"/>
          <w:szCs w:val="20"/>
          <w:lang w:val="pt-PT"/>
        </w:rPr>
        <w:t>l</w:t>
      </w:r>
      <w:r w:rsidRPr="006D5332">
        <w:rPr>
          <w:rFonts w:ascii="Arial" w:eastAsia="Arial" w:hAnsi="Arial" w:cs="Arial"/>
          <w:color w:val="000000" w:themeColor="text1"/>
          <w:spacing w:val="2"/>
          <w:sz w:val="20"/>
          <w:szCs w:val="20"/>
          <w:lang w:val="pt-PT"/>
        </w:rPr>
        <w:t>t</w:t>
      </w:r>
      <w:r w:rsidRPr="006D5332">
        <w:rPr>
          <w:rFonts w:ascii="Arial" w:eastAsia="Arial" w:hAnsi="Arial" w:cs="Arial"/>
          <w:color w:val="000000" w:themeColor="text1"/>
          <w:sz w:val="20"/>
          <w:szCs w:val="20"/>
          <w:lang w:val="pt-PT"/>
        </w:rPr>
        <w:t>a</w:t>
      </w:r>
      <w:r w:rsidRPr="006D5332">
        <w:rPr>
          <w:rFonts w:ascii="Arial" w:eastAsia="Arial" w:hAnsi="Arial" w:cs="Arial"/>
          <w:color w:val="000000" w:themeColor="text1"/>
          <w:spacing w:val="-1"/>
          <w:sz w:val="20"/>
          <w:szCs w:val="20"/>
          <w:lang w:val="pt-PT"/>
        </w:rPr>
        <w:t>d</w:t>
      </w:r>
      <w:r w:rsidRPr="006D5332">
        <w:rPr>
          <w:rFonts w:ascii="Arial" w:eastAsia="Arial" w:hAnsi="Arial" w:cs="Arial"/>
          <w:color w:val="000000" w:themeColor="text1"/>
          <w:sz w:val="20"/>
          <w:szCs w:val="20"/>
          <w:lang w:val="pt-PT"/>
        </w:rPr>
        <w:t xml:space="preserve">os </w:t>
      </w:r>
    </w:p>
    <w:p w14:paraId="7691194F" w14:textId="77777777" w:rsidR="00092A1B" w:rsidRPr="006D5332" w:rsidRDefault="00092A1B" w:rsidP="006D5332">
      <w:pPr>
        <w:rPr>
          <w:rFonts w:ascii="Arial" w:hAnsi="Arial" w:cs="Arial"/>
          <w:color w:val="000000" w:themeColor="text1"/>
          <w:sz w:val="20"/>
          <w:szCs w:val="20"/>
          <w:lang w:val="pt-PT"/>
        </w:rPr>
      </w:pPr>
    </w:p>
    <w:p w14:paraId="3784EA41" w14:textId="77777777" w:rsidR="00092A1B" w:rsidRPr="006D5332" w:rsidRDefault="00092A1B" w:rsidP="006D5332">
      <w:pPr>
        <w:ind w:right="82"/>
        <w:jc w:val="both"/>
        <w:rPr>
          <w:rFonts w:ascii="Arial" w:eastAsia="Arial" w:hAnsi="Arial" w:cs="Arial"/>
          <w:color w:val="000000" w:themeColor="text1"/>
          <w:sz w:val="20"/>
          <w:szCs w:val="20"/>
          <w:lang w:val="es-CO"/>
        </w:rPr>
      </w:pPr>
      <w:r w:rsidRPr="006D5332">
        <w:rPr>
          <w:rFonts w:ascii="Arial" w:eastAsia="Arial" w:hAnsi="Arial" w:cs="Arial"/>
          <w:color w:val="000000" w:themeColor="text1"/>
          <w:sz w:val="20"/>
          <w:szCs w:val="20"/>
          <w:lang w:val="es-CO"/>
        </w:rPr>
        <w:t>L</w:t>
      </w:r>
      <w:r w:rsidRPr="006D5332">
        <w:rPr>
          <w:rFonts w:ascii="Arial" w:eastAsia="Arial" w:hAnsi="Arial" w:cs="Arial"/>
          <w:color w:val="000000" w:themeColor="text1"/>
          <w:spacing w:val="-1"/>
          <w:sz w:val="20"/>
          <w:szCs w:val="20"/>
          <w:lang w:val="es-CO"/>
        </w:rPr>
        <w:t>o</w:t>
      </w:r>
      <w:r w:rsidRPr="006D5332">
        <w:rPr>
          <w:rFonts w:ascii="Arial" w:eastAsia="Arial" w:hAnsi="Arial" w:cs="Arial"/>
          <w:color w:val="000000" w:themeColor="text1"/>
          <w:sz w:val="20"/>
          <w:szCs w:val="20"/>
          <w:lang w:val="es-CO"/>
        </w:rPr>
        <w:t>s</w:t>
      </w:r>
      <w:r w:rsidRPr="006D5332">
        <w:rPr>
          <w:rFonts w:ascii="Arial" w:eastAsia="Arial" w:hAnsi="Arial" w:cs="Arial"/>
          <w:color w:val="000000" w:themeColor="text1"/>
          <w:spacing w:val="33"/>
          <w:sz w:val="20"/>
          <w:szCs w:val="20"/>
          <w:lang w:val="es-CO"/>
        </w:rPr>
        <w:t xml:space="preserve"> </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te</w:t>
      </w:r>
      <w:r w:rsidRPr="006D5332">
        <w:rPr>
          <w:rFonts w:ascii="Arial" w:eastAsia="Arial" w:hAnsi="Arial" w:cs="Arial"/>
          <w:color w:val="000000" w:themeColor="text1"/>
          <w:spacing w:val="3"/>
          <w:sz w:val="20"/>
          <w:szCs w:val="20"/>
          <w:lang w:val="es-CO"/>
        </w:rPr>
        <w:t>r</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ores</w:t>
      </w:r>
      <w:r w:rsidRPr="006D5332">
        <w:rPr>
          <w:rFonts w:ascii="Arial" w:eastAsia="Arial" w:hAnsi="Arial" w:cs="Arial"/>
          <w:color w:val="000000" w:themeColor="text1"/>
          <w:spacing w:val="28"/>
          <w:sz w:val="20"/>
          <w:szCs w:val="20"/>
          <w:lang w:val="es-CO"/>
        </w:rPr>
        <w:t xml:space="preserve"> </w:t>
      </w:r>
      <w:r w:rsidRPr="006D5332">
        <w:rPr>
          <w:rFonts w:ascii="Arial" w:eastAsia="Arial" w:hAnsi="Arial" w:cs="Arial"/>
          <w:color w:val="000000" w:themeColor="text1"/>
          <w:sz w:val="20"/>
          <w:szCs w:val="20"/>
          <w:lang w:val="es-CO"/>
        </w:rPr>
        <w:t>d</w:t>
      </w:r>
      <w:r w:rsidRPr="006D5332">
        <w:rPr>
          <w:rFonts w:ascii="Arial" w:eastAsia="Arial" w:hAnsi="Arial" w:cs="Arial"/>
          <w:color w:val="000000" w:themeColor="text1"/>
          <w:spacing w:val="-1"/>
          <w:sz w:val="20"/>
          <w:szCs w:val="20"/>
          <w:lang w:val="es-CO"/>
        </w:rPr>
        <w:t>o</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u</w:t>
      </w:r>
      <w:r w:rsidRPr="006D5332">
        <w:rPr>
          <w:rFonts w:ascii="Arial" w:eastAsia="Arial" w:hAnsi="Arial" w:cs="Arial"/>
          <w:color w:val="000000" w:themeColor="text1"/>
          <w:spacing w:val="4"/>
          <w:sz w:val="20"/>
          <w:szCs w:val="20"/>
          <w:lang w:val="es-CO"/>
        </w:rPr>
        <w:t>m</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t</w:t>
      </w:r>
      <w:r w:rsidRPr="006D5332">
        <w:rPr>
          <w:rFonts w:ascii="Arial" w:eastAsia="Arial" w:hAnsi="Arial" w:cs="Arial"/>
          <w:color w:val="000000" w:themeColor="text1"/>
          <w:spacing w:val="2"/>
          <w:sz w:val="20"/>
          <w:szCs w:val="20"/>
          <w:lang w:val="es-CO"/>
        </w:rPr>
        <w:t>o</w:t>
      </w:r>
      <w:r w:rsidRPr="006D5332">
        <w:rPr>
          <w:rFonts w:ascii="Arial" w:eastAsia="Arial" w:hAnsi="Arial" w:cs="Arial"/>
          <w:color w:val="000000" w:themeColor="text1"/>
          <w:sz w:val="20"/>
          <w:szCs w:val="20"/>
          <w:lang w:val="es-CO"/>
        </w:rPr>
        <w:t>s</w:t>
      </w:r>
      <w:r w:rsidRPr="006D5332">
        <w:rPr>
          <w:rFonts w:ascii="Arial" w:eastAsia="Arial" w:hAnsi="Arial" w:cs="Arial"/>
          <w:color w:val="000000" w:themeColor="text1"/>
          <w:spacing w:val="28"/>
          <w:sz w:val="20"/>
          <w:szCs w:val="20"/>
          <w:lang w:val="es-CO"/>
        </w:rPr>
        <w:t xml:space="preserve"> </w:t>
      </w:r>
      <w:r w:rsidRPr="006D5332">
        <w:rPr>
          <w:rFonts w:ascii="Arial" w:eastAsia="Arial" w:hAnsi="Arial" w:cs="Arial"/>
          <w:color w:val="000000" w:themeColor="text1"/>
          <w:sz w:val="20"/>
          <w:szCs w:val="20"/>
          <w:lang w:val="es-CO"/>
        </w:rPr>
        <w:t>t</w:t>
      </w:r>
      <w:r w:rsidRPr="006D5332">
        <w:rPr>
          <w:rFonts w:ascii="Arial" w:eastAsia="Arial" w:hAnsi="Arial" w:cs="Arial"/>
          <w:color w:val="000000" w:themeColor="text1"/>
          <w:spacing w:val="-3"/>
          <w:sz w:val="20"/>
          <w:szCs w:val="20"/>
          <w:lang w:val="es-CO"/>
        </w:rPr>
        <w:t>a</w:t>
      </w:r>
      <w:r w:rsidRPr="006D5332">
        <w:rPr>
          <w:rFonts w:ascii="Arial" w:eastAsia="Arial" w:hAnsi="Arial" w:cs="Arial"/>
          <w:color w:val="000000" w:themeColor="text1"/>
          <w:spacing w:val="4"/>
          <w:sz w:val="20"/>
          <w:szCs w:val="20"/>
          <w:lang w:val="es-CO"/>
        </w:rPr>
        <w:t>m</w:t>
      </w:r>
      <w:r w:rsidRPr="006D5332">
        <w:rPr>
          <w:rFonts w:ascii="Arial" w:eastAsia="Arial" w:hAnsi="Arial" w:cs="Arial"/>
          <w:color w:val="000000" w:themeColor="text1"/>
          <w:sz w:val="20"/>
          <w:szCs w:val="20"/>
          <w:lang w:val="es-CO"/>
        </w:rPr>
        <w:t>b</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én</w:t>
      </w:r>
      <w:r w:rsidRPr="006D5332">
        <w:rPr>
          <w:rFonts w:ascii="Arial" w:eastAsia="Arial" w:hAnsi="Arial" w:cs="Arial"/>
          <w:color w:val="000000" w:themeColor="text1"/>
          <w:spacing w:val="28"/>
          <w:sz w:val="20"/>
          <w:szCs w:val="20"/>
          <w:lang w:val="es-CO"/>
        </w:rPr>
        <w:t xml:space="preserve"> </w:t>
      </w:r>
      <w:r w:rsidRPr="006D5332">
        <w:rPr>
          <w:rFonts w:ascii="Arial" w:eastAsia="Arial" w:hAnsi="Arial" w:cs="Arial"/>
          <w:color w:val="000000" w:themeColor="text1"/>
          <w:sz w:val="20"/>
          <w:szCs w:val="20"/>
          <w:lang w:val="es-CO"/>
        </w:rPr>
        <w:t>d</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z w:val="20"/>
          <w:szCs w:val="20"/>
          <w:lang w:val="es-CO"/>
        </w:rPr>
        <w:t>b</w:t>
      </w:r>
      <w:r w:rsidRPr="006D5332">
        <w:rPr>
          <w:rFonts w:ascii="Arial" w:eastAsia="Arial" w:hAnsi="Arial" w:cs="Arial"/>
          <w:color w:val="000000" w:themeColor="text1"/>
          <w:spacing w:val="-1"/>
          <w:sz w:val="20"/>
          <w:szCs w:val="20"/>
          <w:lang w:val="es-CO"/>
        </w:rPr>
        <w:t>e</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30"/>
          <w:sz w:val="20"/>
          <w:szCs w:val="20"/>
          <w:lang w:val="es-CO"/>
        </w:rPr>
        <w:t xml:space="preserve"> </w:t>
      </w:r>
      <w:r w:rsidRPr="006D5332">
        <w:rPr>
          <w:rFonts w:ascii="Arial" w:eastAsia="Arial" w:hAnsi="Arial" w:cs="Arial"/>
          <w:color w:val="000000" w:themeColor="text1"/>
          <w:spacing w:val="1"/>
          <w:sz w:val="20"/>
          <w:szCs w:val="20"/>
          <w:lang w:val="es-CO"/>
        </w:rPr>
        <w:t>s</w:t>
      </w:r>
      <w:r w:rsidRPr="006D5332">
        <w:rPr>
          <w:rFonts w:ascii="Arial" w:eastAsia="Arial" w:hAnsi="Arial" w:cs="Arial"/>
          <w:color w:val="000000" w:themeColor="text1"/>
          <w:sz w:val="20"/>
          <w:szCs w:val="20"/>
          <w:lang w:val="es-CO"/>
        </w:rPr>
        <w:t>er</w:t>
      </w:r>
      <w:r w:rsidRPr="006D5332">
        <w:rPr>
          <w:rFonts w:ascii="Arial" w:eastAsia="Arial" w:hAnsi="Arial" w:cs="Arial"/>
          <w:color w:val="000000" w:themeColor="text1"/>
          <w:spacing w:val="34"/>
          <w:sz w:val="20"/>
          <w:szCs w:val="20"/>
          <w:lang w:val="es-CO"/>
        </w:rPr>
        <w:t xml:space="preserve"> </w:t>
      </w:r>
      <w:r w:rsidRPr="006D5332">
        <w:rPr>
          <w:rFonts w:ascii="Arial" w:eastAsia="Arial" w:hAnsi="Arial" w:cs="Arial"/>
          <w:color w:val="000000" w:themeColor="text1"/>
          <w:sz w:val="20"/>
          <w:szCs w:val="20"/>
          <w:lang w:val="es-CO"/>
        </w:rPr>
        <w:t>pre</w:t>
      </w:r>
      <w:r w:rsidRPr="006D5332">
        <w:rPr>
          <w:rFonts w:ascii="Arial" w:eastAsia="Arial" w:hAnsi="Arial" w:cs="Arial"/>
          <w:color w:val="000000" w:themeColor="text1"/>
          <w:spacing w:val="4"/>
          <w:sz w:val="20"/>
          <w:szCs w:val="20"/>
          <w:lang w:val="es-CO"/>
        </w:rPr>
        <w:t>s</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z w:val="20"/>
          <w:szCs w:val="20"/>
          <w:lang w:val="es-CO"/>
        </w:rPr>
        <w:t>t</w:t>
      </w:r>
      <w:r w:rsidRPr="006D5332">
        <w:rPr>
          <w:rFonts w:ascii="Arial" w:eastAsia="Arial" w:hAnsi="Arial" w:cs="Arial"/>
          <w:color w:val="000000" w:themeColor="text1"/>
          <w:spacing w:val="2"/>
          <w:sz w:val="20"/>
          <w:szCs w:val="20"/>
          <w:lang w:val="es-CO"/>
        </w:rPr>
        <w:t>a</w:t>
      </w:r>
      <w:r w:rsidRPr="006D5332">
        <w:rPr>
          <w:rFonts w:ascii="Arial" w:eastAsia="Arial" w:hAnsi="Arial" w:cs="Arial"/>
          <w:color w:val="000000" w:themeColor="text1"/>
          <w:sz w:val="20"/>
          <w:szCs w:val="20"/>
          <w:lang w:val="es-CO"/>
        </w:rPr>
        <w:t>d</w:t>
      </w:r>
      <w:r w:rsidRPr="006D5332">
        <w:rPr>
          <w:rFonts w:ascii="Arial" w:eastAsia="Arial" w:hAnsi="Arial" w:cs="Arial"/>
          <w:color w:val="000000" w:themeColor="text1"/>
          <w:spacing w:val="-1"/>
          <w:sz w:val="20"/>
          <w:szCs w:val="20"/>
          <w:lang w:val="es-CO"/>
        </w:rPr>
        <w:t>o</w:t>
      </w:r>
      <w:r w:rsidRPr="006D5332">
        <w:rPr>
          <w:rFonts w:ascii="Arial" w:eastAsia="Arial" w:hAnsi="Arial" w:cs="Arial"/>
          <w:color w:val="000000" w:themeColor="text1"/>
          <w:sz w:val="20"/>
          <w:szCs w:val="20"/>
          <w:lang w:val="es-CO"/>
        </w:rPr>
        <w:t>s</w:t>
      </w:r>
      <w:r w:rsidRPr="006D5332">
        <w:rPr>
          <w:rFonts w:ascii="Arial" w:eastAsia="Arial" w:hAnsi="Arial" w:cs="Arial"/>
          <w:color w:val="000000" w:themeColor="text1"/>
          <w:spacing w:val="27"/>
          <w:sz w:val="20"/>
          <w:szCs w:val="20"/>
          <w:lang w:val="es-CO"/>
        </w:rPr>
        <w:t xml:space="preserve"> </w:t>
      </w:r>
      <w:r w:rsidRPr="006D5332">
        <w:rPr>
          <w:rFonts w:ascii="Arial" w:eastAsia="Arial" w:hAnsi="Arial" w:cs="Arial"/>
          <w:color w:val="000000" w:themeColor="text1"/>
          <w:sz w:val="20"/>
          <w:szCs w:val="20"/>
          <w:lang w:val="es-CO"/>
        </w:rPr>
        <w:t>ut</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pacing w:val="-1"/>
          <w:sz w:val="20"/>
          <w:szCs w:val="20"/>
          <w:lang w:val="es-CO"/>
        </w:rPr>
        <w:t>z</w:t>
      </w:r>
      <w:r w:rsidRPr="006D5332">
        <w:rPr>
          <w:rFonts w:ascii="Arial" w:eastAsia="Arial" w:hAnsi="Arial" w:cs="Arial"/>
          <w:color w:val="000000" w:themeColor="text1"/>
          <w:spacing w:val="2"/>
          <w:sz w:val="20"/>
          <w:szCs w:val="20"/>
          <w:lang w:val="es-CO"/>
        </w:rPr>
        <w:t>a</w:t>
      </w:r>
      <w:r w:rsidRPr="006D5332">
        <w:rPr>
          <w:rFonts w:ascii="Arial" w:eastAsia="Arial" w:hAnsi="Arial" w:cs="Arial"/>
          <w:color w:val="000000" w:themeColor="text1"/>
          <w:sz w:val="20"/>
          <w:szCs w:val="20"/>
          <w:lang w:val="es-CO"/>
        </w:rPr>
        <w:t>n</w:t>
      </w:r>
      <w:r w:rsidRPr="006D5332">
        <w:rPr>
          <w:rFonts w:ascii="Arial" w:eastAsia="Arial" w:hAnsi="Arial" w:cs="Arial"/>
          <w:color w:val="000000" w:themeColor="text1"/>
          <w:spacing w:val="-1"/>
          <w:sz w:val="20"/>
          <w:szCs w:val="20"/>
          <w:lang w:val="es-CO"/>
        </w:rPr>
        <w:t>d</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28"/>
          <w:sz w:val="20"/>
          <w:szCs w:val="20"/>
          <w:lang w:val="es-CO"/>
        </w:rPr>
        <w:t xml:space="preserve"> </w:t>
      </w:r>
      <w:r w:rsidRPr="006D5332">
        <w:rPr>
          <w:rFonts w:ascii="Arial" w:eastAsia="Arial" w:hAnsi="Arial" w:cs="Arial"/>
          <w:color w:val="000000" w:themeColor="text1"/>
          <w:spacing w:val="2"/>
          <w:sz w:val="20"/>
          <w:szCs w:val="20"/>
          <w:lang w:val="es-CO"/>
        </w:rPr>
        <w:t>e</w:t>
      </w:r>
      <w:r w:rsidRPr="006D5332">
        <w:rPr>
          <w:rFonts w:ascii="Arial" w:eastAsia="Arial" w:hAnsi="Arial" w:cs="Arial"/>
          <w:color w:val="000000" w:themeColor="text1"/>
          <w:sz w:val="20"/>
          <w:szCs w:val="20"/>
          <w:lang w:val="es-CO"/>
        </w:rPr>
        <w:t>l</w:t>
      </w:r>
      <w:r w:rsidRPr="006D5332">
        <w:rPr>
          <w:rFonts w:ascii="Arial" w:eastAsia="Arial" w:hAnsi="Arial" w:cs="Arial"/>
          <w:color w:val="000000" w:themeColor="text1"/>
          <w:spacing w:val="34"/>
          <w:sz w:val="20"/>
          <w:szCs w:val="20"/>
          <w:lang w:val="es-CO"/>
        </w:rPr>
        <w:t xml:space="preserve"> </w:t>
      </w:r>
      <w:r w:rsidRPr="006D5332">
        <w:rPr>
          <w:rFonts w:ascii="Arial" w:eastAsia="Arial" w:hAnsi="Arial" w:cs="Arial"/>
          <w:color w:val="000000" w:themeColor="text1"/>
          <w:spacing w:val="1"/>
          <w:sz w:val="20"/>
          <w:szCs w:val="20"/>
          <w:lang w:val="es-CO"/>
        </w:rPr>
        <w:t>P</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an</w:t>
      </w:r>
      <w:r w:rsidRPr="006D5332">
        <w:rPr>
          <w:rFonts w:ascii="Arial" w:eastAsia="Arial" w:hAnsi="Arial" w:cs="Arial"/>
          <w:color w:val="000000" w:themeColor="text1"/>
          <w:spacing w:val="33"/>
          <w:sz w:val="20"/>
          <w:szCs w:val="20"/>
          <w:lang w:val="es-CO"/>
        </w:rPr>
        <w:t xml:space="preserve"> </w:t>
      </w:r>
      <w:r w:rsidRPr="006D5332">
        <w:rPr>
          <w:rFonts w:ascii="Arial" w:eastAsia="Arial" w:hAnsi="Arial" w:cs="Arial"/>
          <w:color w:val="000000" w:themeColor="text1"/>
          <w:sz w:val="20"/>
          <w:szCs w:val="20"/>
          <w:lang w:val="es-CO"/>
        </w:rPr>
        <w:t>Ún</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pacing w:val="1"/>
          <w:sz w:val="20"/>
          <w:szCs w:val="20"/>
          <w:lang w:val="es-CO"/>
        </w:rPr>
        <w:t>c</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30"/>
          <w:sz w:val="20"/>
          <w:szCs w:val="20"/>
          <w:lang w:val="es-CO"/>
        </w:rPr>
        <w:t xml:space="preserve"> </w:t>
      </w:r>
      <w:r w:rsidRPr="006D5332">
        <w:rPr>
          <w:rFonts w:ascii="Arial" w:eastAsia="Arial" w:hAnsi="Arial" w:cs="Arial"/>
          <w:color w:val="000000" w:themeColor="text1"/>
          <w:sz w:val="20"/>
          <w:szCs w:val="20"/>
          <w:lang w:val="es-CO"/>
        </w:rPr>
        <w:t>de</w:t>
      </w:r>
      <w:r w:rsidRPr="006D5332">
        <w:rPr>
          <w:rFonts w:ascii="Arial" w:eastAsia="Arial" w:hAnsi="Arial" w:cs="Arial"/>
          <w:color w:val="000000" w:themeColor="text1"/>
          <w:spacing w:val="32"/>
          <w:sz w:val="20"/>
          <w:szCs w:val="20"/>
          <w:lang w:val="es-CO"/>
        </w:rPr>
        <w:t xml:space="preserve"> </w:t>
      </w:r>
      <w:r w:rsidRPr="006D5332">
        <w:rPr>
          <w:rFonts w:ascii="Arial" w:eastAsia="Arial" w:hAnsi="Arial" w:cs="Arial"/>
          <w:color w:val="000000" w:themeColor="text1"/>
          <w:sz w:val="20"/>
          <w:szCs w:val="20"/>
          <w:lang w:val="es-CO"/>
        </w:rPr>
        <w:t>C</w:t>
      </w:r>
      <w:r w:rsidRPr="006D5332">
        <w:rPr>
          <w:rFonts w:ascii="Arial" w:eastAsia="Arial" w:hAnsi="Arial" w:cs="Arial"/>
          <w:color w:val="000000" w:themeColor="text1"/>
          <w:spacing w:val="2"/>
          <w:sz w:val="20"/>
          <w:szCs w:val="20"/>
          <w:lang w:val="es-CO"/>
        </w:rPr>
        <w:t>u</w:t>
      </w:r>
      <w:r w:rsidRPr="006D5332">
        <w:rPr>
          <w:rFonts w:ascii="Arial" w:eastAsia="Arial" w:hAnsi="Arial" w:cs="Arial"/>
          <w:color w:val="000000" w:themeColor="text1"/>
          <w:sz w:val="20"/>
          <w:szCs w:val="20"/>
          <w:lang w:val="es-CO"/>
        </w:rPr>
        <w:t>e</w:t>
      </w:r>
      <w:r w:rsidRPr="006D5332">
        <w:rPr>
          <w:rFonts w:ascii="Arial" w:eastAsia="Arial" w:hAnsi="Arial" w:cs="Arial"/>
          <w:color w:val="000000" w:themeColor="text1"/>
          <w:spacing w:val="-1"/>
          <w:sz w:val="20"/>
          <w:szCs w:val="20"/>
          <w:lang w:val="es-CO"/>
        </w:rPr>
        <w:t>n</w:t>
      </w:r>
      <w:r w:rsidRPr="006D5332">
        <w:rPr>
          <w:rFonts w:ascii="Arial" w:eastAsia="Arial" w:hAnsi="Arial" w:cs="Arial"/>
          <w:color w:val="000000" w:themeColor="text1"/>
          <w:spacing w:val="2"/>
          <w:sz w:val="20"/>
          <w:szCs w:val="20"/>
          <w:lang w:val="es-CO"/>
        </w:rPr>
        <w:t>t</w:t>
      </w:r>
      <w:r w:rsidRPr="006D5332">
        <w:rPr>
          <w:rFonts w:ascii="Arial" w:eastAsia="Arial" w:hAnsi="Arial" w:cs="Arial"/>
          <w:color w:val="000000" w:themeColor="text1"/>
          <w:sz w:val="20"/>
          <w:szCs w:val="20"/>
          <w:lang w:val="es-CO"/>
        </w:rPr>
        <w:t>as</w:t>
      </w:r>
      <w:r w:rsidRPr="006D5332">
        <w:rPr>
          <w:rFonts w:ascii="Arial" w:eastAsia="Arial" w:hAnsi="Arial" w:cs="Arial"/>
          <w:color w:val="000000" w:themeColor="text1"/>
          <w:spacing w:val="32"/>
          <w:sz w:val="20"/>
          <w:szCs w:val="20"/>
          <w:lang w:val="es-CO"/>
        </w:rPr>
        <w:t xml:space="preserve"> </w:t>
      </w:r>
      <w:r w:rsidRPr="006D5332">
        <w:rPr>
          <w:rFonts w:ascii="Arial" w:eastAsia="Arial" w:hAnsi="Arial" w:cs="Arial"/>
          <w:color w:val="000000" w:themeColor="text1"/>
          <w:sz w:val="20"/>
          <w:szCs w:val="20"/>
          <w:lang w:val="es-CO"/>
        </w:rPr>
        <w:t>p</w:t>
      </w:r>
      <w:r w:rsidRPr="006D5332">
        <w:rPr>
          <w:rFonts w:ascii="Arial" w:eastAsia="Arial" w:hAnsi="Arial" w:cs="Arial"/>
          <w:color w:val="000000" w:themeColor="text1"/>
          <w:spacing w:val="-1"/>
          <w:sz w:val="20"/>
          <w:szCs w:val="20"/>
          <w:lang w:val="es-CO"/>
        </w:rPr>
        <w:t>a</w:t>
      </w:r>
      <w:r w:rsidRPr="006D5332">
        <w:rPr>
          <w:rFonts w:ascii="Arial" w:eastAsia="Arial" w:hAnsi="Arial" w:cs="Arial"/>
          <w:color w:val="000000" w:themeColor="text1"/>
          <w:spacing w:val="1"/>
          <w:sz w:val="20"/>
          <w:szCs w:val="20"/>
          <w:lang w:val="es-CO"/>
        </w:rPr>
        <w:t>r</w:t>
      </w:r>
      <w:r w:rsidRPr="006D5332">
        <w:rPr>
          <w:rFonts w:ascii="Arial" w:eastAsia="Arial" w:hAnsi="Arial" w:cs="Arial"/>
          <w:color w:val="000000" w:themeColor="text1"/>
          <w:sz w:val="20"/>
          <w:szCs w:val="20"/>
          <w:lang w:val="es-CO"/>
        </w:rPr>
        <w:t>a Co</w:t>
      </w:r>
      <w:r w:rsidRPr="006D5332">
        <w:rPr>
          <w:rFonts w:ascii="Arial" w:eastAsia="Arial" w:hAnsi="Arial" w:cs="Arial"/>
          <w:color w:val="000000" w:themeColor="text1"/>
          <w:spacing w:val="-1"/>
          <w:sz w:val="20"/>
          <w:szCs w:val="20"/>
          <w:lang w:val="es-CO"/>
        </w:rPr>
        <w:t>l</w:t>
      </w:r>
      <w:r w:rsidRPr="006D5332">
        <w:rPr>
          <w:rFonts w:ascii="Arial" w:eastAsia="Arial" w:hAnsi="Arial" w:cs="Arial"/>
          <w:color w:val="000000" w:themeColor="text1"/>
          <w:sz w:val="20"/>
          <w:szCs w:val="20"/>
          <w:lang w:val="es-CO"/>
        </w:rPr>
        <w:t>o</w:t>
      </w:r>
      <w:r w:rsidRPr="006D5332">
        <w:rPr>
          <w:rFonts w:ascii="Arial" w:eastAsia="Arial" w:hAnsi="Arial" w:cs="Arial"/>
          <w:color w:val="000000" w:themeColor="text1"/>
          <w:spacing w:val="4"/>
          <w:sz w:val="20"/>
          <w:szCs w:val="20"/>
          <w:lang w:val="es-CO"/>
        </w:rPr>
        <w:t>m</w:t>
      </w:r>
      <w:r w:rsidRPr="006D5332">
        <w:rPr>
          <w:rFonts w:ascii="Arial" w:eastAsia="Arial" w:hAnsi="Arial" w:cs="Arial"/>
          <w:color w:val="000000" w:themeColor="text1"/>
          <w:sz w:val="20"/>
          <w:szCs w:val="20"/>
          <w:lang w:val="es-CO"/>
        </w:rPr>
        <w:t>b</w:t>
      </w:r>
      <w:r w:rsidRPr="006D5332">
        <w:rPr>
          <w:rFonts w:ascii="Arial" w:eastAsia="Arial" w:hAnsi="Arial" w:cs="Arial"/>
          <w:color w:val="000000" w:themeColor="text1"/>
          <w:spacing w:val="-1"/>
          <w:sz w:val="20"/>
          <w:szCs w:val="20"/>
          <w:lang w:val="es-CO"/>
        </w:rPr>
        <w:t>i</w:t>
      </w:r>
      <w:r w:rsidRPr="006D5332">
        <w:rPr>
          <w:rFonts w:ascii="Arial" w:eastAsia="Arial" w:hAnsi="Arial" w:cs="Arial"/>
          <w:color w:val="000000" w:themeColor="text1"/>
          <w:sz w:val="20"/>
          <w:szCs w:val="20"/>
          <w:lang w:val="es-CO"/>
        </w:rPr>
        <w:t>a</w:t>
      </w:r>
      <w:r w:rsidRPr="006D5332">
        <w:rPr>
          <w:rFonts w:ascii="Arial" w:eastAsia="Arial" w:hAnsi="Arial" w:cs="Arial"/>
          <w:color w:val="000000" w:themeColor="text1"/>
          <w:spacing w:val="-8"/>
          <w:sz w:val="20"/>
          <w:szCs w:val="20"/>
          <w:lang w:val="es-CO"/>
        </w:rPr>
        <w:t xml:space="preserve"> </w:t>
      </w:r>
      <w:r w:rsidRPr="006D5332">
        <w:rPr>
          <w:rFonts w:ascii="Arial" w:eastAsia="Arial" w:hAnsi="Arial" w:cs="Arial"/>
          <w:color w:val="000000" w:themeColor="text1"/>
          <w:spacing w:val="3"/>
          <w:sz w:val="20"/>
          <w:szCs w:val="20"/>
          <w:lang w:val="es-CO"/>
        </w:rPr>
        <w:t>(</w:t>
      </w:r>
      <w:r w:rsidRPr="006D5332">
        <w:rPr>
          <w:rFonts w:ascii="Arial" w:eastAsia="Arial" w:hAnsi="Arial" w:cs="Arial"/>
          <w:color w:val="000000" w:themeColor="text1"/>
          <w:spacing w:val="-1"/>
          <w:sz w:val="20"/>
          <w:szCs w:val="20"/>
          <w:lang w:val="es-CO"/>
        </w:rPr>
        <w:t>P</w:t>
      </w:r>
      <w:r w:rsidRPr="006D5332">
        <w:rPr>
          <w:rFonts w:ascii="Arial" w:eastAsia="Arial" w:hAnsi="Arial" w:cs="Arial"/>
          <w:color w:val="000000" w:themeColor="text1"/>
          <w:sz w:val="20"/>
          <w:szCs w:val="20"/>
          <w:lang w:val="es-CO"/>
        </w:rPr>
        <w:t>UC</w:t>
      </w:r>
      <w:r w:rsidRPr="006D5332">
        <w:rPr>
          <w:rFonts w:ascii="Arial" w:eastAsia="Arial" w:hAnsi="Arial" w:cs="Arial"/>
          <w:color w:val="000000" w:themeColor="text1"/>
          <w:spacing w:val="1"/>
          <w:sz w:val="20"/>
          <w:szCs w:val="20"/>
          <w:lang w:val="es-CO"/>
        </w:rPr>
        <w:t>)</w:t>
      </w:r>
      <w:r w:rsidRPr="006D5332">
        <w:rPr>
          <w:rFonts w:ascii="Arial" w:eastAsia="Arial" w:hAnsi="Arial" w:cs="Arial"/>
          <w:color w:val="000000" w:themeColor="text1"/>
          <w:sz w:val="20"/>
          <w:szCs w:val="20"/>
          <w:lang w:val="es-CO"/>
        </w:rPr>
        <w:t xml:space="preserve">. </w:t>
      </w:r>
    </w:p>
    <w:p w14:paraId="06E53DBB" w14:textId="77777777" w:rsidR="00092A1B" w:rsidRPr="006D5332" w:rsidRDefault="00092A1B" w:rsidP="006D5332">
      <w:pPr>
        <w:jc w:val="both"/>
        <w:rPr>
          <w:rFonts w:ascii="Arial" w:hAnsi="Arial" w:cs="Arial"/>
          <w:color w:val="000000" w:themeColor="text1"/>
          <w:sz w:val="20"/>
          <w:szCs w:val="20"/>
          <w:lang w:val="es-CO"/>
        </w:rPr>
      </w:pPr>
    </w:p>
    <w:p w14:paraId="007E6133" w14:textId="632980FB" w:rsidR="0021008D" w:rsidRPr="006D5332" w:rsidRDefault="0021008D" w:rsidP="006D5332">
      <w:pPr>
        <w:pStyle w:val="Prrafodelista"/>
        <w:numPr>
          <w:ilvl w:val="1"/>
          <w:numId w:val="6"/>
        </w:numPr>
        <w:spacing w:after="200"/>
        <w:jc w:val="both"/>
        <w:rPr>
          <w:rFonts w:ascii="Arial" w:hAnsi="Arial" w:cs="Arial"/>
          <w:b/>
          <w:bCs/>
          <w:color w:val="000000" w:themeColor="text1"/>
          <w:sz w:val="20"/>
          <w:szCs w:val="20"/>
          <w:lang w:val="es-MX"/>
        </w:rPr>
      </w:pPr>
      <w:r w:rsidRPr="006D5332">
        <w:rPr>
          <w:rFonts w:ascii="Arial" w:hAnsi="Arial" w:cs="Arial"/>
          <w:b/>
          <w:bCs/>
          <w:color w:val="000000" w:themeColor="text1"/>
          <w:sz w:val="20"/>
          <w:szCs w:val="20"/>
          <w:lang w:val="es-MX"/>
        </w:rPr>
        <w:t xml:space="preserve">REQUISITOS </w:t>
      </w:r>
      <w:r w:rsidR="00414494" w:rsidRPr="006D5332">
        <w:rPr>
          <w:rFonts w:ascii="Arial" w:hAnsi="Arial" w:cs="Arial"/>
          <w:b/>
          <w:bCs/>
          <w:color w:val="000000" w:themeColor="text1"/>
          <w:sz w:val="20"/>
          <w:szCs w:val="20"/>
          <w:lang w:val="es-MX"/>
        </w:rPr>
        <w:t>TECNICOS Y</w:t>
      </w:r>
      <w:r w:rsidRPr="006D5332">
        <w:rPr>
          <w:rFonts w:ascii="Arial" w:hAnsi="Arial" w:cs="Arial"/>
          <w:b/>
          <w:bCs/>
          <w:color w:val="000000" w:themeColor="text1"/>
          <w:sz w:val="20"/>
          <w:szCs w:val="20"/>
          <w:lang w:val="es-MX"/>
        </w:rPr>
        <w:t xml:space="preserve"> DE EXPERIENCIA</w:t>
      </w:r>
    </w:p>
    <w:p w14:paraId="0DF68F25" w14:textId="77777777" w:rsidR="00092A1B" w:rsidRPr="006D5332" w:rsidRDefault="00092A1B" w:rsidP="006D5332">
      <w:pPr>
        <w:jc w:val="both"/>
        <w:rPr>
          <w:rFonts w:ascii="Arial" w:hAnsi="Arial" w:cs="Arial"/>
          <w:b/>
          <w:color w:val="000000" w:themeColor="text1"/>
          <w:sz w:val="20"/>
          <w:szCs w:val="20"/>
        </w:rPr>
      </w:pPr>
      <w:r w:rsidRPr="006D5332">
        <w:rPr>
          <w:rFonts w:ascii="Arial" w:hAnsi="Arial" w:cs="Arial"/>
          <w:b/>
          <w:color w:val="000000" w:themeColor="text1"/>
          <w:sz w:val="20"/>
          <w:szCs w:val="20"/>
        </w:rPr>
        <w:lastRenderedPageBreak/>
        <w:t xml:space="preserve">EXIGENCIA MÍNIMA DE LA EXPERIENCIA DEL PROPONENTE: </w:t>
      </w:r>
    </w:p>
    <w:p w14:paraId="46DE3ECE" w14:textId="77777777" w:rsidR="00092A1B" w:rsidRPr="006D5332" w:rsidRDefault="00092A1B" w:rsidP="006D5332">
      <w:pPr>
        <w:jc w:val="both"/>
        <w:rPr>
          <w:rFonts w:ascii="Arial" w:hAnsi="Arial" w:cs="Arial"/>
          <w:b/>
          <w:color w:val="000000" w:themeColor="text1"/>
          <w:sz w:val="20"/>
          <w:szCs w:val="20"/>
        </w:rPr>
      </w:pPr>
    </w:p>
    <w:p w14:paraId="571C3FCC"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En concordancia con los Artículos 2.2.1.1.1.5.1 y 2.2.1.1.1.5.3 Requisitos habilitantes contenidos en el RUP y siguientes del Decreto 1082 de 2015 el procedimiento para la verificación de los requisitos habilitantes de los </w:t>
      </w:r>
      <w:proofErr w:type="gramStart"/>
      <w:r w:rsidRPr="006D5332">
        <w:rPr>
          <w:rFonts w:ascii="Arial" w:hAnsi="Arial" w:cs="Arial"/>
          <w:bCs/>
          <w:color w:val="000000" w:themeColor="text1"/>
          <w:sz w:val="20"/>
          <w:szCs w:val="20"/>
        </w:rPr>
        <w:t>consultores,</w:t>
      </w:r>
      <w:proofErr w:type="gramEnd"/>
      <w:r w:rsidRPr="006D5332">
        <w:rPr>
          <w:rFonts w:ascii="Arial" w:hAnsi="Arial" w:cs="Arial"/>
          <w:bCs/>
          <w:color w:val="000000" w:themeColor="text1"/>
          <w:sz w:val="20"/>
          <w:szCs w:val="20"/>
        </w:rPr>
        <w:t xml:space="preserve"> se requiere a los futuros proponentes dentro de la acreditación de la experiencia.</w:t>
      </w:r>
    </w:p>
    <w:p w14:paraId="10C15006" w14:textId="77777777" w:rsidR="00092A1B" w:rsidRPr="006D5332" w:rsidRDefault="00092A1B" w:rsidP="006D5332">
      <w:pPr>
        <w:jc w:val="both"/>
        <w:rPr>
          <w:rFonts w:ascii="Arial" w:hAnsi="Arial" w:cs="Arial"/>
          <w:b/>
          <w:color w:val="000000" w:themeColor="text1"/>
          <w:sz w:val="20"/>
          <w:szCs w:val="20"/>
        </w:rPr>
      </w:pPr>
    </w:p>
    <w:p w14:paraId="6327B378"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La experiencia se fija con base en la necesidad de que el oferente cuente con conocimiento derivado de su participación previa en actividades iguales o similares a las previstas en el objeto del contrato, así mismo se considera proporcional por cuanto tiene relación con el alcance, la cuantía y complejidad del contrato a celebrar.</w:t>
      </w:r>
    </w:p>
    <w:p w14:paraId="051CF2C4" w14:textId="77777777" w:rsidR="00092A1B" w:rsidRPr="006D5332" w:rsidRDefault="00092A1B" w:rsidP="006D5332">
      <w:pPr>
        <w:jc w:val="both"/>
        <w:rPr>
          <w:rFonts w:ascii="Arial" w:hAnsi="Arial" w:cs="Arial"/>
          <w:bCs/>
          <w:color w:val="000000" w:themeColor="text1"/>
          <w:sz w:val="20"/>
          <w:szCs w:val="20"/>
        </w:rPr>
      </w:pPr>
    </w:p>
    <w:p w14:paraId="4299F975" w14:textId="77777777" w:rsidR="00092A1B" w:rsidRPr="006D5332" w:rsidRDefault="00092A1B" w:rsidP="006D5332">
      <w:pPr>
        <w:jc w:val="both"/>
        <w:rPr>
          <w:rFonts w:ascii="Arial" w:hAnsi="Arial" w:cs="Arial"/>
          <w:bCs/>
          <w:color w:val="000000" w:themeColor="text1"/>
          <w:sz w:val="20"/>
          <w:szCs w:val="20"/>
        </w:rPr>
      </w:pPr>
      <w:proofErr w:type="gramStart"/>
      <w:r w:rsidRPr="006D5332">
        <w:rPr>
          <w:rFonts w:ascii="Arial" w:hAnsi="Arial" w:cs="Arial"/>
          <w:bCs/>
          <w:color w:val="000000" w:themeColor="text1"/>
          <w:sz w:val="20"/>
          <w:szCs w:val="20"/>
        </w:rPr>
        <w:t>La experiencia a verificar</w:t>
      </w:r>
      <w:proofErr w:type="gramEnd"/>
      <w:r w:rsidRPr="006D5332">
        <w:rPr>
          <w:rFonts w:ascii="Arial" w:hAnsi="Arial" w:cs="Arial"/>
          <w:bCs/>
          <w:color w:val="000000" w:themeColor="text1"/>
          <w:sz w:val="20"/>
          <w:szCs w:val="20"/>
        </w:rPr>
        <w:t xml:space="preserve"> y que es de carácter habilitante se verificará mediante el Registro Único de Proponentes – RUP en donde cumpla con los códigos UNSPSC establecidos en el presente pliego y que cumplan de la siguiente manera</w:t>
      </w:r>
    </w:p>
    <w:p w14:paraId="2803D672" w14:textId="77777777" w:rsidR="00092A1B" w:rsidRPr="006D5332" w:rsidRDefault="00092A1B" w:rsidP="006D5332">
      <w:pPr>
        <w:jc w:val="both"/>
        <w:rPr>
          <w:rFonts w:ascii="Arial" w:hAnsi="Arial" w:cs="Arial"/>
          <w:b/>
          <w:color w:val="000000" w:themeColor="text1"/>
          <w:sz w:val="20"/>
          <w:szCs w:val="20"/>
        </w:rPr>
      </w:pPr>
    </w:p>
    <w:p w14:paraId="36469E32" w14:textId="77777777" w:rsidR="00092A1B" w:rsidRPr="006D5332" w:rsidRDefault="00092A1B" w:rsidP="006D5332">
      <w:pPr>
        <w:jc w:val="both"/>
        <w:rPr>
          <w:rFonts w:ascii="Arial" w:hAnsi="Arial" w:cs="Arial"/>
          <w:b/>
          <w:color w:val="000000" w:themeColor="text1"/>
          <w:sz w:val="20"/>
          <w:szCs w:val="20"/>
        </w:rPr>
      </w:pPr>
      <w:r w:rsidRPr="006D5332">
        <w:rPr>
          <w:rFonts w:ascii="Arial" w:hAnsi="Arial" w:cs="Arial"/>
          <w:b/>
          <w:color w:val="000000" w:themeColor="text1"/>
          <w:sz w:val="20"/>
          <w:szCs w:val="20"/>
        </w:rPr>
        <w:t>CARACTERÍSTICAS DE LOS CONTRATOS PRESENTADOS PARA ACREDITAR LA EXPERIENCIA DEL PROPONENTE</w:t>
      </w:r>
    </w:p>
    <w:p w14:paraId="4E2FA247" w14:textId="77777777" w:rsidR="00092A1B" w:rsidRPr="006D5332" w:rsidRDefault="00092A1B" w:rsidP="006D5332">
      <w:pPr>
        <w:jc w:val="both"/>
        <w:rPr>
          <w:rFonts w:ascii="Arial" w:hAnsi="Arial" w:cs="Arial"/>
          <w:bCs/>
          <w:color w:val="000000" w:themeColor="text1"/>
          <w:sz w:val="20"/>
          <w:szCs w:val="20"/>
        </w:rPr>
      </w:pPr>
    </w:p>
    <w:p w14:paraId="6EE98DFC" w14:textId="77777777" w:rsidR="00092A1B" w:rsidRPr="006D5332" w:rsidRDefault="00092A1B" w:rsidP="006D5332">
      <w:pPr>
        <w:jc w:val="both"/>
        <w:rPr>
          <w:rFonts w:ascii="Arial" w:hAnsi="Arial" w:cs="Arial"/>
          <w:bCs/>
          <w:color w:val="000000" w:themeColor="text1"/>
          <w:sz w:val="20"/>
          <w:szCs w:val="20"/>
        </w:rPr>
      </w:pPr>
    </w:p>
    <w:p w14:paraId="10F8E48D" w14:textId="77777777" w:rsidR="00092A1B" w:rsidRPr="006D5332" w:rsidRDefault="00092A1B" w:rsidP="006D5332">
      <w:pPr>
        <w:jc w:val="both"/>
        <w:rPr>
          <w:rFonts w:ascii="Arial" w:hAnsi="Arial" w:cs="Arial"/>
          <w:b/>
          <w:color w:val="000000" w:themeColor="text1"/>
          <w:sz w:val="20"/>
          <w:szCs w:val="20"/>
        </w:rPr>
      </w:pPr>
      <w:r w:rsidRPr="006D5332">
        <w:rPr>
          <w:rFonts w:ascii="Arial" w:hAnsi="Arial" w:cs="Arial"/>
          <w:b/>
          <w:color w:val="000000" w:themeColor="text1"/>
          <w:sz w:val="20"/>
          <w:szCs w:val="20"/>
        </w:rPr>
        <w:t>EXPERIENCIA DEL PROPONENTE</w:t>
      </w:r>
    </w:p>
    <w:p w14:paraId="3764AD32" w14:textId="77777777" w:rsidR="00092A1B" w:rsidRPr="006D5332" w:rsidRDefault="00092A1B" w:rsidP="006D5332">
      <w:pPr>
        <w:pStyle w:val="Prrafodelista"/>
        <w:jc w:val="both"/>
        <w:rPr>
          <w:rFonts w:ascii="Arial" w:hAnsi="Arial" w:cs="Arial"/>
          <w:b/>
          <w:color w:val="000000" w:themeColor="text1"/>
          <w:sz w:val="20"/>
          <w:szCs w:val="20"/>
        </w:rPr>
      </w:pPr>
    </w:p>
    <w:p w14:paraId="2C5524F1"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De conformidad con lo establecido en el numeral 1 del artículo 2.2.1.1.1.5.3 del decreto único reglamentario 1082 de 2015 y en concordancia con lo señalado en el “Manual para determinar y verificar los requisitos habilitantes en los procesos de contratación”, emitido por la Agencia Nacional de Contratación Pública - Colombia Compra Eficiente – ANCPCCE. La experiencia acreditada es el conocimiento del proponente derivado de su participación previa en actividades iguales o similares a las previstas en el objeto contractual en un proceso de selección determinado, la cual es verificada por la entidad contratante con base en información que se encuentra registrada y certificada en el RUP, para lo cual el proponente deberá aportar el certificado de inscripción expedido por la Cámara de Comercio, el cual debe estar vigente y en firme.</w:t>
      </w:r>
    </w:p>
    <w:p w14:paraId="5976F9DB" w14:textId="77777777" w:rsidR="00092A1B" w:rsidRPr="006D5332" w:rsidRDefault="00092A1B" w:rsidP="006D5332">
      <w:pPr>
        <w:pStyle w:val="Prrafodelista"/>
        <w:jc w:val="both"/>
        <w:rPr>
          <w:rFonts w:ascii="Arial" w:hAnsi="Arial" w:cs="Arial"/>
          <w:bCs/>
          <w:color w:val="000000" w:themeColor="text1"/>
          <w:sz w:val="20"/>
          <w:szCs w:val="20"/>
        </w:rPr>
      </w:pPr>
    </w:p>
    <w:p w14:paraId="1EF487FA" w14:textId="77777777" w:rsidR="00092A1B" w:rsidRPr="006D5332" w:rsidRDefault="00092A1B" w:rsidP="006D5332">
      <w:pPr>
        <w:pStyle w:val="Prrafodelista"/>
        <w:jc w:val="both"/>
        <w:rPr>
          <w:rFonts w:ascii="Arial" w:hAnsi="Arial" w:cs="Arial"/>
          <w:bCs/>
          <w:color w:val="000000" w:themeColor="text1"/>
          <w:sz w:val="20"/>
          <w:szCs w:val="20"/>
        </w:rPr>
      </w:pPr>
    </w:p>
    <w:p w14:paraId="2611451C"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Para el presente proceso, el proponente deberá acreditar la ejecución, terminación y liquidación de </w:t>
      </w:r>
      <w:r w:rsidRPr="006D5332">
        <w:rPr>
          <w:rFonts w:ascii="Arial" w:hAnsi="Arial" w:cs="Arial"/>
          <w:b/>
          <w:color w:val="000000" w:themeColor="text1"/>
          <w:sz w:val="20"/>
          <w:szCs w:val="20"/>
        </w:rPr>
        <w:t>DOS (02) CONTRATOS</w:t>
      </w:r>
      <w:r w:rsidRPr="006D5332">
        <w:rPr>
          <w:rFonts w:ascii="Arial" w:hAnsi="Arial" w:cs="Arial"/>
          <w:bCs/>
          <w:color w:val="000000" w:themeColor="text1"/>
          <w:sz w:val="20"/>
          <w:szCs w:val="20"/>
        </w:rPr>
        <w:t xml:space="preserve"> con entidades públicas y/o privadas, ya sea individualmente, en consorcio o en unión temporal, que cumplan con las siguientes características:</w:t>
      </w:r>
    </w:p>
    <w:p w14:paraId="7F94FAFD" w14:textId="77777777" w:rsidR="00092A1B" w:rsidRPr="006D5332" w:rsidRDefault="00092A1B" w:rsidP="006D5332">
      <w:pPr>
        <w:pStyle w:val="Prrafodelista"/>
        <w:jc w:val="both"/>
        <w:rPr>
          <w:rFonts w:ascii="Arial" w:hAnsi="Arial" w:cs="Arial"/>
          <w:bCs/>
          <w:color w:val="000000" w:themeColor="text1"/>
          <w:sz w:val="20"/>
          <w:szCs w:val="20"/>
        </w:rPr>
      </w:pPr>
    </w:p>
    <w:p w14:paraId="116DC87B" w14:textId="77777777" w:rsidR="00092A1B" w:rsidRPr="006D5332" w:rsidRDefault="00092A1B" w:rsidP="006D5332">
      <w:pPr>
        <w:pStyle w:val="Prrafodelista"/>
        <w:numPr>
          <w:ilvl w:val="0"/>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Cuyo objeto sea </w:t>
      </w:r>
      <w:r w:rsidRPr="006D5332">
        <w:rPr>
          <w:rFonts w:ascii="Arial" w:hAnsi="Arial" w:cs="Arial"/>
          <w:b/>
          <w:color w:val="000000" w:themeColor="text1"/>
          <w:sz w:val="20"/>
          <w:szCs w:val="20"/>
        </w:rPr>
        <w:t>CONSULTORIA Y/O INTERVENTORIA A LA CONSULTORIA Y/O INTERVENTORIA DE OBRA Y/O PERITAJE TECNICO DE PROYECTOS DE INFRAESTRUCTURA VIAL Y/O ESPACIO PUBLICO.</w:t>
      </w:r>
    </w:p>
    <w:p w14:paraId="3BB0C0DE" w14:textId="77777777" w:rsidR="00092A1B" w:rsidRPr="006D5332" w:rsidRDefault="00092A1B" w:rsidP="006D5332">
      <w:pPr>
        <w:pStyle w:val="Prrafodelista"/>
        <w:ind w:left="1440"/>
        <w:jc w:val="both"/>
        <w:rPr>
          <w:rFonts w:ascii="Arial" w:hAnsi="Arial" w:cs="Arial"/>
          <w:bCs/>
          <w:color w:val="000000" w:themeColor="text1"/>
          <w:sz w:val="20"/>
          <w:szCs w:val="20"/>
        </w:rPr>
      </w:pPr>
    </w:p>
    <w:p w14:paraId="06E3E89B" w14:textId="77777777" w:rsidR="00092A1B" w:rsidRPr="006D5332" w:rsidRDefault="00092A1B" w:rsidP="006D5332">
      <w:pPr>
        <w:pStyle w:val="Prrafodelista"/>
        <w:numPr>
          <w:ilvl w:val="0"/>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Cuya sumatoria expresada en </w:t>
      </w:r>
      <w:r w:rsidRPr="006D5332">
        <w:rPr>
          <w:rFonts w:ascii="Arial" w:hAnsi="Arial" w:cs="Arial"/>
          <w:b/>
          <w:color w:val="000000" w:themeColor="text1"/>
          <w:sz w:val="20"/>
          <w:szCs w:val="20"/>
        </w:rPr>
        <w:t>SMMLV sea igual o superior a DOS (2) veces el presupuesto Oficial,</w:t>
      </w:r>
      <w:r w:rsidRPr="006D5332">
        <w:rPr>
          <w:rFonts w:ascii="Arial" w:hAnsi="Arial" w:cs="Arial"/>
          <w:bCs/>
          <w:color w:val="000000" w:themeColor="text1"/>
          <w:sz w:val="20"/>
          <w:szCs w:val="20"/>
        </w:rPr>
        <w:t xml:space="preserve"> expresados en salarios mínimos mensuales legales vigentes así:</w:t>
      </w:r>
    </w:p>
    <w:p w14:paraId="705F419F" w14:textId="77777777" w:rsidR="00092A1B" w:rsidRPr="006D5332" w:rsidRDefault="00092A1B" w:rsidP="006D5332">
      <w:pPr>
        <w:pStyle w:val="Prrafodelista"/>
        <w:ind w:left="1440"/>
        <w:jc w:val="both"/>
        <w:rPr>
          <w:rFonts w:ascii="Arial" w:hAnsi="Arial" w:cs="Arial"/>
          <w:bCs/>
          <w:color w:val="000000" w:themeColor="text1"/>
          <w:sz w:val="20"/>
          <w:szCs w:val="20"/>
        </w:rPr>
      </w:pPr>
    </w:p>
    <w:tbl>
      <w:tblPr>
        <w:tblStyle w:val="Tablaconcuadrcula"/>
        <w:tblW w:w="0" w:type="auto"/>
        <w:jc w:val="center"/>
        <w:tblLayout w:type="fixed"/>
        <w:tblLook w:val="04A0" w:firstRow="1" w:lastRow="0" w:firstColumn="1" w:lastColumn="0" w:noHBand="0" w:noVBand="1"/>
      </w:tblPr>
      <w:tblGrid>
        <w:gridCol w:w="4023"/>
        <w:gridCol w:w="4023"/>
      </w:tblGrid>
      <w:tr w:rsidR="00092A1B" w:rsidRPr="006D5332" w14:paraId="33D2D090" w14:textId="77777777" w:rsidTr="001E4A36">
        <w:trPr>
          <w:trHeight w:val="268"/>
          <w:jc w:val="center"/>
        </w:trPr>
        <w:tc>
          <w:tcPr>
            <w:tcW w:w="4023" w:type="dxa"/>
            <w:shd w:val="clear" w:color="auto" w:fill="D9D9D9" w:themeFill="background1" w:themeFillShade="D9"/>
          </w:tcPr>
          <w:p w14:paraId="11655D43" w14:textId="77777777" w:rsidR="00092A1B" w:rsidRPr="006D5332" w:rsidRDefault="00092A1B" w:rsidP="006D5332">
            <w:pPr>
              <w:pStyle w:val="Prrafodelista"/>
              <w:ind w:left="0"/>
              <w:jc w:val="center"/>
              <w:rPr>
                <w:rFonts w:ascii="Arial" w:hAnsi="Arial" w:cs="Arial"/>
                <w:b/>
                <w:bCs/>
                <w:color w:val="000000" w:themeColor="text1"/>
                <w:lang w:val="es-AR"/>
              </w:rPr>
            </w:pPr>
            <w:r w:rsidRPr="006D5332">
              <w:rPr>
                <w:rFonts w:ascii="Arial" w:hAnsi="Arial" w:cs="Arial"/>
                <w:b/>
                <w:bCs/>
                <w:color w:val="000000" w:themeColor="text1"/>
                <w:lang w:val="es-AR"/>
              </w:rPr>
              <w:t>SMMLV PRESUPUESTO OFICIAL</w:t>
            </w:r>
          </w:p>
        </w:tc>
        <w:tc>
          <w:tcPr>
            <w:tcW w:w="4023" w:type="dxa"/>
            <w:shd w:val="clear" w:color="auto" w:fill="D9D9D9" w:themeFill="background1" w:themeFillShade="D9"/>
          </w:tcPr>
          <w:p w14:paraId="78B78769" w14:textId="77777777" w:rsidR="00092A1B" w:rsidRPr="006D5332" w:rsidRDefault="00092A1B" w:rsidP="006D5332">
            <w:pPr>
              <w:pStyle w:val="Prrafodelista"/>
              <w:ind w:left="0"/>
              <w:jc w:val="center"/>
              <w:rPr>
                <w:rFonts w:ascii="Arial" w:hAnsi="Arial" w:cs="Arial"/>
                <w:b/>
                <w:bCs/>
                <w:color w:val="000000" w:themeColor="text1"/>
                <w:lang w:val="es-AR"/>
              </w:rPr>
            </w:pPr>
            <w:r w:rsidRPr="006D5332">
              <w:rPr>
                <w:rFonts w:ascii="Arial" w:hAnsi="Arial" w:cs="Arial"/>
                <w:b/>
                <w:bCs/>
                <w:color w:val="000000" w:themeColor="text1"/>
                <w:lang w:val="es-AR"/>
              </w:rPr>
              <w:t>SMMLV MINIMOS HABILITANTE</w:t>
            </w:r>
          </w:p>
        </w:tc>
      </w:tr>
      <w:tr w:rsidR="00414494" w:rsidRPr="006D5332" w14:paraId="719B050F" w14:textId="77777777" w:rsidTr="001E4A36">
        <w:trPr>
          <w:trHeight w:val="268"/>
          <w:jc w:val="center"/>
        </w:trPr>
        <w:tc>
          <w:tcPr>
            <w:tcW w:w="4023" w:type="dxa"/>
          </w:tcPr>
          <w:p w14:paraId="3998033F" w14:textId="62E89152" w:rsidR="00414494" w:rsidRPr="006D5332" w:rsidRDefault="00414494" w:rsidP="00414494">
            <w:pPr>
              <w:pStyle w:val="Prrafodelista"/>
              <w:ind w:left="0"/>
              <w:jc w:val="center"/>
              <w:rPr>
                <w:rFonts w:ascii="Arial" w:hAnsi="Arial" w:cs="Arial"/>
                <w:bCs/>
                <w:color w:val="000000" w:themeColor="text1"/>
                <w:lang w:val="es-AR"/>
              </w:rPr>
            </w:pPr>
            <w:r>
              <w:rPr>
                <w:rFonts w:ascii="Arial" w:hAnsi="Arial" w:cs="Arial"/>
                <w:bCs/>
                <w:color w:val="000000" w:themeColor="text1"/>
                <w:lang w:val="es-MX"/>
              </w:rPr>
              <w:t>357.99</w:t>
            </w:r>
          </w:p>
        </w:tc>
        <w:tc>
          <w:tcPr>
            <w:tcW w:w="4023" w:type="dxa"/>
          </w:tcPr>
          <w:p w14:paraId="17C1670C" w14:textId="3D163482" w:rsidR="00414494" w:rsidRPr="006D5332" w:rsidRDefault="00414494" w:rsidP="00414494">
            <w:pPr>
              <w:pStyle w:val="Prrafodelista"/>
              <w:ind w:left="0"/>
              <w:jc w:val="center"/>
              <w:rPr>
                <w:rFonts w:ascii="Arial" w:hAnsi="Arial" w:cs="Arial"/>
                <w:color w:val="000000" w:themeColor="text1"/>
                <w:lang w:val="es-AR"/>
              </w:rPr>
            </w:pPr>
            <w:r>
              <w:rPr>
                <w:rFonts w:ascii="Arial" w:hAnsi="Arial" w:cs="Arial"/>
                <w:color w:val="000000" w:themeColor="text1"/>
                <w:lang w:val="es-AR"/>
              </w:rPr>
              <w:t>715.97</w:t>
            </w:r>
          </w:p>
        </w:tc>
      </w:tr>
    </w:tbl>
    <w:p w14:paraId="631DF826" w14:textId="77777777" w:rsidR="00092A1B" w:rsidRPr="006D5332" w:rsidRDefault="00092A1B" w:rsidP="006D5332">
      <w:pPr>
        <w:pStyle w:val="Prrafodelista"/>
        <w:jc w:val="center"/>
        <w:rPr>
          <w:rFonts w:ascii="Arial" w:hAnsi="Arial" w:cs="Arial"/>
          <w:color w:val="000000" w:themeColor="text1"/>
          <w:sz w:val="20"/>
          <w:szCs w:val="20"/>
          <w:lang w:val="es-AR"/>
        </w:rPr>
      </w:pPr>
      <w:r w:rsidRPr="006D5332">
        <w:rPr>
          <w:rFonts w:ascii="Arial" w:hAnsi="Arial" w:cs="Arial"/>
          <w:color w:val="000000" w:themeColor="text1"/>
          <w:sz w:val="20"/>
          <w:szCs w:val="20"/>
          <w:lang w:val="es-AR"/>
        </w:rPr>
        <w:t>Nota: El valor de cada contrato será expresado en SMMLV del año en que fueron terminados.</w:t>
      </w:r>
    </w:p>
    <w:p w14:paraId="0FC5B2A2" w14:textId="77777777" w:rsidR="00092A1B" w:rsidRPr="006D5332" w:rsidRDefault="00092A1B" w:rsidP="006D5332">
      <w:pPr>
        <w:pStyle w:val="Prrafodelista"/>
        <w:jc w:val="both"/>
        <w:rPr>
          <w:rFonts w:ascii="Arial" w:hAnsi="Arial" w:cs="Arial"/>
          <w:bCs/>
          <w:color w:val="000000" w:themeColor="text1"/>
          <w:sz w:val="20"/>
          <w:szCs w:val="20"/>
        </w:rPr>
      </w:pPr>
    </w:p>
    <w:p w14:paraId="2E62A8C0" w14:textId="77777777" w:rsidR="00092A1B" w:rsidRPr="006D5332" w:rsidRDefault="00092A1B" w:rsidP="006D5332">
      <w:pPr>
        <w:pStyle w:val="Prrafodelista"/>
        <w:numPr>
          <w:ilvl w:val="0"/>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Por los menos </w:t>
      </w:r>
      <w:r w:rsidRPr="006D5332">
        <w:rPr>
          <w:rFonts w:ascii="Arial" w:hAnsi="Arial" w:cs="Arial"/>
          <w:b/>
          <w:color w:val="000000" w:themeColor="text1"/>
          <w:sz w:val="20"/>
          <w:szCs w:val="20"/>
        </w:rPr>
        <w:t>UNO</w:t>
      </w:r>
      <w:r w:rsidRPr="006D5332">
        <w:rPr>
          <w:rFonts w:ascii="Arial" w:hAnsi="Arial" w:cs="Arial"/>
          <w:bCs/>
          <w:color w:val="000000" w:themeColor="text1"/>
          <w:sz w:val="20"/>
          <w:szCs w:val="20"/>
        </w:rPr>
        <w:t xml:space="preserve"> de los contratos aportados como experiencia, debe corresponder </w:t>
      </w:r>
      <w:r w:rsidRPr="006D5332">
        <w:rPr>
          <w:rFonts w:ascii="Arial" w:hAnsi="Arial" w:cs="Arial"/>
          <w:b/>
          <w:color w:val="000000" w:themeColor="text1"/>
          <w:sz w:val="20"/>
          <w:szCs w:val="20"/>
        </w:rPr>
        <w:t>a Consultoría de vías y/o espacio público</w:t>
      </w:r>
      <w:r w:rsidRPr="006D5332">
        <w:rPr>
          <w:rFonts w:ascii="Arial" w:hAnsi="Arial" w:cs="Arial"/>
          <w:bCs/>
          <w:color w:val="000000" w:themeColor="text1"/>
          <w:sz w:val="20"/>
          <w:szCs w:val="20"/>
        </w:rPr>
        <w:t xml:space="preserve">, y como mínimo debe tener dentro de su alcance: </w:t>
      </w:r>
    </w:p>
    <w:p w14:paraId="19F0948F" w14:textId="77777777" w:rsidR="00092A1B" w:rsidRPr="006D5332" w:rsidRDefault="00092A1B" w:rsidP="006D5332">
      <w:pPr>
        <w:pStyle w:val="Prrafodelista"/>
        <w:ind w:left="1440"/>
        <w:jc w:val="both"/>
        <w:rPr>
          <w:rFonts w:ascii="Arial" w:hAnsi="Arial" w:cs="Arial"/>
          <w:bCs/>
          <w:color w:val="000000" w:themeColor="text1"/>
          <w:sz w:val="20"/>
          <w:szCs w:val="20"/>
        </w:rPr>
      </w:pPr>
    </w:p>
    <w:p w14:paraId="3D7FFE60" w14:textId="77777777" w:rsidR="00092A1B" w:rsidRPr="006D5332" w:rsidRDefault="00092A1B" w:rsidP="006D5332">
      <w:pPr>
        <w:pStyle w:val="Prrafodelista"/>
        <w:numPr>
          <w:ilvl w:val="1"/>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Levantamiento topográfico</w:t>
      </w:r>
    </w:p>
    <w:p w14:paraId="724E8D34" w14:textId="77777777" w:rsidR="00092A1B" w:rsidRPr="006D5332" w:rsidRDefault="00092A1B" w:rsidP="006D5332">
      <w:pPr>
        <w:pStyle w:val="Prrafodelista"/>
        <w:numPr>
          <w:ilvl w:val="1"/>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Diseño Arquitectónico de urbanismo</w:t>
      </w:r>
    </w:p>
    <w:p w14:paraId="4A8BE60C" w14:textId="77777777" w:rsidR="00092A1B" w:rsidRPr="006D5332" w:rsidRDefault="00092A1B" w:rsidP="006D5332">
      <w:pPr>
        <w:pStyle w:val="Prrafodelista"/>
        <w:numPr>
          <w:ilvl w:val="1"/>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Diseño de vías y/o andenes</w:t>
      </w:r>
    </w:p>
    <w:p w14:paraId="74053266" w14:textId="77777777" w:rsidR="00092A1B" w:rsidRPr="006D5332" w:rsidRDefault="00092A1B" w:rsidP="006D5332">
      <w:pPr>
        <w:pStyle w:val="Prrafodelista"/>
        <w:numPr>
          <w:ilvl w:val="1"/>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Diseño sanitario</w:t>
      </w:r>
    </w:p>
    <w:p w14:paraId="066B5D4F" w14:textId="77777777" w:rsidR="00092A1B" w:rsidRPr="006D5332" w:rsidRDefault="00092A1B" w:rsidP="006D5332">
      <w:pPr>
        <w:pStyle w:val="Prrafodelista"/>
        <w:numPr>
          <w:ilvl w:val="1"/>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Presupuesto</w:t>
      </w:r>
    </w:p>
    <w:p w14:paraId="5FE742B0" w14:textId="77777777" w:rsidR="00092A1B" w:rsidRPr="006D5332" w:rsidRDefault="00092A1B" w:rsidP="006D5332">
      <w:pPr>
        <w:pStyle w:val="Prrafodelista"/>
        <w:ind w:left="2160"/>
        <w:jc w:val="both"/>
        <w:rPr>
          <w:rFonts w:ascii="Arial" w:hAnsi="Arial" w:cs="Arial"/>
          <w:bCs/>
          <w:color w:val="000000" w:themeColor="text1"/>
          <w:sz w:val="20"/>
          <w:szCs w:val="20"/>
        </w:rPr>
      </w:pPr>
    </w:p>
    <w:p w14:paraId="45F65379" w14:textId="77777777" w:rsidR="00092A1B" w:rsidRPr="006D5332" w:rsidRDefault="00092A1B" w:rsidP="006D5332">
      <w:pPr>
        <w:pStyle w:val="Prrafodelista"/>
        <w:numPr>
          <w:ilvl w:val="0"/>
          <w:numId w:val="111"/>
        </w:numPr>
        <w:jc w:val="both"/>
        <w:rPr>
          <w:rFonts w:ascii="Arial" w:hAnsi="Arial" w:cs="Arial"/>
          <w:bCs/>
          <w:color w:val="000000" w:themeColor="text1"/>
          <w:sz w:val="20"/>
          <w:szCs w:val="20"/>
        </w:rPr>
      </w:pPr>
      <w:r w:rsidRPr="006D5332">
        <w:rPr>
          <w:rFonts w:ascii="Arial" w:hAnsi="Arial" w:cs="Arial"/>
          <w:bCs/>
          <w:color w:val="000000" w:themeColor="text1"/>
          <w:sz w:val="20"/>
          <w:szCs w:val="20"/>
        </w:rPr>
        <w:t>De igual manera cada uno de los contratos presentados deberán estar registrados en el RUP según el Sistema de Codificación de las Naciones Unidas para estandarizar productos y servicios y cada contrato deberán tener como mínimo incluidos los siguientes códigos:</w:t>
      </w:r>
    </w:p>
    <w:p w14:paraId="15ED1443" w14:textId="77777777" w:rsidR="00092A1B" w:rsidRPr="006D5332" w:rsidRDefault="00092A1B" w:rsidP="006D5332">
      <w:pPr>
        <w:jc w:val="both"/>
        <w:rPr>
          <w:rFonts w:ascii="Arial" w:hAnsi="Arial" w:cs="Arial"/>
          <w:bCs/>
          <w:color w:val="000000" w:themeColor="text1"/>
          <w:sz w:val="20"/>
          <w:szCs w:val="20"/>
        </w:rPr>
      </w:pPr>
    </w:p>
    <w:tbl>
      <w:tblPr>
        <w:tblStyle w:val="Tablaconcuadrcula"/>
        <w:tblW w:w="4975" w:type="pct"/>
        <w:tblInd w:w="51" w:type="dxa"/>
        <w:tblLayout w:type="fixed"/>
        <w:tblLook w:val="00A0" w:firstRow="1" w:lastRow="0" w:firstColumn="1" w:lastColumn="0" w:noHBand="0" w:noVBand="0"/>
      </w:tblPr>
      <w:tblGrid>
        <w:gridCol w:w="1242"/>
        <w:gridCol w:w="2607"/>
        <w:gridCol w:w="2110"/>
        <w:gridCol w:w="2825"/>
      </w:tblGrid>
      <w:tr w:rsidR="00092A1B" w:rsidRPr="006D5332" w14:paraId="649C537A" w14:textId="77777777" w:rsidTr="001E4A36">
        <w:trPr>
          <w:trHeight w:val="360"/>
        </w:trPr>
        <w:tc>
          <w:tcPr>
            <w:tcW w:w="707" w:type="pct"/>
            <w:shd w:val="clear" w:color="auto" w:fill="BFBFBF" w:themeFill="background1" w:themeFillShade="BF"/>
            <w:noWrap/>
            <w:vAlign w:val="center"/>
            <w:hideMark/>
          </w:tcPr>
          <w:p w14:paraId="432F16DF" w14:textId="77777777" w:rsidR="00092A1B" w:rsidRPr="006D5332" w:rsidRDefault="00092A1B"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Código</w:t>
            </w:r>
          </w:p>
        </w:tc>
        <w:tc>
          <w:tcPr>
            <w:tcW w:w="1484" w:type="pct"/>
            <w:shd w:val="clear" w:color="auto" w:fill="BFBFBF" w:themeFill="background1" w:themeFillShade="BF"/>
            <w:noWrap/>
            <w:vAlign w:val="center"/>
            <w:hideMark/>
          </w:tcPr>
          <w:p w14:paraId="008D3C43" w14:textId="77777777" w:rsidR="00092A1B" w:rsidRPr="006D5332" w:rsidRDefault="00092A1B"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Segmento</w:t>
            </w:r>
          </w:p>
        </w:tc>
        <w:tc>
          <w:tcPr>
            <w:tcW w:w="1201" w:type="pct"/>
            <w:shd w:val="clear" w:color="auto" w:fill="BFBFBF" w:themeFill="background1" w:themeFillShade="BF"/>
            <w:noWrap/>
            <w:vAlign w:val="center"/>
            <w:hideMark/>
          </w:tcPr>
          <w:p w14:paraId="454D823F" w14:textId="77777777" w:rsidR="00092A1B" w:rsidRPr="006D5332" w:rsidRDefault="00092A1B"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Familia</w:t>
            </w:r>
          </w:p>
        </w:tc>
        <w:tc>
          <w:tcPr>
            <w:tcW w:w="1609" w:type="pct"/>
            <w:shd w:val="clear" w:color="auto" w:fill="BFBFBF" w:themeFill="background1" w:themeFillShade="BF"/>
            <w:noWrap/>
            <w:vAlign w:val="center"/>
            <w:hideMark/>
          </w:tcPr>
          <w:p w14:paraId="498A95A9" w14:textId="77777777" w:rsidR="00092A1B" w:rsidRPr="006D5332" w:rsidRDefault="00092A1B"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Clase</w:t>
            </w:r>
          </w:p>
        </w:tc>
      </w:tr>
      <w:tr w:rsidR="00092A1B" w:rsidRPr="006D5332" w14:paraId="00487DBF" w14:textId="77777777" w:rsidTr="001E4A36">
        <w:trPr>
          <w:trHeight w:val="360"/>
        </w:trPr>
        <w:tc>
          <w:tcPr>
            <w:tcW w:w="707" w:type="pct"/>
            <w:noWrap/>
            <w:vAlign w:val="center"/>
          </w:tcPr>
          <w:p w14:paraId="5C3B5C6A"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72141000</w:t>
            </w:r>
          </w:p>
        </w:tc>
        <w:tc>
          <w:tcPr>
            <w:tcW w:w="1484" w:type="pct"/>
            <w:noWrap/>
            <w:vAlign w:val="center"/>
          </w:tcPr>
          <w:p w14:paraId="6C553A54"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Servicio de Edificación, Construcciones y Mantenimiento</w:t>
            </w:r>
          </w:p>
        </w:tc>
        <w:tc>
          <w:tcPr>
            <w:tcW w:w="1201" w:type="pct"/>
            <w:noWrap/>
            <w:vAlign w:val="center"/>
          </w:tcPr>
          <w:p w14:paraId="1CAB90F8"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Servicios de construcción pesada</w:t>
            </w:r>
          </w:p>
        </w:tc>
        <w:tc>
          <w:tcPr>
            <w:tcW w:w="1609" w:type="pct"/>
            <w:noWrap/>
            <w:vAlign w:val="center"/>
          </w:tcPr>
          <w:p w14:paraId="7CE535A9"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Servicios de construcción de autopistas y carreteras</w:t>
            </w:r>
          </w:p>
        </w:tc>
      </w:tr>
      <w:tr w:rsidR="00092A1B" w:rsidRPr="006D5332" w14:paraId="46E745EE" w14:textId="77777777" w:rsidTr="001E4A36">
        <w:trPr>
          <w:trHeight w:val="360"/>
        </w:trPr>
        <w:tc>
          <w:tcPr>
            <w:tcW w:w="707" w:type="pct"/>
            <w:noWrap/>
            <w:vAlign w:val="center"/>
          </w:tcPr>
          <w:p w14:paraId="780CCAD8"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72141100</w:t>
            </w:r>
          </w:p>
        </w:tc>
        <w:tc>
          <w:tcPr>
            <w:tcW w:w="1484" w:type="pct"/>
            <w:noWrap/>
            <w:vAlign w:val="center"/>
          </w:tcPr>
          <w:p w14:paraId="1DCEC518"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Servicio de Edificación, Construcciones y Mantenimiento</w:t>
            </w:r>
          </w:p>
        </w:tc>
        <w:tc>
          <w:tcPr>
            <w:tcW w:w="1201" w:type="pct"/>
            <w:noWrap/>
            <w:vAlign w:val="center"/>
          </w:tcPr>
          <w:p w14:paraId="206BFEEA"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Servicios de construcción pesada</w:t>
            </w:r>
          </w:p>
        </w:tc>
        <w:tc>
          <w:tcPr>
            <w:tcW w:w="1609" w:type="pct"/>
            <w:noWrap/>
            <w:vAlign w:val="center"/>
          </w:tcPr>
          <w:p w14:paraId="6A1F1EA3"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 xml:space="preserve">Servicios de construcción y revestimiento y pavimentación de infraestructura </w:t>
            </w:r>
          </w:p>
        </w:tc>
      </w:tr>
      <w:tr w:rsidR="00092A1B" w:rsidRPr="006D5332" w14:paraId="5899B7E7" w14:textId="77777777" w:rsidTr="001E4A36">
        <w:trPr>
          <w:trHeight w:val="831"/>
        </w:trPr>
        <w:tc>
          <w:tcPr>
            <w:tcW w:w="707" w:type="pct"/>
            <w:noWrap/>
            <w:vAlign w:val="center"/>
            <w:hideMark/>
          </w:tcPr>
          <w:p w14:paraId="317298D3"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81101500</w:t>
            </w:r>
          </w:p>
        </w:tc>
        <w:tc>
          <w:tcPr>
            <w:tcW w:w="1484" w:type="pct"/>
            <w:vAlign w:val="center"/>
            <w:hideMark/>
          </w:tcPr>
          <w:p w14:paraId="145D9692"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Servicio Basados en Ingeniería, Investigación y Tecnología</w:t>
            </w:r>
          </w:p>
        </w:tc>
        <w:tc>
          <w:tcPr>
            <w:tcW w:w="1201" w:type="pct"/>
            <w:vAlign w:val="center"/>
          </w:tcPr>
          <w:p w14:paraId="65661031"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Servicios profesionales de ingeniería y arquitectura</w:t>
            </w:r>
          </w:p>
        </w:tc>
        <w:tc>
          <w:tcPr>
            <w:tcW w:w="1609" w:type="pct"/>
            <w:vAlign w:val="center"/>
          </w:tcPr>
          <w:p w14:paraId="178807A3"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Ingeniería civil y arquitectura</w:t>
            </w:r>
          </w:p>
        </w:tc>
      </w:tr>
      <w:tr w:rsidR="00092A1B" w:rsidRPr="006D5332" w14:paraId="7A207D9D" w14:textId="77777777" w:rsidTr="001E4A36">
        <w:trPr>
          <w:trHeight w:val="831"/>
        </w:trPr>
        <w:tc>
          <w:tcPr>
            <w:tcW w:w="707" w:type="pct"/>
            <w:noWrap/>
            <w:vAlign w:val="center"/>
          </w:tcPr>
          <w:p w14:paraId="1C3101E5" w14:textId="77777777" w:rsidR="00092A1B" w:rsidRPr="006D5332" w:rsidRDefault="00092A1B" w:rsidP="006D5332">
            <w:pPr>
              <w:jc w:val="center"/>
              <w:rPr>
                <w:rFonts w:ascii="Arial" w:hAnsi="Arial" w:cs="Arial"/>
                <w:color w:val="000000" w:themeColor="text1"/>
                <w:lang w:val="es-CO"/>
              </w:rPr>
            </w:pPr>
            <w:r w:rsidRPr="006D5332">
              <w:rPr>
                <w:rFonts w:ascii="Arial" w:hAnsi="Arial" w:cs="Arial"/>
                <w:color w:val="000000" w:themeColor="text1"/>
                <w:lang w:val="es-CO"/>
              </w:rPr>
              <w:t>80101600</w:t>
            </w:r>
          </w:p>
        </w:tc>
        <w:tc>
          <w:tcPr>
            <w:tcW w:w="1484" w:type="pct"/>
            <w:vAlign w:val="center"/>
          </w:tcPr>
          <w:p w14:paraId="1F227407"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Servicios de Gestión, Servicios Profesionales de Empresa y Servicios Administrativos</w:t>
            </w:r>
          </w:p>
        </w:tc>
        <w:tc>
          <w:tcPr>
            <w:tcW w:w="1201" w:type="pct"/>
            <w:vAlign w:val="center"/>
          </w:tcPr>
          <w:p w14:paraId="07C9EF1D"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Servicios de asesoría de gestión</w:t>
            </w:r>
          </w:p>
        </w:tc>
        <w:tc>
          <w:tcPr>
            <w:tcW w:w="1609" w:type="pct"/>
            <w:vAlign w:val="center"/>
          </w:tcPr>
          <w:p w14:paraId="68E6D259" w14:textId="77777777" w:rsidR="00092A1B" w:rsidRPr="006D5332" w:rsidRDefault="00092A1B" w:rsidP="006D5332">
            <w:pPr>
              <w:jc w:val="both"/>
              <w:rPr>
                <w:rFonts w:ascii="Arial" w:hAnsi="Arial" w:cs="Arial"/>
                <w:color w:val="000000" w:themeColor="text1"/>
                <w:lang w:val="es-CO"/>
              </w:rPr>
            </w:pPr>
            <w:r w:rsidRPr="006D5332">
              <w:rPr>
                <w:rFonts w:ascii="Arial" w:hAnsi="Arial" w:cs="Arial"/>
                <w:color w:val="000000" w:themeColor="text1"/>
                <w:lang w:val="es-CO"/>
              </w:rPr>
              <w:t>Gerencia de Proyectos</w:t>
            </w:r>
          </w:p>
        </w:tc>
      </w:tr>
      <w:tr w:rsidR="00092A1B" w:rsidRPr="006D5332" w14:paraId="7F6D6582" w14:textId="77777777" w:rsidTr="001E4A36">
        <w:trPr>
          <w:trHeight w:val="831"/>
        </w:trPr>
        <w:tc>
          <w:tcPr>
            <w:tcW w:w="707" w:type="pct"/>
            <w:noWrap/>
            <w:vAlign w:val="center"/>
          </w:tcPr>
          <w:p w14:paraId="4B7FF5B5" w14:textId="77777777" w:rsidR="00092A1B" w:rsidRPr="006D5332" w:rsidRDefault="00092A1B" w:rsidP="006D5332">
            <w:pPr>
              <w:jc w:val="center"/>
              <w:rPr>
                <w:rFonts w:ascii="Arial" w:hAnsi="Arial" w:cs="Arial"/>
                <w:color w:val="000000" w:themeColor="text1"/>
                <w:highlight w:val="green"/>
                <w:lang w:val="es-CO"/>
              </w:rPr>
            </w:pPr>
            <w:r w:rsidRPr="006D5332">
              <w:rPr>
                <w:rFonts w:ascii="Arial" w:hAnsi="Arial" w:cs="Arial"/>
                <w:color w:val="000000" w:themeColor="text1"/>
                <w:lang w:val="es-CO"/>
              </w:rPr>
              <w:t>95111600</w:t>
            </w:r>
          </w:p>
        </w:tc>
        <w:tc>
          <w:tcPr>
            <w:tcW w:w="1484" w:type="pct"/>
            <w:vAlign w:val="center"/>
          </w:tcPr>
          <w:p w14:paraId="0701FC65" w14:textId="77777777" w:rsidR="00092A1B" w:rsidRPr="006D5332" w:rsidRDefault="00092A1B" w:rsidP="006D5332">
            <w:pPr>
              <w:jc w:val="both"/>
              <w:rPr>
                <w:rFonts w:ascii="Arial" w:hAnsi="Arial" w:cs="Arial"/>
                <w:color w:val="000000" w:themeColor="text1"/>
                <w:highlight w:val="red"/>
                <w:lang w:val="es-CO"/>
              </w:rPr>
            </w:pPr>
            <w:r w:rsidRPr="006D5332">
              <w:rPr>
                <w:rFonts w:ascii="Arial" w:hAnsi="Arial" w:cs="Arial"/>
                <w:color w:val="000000" w:themeColor="text1"/>
                <w:lang w:val="es-CO"/>
              </w:rPr>
              <w:t>Terrenos, Edificios, Estructuras y Vías</w:t>
            </w:r>
          </w:p>
        </w:tc>
        <w:tc>
          <w:tcPr>
            <w:tcW w:w="1201" w:type="pct"/>
            <w:vAlign w:val="center"/>
          </w:tcPr>
          <w:p w14:paraId="723C67C9" w14:textId="77777777" w:rsidR="00092A1B" w:rsidRPr="006D5332" w:rsidRDefault="00092A1B" w:rsidP="006D5332">
            <w:pPr>
              <w:jc w:val="both"/>
              <w:rPr>
                <w:rFonts w:ascii="Arial" w:hAnsi="Arial" w:cs="Arial"/>
                <w:color w:val="000000" w:themeColor="text1"/>
                <w:highlight w:val="red"/>
                <w:lang w:val="es-CO"/>
              </w:rPr>
            </w:pPr>
            <w:r w:rsidRPr="006D5332">
              <w:rPr>
                <w:rFonts w:ascii="Arial" w:hAnsi="Arial" w:cs="Arial"/>
                <w:color w:val="000000" w:themeColor="text1"/>
                <w:lang w:val="es-CO"/>
              </w:rPr>
              <w:t>Vías</w:t>
            </w:r>
          </w:p>
        </w:tc>
        <w:tc>
          <w:tcPr>
            <w:tcW w:w="1609" w:type="pct"/>
            <w:vAlign w:val="center"/>
          </w:tcPr>
          <w:p w14:paraId="12667399" w14:textId="77777777" w:rsidR="00092A1B" w:rsidRPr="006D5332" w:rsidRDefault="00092A1B" w:rsidP="006D5332">
            <w:pPr>
              <w:jc w:val="both"/>
              <w:rPr>
                <w:rFonts w:ascii="Arial" w:hAnsi="Arial" w:cs="Arial"/>
                <w:color w:val="000000" w:themeColor="text1"/>
                <w:highlight w:val="green"/>
                <w:lang w:val="es-CO"/>
              </w:rPr>
            </w:pPr>
            <w:r w:rsidRPr="006D5332">
              <w:rPr>
                <w:rFonts w:ascii="Arial" w:hAnsi="Arial" w:cs="Arial"/>
                <w:color w:val="000000" w:themeColor="text1"/>
                <w:lang w:val="es-CO"/>
              </w:rPr>
              <w:t>Vías de tráfico abierto</w:t>
            </w:r>
          </w:p>
        </w:tc>
      </w:tr>
    </w:tbl>
    <w:p w14:paraId="22DC1D85" w14:textId="77777777" w:rsidR="00092A1B" w:rsidRPr="006D5332" w:rsidRDefault="00092A1B" w:rsidP="006D5332">
      <w:pPr>
        <w:jc w:val="both"/>
        <w:rPr>
          <w:rFonts w:ascii="Arial" w:hAnsi="Arial" w:cs="Arial"/>
          <w:bCs/>
          <w:color w:val="000000" w:themeColor="text1"/>
          <w:sz w:val="20"/>
          <w:szCs w:val="20"/>
        </w:rPr>
      </w:pPr>
    </w:p>
    <w:p w14:paraId="7165435E" w14:textId="77777777" w:rsidR="00092A1B" w:rsidRPr="006D5332" w:rsidRDefault="00092A1B" w:rsidP="006D5332">
      <w:pPr>
        <w:pStyle w:val="Sinespaciado"/>
        <w:jc w:val="both"/>
        <w:rPr>
          <w:rFonts w:ascii="Arial" w:hAnsi="Arial" w:cs="Arial"/>
          <w:color w:val="000000" w:themeColor="text1"/>
          <w:sz w:val="20"/>
          <w:lang w:val="es-ES_tradnl"/>
        </w:rPr>
      </w:pPr>
      <w:r w:rsidRPr="006D5332">
        <w:rPr>
          <w:rFonts w:ascii="Arial" w:hAnsi="Arial" w:cs="Arial"/>
          <w:b/>
          <w:bCs/>
          <w:color w:val="000000" w:themeColor="text1"/>
          <w:sz w:val="20"/>
          <w:lang w:val="es-ES_tradnl"/>
        </w:rPr>
        <w:t>Nota 1:</w:t>
      </w:r>
      <w:r w:rsidRPr="006D5332">
        <w:rPr>
          <w:rFonts w:ascii="Arial" w:hAnsi="Arial" w:cs="Arial"/>
          <w:color w:val="000000" w:themeColor="text1"/>
          <w:sz w:val="20"/>
          <w:lang w:val="es-ES_tradnl"/>
        </w:rPr>
        <w:t xml:space="preserve"> Solo se tendrá en cuenta para acreditar la experiencia habilitante del proponente los dos primeros contratos relacionados en el anexo de experiencia, si el proponente presenta y/o relaciona más contratos de los solicitados no serán tenidos en cuenta para la evaluación.</w:t>
      </w:r>
    </w:p>
    <w:p w14:paraId="54D65500" w14:textId="77777777" w:rsidR="00092A1B" w:rsidRPr="006D5332" w:rsidRDefault="00092A1B" w:rsidP="006D5332">
      <w:pPr>
        <w:pStyle w:val="Sinespaciado"/>
        <w:jc w:val="both"/>
        <w:rPr>
          <w:rFonts w:ascii="Arial" w:hAnsi="Arial" w:cs="Arial"/>
          <w:color w:val="000000" w:themeColor="text1"/>
          <w:sz w:val="20"/>
          <w:lang w:val="es-ES_tradnl"/>
        </w:rPr>
      </w:pPr>
      <w:r w:rsidRPr="006D5332">
        <w:rPr>
          <w:rFonts w:ascii="Arial" w:hAnsi="Arial" w:cs="Arial"/>
          <w:b/>
          <w:bCs/>
          <w:color w:val="000000" w:themeColor="text1"/>
          <w:sz w:val="20"/>
          <w:lang w:val="es-ES_tradnl"/>
        </w:rPr>
        <w:t>Nota 2:</w:t>
      </w:r>
      <w:r w:rsidRPr="006D5332">
        <w:rPr>
          <w:rFonts w:ascii="Arial" w:hAnsi="Arial" w:cs="Arial"/>
          <w:color w:val="000000" w:themeColor="text1"/>
          <w:sz w:val="20"/>
          <w:lang w:val="es-ES_tradnl"/>
        </w:rPr>
        <w:t xml:space="preserve"> El valor de cada contrato será expresado en salarios mínimos legales mensuales vigentes SMMLV, del año en que fueron terminados. </w:t>
      </w:r>
    </w:p>
    <w:p w14:paraId="3D87B18C" w14:textId="77777777" w:rsidR="00092A1B" w:rsidRPr="006D5332" w:rsidRDefault="00092A1B" w:rsidP="006D5332">
      <w:pPr>
        <w:pStyle w:val="Sinespaciado"/>
        <w:jc w:val="both"/>
        <w:rPr>
          <w:rFonts w:ascii="Arial" w:hAnsi="Arial" w:cs="Arial"/>
          <w:color w:val="000000" w:themeColor="text1"/>
          <w:sz w:val="20"/>
          <w:lang w:val="es-ES_tradnl"/>
        </w:rPr>
      </w:pPr>
      <w:r w:rsidRPr="006D5332">
        <w:rPr>
          <w:rFonts w:ascii="Arial" w:hAnsi="Arial" w:cs="Arial"/>
          <w:b/>
          <w:bCs/>
          <w:color w:val="000000" w:themeColor="text1"/>
          <w:sz w:val="20"/>
          <w:lang w:val="es-ES_tradnl"/>
        </w:rPr>
        <w:t>Nota 3:</w:t>
      </w:r>
      <w:r w:rsidRPr="006D5332">
        <w:rPr>
          <w:rFonts w:ascii="Arial" w:hAnsi="Arial" w:cs="Arial"/>
          <w:color w:val="000000" w:themeColor="text1"/>
          <w:sz w:val="20"/>
          <w:lang w:val="es-ES_tradnl"/>
        </w:rPr>
        <w:t xml:space="preserve"> En caso de presentar contratos ejecutados en la modalidad de consorcio o unión temporal, se tendrá en cuenta el porcentaje de participación </w:t>
      </w:r>
      <w:proofErr w:type="gramStart"/>
      <w:r w:rsidRPr="006D5332">
        <w:rPr>
          <w:rFonts w:ascii="Arial" w:hAnsi="Arial" w:cs="Arial"/>
          <w:color w:val="000000" w:themeColor="text1"/>
          <w:sz w:val="20"/>
          <w:lang w:val="es-ES_tradnl"/>
        </w:rPr>
        <w:t>del mismo</w:t>
      </w:r>
      <w:proofErr w:type="gramEnd"/>
      <w:r w:rsidRPr="006D5332">
        <w:rPr>
          <w:rFonts w:ascii="Arial" w:hAnsi="Arial" w:cs="Arial"/>
          <w:color w:val="000000" w:themeColor="text1"/>
          <w:sz w:val="20"/>
          <w:lang w:val="es-ES_tradnl"/>
        </w:rPr>
        <w:t>.</w:t>
      </w:r>
    </w:p>
    <w:p w14:paraId="19B32BD1" w14:textId="77777777" w:rsidR="00092A1B" w:rsidRPr="006D5332" w:rsidRDefault="00092A1B" w:rsidP="006D5332">
      <w:pPr>
        <w:pStyle w:val="Sinespaciado"/>
        <w:jc w:val="both"/>
        <w:rPr>
          <w:rFonts w:ascii="Arial" w:hAnsi="Arial" w:cs="Arial"/>
          <w:bCs/>
          <w:color w:val="000000" w:themeColor="text1"/>
          <w:sz w:val="20"/>
          <w:lang w:val="es-ES_tradnl"/>
        </w:rPr>
      </w:pPr>
      <w:r w:rsidRPr="006D5332">
        <w:rPr>
          <w:rFonts w:ascii="Arial" w:hAnsi="Arial" w:cs="Arial"/>
          <w:b/>
          <w:bCs/>
          <w:color w:val="000000" w:themeColor="text1"/>
          <w:sz w:val="20"/>
          <w:lang w:val="es-ES_tradnl"/>
        </w:rPr>
        <w:t>Nota 4:</w:t>
      </w:r>
      <w:r w:rsidRPr="006D5332">
        <w:rPr>
          <w:rFonts w:ascii="Arial" w:hAnsi="Arial" w:cs="Arial"/>
          <w:color w:val="000000" w:themeColor="text1"/>
          <w:sz w:val="20"/>
          <w:lang w:val="es-ES_tradnl"/>
        </w:rPr>
        <w:t xml:space="preserve"> </w:t>
      </w:r>
      <w:r w:rsidRPr="006D5332">
        <w:rPr>
          <w:rFonts w:ascii="Arial" w:hAnsi="Arial" w:cs="Arial"/>
          <w:bCs/>
          <w:color w:val="000000" w:themeColor="text1"/>
          <w:sz w:val="20"/>
          <w:lang w:val="es-ES_tradnl"/>
        </w:rPr>
        <w:t xml:space="preserve">En caso de oferentes plurales, cada uno de los integrantes del proponente debe aportar como mínimo un contrato de la experiencia solicitada. </w:t>
      </w:r>
    </w:p>
    <w:p w14:paraId="09A4B03E" w14:textId="77777777" w:rsidR="00092A1B" w:rsidRPr="006D5332" w:rsidRDefault="00092A1B" w:rsidP="006D5332">
      <w:pPr>
        <w:jc w:val="both"/>
        <w:rPr>
          <w:rFonts w:ascii="Arial" w:hAnsi="Arial" w:cs="Arial"/>
          <w:bCs/>
          <w:color w:val="000000" w:themeColor="text1"/>
          <w:sz w:val="20"/>
          <w:szCs w:val="20"/>
        </w:rPr>
      </w:pPr>
    </w:p>
    <w:p w14:paraId="0E0A00A9" w14:textId="77777777" w:rsidR="00092A1B" w:rsidRPr="006D5332" w:rsidRDefault="00092A1B"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Si la experiencia no cumple con los requisitos anteriores </w:t>
      </w:r>
      <w:r w:rsidRPr="006D5332">
        <w:rPr>
          <w:rFonts w:ascii="Arial" w:hAnsi="Arial" w:cs="Arial"/>
          <w:b/>
          <w:color w:val="000000" w:themeColor="text1"/>
          <w:sz w:val="20"/>
          <w:szCs w:val="20"/>
        </w:rPr>
        <w:t>NO SERA</w:t>
      </w:r>
      <w:r w:rsidRPr="006D5332">
        <w:rPr>
          <w:rFonts w:ascii="Arial" w:hAnsi="Arial" w:cs="Arial"/>
          <w:bCs/>
          <w:color w:val="000000" w:themeColor="text1"/>
          <w:sz w:val="20"/>
          <w:szCs w:val="20"/>
        </w:rPr>
        <w:t xml:space="preserve"> tenida en cuenta para la evaluación.</w:t>
      </w:r>
    </w:p>
    <w:p w14:paraId="4474CB65" w14:textId="77777777" w:rsidR="00092A1B" w:rsidRPr="006D5332" w:rsidRDefault="00092A1B" w:rsidP="006D5332">
      <w:pPr>
        <w:pStyle w:val="Default"/>
        <w:jc w:val="both"/>
        <w:rPr>
          <w:b/>
          <w:bCs/>
          <w:color w:val="000000" w:themeColor="text1"/>
          <w:sz w:val="20"/>
          <w:szCs w:val="20"/>
        </w:rPr>
      </w:pPr>
    </w:p>
    <w:p w14:paraId="1BC8CE91" w14:textId="77777777" w:rsidR="00F64FBC" w:rsidRPr="00DD01EC" w:rsidRDefault="00F64FBC" w:rsidP="00F64FBC">
      <w:pPr>
        <w:pStyle w:val="Ttulo4"/>
        <w:rPr>
          <w:rFonts w:ascii="Arial" w:hAnsi="Arial" w:cs="Arial"/>
          <w:b/>
          <w:bCs/>
          <w:i w:val="0"/>
          <w:iCs w:val="0"/>
          <w:color w:val="000000" w:themeColor="text1"/>
          <w:sz w:val="20"/>
          <w:szCs w:val="20"/>
        </w:rPr>
      </w:pPr>
      <w:r w:rsidRPr="00DD01EC">
        <w:rPr>
          <w:rFonts w:ascii="Arial" w:hAnsi="Arial" w:cs="Arial"/>
          <w:b/>
          <w:bCs/>
          <w:i w:val="0"/>
          <w:iCs w:val="0"/>
          <w:color w:val="000000" w:themeColor="text1"/>
          <w:sz w:val="20"/>
          <w:szCs w:val="20"/>
        </w:rPr>
        <w:t>CONSIDERACIONES PARA LA VALIDEZ DE LA EXPERIENCIA GENERAL Y ESPECIFICA</w:t>
      </w:r>
    </w:p>
    <w:p w14:paraId="01A95670" w14:textId="77777777" w:rsidR="00F64FBC" w:rsidRPr="00DD01EC" w:rsidRDefault="00F64FBC" w:rsidP="00F64FBC">
      <w:pPr>
        <w:pStyle w:val="Default"/>
        <w:ind w:left="708" w:hanging="708"/>
        <w:jc w:val="both"/>
        <w:rPr>
          <w:color w:val="000000" w:themeColor="text1"/>
          <w:sz w:val="20"/>
          <w:szCs w:val="20"/>
        </w:rPr>
      </w:pPr>
    </w:p>
    <w:p w14:paraId="5865BE48"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5241C7D1" w14:textId="77777777" w:rsidR="00F64FBC" w:rsidRPr="00DD01EC" w:rsidRDefault="00F64FBC" w:rsidP="00F64FBC">
      <w:pPr>
        <w:pStyle w:val="Prrafodelista"/>
        <w:rPr>
          <w:rFonts w:ascii="Arial" w:hAnsi="Arial" w:cs="Arial"/>
          <w:color w:val="000000" w:themeColor="text1"/>
          <w:sz w:val="20"/>
          <w:szCs w:val="20"/>
        </w:rPr>
      </w:pPr>
    </w:p>
    <w:p w14:paraId="409B854D"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lastRenderedPageBreak/>
        <w:t>Cuando el contrato que se pretende adjuntar como experiencia haya sido ejecutado en Consorcio o en Unión Temporal, la experiencia efectivamente acreditada para el presente proceso de selección será la presentada multiplicada por el porcentaje de participación que tuvo el integrante o los integrantes que presentan la oferta.</w:t>
      </w:r>
    </w:p>
    <w:p w14:paraId="2955B5CA" w14:textId="77777777" w:rsidR="00F64FBC" w:rsidRPr="00DD01EC" w:rsidRDefault="00F64FBC" w:rsidP="00F64FBC">
      <w:pPr>
        <w:pStyle w:val="Prrafodelista"/>
        <w:rPr>
          <w:color w:val="000000" w:themeColor="text1"/>
          <w:sz w:val="20"/>
          <w:szCs w:val="20"/>
        </w:rPr>
      </w:pPr>
    </w:p>
    <w:p w14:paraId="582BBF8D" w14:textId="77777777" w:rsidR="00F64FBC" w:rsidRPr="00DD01EC" w:rsidRDefault="00F64FBC" w:rsidP="00F64FBC">
      <w:pPr>
        <w:pStyle w:val="Default"/>
        <w:ind w:left="720"/>
        <w:jc w:val="both"/>
        <w:rPr>
          <w:color w:val="000000" w:themeColor="text1"/>
          <w:sz w:val="20"/>
          <w:szCs w:val="20"/>
        </w:rPr>
      </w:pPr>
      <w:r w:rsidRPr="00DD01EC">
        <w:rPr>
          <w:color w:val="000000" w:themeColor="text1"/>
          <w:sz w:val="20"/>
          <w:szCs w:val="20"/>
        </w:rPr>
        <w:t xml:space="preserve">Por su parte, si el Contrato fue ejecutado como Unión Temporal, la acreditación de los SMMLV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w:t>
      </w:r>
    </w:p>
    <w:p w14:paraId="216074C4" w14:textId="77777777" w:rsidR="00F64FBC" w:rsidRPr="00DD01EC" w:rsidRDefault="00F64FBC" w:rsidP="00F64FBC">
      <w:pPr>
        <w:pStyle w:val="Default"/>
        <w:ind w:left="708" w:hanging="708"/>
        <w:jc w:val="both"/>
        <w:rPr>
          <w:color w:val="000000" w:themeColor="text1"/>
          <w:sz w:val="20"/>
          <w:szCs w:val="20"/>
        </w:rPr>
      </w:pPr>
    </w:p>
    <w:p w14:paraId="0C6C564D"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 xml:space="preserve">Cuando el contrato que se pretende acreditar como experiencia haya sido ejecutado en Consorcio, la acreditación de las actividades y/o cantidades exigidas en el presente proceso de contratación, no serán afectadas por el porcentaje de participación que tuvo el integrante o los integrantes.   </w:t>
      </w:r>
    </w:p>
    <w:p w14:paraId="33378C4F" w14:textId="77777777" w:rsidR="00F64FBC" w:rsidRPr="00DD01EC" w:rsidRDefault="00F64FBC" w:rsidP="00F64FBC">
      <w:pPr>
        <w:pStyle w:val="Default"/>
        <w:ind w:left="720"/>
        <w:jc w:val="both"/>
        <w:rPr>
          <w:color w:val="000000" w:themeColor="text1"/>
          <w:sz w:val="20"/>
          <w:szCs w:val="20"/>
        </w:rPr>
      </w:pPr>
    </w:p>
    <w:p w14:paraId="750E7F59" w14:textId="77777777" w:rsidR="00F64FBC" w:rsidRPr="00DD01EC" w:rsidRDefault="00F64FBC" w:rsidP="00F64FBC">
      <w:pPr>
        <w:pStyle w:val="Default"/>
        <w:ind w:left="720"/>
        <w:jc w:val="both"/>
        <w:rPr>
          <w:color w:val="000000" w:themeColor="text1"/>
          <w:sz w:val="20"/>
          <w:szCs w:val="20"/>
        </w:rPr>
      </w:pPr>
      <w:r w:rsidRPr="00DD01EC">
        <w:rPr>
          <w:color w:val="000000" w:themeColor="text1"/>
          <w:sz w:val="20"/>
          <w:szCs w:val="20"/>
        </w:rPr>
        <w:t>Por su parte, si el Contrato fue ejecutado como Unión Temporal, la acreditación de las actividades y cantidades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p>
    <w:p w14:paraId="48387291" w14:textId="77777777" w:rsidR="00F64FBC" w:rsidRPr="00DD01EC" w:rsidRDefault="00F64FBC" w:rsidP="00F64FBC">
      <w:pPr>
        <w:pStyle w:val="Default"/>
        <w:ind w:left="708" w:hanging="708"/>
        <w:jc w:val="both"/>
        <w:rPr>
          <w:color w:val="000000" w:themeColor="text1"/>
          <w:sz w:val="20"/>
          <w:szCs w:val="20"/>
        </w:rPr>
      </w:pPr>
    </w:p>
    <w:p w14:paraId="388FFA9F"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068E665B" w14:textId="77777777" w:rsidR="00F64FBC" w:rsidRPr="00DD01EC" w:rsidRDefault="00F64FBC" w:rsidP="00F64FBC">
      <w:pPr>
        <w:pStyle w:val="Default"/>
        <w:ind w:left="708" w:hanging="708"/>
        <w:jc w:val="both"/>
        <w:rPr>
          <w:color w:val="000000" w:themeColor="text1"/>
          <w:sz w:val="20"/>
          <w:szCs w:val="20"/>
        </w:rPr>
      </w:pPr>
    </w:p>
    <w:p w14:paraId="1FF95434"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3B2009A3" w14:textId="77777777" w:rsidR="00F64FBC" w:rsidRPr="00DD01EC" w:rsidRDefault="00F64FBC" w:rsidP="00F64FBC">
      <w:pPr>
        <w:pStyle w:val="Default"/>
        <w:ind w:left="708" w:hanging="708"/>
        <w:jc w:val="both"/>
        <w:rPr>
          <w:color w:val="000000" w:themeColor="text1"/>
          <w:sz w:val="20"/>
          <w:szCs w:val="20"/>
        </w:rPr>
      </w:pPr>
    </w:p>
    <w:p w14:paraId="571E7546"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Las certificaciones de experiencia expedidas por el interventor de consultoría no servirán para probar la experiencia requerida.</w:t>
      </w:r>
    </w:p>
    <w:p w14:paraId="4685EE13" w14:textId="77777777" w:rsidR="00F64FBC" w:rsidRPr="00DD01EC" w:rsidRDefault="00F64FBC" w:rsidP="00F64FBC">
      <w:pPr>
        <w:pStyle w:val="Default"/>
        <w:ind w:left="708" w:hanging="708"/>
        <w:jc w:val="both"/>
        <w:rPr>
          <w:color w:val="000000" w:themeColor="text1"/>
          <w:sz w:val="20"/>
          <w:szCs w:val="20"/>
        </w:rPr>
      </w:pPr>
    </w:p>
    <w:p w14:paraId="1B0B1B1B"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41BAA3C" w14:textId="77777777" w:rsidR="00F64FBC" w:rsidRPr="00DD01EC" w:rsidRDefault="00F64FBC" w:rsidP="00F64FBC">
      <w:pPr>
        <w:pStyle w:val="Prrafodelista"/>
        <w:rPr>
          <w:rFonts w:ascii="Arial" w:hAnsi="Arial" w:cs="Arial"/>
          <w:color w:val="000000" w:themeColor="text1"/>
          <w:sz w:val="20"/>
          <w:szCs w:val="20"/>
        </w:rPr>
      </w:pPr>
    </w:p>
    <w:p w14:paraId="045E87F5" w14:textId="77777777" w:rsidR="00F64FBC" w:rsidRPr="00DD01EC" w:rsidRDefault="00F64FBC" w:rsidP="00F64FBC">
      <w:pPr>
        <w:pStyle w:val="Default"/>
        <w:ind w:left="708"/>
        <w:jc w:val="both"/>
        <w:rPr>
          <w:color w:val="000000" w:themeColor="text1"/>
          <w:sz w:val="20"/>
          <w:szCs w:val="20"/>
        </w:rPr>
      </w:pPr>
      <w:r w:rsidRPr="00DD01EC">
        <w:rPr>
          <w:color w:val="000000" w:themeColor="text1"/>
          <w:sz w:val="20"/>
          <w:szCs w:val="20"/>
        </w:rPr>
        <w:t xml:space="preserve">De acuerdo con el inciso anterior, en los casos en que se presente un Proponente Plural conformado por una persona jurídica, en conjunto con sus socios, accionistas o </w:t>
      </w:r>
      <w:r w:rsidRPr="00DD01EC">
        <w:rPr>
          <w:color w:val="000000" w:themeColor="text1"/>
          <w:sz w:val="20"/>
          <w:szCs w:val="20"/>
        </w:rPr>
        <w:lastRenderedPageBreak/>
        <w:t>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39927269" w14:textId="77777777" w:rsidR="00F64FBC" w:rsidRPr="00DD01EC" w:rsidRDefault="00F64FBC" w:rsidP="00F64FBC">
      <w:pPr>
        <w:pStyle w:val="Default"/>
        <w:ind w:left="708" w:hanging="708"/>
        <w:jc w:val="both"/>
        <w:rPr>
          <w:color w:val="000000" w:themeColor="text1"/>
          <w:sz w:val="20"/>
          <w:szCs w:val="20"/>
        </w:rPr>
      </w:pPr>
    </w:p>
    <w:p w14:paraId="423BE6A8"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La experiencia que acrediten los oferentes DEBE ESTAR CERTIFICADA en el REGISTRO UNICO DE PROPONENTES RUP, como lo señala la norma y el manual de requisitos habilitantes expedido por la Agencia Nacional Colombia Compra Eficiente y se verificara en dicho documento.</w:t>
      </w:r>
    </w:p>
    <w:p w14:paraId="0F0CA3EF" w14:textId="77777777" w:rsidR="00F64FBC" w:rsidRPr="00DD01EC" w:rsidRDefault="00F64FBC" w:rsidP="00F64FBC">
      <w:pPr>
        <w:pStyle w:val="Default"/>
        <w:ind w:left="720"/>
        <w:jc w:val="both"/>
        <w:rPr>
          <w:color w:val="000000" w:themeColor="text1"/>
          <w:sz w:val="20"/>
          <w:szCs w:val="20"/>
        </w:rPr>
      </w:pPr>
    </w:p>
    <w:p w14:paraId="72F9C6B0" w14:textId="77777777" w:rsidR="00F64FBC" w:rsidRPr="00DD01EC" w:rsidRDefault="00F64FBC" w:rsidP="00F64FBC">
      <w:pPr>
        <w:pStyle w:val="Default"/>
        <w:numPr>
          <w:ilvl w:val="0"/>
          <w:numId w:val="14"/>
        </w:numPr>
        <w:jc w:val="both"/>
        <w:rPr>
          <w:color w:val="000000" w:themeColor="text1"/>
          <w:sz w:val="20"/>
          <w:szCs w:val="20"/>
        </w:rPr>
      </w:pPr>
      <w:r w:rsidRPr="00DD01EC">
        <w:rPr>
          <w:color w:val="000000" w:themeColor="text1"/>
          <w:sz w:val="20"/>
          <w:szCs w:val="20"/>
        </w:rPr>
        <w:t xml:space="preserve">Para acreditar la experiencia mínima requerida en el presente proceso de selección, también debe diligenciarse el Formato que para el efecto se dispone. </w:t>
      </w:r>
    </w:p>
    <w:p w14:paraId="734836FC" w14:textId="77777777" w:rsidR="00F64FBC" w:rsidRPr="00DD01EC" w:rsidRDefault="00F64FBC" w:rsidP="00F64FBC">
      <w:pPr>
        <w:pStyle w:val="Ttulo4"/>
        <w:rPr>
          <w:rFonts w:ascii="Arial" w:hAnsi="Arial" w:cs="Arial"/>
          <w:b/>
          <w:bCs/>
          <w:i w:val="0"/>
          <w:iCs w:val="0"/>
          <w:color w:val="000000" w:themeColor="text1"/>
          <w:sz w:val="20"/>
          <w:szCs w:val="20"/>
        </w:rPr>
      </w:pPr>
    </w:p>
    <w:p w14:paraId="347254DD" w14:textId="77777777" w:rsidR="00F64FBC" w:rsidRPr="00DD01EC" w:rsidRDefault="00F64FBC" w:rsidP="00F64FBC">
      <w:pPr>
        <w:pStyle w:val="Ttulo4"/>
        <w:rPr>
          <w:rFonts w:ascii="Arial" w:hAnsi="Arial" w:cs="Arial"/>
          <w:b/>
          <w:bCs/>
          <w:i w:val="0"/>
          <w:iCs w:val="0"/>
          <w:color w:val="000000" w:themeColor="text1"/>
          <w:sz w:val="20"/>
          <w:szCs w:val="20"/>
        </w:rPr>
      </w:pPr>
      <w:r w:rsidRPr="00DD01EC">
        <w:rPr>
          <w:rFonts w:ascii="Arial" w:hAnsi="Arial" w:cs="Arial"/>
          <w:b/>
          <w:bCs/>
          <w:i w:val="0"/>
          <w:iCs w:val="0"/>
          <w:color w:val="000000" w:themeColor="text1"/>
          <w:sz w:val="20"/>
          <w:szCs w:val="20"/>
        </w:rPr>
        <w:t xml:space="preserve">DOCUMENTOS VÁLIDOS PARA LA ACREDITACIÓN DE LA EXPERIENCIA REQUERIDA </w:t>
      </w:r>
    </w:p>
    <w:p w14:paraId="212E6ABE" w14:textId="77777777" w:rsidR="00F64FBC" w:rsidRPr="00DD01EC" w:rsidRDefault="00F64FBC" w:rsidP="00F64FBC">
      <w:pPr>
        <w:pStyle w:val="Default"/>
        <w:ind w:left="708" w:hanging="708"/>
        <w:jc w:val="both"/>
        <w:rPr>
          <w:color w:val="000000" w:themeColor="text1"/>
          <w:sz w:val="20"/>
          <w:szCs w:val="20"/>
        </w:rPr>
      </w:pPr>
    </w:p>
    <w:p w14:paraId="0CC1C74E" w14:textId="77777777" w:rsidR="00F64FBC" w:rsidRPr="00DD01EC" w:rsidRDefault="00F64FBC" w:rsidP="00F64FBC">
      <w:pPr>
        <w:pStyle w:val="Default"/>
        <w:jc w:val="both"/>
        <w:rPr>
          <w:color w:val="000000" w:themeColor="text1"/>
          <w:sz w:val="20"/>
          <w:szCs w:val="20"/>
        </w:rPr>
      </w:pPr>
      <w:r w:rsidRPr="00DD01EC">
        <w:rPr>
          <w:color w:val="000000" w:themeColor="text1"/>
          <w:sz w:val="20"/>
          <w:szCs w:val="20"/>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En caso de existir discrepancias entre dos (2) o más documentos aportados por el Proponente para la acreditación de la experiencia, se tendrá en cuenta el orden de prevalencia indicado a continuación:</w:t>
      </w:r>
    </w:p>
    <w:p w14:paraId="0107AB5F" w14:textId="77777777" w:rsidR="00F64FBC" w:rsidRPr="00DD01EC" w:rsidRDefault="00F64FBC" w:rsidP="00F64FBC">
      <w:pPr>
        <w:pStyle w:val="Default"/>
        <w:ind w:left="708" w:hanging="708"/>
        <w:jc w:val="both"/>
        <w:rPr>
          <w:color w:val="000000" w:themeColor="text1"/>
          <w:sz w:val="20"/>
          <w:szCs w:val="20"/>
        </w:rPr>
      </w:pPr>
    </w:p>
    <w:p w14:paraId="1E45F930" w14:textId="77777777" w:rsidR="00F64FBC" w:rsidRPr="00DD01EC" w:rsidRDefault="00F64FBC" w:rsidP="00F64FBC">
      <w:pPr>
        <w:pStyle w:val="Default"/>
        <w:numPr>
          <w:ilvl w:val="0"/>
          <w:numId w:val="15"/>
        </w:numPr>
        <w:jc w:val="both"/>
        <w:rPr>
          <w:color w:val="000000" w:themeColor="text1"/>
          <w:sz w:val="20"/>
          <w:szCs w:val="20"/>
        </w:rPr>
      </w:pPr>
      <w:r w:rsidRPr="00DD01EC">
        <w:rPr>
          <w:color w:val="000000" w:themeColor="text1"/>
          <w:sz w:val="20"/>
          <w:szCs w:val="20"/>
        </w:rPr>
        <w:t>Acta de liquidación.</w:t>
      </w:r>
    </w:p>
    <w:p w14:paraId="7D755737" w14:textId="77777777" w:rsidR="00F64FBC" w:rsidRPr="00DD01EC" w:rsidRDefault="00F64FBC" w:rsidP="00F64FBC">
      <w:pPr>
        <w:pStyle w:val="Default"/>
        <w:numPr>
          <w:ilvl w:val="0"/>
          <w:numId w:val="15"/>
        </w:numPr>
        <w:jc w:val="both"/>
        <w:rPr>
          <w:color w:val="000000" w:themeColor="text1"/>
          <w:sz w:val="20"/>
          <w:szCs w:val="20"/>
        </w:rPr>
      </w:pPr>
      <w:r w:rsidRPr="00DD01EC">
        <w:rPr>
          <w:color w:val="000000" w:themeColor="text1"/>
          <w:sz w:val="20"/>
          <w:szCs w:val="20"/>
        </w:rPr>
        <w:t xml:space="preserve">Acta de entrega, terminación, final o de recibo definitivo. </w:t>
      </w:r>
    </w:p>
    <w:p w14:paraId="199FC7D7" w14:textId="77777777" w:rsidR="00F64FBC" w:rsidRPr="00DD01EC" w:rsidRDefault="00F64FBC" w:rsidP="00F64FBC">
      <w:pPr>
        <w:pStyle w:val="Prrafodelista"/>
        <w:numPr>
          <w:ilvl w:val="0"/>
          <w:numId w:val="15"/>
        </w:numPr>
        <w:rPr>
          <w:rFonts w:ascii="Arial" w:hAnsi="Arial" w:cs="Arial"/>
          <w:color w:val="000000" w:themeColor="text1"/>
          <w:sz w:val="20"/>
          <w:szCs w:val="20"/>
        </w:rPr>
      </w:pPr>
      <w:r w:rsidRPr="00DD01EC">
        <w:rPr>
          <w:rFonts w:ascii="Arial" w:hAnsi="Arial" w:cs="Arial"/>
          <w:color w:val="000000" w:themeColor="text1"/>
          <w:sz w:val="20"/>
          <w:szCs w:val="20"/>
        </w:rPr>
        <w:t>Balance consolidado de las actividades finalmente ejecutadas y recibidas a satisfacción por parte de la entidad contratante e interventor (si aplica interventoría al proyecto). El mismo solo será válido para efectos de acreditar las cantidades y/o actividades de consultoría finalmente ejecutadas y recibidas a satisfacción por la entidad contratante.</w:t>
      </w:r>
    </w:p>
    <w:p w14:paraId="21C23FBA" w14:textId="77777777" w:rsidR="00F64FBC" w:rsidRPr="00DD01EC" w:rsidRDefault="00F64FBC" w:rsidP="00F64FBC">
      <w:pPr>
        <w:pStyle w:val="Prrafodelista"/>
        <w:numPr>
          <w:ilvl w:val="0"/>
          <w:numId w:val="15"/>
        </w:numPr>
        <w:rPr>
          <w:rFonts w:ascii="Arial" w:hAnsi="Arial" w:cs="Arial"/>
          <w:color w:val="000000" w:themeColor="text1"/>
          <w:sz w:val="20"/>
          <w:szCs w:val="20"/>
        </w:rPr>
      </w:pPr>
      <w:r w:rsidRPr="00DD01EC">
        <w:rPr>
          <w:rFonts w:ascii="Arial" w:hAnsi="Arial" w:cs="Arial"/>
          <w:color w:val="000000" w:themeColor="text1"/>
          <w:sz w:val="20"/>
          <w:szCs w:val="20"/>
        </w:rPr>
        <w:t>Certificación de experiencia. Expedida con posterioridad a la fecha de terminación del Contrato en la que conste el recibo a satisfacción de la obra contratada debidamente suscrita por el contratante.</w:t>
      </w:r>
    </w:p>
    <w:p w14:paraId="34137406" w14:textId="77777777" w:rsidR="00F64FBC" w:rsidRPr="00DD01EC" w:rsidRDefault="00F64FBC" w:rsidP="00F64FBC">
      <w:pPr>
        <w:pStyle w:val="Prrafodelista"/>
        <w:numPr>
          <w:ilvl w:val="0"/>
          <w:numId w:val="15"/>
        </w:numPr>
        <w:rPr>
          <w:rFonts w:ascii="Arial" w:hAnsi="Arial" w:cs="Arial"/>
          <w:color w:val="000000" w:themeColor="text1"/>
          <w:sz w:val="20"/>
          <w:szCs w:val="20"/>
        </w:rPr>
      </w:pPr>
      <w:r w:rsidRPr="00DD01EC">
        <w:rPr>
          <w:rFonts w:ascii="Arial" w:hAnsi="Arial" w:cs="Arial"/>
          <w:color w:val="000000" w:themeColor="text1"/>
          <w:sz w:val="20"/>
          <w:szCs w:val="20"/>
        </w:rPr>
        <w:t xml:space="preserve">Documento consorcial en el caso de proponente plural. </w:t>
      </w:r>
    </w:p>
    <w:p w14:paraId="6956DF85" w14:textId="77777777" w:rsidR="00F64FBC" w:rsidRPr="00DD01EC" w:rsidRDefault="00F64FBC" w:rsidP="00F64FBC">
      <w:pPr>
        <w:pStyle w:val="Default"/>
        <w:ind w:left="708" w:hanging="708"/>
        <w:jc w:val="both"/>
        <w:rPr>
          <w:color w:val="000000" w:themeColor="text1"/>
          <w:sz w:val="20"/>
          <w:szCs w:val="20"/>
        </w:rPr>
      </w:pPr>
    </w:p>
    <w:p w14:paraId="44C9ED3F" w14:textId="77777777" w:rsidR="00F64FBC" w:rsidRPr="00DD01EC" w:rsidRDefault="00F64FBC" w:rsidP="00F64FBC">
      <w:pPr>
        <w:pStyle w:val="Default"/>
        <w:jc w:val="both"/>
        <w:rPr>
          <w:color w:val="000000" w:themeColor="text1"/>
          <w:sz w:val="20"/>
          <w:szCs w:val="20"/>
        </w:rPr>
      </w:pPr>
      <w:r w:rsidRPr="00DD01EC">
        <w:rPr>
          <w:color w:val="000000" w:themeColor="text1"/>
          <w:sz w:val="20"/>
          <w:szCs w:val="20"/>
        </w:rP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6222920E" w14:textId="6782FA17" w:rsidR="0021008D" w:rsidRPr="00F64FBC" w:rsidRDefault="0021008D" w:rsidP="006D5332">
      <w:pPr>
        <w:jc w:val="both"/>
        <w:rPr>
          <w:rFonts w:ascii="Arial" w:eastAsia="MS Mincho" w:hAnsi="Arial" w:cs="Arial"/>
          <w:color w:val="000000" w:themeColor="text1"/>
          <w:sz w:val="20"/>
          <w:szCs w:val="20"/>
        </w:rPr>
      </w:pPr>
    </w:p>
    <w:p w14:paraId="1FDAB531" w14:textId="26C14310" w:rsidR="00C73CC4" w:rsidRPr="006D5332" w:rsidRDefault="00C73CC4" w:rsidP="006D5332">
      <w:pPr>
        <w:jc w:val="both"/>
        <w:rPr>
          <w:rFonts w:ascii="Arial" w:hAnsi="Arial" w:cs="Arial"/>
          <w:b/>
          <w:color w:val="000000" w:themeColor="text1"/>
          <w:sz w:val="20"/>
          <w:szCs w:val="20"/>
        </w:rPr>
      </w:pPr>
      <w:r w:rsidRPr="006D5332">
        <w:rPr>
          <w:rFonts w:ascii="Arial" w:hAnsi="Arial" w:cs="Arial"/>
          <w:b/>
          <w:color w:val="000000" w:themeColor="text1"/>
          <w:sz w:val="20"/>
          <w:szCs w:val="20"/>
        </w:rPr>
        <w:t xml:space="preserve">EXPERIENCIA Y FORMACIÓN ACADÉMICA DEL EQUIPO DE TRABAJO </w:t>
      </w:r>
    </w:p>
    <w:p w14:paraId="2465D5CB" w14:textId="77777777" w:rsidR="00C73CC4" w:rsidRPr="006D5332" w:rsidRDefault="00C73CC4" w:rsidP="006D5332">
      <w:pPr>
        <w:jc w:val="both"/>
        <w:rPr>
          <w:rFonts w:ascii="Arial" w:hAnsi="Arial" w:cs="Arial"/>
          <w:b/>
          <w:color w:val="000000" w:themeColor="text1"/>
          <w:sz w:val="20"/>
          <w:szCs w:val="20"/>
        </w:rPr>
      </w:pPr>
    </w:p>
    <w:p w14:paraId="71C7A10A" w14:textId="77777777" w:rsidR="00C73CC4" w:rsidRPr="006D5332" w:rsidRDefault="00C73CC4" w:rsidP="006D5332">
      <w:pPr>
        <w:jc w:val="both"/>
        <w:rPr>
          <w:rFonts w:ascii="Arial" w:hAnsi="Arial" w:cs="Arial"/>
          <w:b/>
          <w:color w:val="000000" w:themeColor="text1"/>
          <w:sz w:val="20"/>
          <w:szCs w:val="20"/>
        </w:rPr>
      </w:pPr>
      <w:r w:rsidRPr="006D5332">
        <w:rPr>
          <w:rFonts w:ascii="Arial" w:hAnsi="Arial" w:cs="Arial"/>
          <w:b/>
          <w:color w:val="000000" w:themeColor="text1"/>
          <w:sz w:val="20"/>
          <w:szCs w:val="20"/>
        </w:rPr>
        <w:t>Personal Mínimo Requerido</w:t>
      </w:r>
    </w:p>
    <w:p w14:paraId="1279E3BD" w14:textId="77777777" w:rsidR="00C73CC4" w:rsidRPr="006D5332" w:rsidRDefault="00C73CC4" w:rsidP="006D5332">
      <w:pPr>
        <w:jc w:val="both"/>
        <w:rPr>
          <w:rFonts w:ascii="Arial" w:hAnsi="Arial" w:cs="Arial"/>
          <w:b/>
          <w:color w:val="000000" w:themeColor="text1"/>
          <w:sz w:val="20"/>
          <w:szCs w:val="20"/>
        </w:rPr>
      </w:pPr>
    </w:p>
    <w:p w14:paraId="69227ABC" w14:textId="77777777" w:rsidR="00C73CC4" w:rsidRPr="006D5332" w:rsidRDefault="00C73CC4" w:rsidP="006D5332">
      <w:pPr>
        <w:jc w:val="both"/>
        <w:rPr>
          <w:rFonts w:ascii="Arial" w:hAnsi="Arial" w:cs="Arial"/>
          <w:bCs/>
          <w:color w:val="000000" w:themeColor="text1"/>
          <w:sz w:val="20"/>
          <w:szCs w:val="20"/>
        </w:rPr>
      </w:pPr>
      <w:proofErr w:type="gramStart"/>
      <w:r w:rsidRPr="006D5332">
        <w:rPr>
          <w:rFonts w:ascii="Arial" w:hAnsi="Arial" w:cs="Arial"/>
          <w:bCs/>
          <w:color w:val="000000" w:themeColor="text1"/>
          <w:sz w:val="20"/>
          <w:szCs w:val="20"/>
        </w:rPr>
        <w:t>De acuerdo al</w:t>
      </w:r>
      <w:proofErr w:type="gramEnd"/>
      <w:r w:rsidRPr="006D5332">
        <w:rPr>
          <w:rFonts w:ascii="Arial" w:hAnsi="Arial" w:cs="Arial"/>
          <w:bCs/>
          <w:color w:val="000000" w:themeColor="text1"/>
          <w:sz w:val="20"/>
          <w:szCs w:val="20"/>
        </w:rPr>
        <w:t xml:space="preserve"> numeral 1° del artículo 5º de la Ley 1150 de 2007 los siguientes factores serán objeto de verificación de cumplimiento como requisitos habilitantes para la participación en el proceso de selección y no otorgarán puntaje alguno a los proponentes. La verificación será CUMPLE / NO CUMPLE.</w:t>
      </w:r>
    </w:p>
    <w:p w14:paraId="6ACB7D86" w14:textId="77777777" w:rsidR="00C73CC4" w:rsidRPr="006D5332" w:rsidRDefault="00C73CC4" w:rsidP="006D5332">
      <w:pPr>
        <w:jc w:val="both"/>
        <w:rPr>
          <w:rFonts w:ascii="Arial" w:hAnsi="Arial" w:cs="Arial"/>
          <w:b/>
          <w:color w:val="000000" w:themeColor="text1"/>
          <w:sz w:val="20"/>
          <w:szCs w:val="20"/>
        </w:rPr>
      </w:pPr>
    </w:p>
    <w:p w14:paraId="1B9B67DB" w14:textId="77777777" w:rsidR="00C73CC4" w:rsidRPr="006D5332" w:rsidRDefault="00C73CC4"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El proponente debe ofrecer y garantizar como mínimo el personal que se indica en el presente numeral cuya dedicación deberá ser la mínima establecida para cada uno mientras se desarrollen actividades de su competencia. En todo caso, el contratista deberá contar con todo el personal que se requiera para el desarrollo del contrato dentro del cronograma establecido, y deberá aumentar los </w:t>
      </w:r>
      <w:r w:rsidRPr="006D5332">
        <w:rPr>
          <w:rFonts w:ascii="Arial" w:hAnsi="Arial" w:cs="Arial"/>
          <w:bCs/>
          <w:color w:val="000000" w:themeColor="text1"/>
          <w:sz w:val="20"/>
          <w:szCs w:val="20"/>
        </w:rPr>
        <w:lastRenderedPageBreak/>
        <w:t>tumos o la cantidad de personal con el fin de garantizar el cumplimiento del objeto en el plazo propuesto, todo sin que ello genere costo alguno para el municipio.</w:t>
      </w:r>
    </w:p>
    <w:p w14:paraId="33EBFEDF" w14:textId="77777777" w:rsidR="00C73CC4" w:rsidRPr="006D5332" w:rsidRDefault="00C73CC4" w:rsidP="006D5332">
      <w:pPr>
        <w:jc w:val="both"/>
        <w:rPr>
          <w:rFonts w:ascii="Arial" w:hAnsi="Arial" w:cs="Arial"/>
          <w:bCs/>
          <w:color w:val="000000" w:themeColor="text1"/>
          <w:sz w:val="20"/>
          <w:szCs w:val="20"/>
        </w:rPr>
      </w:pPr>
    </w:p>
    <w:p w14:paraId="7F9D8155" w14:textId="77777777" w:rsidR="00C73CC4" w:rsidRPr="006D5332" w:rsidRDefault="00C73CC4"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El equipo de trabajo habilitante, que el oferente debe presentar con su propuesta (junto con los documentos soporte y los requisitos mínimos que deben cumplirse para cada cargo son los que aparecen en el cuadro siguiente:</w:t>
      </w:r>
    </w:p>
    <w:p w14:paraId="58778F4A" w14:textId="77777777" w:rsidR="00C73CC4" w:rsidRPr="006D5332" w:rsidRDefault="00C73CC4" w:rsidP="006D5332">
      <w:pPr>
        <w:jc w:val="both"/>
        <w:rPr>
          <w:rFonts w:ascii="Arial" w:hAnsi="Arial" w:cs="Arial"/>
          <w:b/>
          <w:color w:val="000000" w:themeColor="text1"/>
          <w:sz w:val="20"/>
          <w:szCs w:val="20"/>
        </w:rPr>
      </w:pPr>
    </w:p>
    <w:p w14:paraId="7DC0FBFF" w14:textId="77777777" w:rsidR="00C73CC4" w:rsidRPr="006D5332" w:rsidRDefault="00C73CC4" w:rsidP="006D5332">
      <w:pPr>
        <w:pStyle w:val="Prrafodelista"/>
        <w:numPr>
          <w:ilvl w:val="1"/>
          <w:numId w:val="113"/>
        </w:numPr>
        <w:ind w:left="1053"/>
        <w:jc w:val="both"/>
        <w:rPr>
          <w:rFonts w:ascii="Arial" w:hAnsi="Arial" w:cs="Arial"/>
          <w:b/>
          <w:color w:val="000000" w:themeColor="text1"/>
          <w:sz w:val="20"/>
          <w:szCs w:val="20"/>
        </w:rPr>
      </w:pPr>
      <w:r w:rsidRPr="006D5332">
        <w:rPr>
          <w:rFonts w:ascii="Arial" w:hAnsi="Arial" w:cs="Arial"/>
          <w:bCs/>
          <w:color w:val="000000" w:themeColor="text1"/>
          <w:sz w:val="20"/>
          <w:szCs w:val="20"/>
        </w:rPr>
        <w:t xml:space="preserve">Un (1) </w:t>
      </w:r>
      <w:proofErr w:type="gramStart"/>
      <w:r w:rsidRPr="006D5332">
        <w:rPr>
          <w:rFonts w:ascii="Arial" w:hAnsi="Arial" w:cs="Arial"/>
          <w:bCs/>
          <w:color w:val="000000" w:themeColor="text1"/>
          <w:sz w:val="20"/>
          <w:szCs w:val="20"/>
        </w:rPr>
        <w:t>Director</w:t>
      </w:r>
      <w:proofErr w:type="gramEnd"/>
      <w:r w:rsidRPr="006D5332">
        <w:rPr>
          <w:rFonts w:ascii="Arial" w:hAnsi="Arial" w:cs="Arial"/>
          <w:bCs/>
          <w:color w:val="000000" w:themeColor="text1"/>
          <w:sz w:val="20"/>
          <w:szCs w:val="20"/>
        </w:rPr>
        <w:t xml:space="preserve"> de Consultoría - Dedicación 50%</w:t>
      </w:r>
      <w:r w:rsidRPr="006D5332">
        <w:rPr>
          <w:rFonts w:ascii="Arial" w:hAnsi="Arial" w:cs="Arial"/>
          <w:b/>
          <w:color w:val="000000" w:themeColor="text1"/>
          <w:sz w:val="20"/>
          <w:szCs w:val="20"/>
        </w:rPr>
        <w:t xml:space="preserve">. </w:t>
      </w:r>
    </w:p>
    <w:p w14:paraId="6F9057FA" w14:textId="77777777" w:rsidR="00C73CC4" w:rsidRPr="006D5332" w:rsidRDefault="00C73CC4" w:rsidP="006D5332">
      <w:pPr>
        <w:pStyle w:val="Prrafodelista"/>
        <w:numPr>
          <w:ilvl w:val="1"/>
          <w:numId w:val="113"/>
        </w:numPr>
        <w:ind w:left="1053"/>
        <w:jc w:val="both"/>
        <w:rPr>
          <w:rFonts w:ascii="Arial" w:hAnsi="Arial" w:cs="Arial"/>
          <w:bCs/>
          <w:color w:val="000000" w:themeColor="text1"/>
          <w:sz w:val="20"/>
          <w:szCs w:val="20"/>
        </w:rPr>
      </w:pPr>
      <w:r w:rsidRPr="006D5332">
        <w:rPr>
          <w:rFonts w:ascii="Arial" w:hAnsi="Arial" w:cs="Arial"/>
          <w:bCs/>
          <w:color w:val="000000" w:themeColor="text1"/>
          <w:sz w:val="20"/>
          <w:szCs w:val="20"/>
        </w:rPr>
        <w:t>UN (1) Abogado – Dedicación 30%</w:t>
      </w:r>
    </w:p>
    <w:p w14:paraId="0F8BF2DB" w14:textId="77777777" w:rsidR="00C73CC4" w:rsidRPr="006D5332" w:rsidRDefault="00C73CC4" w:rsidP="006D5332">
      <w:pPr>
        <w:pStyle w:val="Prrafodelista"/>
        <w:numPr>
          <w:ilvl w:val="1"/>
          <w:numId w:val="113"/>
        </w:numPr>
        <w:ind w:left="1053"/>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Un (1) Especialista en Geotecnia– Dedicación 50%   </w:t>
      </w:r>
    </w:p>
    <w:p w14:paraId="06F077BB" w14:textId="77777777" w:rsidR="00C73CC4" w:rsidRPr="006D5332" w:rsidRDefault="00C73CC4" w:rsidP="006D5332">
      <w:pPr>
        <w:pStyle w:val="Prrafodelista"/>
        <w:numPr>
          <w:ilvl w:val="1"/>
          <w:numId w:val="113"/>
        </w:numPr>
        <w:ind w:left="1053"/>
        <w:jc w:val="both"/>
        <w:rPr>
          <w:rFonts w:ascii="Arial" w:hAnsi="Arial" w:cs="Arial"/>
          <w:bCs/>
          <w:color w:val="000000" w:themeColor="text1"/>
          <w:sz w:val="20"/>
          <w:szCs w:val="20"/>
        </w:rPr>
      </w:pPr>
      <w:r w:rsidRPr="006D5332">
        <w:rPr>
          <w:rFonts w:ascii="Arial" w:hAnsi="Arial" w:cs="Arial"/>
          <w:bCs/>
          <w:color w:val="000000" w:themeColor="text1"/>
          <w:sz w:val="20"/>
          <w:szCs w:val="20"/>
        </w:rPr>
        <w:t xml:space="preserve">Un (1) Especialista en Vías – Dedicación 50%.  </w:t>
      </w:r>
    </w:p>
    <w:p w14:paraId="522DEEF0" w14:textId="77777777" w:rsidR="00C73CC4" w:rsidRPr="006D5332" w:rsidRDefault="00C73CC4" w:rsidP="006D5332">
      <w:pPr>
        <w:pStyle w:val="Prrafodelista"/>
        <w:numPr>
          <w:ilvl w:val="1"/>
          <w:numId w:val="113"/>
        </w:numPr>
        <w:ind w:left="1053"/>
        <w:jc w:val="both"/>
        <w:rPr>
          <w:rFonts w:ascii="Arial" w:hAnsi="Arial" w:cs="Arial"/>
          <w:bCs/>
          <w:color w:val="000000" w:themeColor="text1"/>
          <w:sz w:val="20"/>
          <w:szCs w:val="20"/>
        </w:rPr>
      </w:pPr>
      <w:r w:rsidRPr="006D5332">
        <w:rPr>
          <w:rFonts w:ascii="Arial" w:hAnsi="Arial" w:cs="Arial"/>
          <w:bCs/>
          <w:color w:val="000000" w:themeColor="text1"/>
          <w:sz w:val="20"/>
          <w:szCs w:val="20"/>
        </w:rPr>
        <w:t>Un (1) Especialista Hidrosanitario – Dedicación 30%.</w:t>
      </w:r>
    </w:p>
    <w:p w14:paraId="47345B42" w14:textId="77777777" w:rsidR="00C73CC4" w:rsidRPr="006D5332" w:rsidRDefault="00C73CC4" w:rsidP="006D5332">
      <w:pPr>
        <w:pStyle w:val="Prrafodelista"/>
        <w:numPr>
          <w:ilvl w:val="1"/>
          <w:numId w:val="113"/>
        </w:numPr>
        <w:ind w:left="1053"/>
        <w:jc w:val="both"/>
        <w:rPr>
          <w:rFonts w:ascii="Arial" w:hAnsi="Arial" w:cs="Arial"/>
          <w:bCs/>
          <w:color w:val="000000" w:themeColor="text1"/>
          <w:sz w:val="20"/>
          <w:szCs w:val="20"/>
        </w:rPr>
      </w:pPr>
      <w:r w:rsidRPr="006D5332">
        <w:rPr>
          <w:rFonts w:ascii="Arial" w:hAnsi="Arial" w:cs="Arial"/>
          <w:bCs/>
          <w:color w:val="000000" w:themeColor="text1"/>
          <w:sz w:val="20"/>
          <w:szCs w:val="20"/>
        </w:rPr>
        <w:t>Un (1) Profesional en Topografía – Dedicación 50%</w:t>
      </w:r>
    </w:p>
    <w:p w14:paraId="3E9DC64C" w14:textId="77777777" w:rsidR="00C73CC4" w:rsidRPr="006D5332" w:rsidRDefault="00C73CC4" w:rsidP="006D5332">
      <w:pPr>
        <w:pStyle w:val="Prrafodelista"/>
        <w:numPr>
          <w:ilvl w:val="1"/>
          <w:numId w:val="113"/>
        </w:numPr>
        <w:ind w:left="1053"/>
        <w:jc w:val="both"/>
        <w:rPr>
          <w:rFonts w:ascii="Arial" w:hAnsi="Arial" w:cs="Arial"/>
          <w:bCs/>
          <w:color w:val="000000" w:themeColor="text1"/>
          <w:sz w:val="20"/>
          <w:szCs w:val="20"/>
        </w:rPr>
      </w:pPr>
      <w:r w:rsidRPr="006D5332">
        <w:rPr>
          <w:rFonts w:ascii="Arial" w:hAnsi="Arial" w:cs="Arial"/>
          <w:bCs/>
          <w:color w:val="000000" w:themeColor="text1"/>
          <w:sz w:val="20"/>
          <w:szCs w:val="20"/>
        </w:rPr>
        <w:t>Un (1) Profesional de programación, costos y presupuestos – Dedicación 50%</w:t>
      </w:r>
    </w:p>
    <w:p w14:paraId="45CD2AD9" w14:textId="77777777" w:rsidR="00C73CC4" w:rsidRPr="006D5332" w:rsidRDefault="00C73CC4" w:rsidP="006D5332">
      <w:pPr>
        <w:pStyle w:val="Prrafodelista"/>
        <w:jc w:val="both"/>
        <w:rPr>
          <w:rFonts w:ascii="Arial" w:hAnsi="Arial" w:cs="Arial"/>
          <w:bCs/>
          <w:color w:val="000000" w:themeColor="text1"/>
          <w:sz w:val="20"/>
          <w:szCs w:val="20"/>
        </w:rPr>
      </w:pPr>
    </w:p>
    <w:p w14:paraId="6AF1AD7B" w14:textId="77777777" w:rsidR="00C73CC4" w:rsidRPr="006D5332" w:rsidRDefault="00C73CC4" w:rsidP="006D5332">
      <w:pPr>
        <w:jc w:val="both"/>
        <w:rPr>
          <w:rFonts w:ascii="Arial" w:hAnsi="Arial" w:cs="Arial"/>
          <w:bCs/>
          <w:color w:val="000000" w:themeColor="text1"/>
          <w:sz w:val="20"/>
          <w:szCs w:val="20"/>
        </w:rPr>
      </w:pPr>
      <w:r w:rsidRPr="006D5332">
        <w:rPr>
          <w:rFonts w:ascii="Arial" w:hAnsi="Arial" w:cs="Arial"/>
          <w:bCs/>
          <w:color w:val="000000" w:themeColor="text1"/>
          <w:sz w:val="20"/>
          <w:szCs w:val="20"/>
        </w:rPr>
        <w:t>Todo el personal relacionado deberá ser tenido en cuenta por el proponente para la valoración de su propuesta económica. Los profesionales exigidos, deben cumplir y adjuntar como mínimo con los requisitos de calidad, experiencia y documentos solicitados, teniendo en cuenta lo siguiente:</w:t>
      </w:r>
    </w:p>
    <w:p w14:paraId="5499420A" w14:textId="77777777" w:rsidR="00C73CC4" w:rsidRPr="006D5332" w:rsidRDefault="00C73CC4" w:rsidP="006D5332">
      <w:pPr>
        <w:jc w:val="both"/>
        <w:rPr>
          <w:rFonts w:ascii="Arial" w:hAnsi="Arial" w:cs="Arial"/>
          <w:b/>
          <w:color w:val="000000" w:themeColor="text1"/>
          <w:sz w:val="20"/>
          <w:szCs w:val="20"/>
        </w:rPr>
      </w:pPr>
    </w:p>
    <w:tbl>
      <w:tblPr>
        <w:tblW w:w="5000" w:type="pct"/>
        <w:tblLayout w:type="fixed"/>
        <w:tblCellMar>
          <w:left w:w="70" w:type="dxa"/>
          <w:right w:w="70" w:type="dxa"/>
        </w:tblCellMar>
        <w:tblLook w:val="04A0" w:firstRow="1" w:lastRow="0" w:firstColumn="1" w:lastColumn="0" w:noHBand="0" w:noVBand="1"/>
      </w:tblPr>
      <w:tblGrid>
        <w:gridCol w:w="712"/>
        <w:gridCol w:w="1333"/>
        <w:gridCol w:w="1612"/>
        <w:gridCol w:w="1600"/>
        <w:gridCol w:w="1159"/>
        <w:gridCol w:w="2402"/>
      </w:tblGrid>
      <w:tr w:rsidR="00C73CC4" w:rsidRPr="006D5332" w14:paraId="0080302F" w14:textId="77777777" w:rsidTr="001E4A36">
        <w:trPr>
          <w:trHeight w:val="540"/>
        </w:trPr>
        <w:tc>
          <w:tcPr>
            <w:tcW w:w="404" w:type="pct"/>
            <w:vMerge w:val="restart"/>
            <w:tcBorders>
              <w:top w:val="single" w:sz="8" w:space="0" w:color="auto"/>
              <w:left w:val="single" w:sz="8" w:space="0" w:color="auto"/>
              <w:bottom w:val="single" w:sz="4" w:space="0" w:color="auto"/>
              <w:right w:val="single" w:sz="4" w:space="0" w:color="auto"/>
            </w:tcBorders>
            <w:shd w:val="clear" w:color="000000" w:fill="DDD9C4"/>
            <w:vAlign w:val="center"/>
            <w:hideMark/>
          </w:tcPr>
          <w:p w14:paraId="16876B4D"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Perfil No.</w:t>
            </w:r>
          </w:p>
        </w:tc>
        <w:tc>
          <w:tcPr>
            <w:tcW w:w="756" w:type="pct"/>
            <w:vMerge w:val="restart"/>
            <w:tcBorders>
              <w:top w:val="single" w:sz="8" w:space="0" w:color="auto"/>
              <w:left w:val="single" w:sz="4" w:space="0" w:color="auto"/>
              <w:bottom w:val="single" w:sz="4" w:space="0" w:color="auto"/>
              <w:right w:val="single" w:sz="4" w:space="0" w:color="auto"/>
            </w:tcBorders>
            <w:shd w:val="clear" w:color="000000" w:fill="DDD9C4"/>
            <w:vAlign w:val="center"/>
            <w:hideMark/>
          </w:tcPr>
          <w:p w14:paraId="642C3180"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Cargo</w:t>
            </w:r>
          </w:p>
        </w:tc>
        <w:tc>
          <w:tcPr>
            <w:tcW w:w="914" w:type="pct"/>
            <w:vMerge w:val="restart"/>
            <w:tcBorders>
              <w:top w:val="single" w:sz="8" w:space="0" w:color="auto"/>
              <w:left w:val="single" w:sz="4" w:space="0" w:color="auto"/>
              <w:bottom w:val="single" w:sz="4" w:space="0" w:color="auto"/>
              <w:right w:val="single" w:sz="4" w:space="0" w:color="auto"/>
            </w:tcBorders>
            <w:shd w:val="clear" w:color="000000" w:fill="DDD9C4"/>
            <w:vAlign w:val="center"/>
            <w:hideMark/>
          </w:tcPr>
          <w:p w14:paraId="0E73F51D"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Título Profesional</w:t>
            </w:r>
          </w:p>
        </w:tc>
        <w:tc>
          <w:tcPr>
            <w:tcW w:w="907" w:type="pct"/>
            <w:vMerge w:val="restart"/>
            <w:tcBorders>
              <w:top w:val="single" w:sz="8" w:space="0" w:color="auto"/>
              <w:left w:val="single" w:sz="4" w:space="0" w:color="auto"/>
              <w:bottom w:val="single" w:sz="4" w:space="0" w:color="auto"/>
              <w:right w:val="single" w:sz="4" w:space="0" w:color="auto"/>
            </w:tcBorders>
            <w:shd w:val="clear" w:color="000000" w:fill="DDD9C4"/>
            <w:vAlign w:val="center"/>
            <w:hideMark/>
          </w:tcPr>
          <w:p w14:paraId="118F0572"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Título de Posgrado</w:t>
            </w:r>
          </w:p>
        </w:tc>
        <w:tc>
          <w:tcPr>
            <w:tcW w:w="657" w:type="pct"/>
            <w:tcBorders>
              <w:top w:val="single" w:sz="8" w:space="0" w:color="auto"/>
              <w:left w:val="nil"/>
              <w:bottom w:val="single" w:sz="4" w:space="0" w:color="auto"/>
              <w:right w:val="single" w:sz="4" w:space="0" w:color="auto"/>
            </w:tcBorders>
            <w:shd w:val="clear" w:color="000000" w:fill="DDD9C4"/>
            <w:vAlign w:val="center"/>
            <w:hideMark/>
          </w:tcPr>
          <w:p w14:paraId="36D0AAD3"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Experiencia General</w:t>
            </w:r>
          </w:p>
        </w:tc>
        <w:tc>
          <w:tcPr>
            <w:tcW w:w="1362" w:type="pct"/>
            <w:tcBorders>
              <w:top w:val="single" w:sz="8" w:space="0" w:color="auto"/>
              <w:left w:val="nil"/>
              <w:bottom w:val="single" w:sz="4" w:space="0" w:color="auto"/>
              <w:right w:val="single" w:sz="8" w:space="0" w:color="auto"/>
            </w:tcBorders>
            <w:shd w:val="clear" w:color="000000" w:fill="DDD9C4"/>
            <w:vAlign w:val="center"/>
            <w:hideMark/>
          </w:tcPr>
          <w:p w14:paraId="7E363445"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Experiencia Específica</w:t>
            </w:r>
          </w:p>
        </w:tc>
      </w:tr>
      <w:tr w:rsidR="00C73CC4" w:rsidRPr="006D5332" w14:paraId="3264D40F" w14:textId="77777777" w:rsidTr="001E4A36">
        <w:trPr>
          <w:trHeight w:val="540"/>
        </w:trPr>
        <w:tc>
          <w:tcPr>
            <w:tcW w:w="404" w:type="pct"/>
            <w:vMerge/>
            <w:tcBorders>
              <w:top w:val="single" w:sz="8" w:space="0" w:color="auto"/>
              <w:left w:val="single" w:sz="8" w:space="0" w:color="auto"/>
              <w:bottom w:val="single" w:sz="4" w:space="0" w:color="auto"/>
              <w:right w:val="single" w:sz="4" w:space="0" w:color="auto"/>
            </w:tcBorders>
            <w:vAlign w:val="center"/>
            <w:hideMark/>
          </w:tcPr>
          <w:p w14:paraId="50C52AF4" w14:textId="77777777" w:rsidR="00C73CC4" w:rsidRPr="006D5332" w:rsidRDefault="00C73CC4" w:rsidP="006D5332">
            <w:pPr>
              <w:rPr>
                <w:rFonts w:ascii="Arial" w:hAnsi="Arial" w:cs="Arial"/>
                <w:color w:val="000000" w:themeColor="text1"/>
                <w:sz w:val="20"/>
                <w:szCs w:val="20"/>
                <w:lang w:eastAsia="es-CO"/>
              </w:rPr>
            </w:pPr>
          </w:p>
        </w:tc>
        <w:tc>
          <w:tcPr>
            <w:tcW w:w="756" w:type="pct"/>
            <w:vMerge/>
            <w:tcBorders>
              <w:top w:val="single" w:sz="8" w:space="0" w:color="auto"/>
              <w:left w:val="single" w:sz="4" w:space="0" w:color="auto"/>
              <w:bottom w:val="single" w:sz="4" w:space="0" w:color="auto"/>
              <w:right w:val="single" w:sz="4" w:space="0" w:color="auto"/>
            </w:tcBorders>
            <w:vAlign w:val="center"/>
            <w:hideMark/>
          </w:tcPr>
          <w:p w14:paraId="370DAF1B" w14:textId="77777777" w:rsidR="00C73CC4" w:rsidRPr="006D5332" w:rsidRDefault="00C73CC4" w:rsidP="006D5332">
            <w:pPr>
              <w:rPr>
                <w:rFonts w:ascii="Arial" w:hAnsi="Arial" w:cs="Arial"/>
                <w:color w:val="000000" w:themeColor="text1"/>
                <w:sz w:val="20"/>
                <w:szCs w:val="20"/>
                <w:lang w:eastAsia="es-CO"/>
              </w:rPr>
            </w:pPr>
          </w:p>
        </w:tc>
        <w:tc>
          <w:tcPr>
            <w:tcW w:w="914" w:type="pct"/>
            <w:vMerge/>
            <w:tcBorders>
              <w:top w:val="single" w:sz="8" w:space="0" w:color="auto"/>
              <w:left w:val="single" w:sz="4" w:space="0" w:color="auto"/>
              <w:bottom w:val="single" w:sz="4" w:space="0" w:color="auto"/>
              <w:right w:val="single" w:sz="4" w:space="0" w:color="auto"/>
            </w:tcBorders>
            <w:vAlign w:val="center"/>
            <w:hideMark/>
          </w:tcPr>
          <w:p w14:paraId="2303634C" w14:textId="77777777" w:rsidR="00C73CC4" w:rsidRPr="006D5332" w:rsidRDefault="00C73CC4" w:rsidP="006D5332">
            <w:pPr>
              <w:rPr>
                <w:rFonts w:ascii="Arial" w:hAnsi="Arial" w:cs="Arial"/>
                <w:color w:val="000000" w:themeColor="text1"/>
                <w:sz w:val="20"/>
                <w:szCs w:val="20"/>
                <w:lang w:eastAsia="es-CO"/>
              </w:rPr>
            </w:pPr>
          </w:p>
        </w:tc>
        <w:tc>
          <w:tcPr>
            <w:tcW w:w="907" w:type="pct"/>
            <w:vMerge/>
            <w:tcBorders>
              <w:top w:val="single" w:sz="8" w:space="0" w:color="auto"/>
              <w:left w:val="single" w:sz="4" w:space="0" w:color="auto"/>
              <w:bottom w:val="single" w:sz="4" w:space="0" w:color="auto"/>
              <w:right w:val="single" w:sz="4" w:space="0" w:color="auto"/>
            </w:tcBorders>
            <w:vAlign w:val="center"/>
            <w:hideMark/>
          </w:tcPr>
          <w:p w14:paraId="54050ED5" w14:textId="77777777" w:rsidR="00C73CC4" w:rsidRPr="006D5332" w:rsidRDefault="00C73CC4" w:rsidP="006D5332">
            <w:pPr>
              <w:rPr>
                <w:rFonts w:ascii="Arial" w:hAnsi="Arial" w:cs="Arial"/>
                <w:color w:val="000000" w:themeColor="text1"/>
                <w:sz w:val="20"/>
                <w:szCs w:val="20"/>
                <w:lang w:eastAsia="es-CO"/>
              </w:rPr>
            </w:pPr>
          </w:p>
        </w:tc>
        <w:tc>
          <w:tcPr>
            <w:tcW w:w="657" w:type="pct"/>
            <w:tcBorders>
              <w:top w:val="nil"/>
              <w:left w:val="nil"/>
              <w:bottom w:val="single" w:sz="4" w:space="0" w:color="auto"/>
              <w:right w:val="single" w:sz="4" w:space="0" w:color="auto"/>
            </w:tcBorders>
            <w:shd w:val="clear" w:color="000000" w:fill="DDD9C4"/>
            <w:vAlign w:val="center"/>
            <w:hideMark/>
          </w:tcPr>
          <w:p w14:paraId="6116F25E"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(años mínimos)</w:t>
            </w:r>
          </w:p>
        </w:tc>
        <w:tc>
          <w:tcPr>
            <w:tcW w:w="1362" w:type="pct"/>
            <w:tcBorders>
              <w:top w:val="nil"/>
              <w:left w:val="nil"/>
              <w:bottom w:val="single" w:sz="4" w:space="0" w:color="auto"/>
              <w:right w:val="single" w:sz="8" w:space="0" w:color="auto"/>
            </w:tcBorders>
            <w:shd w:val="clear" w:color="000000" w:fill="DDD9C4"/>
            <w:vAlign w:val="center"/>
            <w:hideMark/>
          </w:tcPr>
          <w:p w14:paraId="485CFD0E"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(años mínimos)</w:t>
            </w:r>
          </w:p>
        </w:tc>
      </w:tr>
      <w:tr w:rsidR="00C73CC4" w:rsidRPr="006D5332" w14:paraId="3E266DEC" w14:textId="77777777" w:rsidTr="001E4A36">
        <w:trPr>
          <w:trHeight w:val="785"/>
        </w:trPr>
        <w:tc>
          <w:tcPr>
            <w:tcW w:w="404" w:type="pct"/>
            <w:tcBorders>
              <w:top w:val="nil"/>
              <w:left w:val="single" w:sz="8" w:space="0" w:color="auto"/>
              <w:bottom w:val="single" w:sz="4" w:space="0" w:color="auto"/>
              <w:right w:val="single" w:sz="4" w:space="0" w:color="auto"/>
            </w:tcBorders>
            <w:shd w:val="clear" w:color="auto" w:fill="auto"/>
            <w:noWrap/>
            <w:vAlign w:val="center"/>
          </w:tcPr>
          <w:p w14:paraId="61281259"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w:t>
            </w:r>
          </w:p>
        </w:tc>
        <w:tc>
          <w:tcPr>
            <w:tcW w:w="756" w:type="pct"/>
            <w:tcBorders>
              <w:top w:val="nil"/>
              <w:left w:val="nil"/>
              <w:bottom w:val="single" w:sz="4" w:space="0" w:color="auto"/>
              <w:right w:val="single" w:sz="4" w:space="0" w:color="auto"/>
            </w:tcBorders>
            <w:shd w:val="clear" w:color="auto" w:fill="auto"/>
            <w:vAlign w:val="center"/>
          </w:tcPr>
          <w:p w14:paraId="5954C46F"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Un (1) </w:t>
            </w:r>
            <w:proofErr w:type="gramStart"/>
            <w:r w:rsidRPr="006D5332">
              <w:rPr>
                <w:rFonts w:ascii="Arial" w:hAnsi="Arial" w:cs="Arial"/>
                <w:color w:val="000000" w:themeColor="text1"/>
                <w:sz w:val="20"/>
                <w:szCs w:val="20"/>
                <w:lang w:eastAsia="es-CO"/>
              </w:rPr>
              <w:t>Director</w:t>
            </w:r>
            <w:proofErr w:type="gramEnd"/>
            <w:r w:rsidRPr="006D5332">
              <w:rPr>
                <w:rFonts w:ascii="Arial" w:hAnsi="Arial" w:cs="Arial"/>
                <w:color w:val="000000" w:themeColor="text1"/>
                <w:sz w:val="20"/>
                <w:szCs w:val="20"/>
                <w:lang w:eastAsia="es-CO"/>
              </w:rPr>
              <w:t xml:space="preserve"> de Consultoría - Dedicación 50%.</w:t>
            </w:r>
          </w:p>
        </w:tc>
        <w:tc>
          <w:tcPr>
            <w:tcW w:w="914" w:type="pct"/>
            <w:tcBorders>
              <w:top w:val="nil"/>
              <w:left w:val="nil"/>
              <w:bottom w:val="single" w:sz="4" w:space="0" w:color="auto"/>
              <w:right w:val="single" w:sz="4" w:space="0" w:color="auto"/>
            </w:tcBorders>
            <w:shd w:val="clear" w:color="auto" w:fill="auto"/>
            <w:vAlign w:val="center"/>
          </w:tcPr>
          <w:p w14:paraId="2400C9F1"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Titulo Ingeniero civil o Arquitecto. con certificado de inscripción como profesional auxiliar del consejo profesional nacional de ingeniería COPNIA o certificado de inscripción expedido por el Consejo Profesional Nacional de Arquitectura y sus Profesionales Auxiliares CPNNA</w:t>
            </w:r>
          </w:p>
        </w:tc>
        <w:tc>
          <w:tcPr>
            <w:tcW w:w="907" w:type="pct"/>
            <w:tcBorders>
              <w:top w:val="nil"/>
              <w:left w:val="nil"/>
              <w:bottom w:val="single" w:sz="4" w:space="0" w:color="auto"/>
              <w:right w:val="single" w:sz="4" w:space="0" w:color="auto"/>
            </w:tcBorders>
            <w:shd w:val="clear" w:color="auto" w:fill="auto"/>
            <w:vAlign w:val="center"/>
          </w:tcPr>
          <w:p w14:paraId="4D4FE071"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Con título de postgrado (especialización y/o maestría y/o doctorado) en gerencia de proyectos y/o gerencia integral de obra y/o gerencia de empresas constructoras</w:t>
            </w:r>
          </w:p>
        </w:tc>
        <w:tc>
          <w:tcPr>
            <w:tcW w:w="657" w:type="pct"/>
            <w:tcBorders>
              <w:top w:val="nil"/>
              <w:left w:val="nil"/>
              <w:bottom w:val="single" w:sz="4" w:space="0" w:color="auto"/>
              <w:right w:val="single" w:sz="4" w:space="0" w:color="auto"/>
            </w:tcBorders>
            <w:shd w:val="clear" w:color="auto" w:fill="auto"/>
            <w:noWrap/>
            <w:vAlign w:val="center"/>
          </w:tcPr>
          <w:p w14:paraId="0C622A3E"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12 años</w:t>
            </w:r>
          </w:p>
        </w:tc>
        <w:tc>
          <w:tcPr>
            <w:tcW w:w="1362" w:type="pct"/>
            <w:tcBorders>
              <w:top w:val="nil"/>
              <w:left w:val="nil"/>
              <w:bottom w:val="single" w:sz="4" w:space="0" w:color="auto"/>
              <w:right w:val="single" w:sz="8" w:space="0" w:color="auto"/>
            </w:tcBorders>
            <w:shd w:val="clear" w:color="auto" w:fill="auto"/>
            <w:vAlign w:val="center"/>
          </w:tcPr>
          <w:p w14:paraId="2CFB422C" w14:textId="77777777" w:rsidR="00C73CC4" w:rsidRPr="006D5332" w:rsidRDefault="00C73CC4" w:rsidP="006D5332">
            <w:pPr>
              <w:jc w:val="both"/>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Deberá acreditar experiencia específica como director y/o Coordinador de consultoría y/o de interventoría en </w:t>
            </w:r>
            <w:r w:rsidRPr="006D5332">
              <w:rPr>
                <w:rFonts w:ascii="Arial" w:hAnsi="Arial" w:cs="Arial"/>
                <w:b/>
                <w:bCs/>
                <w:color w:val="000000" w:themeColor="text1"/>
                <w:sz w:val="20"/>
                <w:szCs w:val="20"/>
                <w:lang w:eastAsia="es-CO"/>
              </w:rPr>
              <w:t>DOS (2</w:t>
            </w:r>
            <w:r w:rsidRPr="006D5332">
              <w:rPr>
                <w:rFonts w:ascii="Arial" w:hAnsi="Arial" w:cs="Arial"/>
                <w:color w:val="000000" w:themeColor="text1"/>
                <w:sz w:val="20"/>
                <w:szCs w:val="20"/>
                <w:lang w:eastAsia="es-CO"/>
              </w:rPr>
              <w:t xml:space="preserve">) contratos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INTERVENTORIA DE OBRA Y/O PERITAJE TECNICO DE PROYECTOS DE INFRAESTRUCTURA VIAL Y/O ESPACIO PUBLICO”</w:t>
            </w:r>
            <w:r w:rsidRPr="006D5332">
              <w:rPr>
                <w:rFonts w:ascii="Arial" w:hAnsi="Arial" w:cs="Arial"/>
                <w:color w:val="000000" w:themeColor="text1"/>
                <w:sz w:val="20"/>
                <w:szCs w:val="20"/>
                <w:lang w:eastAsia="es-CO"/>
              </w:rPr>
              <w:t xml:space="preserve"> Así mismo, la sumatoria de los contratos debe ser igual o superior a </w:t>
            </w:r>
            <w:r w:rsidRPr="006D5332">
              <w:rPr>
                <w:rFonts w:ascii="Arial" w:hAnsi="Arial" w:cs="Arial"/>
                <w:b/>
                <w:bCs/>
                <w:color w:val="000000" w:themeColor="text1"/>
                <w:sz w:val="20"/>
                <w:szCs w:val="20"/>
                <w:lang w:eastAsia="es-CO"/>
              </w:rPr>
              <w:t>una (1) vez</w:t>
            </w:r>
            <w:r w:rsidRPr="006D5332">
              <w:rPr>
                <w:rFonts w:ascii="Arial" w:hAnsi="Arial" w:cs="Arial"/>
                <w:color w:val="000000" w:themeColor="text1"/>
                <w:sz w:val="20"/>
                <w:szCs w:val="20"/>
                <w:lang w:eastAsia="es-CO"/>
              </w:rPr>
              <w:t xml:space="preserve"> el presupuesto oficial expresado en SMMLV.</w:t>
            </w:r>
          </w:p>
        </w:tc>
      </w:tr>
      <w:tr w:rsidR="00C73CC4" w:rsidRPr="006D5332" w14:paraId="38940C90" w14:textId="77777777" w:rsidTr="001E4A36">
        <w:trPr>
          <w:trHeight w:val="854"/>
        </w:trPr>
        <w:tc>
          <w:tcPr>
            <w:tcW w:w="404" w:type="pct"/>
            <w:tcBorders>
              <w:top w:val="nil"/>
              <w:left w:val="single" w:sz="8" w:space="0" w:color="auto"/>
              <w:bottom w:val="single" w:sz="4" w:space="0" w:color="auto"/>
              <w:right w:val="single" w:sz="4" w:space="0" w:color="auto"/>
            </w:tcBorders>
            <w:shd w:val="clear" w:color="auto" w:fill="auto"/>
            <w:noWrap/>
            <w:vAlign w:val="center"/>
          </w:tcPr>
          <w:p w14:paraId="6353CBB4"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2</w:t>
            </w:r>
          </w:p>
        </w:tc>
        <w:tc>
          <w:tcPr>
            <w:tcW w:w="756" w:type="pct"/>
            <w:tcBorders>
              <w:top w:val="nil"/>
              <w:left w:val="nil"/>
              <w:bottom w:val="single" w:sz="4" w:space="0" w:color="auto"/>
              <w:right w:val="single" w:sz="4" w:space="0" w:color="auto"/>
            </w:tcBorders>
            <w:shd w:val="clear" w:color="auto" w:fill="auto"/>
            <w:vAlign w:val="center"/>
          </w:tcPr>
          <w:p w14:paraId="20BA917C"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UN (1) Abogado – Dedicación 30%</w:t>
            </w:r>
          </w:p>
        </w:tc>
        <w:tc>
          <w:tcPr>
            <w:tcW w:w="914" w:type="pct"/>
            <w:tcBorders>
              <w:top w:val="nil"/>
              <w:left w:val="nil"/>
              <w:bottom w:val="single" w:sz="4" w:space="0" w:color="auto"/>
              <w:right w:val="single" w:sz="4" w:space="0" w:color="auto"/>
            </w:tcBorders>
            <w:shd w:val="clear" w:color="auto" w:fill="auto"/>
            <w:vAlign w:val="center"/>
          </w:tcPr>
          <w:p w14:paraId="306BF466"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Título de abogado (a) Con tarjeta profesional vigente</w:t>
            </w:r>
          </w:p>
        </w:tc>
        <w:tc>
          <w:tcPr>
            <w:tcW w:w="907" w:type="pct"/>
            <w:tcBorders>
              <w:top w:val="nil"/>
              <w:left w:val="nil"/>
              <w:bottom w:val="single" w:sz="4" w:space="0" w:color="auto"/>
              <w:right w:val="single" w:sz="4" w:space="0" w:color="auto"/>
            </w:tcBorders>
            <w:shd w:val="clear" w:color="auto" w:fill="auto"/>
            <w:vAlign w:val="center"/>
          </w:tcPr>
          <w:p w14:paraId="388BC94B"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Con título de postgrado en contratación estatal</w:t>
            </w:r>
          </w:p>
        </w:tc>
        <w:tc>
          <w:tcPr>
            <w:tcW w:w="657" w:type="pct"/>
            <w:tcBorders>
              <w:top w:val="nil"/>
              <w:left w:val="nil"/>
              <w:bottom w:val="single" w:sz="4" w:space="0" w:color="auto"/>
              <w:right w:val="single" w:sz="4" w:space="0" w:color="auto"/>
            </w:tcBorders>
            <w:shd w:val="clear" w:color="auto" w:fill="auto"/>
            <w:noWrap/>
            <w:vAlign w:val="center"/>
          </w:tcPr>
          <w:p w14:paraId="65B60CB9"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12 años</w:t>
            </w:r>
          </w:p>
        </w:tc>
        <w:tc>
          <w:tcPr>
            <w:tcW w:w="1362" w:type="pct"/>
            <w:tcBorders>
              <w:top w:val="nil"/>
              <w:left w:val="nil"/>
              <w:bottom w:val="single" w:sz="4" w:space="0" w:color="auto"/>
              <w:right w:val="single" w:sz="8" w:space="0" w:color="auto"/>
            </w:tcBorders>
            <w:shd w:val="clear" w:color="auto" w:fill="auto"/>
            <w:vAlign w:val="center"/>
          </w:tcPr>
          <w:p w14:paraId="1413042E" w14:textId="77777777" w:rsidR="00C73CC4" w:rsidRPr="006D5332" w:rsidRDefault="00C73CC4" w:rsidP="006D5332">
            <w:pPr>
              <w:jc w:val="both"/>
              <w:rPr>
                <w:rFonts w:ascii="Arial" w:hAnsi="Arial" w:cs="Arial"/>
                <w:color w:val="000000" w:themeColor="text1"/>
                <w:sz w:val="20"/>
                <w:szCs w:val="20"/>
                <w:lang w:val="es-CO" w:eastAsia="es-CO"/>
              </w:rPr>
            </w:pPr>
            <w:r w:rsidRPr="006D5332">
              <w:rPr>
                <w:rFonts w:ascii="Arial" w:hAnsi="Arial" w:cs="Arial"/>
                <w:color w:val="000000" w:themeColor="text1"/>
                <w:sz w:val="20"/>
                <w:szCs w:val="20"/>
                <w:lang w:val="es-CO" w:eastAsia="es-CO"/>
              </w:rPr>
              <w:t xml:space="preserve">Experiencia específica relacionada con asesoría y/o revisión yo acompañamiento jurídico en contratos estatales, en mínimo </w:t>
            </w:r>
            <w:r w:rsidRPr="006D5332">
              <w:rPr>
                <w:rFonts w:ascii="Arial" w:hAnsi="Arial" w:cs="Arial"/>
                <w:b/>
                <w:bCs/>
                <w:color w:val="000000" w:themeColor="text1"/>
                <w:sz w:val="20"/>
                <w:szCs w:val="20"/>
                <w:lang w:val="es-CO" w:eastAsia="es-CO"/>
              </w:rPr>
              <w:t>DOS (02)</w:t>
            </w:r>
            <w:r w:rsidRPr="006D5332">
              <w:rPr>
                <w:rFonts w:ascii="Arial" w:hAnsi="Arial" w:cs="Arial"/>
                <w:color w:val="000000" w:themeColor="text1"/>
                <w:sz w:val="20"/>
                <w:szCs w:val="20"/>
                <w:lang w:val="es-CO" w:eastAsia="es-CO"/>
              </w:rPr>
              <w:t xml:space="preserve"> </w:t>
            </w:r>
            <w:r w:rsidRPr="006D5332">
              <w:rPr>
                <w:rFonts w:ascii="Arial" w:hAnsi="Arial" w:cs="Arial"/>
                <w:color w:val="000000" w:themeColor="text1"/>
                <w:sz w:val="20"/>
                <w:szCs w:val="20"/>
                <w:lang w:val="es-CO" w:eastAsia="es-CO"/>
              </w:rPr>
              <w:lastRenderedPageBreak/>
              <w:t>contratos ejecutados y terminados.</w:t>
            </w:r>
          </w:p>
        </w:tc>
      </w:tr>
      <w:tr w:rsidR="00C73CC4" w:rsidRPr="006D5332" w14:paraId="6D265DF5" w14:textId="77777777" w:rsidTr="001E4A36">
        <w:trPr>
          <w:trHeight w:val="823"/>
        </w:trPr>
        <w:tc>
          <w:tcPr>
            <w:tcW w:w="404" w:type="pct"/>
            <w:tcBorders>
              <w:top w:val="nil"/>
              <w:left w:val="single" w:sz="8" w:space="0" w:color="auto"/>
              <w:bottom w:val="single" w:sz="4" w:space="0" w:color="000000"/>
              <w:right w:val="single" w:sz="4" w:space="0" w:color="auto"/>
            </w:tcBorders>
            <w:shd w:val="clear" w:color="auto" w:fill="auto"/>
            <w:noWrap/>
            <w:vAlign w:val="center"/>
          </w:tcPr>
          <w:p w14:paraId="22B2BE77"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lastRenderedPageBreak/>
              <w:t>3</w:t>
            </w:r>
          </w:p>
        </w:tc>
        <w:tc>
          <w:tcPr>
            <w:tcW w:w="756" w:type="pct"/>
            <w:tcBorders>
              <w:top w:val="nil"/>
              <w:left w:val="single" w:sz="4" w:space="0" w:color="auto"/>
              <w:bottom w:val="single" w:sz="4" w:space="0" w:color="000000"/>
              <w:right w:val="single" w:sz="4" w:space="0" w:color="auto"/>
            </w:tcBorders>
            <w:shd w:val="clear" w:color="auto" w:fill="auto"/>
            <w:vAlign w:val="center"/>
          </w:tcPr>
          <w:p w14:paraId="3E41A004"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Un (1) Especialista en Geotecnia– Dedicación 50%   </w:t>
            </w:r>
          </w:p>
        </w:tc>
        <w:tc>
          <w:tcPr>
            <w:tcW w:w="914" w:type="pct"/>
            <w:tcBorders>
              <w:top w:val="nil"/>
              <w:left w:val="nil"/>
              <w:bottom w:val="single" w:sz="4" w:space="0" w:color="auto"/>
              <w:right w:val="single" w:sz="4" w:space="0" w:color="auto"/>
            </w:tcBorders>
            <w:shd w:val="clear" w:color="auto" w:fill="auto"/>
            <w:vAlign w:val="center"/>
          </w:tcPr>
          <w:p w14:paraId="76A4898C"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Titulo Ingeniero (a) civil. con certificado de inscripción como profesional auxiliar del consejo profesional nacional de ingeniería COPNIA</w:t>
            </w:r>
          </w:p>
        </w:tc>
        <w:tc>
          <w:tcPr>
            <w:tcW w:w="907" w:type="pct"/>
            <w:tcBorders>
              <w:top w:val="nil"/>
              <w:left w:val="nil"/>
              <w:bottom w:val="single" w:sz="4" w:space="0" w:color="auto"/>
              <w:right w:val="single" w:sz="4" w:space="0" w:color="auto"/>
            </w:tcBorders>
            <w:shd w:val="clear" w:color="auto" w:fill="auto"/>
            <w:vAlign w:val="center"/>
          </w:tcPr>
          <w:p w14:paraId="213DC6BC"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Con título de postgrado (especialización y/o maestría y/o doctorado) en geotecnia y/o ingeniería de fundaciones y/o geotecnia vial.</w:t>
            </w:r>
          </w:p>
        </w:tc>
        <w:tc>
          <w:tcPr>
            <w:tcW w:w="657" w:type="pct"/>
            <w:tcBorders>
              <w:top w:val="nil"/>
              <w:left w:val="single" w:sz="4" w:space="0" w:color="auto"/>
              <w:bottom w:val="single" w:sz="4" w:space="0" w:color="000000"/>
              <w:right w:val="single" w:sz="4" w:space="0" w:color="auto"/>
            </w:tcBorders>
            <w:shd w:val="clear" w:color="auto" w:fill="auto"/>
            <w:noWrap/>
            <w:vAlign w:val="center"/>
          </w:tcPr>
          <w:p w14:paraId="59FDCBF9"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12 años</w:t>
            </w:r>
          </w:p>
        </w:tc>
        <w:tc>
          <w:tcPr>
            <w:tcW w:w="1362" w:type="pct"/>
            <w:tcBorders>
              <w:top w:val="nil"/>
              <w:left w:val="single" w:sz="4" w:space="0" w:color="auto"/>
              <w:bottom w:val="single" w:sz="4" w:space="0" w:color="000000"/>
              <w:right w:val="single" w:sz="8" w:space="0" w:color="auto"/>
            </w:tcBorders>
            <w:shd w:val="clear" w:color="auto" w:fill="auto"/>
            <w:vAlign w:val="center"/>
          </w:tcPr>
          <w:p w14:paraId="7886F9B4" w14:textId="77777777" w:rsidR="00C73CC4" w:rsidRPr="006D5332" w:rsidRDefault="00C73CC4" w:rsidP="006D5332">
            <w:pPr>
              <w:pStyle w:val="NormalWeb"/>
              <w:shd w:val="clear" w:color="auto" w:fill="FFFFFF"/>
              <w:jc w:val="both"/>
              <w:rPr>
                <w:rFonts w:ascii="Arial" w:hAnsi="Arial" w:cs="Arial"/>
                <w:color w:val="000000" w:themeColor="text1"/>
                <w:sz w:val="20"/>
                <w:szCs w:val="20"/>
              </w:rPr>
            </w:pPr>
            <w:r w:rsidRPr="006D5332">
              <w:rPr>
                <w:rFonts w:ascii="Arial" w:hAnsi="Arial" w:cs="Arial"/>
                <w:color w:val="000000" w:themeColor="text1"/>
                <w:sz w:val="20"/>
                <w:szCs w:val="20"/>
                <w:lang w:val="es-CO" w:eastAsia="es-CO"/>
              </w:rPr>
              <w:t xml:space="preserve">Deberá acreditar experiencia específica como especialista en geotecnia y/o asesor en geotecnia en </w:t>
            </w:r>
            <w:r w:rsidRPr="006D5332">
              <w:rPr>
                <w:rFonts w:ascii="Arial" w:hAnsi="Arial" w:cs="Arial"/>
                <w:b/>
                <w:bCs/>
                <w:color w:val="000000" w:themeColor="text1"/>
                <w:sz w:val="20"/>
                <w:szCs w:val="20"/>
                <w:lang w:val="es-CO" w:eastAsia="es-CO"/>
              </w:rPr>
              <w:t>DOS (2</w:t>
            </w:r>
            <w:r w:rsidRPr="006D5332">
              <w:rPr>
                <w:rFonts w:ascii="Arial" w:hAnsi="Arial" w:cs="Arial"/>
                <w:color w:val="000000" w:themeColor="text1"/>
                <w:sz w:val="20"/>
                <w:szCs w:val="20"/>
                <w:lang w:val="es-CO" w:eastAsia="es-CO"/>
              </w:rPr>
              <w:t xml:space="preserve">) contratos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INTERVENTORIA DE OBRA Y/O PERITAJE TECNICO DE PROYECTOS DE INFRAESTRUCTURA VIAL Y/O ESPACIO PUBLICO”</w:t>
            </w:r>
            <w:r w:rsidRPr="006D5332">
              <w:rPr>
                <w:rFonts w:ascii="Arial" w:hAnsi="Arial" w:cs="Arial"/>
                <w:color w:val="000000" w:themeColor="text1"/>
                <w:sz w:val="20"/>
                <w:szCs w:val="20"/>
                <w:lang w:eastAsia="es-CO"/>
              </w:rPr>
              <w:t xml:space="preserve"> Así mismo, la sumatoria de los contratos debe ser igual o superior a </w:t>
            </w:r>
            <w:r w:rsidRPr="006D5332">
              <w:rPr>
                <w:rFonts w:ascii="Arial" w:hAnsi="Arial" w:cs="Arial"/>
                <w:b/>
                <w:bCs/>
                <w:color w:val="000000" w:themeColor="text1"/>
                <w:sz w:val="20"/>
                <w:szCs w:val="20"/>
                <w:lang w:eastAsia="es-CO"/>
              </w:rPr>
              <w:t>una (1) vez</w:t>
            </w:r>
            <w:r w:rsidRPr="006D5332">
              <w:rPr>
                <w:rFonts w:ascii="Arial" w:hAnsi="Arial" w:cs="Arial"/>
                <w:color w:val="000000" w:themeColor="text1"/>
                <w:sz w:val="20"/>
                <w:szCs w:val="20"/>
                <w:lang w:eastAsia="es-CO"/>
              </w:rPr>
              <w:t xml:space="preserve"> el presupuesto oficial expresado en SMMLV.</w:t>
            </w:r>
          </w:p>
        </w:tc>
      </w:tr>
      <w:tr w:rsidR="00C73CC4" w:rsidRPr="006D5332" w14:paraId="00BC0D61" w14:textId="77777777" w:rsidTr="001E4A36">
        <w:trPr>
          <w:trHeight w:val="974"/>
        </w:trPr>
        <w:tc>
          <w:tcPr>
            <w:tcW w:w="404" w:type="pct"/>
            <w:tcBorders>
              <w:top w:val="nil"/>
              <w:left w:val="single" w:sz="8" w:space="0" w:color="auto"/>
              <w:bottom w:val="single" w:sz="4" w:space="0" w:color="000000"/>
              <w:right w:val="single" w:sz="4" w:space="0" w:color="auto"/>
            </w:tcBorders>
            <w:vAlign w:val="center"/>
          </w:tcPr>
          <w:p w14:paraId="73EF6BAC"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4</w:t>
            </w:r>
          </w:p>
        </w:tc>
        <w:tc>
          <w:tcPr>
            <w:tcW w:w="756" w:type="pct"/>
            <w:tcBorders>
              <w:top w:val="nil"/>
              <w:left w:val="single" w:sz="4" w:space="0" w:color="auto"/>
              <w:bottom w:val="single" w:sz="4" w:space="0" w:color="000000"/>
              <w:right w:val="single" w:sz="4" w:space="0" w:color="auto"/>
            </w:tcBorders>
            <w:vAlign w:val="center"/>
          </w:tcPr>
          <w:p w14:paraId="4302A670"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Un (1) Especialista en Vías – Dedicación 50%.  </w:t>
            </w:r>
          </w:p>
        </w:tc>
        <w:tc>
          <w:tcPr>
            <w:tcW w:w="914" w:type="pct"/>
            <w:tcBorders>
              <w:top w:val="nil"/>
              <w:left w:val="nil"/>
              <w:bottom w:val="single" w:sz="4" w:space="0" w:color="auto"/>
              <w:right w:val="single" w:sz="4" w:space="0" w:color="auto"/>
            </w:tcBorders>
            <w:shd w:val="clear" w:color="auto" w:fill="auto"/>
            <w:vAlign w:val="center"/>
          </w:tcPr>
          <w:p w14:paraId="57B7E164"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Titulo Ingeniero (a) civil o Ingeniero en vías y transportes con certificado de inscripción como profesional auxiliar del consejo profesional nacional de ingeniería COPNIA</w:t>
            </w:r>
          </w:p>
        </w:tc>
        <w:tc>
          <w:tcPr>
            <w:tcW w:w="907" w:type="pct"/>
            <w:tcBorders>
              <w:top w:val="nil"/>
              <w:left w:val="nil"/>
              <w:bottom w:val="single" w:sz="4" w:space="0" w:color="auto"/>
              <w:right w:val="single" w:sz="4" w:space="0" w:color="auto"/>
            </w:tcBorders>
            <w:shd w:val="clear" w:color="auto" w:fill="auto"/>
            <w:vAlign w:val="center"/>
          </w:tcPr>
          <w:p w14:paraId="444E96D7"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Con título de postgrado (especialización y/o maestría y/o doctorado) Infraestructura vial o diseño y construcción de vías o infraestructura vial y de transportes o de pavimentos.</w:t>
            </w:r>
          </w:p>
        </w:tc>
        <w:tc>
          <w:tcPr>
            <w:tcW w:w="657" w:type="pct"/>
            <w:tcBorders>
              <w:top w:val="nil"/>
              <w:left w:val="single" w:sz="4" w:space="0" w:color="auto"/>
              <w:bottom w:val="single" w:sz="4" w:space="0" w:color="000000"/>
              <w:right w:val="single" w:sz="4" w:space="0" w:color="auto"/>
            </w:tcBorders>
            <w:vAlign w:val="center"/>
          </w:tcPr>
          <w:p w14:paraId="15FD83F5"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12 años</w:t>
            </w:r>
          </w:p>
        </w:tc>
        <w:tc>
          <w:tcPr>
            <w:tcW w:w="1362" w:type="pct"/>
            <w:tcBorders>
              <w:top w:val="nil"/>
              <w:left w:val="single" w:sz="4" w:space="0" w:color="auto"/>
              <w:bottom w:val="single" w:sz="4" w:space="0" w:color="000000"/>
              <w:right w:val="single" w:sz="8" w:space="0" w:color="auto"/>
            </w:tcBorders>
            <w:vAlign w:val="center"/>
          </w:tcPr>
          <w:p w14:paraId="39BC1D47" w14:textId="77777777" w:rsidR="00C73CC4" w:rsidRPr="006D5332" w:rsidRDefault="00C73CC4" w:rsidP="006D5332">
            <w:pPr>
              <w:jc w:val="both"/>
              <w:rPr>
                <w:rFonts w:ascii="Arial" w:hAnsi="Arial" w:cs="Arial"/>
                <w:color w:val="000000" w:themeColor="text1"/>
                <w:sz w:val="20"/>
                <w:szCs w:val="20"/>
                <w:lang w:eastAsia="es-CO"/>
              </w:rPr>
            </w:pPr>
            <w:r w:rsidRPr="006D5332">
              <w:rPr>
                <w:rFonts w:ascii="Arial" w:hAnsi="Arial" w:cs="Arial"/>
                <w:color w:val="000000" w:themeColor="text1"/>
                <w:sz w:val="20"/>
                <w:szCs w:val="20"/>
                <w:lang w:val="es-CO" w:eastAsia="es-CO"/>
              </w:rPr>
              <w:t xml:space="preserve">Deberá acreditar experiencia específica como especialista en Vías y/o asesor en Vías en </w:t>
            </w:r>
            <w:r w:rsidRPr="006D5332">
              <w:rPr>
                <w:rFonts w:ascii="Arial" w:hAnsi="Arial" w:cs="Arial"/>
                <w:b/>
                <w:bCs/>
                <w:color w:val="000000" w:themeColor="text1"/>
                <w:sz w:val="20"/>
                <w:szCs w:val="20"/>
                <w:lang w:val="es-CO" w:eastAsia="es-CO"/>
              </w:rPr>
              <w:t>DOS (2)</w:t>
            </w:r>
            <w:r w:rsidRPr="006D5332">
              <w:rPr>
                <w:rFonts w:ascii="Arial" w:hAnsi="Arial" w:cs="Arial"/>
                <w:color w:val="000000" w:themeColor="text1"/>
                <w:sz w:val="20"/>
                <w:szCs w:val="20"/>
                <w:lang w:val="es-CO" w:eastAsia="es-CO"/>
              </w:rPr>
              <w:t xml:space="preserve"> contratos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INTERVENTORIA DE OBRA Y/O PERITAJE TECNICO DE PROYECTOS DE INFRAESTRUCTURA VIAL Y/O ESPACIO PUBLICO”</w:t>
            </w:r>
            <w:r w:rsidRPr="006D5332">
              <w:rPr>
                <w:rFonts w:ascii="Arial" w:hAnsi="Arial" w:cs="Arial"/>
                <w:color w:val="000000" w:themeColor="text1"/>
                <w:sz w:val="20"/>
                <w:szCs w:val="20"/>
                <w:lang w:eastAsia="es-CO"/>
              </w:rPr>
              <w:t xml:space="preserve"> Así mismo, la sumatoria de los contratos debe ser igual o superior a </w:t>
            </w:r>
            <w:r w:rsidRPr="006D5332">
              <w:rPr>
                <w:rFonts w:ascii="Arial" w:hAnsi="Arial" w:cs="Arial"/>
                <w:b/>
                <w:bCs/>
                <w:color w:val="000000" w:themeColor="text1"/>
                <w:sz w:val="20"/>
                <w:szCs w:val="20"/>
                <w:lang w:eastAsia="es-CO"/>
              </w:rPr>
              <w:t>una (1) vez</w:t>
            </w:r>
            <w:r w:rsidRPr="006D5332">
              <w:rPr>
                <w:rFonts w:ascii="Arial" w:hAnsi="Arial" w:cs="Arial"/>
                <w:color w:val="000000" w:themeColor="text1"/>
                <w:sz w:val="20"/>
                <w:szCs w:val="20"/>
                <w:lang w:eastAsia="es-CO"/>
              </w:rPr>
              <w:t xml:space="preserve"> el presupuesto oficial expresado en SMMLV.</w:t>
            </w:r>
          </w:p>
        </w:tc>
      </w:tr>
      <w:tr w:rsidR="00C73CC4" w:rsidRPr="006D5332" w14:paraId="68990D02" w14:textId="77777777" w:rsidTr="001E4A36">
        <w:trPr>
          <w:trHeight w:val="824"/>
        </w:trPr>
        <w:tc>
          <w:tcPr>
            <w:tcW w:w="404" w:type="pct"/>
            <w:tcBorders>
              <w:top w:val="nil"/>
              <w:left w:val="single" w:sz="8" w:space="0" w:color="auto"/>
              <w:bottom w:val="single" w:sz="4" w:space="0" w:color="auto"/>
              <w:right w:val="single" w:sz="4" w:space="0" w:color="auto"/>
            </w:tcBorders>
            <w:shd w:val="clear" w:color="auto" w:fill="auto"/>
            <w:noWrap/>
            <w:vAlign w:val="center"/>
          </w:tcPr>
          <w:p w14:paraId="4959FAE2"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5</w:t>
            </w:r>
          </w:p>
        </w:tc>
        <w:tc>
          <w:tcPr>
            <w:tcW w:w="756" w:type="pct"/>
            <w:tcBorders>
              <w:top w:val="nil"/>
              <w:left w:val="nil"/>
              <w:bottom w:val="single" w:sz="4" w:space="0" w:color="auto"/>
              <w:right w:val="single" w:sz="4" w:space="0" w:color="auto"/>
            </w:tcBorders>
            <w:shd w:val="clear" w:color="auto" w:fill="auto"/>
            <w:vAlign w:val="center"/>
          </w:tcPr>
          <w:p w14:paraId="1BFA963C"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Un (1) Especialista Hidrosanitario – Dedicación 30%.</w:t>
            </w:r>
          </w:p>
        </w:tc>
        <w:tc>
          <w:tcPr>
            <w:tcW w:w="914" w:type="pct"/>
            <w:tcBorders>
              <w:top w:val="nil"/>
              <w:left w:val="nil"/>
              <w:bottom w:val="single" w:sz="4" w:space="0" w:color="auto"/>
              <w:right w:val="single" w:sz="4" w:space="0" w:color="auto"/>
            </w:tcBorders>
            <w:shd w:val="clear" w:color="auto" w:fill="auto"/>
            <w:vAlign w:val="center"/>
          </w:tcPr>
          <w:p w14:paraId="77622A79"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Titulo Ingeniero (a) civil. con certificado de inscripción como profesional auxiliar del consejo </w:t>
            </w:r>
            <w:r w:rsidRPr="006D5332">
              <w:rPr>
                <w:rFonts w:ascii="Arial" w:hAnsi="Arial" w:cs="Arial"/>
                <w:color w:val="000000" w:themeColor="text1"/>
                <w:sz w:val="20"/>
                <w:szCs w:val="20"/>
                <w:lang w:eastAsia="es-CO"/>
              </w:rPr>
              <w:lastRenderedPageBreak/>
              <w:t>profesional nacional de ingeniería COPNIA</w:t>
            </w:r>
          </w:p>
        </w:tc>
        <w:tc>
          <w:tcPr>
            <w:tcW w:w="907" w:type="pct"/>
            <w:tcBorders>
              <w:top w:val="nil"/>
              <w:left w:val="nil"/>
              <w:bottom w:val="single" w:sz="4" w:space="0" w:color="auto"/>
              <w:right w:val="single" w:sz="4" w:space="0" w:color="auto"/>
            </w:tcBorders>
            <w:shd w:val="clear" w:color="auto" w:fill="auto"/>
            <w:vAlign w:val="center"/>
          </w:tcPr>
          <w:p w14:paraId="0C046A62" w14:textId="77777777" w:rsidR="00C73CC4" w:rsidRPr="006D5332" w:rsidRDefault="00C73CC4" w:rsidP="006D5332">
            <w:pPr>
              <w:rPr>
                <w:rFonts w:ascii="Arial" w:hAnsi="Arial" w:cs="Arial"/>
                <w:color w:val="000000" w:themeColor="text1"/>
                <w:sz w:val="20"/>
                <w:szCs w:val="20"/>
                <w:lang w:val="x-none" w:eastAsia="es-CO"/>
              </w:rPr>
            </w:pPr>
            <w:r w:rsidRPr="006D5332">
              <w:rPr>
                <w:rFonts w:ascii="Arial" w:hAnsi="Arial" w:cs="Arial"/>
                <w:color w:val="000000" w:themeColor="text1"/>
                <w:sz w:val="20"/>
                <w:szCs w:val="20"/>
                <w:lang w:eastAsia="es-CO"/>
              </w:rPr>
              <w:lastRenderedPageBreak/>
              <w:t xml:space="preserve">Con título de postgrado (especialización y/o maestría y/o doctorado) en Recursos hídricos y/o hidráulica y/o </w:t>
            </w:r>
            <w:r w:rsidRPr="006D5332">
              <w:rPr>
                <w:rFonts w:ascii="Arial" w:hAnsi="Arial" w:cs="Arial"/>
                <w:color w:val="000000" w:themeColor="text1"/>
                <w:sz w:val="20"/>
                <w:szCs w:val="20"/>
                <w:lang w:eastAsia="es-CO"/>
              </w:rPr>
              <w:lastRenderedPageBreak/>
              <w:t xml:space="preserve">sanitaria y/o Mecánica de fluidos. </w:t>
            </w:r>
          </w:p>
        </w:tc>
        <w:tc>
          <w:tcPr>
            <w:tcW w:w="657" w:type="pct"/>
            <w:tcBorders>
              <w:top w:val="nil"/>
              <w:left w:val="nil"/>
              <w:bottom w:val="single" w:sz="4" w:space="0" w:color="auto"/>
              <w:right w:val="single" w:sz="4" w:space="0" w:color="auto"/>
            </w:tcBorders>
            <w:shd w:val="clear" w:color="auto" w:fill="auto"/>
            <w:noWrap/>
            <w:vAlign w:val="center"/>
          </w:tcPr>
          <w:p w14:paraId="2071DFFC"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lastRenderedPageBreak/>
              <w:t>12 años</w:t>
            </w:r>
          </w:p>
        </w:tc>
        <w:tc>
          <w:tcPr>
            <w:tcW w:w="1362" w:type="pct"/>
            <w:tcBorders>
              <w:top w:val="nil"/>
              <w:left w:val="nil"/>
              <w:bottom w:val="single" w:sz="4" w:space="0" w:color="auto"/>
              <w:right w:val="single" w:sz="8" w:space="0" w:color="auto"/>
            </w:tcBorders>
            <w:shd w:val="clear" w:color="auto" w:fill="auto"/>
            <w:vAlign w:val="center"/>
          </w:tcPr>
          <w:p w14:paraId="4BAA8ABB" w14:textId="77777777" w:rsidR="00C73CC4" w:rsidRPr="006D5332" w:rsidRDefault="00C73CC4" w:rsidP="006D5332">
            <w:pPr>
              <w:jc w:val="both"/>
              <w:rPr>
                <w:rFonts w:ascii="Arial" w:hAnsi="Arial" w:cs="Arial"/>
                <w:color w:val="000000" w:themeColor="text1"/>
                <w:sz w:val="20"/>
                <w:szCs w:val="20"/>
                <w:lang w:eastAsia="es-CO"/>
              </w:rPr>
            </w:pPr>
            <w:r w:rsidRPr="006D5332">
              <w:rPr>
                <w:rFonts w:ascii="Arial" w:hAnsi="Arial" w:cs="Arial"/>
                <w:color w:val="000000" w:themeColor="text1"/>
                <w:sz w:val="20"/>
                <w:szCs w:val="20"/>
                <w:lang w:val="es-CO" w:eastAsia="es-CO"/>
              </w:rPr>
              <w:t xml:space="preserve">Deberá acreditar experiencia específica como especialista en Hidrosanitario y/o asesor en Hidrosanitario en </w:t>
            </w:r>
            <w:r w:rsidRPr="006D5332">
              <w:rPr>
                <w:rFonts w:ascii="Arial" w:hAnsi="Arial" w:cs="Arial"/>
                <w:b/>
                <w:bCs/>
                <w:color w:val="000000" w:themeColor="text1"/>
                <w:sz w:val="20"/>
                <w:szCs w:val="20"/>
                <w:lang w:val="es-CO" w:eastAsia="es-CO"/>
              </w:rPr>
              <w:t>DOS (2)</w:t>
            </w:r>
            <w:r w:rsidRPr="006D5332">
              <w:rPr>
                <w:rFonts w:ascii="Arial" w:hAnsi="Arial" w:cs="Arial"/>
                <w:color w:val="000000" w:themeColor="text1"/>
                <w:sz w:val="20"/>
                <w:szCs w:val="20"/>
                <w:lang w:val="es-CO" w:eastAsia="es-CO"/>
              </w:rPr>
              <w:t xml:space="preserve"> contratos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 xml:space="preserve">CONSULTORIA Y/O INTERVENTORIA A </w:t>
            </w:r>
            <w:r w:rsidRPr="006D5332">
              <w:rPr>
                <w:rFonts w:ascii="Arial" w:hAnsi="Arial" w:cs="Arial"/>
                <w:bCs/>
                <w:color w:val="000000" w:themeColor="text1"/>
                <w:sz w:val="20"/>
                <w:szCs w:val="20"/>
              </w:rPr>
              <w:lastRenderedPageBreak/>
              <w:t>LA CONSULTORIA Y/O INTERVENTORIA DE OBRA Y/O PERITAJE TECNICO DE PROYECTOS DE INFRAESTRUCTURA VIAL Y/O ESPACIO PUBLICO”</w:t>
            </w:r>
            <w:r w:rsidRPr="006D5332">
              <w:rPr>
                <w:rFonts w:ascii="Arial" w:hAnsi="Arial" w:cs="Arial"/>
                <w:color w:val="000000" w:themeColor="text1"/>
                <w:sz w:val="20"/>
                <w:szCs w:val="20"/>
                <w:lang w:eastAsia="es-CO"/>
              </w:rPr>
              <w:t xml:space="preserve"> Así mismo, la sumatoria de los contratos debe ser igual o superior a </w:t>
            </w:r>
            <w:r w:rsidRPr="006D5332">
              <w:rPr>
                <w:rFonts w:ascii="Arial" w:hAnsi="Arial" w:cs="Arial"/>
                <w:b/>
                <w:bCs/>
                <w:color w:val="000000" w:themeColor="text1"/>
                <w:sz w:val="20"/>
                <w:szCs w:val="20"/>
                <w:lang w:eastAsia="es-CO"/>
              </w:rPr>
              <w:t>una (1) vez</w:t>
            </w:r>
            <w:r w:rsidRPr="006D5332">
              <w:rPr>
                <w:rFonts w:ascii="Arial" w:hAnsi="Arial" w:cs="Arial"/>
                <w:color w:val="000000" w:themeColor="text1"/>
                <w:sz w:val="20"/>
                <w:szCs w:val="20"/>
                <w:lang w:eastAsia="es-CO"/>
              </w:rPr>
              <w:t xml:space="preserve"> el presupuesto oficial expresado en SMMLV.</w:t>
            </w:r>
          </w:p>
        </w:tc>
      </w:tr>
      <w:tr w:rsidR="00C73CC4" w:rsidRPr="006D5332" w14:paraId="3A38BF30" w14:textId="77777777" w:rsidTr="001E4A36">
        <w:trPr>
          <w:trHeight w:val="809"/>
        </w:trPr>
        <w:tc>
          <w:tcPr>
            <w:tcW w:w="404" w:type="pct"/>
            <w:tcBorders>
              <w:left w:val="single" w:sz="8" w:space="0" w:color="auto"/>
              <w:bottom w:val="single" w:sz="4" w:space="0" w:color="auto"/>
              <w:right w:val="single" w:sz="4" w:space="0" w:color="auto"/>
            </w:tcBorders>
            <w:shd w:val="clear" w:color="auto" w:fill="auto"/>
            <w:noWrap/>
            <w:vAlign w:val="center"/>
          </w:tcPr>
          <w:p w14:paraId="52950734"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lastRenderedPageBreak/>
              <w:t>6</w:t>
            </w:r>
          </w:p>
        </w:tc>
        <w:tc>
          <w:tcPr>
            <w:tcW w:w="756" w:type="pct"/>
            <w:tcBorders>
              <w:left w:val="single" w:sz="4" w:space="0" w:color="auto"/>
              <w:bottom w:val="single" w:sz="4" w:space="0" w:color="auto"/>
              <w:right w:val="single" w:sz="4" w:space="0" w:color="auto"/>
            </w:tcBorders>
            <w:shd w:val="clear" w:color="auto" w:fill="auto"/>
            <w:vAlign w:val="center"/>
          </w:tcPr>
          <w:p w14:paraId="3A422AEF"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Un (1) Profesional en Topografía – Dedicación 50%</w:t>
            </w:r>
          </w:p>
        </w:tc>
        <w:tc>
          <w:tcPr>
            <w:tcW w:w="914" w:type="pct"/>
            <w:tcBorders>
              <w:top w:val="single" w:sz="4" w:space="0" w:color="auto"/>
              <w:left w:val="nil"/>
              <w:bottom w:val="single" w:sz="4" w:space="0" w:color="auto"/>
              <w:right w:val="single" w:sz="4" w:space="0" w:color="auto"/>
            </w:tcBorders>
            <w:shd w:val="clear" w:color="auto" w:fill="auto"/>
            <w:vAlign w:val="center"/>
          </w:tcPr>
          <w:p w14:paraId="1775F2E3"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Ingeniero Topográfico. con certificado de inscripción como profesional auxiliar del consejo profesional nacional de ingeniería COPNIA</w:t>
            </w:r>
          </w:p>
        </w:tc>
        <w:tc>
          <w:tcPr>
            <w:tcW w:w="907" w:type="pct"/>
            <w:tcBorders>
              <w:top w:val="single" w:sz="4" w:space="0" w:color="auto"/>
              <w:left w:val="nil"/>
              <w:bottom w:val="single" w:sz="4" w:space="0" w:color="auto"/>
              <w:right w:val="single" w:sz="4" w:space="0" w:color="auto"/>
            </w:tcBorders>
            <w:shd w:val="clear" w:color="auto" w:fill="auto"/>
            <w:vAlign w:val="center"/>
          </w:tcPr>
          <w:p w14:paraId="22F39CB3" w14:textId="77777777" w:rsidR="00C73CC4" w:rsidRPr="006D5332" w:rsidRDefault="00C73CC4" w:rsidP="006D5332">
            <w:pPr>
              <w:jc w:val="center"/>
              <w:rPr>
                <w:rFonts w:ascii="Arial" w:hAnsi="Arial" w:cs="Arial"/>
                <w:color w:val="000000" w:themeColor="text1"/>
                <w:sz w:val="20"/>
                <w:szCs w:val="20"/>
                <w:lang w:eastAsia="es-CO"/>
              </w:rPr>
            </w:pPr>
            <w:proofErr w:type="gramStart"/>
            <w:r w:rsidRPr="006D5332">
              <w:rPr>
                <w:rFonts w:ascii="Arial" w:hAnsi="Arial" w:cs="Arial"/>
                <w:color w:val="000000" w:themeColor="text1"/>
                <w:sz w:val="20"/>
                <w:szCs w:val="20"/>
                <w:lang w:eastAsia="es-CO"/>
              </w:rPr>
              <w:t>N.A</w:t>
            </w:r>
            <w:proofErr w:type="gramEnd"/>
          </w:p>
        </w:tc>
        <w:tc>
          <w:tcPr>
            <w:tcW w:w="657" w:type="pct"/>
            <w:tcBorders>
              <w:left w:val="single" w:sz="4" w:space="0" w:color="auto"/>
              <w:bottom w:val="single" w:sz="4" w:space="0" w:color="auto"/>
              <w:right w:val="single" w:sz="4" w:space="0" w:color="auto"/>
            </w:tcBorders>
            <w:shd w:val="clear" w:color="auto" w:fill="auto"/>
            <w:noWrap/>
            <w:vAlign w:val="center"/>
          </w:tcPr>
          <w:p w14:paraId="76CF3546"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10 años</w:t>
            </w:r>
          </w:p>
        </w:tc>
        <w:tc>
          <w:tcPr>
            <w:tcW w:w="1362" w:type="pct"/>
            <w:tcBorders>
              <w:left w:val="single" w:sz="4" w:space="0" w:color="auto"/>
              <w:bottom w:val="single" w:sz="4" w:space="0" w:color="auto"/>
              <w:right w:val="single" w:sz="8" w:space="0" w:color="auto"/>
            </w:tcBorders>
            <w:shd w:val="clear" w:color="auto" w:fill="auto"/>
            <w:vAlign w:val="center"/>
          </w:tcPr>
          <w:p w14:paraId="063BABC1" w14:textId="77777777" w:rsidR="00C73CC4" w:rsidRPr="006D5332" w:rsidRDefault="00C73CC4" w:rsidP="006D5332">
            <w:pPr>
              <w:jc w:val="both"/>
              <w:rPr>
                <w:rFonts w:ascii="Arial" w:hAnsi="Arial" w:cs="Arial"/>
                <w:color w:val="000000" w:themeColor="text1"/>
                <w:sz w:val="20"/>
                <w:szCs w:val="20"/>
                <w:lang w:eastAsia="es-CO"/>
              </w:rPr>
            </w:pPr>
            <w:r w:rsidRPr="006D5332">
              <w:rPr>
                <w:rFonts w:ascii="Arial" w:hAnsi="Arial" w:cs="Arial"/>
                <w:color w:val="000000" w:themeColor="text1"/>
                <w:sz w:val="20"/>
                <w:szCs w:val="20"/>
                <w:lang w:val="es-CO" w:eastAsia="es-CO"/>
              </w:rPr>
              <w:t xml:space="preserve">Deberá acreditar experiencia específica como Ingeniero Topográfico en </w:t>
            </w:r>
            <w:r w:rsidRPr="006D5332">
              <w:rPr>
                <w:rFonts w:ascii="Arial" w:hAnsi="Arial" w:cs="Arial"/>
                <w:b/>
                <w:bCs/>
                <w:color w:val="000000" w:themeColor="text1"/>
                <w:sz w:val="20"/>
                <w:szCs w:val="20"/>
                <w:lang w:val="es-CO" w:eastAsia="es-CO"/>
              </w:rPr>
              <w:t>DOS (2)</w:t>
            </w:r>
            <w:r w:rsidRPr="006D5332">
              <w:rPr>
                <w:rFonts w:ascii="Arial" w:hAnsi="Arial" w:cs="Arial"/>
                <w:color w:val="000000" w:themeColor="text1"/>
                <w:sz w:val="20"/>
                <w:szCs w:val="20"/>
                <w:lang w:val="es-CO" w:eastAsia="es-CO"/>
              </w:rPr>
              <w:t xml:space="preserve"> contratos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INTERVENTORIA DE OBRA Y/O PERITAJE TECNICO DE PROYECTOS DE INFRAESTRUCTURA VIAL Y/O ESPACIO PUBLICO”</w:t>
            </w:r>
            <w:r w:rsidRPr="006D5332">
              <w:rPr>
                <w:rFonts w:ascii="Arial" w:hAnsi="Arial" w:cs="Arial"/>
                <w:color w:val="000000" w:themeColor="text1"/>
                <w:sz w:val="20"/>
                <w:szCs w:val="20"/>
                <w:lang w:eastAsia="es-CO"/>
              </w:rPr>
              <w:t xml:space="preserve"> Así mismo, la sumatoria de los contratos debe ser igual o superior a </w:t>
            </w:r>
            <w:r w:rsidRPr="006D5332">
              <w:rPr>
                <w:rFonts w:ascii="Arial" w:hAnsi="Arial" w:cs="Arial"/>
                <w:b/>
                <w:bCs/>
                <w:color w:val="000000" w:themeColor="text1"/>
                <w:sz w:val="20"/>
                <w:szCs w:val="20"/>
                <w:lang w:eastAsia="es-CO"/>
              </w:rPr>
              <w:t>una (1) vez</w:t>
            </w:r>
            <w:r w:rsidRPr="006D5332">
              <w:rPr>
                <w:rFonts w:ascii="Arial" w:hAnsi="Arial" w:cs="Arial"/>
                <w:color w:val="000000" w:themeColor="text1"/>
                <w:sz w:val="20"/>
                <w:szCs w:val="20"/>
                <w:lang w:eastAsia="es-CO"/>
              </w:rPr>
              <w:t xml:space="preserve"> el presupuesto oficial expresado en SMMLV.</w:t>
            </w:r>
          </w:p>
        </w:tc>
      </w:tr>
      <w:tr w:rsidR="00C73CC4" w:rsidRPr="006D5332" w14:paraId="766B8FEA" w14:textId="77777777" w:rsidTr="001E4A36">
        <w:trPr>
          <w:trHeight w:val="809"/>
        </w:trPr>
        <w:tc>
          <w:tcPr>
            <w:tcW w:w="404" w:type="pct"/>
            <w:tcBorders>
              <w:top w:val="single" w:sz="4" w:space="0" w:color="auto"/>
              <w:left w:val="single" w:sz="8" w:space="0" w:color="auto"/>
              <w:bottom w:val="single" w:sz="4" w:space="0" w:color="000000"/>
              <w:right w:val="single" w:sz="4" w:space="0" w:color="auto"/>
            </w:tcBorders>
            <w:shd w:val="clear" w:color="auto" w:fill="auto"/>
            <w:noWrap/>
            <w:vAlign w:val="center"/>
          </w:tcPr>
          <w:p w14:paraId="2E0B777E"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7</w:t>
            </w:r>
          </w:p>
        </w:tc>
        <w:tc>
          <w:tcPr>
            <w:tcW w:w="756" w:type="pct"/>
            <w:tcBorders>
              <w:top w:val="single" w:sz="4" w:space="0" w:color="auto"/>
              <w:left w:val="single" w:sz="4" w:space="0" w:color="auto"/>
              <w:bottom w:val="single" w:sz="4" w:space="0" w:color="000000"/>
              <w:right w:val="single" w:sz="4" w:space="0" w:color="auto"/>
            </w:tcBorders>
            <w:shd w:val="clear" w:color="auto" w:fill="auto"/>
            <w:vAlign w:val="center"/>
          </w:tcPr>
          <w:p w14:paraId="08F3FB90"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Un (1) Profesional de programación, costos y presupuestos – Dedicación 50%</w:t>
            </w:r>
          </w:p>
        </w:tc>
        <w:tc>
          <w:tcPr>
            <w:tcW w:w="914" w:type="pct"/>
            <w:tcBorders>
              <w:top w:val="single" w:sz="4" w:space="0" w:color="auto"/>
              <w:left w:val="nil"/>
              <w:bottom w:val="single" w:sz="4" w:space="0" w:color="auto"/>
              <w:right w:val="single" w:sz="4" w:space="0" w:color="auto"/>
            </w:tcBorders>
            <w:shd w:val="clear" w:color="auto" w:fill="auto"/>
            <w:vAlign w:val="center"/>
          </w:tcPr>
          <w:p w14:paraId="13066E2D" w14:textId="77777777" w:rsidR="00C73CC4" w:rsidRPr="006D5332" w:rsidRDefault="00C73CC4" w:rsidP="006D5332">
            <w:pP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Titulo Ingeniero civil o Arquitecto. con certificado de inscripción como profesional auxiliar del consejo profesional nacional de ingeniería COPNIA o certificado de inscripción expedido por el Consejo Profesional Nacional de Arquitectura y sus </w:t>
            </w:r>
            <w:r w:rsidRPr="006D5332">
              <w:rPr>
                <w:rFonts w:ascii="Arial" w:hAnsi="Arial" w:cs="Arial"/>
                <w:color w:val="000000" w:themeColor="text1"/>
                <w:sz w:val="20"/>
                <w:szCs w:val="20"/>
                <w:lang w:eastAsia="es-CO"/>
              </w:rPr>
              <w:lastRenderedPageBreak/>
              <w:t>Profesionales Auxiliares CPNNA</w:t>
            </w:r>
          </w:p>
        </w:tc>
        <w:tc>
          <w:tcPr>
            <w:tcW w:w="907" w:type="pct"/>
            <w:tcBorders>
              <w:top w:val="single" w:sz="4" w:space="0" w:color="auto"/>
              <w:left w:val="nil"/>
              <w:bottom w:val="single" w:sz="4" w:space="0" w:color="auto"/>
              <w:right w:val="single" w:sz="4" w:space="0" w:color="auto"/>
            </w:tcBorders>
            <w:shd w:val="clear" w:color="auto" w:fill="auto"/>
            <w:vAlign w:val="center"/>
          </w:tcPr>
          <w:p w14:paraId="78BD63ED" w14:textId="77777777" w:rsidR="00C73CC4" w:rsidRPr="006D5332" w:rsidRDefault="00C73CC4" w:rsidP="006D5332">
            <w:pPr>
              <w:jc w:val="center"/>
              <w:rPr>
                <w:rFonts w:ascii="Arial" w:hAnsi="Arial" w:cs="Arial"/>
                <w:color w:val="000000" w:themeColor="text1"/>
                <w:sz w:val="20"/>
                <w:szCs w:val="20"/>
                <w:lang w:val="es-ES_tradnl" w:eastAsia="es-CO"/>
              </w:rPr>
            </w:pPr>
            <w:r w:rsidRPr="006D5332">
              <w:rPr>
                <w:rFonts w:ascii="Arial" w:hAnsi="Arial" w:cs="Arial"/>
                <w:color w:val="000000" w:themeColor="text1"/>
                <w:sz w:val="20"/>
                <w:szCs w:val="20"/>
                <w:lang w:eastAsia="es-CO"/>
              </w:rPr>
              <w:lastRenderedPageBreak/>
              <w:t>Con título de postgrado (especialización y/o maestría y/o doctorado) en gerencia de proyectos y/o gerencia integral de obra y/o gerencia de empresas constructoras</w:t>
            </w:r>
          </w:p>
        </w:tc>
        <w:tc>
          <w:tcPr>
            <w:tcW w:w="657" w:type="pct"/>
            <w:tcBorders>
              <w:top w:val="single" w:sz="4" w:space="0" w:color="auto"/>
              <w:left w:val="single" w:sz="4" w:space="0" w:color="auto"/>
              <w:bottom w:val="single" w:sz="4" w:space="0" w:color="000000"/>
              <w:right w:val="single" w:sz="4" w:space="0" w:color="auto"/>
            </w:tcBorders>
            <w:shd w:val="clear" w:color="auto" w:fill="auto"/>
            <w:noWrap/>
            <w:vAlign w:val="center"/>
          </w:tcPr>
          <w:p w14:paraId="14AF620D" w14:textId="77777777" w:rsidR="00C73CC4" w:rsidRPr="006D5332" w:rsidRDefault="00C73CC4" w:rsidP="006D5332">
            <w:pPr>
              <w:jc w:val="center"/>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10 años</w:t>
            </w:r>
          </w:p>
        </w:tc>
        <w:tc>
          <w:tcPr>
            <w:tcW w:w="1362" w:type="pct"/>
            <w:tcBorders>
              <w:top w:val="single" w:sz="4" w:space="0" w:color="auto"/>
              <w:left w:val="single" w:sz="4" w:space="0" w:color="auto"/>
              <w:bottom w:val="single" w:sz="4" w:space="0" w:color="000000"/>
              <w:right w:val="single" w:sz="8" w:space="0" w:color="auto"/>
            </w:tcBorders>
            <w:shd w:val="clear" w:color="auto" w:fill="auto"/>
            <w:vAlign w:val="center"/>
          </w:tcPr>
          <w:p w14:paraId="27515661" w14:textId="77777777" w:rsidR="00C73CC4" w:rsidRPr="006D5332" w:rsidRDefault="00C73CC4" w:rsidP="006D5332">
            <w:pPr>
              <w:jc w:val="both"/>
              <w:rPr>
                <w:rFonts w:ascii="Arial" w:hAnsi="Arial" w:cs="Arial"/>
                <w:color w:val="000000" w:themeColor="text1"/>
                <w:sz w:val="20"/>
                <w:szCs w:val="20"/>
                <w:lang w:eastAsia="es-CO"/>
              </w:rPr>
            </w:pPr>
            <w:r w:rsidRPr="006D5332">
              <w:rPr>
                <w:rFonts w:ascii="Arial" w:hAnsi="Arial" w:cs="Arial"/>
                <w:color w:val="000000" w:themeColor="text1"/>
                <w:sz w:val="20"/>
                <w:szCs w:val="20"/>
                <w:lang w:eastAsia="es-CO"/>
              </w:rPr>
              <w:t xml:space="preserve">Deberá acreditar experiencia específica como Profesional de programación, costos y presupuestos en </w:t>
            </w:r>
            <w:r w:rsidRPr="006D5332">
              <w:rPr>
                <w:rFonts w:ascii="Arial" w:hAnsi="Arial" w:cs="Arial"/>
                <w:b/>
                <w:bCs/>
                <w:color w:val="000000" w:themeColor="text1"/>
                <w:sz w:val="20"/>
                <w:szCs w:val="20"/>
                <w:lang w:eastAsia="es-CO"/>
              </w:rPr>
              <w:t>DOS (2</w:t>
            </w:r>
            <w:r w:rsidRPr="006D5332">
              <w:rPr>
                <w:rFonts w:ascii="Arial" w:hAnsi="Arial" w:cs="Arial"/>
                <w:color w:val="000000" w:themeColor="text1"/>
                <w:sz w:val="20"/>
                <w:szCs w:val="20"/>
                <w:lang w:eastAsia="es-CO"/>
              </w:rPr>
              <w:t xml:space="preserve">) contratos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INTERVENTORIA DE OBRA Y/O PERITAJE TECNICO DE PROYECTOS DE INFRAESTRUCTURA VIAL Y/O ESPACIO PUBLICO”</w:t>
            </w:r>
            <w:r w:rsidRPr="006D5332">
              <w:rPr>
                <w:rFonts w:ascii="Arial" w:hAnsi="Arial" w:cs="Arial"/>
                <w:color w:val="000000" w:themeColor="text1"/>
                <w:sz w:val="20"/>
                <w:szCs w:val="20"/>
                <w:lang w:eastAsia="es-CO"/>
              </w:rPr>
              <w:t xml:space="preserve"> Así mismo, la sumatoria de los contratos debe ser igual o superior a </w:t>
            </w:r>
            <w:r w:rsidRPr="006D5332">
              <w:rPr>
                <w:rFonts w:ascii="Arial" w:hAnsi="Arial" w:cs="Arial"/>
                <w:b/>
                <w:bCs/>
                <w:color w:val="000000" w:themeColor="text1"/>
                <w:sz w:val="20"/>
                <w:szCs w:val="20"/>
                <w:lang w:eastAsia="es-CO"/>
              </w:rPr>
              <w:t>una (1</w:t>
            </w:r>
            <w:r w:rsidRPr="006D5332">
              <w:rPr>
                <w:rFonts w:ascii="Arial" w:hAnsi="Arial" w:cs="Arial"/>
                <w:color w:val="000000" w:themeColor="text1"/>
                <w:sz w:val="20"/>
                <w:szCs w:val="20"/>
                <w:lang w:eastAsia="es-CO"/>
              </w:rPr>
              <w:t>) vez el presupuesto oficial expresado en SMMLV.</w:t>
            </w:r>
          </w:p>
        </w:tc>
      </w:tr>
    </w:tbl>
    <w:p w14:paraId="177D0B8E" w14:textId="77777777" w:rsidR="00C73CC4" w:rsidRPr="006D5332" w:rsidRDefault="00C73CC4" w:rsidP="006D5332">
      <w:pPr>
        <w:jc w:val="both"/>
        <w:rPr>
          <w:rFonts w:ascii="Arial" w:hAnsi="Arial" w:cs="Arial"/>
          <w:b/>
          <w:color w:val="000000" w:themeColor="text1"/>
          <w:sz w:val="20"/>
          <w:szCs w:val="20"/>
        </w:rPr>
      </w:pPr>
    </w:p>
    <w:p w14:paraId="333110B1" w14:textId="77777777" w:rsidR="00C73CC4" w:rsidRPr="006D5332" w:rsidRDefault="00C73CC4" w:rsidP="006D5332">
      <w:pPr>
        <w:jc w:val="both"/>
        <w:rPr>
          <w:rFonts w:ascii="Arial" w:hAnsi="Arial" w:cs="Arial"/>
          <w:b/>
          <w:color w:val="000000" w:themeColor="text1"/>
          <w:sz w:val="20"/>
          <w:szCs w:val="20"/>
        </w:rPr>
      </w:pPr>
      <w:r w:rsidRPr="006D5332">
        <w:rPr>
          <w:rFonts w:ascii="Arial" w:hAnsi="Arial" w:cs="Arial"/>
          <w:b/>
          <w:color w:val="000000" w:themeColor="text1"/>
          <w:sz w:val="20"/>
          <w:szCs w:val="20"/>
        </w:rPr>
        <w:t>REQUISTOS PARA ACREDITAR EL PERSONAL</w:t>
      </w:r>
    </w:p>
    <w:p w14:paraId="7C5A226D"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p>
    <w:p w14:paraId="28E79E6B"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El proponente que no cumpla con los requisitos mínimos establecidos anteriormente descritos, no se tendrá en cuenta en la evaluación en los aspectos técnicos y por lo tanto será declarado </w:t>
      </w:r>
      <w:r w:rsidRPr="006D5332">
        <w:rPr>
          <w:rFonts w:ascii="Arial" w:hAnsi="Arial" w:cs="Arial"/>
          <w:b/>
          <w:bCs/>
          <w:color w:val="000000" w:themeColor="text1"/>
          <w:sz w:val="20"/>
          <w:szCs w:val="20"/>
        </w:rPr>
        <w:t>INHABIL TECNICAMENTE.</w:t>
      </w:r>
      <w:r w:rsidRPr="006D5332">
        <w:rPr>
          <w:rFonts w:ascii="Arial" w:hAnsi="Arial" w:cs="Arial"/>
          <w:color w:val="000000" w:themeColor="text1"/>
          <w:sz w:val="20"/>
          <w:szCs w:val="20"/>
        </w:rPr>
        <w:t xml:space="preserve"> </w:t>
      </w:r>
    </w:p>
    <w:p w14:paraId="58B53B39"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p>
    <w:p w14:paraId="3BADD711"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El proponente deberá anexar junto con su propuesta la siguiente documentación para efectos de demostrar las condiciones requeridas: </w:t>
      </w:r>
    </w:p>
    <w:p w14:paraId="17208D75"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p>
    <w:p w14:paraId="56DF72A8" w14:textId="77777777" w:rsidR="00C73CC4" w:rsidRPr="006D5332" w:rsidRDefault="00C73CC4" w:rsidP="006D5332">
      <w:pPr>
        <w:pStyle w:val="Prrafodelista"/>
        <w:numPr>
          <w:ilvl w:val="0"/>
          <w:numId w:val="114"/>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Copia de la matricula profesional o tarjeta profesional de acuerdo con lo ordenado legalmente para acreditar la profesión de que se trate y certificación de la vigencia de la matricula profesional vigente. </w:t>
      </w:r>
    </w:p>
    <w:p w14:paraId="553E76DD" w14:textId="77777777" w:rsidR="00C73CC4" w:rsidRPr="006D5332" w:rsidRDefault="00C73CC4" w:rsidP="006D5332">
      <w:pPr>
        <w:pStyle w:val="Prrafodelista"/>
        <w:numPr>
          <w:ilvl w:val="0"/>
          <w:numId w:val="114"/>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Certificaciones de los contratos en los cuales participo el profesional debidamente firmado por el contratante que contengan como mínimo la siguiente información (en caso de que la certificación no contenga toda la información el oferente deberá presentar copia del contrato o documento que lo soporte):</w:t>
      </w:r>
    </w:p>
    <w:p w14:paraId="5862E256" w14:textId="77777777" w:rsidR="00C73CC4" w:rsidRPr="006D5332" w:rsidRDefault="00C73CC4" w:rsidP="006D5332">
      <w:pPr>
        <w:pStyle w:val="Prrafodelista"/>
        <w:autoSpaceDE w:val="0"/>
        <w:autoSpaceDN w:val="0"/>
        <w:adjustRightInd w:val="0"/>
        <w:jc w:val="both"/>
        <w:rPr>
          <w:rFonts w:ascii="Arial" w:hAnsi="Arial" w:cs="Arial"/>
          <w:color w:val="000000" w:themeColor="text1"/>
          <w:sz w:val="20"/>
          <w:szCs w:val="20"/>
        </w:rPr>
      </w:pPr>
    </w:p>
    <w:p w14:paraId="6491E637" w14:textId="77777777" w:rsidR="00C73CC4" w:rsidRPr="006D5332" w:rsidRDefault="00C73CC4" w:rsidP="006D5332">
      <w:pPr>
        <w:pStyle w:val="Prrafodelista"/>
        <w:numPr>
          <w:ilvl w:val="0"/>
          <w:numId w:val="70"/>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Nombre del contratante.</w:t>
      </w:r>
    </w:p>
    <w:p w14:paraId="4C39B82D" w14:textId="77777777" w:rsidR="00C73CC4" w:rsidRPr="006D5332" w:rsidRDefault="00C73CC4" w:rsidP="006D5332">
      <w:pPr>
        <w:pStyle w:val="Prrafodelista"/>
        <w:numPr>
          <w:ilvl w:val="0"/>
          <w:numId w:val="70"/>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Objeto del contrato.</w:t>
      </w:r>
    </w:p>
    <w:p w14:paraId="5D5B7B46" w14:textId="77777777" w:rsidR="00C73CC4" w:rsidRPr="006D5332" w:rsidRDefault="00C73CC4" w:rsidP="006D5332">
      <w:pPr>
        <w:pStyle w:val="Prrafodelista"/>
        <w:numPr>
          <w:ilvl w:val="0"/>
          <w:numId w:val="70"/>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Valor del contrato donde presento los servicios profesionales. </w:t>
      </w:r>
    </w:p>
    <w:p w14:paraId="19951FF9" w14:textId="77777777" w:rsidR="00C73CC4" w:rsidRPr="006D5332" w:rsidRDefault="00C73CC4" w:rsidP="006D5332">
      <w:pPr>
        <w:pStyle w:val="Prrafodelista"/>
        <w:numPr>
          <w:ilvl w:val="0"/>
          <w:numId w:val="70"/>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Cargo desempeñado.</w:t>
      </w:r>
    </w:p>
    <w:p w14:paraId="08F84A62" w14:textId="77777777" w:rsidR="00C73CC4" w:rsidRPr="006D5332" w:rsidRDefault="00C73CC4" w:rsidP="006D5332">
      <w:pPr>
        <w:pStyle w:val="Prrafodelista"/>
        <w:numPr>
          <w:ilvl w:val="0"/>
          <w:numId w:val="70"/>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Fecha de inicio y terminación del contrato.</w:t>
      </w:r>
    </w:p>
    <w:p w14:paraId="384A4A8C" w14:textId="77777777" w:rsidR="00C73CC4" w:rsidRPr="006D5332" w:rsidRDefault="00C73CC4" w:rsidP="006D5332">
      <w:pPr>
        <w:pStyle w:val="Prrafodelista"/>
        <w:numPr>
          <w:ilvl w:val="0"/>
          <w:numId w:val="70"/>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Firma del profesional competente. </w:t>
      </w:r>
    </w:p>
    <w:p w14:paraId="151AB880" w14:textId="77777777" w:rsidR="00C73CC4" w:rsidRPr="006D5332" w:rsidRDefault="00C73CC4" w:rsidP="006D5332">
      <w:pPr>
        <w:pStyle w:val="Prrafodelista"/>
        <w:autoSpaceDE w:val="0"/>
        <w:autoSpaceDN w:val="0"/>
        <w:adjustRightInd w:val="0"/>
        <w:ind w:left="1440"/>
        <w:jc w:val="both"/>
        <w:rPr>
          <w:rFonts w:ascii="Arial" w:hAnsi="Arial" w:cs="Arial"/>
          <w:color w:val="000000" w:themeColor="text1"/>
          <w:sz w:val="20"/>
          <w:szCs w:val="20"/>
        </w:rPr>
      </w:pPr>
    </w:p>
    <w:p w14:paraId="3D24BF99" w14:textId="77777777" w:rsidR="00C73CC4" w:rsidRPr="006D5332" w:rsidRDefault="00C73CC4" w:rsidP="006D5332">
      <w:pPr>
        <w:pStyle w:val="Prrafodelista"/>
        <w:numPr>
          <w:ilvl w:val="0"/>
          <w:numId w:val="114"/>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Los estudios de educación superior (pregrado y/o posgrado), así como los estudios técnicos se acreditarán mediante fotocopia de los diplomas y/o acta de grado respectivos o certificaciones de obtención del título correspondiente. En el evento en el que el título académico haya sido obtenido en el extranjero el proponente deberá acreditar la convalidación de dicho título antes el ministerio de educación nacional, de conformidad con lo establecido en la resolución No. 010687 del 9 de octubre de 2019 o norma que la modifique o complemente.</w:t>
      </w:r>
    </w:p>
    <w:p w14:paraId="45D713CB" w14:textId="77777777" w:rsidR="00C73CC4" w:rsidRPr="006D5332" w:rsidRDefault="00C73CC4" w:rsidP="006D5332">
      <w:pPr>
        <w:pStyle w:val="Prrafodelista"/>
        <w:numPr>
          <w:ilvl w:val="0"/>
          <w:numId w:val="114"/>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El oferente debe presentar para cada profesional el anexo debidamente diligenciado, en el cual deberá relacionar los contratos que pretende hacer valer para la experiencia especifica solicitada, en caso de que se diligencie más de los contratos solicitados solo se tendrá en cuenta los primeros dos (2) contratos relacionados en dicho formato.  </w:t>
      </w:r>
    </w:p>
    <w:p w14:paraId="671F29F6" w14:textId="77777777" w:rsidR="00C73CC4" w:rsidRPr="006D5332" w:rsidRDefault="00C73CC4" w:rsidP="006D5332">
      <w:pPr>
        <w:pStyle w:val="Prrafodelista"/>
        <w:numPr>
          <w:ilvl w:val="0"/>
          <w:numId w:val="114"/>
        </w:num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Carta de compromiso del personal ofrecido donde conste la voluntad y disponibilidad para participar en el proyecto objeto del presente proceso, en los tiempos y dedicaciones respectivas. </w:t>
      </w:r>
    </w:p>
    <w:p w14:paraId="3199ACB1"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p>
    <w:p w14:paraId="6F82D279"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Durante la ejecución del contrato, el contratista solo podrá sustituir algún miembro el equipo de trabajo si así lo autoriza el municipio de Mosquera, siempre y cuando el nuevo personal propuesto cuente con cualidades iguales o superiores a las presentadas en la oferta respecto del miembro del equipo a quien reemplazará. </w:t>
      </w:r>
    </w:p>
    <w:p w14:paraId="08D15370"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p>
    <w:p w14:paraId="617A9D51"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r w:rsidRPr="006D5332">
        <w:rPr>
          <w:rFonts w:ascii="Arial" w:hAnsi="Arial" w:cs="Arial"/>
          <w:color w:val="000000" w:themeColor="text1"/>
          <w:sz w:val="20"/>
          <w:szCs w:val="20"/>
        </w:rPr>
        <w:t xml:space="preserve">Nota: las certificaciones allegadas a las propuestas, en caso de ser presentadas por un consorcio deberán ser firmadas por el representante legal del mismo. </w:t>
      </w:r>
    </w:p>
    <w:p w14:paraId="37F21E05" w14:textId="77777777" w:rsidR="00C73CC4" w:rsidRPr="006D5332" w:rsidRDefault="00C73CC4" w:rsidP="006D5332">
      <w:pPr>
        <w:autoSpaceDE w:val="0"/>
        <w:autoSpaceDN w:val="0"/>
        <w:adjustRightInd w:val="0"/>
        <w:jc w:val="both"/>
        <w:rPr>
          <w:rFonts w:ascii="Arial" w:hAnsi="Arial" w:cs="Arial"/>
          <w:color w:val="000000" w:themeColor="text1"/>
          <w:sz w:val="20"/>
          <w:szCs w:val="20"/>
        </w:rPr>
      </w:pPr>
    </w:p>
    <w:p w14:paraId="5E766761" w14:textId="77777777" w:rsidR="00C73CC4" w:rsidRPr="006D5332" w:rsidRDefault="00C73CC4" w:rsidP="006D5332">
      <w:pPr>
        <w:jc w:val="both"/>
        <w:rPr>
          <w:rFonts w:ascii="Arial" w:hAnsi="Arial" w:cs="Arial"/>
          <w:b/>
          <w:bCs/>
          <w:color w:val="000000" w:themeColor="text1"/>
          <w:sz w:val="20"/>
          <w:szCs w:val="20"/>
        </w:rPr>
      </w:pPr>
      <w:r w:rsidRPr="006D5332">
        <w:rPr>
          <w:rFonts w:ascii="Arial" w:hAnsi="Arial" w:cs="Arial"/>
          <w:color w:val="000000" w:themeColor="text1"/>
          <w:sz w:val="20"/>
          <w:szCs w:val="20"/>
        </w:rPr>
        <w:t xml:space="preserve">Si el proponente no cumple con el personal mínimo requerido solicitado, será evaluado como </w:t>
      </w:r>
      <w:r w:rsidRPr="006D5332">
        <w:rPr>
          <w:rFonts w:ascii="Arial" w:hAnsi="Arial" w:cs="Arial"/>
          <w:b/>
          <w:bCs/>
          <w:color w:val="000000" w:themeColor="text1"/>
          <w:sz w:val="20"/>
          <w:szCs w:val="20"/>
        </w:rPr>
        <w:t>NO CUMPLE TÉCNICAMENTE</w:t>
      </w:r>
    </w:p>
    <w:p w14:paraId="74A5F55F" w14:textId="77777777" w:rsidR="0021008D" w:rsidRPr="006D5332" w:rsidRDefault="0021008D" w:rsidP="006D5332">
      <w:pPr>
        <w:jc w:val="both"/>
        <w:rPr>
          <w:rFonts w:ascii="Arial" w:eastAsia="MS Mincho" w:hAnsi="Arial" w:cs="Arial"/>
          <w:color w:val="000000" w:themeColor="text1"/>
          <w:sz w:val="20"/>
          <w:szCs w:val="20"/>
        </w:rPr>
      </w:pPr>
    </w:p>
    <w:p w14:paraId="1DC32C09" w14:textId="77777777" w:rsidR="0021008D" w:rsidRPr="006D5332" w:rsidRDefault="0021008D" w:rsidP="006D5332">
      <w:pPr>
        <w:jc w:val="both"/>
        <w:rPr>
          <w:rFonts w:ascii="Arial" w:eastAsia="MS Mincho" w:hAnsi="Arial" w:cs="Arial"/>
          <w:color w:val="000000" w:themeColor="text1"/>
          <w:sz w:val="20"/>
          <w:szCs w:val="20"/>
        </w:rPr>
      </w:pPr>
    </w:p>
    <w:p w14:paraId="637D05BF" w14:textId="77777777" w:rsidR="0021008D" w:rsidRPr="006D5332" w:rsidRDefault="0021008D" w:rsidP="006D5332">
      <w:pPr>
        <w:pStyle w:val="Sinespaciado"/>
        <w:numPr>
          <w:ilvl w:val="1"/>
          <w:numId w:val="6"/>
        </w:numPr>
        <w:jc w:val="both"/>
        <w:rPr>
          <w:rFonts w:ascii="Arial" w:hAnsi="Arial" w:cs="Arial"/>
          <w:b/>
          <w:color w:val="000000" w:themeColor="text1"/>
          <w:sz w:val="20"/>
          <w:u w:val="single"/>
        </w:rPr>
      </w:pPr>
      <w:r w:rsidRPr="006D5332">
        <w:rPr>
          <w:rFonts w:ascii="Arial" w:hAnsi="Arial" w:cs="Arial"/>
          <w:b/>
          <w:color w:val="000000" w:themeColor="text1"/>
          <w:sz w:val="20"/>
          <w:u w:val="single"/>
        </w:rPr>
        <w:t xml:space="preserve"> </w:t>
      </w:r>
      <w:proofErr w:type="gramStart"/>
      <w:r w:rsidRPr="006D5332">
        <w:rPr>
          <w:rFonts w:ascii="Arial" w:hAnsi="Arial" w:cs="Arial"/>
          <w:b/>
          <w:color w:val="000000" w:themeColor="text1"/>
          <w:sz w:val="20"/>
          <w:u w:val="single"/>
        </w:rPr>
        <w:t>ASPECTOS  DE</w:t>
      </w:r>
      <w:proofErr w:type="gramEnd"/>
      <w:r w:rsidRPr="006D5332">
        <w:rPr>
          <w:rFonts w:ascii="Arial" w:hAnsi="Arial" w:cs="Arial"/>
          <w:b/>
          <w:color w:val="000000" w:themeColor="text1"/>
          <w:sz w:val="20"/>
          <w:u w:val="single"/>
        </w:rPr>
        <w:t xml:space="preserve"> PONDERACIÓN. </w:t>
      </w:r>
    </w:p>
    <w:p w14:paraId="4E525E3B" w14:textId="77777777" w:rsidR="0021008D" w:rsidRPr="006D5332" w:rsidRDefault="0021008D" w:rsidP="006D5332">
      <w:pPr>
        <w:pStyle w:val="Sinespaciado"/>
        <w:ind w:left="720"/>
        <w:jc w:val="both"/>
        <w:rPr>
          <w:rFonts w:ascii="Arial" w:hAnsi="Arial" w:cs="Arial"/>
          <w:b/>
          <w:color w:val="000000" w:themeColor="text1"/>
          <w:sz w:val="20"/>
          <w:u w:val="single"/>
        </w:rPr>
      </w:pPr>
    </w:p>
    <w:p w14:paraId="2EA4A0B4" w14:textId="77777777" w:rsidR="00C73CC4" w:rsidRPr="006D5332" w:rsidRDefault="00C73CC4" w:rsidP="006D5332">
      <w:pPr>
        <w:jc w:val="both"/>
        <w:rPr>
          <w:rFonts w:ascii="Arial" w:hAnsi="Arial" w:cs="Arial"/>
          <w:color w:val="000000" w:themeColor="text1"/>
          <w:sz w:val="20"/>
          <w:szCs w:val="20"/>
          <w:lang w:val="es-CO"/>
        </w:rPr>
      </w:pPr>
      <w:bookmarkStart w:id="1" w:name="_Hlk178091912"/>
      <w:r w:rsidRPr="006D5332">
        <w:rPr>
          <w:rFonts w:ascii="Arial" w:hAnsi="Arial" w:cs="Arial"/>
          <w:color w:val="000000" w:themeColor="text1"/>
          <w:sz w:val="20"/>
          <w:szCs w:val="20"/>
          <w:lang w:val="es-CO"/>
        </w:rPr>
        <w:t>Además de los requisitos habilitantes, el factor de selección que permitirá al Municipio de Mosquera identificar la oferta más favorable.</w:t>
      </w:r>
    </w:p>
    <w:p w14:paraId="7CB5E8D0" w14:textId="77777777" w:rsidR="00C73CC4" w:rsidRPr="006D5332" w:rsidRDefault="00C73CC4" w:rsidP="006D5332">
      <w:pPr>
        <w:jc w:val="center"/>
        <w:rPr>
          <w:rFonts w:ascii="Arial" w:hAnsi="Arial" w:cs="Arial"/>
          <w:color w:val="000000" w:themeColor="text1"/>
          <w:sz w:val="20"/>
          <w:szCs w:val="20"/>
          <w:lang w:val="es-CO"/>
        </w:rPr>
      </w:pPr>
    </w:p>
    <w:p w14:paraId="69B16214" w14:textId="77777777" w:rsidR="00C73CC4" w:rsidRPr="006D5332" w:rsidRDefault="00C73CC4" w:rsidP="006D5332">
      <w:pPr>
        <w:ind w:left="360"/>
        <w:jc w:val="center"/>
        <w:rPr>
          <w:rFonts w:ascii="Arial" w:hAnsi="Arial" w:cs="Arial"/>
          <w:b/>
          <w:color w:val="000000" w:themeColor="text1"/>
          <w:sz w:val="20"/>
          <w:szCs w:val="20"/>
          <w:lang w:val="es-MX"/>
        </w:rPr>
      </w:pPr>
      <w:r w:rsidRPr="006D5332">
        <w:rPr>
          <w:rFonts w:ascii="Arial" w:hAnsi="Arial" w:cs="Arial"/>
          <w:b/>
          <w:color w:val="000000" w:themeColor="text1"/>
          <w:sz w:val="20"/>
          <w:szCs w:val="20"/>
          <w:lang w:val="es-MX"/>
        </w:rPr>
        <w:t>FACTORES DE CALIFICACION</w:t>
      </w:r>
    </w:p>
    <w:p w14:paraId="550C9678" w14:textId="77777777" w:rsidR="00C73CC4" w:rsidRPr="006D5332" w:rsidRDefault="00C73CC4" w:rsidP="006D5332">
      <w:pPr>
        <w:ind w:left="360"/>
        <w:jc w:val="both"/>
        <w:rPr>
          <w:rFonts w:ascii="Arial" w:hAnsi="Arial" w:cs="Arial"/>
          <w:b/>
          <w:color w:val="000000" w:themeColor="text1"/>
          <w:sz w:val="20"/>
          <w:szCs w:val="20"/>
          <w:lang w:val="es-MX"/>
        </w:rPr>
      </w:pPr>
    </w:p>
    <w:tbl>
      <w:tblPr>
        <w:tblStyle w:val="Tablaconcuadrcula"/>
        <w:tblW w:w="5000" w:type="pct"/>
        <w:tblLayout w:type="fixed"/>
        <w:tblLook w:val="04A0" w:firstRow="1" w:lastRow="0" w:firstColumn="1" w:lastColumn="0" w:noHBand="0" w:noVBand="1"/>
      </w:tblPr>
      <w:tblGrid>
        <w:gridCol w:w="4414"/>
        <w:gridCol w:w="4414"/>
      </w:tblGrid>
      <w:tr w:rsidR="00C73CC4" w:rsidRPr="006D5332" w14:paraId="714D72D5" w14:textId="77777777" w:rsidTr="001E4A36">
        <w:tc>
          <w:tcPr>
            <w:tcW w:w="250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F56770" w14:textId="77777777" w:rsidR="00C73CC4" w:rsidRPr="006D5332" w:rsidRDefault="00C73CC4" w:rsidP="006D5332">
            <w:pPr>
              <w:jc w:val="center"/>
              <w:rPr>
                <w:rFonts w:ascii="Arial" w:eastAsia="MS Mincho" w:hAnsi="Arial" w:cs="Arial"/>
                <w:b/>
                <w:color w:val="000000" w:themeColor="text1"/>
                <w:lang w:val="es-CO"/>
              </w:rPr>
            </w:pPr>
            <w:r w:rsidRPr="006D5332">
              <w:rPr>
                <w:rFonts w:ascii="Arial" w:hAnsi="Arial" w:cs="Arial"/>
                <w:b/>
                <w:color w:val="000000" w:themeColor="text1"/>
                <w:lang w:val="es-CO"/>
              </w:rPr>
              <w:t>CONCEPTO</w:t>
            </w:r>
          </w:p>
        </w:tc>
        <w:tc>
          <w:tcPr>
            <w:tcW w:w="250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8E1878" w14:textId="77777777" w:rsidR="00C73CC4" w:rsidRPr="006D5332" w:rsidRDefault="00C73CC4" w:rsidP="006D5332">
            <w:pPr>
              <w:jc w:val="center"/>
              <w:rPr>
                <w:rFonts w:ascii="Arial" w:eastAsia="MS Mincho" w:hAnsi="Arial" w:cs="Arial"/>
                <w:b/>
                <w:color w:val="000000" w:themeColor="text1"/>
                <w:lang w:val="es-CO"/>
              </w:rPr>
            </w:pPr>
            <w:r w:rsidRPr="006D5332">
              <w:rPr>
                <w:rFonts w:ascii="Arial" w:hAnsi="Arial" w:cs="Arial"/>
                <w:b/>
                <w:color w:val="000000" w:themeColor="text1"/>
                <w:lang w:val="es-CO"/>
              </w:rPr>
              <w:t>PUNTAJE MAXIMO</w:t>
            </w:r>
          </w:p>
        </w:tc>
      </w:tr>
      <w:tr w:rsidR="00C73CC4" w:rsidRPr="006D5332" w14:paraId="56DC5EA8" w14:textId="77777777" w:rsidTr="001E4A36">
        <w:tc>
          <w:tcPr>
            <w:tcW w:w="2500" w:type="pct"/>
            <w:tcBorders>
              <w:top w:val="single" w:sz="4" w:space="0" w:color="auto"/>
              <w:left w:val="single" w:sz="4" w:space="0" w:color="auto"/>
              <w:bottom w:val="single" w:sz="4" w:space="0" w:color="auto"/>
              <w:right w:val="single" w:sz="4" w:space="0" w:color="auto"/>
            </w:tcBorders>
            <w:vAlign w:val="center"/>
            <w:hideMark/>
          </w:tcPr>
          <w:p w14:paraId="433B3AE8" w14:textId="77777777" w:rsidR="00C73CC4" w:rsidRPr="006D5332" w:rsidRDefault="00C73CC4" w:rsidP="006D5332">
            <w:pPr>
              <w:jc w:val="center"/>
              <w:rPr>
                <w:rFonts w:ascii="Arial" w:eastAsia="MS Mincho" w:hAnsi="Arial" w:cs="Arial"/>
                <w:color w:val="000000" w:themeColor="text1"/>
                <w:lang w:val="es-CO"/>
              </w:rPr>
            </w:pPr>
            <w:r w:rsidRPr="006D5332">
              <w:rPr>
                <w:rFonts w:ascii="Arial" w:eastAsia="Arial" w:hAnsi="Arial" w:cs="Arial"/>
                <w:color w:val="000000" w:themeColor="text1"/>
                <w:lang w:val="es"/>
              </w:rPr>
              <w:t>Experiencia del Proponente</w:t>
            </w:r>
          </w:p>
        </w:tc>
        <w:tc>
          <w:tcPr>
            <w:tcW w:w="2500" w:type="pct"/>
            <w:tcBorders>
              <w:top w:val="single" w:sz="4" w:space="0" w:color="auto"/>
              <w:left w:val="single" w:sz="4" w:space="0" w:color="auto"/>
              <w:bottom w:val="single" w:sz="4" w:space="0" w:color="auto"/>
              <w:right w:val="single" w:sz="4" w:space="0" w:color="auto"/>
            </w:tcBorders>
            <w:vAlign w:val="center"/>
          </w:tcPr>
          <w:p w14:paraId="524FB4EA" w14:textId="77777777" w:rsidR="00C73CC4" w:rsidRPr="006D5332" w:rsidRDefault="00C73CC4" w:rsidP="006D5332">
            <w:pPr>
              <w:jc w:val="center"/>
              <w:rPr>
                <w:rFonts w:ascii="Arial" w:eastAsia="MS Mincho" w:hAnsi="Arial" w:cs="Arial"/>
                <w:iCs/>
                <w:color w:val="000000" w:themeColor="text1"/>
                <w:lang w:val="es-CO"/>
              </w:rPr>
            </w:pPr>
            <w:r w:rsidRPr="006D5332">
              <w:rPr>
                <w:rFonts w:ascii="Arial" w:eastAsia="Arial" w:hAnsi="Arial" w:cs="Arial"/>
                <w:color w:val="000000" w:themeColor="text1"/>
                <w:lang w:val="es"/>
              </w:rPr>
              <w:t>68,50</w:t>
            </w:r>
          </w:p>
        </w:tc>
      </w:tr>
      <w:tr w:rsidR="00C73CC4" w:rsidRPr="006D5332" w14:paraId="06D568A0" w14:textId="77777777" w:rsidTr="001E4A36">
        <w:tc>
          <w:tcPr>
            <w:tcW w:w="2500" w:type="pct"/>
            <w:tcBorders>
              <w:top w:val="single" w:sz="4" w:space="0" w:color="auto"/>
              <w:left w:val="single" w:sz="4" w:space="0" w:color="auto"/>
              <w:bottom w:val="single" w:sz="4" w:space="0" w:color="auto"/>
              <w:right w:val="single" w:sz="4" w:space="0" w:color="auto"/>
            </w:tcBorders>
            <w:vAlign w:val="center"/>
            <w:hideMark/>
          </w:tcPr>
          <w:p w14:paraId="5F283137" w14:textId="77777777" w:rsidR="00C73CC4" w:rsidRPr="006D5332" w:rsidRDefault="00C73CC4" w:rsidP="006D5332">
            <w:pPr>
              <w:jc w:val="center"/>
              <w:rPr>
                <w:rFonts w:ascii="Arial" w:eastAsia="MS Mincho" w:hAnsi="Arial" w:cs="Arial"/>
                <w:color w:val="000000" w:themeColor="text1"/>
                <w:lang w:val="es-CO"/>
              </w:rPr>
            </w:pPr>
            <w:r w:rsidRPr="006D5332">
              <w:rPr>
                <w:rFonts w:ascii="Arial" w:eastAsia="Arial" w:hAnsi="Arial" w:cs="Arial"/>
                <w:color w:val="000000" w:themeColor="text1"/>
                <w:lang w:val="es"/>
              </w:rPr>
              <w:t>Equipo de trabajo (Personal Clave Evaluable)</w:t>
            </w:r>
          </w:p>
        </w:tc>
        <w:tc>
          <w:tcPr>
            <w:tcW w:w="2500" w:type="pct"/>
            <w:tcBorders>
              <w:top w:val="single" w:sz="4" w:space="0" w:color="auto"/>
              <w:left w:val="single" w:sz="4" w:space="0" w:color="auto"/>
              <w:bottom w:val="single" w:sz="4" w:space="0" w:color="auto"/>
              <w:right w:val="single" w:sz="4" w:space="0" w:color="auto"/>
            </w:tcBorders>
            <w:vAlign w:val="center"/>
          </w:tcPr>
          <w:p w14:paraId="23F4F12F" w14:textId="77777777" w:rsidR="00C73CC4" w:rsidRPr="006D5332" w:rsidRDefault="00C73CC4" w:rsidP="006D5332">
            <w:pPr>
              <w:jc w:val="center"/>
              <w:rPr>
                <w:rFonts w:ascii="Arial" w:eastAsia="MS Mincho" w:hAnsi="Arial" w:cs="Arial"/>
                <w:iCs/>
                <w:color w:val="000000" w:themeColor="text1"/>
              </w:rPr>
            </w:pPr>
            <w:r w:rsidRPr="006D5332">
              <w:rPr>
                <w:rFonts w:ascii="Arial" w:eastAsia="Arial" w:hAnsi="Arial" w:cs="Arial"/>
                <w:color w:val="000000" w:themeColor="text1"/>
                <w:lang w:val="es"/>
              </w:rPr>
              <w:t>20,00</w:t>
            </w:r>
          </w:p>
        </w:tc>
      </w:tr>
      <w:tr w:rsidR="00C73CC4" w:rsidRPr="006D5332" w14:paraId="7C3E6C06" w14:textId="77777777" w:rsidTr="001E4A36">
        <w:tc>
          <w:tcPr>
            <w:tcW w:w="2500" w:type="pct"/>
            <w:tcBorders>
              <w:top w:val="single" w:sz="4" w:space="0" w:color="auto"/>
              <w:left w:val="single" w:sz="4" w:space="0" w:color="auto"/>
              <w:bottom w:val="single" w:sz="4" w:space="0" w:color="auto"/>
              <w:right w:val="single" w:sz="4" w:space="0" w:color="auto"/>
            </w:tcBorders>
            <w:vAlign w:val="center"/>
            <w:hideMark/>
          </w:tcPr>
          <w:p w14:paraId="441B7FB7" w14:textId="77777777" w:rsidR="00C73CC4" w:rsidRPr="006D5332" w:rsidRDefault="00C73CC4" w:rsidP="006D5332">
            <w:pPr>
              <w:jc w:val="center"/>
              <w:rPr>
                <w:rFonts w:ascii="Arial" w:eastAsia="MS Mincho" w:hAnsi="Arial" w:cs="Arial"/>
                <w:color w:val="000000" w:themeColor="text1"/>
                <w:lang w:val="es-CO"/>
              </w:rPr>
            </w:pPr>
            <w:r w:rsidRPr="006D5332">
              <w:rPr>
                <w:rFonts w:ascii="Arial" w:eastAsia="Arial" w:hAnsi="Arial" w:cs="Arial"/>
                <w:color w:val="000000" w:themeColor="text1"/>
                <w:lang w:val="es"/>
              </w:rPr>
              <w:t>Apoyo a la industria nacional</w:t>
            </w:r>
          </w:p>
        </w:tc>
        <w:tc>
          <w:tcPr>
            <w:tcW w:w="2500" w:type="pct"/>
            <w:tcBorders>
              <w:top w:val="single" w:sz="4" w:space="0" w:color="auto"/>
              <w:left w:val="single" w:sz="4" w:space="0" w:color="auto"/>
              <w:bottom w:val="single" w:sz="4" w:space="0" w:color="auto"/>
              <w:right w:val="single" w:sz="4" w:space="0" w:color="auto"/>
            </w:tcBorders>
            <w:vAlign w:val="center"/>
          </w:tcPr>
          <w:p w14:paraId="6DFF7528" w14:textId="77777777" w:rsidR="00C73CC4" w:rsidRPr="006D5332" w:rsidRDefault="00C73CC4" w:rsidP="006D5332">
            <w:pPr>
              <w:jc w:val="center"/>
              <w:rPr>
                <w:rFonts w:ascii="Arial" w:eastAsia="MS Mincho" w:hAnsi="Arial" w:cs="Arial"/>
                <w:iCs/>
                <w:color w:val="000000" w:themeColor="text1"/>
                <w:lang w:val="es-CO"/>
              </w:rPr>
            </w:pPr>
            <w:r w:rsidRPr="006D5332">
              <w:rPr>
                <w:rFonts w:ascii="Arial" w:eastAsia="Arial" w:hAnsi="Arial" w:cs="Arial"/>
                <w:color w:val="000000" w:themeColor="text1"/>
                <w:lang w:val="es"/>
              </w:rPr>
              <w:t>10,00</w:t>
            </w:r>
          </w:p>
        </w:tc>
      </w:tr>
      <w:tr w:rsidR="00C73CC4" w:rsidRPr="006D5332" w14:paraId="4BC114D1" w14:textId="77777777" w:rsidTr="001E4A36">
        <w:trPr>
          <w:trHeight w:val="70"/>
        </w:trPr>
        <w:tc>
          <w:tcPr>
            <w:tcW w:w="2500" w:type="pct"/>
            <w:tcBorders>
              <w:top w:val="single" w:sz="4" w:space="0" w:color="auto"/>
              <w:left w:val="single" w:sz="4" w:space="0" w:color="auto"/>
              <w:bottom w:val="single" w:sz="4" w:space="0" w:color="auto"/>
              <w:right w:val="single" w:sz="4" w:space="0" w:color="auto"/>
            </w:tcBorders>
            <w:vAlign w:val="center"/>
          </w:tcPr>
          <w:p w14:paraId="01C322FC" w14:textId="77777777" w:rsidR="00C73CC4" w:rsidRPr="006D5332" w:rsidRDefault="00C73CC4" w:rsidP="006D5332">
            <w:pPr>
              <w:jc w:val="center"/>
              <w:rPr>
                <w:rFonts w:ascii="Arial" w:hAnsi="Arial" w:cs="Arial"/>
                <w:color w:val="000000" w:themeColor="text1"/>
                <w:lang w:val="es-CO"/>
              </w:rPr>
            </w:pPr>
            <w:r w:rsidRPr="006D5332">
              <w:rPr>
                <w:rFonts w:ascii="Arial" w:eastAsia="Arial" w:hAnsi="Arial" w:cs="Arial"/>
                <w:color w:val="000000" w:themeColor="text1"/>
                <w:lang w:val="es"/>
              </w:rPr>
              <w:t>Vinculación de personas con discapacidad</w:t>
            </w:r>
          </w:p>
        </w:tc>
        <w:tc>
          <w:tcPr>
            <w:tcW w:w="2500" w:type="pct"/>
            <w:tcBorders>
              <w:top w:val="single" w:sz="4" w:space="0" w:color="auto"/>
              <w:left w:val="single" w:sz="4" w:space="0" w:color="auto"/>
              <w:bottom w:val="single" w:sz="4" w:space="0" w:color="auto"/>
              <w:right w:val="single" w:sz="4" w:space="0" w:color="auto"/>
            </w:tcBorders>
            <w:vAlign w:val="center"/>
          </w:tcPr>
          <w:p w14:paraId="3621DA51" w14:textId="77777777" w:rsidR="00C73CC4" w:rsidRPr="006D5332" w:rsidRDefault="00C73CC4" w:rsidP="006D5332">
            <w:pPr>
              <w:jc w:val="center"/>
              <w:rPr>
                <w:rFonts w:ascii="Arial" w:hAnsi="Arial" w:cs="Arial"/>
                <w:iCs/>
                <w:color w:val="000000" w:themeColor="text1"/>
                <w:lang w:val="es-CO"/>
              </w:rPr>
            </w:pPr>
            <w:r w:rsidRPr="006D5332">
              <w:rPr>
                <w:rFonts w:ascii="Arial" w:eastAsia="Arial" w:hAnsi="Arial" w:cs="Arial"/>
                <w:color w:val="000000" w:themeColor="text1"/>
                <w:lang w:val="es"/>
              </w:rPr>
              <w:t>1,00</w:t>
            </w:r>
          </w:p>
        </w:tc>
      </w:tr>
      <w:tr w:rsidR="00C73CC4" w:rsidRPr="006D5332" w14:paraId="1522ACCA" w14:textId="77777777" w:rsidTr="001E4A36">
        <w:trPr>
          <w:trHeight w:val="70"/>
        </w:trPr>
        <w:tc>
          <w:tcPr>
            <w:tcW w:w="2500" w:type="pct"/>
            <w:tcBorders>
              <w:top w:val="single" w:sz="4" w:space="0" w:color="auto"/>
              <w:left w:val="single" w:sz="4" w:space="0" w:color="auto"/>
              <w:bottom w:val="single" w:sz="4" w:space="0" w:color="auto"/>
              <w:right w:val="single" w:sz="4" w:space="0" w:color="auto"/>
            </w:tcBorders>
            <w:vAlign w:val="center"/>
          </w:tcPr>
          <w:p w14:paraId="49487A08" w14:textId="77777777" w:rsidR="00C73CC4" w:rsidRPr="006D5332" w:rsidRDefault="00C73CC4" w:rsidP="006D5332">
            <w:pPr>
              <w:jc w:val="center"/>
              <w:rPr>
                <w:rFonts w:ascii="Arial" w:hAnsi="Arial" w:cs="Arial"/>
                <w:color w:val="000000" w:themeColor="text1"/>
                <w:lang w:val="es-CO"/>
              </w:rPr>
            </w:pPr>
            <w:r w:rsidRPr="006D5332">
              <w:rPr>
                <w:rFonts w:ascii="Arial" w:eastAsia="Arial" w:hAnsi="Arial" w:cs="Arial"/>
                <w:color w:val="000000" w:themeColor="text1"/>
                <w:lang w:val="es"/>
              </w:rPr>
              <w:t>Emprendimientos y empresas de mujeres</w:t>
            </w:r>
          </w:p>
        </w:tc>
        <w:tc>
          <w:tcPr>
            <w:tcW w:w="2500" w:type="pct"/>
            <w:tcBorders>
              <w:top w:val="single" w:sz="4" w:space="0" w:color="auto"/>
              <w:left w:val="single" w:sz="4" w:space="0" w:color="auto"/>
              <w:bottom w:val="single" w:sz="4" w:space="0" w:color="auto"/>
              <w:right w:val="single" w:sz="4" w:space="0" w:color="auto"/>
            </w:tcBorders>
            <w:vAlign w:val="center"/>
          </w:tcPr>
          <w:p w14:paraId="7C7E5227" w14:textId="77777777" w:rsidR="00C73CC4" w:rsidRPr="006D5332" w:rsidRDefault="00C73CC4" w:rsidP="006D5332">
            <w:pPr>
              <w:jc w:val="center"/>
              <w:rPr>
                <w:rFonts w:ascii="Arial" w:hAnsi="Arial" w:cs="Arial"/>
                <w:iCs/>
                <w:color w:val="000000" w:themeColor="text1"/>
                <w:lang w:val="es-CO"/>
              </w:rPr>
            </w:pPr>
            <w:r w:rsidRPr="006D5332">
              <w:rPr>
                <w:rFonts w:ascii="Arial" w:eastAsia="Arial" w:hAnsi="Arial" w:cs="Arial"/>
                <w:color w:val="000000" w:themeColor="text1"/>
                <w:lang w:val="es"/>
              </w:rPr>
              <w:t>0,25</w:t>
            </w:r>
          </w:p>
        </w:tc>
      </w:tr>
      <w:tr w:rsidR="00C73CC4" w:rsidRPr="006D5332" w14:paraId="3DFDFF92" w14:textId="77777777" w:rsidTr="001E4A36">
        <w:trPr>
          <w:trHeight w:val="70"/>
        </w:trPr>
        <w:tc>
          <w:tcPr>
            <w:tcW w:w="2500" w:type="pct"/>
            <w:tcBorders>
              <w:top w:val="single" w:sz="4" w:space="0" w:color="auto"/>
              <w:left w:val="single" w:sz="4" w:space="0" w:color="auto"/>
              <w:bottom w:val="single" w:sz="4" w:space="0" w:color="auto"/>
              <w:right w:val="single" w:sz="4" w:space="0" w:color="auto"/>
            </w:tcBorders>
            <w:vAlign w:val="center"/>
            <w:hideMark/>
          </w:tcPr>
          <w:p w14:paraId="6E4B765B" w14:textId="77777777" w:rsidR="00C73CC4" w:rsidRPr="006D5332" w:rsidRDefault="00C73CC4" w:rsidP="006D5332">
            <w:pPr>
              <w:jc w:val="center"/>
              <w:rPr>
                <w:rFonts w:ascii="Arial" w:eastAsia="MS Mincho" w:hAnsi="Arial" w:cs="Arial"/>
                <w:b/>
                <w:bCs/>
                <w:color w:val="000000" w:themeColor="text1"/>
                <w:lang w:val="es-CO"/>
              </w:rPr>
            </w:pPr>
            <w:r w:rsidRPr="006D5332">
              <w:rPr>
                <w:rFonts w:ascii="Arial" w:eastAsia="Arial" w:hAnsi="Arial" w:cs="Arial"/>
                <w:color w:val="000000" w:themeColor="text1"/>
                <w:lang w:val="es"/>
              </w:rPr>
              <w:t>Mipyme</w:t>
            </w:r>
          </w:p>
        </w:tc>
        <w:tc>
          <w:tcPr>
            <w:tcW w:w="2500" w:type="pct"/>
            <w:tcBorders>
              <w:top w:val="single" w:sz="4" w:space="0" w:color="auto"/>
              <w:left w:val="single" w:sz="4" w:space="0" w:color="auto"/>
              <w:bottom w:val="single" w:sz="4" w:space="0" w:color="auto"/>
              <w:right w:val="single" w:sz="4" w:space="0" w:color="auto"/>
            </w:tcBorders>
            <w:vAlign w:val="center"/>
          </w:tcPr>
          <w:p w14:paraId="60086B01" w14:textId="77777777" w:rsidR="00C73CC4" w:rsidRPr="006D5332" w:rsidRDefault="00C73CC4" w:rsidP="006D5332">
            <w:pPr>
              <w:jc w:val="center"/>
              <w:rPr>
                <w:rFonts w:ascii="Arial" w:eastAsia="MS Mincho" w:hAnsi="Arial" w:cs="Arial"/>
                <w:b/>
                <w:bCs/>
                <w:iCs/>
                <w:color w:val="000000" w:themeColor="text1"/>
                <w:lang w:val="es-CO"/>
              </w:rPr>
            </w:pPr>
            <w:r w:rsidRPr="006D5332">
              <w:rPr>
                <w:rFonts w:ascii="Arial" w:eastAsia="Arial" w:hAnsi="Arial" w:cs="Arial"/>
                <w:color w:val="000000" w:themeColor="text1"/>
                <w:lang w:val="es"/>
              </w:rPr>
              <w:t>0,25</w:t>
            </w:r>
          </w:p>
        </w:tc>
      </w:tr>
      <w:tr w:rsidR="00C73CC4" w:rsidRPr="006D5332" w14:paraId="5B268F36" w14:textId="77777777" w:rsidTr="001E4A36">
        <w:trPr>
          <w:trHeight w:val="70"/>
        </w:trPr>
        <w:tc>
          <w:tcPr>
            <w:tcW w:w="2500" w:type="pct"/>
            <w:tcBorders>
              <w:top w:val="single" w:sz="4" w:space="0" w:color="auto"/>
              <w:left w:val="single" w:sz="4" w:space="0" w:color="auto"/>
              <w:bottom w:val="single" w:sz="4" w:space="0" w:color="auto"/>
              <w:right w:val="single" w:sz="4" w:space="0" w:color="auto"/>
            </w:tcBorders>
          </w:tcPr>
          <w:p w14:paraId="544267B1" w14:textId="77777777" w:rsidR="00C73CC4" w:rsidRPr="006D5332" w:rsidRDefault="00C73CC4" w:rsidP="006D5332">
            <w:pPr>
              <w:jc w:val="center"/>
              <w:rPr>
                <w:rFonts w:ascii="Arial" w:hAnsi="Arial" w:cs="Arial"/>
                <w:b/>
                <w:bCs/>
                <w:color w:val="000000" w:themeColor="text1"/>
                <w:lang w:val="es-CO"/>
              </w:rPr>
            </w:pPr>
            <w:r w:rsidRPr="006D5332">
              <w:rPr>
                <w:rFonts w:ascii="Arial" w:hAnsi="Arial" w:cs="Arial"/>
                <w:b/>
                <w:bCs/>
                <w:color w:val="000000" w:themeColor="text1"/>
                <w:lang w:val="es-CO"/>
              </w:rPr>
              <w:t>TOTAL</w:t>
            </w:r>
          </w:p>
        </w:tc>
        <w:tc>
          <w:tcPr>
            <w:tcW w:w="2500" w:type="pct"/>
            <w:tcBorders>
              <w:top w:val="single" w:sz="4" w:space="0" w:color="auto"/>
              <w:left w:val="single" w:sz="4" w:space="0" w:color="auto"/>
              <w:bottom w:val="single" w:sz="4" w:space="0" w:color="auto"/>
              <w:right w:val="single" w:sz="4" w:space="0" w:color="auto"/>
            </w:tcBorders>
            <w:vAlign w:val="center"/>
          </w:tcPr>
          <w:p w14:paraId="1290E179" w14:textId="77777777" w:rsidR="00C73CC4" w:rsidRPr="006D5332" w:rsidRDefault="00C73CC4" w:rsidP="006D5332">
            <w:pPr>
              <w:jc w:val="center"/>
              <w:rPr>
                <w:rFonts w:ascii="Arial" w:hAnsi="Arial" w:cs="Arial"/>
                <w:b/>
                <w:bCs/>
                <w:iCs/>
                <w:color w:val="000000" w:themeColor="text1"/>
                <w:lang w:val="es-CO"/>
              </w:rPr>
            </w:pPr>
            <w:r w:rsidRPr="006D5332">
              <w:rPr>
                <w:rFonts w:ascii="Arial" w:eastAsia="Arial" w:hAnsi="Arial" w:cs="Arial"/>
                <w:b/>
                <w:bCs/>
                <w:color w:val="000000" w:themeColor="text1"/>
                <w:lang w:val="es"/>
              </w:rPr>
              <w:t>100,00</w:t>
            </w:r>
          </w:p>
        </w:tc>
      </w:tr>
    </w:tbl>
    <w:p w14:paraId="7150E38E"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FORMA DE VERIFICACIÓN Y ASIGNACIÓN DE PUNTAJE POR LA EXPERIENCIA DEL PROPONENTE (MAXIMO 68,50 PUNTOS)</w:t>
      </w:r>
    </w:p>
    <w:p w14:paraId="4736AFBA" w14:textId="77777777" w:rsidR="00C73CC4" w:rsidRPr="006D5332" w:rsidRDefault="00C73CC4" w:rsidP="006D5332">
      <w:pPr>
        <w:jc w:val="both"/>
        <w:rPr>
          <w:rFonts w:ascii="Arial" w:eastAsia="MS Mincho" w:hAnsi="Arial" w:cs="Arial"/>
          <w:bCs/>
          <w:color w:val="000000" w:themeColor="text1"/>
          <w:sz w:val="20"/>
          <w:szCs w:val="20"/>
          <w:lang w:val="es-MX"/>
        </w:rPr>
      </w:pPr>
    </w:p>
    <w:p w14:paraId="18005734"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presente factor de escogencia y </w:t>
      </w:r>
      <w:proofErr w:type="gramStart"/>
      <w:r w:rsidRPr="006D5332">
        <w:rPr>
          <w:rFonts w:ascii="Arial" w:eastAsia="MS Mincho" w:hAnsi="Arial" w:cs="Arial"/>
          <w:bCs/>
          <w:color w:val="000000" w:themeColor="text1"/>
          <w:sz w:val="20"/>
          <w:szCs w:val="20"/>
          <w:lang w:val="es-MX"/>
        </w:rPr>
        <w:t>calificación,</w:t>
      </w:r>
      <w:proofErr w:type="gramEnd"/>
      <w:r w:rsidRPr="006D5332">
        <w:rPr>
          <w:rFonts w:ascii="Arial" w:eastAsia="MS Mincho" w:hAnsi="Arial" w:cs="Arial"/>
          <w:bCs/>
          <w:color w:val="000000" w:themeColor="text1"/>
          <w:sz w:val="20"/>
          <w:szCs w:val="20"/>
          <w:lang w:val="es-MX"/>
        </w:rPr>
        <w:t xml:space="preserve"> tiene un puntaje máximo de 68,50 puntos, y el cual se asignará bajo las siguientes consideraciones:</w:t>
      </w:r>
    </w:p>
    <w:p w14:paraId="601E1731" w14:textId="77777777" w:rsidR="00C73CC4" w:rsidRPr="006D5332" w:rsidRDefault="00C73CC4" w:rsidP="006D5332">
      <w:pPr>
        <w:jc w:val="both"/>
        <w:rPr>
          <w:rFonts w:ascii="Arial" w:eastAsia="MS Mincho" w:hAnsi="Arial" w:cs="Arial"/>
          <w:bCs/>
          <w:color w:val="000000" w:themeColor="text1"/>
          <w:sz w:val="20"/>
          <w:szCs w:val="20"/>
          <w:lang w:val="es-MX"/>
        </w:rPr>
      </w:pPr>
    </w:p>
    <w:p w14:paraId="7D6CA091" w14:textId="77777777" w:rsidR="00C73CC4" w:rsidRPr="006D5332" w:rsidRDefault="00C73CC4" w:rsidP="006D5332">
      <w:pPr>
        <w:pStyle w:val="Prrafodelista"/>
        <w:numPr>
          <w:ilvl w:val="0"/>
          <w:numId w:val="121"/>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experiencia adicional puntuable del </w:t>
      </w:r>
      <w:proofErr w:type="gramStart"/>
      <w:r w:rsidRPr="006D5332">
        <w:rPr>
          <w:rFonts w:ascii="Arial" w:eastAsia="MS Mincho" w:hAnsi="Arial" w:cs="Arial"/>
          <w:bCs/>
          <w:color w:val="000000" w:themeColor="text1"/>
          <w:sz w:val="20"/>
          <w:szCs w:val="20"/>
          <w:lang w:val="es-MX"/>
        </w:rPr>
        <w:t>proponente,</w:t>
      </w:r>
      <w:proofErr w:type="gramEnd"/>
      <w:r w:rsidRPr="006D5332">
        <w:rPr>
          <w:rFonts w:ascii="Arial" w:eastAsia="MS Mincho" w:hAnsi="Arial" w:cs="Arial"/>
          <w:bCs/>
          <w:color w:val="000000" w:themeColor="text1"/>
          <w:sz w:val="20"/>
          <w:szCs w:val="20"/>
          <w:lang w:val="es-MX"/>
        </w:rPr>
        <w:t xml:space="preserve"> debe ser diferente a la experiencia habilitante del proponente.</w:t>
      </w:r>
    </w:p>
    <w:p w14:paraId="4B58DED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2B6A148F" w14:textId="77777777" w:rsidR="00C73CC4" w:rsidRPr="006D5332" w:rsidRDefault="00C73CC4" w:rsidP="006D5332">
      <w:pPr>
        <w:pStyle w:val="Prrafodelista"/>
        <w:numPr>
          <w:ilvl w:val="0"/>
          <w:numId w:val="121"/>
        </w:numPr>
        <w:jc w:val="both"/>
        <w:rPr>
          <w:rFonts w:ascii="Arial" w:eastAsia="MS Mincho" w:hAnsi="Arial" w:cs="Arial"/>
          <w:b/>
          <w:color w:val="000000" w:themeColor="text1"/>
          <w:sz w:val="20"/>
          <w:szCs w:val="20"/>
          <w:lang w:val="es-MX"/>
        </w:rPr>
      </w:pPr>
      <w:r w:rsidRPr="006D5332">
        <w:rPr>
          <w:rFonts w:ascii="Arial" w:eastAsia="MS Mincho" w:hAnsi="Arial" w:cs="Arial"/>
          <w:bCs/>
          <w:color w:val="000000" w:themeColor="text1"/>
          <w:sz w:val="20"/>
          <w:szCs w:val="20"/>
          <w:lang w:val="es-MX"/>
        </w:rPr>
        <w:t xml:space="preserve">La experiencia adicional puntuable del </w:t>
      </w:r>
      <w:proofErr w:type="gramStart"/>
      <w:r w:rsidRPr="006D5332">
        <w:rPr>
          <w:rFonts w:ascii="Arial" w:eastAsia="MS Mincho" w:hAnsi="Arial" w:cs="Arial"/>
          <w:bCs/>
          <w:color w:val="000000" w:themeColor="text1"/>
          <w:sz w:val="20"/>
          <w:szCs w:val="20"/>
          <w:lang w:val="es-MX"/>
        </w:rPr>
        <w:t>proponente,</w:t>
      </w:r>
      <w:proofErr w:type="gramEnd"/>
      <w:r w:rsidRPr="006D5332">
        <w:rPr>
          <w:rFonts w:ascii="Arial" w:eastAsia="MS Mincho" w:hAnsi="Arial" w:cs="Arial"/>
          <w:bCs/>
          <w:color w:val="000000" w:themeColor="text1"/>
          <w:sz w:val="20"/>
          <w:szCs w:val="20"/>
          <w:lang w:val="es-MX"/>
        </w:rPr>
        <w:t xml:space="preserve"> se acreditará conforme a lo establecido en las </w:t>
      </w:r>
      <w:r w:rsidRPr="006D5332">
        <w:rPr>
          <w:rFonts w:ascii="Arial" w:eastAsia="MS Mincho" w:hAnsi="Arial" w:cs="Arial"/>
          <w:b/>
          <w:color w:val="000000" w:themeColor="text1"/>
          <w:sz w:val="20"/>
          <w:szCs w:val="20"/>
          <w:lang w:val="es-MX"/>
        </w:rPr>
        <w:t>CARACTERÍSTICAS DE LOS CONTRATOS PRESENTADOS PARA ACREDITAR LA EXPERIENCIA DEL PROPONENTE.</w:t>
      </w:r>
    </w:p>
    <w:p w14:paraId="1FA370BE" w14:textId="77777777" w:rsidR="00C73CC4" w:rsidRPr="006D5332" w:rsidRDefault="00C73CC4" w:rsidP="006D5332">
      <w:pPr>
        <w:pStyle w:val="Prrafodelista"/>
        <w:rPr>
          <w:rFonts w:ascii="Arial" w:eastAsia="MS Mincho" w:hAnsi="Arial" w:cs="Arial"/>
          <w:b/>
          <w:color w:val="000000" w:themeColor="text1"/>
          <w:sz w:val="20"/>
          <w:szCs w:val="20"/>
          <w:lang w:val="es-MX"/>
        </w:rPr>
      </w:pPr>
    </w:p>
    <w:p w14:paraId="5C28E4BD" w14:textId="77777777" w:rsidR="00C73CC4" w:rsidRPr="006D5332" w:rsidRDefault="00C73CC4" w:rsidP="006D5332">
      <w:pPr>
        <w:pStyle w:val="Prrafodelista"/>
        <w:numPr>
          <w:ilvl w:val="0"/>
          <w:numId w:val="121"/>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Si en la certificación y/o acta de recibo final y/o acta de liquidación del contrato con que se pretende acreditar la experiencia adicional puntuable de proponente, no se evidencia los criterios establecidos por la entidad para asignar puntaje, el proponente deberá adjuntar cualquier otro documento que esté debidamente firmado por la entidad contratante donde se pueda evidenciar con claridad los requisitos solicitados.</w:t>
      </w:r>
    </w:p>
    <w:p w14:paraId="27DC1DF3" w14:textId="77777777" w:rsidR="00C73CC4" w:rsidRPr="006D5332" w:rsidRDefault="00C73CC4" w:rsidP="006D5332">
      <w:pPr>
        <w:ind w:left="360"/>
        <w:jc w:val="both"/>
        <w:rPr>
          <w:rFonts w:ascii="Arial" w:eastAsia="MS Mincho" w:hAnsi="Arial" w:cs="Arial"/>
          <w:b/>
          <w:color w:val="000000" w:themeColor="text1"/>
          <w:sz w:val="20"/>
          <w:szCs w:val="2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2"/>
        <w:gridCol w:w="2358"/>
      </w:tblGrid>
      <w:tr w:rsidR="00C73CC4" w:rsidRPr="006D5332" w14:paraId="77845DC9" w14:textId="77777777" w:rsidTr="001E4A36">
        <w:trPr>
          <w:trHeight w:val="155"/>
          <w:jc w:val="center"/>
        </w:trPr>
        <w:tc>
          <w:tcPr>
            <w:tcW w:w="441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75AD59" w14:textId="77777777" w:rsidR="00C73CC4" w:rsidRPr="006D5332" w:rsidRDefault="00C73CC4" w:rsidP="006D5332">
            <w:pPr>
              <w:jc w:val="center"/>
              <w:rPr>
                <w:rFonts w:ascii="Arial" w:hAnsi="Arial" w:cs="Arial"/>
                <w:b/>
                <w:color w:val="000000" w:themeColor="text1"/>
                <w:sz w:val="20"/>
                <w:szCs w:val="20"/>
                <w:lang w:val="es-ES_tradnl"/>
              </w:rPr>
            </w:pPr>
            <w:r w:rsidRPr="006D5332">
              <w:rPr>
                <w:rFonts w:ascii="Arial" w:hAnsi="Arial" w:cs="Arial"/>
                <w:b/>
                <w:color w:val="000000" w:themeColor="text1"/>
                <w:sz w:val="20"/>
                <w:szCs w:val="20"/>
              </w:rPr>
              <w:t>CRITERIO</w:t>
            </w:r>
          </w:p>
        </w:tc>
        <w:tc>
          <w:tcPr>
            <w:tcW w:w="235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880068" w14:textId="77777777" w:rsidR="00C73CC4" w:rsidRPr="006D5332" w:rsidRDefault="00C73CC4" w:rsidP="006D5332">
            <w:pPr>
              <w:pStyle w:val="Default"/>
              <w:jc w:val="center"/>
              <w:rPr>
                <w:b/>
                <w:bCs/>
                <w:color w:val="000000" w:themeColor="text1"/>
                <w:sz w:val="20"/>
                <w:szCs w:val="20"/>
              </w:rPr>
            </w:pPr>
            <w:r w:rsidRPr="006D5332">
              <w:rPr>
                <w:b/>
                <w:bCs/>
                <w:color w:val="000000" w:themeColor="text1"/>
                <w:sz w:val="20"/>
                <w:szCs w:val="20"/>
              </w:rPr>
              <w:t>PUNTAJE</w:t>
            </w:r>
          </w:p>
        </w:tc>
      </w:tr>
      <w:tr w:rsidR="00C73CC4" w:rsidRPr="006D5332" w14:paraId="06121173" w14:textId="77777777" w:rsidTr="001E4A36">
        <w:trPr>
          <w:trHeight w:val="331"/>
          <w:jc w:val="center"/>
        </w:trPr>
        <w:tc>
          <w:tcPr>
            <w:tcW w:w="4412" w:type="dxa"/>
            <w:tcBorders>
              <w:top w:val="single" w:sz="4" w:space="0" w:color="auto"/>
              <w:left w:val="single" w:sz="4" w:space="0" w:color="auto"/>
              <w:bottom w:val="single" w:sz="4" w:space="0" w:color="auto"/>
              <w:right w:val="single" w:sz="4" w:space="0" w:color="auto"/>
            </w:tcBorders>
            <w:hideMark/>
          </w:tcPr>
          <w:p w14:paraId="2C0ED737" w14:textId="77777777" w:rsidR="00C73CC4" w:rsidRPr="006D5332" w:rsidRDefault="00C73CC4" w:rsidP="006D5332">
            <w:pPr>
              <w:pStyle w:val="Default"/>
              <w:jc w:val="both"/>
              <w:rPr>
                <w:bCs/>
                <w:color w:val="000000" w:themeColor="text1"/>
                <w:sz w:val="20"/>
                <w:szCs w:val="20"/>
              </w:rPr>
            </w:pPr>
            <w:r w:rsidRPr="006D5332">
              <w:rPr>
                <w:bCs/>
                <w:color w:val="000000" w:themeColor="text1"/>
                <w:sz w:val="20"/>
                <w:szCs w:val="20"/>
              </w:rPr>
              <w:t xml:space="preserve">Al proponente que presente </w:t>
            </w:r>
            <w:r w:rsidRPr="006D5332">
              <w:rPr>
                <w:b/>
                <w:color w:val="000000" w:themeColor="text1"/>
                <w:sz w:val="20"/>
                <w:szCs w:val="20"/>
              </w:rPr>
              <w:t xml:space="preserve">UN (1) </w:t>
            </w:r>
            <w:r w:rsidRPr="006D5332">
              <w:rPr>
                <w:bCs/>
                <w:color w:val="000000" w:themeColor="text1"/>
                <w:sz w:val="20"/>
                <w:szCs w:val="20"/>
              </w:rPr>
              <w:t xml:space="preserve">contrato adicional al presentado en los requisitos habilitantes cuyo objeto sea </w:t>
            </w:r>
            <w:r w:rsidRPr="006D5332">
              <w:rPr>
                <w:b/>
                <w:bCs/>
                <w:color w:val="000000" w:themeColor="text1"/>
                <w:sz w:val="20"/>
                <w:szCs w:val="20"/>
                <w:lang w:eastAsia="es-CO"/>
              </w:rPr>
              <w:t>“</w:t>
            </w:r>
            <w:r w:rsidRPr="006D5332">
              <w:rPr>
                <w:bCs/>
                <w:color w:val="000000" w:themeColor="text1"/>
                <w:sz w:val="20"/>
                <w:szCs w:val="20"/>
              </w:rPr>
              <w:t>CONSULTORIA Y/O INTERVENTORIA A LA CONSULTORIA Y/O INTERVENTORIA DE OBRA Y/O PERITAJE TECNICO DE PROYECTOS DE INFRAESTRUCTURA VIAL Y/O ESPACIO PUBLICO”</w:t>
            </w:r>
            <w:r w:rsidRPr="006D5332">
              <w:rPr>
                <w:color w:val="000000" w:themeColor="text1"/>
                <w:sz w:val="20"/>
                <w:szCs w:val="20"/>
                <w:lang w:eastAsia="es-CO"/>
              </w:rPr>
              <w:t xml:space="preserve"> </w:t>
            </w:r>
            <w:r w:rsidRPr="006D5332">
              <w:rPr>
                <w:bCs/>
                <w:color w:val="000000" w:themeColor="text1"/>
                <w:sz w:val="20"/>
                <w:szCs w:val="20"/>
              </w:rPr>
              <w:t xml:space="preserve">que haya sido suscrito con entidades públicas o privadas, y cuyo valor sea igual o superior a </w:t>
            </w:r>
            <w:r w:rsidRPr="006D5332">
              <w:rPr>
                <w:b/>
                <w:color w:val="000000" w:themeColor="text1"/>
                <w:sz w:val="20"/>
                <w:szCs w:val="20"/>
              </w:rPr>
              <w:t xml:space="preserve">(1.0) </w:t>
            </w:r>
            <w:r w:rsidRPr="006D5332">
              <w:rPr>
                <w:bCs/>
                <w:color w:val="000000" w:themeColor="text1"/>
                <w:sz w:val="20"/>
                <w:szCs w:val="20"/>
              </w:rPr>
              <w:t>vez el Presupuesto Oficial representado en SMMLV.</w:t>
            </w:r>
          </w:p>
        </w:tc>
        <w:tc>
          <w:tcPr>
            <w:tcW w:w="2358" w:type="dxa"/>
            <w:tcBorders>
              <w:top w:val="single" w:sz="4" w:space="0" w:color="auto"/>
              <w:left w:val="single" w:sz="4" w:space="0" w:color="auto"/>
              <w:bottom w:val="single" w:sz="4" w:space="0" w:color="auto"/>
              <w:right w:val="single" w:sz="4" w:space="0" w:color="auto"/>
            </w:tcBorders>
            <w:vAlign w:val="center"/>
            <w:hideMark/>
          </w:tcPr>
          <w:p w14:paraId="506321BC" w14:textId="77777777" w:rsidR="00C73CC4" w:rsidRPr="006D5332" w:rsidRDefault="00C73CC4" w:rsidP="006D5332">
            <w:pPr>
              <w:pStyle w:val="Default"/>
              <w:jc w:val="center"/>
              <w:rPr>
                <w:bCs/>
                <w:color w:val="000000" w:themeColor="text1"/>
                <w:sz w:val="20"/>
                <w:szCs w:val="20"/>
              </w:rPr>
            </w:pPr>
            <w:r w:rsidRPr="006D5332">
              <w:rPr>
                <w:bCs/>
                <w:color w:val="000000" w:themeColor="text1"/>
                <w:sz w:val="20"/>
                <w:szCs w:val="20"/>
              </w:rPr>
              <w:t>34,00 puntos</w:t>
            </w:r>
          </w:p>
        </w:tc>
      </w:tr>
      <w:tr w:rsidR="00C73CC4" w:rsidRPr="006D5332" w14:paraId="042CA2C1" w14:textId="77777777" w:rsidTr="001E4A36">
        <w:trPr>
          <w:trHeight w:val="660"/>
          <w:jc w:val="center"/>
        </w:trPr>
        <w:tc>
          <w:tcPr>
            <w:tcW w:w="4412" w:type="dxa"/>
            <w:tcBorders>
              <w:top w:val="single" w:sz="4" w:space="0" w:color="auto"/>
              <w:left w:val="single" w:sz="4" w:space="0" w:color="auto"/>
              <w:bottom w:val="single" w:sz="4" w:space="0" w:color="auto"/>
              <w:right w:val="single" w:sz="4" w:space="0" w:color="auto"/>
            </w:tcBorders>
            <w:hideMark/>
          </w:tcPr>
          <w:p w14:paraId="7E342EAF" w14:textId="77777777" w:rsidR="00C73CC4" w:rsidRPr="006D5332" w:rsidRDefault="00C73CC4" w:rsidP="006D5332">
            <w:pPr>
              <w:pStyle w:val="Default"/>
              <w:jc w:val="both"/>
              <w:rPr>
                <w:bCs/>
                <w:color w:val="000000" w:themeColor="text1"/>
                <w:sz w:val="20"/>
                <w:szCs w:val="20"/>
              </w:rPr>
            </w:pPr>
            <w:r w:rsidRPr="006D5332">
              <w:rPr>
                <w:bCs/>
                <w:color w:val="000000" w:themeColor="text1"/>
                <w:sz w:val="20"/>
                <w:szCs w:val="20"/>
              </w:rPr>
              <w:t xml:space="preserve">Al proponente que presente </w:t>
            </w:r>
            <w:r w:rsidRPr="006D5332">
              <w:rPr>
                <w:b/>
                <w:color w:val="000000" w:themeColor="text1"/>
                <w:sz w:val="20"/>
                <w:szCs w:val="20"/>
              </w:rPr>
              <w:t xml:space="preserve">TRES (3) </w:t>
            </w:r>
            <w:r w:rsidRPr="006D5332">
              <w:rPr>
                <w:bCs/>
                <w:color w:val="000000" w:themeColor="text1"/>
                <w:sz w:val="20"/>
                <w:szCs w:val="20"/>
              </w:rPr>
              <w:t xml:space="preserve">contratos adicionales al presentado en los requisitos habilitantes cuyo objeto sea </w:t>
            </w:r>
            <w:r w:rsidRPr="006D5332">
              <w:rPr>
                <w:b/>
                <w:bCs/>
                <w:color w:val="000000" w:themeColor="text1"/>
                <w:sz w:val="20"/>
                <w:szCs w:val="20"/>
                <w:lang w:eastAsia="es-CO"/>
              </w:rPr>
              <w:t>“</w:t>
            </w:r>
            <w:r w:rsidRPr="006D5332">
              <w:rPr>
                <w:bCs/>
                <w:color w:val="000000" w:themeColor="text1"/>
                <w:sz w:val="20"/>
                <w:szCs w:val="20"/>
              </w:rPr>
              <w:t xml:space="preserve">CONSULTORIA Y/O INTERVENTORIA A LA CONSULTORIA Y/O INTERVENTORIA DE OBRA Y/O </w:t>
            </w:r>
            <w:r w:rsidRPr="006D5332">
              <w:rPr>
                <w:bCs/>
                <w:color w:val="000000" w:themeColor="text1"/>
                <w:sz w:val="20"/>
                <w:szCs w:val="20"/>
              </w:rPr>
              <w:lastRenderedPageBreak/>
              <w:t>PERITAJE TECNICO DE PROYECTOS DE INFRAESTRUCTURA VIAL Y/O ESPACIO PUBLICO”</w:t>
            </w:r>
            <w:r w:rsidRPr="006D5332">
              <w:rPr>
                <w:color w:val="000000" w:themeColor="text1"/>
                <w:sz w:val="20"/>
                <w:szCs w:val="20"/>
                <w:lang w:eastAsia="es-CO"/>
              </w:rPr>
              <w:t xml:space="preserve"> </w:t>
            </w:r>
            <w:r w:rsidRPr="006D5332">
              <w:rPr>
                <w:bCs/>
                <w:color w:val="000000" w:themeColor="text1"/>
                <w:sz w:val="20"/>
                <w:szCs w:val="20"/>
              </w:rPr>
              <w:t xml:space="preserve">que haya sido suscrito con entidades públicas o privadas, y cuya sumatoria en valor sea igual o superior a </w:t>
            </w:r>
            <w:r w:rsidRPr="006D5332">
              <w:rPr>
                <w:b/>
                <w:color w:val="000000" w:themeColor="text1"/>
                <w:sz w:val="20"/>
                <w:szCs w:val="20"/>
              </w:rPr>
              <w:t xml:space="preserve">TRES (3) </w:t>
            </w:r>
            <w:r w:rsidRPr="006D5332">
              <w:rPr>
                <w:bCs/>
                <w:color w:val="000000" w:themeColor="text1"/>
                <w:sz w:val="20"/>
                <w:szCs w:val="20"/>
              </w:rPr>
              <w:t>vez el presupuesto Oficial. representado en SMMLV.</w:t>
            </w:r>
          </w:p>
          <w:p w14:paraId="32EFDB79" w14:textId="77777777" w:rsidR="00C73CC4" w:rsidRPr="006D5332" w:rsidRDefault="00C73CC4" w:rsidP="006D5332">
            <w:pPr>
              <w:pStyle w:val="Default"/>
              <w:jc w:val="both"/>
              <w:rPr>
                <w:bCs/>
                <w:color w:val="000000" w:themeColor="text1"/>
                <w:sz w:val="20"/>
                <w:szCs w:val="20"/>
              </w:rPr>
            </w:pPr>
            <w:r w:rsidRPr="006D5332">
              <w:rPr>
                <w:bCs/>
                <w:color w:val="000000" w:themeColor="text1"/>
                <w:sz w:val="20"/>
                <w:szCs w:val="20"/>
              </w:rPr>
              <w:t>A su vez, que uno de los Contratos aportados debe tener como objeto la Consultoría y/o Interventoría a la Consultoría de Vías y/o Espacio Público.</w:t>
            </w:r>
          </w:p>
        </w:tc>
        <w:tc>
          <w:tcPr>
            <w:tcW w:w="2358" w:type="dxa"/>
            <w:tcBorders>
              <w:top w:val="single" w:sz="4" w:space="0" w:color="auto"/>
              <w:left w:val="single" w:sz="4" w:space="0" w:color="auto"/>
              <w:bottom w:val="single" w:sz="4" w:space="0" w:color="auto"/>
              <w:right w:val="single" w:sz="4" w:space="0" w:color="auto"/>
            </w:tcBorders>
            <w:vAlign w:val="center"/>
            <w:hideMark/>
          </w:tcPr>
          <w:p w14:paraId="36C37A03" w14:textId="77777777" w:rsidR="00C73CC4" w:rsidRPr="006D5332" w:rsidRDefault="00C73CC4" w:rsidP="006D5332">
            <w:pPr>
              <w:pStyle w:val="Default"/>
              <w:jc w:val="center"/>
              <w:rPr>
                <w:bCs/>
                <w:color w:val="000000" w:themeColor="text1"/>
                <w:sz w:val="20"/>
                <w:szCs w:val="20"/>
              </w:rPr>
            </w:pPr>
            <w:r w:rsidRPr="006D5332">
              <w:rPr>
                <w:bCs/>
                <w:color w:val="000000" w:themeColor="text1"/>
                <w:sz w:val="20"/>
                <w:szCs w:val="20"/>
              </w:rPr>
              <w:lastRenderedPageBreak/>
              <w:t xml:space="preserve">68,50 puntos </w:t>
            </w:r>
          </w:p>
        </w:tc>
      </w:tr>
    </w:tbl>
    <w:p w14:paraId="3F6C7B8A" w14:textId="77777777" w:rsidR="00C73CC4" w:rsidRPr="006D5332" w:rsidRDefault="00C73CC4" w:rsidP="006D5332">
      <w:pPr>
        <w:ind w:left="360"/>
        <w:jc w:val="center"/>
        <w:rPr>
          <w:rFonts w:ascii="Arial" w:eastAsia="MS Mincho" w:hAnsi="Arial" w:cs="Arial"/>
          <w:b/>
          <w:color w:val="000000" w:themeColor="text1"/>
          <w:sz w:val="20"/>
          <w:szCs w:val="20"/>
          <w:lang w:val="es-MX"/>
        </w:rPr>
      </w:pPr>
    </w:p>
    <w:p w14:paraId="3FCC242A" w14:textId="77777777" w:rsidR="00C73CC4" w:rsidRPr="006D5332" w:rsidRDefault="00C73CC4" w:rsidP="006D5332">
      <w:pPr>
        <w:ind w:left="360"/>
        <w:jc w:val="both"/>
        <w:rPr>
          <w:rFonts w:ascii="Arial" w:eastAsia="MS Mincho" w:hAnsi="Arial" w:cs="Arial"/>
          <w:b/>
          <w:color w:val="000000" w:themeColor="text1"/>
          <w:sz w:val="20"/>
          <w:szCs w:val="20"/>
          <w:lang w:val="es-MX"/>
        </w:rPr>
      </w:pPr>
    </w:p>
    <w:p w14:paraId="15944098"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EQUIPO DE TRABAJO PERSONAL CLAVE EVALUABLE (MAXIMO 20,00 PUNTOS)</w:t>
      </w:r>
    </w:p>
    <w:p w14:paraId="737EB8D2" w14:textId="77777777" w:rsidR="00C73CC4" w:rsidRPr="006D5332" w:rsidRDefault="00C73CC4" w:rsidP="006D5332">
      <w:pPr>
        <w:jc w:val="both"/>
        <w:rPr>
          <w:rFonts w:ascii="Arial" w:eastAsia="MS Mincho" w:hAnsi="Arial" w:cs="Arial"/>
          <w:b/>
          <w:color w:val="000000" w:themeColor="text1"/>
          <w:sz w:val="20"/>
          <w:szCs w:val="20"/>
          <w:lang w:val="es-MX"/>
        </w:rPr>
      </w:pPr>
    </w:p>
    <w:p w14:paraId="5F853391" w14:textId="77777777" w:rsidR="00C73CC4" w:rsidRPr="006D5332" w:rsidRDefault="00C73CC4" w:rsidP="006D5332">
      <w:pPr>
        <w:pStyle w:val="TableParagraph"/>
        <w:ind w:right="81"/>
        <w:jc w:val="both"/>
        <w:rPr>
          <w:rFonts w:ascii="Arial" w:eastAsia="MS Mincho" w:hAnsi="Arial" w:cs="Arial"/>
          <w:b/>
          <w:color w:val="000000" w:themeColor="text1"/>
          <w:sz w:val="20"/>
          <w:szCs w:val="20"/>
          <w:lang w:val="es-MX" w:eastAsia="es-ES"/>
        </w:rPr>
      </w:pPr>
      <w:r w:rsidRPr="006D5332">
        <w:rPr>
          <w:rFonts w:ascii="Arial" w:eastAsia="MS Mincho" w:hAnsi="Arial" w:cs="Arial"/>
          <w:b/>
          <w:color w:val="000000" w:themeColor="text1"/>
          <w:sz w:val="20"/>
          <w:szCs w:val="20"/>
          <w:lang w:val="es-MX" w:eastAsia="es-ES"/>
        </w:rPr>
        <w:t>EXPERIENCIA ADICIONAL DEL PERSONAL EVALUABLE (MAXIMO 10,00 PUNTOS)</w:t>
      </w:r>
    </w:p>
    <w:p w14:paraId="14183571" w14:textId="77777777" w:rsidR="00C73CC4" w:rsidRPr="006D5332" w:rsidRDefault="00C73CC4" w:rsidP="006D5332">
      <w:pPr>
        <w:pStyle w:val="TableParagraph"/>
        <w:ind w:right="81"/>
        <w:jc w:val="both"/>
        <w:rPr>
          <w:rFonts w:ascii="Arial" w:eastAsia="MS Mincho" w:hAnsi="Arial" w:cs="Arial"/>
          <w:bCs/>
          <w:color w:val="000000" w:themeColor="text1"/>
          <w:sz w:val="20"/>
          <w:szCs w:val="20"/>
          <w:lang w:val="es-MX" w:eastAsia="es-ES"/>
        </w:rPr>
      </w:pPr>
    </w:p>
    <w:p w14:paraId="7FC6FBE0" w14:textId="77777777" w:rsidR="00C73CC4" w:rsidRPr="006D5332" w:rsidRDefault="00C73CC4" w:rsidP="006D5332">
      <w:pPr>
        <w:pStyle w:val="TableParagraph"/>
        <w:ind w:right="81"/>
        <w:jc w:val="both"/>
        <w:rPr>
          <w:rFonts w:ascii="Arial" w:eastAsia="MS Mincho" w:hAnsi="Arial" w:cs="Arial"/>
          <w:bCs/>
          <w:color w:val="000000" w:themeColor="text1"/>
          <w:sz w:val="20"/>
          <w:szCs w:val="20"/>
          <w:lang w:val="es-MX" w:eastAsia="es-ES"/>
        </w:rPr>
      </w:pPr>
      <w:r w:rsidRPr="006D5332">
        <w:rPr>
          <w:rFonts w:ascii="Arial" w:eastAsia="MS Mincho" w:hAnsi="Arial" w:cs="Arial"/>
          <w:bCs/>
          <w:color w:val="000000" w:themeColor="text1"/>
          <w:sz w:val="20"/>
          <w:szCs w:val="20"/>
          <w:lang w:val="es-MX" w:eastAsia="es-ES"/>
        </w:rPr>
        <w:t xml:space="preserve">El presente factor de escogencia y calificación tiene un puntaje máximo de </w:t>
      </w:r>
      <w:r w:rsidRPr="006D5332">
        <w:rPr>
          <w:rFonts w:ascii="Arial" w:eastAsia="MS Mincho" w:hAnsi="Arial" w:cs="Arial"/>
          <w:b/>
          <w:color w:val="000000" w:themeColor="text1"/>
          <w:sz w:val="20"/>
          <w:szCs w:val="20"/>
          <w:lang w:val="es-MX" w:eastAsia="es-ES"/>
        </w:rPr>
        <w:t>DIEZ (10,00) Puntos</w:t>
      </w:r>
      <w:r w:rsidRPr="006D5332">
        <w:rPr>
          <w:rFonts w:ascii="Arial" w:eastAsia="MS Mincho" w:hAnsi="Arial" w:cs="Arial"/>
          <w:bCs/>
          <w:color w:val="000000" w:themeColor="text1"/>
          <w:sz w:val="20"/>
          <w:szCs w:val="20"/>
          <w:lang w:val="es-MX" w:eastAsia="es-ES"/>
        </w:rPr>
        <w:t>, y el cual se asignará bajo las siguientes consideraciones:</w:t>
      </w:r>
    </w:p>
    <w:p w14:paraId="0FB9B9B0" w14:textId="77777777" w:rsidR="00C73CC4" w:rsidRPr="006D5332" w:rsidRDefault="00C73CC4" w:rsidP="006D5332">
      <w:pPr>
        <w:pStyle w:val="TableParagraph"/>
        <w:rPr>
          <w:rFonts w:ascii="Arial" w:eastAsia="MS Mincho" w:hAnsi="Arial" w:cs="Arial"/>
          <w:bCs/>
          <w:color w:val="000000" w:themeColor="text1"/>
          <w:sz w:val="20"/>
          <w:szCs w:val="20"/>
          <w:lang w:val="es-MX" w:eastAsia="es-ES"/>
        </w:rPr>
      </w:pPr>
    </w:p>
    <w:p w14:paraId="63154B69" w14:textId="77777777" w:rsidR="00C73CC4" w:rsidRPr="006D5332" w:rsidRDefault="00C73CC4" w:rsidP="006D5332">
      <w:pPr>
        <w:numPr>
          <w:ilvl w:val="0"/>
          <w:numId w:val="122"/>
        </w:numPr>
        <w:tabs>
          <w:tab w:val="left" w:pos="165"/>
        </w:tabs>
        <w:autoSpaceDE w:val="0"/>
        <w:autoSpaceDN w:val="0"/>
        <w:adjustRightInd w:val="0"/>
        <w:ind w:left="172" w:hanging="172"/>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experiencia adicional de los profesionales se deberá acreditar mediante la presentación de las respectivas certificaciones laborales junto con el acta de recibo final y/o liquidación y/o certificación del contrato debidamente suscrita por la entidad contratante (pública o privada) con el que se pretende acreditar dicha experiencia del profesional.  </w:t>
      </w:r>
    </w:p>
    <w:p w14:paraId="42FAD702" w14:textId="77777777" w:rsidR="00C73CC4" w:rsidRPr="006D5332" w:rsidRDefault="00C73CC4" w:rsidP="006D5332">
      <w:pPr>
        <w:tabs>
          <w:tab w:val="left" w:pos="165"/>
        </w:tabs>
        <w:autoSpaceDE w:val="0"/>
        <w:autoSpaceDN w:val="0"/>
        <w:adjustRightInd w:val="0"/>
        <w:ind w:left="172"/>
        <w:jc w:val="both"/>
        <w:rPr>
          <w:rFonts w:ascii="Arial" w:eastAsia="MS Mincho" w:hAnsi="Arial" w:cs="Arial"/>
          <w:bCs/>
          <w:color w:val="000000" w:themeColor="text1"/>
          <w:sz w:val="20"/>
          <w:szCs w:val="20"/>
          <w:lang w:val="es-MX"/>
        </w:rPr>
      </w:pPr>
    </w:p>
    <w:p w14:paraId="2C1735BA" w14:textId="77777777" w:rsidR="00C73CC4" w:rsidRPr="006D5332" w:rsidRDefault="00C73CC4" w:rsidP="006D5332">
      <w:pPr>
        <w:numPr>
          <w:ilvl w:val="0"/>
          <w:numId w:val="122"/>
        </w:numPr>
        <w:tabs>
          <w:tab w:val="left" w:pos="165"/>
        </w:tabs>
        <w:autoSpaceDE w:val="0"/>
        <w:autoSpaceDN w:val="0"/>
        <w:adjustRightInd w:val="0"/>
        <w:ind w:left="172" w:hanging="172"/>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Las certificaciones de los Contratos acreditados como experiencia adicional puntuable deben contener como mínimo la siguiente información (en caso de que la certificación no contenga toda la información el oferente deberá presentar copia del contrato o documento que la soporte): </w:t>
      </w:r>
    </w:p>
    <w:p w14:paraId="1174FDC9" w14:textId="77777777" w:rsidR="00C73CC4" w:rsidRPr="006D5332" w:rsidRDefault="00C73CC4" w:rsidP="006D5332">
      <w:pPr>
        <w:tabs>
          <w:tab w:val="left" w:pos="165"/>
        </w:tabs>
        <w:autoSpaceDE w:val="0"/>
        <w:autoSpaceDN w:val="0"/>
        <w:adjustRightInd w:val="0"/>
        <w:ind w:left="172"/>
        <w:jc w:val="both"/>
        <w:rPr>
          <w:rFonts w:ascii="Arial" w:eastAsia="MS Mincho" w:hAnsi="Arial" w:cs="Arial"/>
          <w:bCs/>
          <w:color w:val="000000" w:themeColor="text1"/>
          <w:sz w:val="20"/>
          <w:szCs w:val="20"/>
          <w:lang w:val="es-MX"/>
        </w:rPr>
      </w:pPr>
    </w:p>
    <w:p w14:paraId="5038B9FF" w14:textId="77777777" w:rsidR="00C73CC4" w:rsidRPr="006D5332" w:rsidRDefault="00C73CC4" w:rsidP="006D5332">
      <w:pPr>
        <w:numPr>
          <w:ilvl w:val="0"/>
          <w:numId w:val="122"/>
        </w:numPr>
        <w:tabs>
          <w:tab w:val="left" w:pos="165"/>
        </w:tabs>
        <w:autoSpaceDE w:val="0"/>
        <w:autoSpaceDN w:val="0"/>
        <w:adjustRightInd w:val="0"/>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Nombre del Contratante;</w:t>
      </w:r>
    </w:p>
    <w:p w14:paraId="2B444B66" w14:textId="77777777" w:rsidR="00C73CC4" w:rsidRPr="006D5332" w:rsidRDefault="00C73CC4" w:rsidP="006D5332">
      <w:pPr>
        <w:numPr>
          <w:ilvl w:val="0"/>
          <w:numId w:val="122"/>
        </w:numPr>
        <w:tabs>
          <w:tab w:val="left" w:pos="165"/>
        </w:tabs>
        <w:autoSpaceDE w:val="0"/>
        <w:autoSpaceDN w:val="0"/>
        <w:adjustRightInd w:val="0"/>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Objeto del Contrato;</w:t>
      </w:r>
    </w:p>
    <w:p w14:paraId="760D40C6" w14:textId="77777777" w:rsidR="00C73CC4" w:rsidRPr="006D5332" w:rsidRDefault="00C73CC4" w:rsidP="006D5332">
      <w:pPr>
        <w:numPr>
          <w:ilvl w:val="0"/>
          <w:numId w:val="122"/>
        </w:numPr>
        <w:tabs>
          <w:tab w:val="left" w:pos="165"/>
        </w:tabs>
        <w:autoSpaceDE w:val="0"/>
        <w:autoSpaceDN w:val="0"/>
        <w:adjustRightInd w:val="0"/>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Cargo desempeñado;</w:t>
      </w:r>
    </w:p>
    <w:p w14:paraId="757AD906" w14:textId="77777777" w:rsidR="00C73CC4" w:rsidRPr="006D5332" w:rsidRDefault="00C73CC4" w:rsidP="006D5332">
      <w:pPr>
        <w:numPr>
          <w:ilvl w:val="0"/>
          <w:numId w:val="122"/>
        </w:numPr>
        <w:tabs>
          <w:tab w:val="left" w:pos="165"/>
        </w:tabs>
        <w:autoSpaceDE w:val="0"/>
        <w:autoSpaceDN w:val="0"/>
        <w:adjustRightInd w:val="0"/>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Fechas de inicio y terminación del Contrato;</w:t>
      </w:r>
    </w:p>
    <w:p w14:paraId="04E4A701" w14:textId="77777777" w:rsidR="00C73CC4" w:rsidRPr="006D5332" w:rsidRDefault="00C73CC4" w:rsidP="006D5332">
      <w:pPr>
        <w:numPr>
          <w:ilvl w:val="0"/>
          <w:numId w:val="122"/>
        </w:numPr>
        <w:tabs>
          <w:tab w:val="left" w:pos="165"/>
        </w:tabs>
        <w:autoSpaceDE w:val="0"/>
        <w:autoSpaceDN w:val="0"/>
        <w:adjustRightInd w:val="0"/>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Firma del personal competente</w:t>
      </w:r>
    </w:p>
    <w:p w14:paraId="52E79386" w14:textId="77777777" w:rsidR="00C73CC4" w:rsidRPr="006D5332" w:rsidRDefault="00C73CC4" w:rsidP="006D5332">
      <w:pPr>
        <w:tabs>
          <w:tab w:val="left" w:pos="165"/>
        </w:tabs>
        <w:autoSpaceDE w:val="0"/>
        <w:autoSpaceDN w:val="0"/>
        <w:adjustRightInd w:val="0"/>
        <w:ind w:left="720"/>
        <w:jc w:val="both"/>
        <w:rPr>
          <w:rFonts w:ascii="Arial" w:eastAsia="MS Mincho" w:hAnsi="Arial" w:cs="Arial"/>
          <w:bCs/>
          <w:color w:val="000000" w:themeColor="text1"/>
          <w:sz w:val="20"/>
          <w:szCs w:val="20"/>
          <w:lang w:val="es-MX"/>
        </w:rPr>
      </w:pPr>
    </w:p>
    <w:p w14:paraId="1913646F" w14:textId="77777777" w:rsidR="00C73CC4" w:rsidRPr="006D5332" w:rsidRDefault="00C73CC4" w:rsidP="006D5332">
      <w:pPr>
        <w:numPr>
          <w:ilvl w:val="0"/>
          <w:numId w:val="122"/>
        </w:numPr>
        <w:tabs>
          <w:tab w:val="left" w:pos="165"/>
        </w:tabs>
        <w:autoSpaceDE w:val="0"/>
        <w:autoSpaceDN w:val="0"/>
        <w:adjustRightInd w:val="0"/>
        <w:ind w:left="172" w:hanging="142"/>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Las certificaciones firmadas por el mismo profesional propuesto, es decir una auto certificación, no serán tenidas en cuenta para certificar la experiencia adicional puntuable. </w:t>
      </w:r>
    </w:p>
    <w:p w14:paraId="1800A741" w14:textId="77777777" w:rsidR="00C73CC4" w:rsidRPr="006D5332" w:rsidRDefault="00C73CC4" w:rsidP="006D5332">
      <w:pPr>
        <w:numPr>
          <w:ilvl w:val="0"/>
          <w:numId w:val="122"/>
        </w:numPr>
        <w:tabs>
          <w:tab w:val="left" w:pos="165"/>
        </w:tabs>
        <w:autoSpaceDE w:val="0"/>
        <w:autoSpaceDN w:val="0"/>
        <w:adjustRightInd w:val="0"/>
        <w:ind w:left="172" w:hanging="142"/>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experiencia adicional puntuable de los profesionales debe ser diferente a la experiencia especifica habilitante. </w:t>
      </w:r>
    </w:p>
    <w:p w14:paraId="6C1D338A" w14:textId="77777777" w:rsidR="00C73CC4" w:rsidRPr="006D5332" w:rsidRDefault="00C73CC4" w:rsidP="006D5332">
      <w:pPr>
        <w:numPr>
          <w:ilvl w:val="0"/>
          <w:numId w:val="122"/>
        </w:numPr>
        <w:tabs>
          <w:tab w:val="left" w:pos="165"/>
        </w:tabs>
        <w:autoSpaceDE w:val="0"/>
        <w:autoSpaceDN w:val="0"/>
        <w:adjustRightInd w:val="0"/>
        <w:ind w:left="172" w:hanging="142"/>
        <w:jc w:val="both"/>
        <w:rPr>
          <w:rFonts w:ascii="Arial" w:hAnsi="Arial" w:cs="Arial"/>
          <w:color w:val="000000" w:themeColor="text1"/>
          <w:sz w:val="20"/>
          <w:szCs w:val="20"/>
        </w:rPr>
      </w:pPr>
      <w:r w:rsidRPr="006D5332">
        <w:rPr>
          <w:rFonts w:ascii="Arial" w:eastAsia="MS Mincho" w:hAnsi="Arial" w:cs="Arial"/>
          <w:bCs/>
          <w:color w:val="000000" w:themeColor="text1"/>
          <w:sz w:val="20"/>
          <w:szCs w:val="20"/>
          <w:lang w:val="es-MX"/>
        </w:rPr>
        <w:t>Los estudios adicionales solicitado, se deberán certificar mediante el diploma y acta de grado correspondiente</w:t>
      </w:r>
      <w:r w:rsidRPr="006D5332">
        <w:rPr>
          <w:rFonts w:ascii="Arial" w:hAnsi="Arial" w:cs="Arial"/>
          <w:color w:val="000000" w:themeColor="text1"/>
          <w:sz w:val="20"/>
          <w:szCs w:val="20"/>
        </w:rPr>
        <w:t xml:space="preserve">.     </w:t>
      </w:r>
    </w:p>
    <w:p w14:paraId="374F278D" w14:textId="77777777" w:rsidR="00C73CC4" w:rsidRPr="006D5332" w:rsidRDefault="00C73CC4" w:rsidP="006D5332">
      <w:pPr>
        <w:jc w:val="both"/>
        <w:rPr>
          <w:rFonts w:ascii="Arial" w:eastAsia="MS Mincho" w:hAnsi="Arial" w:cs="Arial"/>
          <w:b/>
          <w:color w:val="000000" w:themeColor="text1"/>
          <w:sz w:val="20"/>
          <w:szCs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1"/>
        <w:gridCol w:w="3331"/>
        <w:gridCol w:w="3331"/>
      </w:tblGrid>
      <w:tr w:rsidR="00C73CC4" w:rsidRPr="006D5332" w14:paraId="4BEBB808" w14:textId="77777777" w:rsidTr="00C73CC4">
        <w:trPr>
          <w:jc w:val="center"/>
        </w:trPr>
        <w:tc>
          <w:tcPr>
            <w:tcW w:w="33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AD0DC8" w14:textId="77777777" w:rsidR="00C73CC4" w:rsidRPr="006D5332" w:rsidRDefault="00C73CC4" w:rsidP="006D5332">
            <w:pPr>
              <w:jc w:val="center"/>
              <w:rPr>
                <w:rFonts w:ascii="Arial" w:hAnsi="Arial" w:cs="Arial"/>
                <w:b/>
                <w:color w:val="000000" w:themeColor="text1"/>
                <w:sz w:val="20"/>
                <w:szCs w:val="20"/>
                <w:lang w:val="es-CO"/>
              </w:rPr>
            </w:pPr>
            <w:r w:rsidRPr="006D5332">
              <w:rPr>
                <w:rFonts w:ascii="Arial" w:hAnsi="Arial" w:cs="Arial"/>
                <w:b/>
                <w:color w:val="000000" w:themeColor="text1"/>
                <w:sz w:val="20"/>
                <w:szCs w:val="20"/>
                <w:lang w:val="es-CO"/>
              </w:rPr>
              <w:t>PROFESIONAL</w:t>
            </w:r>
          </w:p>
        </w:tc>
        <w:tc>
          <w:tcPr>
            <w:tcW w:w="33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F6AF62" w14:textId="77777777" w:rsidR="00C73CC4" w:rsidRPr="006D5332" w:rsidRDefault="00C73CC4" w:rsidP="006D5332">
            <w:pPr>
              <w:jc w:val="center"/>
              <w:rPr>
                <w:rFonts w:ascii="Arial" w:hAnsi="Arial" w:cs="Arial"/>
                <w:b/>
                <w:color w:val="000000" w:themeColor="text1"/>
                <w:sz w:val="20"/>
                <w:szCs w:val="20"/>
                <w:lang w:val="es-CO"/>
              </w:rPr>
            </w:pPr>
            <w:r w:rsidRPr="006D5332">
              <w:rPr>
                <w:rFonts w:ascii="Arial" w:hAnsi="Arial" w:cs="Arial"/>
                <w:b/>
                <w:color w:val="000000" w:themeColor="text1"/>
                <w:sz w:val="20"/>
                <w:szCs w:val="20"/>
                <w:lang w:val="es-CO"/>
              </w:rPr>
              <w:t>REQUISITO</w:t>
            </w:r>
          </w:p>
        </w:tc>
        <w:tc>
          <w:tcPr>
            <w:tcW w:w="33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B33B03" w14:textId="77777777" w:rsidR="00C73CC4" w:rsidRPr="006D5332" w:rsidRDefault="00C73CC4" w:rsidP="006D5332">
            <w:pPr>
              <w:jc w:val="center"/>
              <w:rPr>
                <w:rFonts w:ascii="Arial" w:hAnsi="Arial" w:cs="Arial"/>
                <w:b/>
                <w:color w:val="000000" w:themeColor="text1"/>
                <w:sz w:val="20"/>
                <w:szCs w:val="20"/>
                <w:lang w:val="es-CO"/>
              </w:rPr>
            </w:pPr>
            <w:r w:rsidRPr="006D5332">
              <w:rPr>
                <w:rFonts w:ascii="Arial" w:hAnsi="Arial" w:cs="Arial"/>
                <w:b/>
                <w:color w:val="000000" w:themeColor="text1"/>
                <w:sz w:val="20"/>
                <w:szCs w:val="20"/>
                <w:lang w:val="es-CO"/>
              </w:rPr>
              <w:t>PUNTAJE</w:t>
            </w:r>
          </w:p>
        </w:tc>
      </w:tr>
      <w:tr w:rsidR="00C73CC4" w:rsidRPr="006D5332" w14:paraId="399A2135" w14:textId="77777777" w:rsidTr="00C73CC4">
        <w:trPr>
          <w:jc w:val="center"/>
        </w:trPr>
        <w:tc>
          <w:tcPr>
            <w:tcW w:w="3331" w:type="dxa"/>
            <w:vMerge w:val="restart"/>
            <w:tcBorders>
              <w:top w:val="single" w:sz="4" w:space="0" w:color="auto"/>
              <w:left w:val="single" w:sz="4" w:space="0" w:color="auto"/>
              <w:bottom w:val="single" w:sz="4" w:space="0" w:color="auto"/>
              <w:right w:val="single" w:sz="4" w:space="0" w:color="auto"/>
            </w:tcBorders>
            <w:vAlign w:val="center"/>
            <w:hideMark/>
          </w:tcPr>
          <w:p w14:paraId="2CFFF1DC" w14:textId="77777777" w:rsidR="00C73CC4" w:rsidRPr="006D5332" w:rsidRDefault="00C73CC4" w:rsidP="006D5332">
            <w:pPr>
              <w:jc w:val="center"/>
              <w:rPr>
                <w:rFonts w:ascii="Arial" w:hAnsi="Arial" w:cs="Arial"/>
                <w:color w:val="000000" w:themeColor="text1"/>
                <w:sz w:val="20"/>
                <w:szCs w:val="20"/>
                <w:lang w:val="es-CO"/>
              </w:rPr>
            </w:pPr>
            <w:r w:rsidRPr="006D5332">
              <w:rPr>
                <w:rFonts w:ascii="Arial" w:hAnsi="Arial" w:cs="Arial"/>
                <w:color w:val="000000" w:themeColor="text1"/>
                <w:sz w:val="20"/>
                <w:szCs w:val="20"/>
                <w:lang w:val="es-CO"/>
              </w:rPr>
              <w:t>Director de consultoría</w:t>
            </w:r>
          </w:p>
        </w:tc>
        <w:tc>
          <w:tcPr>
            <w:tcW w:w="3331" w:type="dxa"/>
            <w:tcBorders>
              <w:top w:val="single" w:sz="4" w:space="0" w:color="auto"/>
              <w:left w:val="single" w:sz="4" w:space="0" w:color="auto"/>
              <w:bottom w:val="single" w:sz="4" w:space="0" w:color="auto"/>
              <w:right w:val="single" w:sz="4" w:space="0" w:color="auto"/>
            </w:tcBorders>
            <w:vAlign w:val="center"/>
            <w:hideMark/>
          </w:tcPr>
          <w:p w14:paraId="71EE4E6C" w14:textId="77777777" w:rsidR="00C73CC4" w:rsidRPr="006D5332" w:rsidRDefault="00C73CC4" w:rsidP="006D5332">
            <w:pPr>
              <w:jc w:val="both"/>
              <w:rPr>
                <w:rFonts w:ascii="Arial" w:hAnsi="Arial" w:cs="Arial"/>
                <w:color w:val="000000" w:themeColor="text1"/>
                <w:sz w:val="20"/>
                <w:szCs w:val="20"/>
                <w:lang w:val="es-CO"/>
              </w:rPr>
            </w:pPr>
            <w:r w:rsidRPr="006D5332">
              <w:rPr>
                <w:rFonts w:ascii="Arial" w:hAnsi="Arial" w:cs="Arial"/>
                <w:color w:val="000000" w:themeColor="text1"/>
                <w:sz w:val="20"/>
                <w:szCs w:val="20"/>
                <w:lang w:val="es-CO"/>
              </w:rPr>
              <w:t xml:space="preserve">El proponente que acredite para el director en </w:t>
            </w:r>
            <w:r w:rsidRPr="006D5332">
              <w:rPr>
                <w:rFonts w:ascii="Arial" w:hAnsi="Arial" w:cs="Arial"/>
                <w:b/>
                <w:bCs/>
                <w:color w:val="000000" w:themeColor="text1"/>
                <w:sz w:val="20"/>
                <w:szCs w:val="20"/>
                <w:lang w:val="es-CO"/>
              </w:rPr>
              <w:t xml:space="preserve">UN (1) </w:t>
            </w:r>
            <w:r w:rsidRPr="006D5332">
              <w:rPr>
                <w:rFonts w:ascii="Arial" w:hAnsi="Arial" w:cs="Arial"/>
                <w:color w:val="000000" w:themeColor="text1"/>
                <w:sz w:val="20"/>
                <w:szCs w:val="20"/>
                <w:lang w:val="es-CO"/>
              </w:rPr>
              <w:t xml:space="preserve">contrato adicional al presentado en los requisitos habilitantes cuyo objeto sea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PERITAJE TECNICO DE PROYECTOS DE INFRAESTRUCTURA VIAL Y/O ESPACIO PUBLICO”</w:t>
            </w:r>
            <w:r w:rsidRPr="006D5332">
              <w:rPr>
                <w:rFonts w:ascii="Arial" w:hAnsi="Arial" w:cs="Arial"/>
                <w:color w:val="000000" w:themeColor="text1"/>
                <w:sz w:val="20"/>
                <w:szCs w:val="20"/>
                <w:lang w:eastAsia="es-CO"/>
              </w:rPr>
              <w:t xml:space="preserve"> </w:t>
            </w:r>
            <w:r w:rsidRPr="006D5332">
              <w:rPr>
                <w:rFonts w:ascii="Arial" w:hAnsi="Arial" w:cs="Arial"/>
                <w:color w:val="000000" w:themeColor="text1"/>
                <w:sz w:val="20"/>
                <w:szCs w:val="20"/>
                <w:lang w:val="es-CO"/>
              </w:rPr>
              <w:t xml:space="preserve">que haya sido suscrito con entidades </w:t>
            </w:r>
            <w:r w:rsidRPr="006D5332">
              <w:rPr>
                <w:rFonts w:ascii="Arial" w:hAnsi="Arial" w:cs="Arial"/>
                <w:color w:val="000000" w:themeColor="text1"/>
                <w:sz w:val="20"/>
                <w:szCs w:val="20"/>
                <w:lang w:val="es-CO"/>
              </w:rPr>
              <w:lastRenderedPageBreak/>
              <w:t>públicas o privadas, y cuyo valor sea igual o superior a (1.0) vez el Presupuesto Oficial representado en SMMLV</w:t>
            </w:r>
          </w:p>
        </w:tc>
        <w:tc>
          <w:tcPr>
            <w:tcW w:w="3331" w:type="dxa"/>
            <w:tcBorders>
              <w:top w:val="single" w:sz="4" w:space="0" w:color="auto"/>
              <w:left w:val="single" w:sz="4" w:space="0" w:color="auto"/>
              <w:bottom w:val="single" w:sz="4" w:space="0" w:color="auto"/>
              <w:right w:val="single" w:sz="4" w:space="0" w:color="auto"/>
            </w:tcBorders>
            <w:vAlign w:val="center"/>
            <w:hideMark/>
          </w:tcPr>
          <w:p w14:paraId="5E438CB4" w14:textId="77777777" w:rsidR="00C73CC4" w:rsidRPr="006D5332" w:rsidRDefault="00C73CC4" w:rsidP="006D5332">
            <w:pPr>
              <w:jc w:val="center"/>
              <w:rPr>
                <w:rFonts w:ascii="Arial" w:hAnsi="Arial" w:cs="Arial"/>
                <w:color w:val="000000" w:themeColor="text1"/>
                <w:sz w:val="20"/>
                <w:szCs w:val="20"/>
                <w:lang w:val="es-CO"/>
              </w:rPr>
            </w:pPr>
            <w:r w:rsidRPr="006D5332">
              <w:rPr>
                <w:rFonts w:ascii="Arial" w:hAnsi="Arial" w:cs="Arial"/>
                <w:color w:val="000000" w:themeColor="text1"/>
                <w:sz w:val="20"/>
                <w:szCs w:val="20"/>
                <w:lang w:val="es-CO"/>
              </w:rPr>
              <w:lastRenderedPageBreak/>
              <w:t>5 puntos</w:t>
            </w:r>
          </w:p>
          <w:p w14:paraId="6079BED0" w14:textId="77777777" w:rsidR="00C73CC4" w:rsidRPr="006D5332" w:rsidRDefault="00C73CC4" w:rsidP="006D5332">
            <w:pPr>
              <w:jc w:val="center"/>
              <w:rPr>
                <w:rFonts w:ascii="Arial" w:hAnsi="Arial" w:cs="Arial"/>
                <w:color w:val="000000" w:themeColor="text1"/>
                <w:sz w:val="20"/>
                <w:szCs w:val="20"/>
                <w:lang w:val="es-CO"/>
              </w:rPr>
            </w:pPr>
          </w:p>
        </w:tc>
      </w:tr>
      <w:tr w:rsidR="00C73CC4" w:rsidRPr="006D5332" w14:paraId="72E2DF2A" w14:textId="77777777" w:rsidTr="00C73CC4">
        <w:trPr>
          <w:jc w:val="center"/>
        </w:trPr>
        <w:tc>
          <w:tcPr>
            <w:tcW w:w="2953" w:type="dxa"/>
            <w:vMerge/>
            <w:tcBorders>
              <w:top w:val="single" w:sz="4" w:space="0" w:color="auto"/>
              <w:left w:val="single" w:sz="4" w:space="0" w:color="auto"/>
              <w:bottom w:val="single" w:sz="4" w:space="0" w:color="auto"/>
              <w:right w:val="single" w:sz="4" w:space="0" w:color="auto"/>
            </w:tcBorders>
            <w:vAlign w:val="center"/>
            <w:hideMark/>
          </w:tcPr>
          <w:p w14:paraId="68F8BA74" w14:textId="77777777" w:rsidR="00C73CC4" w:rsidRPr="006D5332" w:rsidRDefault="00C73CC4" w:rsidP="006D5332">
            <w:pPr>
              <w:rPr>
                <w:rFonts w:ascii="Arial" w:hAnsi="Arial" w:cs="Arial"/>
                <w:color w:val="000000" w:themeColor="text1"/>
                <w:sz w:val="20"/>
                <w:szCs w:val="20"/>
                <w:lang w:val="es-CO"/>
              </w:rPr>
            </w:pPr>
          </w:p>
        </w:tc>
        <w:tc>
          <w:tcPr>
            <w:tcW w:w="3331" w:type="dxa"/>
            <w:tcBorders>
              <w:top w:val="single" w:sz="4" w:space="0" w:color="auto"/>
              <w:left w:val="single" w:sz="4" w:space="0" w:color="auto"/>
              <w:bottom w:val="single" w:sz="4" w:space="0" w:color="auto"/>
              <w:right w:val="single" w:sz="4" w:space="0" w:color="auto"/>
            </w:tcBorders>
            <w:vAlign w:val="center"/>
            <w:hideMark/>
          </w:tcPr>
          <w:p w14:paraId="2915E9EE" w14:textId="77777777" w:rsidR="00C73CC4" w:rsidRPr="006D5332" w:rsidRDefault="00C73CC4" w:rsidP="006D5332">
            <w:pPr>
              <w:jc w:val="both"/>
              <w:rPr>
                <w:rFonts w:ascii="Arial" w:hAnsi="Arial" w:cs="Arial"/>
                <w:color w:val="000000" w:themeColor="text1"/>
                <w:sz w:val="20"/>
                <w:szCs w:val="20"/>
                <w:lang w:val="es-CO"/>
              </w:rPr>
            </w:pPr>
            <w:r w:rsidRPr="006D5332">
              <w:rPr>
                <w:rFonts w:ascii="Arial" w:hAnsi="Arial" w:cs="Arial"/>
                <w:color w:val="000000" w:themeColor="text1"/>
                <w:sz w:val="20"/>
                <w:szCs w:val="20"/>
                <w:lang w:val="es-CO"/>
              </w:rPr>
              <w:t xml:space="preserve">El proponente que acredite para el director en </w:t>
            </w:r>
            <w:r w:rsidRPr="006D5332">
              <w:rPr>
                <w:rFonts w:ascii="Arial" w:hAnsi="Arial" w:cs="Arial"/>
                <w:b/>
                <w:bCs/>
                <w:color w:val="000000" w:themeColor="text1"/>
                <w:sz w:val="20"/>
                <w:szCs w:val="20"/>
                <w:lang w:val="es-CO"/>
              </w:rPr>
              <w:t xml:space="preserve">TRES (3) </w:t>
            </w:r>
            <w:r w:rsidRPr="006D5332">
              <w:rPr>
                <w:rFonts w:ascii="Arial" w:hAnsi="Arial" w:cs="Arial"/>
                <w:color w:val="000000" w:themeColor="text1"/>
                <w:sz w:val="20"/>
                <w:szCs w:val="20"/>
                <w:lang w:val="es-CO"/>
              </w:rPr>
              <w:t>contratos adicionales al presentado en los requisitos habilitantes cuyo objeto sea</w:t>
            </w:r>
            <w:r w:rsidRPr="006D5332">
              <w:rPr>
                <w:rFonts w:ascii="Arial" w:hAnsi="Arial" w:cs="Arial"/>
                <w:b/>
                <w:bCs/>
                <w:color w:val="000000" w:themeColor="text1"/>
                <w:sz w:val="20"/>
                <w:szCs w:val="20"/>
                <w:lang w:val="es-CO"/>
              </w:rPr>
              <w:t xml:space="preserve"> </w:t>
            </w:r>
            <w:r w:rsidRPr="006D5332">
              <w:rPr>
                <w:rFonts w:ascii="Arial" w:hAnsi="Arial" w:cs="Arial"/>
                <w:b/>
                <w:bCs/>
                <w:color w:val="000000" w:themeColor="text1"/>
                <w:sz w:val="20"/>
                <w:szCs w:val="20"/>
                <w:lang w:eastAsia="es-CO"/>
              </w:rPr>
              <w:t>“</w:t>
            </w:r>
            <w:r w:rsidRPr="006D5332">
              <w:rPr>
                <w:rFonts w:ascii="Arial" w:hAnsi="Arial" w:cs="Arial"/>
                <w:bCs/>
                <w:color w:val="000000" w:themeColor="text1"/>
                <w:sz w:val="20"/>
                <w:szCs w:val="20"/>
              </w:rPr>
              <w:t>CONSULTORIA Y/O INTERVENTORIA A LA CONSULTORIA Y/O PERITAJE TECNICO DE PROYECTOS DE INFRAESTRUCTURA VIAL Y/O ESPACIO PUBLICO”</w:t>
            </w:r>
            <w:r w:rsidRPr="006D5332">
              <w:rPr>
                <w:rFonts w:ascii="Arial" w:hAnsi="Arial" w:cs="Arial"/>
                <w:color w:val="000000" w:themeColor="text1"/>
                <w:sz w:val="20"/>
                <w:szCs w:val="20"/>
                <w:lang w:eastAsia="es-CO"/>
              </w:rPr>
              <w:t xml:space="preserve"> </w:t>
            </w:r>
            <w:r w:rsidRPr="006D5332">
              <w:rPr>
                <w:rFonts w:ascii="Arial" w:hAnsi="Arial" w:cs="Arial"/>
                <w:color w:val="000000" w:themeColor="text1"/>
                <w:sz w:val="20"/>
                <w:szCs w:val="20"/>
                <w:lang w:val="es-CO"/>
              </w:rPr>
              <w:t>que haya sido suscrito con entidades públicas o privadas, y cuya sumatoria en valor sea igual o superior</w:t>
            </w:r>
            <w:r w:rsidRPr="006D5332">
              <w:rPr>
                <w:rFonts w:ascii="Arial" w:hAnsi="Arial" w:cs="Arial"/>
                <w:b/>
                <w:bCs/>
                <w:color w:val="000000" w:themeColor="text1"/>
                <w:sz w:val="20"/>
                <w:szCs w:val="20"/>
                <w:lang w:val="es-CO"/>
              </w:rPr>
              <w:t xml:space="preserve"> a TRES (3) </w:t>
            </w:r>
            <w:r w:rsidRPr="006D5332">
              <w:rPr>
                <w:rFonts w:ascii="Arial" w:hAnsi="Arial" w:cs="Arial"/>
                <w:color w:val="000000" w:themeColor="text1"/>
                <w:sz w:val="20"/>
                <w:szCs w:val="20"/>
                <w:lang w:val="es-CO"/>
              </w:rPr>
              <w:t>vez el presupuesto Oficial. representado en SMMLV</w:t>
            </w:r>
            <w:r w:rsidRPr="006D5332">
              <w:rPr>
                <w:rFonts w:ascii="Arial" w:hAnsi="Arial" w:cs="Arial"/>
                <w:b/>
                <w:bCs/>
                <w:color w:val="000000" w:themeColor="text1"/>
                <w:sz w:val="20"/>
                <w:szCs w:val="20"/>
                <w:lang w:val="es-CO"/>
              </w:rPr>
              <w:t>.</w:t>
            </w:r>
          </w:p>
        </w:tc>
        <w:tc>
          <w:tcPr>
            <w:tcW w:w="3331" w:type="dxa"/>
            <w:tcBorders>
              <w:top w:val="single" w:sz="4" w:space="0" w:color="auto"/>
              <w:left w:val="single" w:sz="4" w:space="0" w:color="auto"/>
              <w:bottom w:val="single" w:sz="4" w:space="0" w:color="auto"/>
              <w:right w:val="single" w:sz="4" w:space="0" w:color="auto"/>
            </w:tcBorders>
            <w:vAlign w:val="center"/>
            <w:hideMark/>
          </w:tcPr>
          <w:p w14:paraId="48BC179E" w14:textId="77777777" w:rsidR="00C73CC4" w:rsidRPr="006D5332" w:rsidRDefault="00C73CC4" w:rsidP="006D5332">
            <w:pPr>
              <w:jc w:val="center"/>
              <w:rPr>
                <w:rFonts w:ascii="Arial" w:hAnsi="Arial" w:cs="Arial"/>
                <w:color w:val="000000" w:themeColor="text1"/>
                <w:sz w:val="20"/>
                <w:szCs w:val="20"/>
                <w:lang w:val="es-CO"/>
              </w:rPr>
            </w:pPr>
            <w:r w:rsidRPr="006D5332">
              <w:rPr>
                <w:rFonts w:ascii="Arial" w:hAnsi="Arial" w:cs="Arial"/>
                <w:color w:val="000000" w:themeColor="text1"/>
                <w:sz w:val="20"/>
                <w:szCs w:val="20"/>
                <w:lang w:val="es-CO"/>
              </w:rPr>
              <w:t>10 puntos</w:t>
            </w:r>
          </w:p>
        </w:tc>
      </w:tr>
    </w:tbl>
    <w:p w14:paraId="04983523" w14:textId="77777777" w:rsidR="00C73CC4" w:rsidRPr="006D5332" w:rsidRDefault="00C73CC4" w:rsidP="006D5332">
      <w:pPr>
        <w:jc w:val="both"/>
        <w:rPr>
          <w:rFonts w:ascii="Arial" w:eastAsia="MS Mincho" w:hAnsi="Arial" w:cs="Arial"/>
          <w:b/>
          <w:color w:val="000000" w:themeColor="text1"/>
          <w:sz w:val="20"/>
          <w:szCs w:val="20"/>
          <w:highlight w:val="yellow"/>
          <w:lang w:val="es-MX"/>
        </w:rPr>
      </w:pPr>
    </w:p>
    <w:p w14:paraId="5E3B4253" w14:textId="77777777" w:rsidR="00C73CC4" w:rsidRPr="006D5332" w:rsidRDefault="00C73CC4" w:rsidP="006D5332">
      <w:pPr>
        <w:pStyle w:val="TableParagraph"/>
        <w:ind w:right="81"/>
        <w:jc w:val="both"/>
        <w:rPr>
          <w:rFonts w:ascii="Arial" w:eastAsia="MS Mincho" w:hAnsi="Arial" w:cs="Arial"/>
          <w:b/>
          <w:color w:val="000000" w:themeColor="text1"/>
          <w:sz w:val="20"/>
          <w:szCs w:val="20"/>
          <w:lang w:val="es-MX" w:eastAsia="es-ES"/>
        </w:rPr>
      </w:pPr>
      <w:r w:rsidRPr="006D5332">
        <w:rPr>
          <w:rFonts w:ascii="Arial" w:eastAsia="MS Mincho" w:hAnsi="Arial" w:cs="Arial"/>
          <w:b/>
          <w:color w:val="000000" w:themeColor="text1"/>
          <w:sz w:val="20"/>
          <w:szCs w:val="20"/>
          <w:lang w:val="es-MX" w:eastAsia="es-ES"/>
        </w:rPr>
        <w:t>FORMACIÓN ACADÉMICA Y/O EXPERIENCIA ADICIONAL (MAXIMO 10,00 PUNTOS)</w:t>
      </w:r>
    </w:p>
    <w:p w14:paraId="226C565A" w14:textId="77777777" w:rsidR="00C73CC4" w:rsidRPr="006D5332" w:rsidRDefault="00C73CC4" w:rsidP="006D5332">
      <w:pPr>
        <w:jc w:val="both"/>
        <w:rPr>
          <w:rFonts w:ascii="Arial" w:eastAsia="MS Mincho" w:hAnsi="Arial" w:cs="Arial"/>
          <w:b/>
          <w:color w:val="000000" w:themeColor="text1"/>
          <w:sz w:val="20"/>
          <w:szCs w:val="20"/>
          <w:lang w:val="es-MX"/>
        </w:rPr>
      </w:pPr>
    </w:p>
    <w:p w14:paraId="31397943"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Entidad asignará máximo </w:t>
      </w:r>
      <w:r w:rsidRPr="006D5332">
        <w:rPr>
          <w:rFonts w:ascii="Arial" w:eastAsia="MS Mincho" w:hAnsi="Arial" w:cs="Arial"/>
          <w:b/>
          <w:color w:val="000000" w:themeColor="text1"/>
          <w:sz w:val="20"/>
          <w:szCs w:val="20"/>
          <w:lang w:val="es-MX"/>
        </w:rPr>
        <w:t>DIEZ (10) puntos</w:t>
      </w:r>
      <w:r w:rsidRPr="006D5332">
        <w:rPr>
          <w:rFonts w:ascii="Arial" w:eastAsia="MS Mincho" w:hAnsi="Arial" w:cs="Arial"/>
          <w:bCs/>
          <w:color w:val="000000" w:themeColor="text1"/>
          <w:sz w:val="20"/>
          <w:szCs w:val="20"/>
          <w:lang w:val="es-MX"/>
        </w:rPr>
        <w:t xml:space="preserve"> al Proponente que se comprometa a certificar Experiencia y formación académica adicional del Abogado, bajo las siguientes consideraciones:</w:t>
      </w:r>
    </w:p>
    <w:p w14:paraId="04EDCC85" w14:textId="77777777" w:rsidR="00C73CC4" w:rsidRPr="006D5332" w:rsidRDefault="00C73CC4" w:rsidP="006D5332">
      <w:pPr>
        <w:jc w:val="both"/>
        <w:rPr>
          <w:rFonts w:ascii="Arial" w:eastAsia="MS Mincho" w:hAnsi="Arial" w:cs="Arial"/>
          <w:b/>
          <w:color w:val="000000" w:themeColor="text1"/>
          <w:sz w:val="20"/>
          <w:szCs w:val="20"/>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1"/>
        <w:gridCol w:w="3331"/>
        <w:gridCol w:w="3331"/>
      </w:tblGrid>
      <w:tr w:rsidR="00C73CC4" w:rsidRPr="006D5332" w14:paraId="0575F1F9" w14:textId="77777777" w:rsidTr="001E4A36">
        <w:trPr>
          <w:jc w:val="center"/>
        </w:trPr>
        <w:tc>
          <w:tcPr>
            <w:tcW w:w="3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CBC13D" w14:textId="77777777" w:rsidR="00C73CC4" w:rsidRPr="006D5332" w:rsidRDefault="00C73CC4" w:rsidP="006D5332">
            <w:pPr>
              <w:jc w:val="center"/>
              <w:rPr>
                <w:rFonts w:ascii="Arial" w:hAnsi="Arial" w:cs="Arial"/>
                <w:b/>
                <w:bCs/>
                <w:color w:val="000000" w:themeColor="text1"/>
                <w:sz w:val="20"/>
                <w:szCs w:val="20"/>
              </w:rPr>
            </w:pPr>
            <w:r w:rsidRPr="006D5332">
              <w:rPr>
                <w:rFonts w:ascii="Arial" w:hAnsi="Arial" w:cs="Arial"/>
                <w:b/>
                <w:bCs/>
                <w:color w:val="000000" w:themeColor="text1"/>
                <w:sz w:val="20"/>
                <w:szCs w:val="20"/>
              </w:rPr>
              <w:t>Profesional</w:t>
            </w:r>
          </w:p>
        </w:tc>
        <w:tc>
          <w:tcPr>
            <w:tcW w:w="3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C12077" w14:textId="77777777" w:rsidR="00C73CC4" w:rsidRPr="006D5332" w:rsidRDefault="00C73CC4" w:rsidP="006D5332">
            <w:pPr>
              <w:jc w:val="center"/>
              <w:rPr>
                <w:rFonts w:ascii="Arial" w:hAnsi="Arial" w:cs="Arial"/>
                <w:b/>
                <w:bCs/>
                <w:color w:val="000000" w:themeColor="text1"/>
                <w:sz w:val="20"/>
                <w:szCs w:val="20"/>
              </w:rPr>
            </w:pPr>
            <w:r w:rsidRPr="006D5332">
              <w:rPr>
                <w:rFonts w:ascii="Arial" w:hAnsi="Arial" w:cs="Arial"/>
                <w:b/>
                <w:bCs/>
                <w:color w:val="000000" w:themeColor="text1"/>
                <w:sz w:val="20"/>
                <w:szCs w:val="20"/>
              </w:rPr>
              <w:t>Requisito</w:t>
            </w:r>
          </w:p>
        </w:tc>
        <w:tc>
          <w:tcPr>
            <w:tcW w:w="3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07773B" w14:textId="77777777" w:rsidR="00C73CC4" w:rsidRPr="006D5332" w:rsidRDefault="00C73CC4" w:rsidP="006D5332">
            <w:pPr>
              <w:jc w:val="center"/>
              <w:rPr>
                <w:rFonts w:ascii="Arial" w:hAnsi="Arial" w:cs="Arial"/>
                <w:b/>
                <w:bCs/>
                <w:color w:val="000000" w:themeColor="text1"/>
                <w:sz w:val="20"/>
                <w:szCs w:val="20"/>
              </w:rPr>
            </w:pPr>
            <w:r w:rsidRPr="006D5332">
              <w:rPr>
                <w:rFonts w:ascii="Arial" w:hAnsi="Arial" w:cs="Arial"/>
                <w:b/>
                <w:bCs/>
                <w:color w:val="000000" w:themeColor="text1"/>
                <w:sz w:val="20"/>
                <w:szCs w:val="20"/>
              </w:rPr>
              <w:t>Puntaje</w:t>
            </w:r>
          </w:p>
        </w:tc>
      </w:tr>
      <w:tr w:rsidR="00C73CC4" w:rsidRPr="006D5332" w14:paraId="3B2A4DE4" w14:textId="77777777" w:rsidTr="001E4A36">
        <w:trPr>
          <w:jc w:val="center"/>
        </w:trPr>
        <w:tc>
          <w:tcPr>
            <w:tcW w:w="3331" w:type="dxa"/>
            <w:tcBorders>
              <w:top w:val="single" w:sz="4" w:space="0" w:color="auto"/>
              <w:left w:val="single" w:sz="4" w:space="0" w:color="auto"/>
              <w:bottom w:val="single" w:sz="4" w:space="0" w:color="auto"/>
              <w:right w:val="single" w:sz="4" w:space="0" w:color="auto"/>
            </w:tcBorders>
            <w:vAlign w:val="center"/>
            <w:hideMark/>
          </w:tcPr>
          <w:p w14:paraId="18D08147" w14:textId="77777777" w:rsidR="00C73CC4" w:rsidRPr="006D5332" w:rsidRDefault="00C73CC4" w:rsidP="006D5332">
            <w:pPr>
              <w:jc w:val="center"/>
              <w:rPr>
                <w:rFonts w:ascii="Arial" w:hAnsi="Arial" w:cs="Arial"/>
                <w:bCs/>
                <w:color w:val="000000" w:themeColor="text1"/>
                <w:sz w:val="20"/>
                <w:szCs w:val="20"/>
              </w:rPr>
            </w:pPr>
            <w:r w:rsidRPr="006D5332">
              <w:rPr>
                <w:rFonts w:ascii="Arial" w:hAnsi="Arial" w:cs="Arial"/>
                <w:bCs/>
                <w:color w:val="000000" w:themeColor="text1"/>
                <w:sz w:val="20"/>
                <w:szCs w:val="20"/>
              </w:rPr>
              <w:t>Abogado</w:t>
            </w:r>
          </w:p>
        </w:tc>
        <w:tc>
          <w:tcPr>
            <w:tcW w:w="3331" w:type="dxa"/>
            <w:tcBorders>
              <w:top w:val="single" w:sz="4" w:space="0" w:color="auto"/>
              <w:left w:val="single" w:sz="4" w:space="0" w:color="auto"/>
              <w:bottom w:val="single" w:sz="4" w:space="0" w:color="auto"/>
              <w:right w:val="single" w:sz="4" w:space="0" w:color="auto"/>
            </w:tcBorders>
            <w:vAlign w:val="center"/>
            <w:hideMark/>
          </w:tcPr>
          <w:p w14:paraId="11FC2D87" w14:textId="77777777" w:rsidR="00C73CC4" w:rsidRPr="006D5332" w:rsidRDefault="00C73CC4" w:rsidP="006D5332">
            <w:pPr>
              <w:jc w:val="both"/>
              <w:rPr>
                <w:rFonts w:ascii="Arial" w:hAnsi="Arial" w:cs="Arial"/>
                <w:b/>
                <w:bCs/>
                <w:color w:val="000000" w:themeColor="text1"/>
                <w:sz w:val="20"/>
                <w:szCs w:val="20"/>
              </w:rPr>
            </w:pPr>
            <w:r w:rsidRPr="006D5332">
              <w:rPr>
                <w:rFonts w:ascii="Arial" w:hAnsi="Arial" w:cs="Arial"/>
                <w:bCs/>
                <w:color w:val="000000" w:themeColor="text1"/>
                <w:sz w:val="20"/>
                <w:szCs w:val="20"/>
              </w:rPr>
              <w:t>Al proponente que presente para el Abogado un postgrado en FINANZAS PUBLICAS, Para acreditar este requisito se deberá aportar copia del acta de grado o diploma</w:t>
            </w:r>
          </w:p>
        </w:tc>
        <w:tc>
          <w:tcPr>
            <w:tcW w:w="3331" w:type="dxa"/>
            <w:tcBorders>
              <w:top w:val="single" w:sz="4" w:space="0" w:color="auto"/>
              <w:left w:val="single" w:sz="4" w:space="0" w:color="auto"/>
              <w:bottom w:val="single" w:sz="4" w:space="0" w:color="auto"/>
              <w:right w:val="single" w:sz="4" w:space="0" w:color="auto"/>
            </w:tcBorders>
            <w:vAlign w:val="center"/>
            <w:hideMark/>
          </w:tcPr>
          <w:p w14:paraId="126B5861" w14:textId="77777777" w:rsidR="00C73CC4" w:rsidRPr="006D5332" w:rsidRDefault="00C73CC4" w:rsidP="006D5332">
            <w:pPr>
              <w:jc w:val="center"/>
              <w:rPr>
                <w:rFonts w:ascii="Arial" w:hAnsi="Arial" w:cs="Arial"/>
                <w:bCs/>
                <w:color w:val="000000" w:themeColor="text1"/>
                <w:sz w:val="20"/>
                <w:szCs w:val="20"/>
              </w:rPr>
            </w:pPr>
            <w:r w:rsidRPr="006D5332">
              <w:rPr>
                <w:rFonts w:ascii="Arial" w:hAnsi="Arial" w:cs="Arial"/>
                <w:bCs/>
                <w:color w:val="000000" w:themeColor="text1"/>
                <w:sz w:val="20"/>
                <w:szCs w:val="20"/>
              </w:rPr>
              <w:t>10 puntos</w:t>
            </w:r>
          </w:p>
        </w:tc>
      </w:tr>
    </w:tbl>
    <w:p w14:paraId="60FAF6B2" w14:textId="77777777" w:rsidR="00C73CC4" w:rsidRPr="006D5332" w:rsidRDefault="00C73CC4" w:rsidP="006D5332">
      <w:pPr>
        <w:jc w:val="both"/>
        <w:rPr>
          <w:rFonts w:ascii="Arial" w:eastAsia="MS Mincho" w:hAnsi="Arial" w:cs="Arial"/>
          <w:b/>
          <w:color w:val="000000" w:themeColor="text1"/>
          <w:sz w:val="20"/>
          <w:szCs w:val="20"/>
          <w:lang w:val="es-MX"/>
        </w:rPr>
      </w:pPr>
    </w:p>
    <w:p w14:paraId="16D706D3" w14:textId="77777777" w:rsidR="00C73CC4" w:rsidRPr="006D5332" w:rsidRDefault="00C73CC4" w:rsidP="006D5332">
      <w:pPr>
        <w:jc w:val="both"/>
        <w:rPr>
          <w:rFonts w:ascii="Arial" w:eastAsia="Arial" w:hAnsi="Arial" w:cs="Arial"/>
          <w:b/>
          <w:bCs/>
          <w:color w:val="000000" w:themeColor="text1"/>
          <w:sz w:val="20"/>
          <w:szCs w:val="20"/>
        </w:rPr>
      </w:pPr>
      <w:r w:rsidRPr="006D5332">
        <w:rPr>
          <w:rFonts w:ascii="Arial" w:eastAsia="Arial" w:hAnsi="Arial" w:cs="Arial"/>
          <w:b/>
          <w:bCs/>
          <w:color w:val="000000" w:themeColor="text1"/>
          <w:sz w:val="20"/>
          <w:szCs w:val="20"/>
        </w:rPr>
        <w:t>CAMBIO DEL PERSONAL CLAVE EVALUABLE</w:t>
      </w:r>
    </w:p>
    <w:p w14:paraId="522D7F4E" w14:textId="77777777" w:rsidR="00C73CC4" w:rsidRPr="006D5332" w:rsidRDefault="00C73CC4" w:rsidP="006D5332">
      <w:pPr>
        <w:ind w:left="360"/>
        <w:jc w:val="both"/>
        <w:rPr>
          <w:rFonts w:ascii="Arial" w:eastAsia="Arial" w:hAnsi="Arial" w:cs="Arial"/>
          <w:b/>
          <w:bCs/>
          <w:color w:val="000000" w:themeColor="text1"/>
          <w:sz w:val="20"/>
          <w:szCs w:val="20"/>
        </w:rPr>
      </w:pPr>
    </w:p>
    <w:p w14:paraId="3679A515"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Personal Clave Evaluable ofrecido inicialmente será quien debe ejecutar el contrato. Excepcionalmente, en caso de requerir el cambio de personal, por razones que deben quedar sustentadas en el expediente del contrato, el Contratista presentará las hojas de vida del aspirante con sus respectivos soportes para evaluación y consideración de la Entidad en un plazo no mayor a siete (7) días hábiles contados a partir de que el Contratista solicite el cambio del personal. </w:t>
      </w:r>
    </w:p>
    <w:p w14:paraId="73BEF6FC" w14:textId="77777777" w:rsidR="00C73CC4" w:rsidRPr="006D5332" w:rsidRDefault="00C73CC4" w:rsidP="006D5332">
      <w:pPr>
        <w:jc w:val="both"/>
        <w:rPr>
          <w:rFonts w:ascii="Arial" w:eastAsia="MS Mincho" w:hAnsi="Arial" w:cs="Arial"/>
          <w:bCs/>
          <w:color w:val="000000" w:themeColor="text1"/>
          <w:sz w:val="20"/>
          <w:szCs w:val="20"/>
          <w:lang w:val="es-MX"/>
        </w:rPr>
      </w:pPr>
    </w:p>
    <w:p w14:paraId="00161205"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persona que reemplazará al profesional del Personal Clave Evaluable debe cumplir con los requisitos mínimos descritos en los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w:t>
      </w:r>
    </w:p>
    <w:p w14:paraId="69BDEFA7" w14:textId="77777777" w:rsidR="00C73CC4" w:rsidRPr="006D5332" w:rsidRDefault="00C73CC4" w:rsidP="006D5332">
      <w:pPr>
        <w:jc w:val="both"/>
        <w:rPr>
          <w:rFonts w:ascii="Arial" w:eastAsia="MS Mincho" w:hAnsi="Arial" w:cs="Arial"/>
          <w:bCs/>
          <w:color w:val="000000" w:themeColor="text1"/>
          <w:sz w:val="20"/>
          <w:szCs w:val="20"/>
          <w:lang w:val="es-MX"/>
        </w:rPr>
      </w:pPr>
    </w:p>
    <w:p w14:paraId="369FCF75"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APOYO A LA INDUSTRIA NACIONAL (10,00 PUNTOS)</w:t>
      </w:r>
    </w:p>
    <w:p w14:paraId="2BE6914C" w14:textId="77777777" w:rsidR="00C73CC4" w:rsidRPr="006D5332" w:rsidRDefault="00C73CC4" w:rsidP="006D5332">
      <w:pPr>
        <w:jc w:val="both"/>
        <w:rPr>
          <w:rFonts w:ascii="Arial" w:eastAsia="MS Mincho" w:hAnsi="Arial" w:cs="Arial"/>
          <w:b/>
          <w:color w:val="000000" w:themeColor="text1"/>
          <w:sz w:val="20"/>
          <w:szCs w:val="20"/>
          <w:lang w:val="es-MX"/>
        </w:rPr>
      </w:pPr>
    </w:p>
    <w:p w14:paraId="4760E9A0"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6BEF70DF" w14:textId="77777777" w:rsidR="00C73CC4" w:rsidRPr="006D5332" w:rsidRDefault="00C73CC4" w:rsidP="006D5332">
      <w:pPr>
        <w:jc w:val="both"/>
        <w:rPr>
          <w:rFonts w:ascii="Arial" w:eastAsia="MS Mincho" w:hAnsi="Arial" w:cs="Arial"/>
          <w:bCs/>
          <w:color w:val="000000" w:themeColor="text1"/>
          <w:sz w:val="20"/>
          <w:szCs w:val="20"/>
          <w:lang w:val="es-MX"/>
        </w:rPr>
      </w:pPr>
    </w:p>
    <w:p w14:paraId="5BC9FB5E"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Los puntajes para estimular a la industria nacional se relacionan en la siguiente tabla:</w:t>
      </w:r>
    </w:p>
    <w:p w14:paraId="6EBD35C3" w14:textId="77777777" w:rsidR="00C73CC4" w:rsidRPr="006D5332" w:rsidRDefault="00C73CC4" w:rsidP="006D5332">
      <w:pPr>
        <w:jc w:val="both"/>
        <w:rPr>
          <w:rFonts w:ascii="Arial" w:eastAsia="MS Mincho" w:hAnsi="Arial" w:cs="Arial"/>
          <w:b/>
          <w:color w:val="000000" w:themeColor="text1"/>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C73CC4" w:rsidRPr="006D5332" w14:paraId="11407C01" w14:textId="77777777" w:rsidTr="001E4A3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6BC47A44" w14:textId="77777777" w:rsidR="00C73CC4" w:rsidRPr="006D5332" w:rsidRDefault="00C73CC4" w:rsidP="006D5332">
            <w:pPr>
              <w:jc w:val="center"/>
              <w:rPr>
                <w:rFonts w:ascii="Arial" w:hAnsi="Arial" w:cs="Arial"/>
                <w:b/>
                <w:caps/>
                <w:noProof/>
                <w:color w:val="000000" w:themeColor="text1"/>
                <w:sz w:val="20"/>
                <w:szCs w:val="20"/>
              </w:rPr>
            </w:pPr>
            <w:r w:rsidRPr="006D5332">
              <w:rPr>
                <w:rFonts w:ascii="Arial" w:hAnsi="Arial" w:cs="Arial"/>
                <w:b/>
                <w:bCs/>
                <w:noProof/>
                <w:color w:val="000000" w:themeColor="text1"/>
                <w:sz w:val="20"/>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6B93696D" w14:textId="77777777" w:rsidR="00C73CC4" w:rsidRPr="006D5332" w:rsidRDefault="00C73CC4" w:rsidP="006D5332">
            <w:pPr>
              <w:jc w:val="center"/>
              <w:rPr>
                <w:rFonts w:ascii="Arial" w:hAnsi="Arial" w:cs="Arial"/>
                <w:b/>
                <w:caps/>
                <w:noProof/>
                <w:color w:val="000000" w:themeColor="text1"/>
                <w:sz w:val="20"/>
                <w:szCs w:val="20"/>
              </w:rPr>
            </w:pPr>
            <w:r w:rsidRPr="006D5332">
              <w:rPr>
                <w:rFonts w:ascii="Arial" w:hAnsi="Arial" w:cs="Arial"/>
                <w:b/>
                <w:bCs/>
                <w:noProof/>
                <w:color w:val="000000" w:themeColor="text1"/>
                <w:sz w:val="20"/>
                <w:szCs w:val="20"/>
              </w:rPr>
              <w:t>Puntaje</w:t>
            </w:r>
          </w:p>
        </w:tc>
      </w:tr>
      <w:tr w:rsidR="00C73CC4" w:rsidRPr="006D5332" w14:paraId="026236E5" w14:textId="77777777" w:rsidTr="001E4A3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1E1DA26" w14:textId="77777777" w:rsidR="00C73CC4" w:rsidRPr="006D5332" w:rsidRDefault="00C73CC4" w:rsidP="006D5332">
            <w:pPr>
              <w:jc w:val="both"/>
              <w:rPr>
                <w:rFonts w:ascii="Arial" w:hAnsi="Arial" w:cs="Arial"/>
                <w:caps/>
                <w:color w:val="000000" w:themeColor="text1"/>
                <w:sz w:val="20"/>
                <w:szCs w:val="20"/>
              </w:rPr>
            </w:pPr>
            <w:r w:rsidRPr="006D5332">
              <w:rPr>
                <w:rFonts w:ascii="Arial" w:hAnsi="Arial" w:cs="Arial"/>
                <w:color w:val="000000" w:themeColor="text1"/>
                <w:sz w:val="20"/>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007ACEF5" w14:textId="77777777" w:rsidR="00C73CC4" w:rsidRPr="006D5332" w:rsidRDefault="00C73CC4" w:rsidP="006D5332">
            <w:pPr>
              <w:jc w:val="center"/>
              <w:rPr>
                <w:rFonts w:ascii="Arial" w:hAnsi="Arial" w:cs="Arial"/>
                <w:caps/>
                <w:color w:val="000000" w:themeColor="text1"/>
                <w:sz w:val="20"/>
                <w:szCs w:val="20"/>
              </w:rPr>
            </w:pPr>
            <w:r w:rsidRPr="006D5332">
              <w:rPr>
                <w:rFonts w:ascii="Arial" w:hAnsi="Arial" w:cs="Arial"/>
                <w:color w:val="000000" w:themeColor="text1"/>
                <w:sz w:val="20"/>
                <w:szCs w:val="20"/>
              </w:rPr>
              <w:t>10</w:t>
            </w:r>
          </w:p>
        </w:tc>
      </w:tr>
      <w:tr w:rsidR="00C73CC4" w:rsidRPr="006D5332" w14:paraId="696AA133" w14:textId="77777777" w:rsidTr="001E4A3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E090EA" w14:textId="77777777" w:rsidR="00C73CC4" w:rsidRPr="006D5332" w:rsidRDefault="00C73CC4" w:rsidP="006D5332">
            <w:pPr>
              <w:jc w:val="both"/>
              <w:rPr>
                <w:rFonts w:ascii="Arial" w:hAnsi="Arial" w:cs="Arial"/>
                <w:caps/>
                <w:noProof/>
                <w:color w:val="000000" w:themeColor="text1"/>
                <w:sz w:val="20"/>
                <w:szCs w:val="20"/>
              </w:rPr>
            </w:pPr>
            <w:r w:rsidRPr="006D5332">
              <w:rPr>
                <w:rFonts w:ascii="Arial" w:hAnsi="Arial" w:cs="Arial"/>
                <w:noProof/>
                <w:color w:val="000000" w:themeColor="text1"/>
                <w:sz w:val="20"/>
                <w:szCs w:val="20"/>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E2415F2" w14:textId="77777777" w:rsidR="00C73CC4" w:rsidRPr="006D5332" w:rsidRDefault="00C73CC4" w:rsidP="006D5332">
            <w:pPr>
              <w:jc w:val="center"/>
              <w:rPr>
                <w:rFonts w:ascii="Arial" w:hAnsi="Arial" w:cs="Arial"/>
                <w:caps/>
                <w:noProof/>
                <w:color w:val="000000" w:themeColor="text1"/>
                <w:sz w:val="20"/>
                <w:szCs w:val="20"/>
              </w:rPr>
            </w:pPr>
            <w:r w:rsidRPr="006D5332">
              <w:rPr>
                <w:rFonts w:ascii="Arial" w:hAnsi="Arial" w:cs="Arial"/>
                <w:noProof/>
                <w:color w:val="000000" w:themeColor="text1"/>
                <w:sz w:val="20"/>
                <w:szCs w:val="20"/>
              </w:rPr>
              <w:t>5</w:t>
            </w:r>
          </w:p>
        </w:tc>
      </w:tr>
    </w:tbl>
    <w:p w14:paraId="3AB722C7" w14:textId="77777777" w:rsidR="00C73CC4" w:rsidRPr="006D5332" w:rsidRDefault="00C73CC4" w:rsidP="006D5332">
      <w:pPr>
        <w:jc w:val="both"/>
        <w:rPr>
          <w:rFonts w:ascii="Arial" w:eastAsia="MS Mincho" w:hAnsi="Arial" w:cs="Arial"/>
          <w:b/>
          <w:color w:val="000000" w:themeColor="text1"/>
          <w:sz w:val="20"/>
          <w:szCs w:val="20"/>
          <w:lang w:val="es-MX"/>
        </w:rPr>
      </w:pPr>
    </w:p>
    <w:p w14:paraId="1EBE12CC" w14:textId="77777777" w:rsidR="00C73CC4" w:rsidRPr="006D5332" w:rsidRDefault="00C73CC4" w:rsidP="006D5332">
      <w:pPr>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PROMOCIÓN DE SERVICIOS NACIONALES O CON TRATO NACIONAL (5,00 PUNTOS)</w:t>
      </w:r>
    </w:p>
    <w:p w14:paraId="7CE3E22A" w14:textId="77777777" w:rsidR="00C73CC4" w:rsidRPr="006D5332" w:rsidRDefault="00C73CC4" w:rsidP="006D5332">
      <w:pPr>
        <w:jc w:val="both"/>
        <w:rPr>
          <w:rFonts w:ascii="Arial" w:eastAsia="MS Mincho" w:hAnsi="Arial" w:cs="Arial"/>
          <w:b/>
          <w:color w:val="000000" w:themeColor="text1"/>
          <w:sz w:val="20"/>
          <w:szCs w:val="20"/>
          <w:lang w:val="es-MX"/>
        </w:rPr>
      </w:pPr>
    </w:p>
    <w:p w14:paraId="4D685F17"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integrado por estos o por estos y un extranjero con Trato Nacional se compromete a vincular el porcentaje mínimo de personal colombiano, que se desarrolla a continuación.</w:t>
      </w:r>
    </w:p>
    <w:p w14:paraId="3814DCAF" w14:textId="77777777" w:rsidR="00C73CC4" w:rsidRPr="006D5332" w:rsidRDefault="00C73CC4" w:rsidP="006D5332">
      <w:pPr>
        <w:jc w:val="both"/>
        <w:rPr>
          <w:rFonts w:ascii="Arial" w:eastAsia="MS Mincho" w:hAnsi="Arial" w:cs="Arial"/>
          <w:bCs/>
          <w:color w:val="000000" w:themeColor="text1"/>
          <w:sz w:val="20"/>
          <w:szCs w:val="20"/>
          <w:lang w:val="es-MX"/>
        </w:rPr>
      </w:pPr>
    </w:p>
    <w:p w14:paraId="1362EB8F"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54F39973" w14:textId="77777777" w:rsidR="00C73CC4" w:rsidRPr="006D5332" w:rsidRDefault="00C73CC4" w:rsidP="006D5332">
      <w:pPr>
        <w:jc w:val="both"/>
        <w:rPr>
          <w:rFonts w:ascii="Arial" w:eastAsia="MS Mincho" w:hAnsi="Arial" w:cs="Arial"/>
          <w:bCs/>
          <w:color w:val="000000" w:themeColor="text1"/>
          <w:sz w:val="20"/>
          <w:szCs w:val="20"/>
          <w:lang w:val="es-MX"/>
        </w:rPr>
      </w:pPr>
    </w:p>
    <w:p w14:paraId="2052BC14"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del “Formato – Promoción de Servicios Nacionales o con Trato Nacional”. En el caso que no se escoja “Formato – Promoción de Servicios Nacionales o con Trato Nacional”, la Entidad deberá evaluar la oferta de acuerdo con las reglas previstas en este numeral. </w:t>
      </w:r>
    </w:p>
    <w:p w14:paraId="210602F1" w14:textId="77777777" w:rsidR="00C73CC4" w:rsidRPr="006D5332" w:rsidRDefault="00C73CC4" w:rsidP="006D5332">
      <w:pPr>
        <w:jc w:val="both"/>
        <w:rPr>
          <w:rFonts w:ascii="Arial" w:eastAsia="MS Mincho" w:hAnsi="Arial" w:cs="Arial"/>
          <w:bCs/>
          <w:color w:val="000000" w:themeColor="text1"/>
          <w:sz w:val="20"/>
          <w:szCs w:val="20"/>
          <w:lang w:val="es-MX"/>
        </w:rPr>
      </w:pPr>
    </w:p>
    <w:p w14:paraId="7EAB8973"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(90%), del personal requerido para el cumplimiento del contrato.</w:t>
      </w:r>
    </w:p>
    <w:p w14:paraId="15C4FFEF" w14:textId="77777777" w:rsidR="00C73CC4" w:rsidRPr="006D5332" w:rsidRDefault="00C73CC4" w:rsidP="006D5332">
      <w:pPr>
        <w:jc w:val="both"/>
        <w:rPr>
          <w:rFonts w:ascii="Arial" w:eastAsia="MS Mincho" w:hAnsi="Arial" w:cs="Arial"/>
          <w:b/>
          <w:color w:val="000000" w:themeColor="text1"/>
          <w:sz w:val="20"/>
          <w:szCs w:val="20"/>
          <w:lang w:val="es-MX"/>
        </w:rPr>
      </w:pPr>
    </w:p>
    <w:p w14:paraId="419B30BE"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o la norma que la modifique, sustituya o complemente, de lo que dependerá la franja del puntaje aplicable en lo referente al apoyo de la industria nacional.  </w:t>
      </w:r>
    </w:p>
    <w:p w14:paraId="79A9B659"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Para tales efectos, en la siguiente tabla se indican las posibles composiciones de Proponentes Plurales, la regla de origen que les aplica en virtud de dicha conformación, así como la franja de puntaje correspondiente:</w:t>
      </w:r>
    </w:p>
    <w:p w14:paraId="7EC55F8D" w14:textId="77777777" w:rsidR="00C73CC4" w:rsidRPr="006D5332" w:rsidRDefault="00C73CC4" w:rsidP="006D5332">
      <w:pPr>
        <w:ind w:left="360"/>
        <w:jc w:val="center"/>
        <w:rPr>
          <w:rFonts w:ascii="Arial" w:eastAsia="MS Mincho" w:hAnsi="Arial" w:cs="Arial"/>
          <w:b/>
          <w:color w:val="000000" w:themeColor="text1"/>
          <w:sz w:val="20"/>
          <w:szCs w:val="20"/>
          <w:lang w:val="es-MX"/>
        </w:rPr>
      </w:pP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C73CC4" w:rsidRPr="006D5332" w14:paraId="0235D780" w14:textId="77777777" w:rsidTr="001E4A36">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vAlign w:val="center"/>
          </w:tcPr>
          <w:p w14:paraId="74EFA1BA" w14:textId="77777777" w:rsidR="00C73CC4" w:rsidRPr="006D5332" w:rsidRDefault="00C73CC4" w:rsidP="006D5332">
            <w:pPr>
              <w:jc w:val="center"/>
              <w:rPr>
                <w:rFonts w:ascii="Arial" w:eastAsia="Yu Gothic Light" w:hAnsi="Arial" w:cs="Arial"/>
                <w:b/>
                <w:iCs/>
                <w:color w:val="000000" w:themeColor="text1"/>
                <w:sz w:val="20"/>
                <w:szCs w:val="20"/>
                <w:lang w:val="es-MX" w:eastAsia="en-US"/>
              </w:rPr>
            </w:pPr>
            <w:bookmarkStart w:id="2" w:name="_Hlk83980975"/>
            <w:r w:rsidRPr="006D5332">
              <w:rPr>
                <w:rFonts w:ascii="Arial" w:eastAsia="Yu Gothic Light" w:hAnsi="Arial" w:cs="Arial"/>
                <w:b/>
                <w:iCs/>
                <w:color w:val="000000" w:themeColor="text1"/>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vAlign w:val="center"/>
          </w:tcPr>
          <w:p w14:paraId="281C4000" w14:textId="77777777" w:rsidR="00C73CC4" w:rsidRPr="006D5332" w:rsidRDefault="00C73CC4" w:rsidP="006D5332">
            <w:pPr>
              <w:jc w:val="center"/>
              <w:rPr>
                <w:rFonts w:ascii="Arial" w:eastAsia="Yu Gothic Light" w:hAnsi="Arial" w:cs="Arial"/>
                <w:b/>
                <w:iCs/>
                <w:color w:val="000000" w:themeColor="text1"/>
                <w:sz w:val="20"/>
                <w:szCs w:val="20"/>
                <w:lang w:val="es-MX" w:eastAsia="en-US"/>
              </w:rPr>
            </w:pPr>
            <w:r w:rsidRPr="006D5332">
              <w:rPr>
                <w:rFonts w:ascii="Arial" w:eastAsia="Yu Gothic Light" w:hAnsi="Arial" w:cs="Arial"/>
                <w:b/>
                <w:iCs/>
                <w:color w:val="000000" w:themeColor="text1"/>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vAlign w:val="center"/>
          </w:tcPr>
          <w:p w14:paraId="5ED01B56" w14:textId="77777777" w:rsidR="00C73CC4" w:rsidRPr="006D5332" w:rsidRDefault="00C73CC4" w:rsidP="006D5332">
            <w:pPr>
              <w:jc w:val="center"/>
              <w:rPr>
                <w:rFonts w:ascii="Arial" w:eastAsia="Yu Gothic Light" w:hAnsi="Arial" w:cs="Arial"/>
                <w:b/>
                <w:iCs/>
                <w:color w:val="000000" w:themeColor="text1"/>
                <w:sz w:val="20"/>
                <w:szCs w:val="20"/>
                <w:lang w:val="es-MX" w:eastAsia="en-US"/>
              </w:rPr>
            </w:pPr>
            <w:r w:rsidRPr="006D5332">
              <w:rPr>
                <w:rFonts w:ascii="Arial" w:eastAsia="Yu Gothic Light" w:hAnsi="Arial" w:cs="Arial"/>
                <w:b/>
                <w:iCs/>
                <w:color w:val="000000" w:themeColor="text1"/>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vAlign w:val="center"/>
          </w:tcPr>
          <w:p w14:paraId="70B59C30" w14:textId="77777777" w:rsidR="00C73CC4" w:rsidRPr="006D5332" w:rsidRDefault="00C73CC4" w:rsidP="006D5332">
            <w:pPr>
              <w:jc w:val="center"/>
              <w:rPr>
                <w:rFonts w:ascii="Arial" w:eastAsia="Yu Gothic Light" w:hAnsi="Arial" w:cs="Arial"/>
                <w:b/>
                <w:iCs/>
                <w:color w:val="000000" w:themeColor="text1"/>
                <w:sz w:val="20"/>
                <w:szCs w:val="20"/>
                <w:lang w:val="es-MX" w:eastAsia="en-US"/>
              </w:rPr>
            </w:pPr>
            <w:r w:rsidRPr="006D5332">
              <w:rPr>
                <w:rFonts w:ascii="Arial" w:eastAsia="Yu Gothic Light" w:hAnsi="Arial" w:cs="Arial"/>
                <w:b/>
                <w:iCs/>
                <w:color w:val="000000" w:themeColor="text1"/>
                <w:sz w:val="20"/>
                <w:szCs w:val="20"/>
                <w:lang w:val="es-MX" w:eastAsia="en-US"/>
              </w:rPr>
              <w:t>Puntaje aplicable</w:t>
            </w:r>
          </w:p>
        </w:tc>
      </w:tr>
      <w:tr w:rsidR="00C73CC4" w:rsidRPr="006D5332" w14:paraId="55C6FB4E" w14:textId="77777777" w:rsidTr="001E4A36">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698F8ED"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15929B7B"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34638012"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83509D4" w14:textId="77777777" w:rsidR="00C73CC4" w:rsidRPr="006D5332" w:rsidRDefault="00C73CC4" w:rsidP="006D5332">
            <w:pPr>
              <w:jc w:val="center"/>
              <w:rPr>
                <w:rFonts w:ascii="Arial" w:hAnsi="Arial" w:cs="Arial"/>
                <w:color w:val="000000" w:themeColor="text1"/>
                <w:sz w:val="20"/>
                <w:szCs w:val="20"/>
                <w:lang w:eastAsia="en-US"/>
              </w:rPr>
            </w:pPr>
            <w:r w:rsidRPr="006D5332">
              <w:rPr>
                <w:rFonts w:ascii="Arial" w:hAnsi="Arial" w:cs="Arial"/>
                <w:color w:val="000000" w:themeColor="text1"/>
                <w:sz w:val="20"/>
                <w:szCs w:val="20"/>
                <w:lang w:eastAsia="en-US"/>
              </w:rPr>
              <w:t>Promoción de Servicios Nacionales o con Trato Nacional (4.4.1)</w:t>
            </w:r>
          </w:p>
        </w:tc>
      </w:tr>
      <w:tr w:rsidR="00C73CC4" w:rsidRPr="006D5332" w14:paraId="54B38877" w14:textId="77777777" w:rsidTr="001E4A36">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DA3D1C0"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20B29A9A"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7EE1D657"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8E8C3FD" w14:textId="77777777" w:rsidR="00C73CC4" w:rsidRPr="006D5332" w:rsidRDefault="00C73CC4" w:rsidP="006D5332">
            <w:pPr>
              <w:jc w:val="center"/>
              <w:rPr>
                <w:rFonts w:ascii="Arial" w:hAnsi="Arial" w:cs="Arial"/>
                <w:color w:val="000000" w:themeColor="text1"/>
                <w:sz w:val="20"/>
                <w:szCs w:val="20"/>
                <w:lang w:eastAsia="en-US"/>
              </w:rPr>
            </w:pPr>
            <w:r w:rsidRPr="006D5332">
              <w:rPr>
                <w:rFonts w:ascii="Arial" w:hAnsi="Arial" w:cs="Arial"/>
                <w:color w:val="000000" w:themeColor="text1"/>
                <w:sz w:val="20"/>
                <w:szCs w:val="20"/>
                <w:lang w:eastAsia="en-US"/>
              </w:rPr>
              <w:t>Promoción de Servicios Nacionales o con Trato Nacional (4.4.1)</w:t>
            </w:r>
          </w:p>
        </w:tc>
      </w:tr>
      <w:tr w:rsidR="00C73CC4" w:rsidRPr="006D5332" w14:paraId="1A4F7396" w14:textId="77777777" w:rsidTr="001E4A36">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068728FB"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0A3BE04E"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618CFE0"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0EB9F69" w14:textId="77777777" w:rsidR="00C73CC4" w:rsidRPr="006D5332" w:rsidRDefault="00C73CC4" w:rsidP="006D5332">
            <w:pPr>
              <w:jc w:val="center"/>
              <w:rPr>
                <w:rFonts w:ascii="Arial" w:hAnsi="Arial" w:cs="Arial"/>
                <w:color w:val="000000" w:themeColor="text1"/>
                <w:sz w:val="20"/>
                <w:szCs w:val="20"/>
                <w:lang w:eastAsia="en-US"/>
              </w:rPr>
            </w:pPr>
            <w:r w:rsidRPr="006D5332">
              <w:rPr>
                <w:rFonts w:ascii="Arial" w:hAnsi="Arial" w:cs="Arial"/>
                <w:color w:val="000000" w:themeColor="text1"/>
                <w:sz w:val="20"/>
                <w:szCs w:val="20"/>
                <w:lang w:eastAsia="en-US"/>
              </w:rPr>
              <w:t>Promoción de Servicios Nacionales o con Trato Nacional (4.4.1)</w:t>
            </w:r>
          </w:p>
        </w:tc>
      </w:tr>
      <w:tr w:rsidR="00C73CC4" w:rsidRPr="006D5332" w14:paraId="450FB0C2" w14:textId="77777777" w:rsidTr="001E4A36">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7511FF74"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4E820DA9"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6E52E46F" w14:textId="77777777" w:rsidR="00C73CC4" w:rsidRPr="006D5332" w:rsidRDefault="00C73CC4" w:rsidP="006D5332">
            <w:pPr>
              <w:jc w:val="center"/>
              <w:rPr>
                <w:rFonts w:ascii="Arial" w:eastAsia="Calibri" w:hAnsi="Arial" w:cs="Arial"/>
                <w:iCs/>
                <w:color w:val="000000" w:themeColor="text1"/>
                <w:sz w:val="20"/>
                <w:szCs w:val="20"/>
                <w:lang w:eastAsia="en-US"/>
              </w:rPr>
            </w:pPr>
            <w:r w:rsidRPr="006D5332">
              <w:rPr>
                <w:rFonts w:ascii="Arial" w:eastAsia="Calibri" w:hAnsi="Arial" w:cs="Arial"/>
                <w:iCs/>
                <w:color w:val="000000" w:themeColor="text1"/>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D126092" w14:textId="77777777" w:rsidR="00C73CC4" w:rsidRPr="006D5332" w:rsidRDefault="00C73CC4" w:rsidP="006D5332">
            <w:pPr>
              <w:jc w:val="center"/>
              <w:rPr>
                <w:rFonts w:ascii="Arial" w:hAnsi="Arial" w:cs="Arial"/>
                <w:color w:val="000000" w:themeColor="text1"/>
                <w:sz w:val="20"/>
                <w:szCs w:val="20"/>
                <w:lang w:eastAsia="en-US"/>
              </w:rPr>
            </w:pPr>
            <w:r w:rsidRPr="006D5332">
              <w:rPr>
                <w:rFonts w:ascii="Arial" w:hAnsi="Arial" w:cs="Arial"/>
                <w:color w:val="000000" w:themeColor="text1"/>
                <w:sz w:val="20"/>
                <w:szCs w:val="20"/>
                <w:lang w:eastAsia="en-US"/>
              </w:rPr>
              <w:t>Incorporación de componente nacional en servicios extranjeros (4.4.2)</w:t>
            </w:r>
          </w:p>
        </w:tc>
      </w:tr>
      <w:bookmarkEnd w:id="2"/>
    </w:tbl>
    <w:p w14:paraId="05FCD5BA" w14:textId="77777777" w:rsidR="00C73CC4" w:rsidRPr="006D5332" w:rsidRDefault="00C73CC4" w:rsidP="006D5332">
      <w:pPr>
        <w:rPr>
          <w:rFonts w:ascii="Arial" w:eastAsia="MS Mincho" w:hAnsi="Arial" w:cs="Arial"/>
          <w:b/>
          <w:color w:val="000000" w:themeColor="text1"/>
          <w:sz w:val="20"/>
          <w:szCs w:val="20"/>
          <w:lang w:val="es-MX"/>
        </w:rPr>
      </w:pPr>
    </w:p>
    <w:p w14:paraId="4F9FEC7A" w14:textId="77777777" w:rsidR="00C73CC4" w:rsidRPr="006D5332" w:rsidRDefault="00C73CC4" w:rsidP="006D5332">
      <w:pPr>
        <w:jc w:val="both"/>
        <w:rPr>
          <w:rFonts w:ascii="Arial" w:eastAsia="MS Mincho" w:hAnsi="Arial" w:cs="Arial"/>
          <w:b/>
          <w:color w:val="000000" w:themeColor="text1"/>
          <w:sz w:val="20"/>
          <w:szCs w:val="20"/>
          <w:lang w:val="es-MX"/>
        </w:rPr>
      </w:pPr>
    </w:p>
    <w:p w14:paraId="453FEF18" w14:textId="77777777" w:rsidR="00C73CC4" w:rsidRPr="006D5332" w:rsidRDefault="00C73CC4" w:rsidP="006D5332">
      <w:pPr>
        <w:ind w:left="360"/>
        <w:jc w:val="center"/>
        <w:rPr>
          <w:rFonts w:ascii="Arial" w:eastAsia="MS Mincho" w:hAnsi="Arial" w:cs="Arial"/>
          <w:b/>
          <w:color w:val="000000" w:themeColor="text1"/>
          <w:sz w:val="20"/>
          <w:szCs w:val="20"/>
          <w:lang w:val="es-MX"/>
        </w:rPr>
      </w:pPr>
    </w:p>
    <w:p w14:paraId="40C43F57" w14:textId="77777777" w:rsidR="00C73CC4" w:rsidRPr="006D5332" w:rsidRDefault="00C73CC4" w:rsidP="006D5332">
      <w:pPr>
        <w:ind w:left="360"/>
        <w:jc w:val="center"/>
        <w:rPr>
          <w:rFonts w:ascii="Arial" w:eastAsia="MS Mincho" w:hAnsi="Arial" w:cs="Arial"/>
          <w:b/>
          <w:color w:val="000000" w:themeColor="text1"/>
          <w:sz w:val="20"/>
          <w:szCs w:val="20"/>
          <w:lang w:val="es-MX"/>
        </w:rPr>
      </w:pPr>
    </w:p>
    <w:p w14:paraId="43BEBB5B" w14:textId="77777777" w:rsidR="00C73CC4" w:rsidRPr="006D5332" w:rsidRDefault="00C73CC4" w:rsidP="006D5332">
      <w:pPr>
        <w:pStyle w:val="Ttulo1"/>
        <w:ind w:left="720"/>
        <w:rPr>
          <w:rFonts w:ascii="Arial" w:hAnsi="Arial" w:cs="Arial"/>
          <w:color w:val="000000" w:themeColor="text1"/>
          <w:sz w:val="20"/>
          <w:szCs w:val="20"/>
        </w:rPr>
      </w:pPr>
    </w:p>
    <w:p w14:paraId="0726683B" w14:textId="77777777" w:rsidR="00C73CC4" w:rsidRPr="006D5332" w:rsidRDefault="00C73CC4" w:rsidP="006D5332">
      <w:pPr>
        <w:pStyle w:val="Ttulo1"/>
        <w:rPr>
          <w:rFonts w:ascii="Arial" w:hAnsi="Arial" w:cs="Arial"/>
          <w:color w:val="000000" w:themeColor="text1"/>
          <w:sz w:val="20"/>
          <w:szCs w:val="20"/>
        </w:rPr>
      </w:pPr>
    </w:p>
    <w:p w14:paraId="67794E90" w14:textId="77777777" w:rsidR="00C73CC4" w:rsidRPr="006D5332" w:rsidRDefault="00C73CC4" w:rsidP="006D5332">
      <w:pPr>
        <w:pStyle w:val="Ttulo1"/>
        <w:jc w:val="both"/>
        <w:rPr>
          <w:rFonts w:ascii="Arial" w:hAnsi="Arial" w:cs="Arial"/>
          <w:color w:val="000000" w:themeColor="text1"/>
          <w:sz w:val="20"/>
          <w:szCs w:val="20"/>
        </w:rPr>
      </w:pPr>
    </w:p>
    <w:p w14:paraId="33C7CDD1" w14:textId="77777777" w:rsidR="00C73CC4" w:rsidRPr="006D5332" w:rsidRDefault="00C73CC4" w:rsidP="006D5332">
      <w:pPr>
        <w:pStyle w:val="Ttulo1"/>
        <w:jc w:val="both"/>
        <w:rPr>
          <w:rFonts w:ascii="Arial" w:hAnsi="Arial" w:cs="Arial"/>
          <w:b/>
          <w:bCs/>
          <w:color w:val="000000" w:themeColor="text1"/>
          <w:sz w:val="20"/>
          <w:szCs w:val="20"/>
        </w:rPr>
      </w:pPr>
      <w:r w:rsidRPr="006D5332">
        <w:rPr>
          <w:rFonts w:ascii="Arial" w:hAnsi="Arial" w:cs="Arial"/>
          <w:b/>
          <w:bCs/>
          <w:color w:val="000000" w:themeColor="text1"/>
          <w:sz w:val="20"/>
          <w:szCs w:val="20"/>
        </w:rPr>
        <w:t xml:space="preserve">ACREDITACIÓN DEL PUNTAJE POR SERVICIOS NACIONALES O CON TRATO NACIONAL </w:t>
      </w:r>
    </w:p>
    <w:p w14:paraId="132FAD29" w14:textId="77777777" w:rsidR="00C73CC4" w:rsidRPr="006D5332" w:rsidRDefault="00C73CC4" w:rsidP="006D5332">
      <w:pPr>
        <w:jc w:val="both"/>
        <w:rPr>
          <w:rFonts w:ascii="Arial" w:hAnsi="Arial" w:cs="Arial"/>
          <w:color w:val="000000" w:themeColor="text1"/>
          <w:sz w:val="20"/>
          <w:szCs w:val="20"/>
          <w:lang w:val="es-MX"/>
        </w:rPr>
      </w:pPr>
    </w:p>
    <w:p w14:paraId="2712B664"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Entidad asignará hasta diez (10) puntos a la oferta de: i) Servicios Nacionales o ii) con Trato Nacional. </w:t>
      </w:r>
    </w:p>
    <w:p w14:paraId="13EBF286" w14:textId="77777777" w:rsidR="00C73CC4" w:rsidRPr="006D5332" w:rsidRDefault="00C73CC4" w:rsidP="006D5332">
      <w:pPr>
        <w:jc w:val="both"/>
        <w:rPr>
          <w:rFonts w:ascii="Arial" w:eastAsia="MS Mincho" w:hAnsi="Arial" w:cs="Arial"/>
          <w:bCs/>
          <w:color w:val="000000" w:themeColor="text1"/>
          <w:sz w:val="20"/>
          <w:szCs w:val="20"/>
          <w:lang w:val="es-MX"/>
        </w:rPr>
      </w:pPr>
    </w:p>
    <w:p w14:paraId="5DC3AA23"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Para que el Proponente nacional obtenga puntaje por Servicios Nacionales debe diligenciar el Formato – Promoción de Servicios Nacionales o con Trato Nacional” y, además, aportar alguno de los siguientes documentos, según corresponda: </w:t>
      </w:r>
    </w:p>
    <w:p w14:paraId="3662E80B" w14:textId="77777777" w:rsidR="00C73CC4" w:rsidRPr="006D5332" w:rsidRDefault="00C73CC4" w:rsidP="006D5332">
      <w:pPr>
        <w:jc w:val="both"/>
        <w:rPr>
          <w:rFonts w:ascii="Arial" w:eastAsia="MS Mincho" w:hAnsi="Arial" w:cs="Arial"/>
          <w:bCs/>
          <w:color w:val="000000" w:themeColor="text1"/>
          <w:sz w:val="20"/>
          <w:szCs w:val="20"/>
          <w:lang w:val="es-MX"/>
        </w:rPr>
      </w:pPr>
    </w:p>
    <w:p w14:paraId="0B6CB3FC" w14:textId="77777777" w:rsidR="00C73CC4" w:rsidRPr="006D5332" w:rsidRDefault="00C73CC4" w:rsidP="006D5332">
      <w:pPr>
        <w:pStyle w:val="Prrafodelista"/>
        <w:numPr>
          <w:ilvl w:val="0"/>
          <w:numId w:val="115"/>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Persona natural colombiana: La cédula de ciudadanía del Proponente.</w:t>
      </w:r>
    </w:p>
    <w:p w14:paraId="644170AF"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3D8CD4DF" w14:textId="77777777" w:rsidR="00C73CC4" w:rsidRPr="006D5332" w:rsidRDefault="00C73CC4" w:rsidP="006D5332">
      <w:pPr>
        <w:pStyle w:val="Prrafodelista"/>
        <w:numPr>
          <w:ilvl w:val="0"/>
          <w:numId w:val="115"/>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Persona natural extranjera residente en Colombia: La visa de residencia que le permita la ejecución del objeto contractual de conformidad con la ley. </w:t>
      </w:r>
    </w:p>
    <w:p w14:paraId="5ECF4D0C"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51CB9DA0" w14:textId="77777777" w:rsidR="00C73CC4" w:rsidRPr="006D5332" w:rsidRDefault="00C73CC4" w:rsidP="006D5332">
      <w:pPr>
        <w:pStyle w:val="Prrafodelista"/>
        <w:numPr>
          <w:ilvl w:val="0"/>
          <w:numId w:val="115"/>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Persona jurídica constituida en Colombia: El certificado de existencia y representación legal emitido por alguna de las cámaras de comercio del país. </w:t>
      </w:r>
    </w:p>
    <w:p w14:paraId="0B6ADBEB" w14:textId="77777777" w:rsidR="00C73CC4" w:rsidRPr="006D5332" w:rsidRDefault="00C73CC4" w:rsidP="006D5332">
      <w:pPr>
        <w:jc w:val="both"/>
        <w:rPr>
          <w:rFonts w:ascii="Arial" w:eastAsia="MS Mincho" w:hAnsi="Arial" w:cs="Arial"/>
          <w:bCs/>
          <w:color w:val="000000" w:themeColor="text1"/>
          <w:sz w:val="20"/>
          <w:szCs w:val="20"/>
          <w:lang w:val="es-MX"/>
        </w:rPr>
      </w:pPr>
    </w:p>
    <w:p w14:paraId="1D838337"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Para que el Proponente extranjero con Trato Nacional obtenga el puntaje por apoyo a la industria nacional por promoción de Servicios Nacionales o con Trato Nacional solo deberá diligenciar el “Formato – Promoción de Servicios Nacionales o con Trato Nacional”. </w:t>
      </w:r>
    </w:p>
    <w:p w14:paraId="594D9B56" w14:textId="77777777" w:rsidR="00C73CC4" w:rsidRPr="006D5332" w:rsidRDefault="00C73CC4" w:rsidP="006D5332">
      <w:pPr>
        <w:jc w:val="both"/>
        <w:rPr>
          <w:rFonts w:ascii="Arial" w:eastAsia="MS Mincho" w:hAnsi="Arial" w:cs="Arial"/>
          <w:bCs/>
          <w:color w:val="000000" w:themeColor="text1"/>
          <w:sz w:val="20"/>
          <w:szCs w:val="20"/>
          <w:lang w:val="es-MX"/>
        </w:rPr>
      </w:pPr>
    </w:p>
    <w:p w14:paraId="570E4E2F" w14:textId="2CE4BC56"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Para que el Proponente extranjero con Trato Nacional que diligencie “Formato – Promoción de Servicios Nacionales o con Trato Nacional”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5ADA40FB" w14:textId="77777777" w:rsidR="00C73CC4" w:rsidRPr="006D5332" w:rsidRDefault="00C73CC4" w:rsidP="006D5332">
      <w:pPr>
        <w:pStyle w:val="Ttulo1"/>
        <w:jc w:val="both"/>
        <w:rPr>
          <w:rFonts w:ascii="Arial" w:eastAsia="MS Mincho" w:hAnsi="Arial" w:cs="Arial"/>
          <w:b/>
          <w:bCs/>
          <w:color w:val="000000" w:themeColor="text1"/>
          <w:sz w:val="20"/>
          <w:szCs w:val="20"/>
        </w:rPr>
      </w:pPr>
      <w:r w:rsidRPr="006D5332">
        <w:rPr>
          <w:rFonts w:ascii="Arial" w:eastAsia="MS Mincho" w:hAnsi="Arial" w:cs="Arial"/>
          <w:bCs/>
          <w:color w:val="000000" w:themeColor="text1"/>
          <w:sz w:val="20"/>
          <w:szCs w:val="20"/>
        </w:rPr>
        <w:lastRenderedPageBreak/>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C7A9299" w14:textId="5E19F17A" w:rsidR="00C73CC4" w:rsidRPr="006D5332" w:rsidRDefault="00C73CC4" w:rsidP="006D5332">
      <w:pPr>
        <w:pStyle w:val="Ttulo1"/>
        <w:jc w:val="both"/>
        <w:rPr>
          <w:rFonts w:ascii="Arial" w:eastAsia="MS Mincho" w:hAnsi="Arial" w:cs="Arial"/>
          <w:b/>
          <w:bCs/>
          <w:color w:val="000000" w:themeColor="text1"/>
          <w:sz w:val="20"/>
          <w:szCs w:val="20"/>
        </w:rPr>
      </w:pPr>
      <w:r w:rsidRPr="006D5332">
        <w:rPr>
          <w:rFonts w:ascii="Arial" w:eastAsia="MS Mincho" w:hAnsi="Arial" w:cs="Arial"/>
          <w:bCs/>
          <w:color w:val="000000" w:themeColor="text1"/>
          <w:sz w:val="20"/>
          <w:szCs w:val="20"/>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7ª – Promoción de Servicios Nacionales o con Trato Nacional”. Cuando uno o varios de sus integrantes no cumplan con las condiciones descritas el Proponente Plural no obtendrá puntaje por Promoción de Servicios Nacionales o Trato Nacional.</w:t>
      </w:r>
    </w:p>
    <w:p w14:paraId="1D81FB5C" w14:textId="2451C50A" w:rsidR="00C73CC4" w:rsidRPr="006D5332" w:rsidRDefault="00C73CC4" w:rsidP="006D5332">
      <w:pPr>
        <w:pStyle w:val="Ttulo1"/>
        <w:jc w:val="both"/>
        <w:rPr>
          <w:rFonts w:ascii="Arial" w:hAnsi="Arial" w:cs="Arial"/>
          <w:b/>
          <w:bCs/>
          <w:color w:val="000000" w:themeColor="text1"/>
          <w:sz w:val="20"/>
          <w:szCs w:val="20"/>
        </w:rPr>
      </w:pPr>
      <w:r w:rsidRPr="006D5332">
        <w:rPr>
          <w:rFonts w:ascii="Arial" w:hAnsi="Arial" w:cs="Arial"/>
          <w:b/>
          <w:bCs/>
          <w:color w:val="000000" w:themeColor="text1"/>
          <w:sz w:val="20"/>
          <w:szCs w:val="20"/>
        </w:rPr>
        <w:t>INCORPORACIÓN DE COMPONENTE NACIONAL EN SERVICIOS EXTRANJEROS (5,00 PUNTOS)</w:t>
      </w:r>
    </w:p>
    <w:p w14:paraId="1E94B232"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del personal técnico, operativo y profesional de origen colombiano.</w:t>
      </w:r>
    </w:p>
    <w:p w14:paraId="4984DD5D" w14:textId="77777777" w:rsidR="00C73CC4" w:rsidRPr="006D5332" w:rsidRDefault="00C73CC4" w:rsidP="006D5332">
      <w:pPr>
        <w:jc w:val="both"/>
        <w:rPr>
          <w:rFonts w:ascii="Arial" w:eastAsia="MS Mincho" w:hAnsi="Arial" w:cs="Arial"/>
          <w:bCs/>
          <w:color w:val="000000" w:themeColor="text1"/>
          <w:sz w:val="20"/>
          <w:szCs w:val="20"/>
          <w:lang w:val="es-MX"/>
        </w:rPr>
      </w:pPr>
    </w:p>
    <w:p w14:paraId="092D1147"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20FC9820" w14:textId="77777777" w:rsidR="00C73CC4" w:rsidRPr="006D5332" w:rsidRDefault="00C73CC4" w:rsidP="006D5332">
      <w:pPr>
        <w:jc w:val="both"/>
        <w:rPr>
          <w:rFonts w:ascii="Arial" w:eastAsia="MS Mincho" w:hAnsi="Arial" w:cs="Arial"/>
          <w:bCs/>
          <w:color w:val="000000" w:themeColor="text1"/>
          <w:sz w:val="20"/>
          <w:szCs w:val="20"/>
          <w:lang w:val="es-MX"/>
        </w:rPr>
      </w:pPr>
    </w:p>
    <w:p w14:paraId="1564DA78"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Para recibir el puntaje por incorporación de componente colombiano, el representante legal o el apoderado del Proponente deberá diligenciar el “Formato – Incorporación de Componente Nacional en Servicios Extranjeros”, en el cual manifieste bajo la gravedad del juramento que incorporará en la ejecución del contrato más del noventa por ciento (90%) de personal técnico, operativo y profesional de origen colombiano, en caso de resultar adjudicatario del Proceso de Contratación.</w:t>
      </w:r>
    </w:p>
    <w:p w14:paraId="591DF513" w14:textId="77777777" w:rsidR="00C73CC4" w:rsidRPr="006D5332" w:rsidRDefault="00C73CC4" w:rsidP="006D5332">
      <w:pPr>
        <w:jc w:val="both"/>
        <w:rPr>
          <w:rFonts w:ascii="Arial" w:eastAsia="MS Mincho" w:hAnsi="Arial" w:cs="Arial"/>
          <w:bCs/>
          <w:color w:val="000000" w:themeColor="text1"/>
          <w:sz w:val="20"/>
          <w:szCs w:val="20"/>
          <w:lang w:val="es-MX"/>
        </w:rPr>
      </w:pPr>
    </w:p>
    <w:p w14:paraId="6D4FBEAE"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Entidad únicamente otorgará el puntaje por promoción de la incorporación de componente nacional cuando el Proponente que diligencie el “Formato – Incorporación de Componente Nacional en Servicios Extranjeros” no haya recibido puntaje alguno por promoción de Servicios Nacionales o con Trato Nacional.</w:t>
      </w:r>
    </w:p>
    <w:p w14:paraId="2752FED1" w14:textId="77777777" w:rsidR="00C73CC4" w:rsidRPr="006D5332" w:rsidRDefault="00C73CC4" w:rsidP="006D5332">
      <w:pPr>
        <w:jc w:val="both"/>
        <w:rPr>
          <w:rFonts w:ascii="Arial" w:eastAsia="MS Mincho" w:hAnsi="Arial" w:cs="Arial"/>
          <w:bCs/>
          <w:color w:val="000000" w:themeColor="text1"/>
          <w:sz w:val="20"/>
          <w:szCs w:val="20"/>
          <w:lang w:val="es-MX"/>
        </w:rPr>
      </w:pPr>
    </w:p>
    <w:p w14:paraId="36065717"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“Formato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 Incorporación de Componente Nacional en Servicios Extranjeros”, diligencie el “Formato – Promoción de Servicios Nacionales o con Trato Nacional”, no habrá lugar a otorgar puntaje por el factor del numeral 4.4.1. del Pliego de Condiciones ni por el regulado en este numeral. </w:t>
      </w:r>
    </w:p>
    <w:p w14:paraId="2C47EBEB" w14:textId="77777777" w:rsidR="00C73CC4" w:rsidRPr="006D5332" w:rsidRDefault="00C73CC4" w:rsidP="006D5332">
      <w:pPr>
        <w:jc w:val="both"/>
        <w:rPr>
          <w:rFonts w:ascii="Arial" w:eastAsia="MS Mincho" w:hAnsi="Arial" w:cs="Arial"/>
          <w:bCs/>
          <w:color w:val="000000" w:themeColor="text1"/>
          <w:sz w:val="20"/>
          <w:szCs w:val="20"/>
          <w:lang w:val="es-MX"/>
        </w:rPr>
      </w:pPr>
    </w:p>
    <w:p w14:paraId="5E3252B0"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caso de no efectuar ningún ofrecimiento, el puntaje por este factor será de cero (0).</w:t>
      </w:r>
    </w:p>
    <w:p w14:paraId="4B9B0C3E" w14:textId="77777777" w:rsidR="00C73CC4" w:rsidRPr="006D5332" w:rsidRDefault="00C73CC4" w:rsidP="006D5332">
      <w:pPr>
        <w:jc w:val="both"/>
        <w:rPr>
          <w:rFonts w:ascii="Arial" w:eastAsia="MS Mincho" w:hAnsi="Arial" w:cs="Arial"/>
          <w:bCs/>
          <w:color w:val="000000" w:themeColor="text1"/>
          <w:sz w:val="20"/>
          <w:szCs w:val="20"/>
          <w:lang w:val="es-MX"/>
        </w:rPr>
      </w:pPr>
    </w:p>
    <w:p w14:paraId="16318C5B"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VINCULACIÓN DE PERSONAS EN CONDICIÓN DE DISCAPACIDAD (1,00 PUNTOS)</w:t>
      </w:r>
    </w:p>
    <w:p w14:paraId="05E22CC5" w14:textId="77777777" w:rsidR="00C73CC4" w:rsidRPr="006D5332" w:rsidRDefault="00C73CC4" w:rsidP="006D5332">
      <w:pPr>
        <w:jc w:val="both"/>
        <w:rPr>
          <w:rFonts w:ascii="Arial" w:eastAsia="MS Mincho" w:hAnsi="Arial" w:cs="Arial"/>
          <w:b/>
          <w:color w:val="000000" w:themeColor="text1"/>
          <w:sz w:val="20"/>
          <w:szCs w:val="20"/>
          <w:lang w:val="es-MX"/>
        </w:rPr>
      </w:pPr>
    </w:p>
    <w:p w14:paraId="50DC2D66"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Entidad asignará un (1,00) punto al Proponente que acredite el número mínimo de personas en condición de discapacidad, de acuerdo con el número total de trabajadores de la planta de su personal, en los términos señalados en el artículo 2.2.1.2.4.2.6. del Decreto 1082 de 2015. </w:t>
      </w:r>
    </w:p>
    <w:p w14:paraId="29C685DC" w14:textId="77777777" w:rsidR="00C73CC4" w:rsidRPr="006D5332" w:rsidRDefault="00C73CC4" w:rsidP="006D5332">
      <w:pPr>
        <w:jc w:val="both"/>
        <w:rPr>
          <w:rFonts w:ascii="Arial" w:eastAsia="MS Mincho" w:hAnsi="Arial" w:cs="Arial"/>
          <w:bCs/>
          <w:color w:val="000000" w:themeColor="text1"/>
          <w:sz w:val="20"/>
          <w:szCs w:val="20"/>
          <w:lang w:val="es-MX"/>
        </w:rPr>
      </w:pPr>
    </w:p>
    <w:p w14:paraId="400A20AA"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Para esto debe: i) diligenciar el “Formato – Vinculación de personas en condición de discapacidad 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5F93E822" w14:textId="77777777" w:rsidR="00C73CC4" w:rsidRPr="006D5332" w:rsidRDefault="00C73CC4" w:rsidP="006D5332">
      <w:pPr>
        <w:jc w:val="both"/>
        <w:rPr>
          <w:rFonts w:ascii="Arial" w:eastAsia="MS Mincho" w:hAnsi="Arial" w:cs="Arial"/>
          <w:bCs/>
          <w:color w:val="000000" w:themeColor="text1"/>
          <w:sz w:val="20"/>
          <w:szCs w:val="20"/>
          <w:lang w:val="es-MX"/>
        </w:rPr>
      </w:pPr>
    </w:p>
    <w:p w14:paraId="483D3A0A"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del Pliego de Condiciones, sin importar si la experiencia es general o específica.</w:t>
      </w:r>
    </w:p>
    <w:p w14:paraId="6FE87BBB" w14:textId="77777777" w:rsidR="00C73CC4" w:rsidRPr="006D5332" w:rsidRDefault="00C73CC4" w:rsidP="006D5332">
      <w:pPr>
        <w:jc w:val="both"/>
        <w:rPr>
          <w:rFonts w:ascii="Arial" w:eastAsia="MS Mincho" w:hAnsi="Arial" w:cs="Arial"/>
          <w:bCs/>
          <w:color w:val="000000" w:themeColor="text1"/>
          <w:sz w:val="20"/>
          <w:szCs w:val="20"/>
          <w:lang w:val="es-MX"/>
        </w:rPr>
      </w:pPr>
    </w:p>
    <w:p w14:paraId="44DF9691"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Tratándose de los Proponentes Plurales, el “Formato – Vinculación de personas en condición de discapacidad” 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w:t>
      </w:r>
    </w:p>
    <w:p w14:paraId="50A0063A" w14:textId="77777777" w:rsidR="00C73CC4" w:rsidRPr="006D5332" w:rsidRDefault="00C73CC4" w:rsidP="006D5332">
      <w:pPr>
        <w:jc w:val="both"/>
        <w:rPr>
          <w:rFonts w:ascii="Arial" w:eastAsia="MS Mincho" w:hAnsi="Arial" w:cs="Arial"/>
          <w:bCs/>
          <w:color w:val="000000" w:themeColor="text1"/>
          <w:sz w:val="20"/>
          <w:szCs w:val="20"/>
          <w:lang w:val="es-MX"/>
        </w:rPr>
      </w:pPr>
    </w:p>
    <w:p w14:paraId="261BB8D6"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EMPRENDIMIENTOS Y EMPRESAS DE MUJERES (0.25 PUNTOS)</w:t>
      </w:r>
    </w:p>
    <w:p w14:paraId="108EB473" w14:textId="77777777" w:rsidR="00C73CC4" w:rsidRPr="006D5332" w:rsidRDefault="00C73CC4" w:rsidP="006D5332">
      <w:pPr>
        <w:jc w:val="both"/>
        <w:rPr>
          <w:rFonts w:ascii="Arial" w:eastAsia="MS Mincho" w:hAnsi="Arial" w:cs="Arial"/>
          <w:b/>
          <w:color w:val="000000" w:themeColor="text1"/>
          <w:sz w:val="20"/>
          <w:szCs w:val="20"/>
          <w:lang w:val="es-MX"/>
        </w:rPr>
      </w:pPr>
    </w:p>
    <w:p w14:paraId="4DAD56ED"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Entidad asignará un puntaje de </w:t>
      </w:r>
      <w:proofErr w:type="gramStart"/>
      <w:r w:rsidRPr="006D5332">
        <w:rPr>
          <w:rFonts w:ascii="Arial" w:eastAsia="MS Mincho" w:hAnsi="Arial" w:cs="Arial"/>
          <w:bCs/>
          <w:color w:val="000000" w:themeColor="text1"/>
          <w:sz w:val="20"/>
          <w:szCs w:val="20"/>
          <w:lang w:val="es-MX"/>
        </w:rPr>
        <w:t>cero punto</w:t>
      </w:r>
      <w:proofErr w:type="gramEnd"/>
      <w:r w:rsidRPr="006D5332">
        <w:rPr>
          <w:rFonts w:ascii="Arial" w:eastAsia="MS Mincho" w:hAnsi="Arial" w:cs="Arial"/>
          <w:bCs/>
          <w:color w:val="000000" w:themeColor="text1"/>
          <w:sz w:val="20"/>
          <w:szCs w:val="20"/>
          <w:lang w:val="es-MX"/>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0DEC8FF4" w14:textId="77777777" w:rsidR="00C73CC4" w:rsidRPr="006D5332" w:rsidRDefault="00C73CC4" w:rsidP="006D5332">
      <w:pPr>
        <w:jc w:val="both"/>
        <w:rPr>
          <w:rFonts w:ascii="Arial" w:eastAsia="MS Mincho" w:hAnsi="Arial" w:cs="Arial"/>
          <w:bCs/>
          <w:color w:val="000000" w:themeColor="text1"/>
          <w:sz w:val="20"/>
          <w:szCs w:val="20"/>
          <w:lang w:val="es-MX"/>
        </w:rPr>
      </w:pPr>
    </w:p>
    <w:p w14:paraId="475B2C8D"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Para que el Proponente obtenga este puntaje debe diligenciar el </w:t>
      </w:r>
      <w:r w:rsidRPr="006D5332">
        <w:rPr>
          <w:rFonts w:ascii="Arial" w:eastAsia="MS Mincho" w:hAnsi="Arial" w:cs="Arial"/>
          <w:b/>
          <w:color w:val="000000" w:themeColor="text1"/>
          <w:sz w:val="20"/>
          <w:szCs w:val="20"/>
          <w:lang w:val="es-MX"/>
        </w:rPr>
        <w:t>“Formato – Acreditación de emprendimientos y empresas de mujeres”</w:t>
      </w:r>
      <w:r w:rsidRPr="006D5332">
        <w:rPr>
          <w:rFonts w:ascii="Arial" w:eastAsia="MS Mincho" w:hAnsi="Arial" w:cs="Arial"/>
          <w:bCs/>
          <w:color w:val="000000" w:themeColor="text1"/>
          <w:sz w:val="20"/>
          <w:szCs w:val="20"/>
          <w:lang w:val="es-MX"/>
        </w:rPr>
        <w:t xml:space="preserve">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0FC8FDCF" w14:textId="77777777" w:rsidR="00C73CC4" w:rsidRPr="006D5332" w:rsidRDefault="00C73CC4" w:rsidP="006D5332">
      <w:pPr>
        <w:jc w:val="both"/>
        <w:rPr>
          <w:rFonts w:ascii="Arial" w:eastAsia="MS Mincho" w:hAnsi="Arial" w:cs="Arial"/>
          <w:bCs/>
          <w:color w:val="000000" w:themeColor="text1"/>
          <w:sz w:val="20"/>
          <w:szCs w:val="20"/>
          <w:lang w:val="es-MX"/>
        </w:rPr>
      </w:pPr>
    </w:p>
    <w:p w14:paraId="2CBDA6D9"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2B6929A" w14:textId="77777777" w:rsidR="00C73CC4" w:rsidRPr="006D5332" w:rsidRDefault="00C73CC4" w:rsidP="006D5332">
      <w:pPr>
        <w:jc w:val="both"/>
        <w:rPr>
          <w:rFonts w:ascii="Arial" w:eastAsia="MS Mincho" w:hAnsi="Arial" w:cs="Arial"/>
          <w:bCs/>
          <w:color w:val="000000" w:themeColor="text1"/>
          <w:sz w:val="20"/>
          <w:szCs w:val="20"/>
          <w:lang w:val="es-MX"/>
        </w:rPr>
      </w:pPr>
    </w:p>
    <w:p w14:paraId="3122C12A"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asignación de este puntaje no excluye la aplicación del puntaje para Mipyme.</w:t>
      </w:r>
    </w:p>
    <w:p w14:paraId="1D5929FA" w14:textId="77777777" w:rsidR="00C73CC4" w:rsidRPr="006D5332" w:rsidRDefault="00C73CC4" w:rsidP="006D5332">
      <w:pPr>
        <w:jc w:val="both"/>
        <w:rPr>
          <w:rFonts w:ascii="Arial" w:eastAsia="MS Mincho" w:hAnsi="Arial" w:cs="Arial"/>
          <w:bCs/>
          <w:color w:val="000000" w:themeColor="text1"/>
          <w:sz w:val="20"/>
          <w:szCs w:val="20"/>
          <w:lang w:val="es-MX"/>
        </w:rPr>
      </w:pPr>
    </w:p>
    <w:p w14:paraId="00AC0B67"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MIPYME DOMICILIADA EN COLOMBIA (0.25 PUNTOS)</w:t>
      </w:r>
    </w:p>
    <w:p w14:paraId="633E2F01" w14:textId="77777777" w:rsidR="00C73CC4" w:rsidRPr="006D5332" w:rsidRDefault="00C73CC4" w:rsidP="006D5332">
      <w:pPr>
        <w:jc w:val="both"/>
        <w:rPr>
          <w:rFonts w:ascii="Arial" w:eastAsia="MS Mincho" w:hAnsi="Arial" w:cs="Arial"/>
          <w:b/>
          <w:color w:val="000000" w:themeColor="text1"/>
          <w:sz w:val="20"/>
          <w:szCs w:val="20"/>
          <w:lang w:val="es-MX"/>
        </w:rPr>
      </w:pPr>
    </w:p>
    <w:p w14:paraId="639E293B"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Entidad otorgará un puntaje de </w:t>
      </w:r>
      <w:proofErr w:type="gramStart"/>
      <w:r w:rsidRPr="006D5332">
        <w:rPr>
          <w:rFonts w:ascii="Arial" w:eastAsia="MS Mincho" w:hAnsi="Arial" w:cs="Arial"/>
          <w:bCs/>
          <w:color w:val="000000" w:themeColor="text1"/>
          <w:sz w:val="20"/>
          <w:szCs w:val="20"/>
          <w:lang w:val="es-MX"/>
        </w:rPr>
        <w:t>cero punto</w:t>
      </w:r>
      <w:proofErr w:type="gramEnd"/>
      <w:r w:rsidRPr="006D5332">
        <w:rPr>
          <w:rFonts w:ascii="Arial" w:eastAsia="MS Mincho" w:hAnsi="Arial" w:cs="Arial"/>
          <w:bCs/>
          <w:color w:val="000000" w:themeColor="text1"/>
          <w:sz w:val="20"/>
          <w:szCs w:val="20"/>
          <w:lang w:val="es-MX"/>
        </w:rPr>
        <w:t xml:space="preserve"> veinticinco (0.50)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45A0A901" w14:textId="77777777" w:rsidR="00C73CC4" w:rsidRPr="006D5332" w:rsidRDefault="00C73CC4" w:rsidP="006D5332">
      <w:pPr>
        <w:jc w:val="both"/>
        <w:rPr>
          <w:rFonts w:ascii="Arial" w:eastAsia="MS Mincho" w:hAnsi="Arial" w:cs="Arial"/>
          <w:bCs/>
          <w:color w:val="000000" w:themeColor="text1"/>
          <w:sz w:val="20"/>
          <w:szCs w:val="20"/>
          <w:lang w:val="es-MX"/>
        </w:rPr>
      </w:pPr>
    </w:p>
    <w:p w14:paraId="3F806CC5"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w:t>
      </w:r>
      <w:r w:rsidRPr="006D5332">
        <w:rPr>
          <w:rFonts w:ascii="Arial" w:eastAsia="MS Mincho" w:hAnsi="Arial" w:cs="Arial"/>
          <w:bCs/>
          <w:color w:val="000000" w:themeColor="text1"/>
          <w:sz w:val="20"/>
          <w:szCs w:val="20"/>
          <w:lang w:val="es-MX"/>
        </w:rPr>
        <w:lastRenderedPageBreak/>
        <w:t xml:space="preserve">Organizacional. Sin embargo, el certificado no se tendrá en cuenta para la asignación del puntaje adicional, por lo que obtendrá cero (0) puntos por este factor de evaluación. </w:t>
      </w:r>
    </w:p>
    <w:p w14:paraId="3CD9A080" w14:textId="77777777" w:rsidR="00C73CC4" w:rsidRPr="006D5332" w:rsidRDefault="00C73CC4" w:rsidP="006D5332">
      <w:pPr>
        <w:jc w:val="both"/>
        <w:rPr>
          <w:rFonts w:ascii="Arial" w:eastAsia="MS Mincho" w:hAnsi="Arial" w:cs="Arial"/>
          <w:bCs/>
          <w:color w:val="000000" w:themeColor="text1"/>
          <w:sz w:val="20"/>
          <w:szCs w:val="20"/>
          <w:lang w:val="es-MX"/>
        </w:rPr>
      </w:pPr>
    </w:p>
    <w:p w14:paraId="03EF2DAA"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Tratándose de Proponentes Plurales este puntaje se otorgará si por lo menos uno (1) de los integrantes acredita la calidad de Mipyme y tiene una participación igual o superior al diez por ciento (10 %) en el Consorcio o en la Unión Temporal.</w:t>
      </w:r>
    </w:p>
    <w:p w14:paraId="09B77A19" w14:textId="77777777" w:rsidR="00C73CC4" w:rsidRPr="006D5332" w:rsidRDefault="00C73CC4" w:rsidP="006D5332">
      <w:pPr>
        <w:jc w:val="both"/>
        <w:rPr>
          <w:rFonts w:ascii="Arial" w:eastAsia="MS Mincho" w:hAnsi="Arial" w:cs="Arial"/>
          <w:bCs/>
          <w:color w:val="000000" w:themeColor="text1"/>
          <w:sz w:val="20"/>
          <w:szCs w:val="20"/>
          <w:lang w:val="es-MX"/>
        </w:rPr>
      </w:pPr>
    </w:p>
    <w:p w14:paraId="5ED3D26B"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ORDEN DE ELEGIBILIDAD Y DESEMPATE (NO APLICA EN CONTRATACION DIRECTA)</w:t>
      </w:r>
    </w:p>
    <w:p w14:paraId="7F3C3BB1" w14:textId="77777777" w:rsidR="00C73CC4" w:rsidRPr="006D5332" w:rsidRDefault="00C73CC4" w:rsidP="006D5332">
      <w:pPr>
        <w:jc w:val="both"/>
        <w:rPr>
          <w:rFonts w:ascii="Arial" w:eastAsia="MS Mincho" w:hAnsi="Arial" w:cs="Arial"/>
          <w:b/>
          <w:color w:val="000000" w:themeColor="text1"/>
          <w:sz w:val="20"/>
          <w:szCs w:val="20"/>
          <w:lang w:val="es-MX"/>
        </w:rPr>
      </w:pPr>
    </w:p>
    <w:p w14:paraId="44CAF9ED"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39E2C00E" w14:textId="77777777" w:rsidR="00C73CC4" w:rsidRPr="006D5332" w:rsidRDefault="00C73CC4" w:rsidP="006D5332">
      <w:pPr>
        <w:jc w:val="both"/>
        <w:rPr>
          <w:rFonts w:ascii="Arial" w:eastAsia="MS Mincho" w:hAnsi="Arial" w:cs="Arial"/>
          <w:bCs/>
          <w:color w:val="000000" w:themeColor="text1"/>
          <w:sz w:val="20"/>
          <w:szCs w:val="20"/>
          <w:lang w:val="es-MX"/>
        </w:rPr>
      </w:pPr>
    </w:p>
    <w:p w14:paraId="4AEEB373"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42671EDD"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0917E732"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750D13A5"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1B7A0C6"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C9F7AE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D3B1237"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10ª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7E368C16"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0DA92C78"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lastRenderedPageBreak/>
        <w:t>Finalmente, en el caso de los Proponentes Plurales, se preferirá la oferta cuando cada uno de los integrantes acredite alguna de las condiciones señaladas en los incisos anteriores de este numeral.</w:t>
      </w:r>
    </w:p>
    <w:p w14:paraId="2E1BB077"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774D99E5"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7715F022"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FAA31A1"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5F3EA8E8"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01E2A7B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6F482237"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3D558DEC"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16325D8B"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253B69ED"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 </w:t>
      </w:r>
    </w:p>
    <w:p w14:paraId="735B6710"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48DB2F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lastRenderedPageBreak/>
        <w:t xml:space="preserve">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 </w:t>
      </w:r>
    </w:p>
    <w:p w14:paraId="1B17AC2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76337E9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08CA327"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E5BD47B"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3F326D5"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6225A367"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8FA8114"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D36D43A"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5B78877D"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39F2BF1F"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309AD3A4"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3EB60A14"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8AD706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60BD7EF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En el caso de los Proponentes Plurales, su representante legal diligenciará el “Formato 10D – Vinculación de población indígena, negra, afrocolombiana, raizal, palenquera, Rrom o gitana”, mediante el cual certifica que por lo menos el diez por ciento (10 %) del total de la </w:t>
      </w:r>
      <w:r w:rsidRPr="006D5332">
        <w:rPr>
          <w:rFonts w:ascii="Arial" w:eastAsia="MS Mincho" w:hAnsi="Arial" w:cs="Arial"/>
          <w:bCs/>
          <w:color w:val="000000" w:themeColor="text1"/>
          <w:sz w:val="20"/>
          <w:szCs w:val="20"/>
          <w:lang w:val="es-MX"/>
        </w:rPr>
        <w:lastRenderedPageBreak/>
        <w:t>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0BCFDB5"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4D5DEE22"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27855EFA"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42996161"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139A7CC"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6BE7039D"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18829B51"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658D40E0"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76FEB208"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2400C2E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w:t>
      </w:r>
      <w:r w:rsidRPr="006D5332">
        <w:rPr>
          <w:rFonts w:ascii="Arial" w:eastAsia="MS Mincho" w:hAnsi="Arial" w:cs="Arial"/>
          <w:bCs/>
          <w:color w:val="000000" w:themeColor="text1"/>
          <w:sz w:val="20"/>
          <w:szCs w:val="20"/>
          <w:lang w:val="es-MX"/>
        </w:rPr>
        <w:lastRenderedPageBreak/>
        <w:t xml:space="preserve">previa y expresa el tratamiento de la información, como requisito para el otorgamiento del criterio de desempate. </w:t>
      </w:r>
    </w:p>
    <w:p w14:paraId="4C413A2F" w14:textId="77777777" w:rsidR="00C73CC4" w:rsidRPr="006D5332" w:rsidRDefault="00C73CC4" w:rsidP="006D5332">
      <w:pPr>
        <w:jc w:val="both"/>
        <w:rPr>
          <w:rFonts w:ascii="Arial" w:eastAsia="MS Mincho" w:hAnsi="Arial" w:cs="Arial"/>
          <w:bCs/>
          <w:color w:val="000000" w:themeColor="text1"/>
          <w:sz w:val="20"/>
          <w:szCs w:val="20"/>
          <w:lang w:val="es-MX"/>
        </w:rPr>
      </w:pPr>
    </w:p>
    <w:p w14:paraId="7D61EDFE"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oferta presentada por un Proponente Plural siempre que se cumplan las condiciones de los siguientes literales:</w:t>
      </w:r>
    </w:p>
    <w:p w14:paraId="30F43012" w14:textId="77777777" w:rsidR="00C73CC4" w:rsidRPr="006D5332" w:rsidRDefault="00C73CC4" w:rsidP="006D5332">
      <w:pPr>
        <w:jc w:val="both"/>
        <w:rPr>
          <w:rFonts w:ascii="Arial" w:eastAsia="MS Mincho" w:hAnsi="Arial" w:cs="Arial"/>
          <w:bCs/>
          <w:color w:val="000000" w:themeColor="text1"/>
          <w:sz w:val="20"/>
          <w:szCs w:val="20"/>
          <w:lang w:val="es-MX"/>
        </w:rPr>
      </w:pPr>
    </w:p>
    <w:p w14:paraId="22E4F3B0" w14:textId="77777777" w:rsidR="00C73CC4" w:rsidRPr="006D5332" w:rsidRDefault="00C73CC4" w:rsidP="006D5332">
      <w:pPr>
        <w:pStyle w:val="Prrafodelista"/>
        <w:numPr>
          <w:ilvl w:val="0"/>
          <w:numId w:val="117"/>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Esté conformado por al menos una madre cabeza de familia y/o una persona en proceso de reincorporación o reintegración, para lo cual se acreditarán estas condiciones de acuerdo con lo previsto en el inciso 1 del subnumeral 2 y/o el inciso 1 del subnumeral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46575E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036956B9" w14:textId="77777777" w:rsidR="00C73CC4" w:rsidRPr="006D5332" w:rsidRDefault="00C73CC4" w:rsidP="006D5332">
      <w:pPr>
        <w:pStyle w:val="Prrafodelista"/>
        <w:numPr>
          <w:ilvl w:val="0"/>
          <w:numId w:val="117"/>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integrante del Proponente Plural de que trata el anterior literal debe aportar mínimo el veinticinco por ciento (25 %) de la experiencia acreditada en la oferta. </w:t>
      </w:r>
    </w:p>
    <w:p w14:paraId="7B3099F8"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28FCA17" w14:textId="77777777" w:rsidR="00C73CC4" w:rsidRPr="006D5332" w:rsidRDefault="00C73CC4" w:rsidP="006D5332">
      <w:pPr>
        <w:pStyle w:val="Prrafodelista"/>
        <w:numPr>
          <w:ilvl w:val="0"/>
          <w:numId w:val="117"/>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314885BC"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463F4BAC"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546DF2D"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0AEC8516"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2EBA584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3DD8CFD1"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w:t>
      </w:r>
      <w:r w:rsidRPr="006D5332">
        <w:rPr>
          <w:rFonts w:ascii="Arial" w:eastAsia="MS Mincho" w:hAnsi="Arial" w:cs="Arial"/>
          <w:bCs/>
          <w:color w:val="000000" w:themeColor="text1"/>
          <w:sz w:val="20"/>
          <w:szCs w:val="20"/>
          <w:lang w:val="es-MX"/>
        </w:rPr>
        <w:lastRenderedPageBreak/>
        <w:t>cooperativas o asociaciones mutuales que cumplan con los criterios de clasificación empresarial definidos por el Decreto 1074 de 2015 o la norma que lo modifique, aclare, adicione o sustituya, que sean micro, pequeñas o medianas.</w:t>
      </w:r>
    </w:p>
    <w:p w14:paraId="41A957B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18972309"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927C70A" w14:textId="77777777" w:rsidR="00C73CC4" w:rsidRPr="006D5332" w:rsidRDefault="00C73CC4" w:rsidP="006D5332">
      <w:pPr>
        <w:jc w:val="both"/>
        <w:rPr>
          <w:rFonts w:ascii="Arial" w:eastAsia="MS Mincho" w:hAnsi="Arial" w:cs="Arial"/>
          <w:bCs/>
          <w:color w:val="000000" w:themeColor="text1"/>
          <w:sz w:val="20"/>
          <w:szCs w:val="20"/>
          <w:lang w:val="es-MX"/>
        </w:rPr>
      </w:pPr>
    </w:p>
    <w:p w14:paraId="060BC25F"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Preferir la oferta presentada por el Proponente Plural constituido en su totalidad por micro y/o pequeñas empresas, cooperativas o asociaciones mutuales. </w:t>
      </w:r>
    </w:p>
    <w:p w14:paraId="0C2C742E"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2071CEFF"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491ECEA6"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3DEA911E"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ACE0B6E"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7D996B80"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01BE071D"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72238F84"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Igualmente, cuando la oferta es presentada por un Proponente Plural se preferirá a este siempre que: </w:t>
      </w:r>
    </w:p>
    <w:p w14:paraId="5945ACB2" w14:textId="77777777" w:rsidR="00C73CC4" w:rsidRPr="006D5332" w:rsidRDefault="00C73CC4" w:rsidP="006D5332">
      <w:pPr>
        <w:jc w:val="both"/>
        <w:rPr>
          <w:rFonts w:ascii="Arial" w:eastAsia="MS Mincho" w:hAnsi="Arial" w:cs="Arial"/>
          <w:bCs/>
          <w:color w:val="000000" w:themeColor="text1"/>
          <w:sz w:val="20"/>
          <w:szCs w:val="20"/>
          <w:lang w:val="es-MX"/>
        </w:rPr>
      </w:pPr>
    </w:p>
    <w:p w14:paraId="60FF0F3D" w14:textId="77777777" w:rsidR="00C73CC4" w:rsidRPr="006D5332" w:rsidRDefault="00C73CC4" w:rsidP="006D5332">
      <w:pPr>
        <w:pStyle w:val="Prrafodelista"/>
        <w:numPr>
          <w:ilvl w:val="0"/>
          <w:numId w:val="118"/>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w:t>
      </w:r>
      <w:r w:rsidRPr="006D5332">
        <w:rPr>
          <w:rFonts w:ascii="Arial" w:eastAsia="MS Mincho" w:hAnsi="Arial" w:cs="Arial"/>
          <w:bCs/>
          <w:color w:val="000000" w:themeColor="text1"/>
          <w:sz w:val="20"/>
          <w:szCs w:val="20"/>
          <w:lang w:val="es-MX"/>
        </w:rPr>
        <w:lastRenderedPageBreak/>
        <w:t>integrante acredite la condición de Mipyme, cooperativa o asociación mutual en los términos del subnumeral 8;</w:t>
      </w:r>
    </w:p>
    <w:p w14:paraId="33F88A8D" w14:textId="77777777" w:rsidR="00C73CC4" w:rsidRPr="006D5332" w:rsidRDefault="00C73CC4" w:rsidP="006D5332">
      <w:pPr>
        <w:jc w:val="both"/>
        <w:rPr>
          <w:rFonts w:ascii="Arial" w:eastAsia="MS Mincho" w:hAnsi="Arial" w:cs="Arial"/>
          <w:bCs/>
          <w:color w:val="000000" w:themeColor="text1"/>
          <w:sz w:val="20"/>
          <w:szCs w:val="20"/>
          <w:lang w:val="es-MX"/>
        </w:rPr>
      </w:pPr>
    </w:p>
    <w:p w14:paraId="60E81292" w14:textId="77777777" w:rsidR="00C73CC4" w:rsidRPr="006D5332" w:rsidRDefault="00C73CC4" w:rsidP="006D5332">
      <w:pPr>
        <w:pStyle w:val="Prrafodelista"/>
        <w:numPr>
          <w:ilvl w:val="0"/>
          <w:numId w:val="118"/>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Mipyme, cooperativa o asociación mutual aporte mínimo el veinticinco por ciento (25 %) de la experiencia acreditada en la oferta; y </w:t>
      </w:r>
    </w:p>
    <w:p w14:paraId="421D5297" w14:textId="77777777" w:rsidR="00C73CC4" w:rsidRPr="006D5332" w:rsidRDefault="00C73CC4" w:rsidP="006D5332">
      <w:pPr>
        <w:jc w:val="both"/>
        <w:rPr>
          <w:rFonts w:ascii="Arial" w:eastAsia="MS Mincho" w:hAnsi="Arial" w:cs="Arial"/>
          <w:bCs/>
          <w:color w:val="000000" w:themeColor="text1"/>
          <w:sz w:val="20"/>
          <w:szCs w:val="20"/>
          <w:lang w:val="es-MX"/>
        </w:rPr>
      </w:pPr>
    </w:p>
    <w:p w14:paraId="79F645BE" w14:textId="77777777" w:rsidR="00C73CC4" w:rsidRPr="006D5332" w:rsidRDefault="00C73CC4" w:rsidP="006D5332">
      <w:pPr>
        <w:pStyle w:val="Prrafodelista"/>
        <w:numPr>
          <w:ilvl w:val="0"/>
          <w:numId w:val="118"/>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77DE7086"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2B8FB11A"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28A05FE" w14:textId="77777777" w:rsidR="00C73CC4" w:rsidRPr="006D5332" w:rsidRDefault="00C73CC4" w:rsidP="006D5332">
      <w:pPr>
        <w:jc w:val="both"/>
        <w:rPr>
          <w:rFonts w:ascii="Arial" w:eastAsia="MS Mincho" w:hAnsi="Arial" w:cs="Arial"/>
          <w:bCs/>
          <w:color w:val="000000" w:themeColor="text1"/>
          <w:sz w:val="20"/>
          <w:szCs w:val="20"/>
          <w:lang w:val="es-MX"/>
        </w:rPr>
      </w:pPr>
    </w:p>
    <w:p w14:paraId="4414A90E"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subnumeral 8. </w:t>
      </w:r>
    </w:p>
    <w:p w14:paraId="67A6585F"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73992FFE"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Tratándose de Proponentes Plurales, se preferirá la oferta cuando cada uno de los integrantes acredite las condiciones señaladas en el inciso anterior de este numeral.</w:t>
      </w:r>
    </w:p>
    <w:p w14:paraId="56D30A4C"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793EFC84" w14:textId="77777777" w:rsidR="00C73CC4" w:rsidRPr="006D5332" w:rsidRDefault="00C73CC4" w:rsidP="006D5332">
      <w:pPr>
        <w:pStyle w:val="Prrafodelista"/>
        <w:numPr>
          <w:ilvl w:val="0"/>
          <w:numId w:val="116"/>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Si después de aplicar los criterios anteriormente mencionados persiste el empate:</w:t>
      </w:r>
    </w:p>
    <w:p w14:paraId="006A5E46" w14:textId="77777777" w:rsidR="00C73CC4" w:rsidRPr="006D5332" w:rsidRDefault="00C73CC4" w:rsidP="006D5332">
      <w:pPr>
        <w:jc w:val="both"/>
        <w:rPr>
          <w:rFonts w:ascii="Arial" w:eastAsia="MS Mincho" w:hAnsi="Arial" w:cs="Arial"/>
          <w:bCs/>
          <w:color w:val="000000" w:themeColor="text1"/>
          <w:sz w:val="20"/>
          <w:szCs w:val="20"/>
          <w:lang w:val="es-MX"/>
        </w:rPr>
      </w:pPr>
    </w:p>
    <w:p w14:paraId="0BAF62E6" w14:textId="77777777" w:rsidR="00C73CC4" w:rsidRPr="006D5332" w:rsidRDefault="00C73CC4" w:rsidP="006D5332">
      <w:pPr>
        <w:pStyle w:val="Prrafodelista"/>
        <w:numPr>
          <w:ilvl w:val="0"/>
          <w:numId w:val="119"/>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271BF4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40C34B0A" w14:textId="77777777" w:rsidR="00C73CC4" w:rsidRPr="006D5332" w:rsidRDefault="00C73CC4" w:rsidP="006D5332">
      <w:pPr>
        <w:pStyle w:val="Prrafodelista"/>
        <w:numPr>
          <w:ilvl w:val="0"/>
          <w:numId w:val="119"/>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1F228AC3"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0B32234D" w14:textId="77777777" w:rsidR="00C73CC4" w:rsidRPr="006D5332" w:rsidRDefault="00C73CC4" w:rsidP="006D5332">
      <w:pPr>
        <w:pStyle w:val="Prrafodelista"/>
        <w:numPr>
          <w:ilvl w:val="0"/>
          <w:numId w:val="119"/>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Realizados estos cálculos, la Entidad seleccionará a aquel Proponente que presente coincidencia entre el número asignado y el residuo encontrado. En caso de que el residuo sea cero (0) se escogerá al Proponente con el mayor número asignado.</w:t>
      </w:r>
    </w:p>
    <w:p w14:paraId="1D80E6E4" w14:textId="77777777" w:rsidR="00C73CC4" w:rsidRPr="006D5332" w:rsidRDefault="00C73CC4" w:rsidP="006D5332">
      <w:pPr>
        <w:jc w:val="both"/>
        <w:rPr>
          <w:rFonts w:ascii="Arial" w:eastAsia="MS Mincho" w:hAnsi="Arial" w:cs="Arial"/>
          <w:bCs/>
          <w:color w:val="000000" w:themeColor="text1"/>
          <w:sz w:val="20"/>
          <w:szCs w:val="20"/>
          <w:lang w:val="es-MX"/>
        </w:rPr>
      </w:pPr>
    </w:p>
    <w:p w14:paraId="752668DB"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
          <w:color w:val="000000" w:themeColor="text1"/>
          <w:sz w:val="20"/>
          <w:szCs w:val="20"/>
          <w:lang w:val="es-MX"/>
        </w:rPr>
        <w:t xml:space="preserve">Nota 1: </w:t>
      </w:r>
      <w:r w:rsidRPr="006D5332">
        <w:rPr>
          <w:rFonts w:ascii="Arial" w:eastAsia="MS Mincho" w:hAnsi="Arial" w:cs="Arial"/>
          <w:bCs/>
          <w:color w:val="000000" w:themeColor="text1"/>
          <w:sz w:val="20"/>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D9183F5" w14:textId="77777777" w:rsidR="00C73CC4" w:rsidRPr="006D5332" w:rsidRDefault="00C73CC4" w:rsidP="006D5332">
      <w:pPr>
        <w:jc w:val="both"/>
        <w:rPr>
          <w:rFonts w:ascii="Arial" w:eastAsia="MS Mincho" w:hAnsi="Arial" w:cs="Arial"/>
          <w:bCs/>
          <w:color w:val="000000" w:themeColor="text1"/>
          <w:sz w:val="20"/>
          <w:szCs w:val="20"/>
          <w:lang w:val="es-MX"/>
        </w:rPr>
      </w:pPr>
    </w:p>
    <w:p w14:paraId="32802526"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
          <w:color w:val="000000" w:themeColor="text1"/>
          <w:sz w:val="20"/>
          <w:szCs w:val="20"/>
          <w:lang w:val="es-MX"/>
        </w:rPr>
        <w:t>Nota 2:</w:t>
      </w:r>
      <w:r w:rsidRPr="006D5332">
        <w:rPr>
          <w:rFonts w:ascii="Arial" w:eastAsia="MS Mincho" w:hAnsi="Arial" w:cs="Arial"/>
          <w:bCs/>
          <w:color w:val="000000" w:themeColor="text1"/>
          <w:sz w:val="20"/>
          <w:szCs w:val="20"/>
          <w:lang w:val="es-MX"/>
        </w:rPr>
        <w:t xml:space="preserve"> Si el empate entre las propuestas se presenta con un Proponente, bien o servicio extranjero cuyo país de origen no tiene Acuerdo Comercial con Colombia, ni Trato Nacional por reciprocidad o </w:t>
      </w:r>
      <w:r w:rsidRPr="006D5332">
        <w:rPr>
          <w:rFonts w:ascii="Arial" w:eastAsia="MS Mincho" w:hAnsi="Arial" w:cs="Arial"/>
          <w:bCs/>
          <w:color w:val="000000" w:themeColor="text1"/>
          <w:sz w:val="20"/>
          <w:szCs w:val="20"/>
          <w:lang w:val="es-MX"/>
        </w:rPr>
        <w:lastRenderedPageBreak/>
        <w:t>con ocasión de la normativa comunitaria, se dará aplicación a todos los criterios de desempate previstos en el presente numeral.</w:t>
      </w:r>
    </w:p>
    <w:p w14:paraId="791DDFCB" w14:textId="77777777" w:rsidR="00C73CC4" w:rsidRPr="006D5332" w:rsidRDefault="00C73CC4" w:rsidP="006D5332">
      <w:pPr>
        <w:jc w:val="both"/>
        <w:rPr>
          <w:rFonts w:ascii="Arial" w:eastAsia="MS Mincho" w:hAnsi="Arial" w:cs="Arial"/>
          <w:bCs/>
          <w:color w:val="000000" w:themeColor="text1"/>
          <w:sz w:val="20"/>
          <w:szCs w:val="20"/>
          <w:lang w:val="es-MX"/>
        </w:rPr>
      </w:pPr>
    </w:p>
    <w:p w14:paraId="0A1F6968"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
          <w:color w:val="000000" w:themeColor="text1"/>
          <w:sz w:val="20"/>
          <w:szCs w:val="20"/>
          <w:lang w:val="es-MX"/>
        </w:rPr>
        <w:t>Nota 3:</w:t>
      </w:r>
      <w:r w:rsidRPr="006D5332">
        <w:rPr>
          <w:rFonts w:ascii="Arial" w:eastAsia="MS Mincho" w:hAnsi="Arial" w:cs="Arial"/>
          <w:bCs/>
          <w:color w:val="000000" w:themeColor="text1"/>
          <w:sz w:val="20"/>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21B7B97" w14:textId="77777777" w:rsidR="00C73CC4" w:rsidRPr="006D5332" w:rsidRDefault="00C73CC4" w:rsidP="006D5332">
      <w:pPr>
        <w:jc w:val="both"/>
        <w:rPr>
          <w:rFonts w:ascii="Arial" w:eastAsia="MS Mincho" w:hAnsi="Arial" w:cs="Arial"/>
          <w:bCs/>
          <w:color w:val="000000" w:themeColor="text1"/>
          <w:sz w:val="20"/>
          <w:szCs w:val="20"/>
          <w:lang w:val="es-MX"/>
        </w:rPr>
      </w:pPr>
    </w:p>
    <w:p w14:paraId="236154A1"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67F8793B" w14:textId="77777777" w:rsidR="00C73CC4" w:rsidRPr="006D5332" w:rsidRDefault="00C73CC4" w:rsidP="006D5332">
      <w:pPr>
        <w:jc w:val="both"/>
        <w:rPr>
          <w:rFonts w:ascii="Arial" w:eastAsia="MS Mincho" w:hAnsi="Arial" w:cs="Arial"/>
          <w:bCs/>
          <w:color w:val="000000" w:themeColor="text1"/>
          <w:sz w:val="20"/>
          <w:szCs w:val="20"/>
          <w:lang w:val="es-MX"/>
        </w:rPr>
      </w:pPr>
    </w:p>
    <w:p w14:paraId="424FB6FB"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
          <w:color w:val="000000" w:themeColor="text1"/>
          <w:sz w:val="20"/>
          <w:szCs w:val="20"/>
          <w:lang w:val="es-MX"/>
        </w:rPr>
        <w:t>Nota 4:</w:t>
      </w:r>
      <w:r w:rsidRPr="006D5332">
        <w:rPr>
          <w:rFonts w:ascii="Arial" w:eastAsia="MS Mincho" w:hAnsi="Arial" w:cs="Arial"/>
          <w:bCs/>
          <w:color w:val="000000" w:themeColor="text1"/>
          <w:sz w:val="2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072BA044" w14:textId="77777777" w:rsidR="00C73CC4" w:rsidRPr="006D5332" w:rsidRDefault="00C73CC4" w:rsidP="006D5332">
      <w:pPr>
        <w:jc w:val="both"/>
        <w:rPr>
          <w:rFonts w:ascii="Arial" w:eastAsia="MS Mincho" w:hAnsi="Arial" w:cs="Arial"/>
          <w:b/>
          <w:color w:val="000000" w:themeColor="text1"/>
          <w:sz w:val="20"/>
          <w:szCs w:val="20"/>
          <w:lang w:val="es-MX"/>
        </w:rPr>
      </w:pPr>
    </w:p>
    <w:p w14:paraId="2FB00574"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OFERTA ECONÓMICA</w:t>
      </w:r>
    </w:p>
    <w:p w14:paraId="0ECE0830" w14:textId="77777777" w:rsidR="00C73CC4" w:rsidRPr="006D5332" w:rsidRDefault="00C73CC4" w:rsidP="006D5332">
      <w:pPr>
        <w:jc w:val="both"/>
        <w:rPr>
          <w:rFonts w:ascii="Arial" w:eastAsia="MS Mincho" w:hAnsi="Arial" w:cs="Arial"/>
          <w:b/>
          <w:color w:val="000000" w:themeColor="text1"/>
          <w:sz w:val="20"/>
          <w:szCs w:val="20"/>
          <w:lang w:val="es-MX"/>
        </w:rPr>
      </w:pPr>
    </w:p>
    <w:p w14:paraId="111CD323"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La oferta económica será el valor total indicado en la propuesta económica o el obtenido de la corrección aritmética. </w:t>
      </w:r>
    </w:p>
    <w:p w14:paraId="19DC93F3" w14:textId="77777777" w:rsidR="00C73CC4" w:rsidRPr="006D5332" w:rsidRDefault="00C73CC4" w:rsidP="006D5332">
      <w:pPr>
        <w:jc w:val="both"/>
        <w:rPr>
          <w:rFonts w:ascii="Arial" w:eastAsia="MS Mincho" w:hAnsi="Arial" w:cs="Arial"/>
          <w:bCs/>
          <w:color w:val="000000" w:themeColor="text1"/>
          <w:sz w:val="20"/>
          <w:szCs w:val="20"/>
          <w:lang w:val="es-MX"/>
        </w:rPr>
      </w:pPr>
    </w:p>
    <w:p w14:paraId="3E248787"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El valor de la propuesta económica debe ser presentado en pesos colombianos y contemplar todos los costos directos e indirectos para la completa y adecuada ejecución del proceso, los Riesgos y la administración de estos. </w:t>
      </w:r>
    </w:p>
    <w:p w14:paraId="1A700D01" w14:textId="77777777" w:rsidR="00C73CC4" w:rsidRPr="006D5332" w:rsidRDefault="00C73CC4" w:rsidP="006D5332">
      <w:pPr>
        <w:jc w:val="both"/>
        <w:rPr>
          <w:rFonts w:ascii="Arial" w:eastAsia="MS Mincho" w:hAnsi="Arial" w:cs="Arial"/>
          <w:bCs/>
          <w:color w:val="000000" w:themeColor="text1"/>
          <w:sz w:val="20"/>
          <w:szCs w:val="20"/>
          <w:lang w:val="es-MX"/>
        </w:rPr>
      </w:pPr>
    </w:p>
    <w:p w14:paraId="57AF935D"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Al formular la oferta, el Proponente acepta que estarán a su cargo todos los impuestos, tasas y contribuciones establecidos por las diferentes autoridades del orden nacional, departamental o municipal.</w:t>
      </w:r>
    </w:p>
    <w:p w14:paraId="05B532E0" w14:textId="77777777" w:rsidR="00C73CC4" w:rsidRPr="006D5332" w:rsidRDefault="00C73CC4" w:rsidP="006D5332">
      <w:pPr>
        <w:jc w:val="both"/>
        <w:rPr>
          <w:rFonts w:ascii="Arial" w:eastAsia="MS Mincho" w:hAnsi="Arial" w:cs="Arial"/>
          <w:bCs/>
          <w:color w:val="000000" w:themeColor="text1"/>
          <w:sz w:val="20"/>
          <w:szCs w:val="20"/>
          <w:lang w:val="es-MX"/>
        </w:rPr>
      </w:pPr>
    </w:p>
    <w:p w14:paraId="136D77EC"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CORRECCIONES ARITMÉTICAS</w:t>
      </w:r>
    </w:p>
    <w:p w14:paraId="699E4337" w14:textId="77777777" w:rsidR="00C73CC4" w:rsidRPr="006D5332" w:rsidRDefault="00C73CC4" w:rsidP="006D5332">
      <w:pPr>
        <w:jc w:val="both"/>
        <w:rPr>
          <w:rFonts w:ascii="Arial" w:eastAsia="MS Mincho" w:hAnsi="Arial" w:cs="Arial"/>
          <w:bCs/>
          <w:color w:val="000000" w:themeColor="text1"/>
          <w:sz w:val="20"/>
          <w:szCs w:val="20"/>
          <w:lang w:val="es-MX"/>
        </w:rPr>
      </w:pPr>
    </w:p>
    <w:p w14:paraId="778594CE"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entidad solo efectuará correcciones aritméticas originadas por:</w:t>
      </w:r>
    </w:p>
    <w:p w14:paraId="5AAA9E64" w14:textId="77777777" w:rsidR="00C73CC4" w:rsidRPr="006D5332" w:rsidRDefault="00C73CC4" w:rsidP="006D5332">
      <w:pPr>
        <w:jc w:val="both"/>
        <w:rPr>
          <w:rFonts w:ascii="Arial" w:eastAsia="MS Mincho" w:hAnsi="Arial" w:cs="Arial"/>
          <w:bCs/>
          <w:color w:val="000000" w:themeColor="text1"/>
          <w:sz w:val="20"/>
          <w:szCs w:val="20"/>
          <w:lang w:val="es-MX"/>
        </w:rPr>
      </w:pPr>
    </w:p>
    <w:p w14:paraId="5E8B5065" w14:textId="77777777" w:rsidR="00C73CC4" w:rsidRPr="006D5332" w:rsidRDefault="00C73CC4" w:rsidP="006D5332">
      <w:pPr>
        <w:pStyle w:val="Prrafodelista"/>
        <w:numPr>
          <w:ilvl w:val="0"/>
          <w:numId w:val="120"/>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Todas las operaciones aritméticas a que haya lugar en la propuesta económica, cuando exista un error que surja de un cálculo meramente aritmético cuando la operación ha sido erróneamente realizada.</w:t>
      </w:r>
    </w:p>
    <w:p w14:paraId="21982C61" w14:textId="77777777" w:rsidR="00C73CC4" w:rsidRPr="006D5332" w:rsidRDefault="00C73CC4" w:rsidP="006D5332">
      <w:pPr>
        <w:pStyle w:val="Prrafodelista"/>
        <w:jc w:val="both"/>
        <w:rPr>
          <w:rFonts w:ascii="Arial" w:eastAsia="MS Mincho" w:hAnsi="Arial" w:cs="Arial"/>
          <w:bCs/>
          <w:color w:val="000000" w:themeColor="text1"/>
          <w:sz w:val="20"/>
          <w:szCs w:val="20"/>
          <w:lang w:val="es-MX"/>
        </w:rPr>
      </w:pPr>
    </w:p>
    <w:p w14:paraId="65EB381D" w14:textId="77777777" w:rsidR="00C73CC4" w:rsidRPr="006D5332" w:rsidRDefault="00C73CC4" w:rsidP="006D5332">
      <w:pPr>
        <w:pStyle w:val="Prrafodelista"/>
        <w:numPr>
          <w:ilvl w:val="0"/>
          <w:numId w:val="120"/>
        </w:num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0BD49731" w14:textId="77777777" w:rsidR="00C73CC4" w:rsidRPr="006D5332" w:rsidRDefault="00C73CC4" w:rsidP="006D5332">
      <w:pPr>
        <w:jc w:val="both"/>
        <w:rPr>
          <w:rFonts w:ascii="Arial" w:eastAsia="MS Mincho" w:hAnsi="Arial" w:cs="Arial"/>
          <w:bCs/>
          <w:color w:val="000000" w:themeColor="text1"/>
          <w:sz w:val="20"/>
          <w:szCs w:val="20"/>
          <w:lang w:val="es-MX"/>
        </w:rPr>
      </w:pPr>
    </w:p>
    <w:p w14:paraId="75B8E06E"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La entidad a partir del valor total corregido de las propuestas valorará la oferta económica.</w:t>
      </w:r>
    </w:p>
    <w:p w14:paraId="5086CD8D" w14:textId="77777777" w:rsidR="00C73CC4" w:rsidRPr="006D5332" w:rsidRDefault="00C73CC4" w:rsidP="006D5332">
      <w:pPr>
        <w:jc w:val="both"/>
        <w:rPr>
          <w:rFonts w:ascii="Arial" w:eastAsia="MS Mincho" w:hAnsi="Arial" w:cs="Arial"/>
          <w:bCs/>
          <w:color w:val="000000" w:themeColor="text1"/>
          <w:sz w:val="20"/>
          <w:szCs w:val="20"/>
          <w:lang w:val="es-MX"/>
        </w:rPr>
      </w:pPr>
    </w:p>
    <w:p w14:paraId="5E888226" w14:textId="77777777" w:rsidR="00C73CC4" w:rsidRPr="006D5332" w:rsidRDefault="00C73CC4" w:rsidP="006D5332">
      <w:pPr>
        <w:jc w:val="both"/>
        <w:rPr>
          <w:rFonts w:ascii="Arial" w:eastAsia="MS Mincho" w:hAnsi="Arial" w:cs="Arial"/>
          <w:b/>
          <w:color w:val="000000" w:themeColor="text1"/>
          <w:sz w:val="20"/>
          <w:szCs w:val="20"/>
          <w:lang w:val="es-MX"/>
        </w:rPr>
      </w:pPr>
      <w:r w:rsidRPr="006D5332">
        <w:rPr>
          <w:rFonts w:ascii="Arial" w:eastAsia="MS Mincho" w:hAnsi="Arial" w:cs="Arial"/>
          <w:b/>
          <w:color w:val="000000" w:themeColor="text1"/>
          <w:sz w:val="20"/>
          <w:szCs w:val="20"/>
          <w:lang w:val="es-MX"/>
        </w:rPr>
        <w:t>PRECIO ARTIFICIALMENTE BAJO</w:t>
      </w:r>
    </w:p>
    <w:p w14:paraId="35F5C32C" w14:textId="77777777" w:rsidR="00C73CC4" w:rsidRPr="006D5332" w:rsidRDefault="00C73CC4" w:rsidP="006D5332">
      <w:pPr>
        <w:jc w:val="both"/>
        <w:rPr>
          <w:rFonts w:ascii="Arial" w:eastAsia="MS Mincho" w:hAnsi="Arial" w:cs="Arial"/>
          <w:bCs/>
          <w:color w:val="000000" w:themeColor="text1"/>
          <w:sz w:val="20"/>
          <w:szCs w:val="20"/>
          <w:lang w:val="es-MX"/>
        </w:rPr>
      </w:pPr>
    </w:p>
    <w:p w14:paraId="304D40E2" w14:textId="77777777" w:rsidR="00C73CC4" w:rsidRPr="006D5332" w:rsidRDefault="00C73CC4" w:rsidP="006D5332">
      <w:pPr>
        <w:jc w:val="both"/>
        <w:rPr>
          <w:rFonts w:ascii="Arial" w:eastAsia="MS Mincho" w:hAnsi="Arial" w:cs="Arial"/>
          <w:bCs/>
          <w:color w:val="000000" w:themeColor="text1"/>
          <w:sz w:val="20"/>
          <w:szCs w:val="20"/>
          <w:lang w:val="es-MX"/>
        </w:rPr>
      </w:pPr>
      <w:r w:rsidRPr="006D5332">
        <w:rPr>
          <w:rFonts w:ascii="Arial" w:eastAsia="MS Mincho" w:hAnsi="Arial" w:cs="Arial"/>
          <w:bCs/>
          <w:color w:val="000000" w:themeColor="text1"/>
          <w:sz w:val="20"/>
          <w:szCs w:val="20"/>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w:t>
      </w:r>
      <w:r w:rsidRPr="006D5332">
        <w:rPr>
          <w:rFonts w:ascii="Arial" w:eastAsia="MS Mincho" w:hAnsi="Arial" w:cs="Arial"/>
          <w:bCs/>
          <w:color w:val="000000" w:themeColor="text1"/>
          <w:sz w:val="20"/>
          <w:szCs w:val="20"/>
          <w:lang w:val="es-MX"/>
        </w:rPr>
        <w:lastRenderedPageBreak/>
        <w:t>descrito en el artículo 2.2.1.1.2.2.4. del Decreto 1082 de 2015, además podrá acudir a los parámetros definidos en la Guía para el manejo de ofertas artificialmente bajas en procesos de contratación de Colombia Compra Eficiente, como un criterio metodológico.</w:t>
      </w:r>
    </w:p>
    <w:bookmarkEnd w:id="1"/>
    <w:p w14:paraId="4B5C68DF" w14:textId="77777777" w:rsidR="0021008D" w:rsidRPr="006D5332" w:rsidRDefault="0021008D" w:rsidP="006D5332">
      <w:pPr>
        <w:jc w:val="both"/>
        <w:rPr>
          <w:rFonts w:ascii="Arial" w:hAnsi="Arial" w:cs="Arial"/>
          <w:color w:val="000000" w:themeColor="text1"/>
          <w:sz w:val="20"/>
          <w:szCs w:val="20"/>
          <w:lang w:val="es-MX"/>
        </w:rPr>
      </w:pPr>
    </w:p>
    <w:p w14:paraId="3330170B" w14:textId="77777777" w:rsidR="0021008D" w:rsidRPr="006D5332" w:rsidRDefault="0021008D" w:rsidP="006D5332">
      <w:pPr>
        <w:autoSpaceDE w:val="0"/>
        <w:autoSpaceDN w:val="0"/>
        <w:adjustRightInd w:val="0"/>
        <w:ind w:left="-22"/>
        <w:jc w:val="both"/>
        <w:rPr>
          <w:rFonts w:ascii="Arial" w:hAnsi="Arial" w:cs="Arial"/>
          <w:b/>
          <w:bCs/>
          <w:color w:val="000000" w:themeColor="text1"/>
          <w:sz w:val="20"/>
          <w:szCs w:val="20"/>
        </w:rPr>
      </w:pPr>
    </w:p>
    <w:p w14:paraId="56F0C747" w14:textId="4C3018F5" w:rsidR="0021008D" w:rsidRPr="006D5332" w:rsidRDefault="0021008D" w:rsidP="006D5332">
      <w:pPr>
        <w:autoSpaceDE w:val="0"/>
        <w:autoSpaceDN w:val="0"/>
        <w:adjustRightInd w:val="0"/>
        <w:ind w:left="-22"/>
        <w:jc w:val="both"/>
        <w:rPr>
          <w:rFonts w:ascii="Arial" w:hAnsi="Arial" w:cs="Arial"/>
          <w:b/>
          <w:bCs/>
          <w:color w:val="000000" w:themeColor="text1"/>
          <w:sz w:val="20"/>
          <w:szCs w:val="20"/>
        </w:rPr>
      </w:pPr>
      <w:r w:rsidRPr="006D5332">
        <w:rPr>
          <w:rFonts w:ascii="Arial" w:hAnsi="Arial" w:cs="Arial"/>
          <w:b/>
          <w:bCs/>
          <w:color w:val="000000" w:themeColor="text1"/>
          <w:sz w:val="20"/>
          <w:szCs w:val="20"/>
        </w:rPr>
        <w:t>1.10</w:t>
      </w:r>
      <w:r w:rsidR="00C73CC4" w:rsidRPr="006D5332">
        <w:rPr>
          <w:rFonts w:ascii="Arial" w:hAnsi="Arial" w:cs="Arial"/>
          <w:b/>
          <w:bCs/>
          <w:color w:val="000000" w:themeColor="text1"/>
          <w:sz w:val="20"/>
          <w:szCs w:val="20"/>
        </w:rPr>
        <w:t xml:space="preserve">. </w:t>
      </w:r>
      <w:r w:rsidRPr="006D5332">
        <w:rPr>
          <w:rFonts w:ascii="Arial" w:hAnsi="Arial" w:cs="Arial"/>
          <w:b/>
          <w:bCs/>
          <w:color w:val="000000" w:themeColor="text1"/>
          <w:sz w:val="20"/>
          <w:szCs w:val="20"/>
        </w:rPr>
        <w:t xml:space="preserve">REDUCCIÓN DE PUNTAJE </w:t>
      </w:r>
    </w:p>
    <w:p w14:paraId="6E19D72A"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7060676E"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D6CECDC"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16C77E2E"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 </w:t>
      </w:r>
    </w:p>
    <w:p w14:paraId="7E405E68" w14:textId="77777777" w:rsidR="0021008D" w:rsidRPr="006D5332" w:rsidRDefault="0021008D" w:rsidP="006D5332">
      <w:pPr>
        <w:autoSpaceDE w:val="0"/>
        <w:autoSpaceDN w:val="0"/>
        <w:adjustRightInd w:val="0"/>
        <w:ind w:left="-22"/>
        <w:jc w:val="both"/>
        <w:rPr>
          <w:rFonts w:ascii="Arial" w:hAnsi="Arial" w:cs="Arial"/>
          <w:b/>
          <w:bCs/>
          <w:color w:val="000000" w:themeColor="text1"/>
          <w:sz w:val="20"/>
          <w:szCs w:val="20"/>
        </w:rPr>
      </w:pPr>
    </w:p>
    <w:p w14:paraId="0672C8BA" w14:textId="11B067AA" w:rsidR="0021008D" w:rsidRPr="006D5332" w:rsidRDefault="0021008D" w:rsidP="006D5332">
      <w:pPr>
        <w:autoSpaceDE w:val="0"/>
        <w:autoSpaceDN w:val="0"/>
        <w:adjustRightInd w:val="0"/>
        <w:ind w:left="-22"/>
        <w:jc w:val="both"/>
        <w:rPr>
          <w:rFonts w:ascii="Arial" w:hAnsi="Arial" w:cs="Arial"/>
          <w:b/>
          <w:bCs/>
          <w:color w:val="000000" w:themeColor="text1"/>
          <w:sz w:val="20"/>
          <w:szCs w:val="20"/>
        </w:rPr>
      </w:pPr>
      <w:r w:rsidRPr="006D5332">
        <w:rPr>
          <w:rFonts w:ascii="Arial" w:hAnsi="Arial" w:cs="Arial"/>
          <w:b/>
          <w:bCs/>
          <w:color w:val="000000" w:themeColor="text1"/>
          <w:sz w:val="20"/>
          <w:szCs w:val="20"/>
        </w:rPr>
        <w:t>1.10.</w:t>
      </w:r>
      <w:r w:rsidR="00C73CC4" w:rsidRPr="006D5332">
        <w:rPr>
          <w:rFonts w:ascii="Arial" w:hAnsi="Arial" w:cs="Arial"/>
          <w:b/>
          <w:bCs/>
          <w:color w:val="000000" w:themeColor="text1"/>
          <w:sz w:val="20"/>
          <w:szCs w:val="20"/>
        </w:rPr>
        <w:t>1</w:t>
      </w:r>
      <w:r w:rsidRPr="006D5332">
        <w:rPr>
          <w:rFonts w:ascii="Arial" w:hAnsi="Arial" w:cs="Arial"/>
          <w:b/>
          <w:bCs/>
          <w:color w:val="000000" w:themeColor="text1"/>
          <w:sz w:val="20"/>
          <w:szCs w:val="20"/>
        </w:rPr>
        <w:t>. ORDEN DE ELEGIBILIDAD Y DESEMPATE</w:t>
      </w:r>
    </w:p>
    <w:p w14:paraId="7C8B2E4E" w14:textId="77777777" w:rsidR="0021008D" w:rsidRPr="006D5332" w:rsidRDefault="0021008D" w:rsidP="006D5332">
      <w:pPr>
        <w:autoSpaceDE w:val="0"/>
        <w:autoSpaceDN w:val="0"/>
        <w:adjustRightInd w:val="0"/>
        <w:ind w:left="-22"/>
        <w:jc w:val="both"/>
        <w:rPr>
          <w:rFonts w:ascii="Arial" w:hAnsi="Arial" w:cs="Arial"/>
          <w:b/>
          <w:bCs/>
          <w:color w:val="000000" w:themeColor="text1"/>
          <w:sz w:val="20"/>
          <w:szCs w:val="20"/>
        </w:rPr>
      </w:pPr>
    </w:p>
    <w:p w14:paraId="027C6305"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Una vez realizada la ponderación, el comité evaluador establecerá la lista de elegibles, de acuerdo con la calificación obtenida por cada oferente. </w:t>
      </w:r>
    </w:p>
    <w:p w14:paraId="78EF73E1"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153D805F"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r w:rsidRPr="006D5332">
        <w:rPr>
          <w:rFonts w:ascii="Arial" w:hAnsi="Arial" w:cs="Arial"/>
          <w:color w:val="000000" w:themeColor="text1"/>
          <w:sz w:val="20"/>
          <w:szCs w:val="20"/>
        </w:rPr>
        <w:t xml:space="preserve">En caso de empate, la entidad aplicara los criterios establecidos en el artículo 35 de la ley 2069 de 2020, modificada por el decreto 1086 de 2021 con el cual se define un nuevo marco jurídico en los criterios de desempate previstos en los procesos de contratación y reglamenta, la forma de acreditar las circunstancias a las que se refiere cada uno de los numerales del citado artículo, permitiendo la debida aplicación </w:t>
      </w:r>
      <w:proofErr w:type="spellStart"/>
      <w:r w:rsidRPr="006D5332">
        <w:rPr>
          <w:rFonts w:ascii="Arial" w:hAnsi="Arial" w:cs="Arial"/>
          <w:color w:val="000000" w:themeColor="text1"/>
          <w:sz w:val="20"/>
          <w:szCs w:val="20"/>
        </w:rPr>
        <w:t>e</w:t>
      </w:r>
      <w:proofErr w:type="spellEnd"/>
      <w:r w:rsidRPr="006D5332">
        <w:rPr>
          <w:rFonts w:ascii="Arial" w:hAnsi="Arial" w:cs="Arial"/>
          <w:color w:val="000000" w:themeColor="text1"/>
          <w:sz w:val="20"/>
          <w:szCs w:val="20"/>
        </w:rPr>
        <w:t xml:space="preserve"> los factores de desempate previsto para garantizar la selección objetiva de los contratistas. Asimismo, se dará aplicación a las normas que las modifiquen, adicionen o sustituyan.  </w:t>
      </w:r>
    </w:p>
    <w:p w14:paraId="737269D7" w14:textId="77777777" w:rsidR="0021008D" w:rsidRPr="006D5332" w:rsidRDefault="0021008D" w:rsidP="006D5332">
      <w:pPr>
        <w:autoSpaceDE w:val="0"/>
        <w:autoSpaceDN w:val="0"/>
        <w:adjustRightInd w:val="0"/>
        <w:ind w:left="-22"/>
        <w:jc w:val="both"/>
        <w:rPr>
          <w:rFonts w:ascii="Arial" w:hAnsi="Arial" w:cs="Arial"/>
          <w:color w:val="000000" w:themeColor="text1"/>
          <w:sz w:val="20"/>
          <w:szCs w:val="20"/>
        </w:rPr>
      </w:pPr>
    </w:p>
    <w:p w14:paraId="07535931" w14:textId="77777777" w:rsidR="0021008D" w:rsidRPr="006D5332" w:rsidRDefault="0021008D" w:rsidP="006D5332">
      <w:pPr>
        <w:jc w:val="both"/>
        <w:rPr>
          <w:rFonts w:ascii="Arial" w:eastAsia="Calibri" w:hAnsi="Arial" w:cs="Arial"/>
          <w:b/>
          <w:bCs/>
          <w:color w:val="000000" w:themeColor="text1"/>
          <w:sz w:val="20"/>
          <w:szCs w:val="20"/>
          <w:lang w:val="es-MX" w:eastAsia="en-US"/>
        </w:rPr>
      </w:pPr>
    </w:p>
    <w:p w14:paraId="2391587C" w14:textId="31DE9CFD" w:rsidR="0021008D" w:rsidRPr="006D5332" w:rsidRDefault="0021008D" w:rsidP="006D5332">
      <w:pPr>
        <w:pStyle w:val="Prrafodelista"/>
        <w:numPr>
          <w:ilvl w:val="1"/>
          <w:numId w:val="123"/>
        </w:numPr>
        <w:jc w:val="both"/>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 xml:space="preserve"> GARANTÍAS</w:t>
      </w:r>
    </w:p>
    <w:p w14:paraId="19FC62EB" w14:textId="77777777" w:rsidR="0021008D" w:rsidRPr="006D5332" w:rsidRDefault="0021008D" w:rsidP="006D5332">
      <w:pPr>
        <w:ind w:left="360"/>
        <w:jc w:val="both"/>
        <w:rPr>
          <w:rFonts w:ascii="Arial" w:eastAsia="Calibri" w:hAnsi="Arial" w:cs="Arial"/>
          <w:b/>
          <w:bCs/>
          <w:color w:val="000000" w:themeColor="text1"/>
          <w:sz w:val="20"/>
          <w:szCs w:val="20"/>
          <w:lang w:val="es-MX" w:eastAsia="en-US"/>
        </w:rPr>
      </w:pPr>
    </w:p>
    <w:p w14:paraId="026B8AFF" w14:textId="77777777" w:rsidR="0021008D" w:rsidRPr="006D5332" w:rsidRDefault="0021008D" w:rsidP="006D5332">
      <w:pPr>
        <w:jc w:val="both"/>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1.11.1. GARANTÍAS PRECONTRACTUALES</w:t>
      </w:r>
    </w:p>
    <w:p w14:paraId="1B3E3DAA"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Los proponentes prestarán garantía de seriedad de los ofrecimientos hechos; que cubrirá los perjuicios derivados del incumplimiento del ofrecimiento en los siguientes eventos:</w:t>
      </w:r>
    </w:p>
    <w:p w14:paraId="6CB4078C" w14:textId="77777777" w:rsidR="00C73CC4" w:rsidRPr="006D5332" w:rsidRDefault="00C73CC4" w:rsidP="006D5332">
      <w:pPr>
        <w:pStyle w:val="Sinespaciado"/>
        <w:jc w:val="both"/>
        <w:rPr>
          <w:rFonts w:ascii="Arial" w:hAnsi="Arial" w:cs="Arial"/>
          <w:color w:val="000000" w:themeColor="text1"/>
          <w:sz w:val="20"/>
        </w:rPr>
      </w:pPr>
    </w:p>
    <w:p w14:paraId="3DD0703C" w14:textId="46596D73" w:rsidR="00C73CC4" w:rsidRPr="006D5332" w:rsidRDefault="00C73CC4" w:rsidP="006D5332">
      <w:pPr>
        <w:pStyle w:val="Sinespaciado"/>
        <w:numPr>
          <w:ilvl w:val="1"/>
          <w:numId w:val="116"/>
        </w:numPr>
        <w:jc w:val="both"/>
        <w:rPr>
          <w:rFonts w:ascii="Arial" w:hAnsi="Arial" w:cs="Arial"/>
          <w:color w:val="000000" w:themeColor="text1"/>
          <w:sz w:val="20"/>
        </w:rPr>
      </w:pPr>
      <w:r w:rsidRPr="006D5332">
        <w:rPr>
          <w:rFonts w:ascii="Arial" w:hAnsi="Arial" w:cs="Arial"/>
          <w:color w:val="000000" w:themeColor="text1"/>
          <w:sz w:val="20"/>
        </w:rPr>
        <w:t>La no suscripción del contrato sin justa causa por parte del proponente seleccionado.</w:t>
      </w:r>
    </w:p>
    <w:p w14:paraId="006E8099" w14:textId="4C5AE34E" w:rsidR="00C73CC4" w:rsidRPr="006D5332" w:rsidRDefault="00C73CC4" w:rsidP="006D5332">
      <w:pPr>
        <w:pStyle w:val="Sinespaciado"/>
        <w:numPr>
          <w:ilvl w:val="1"/>
          <w:numId w:val="116"/>
        </w:numPr>
        <w:jc w:val="both"/>
        <w:rPr>
          <w:rFonts w:ascii="Arial" w:hAnsi="Arial" w:cs="Arial"/>
          <w:color w:val="000000" w:themeColor="text1"/>
          <w:sz w:val="20"/>
        </w:rPr>
      </w:pPr>
      <w:r w:rsidRPr="006D5332">
        <w:rPr>
          <w:rFonts w:ascii="Arial" w:hAnsi="Arial" w:cs="Arial"/>
          <w:color w:val="000000" w:themeColor="text1"/>
          <w:sz w:val="20"/>
        </w:rPr>
        <w:t>La no ampliación de la vigencia de la garantía de seriedad de la propuesta cuando el término previsto en el pliego para la adjudicación del contrato se prorrogue o cuando el término previsto en el pliego para la suscripción del contrato se prorrogue, siempre y cuando estas prórrogas no excedan un término de tres (3) meses.</w:t>
      </w:r>
    </w:p>
    <w:p w14:paraId="2A48160C" w14:textId="55CF10AF" w:rsidR="00C73CC4" w:rsidRPr="006D5332" w:rsidRDefault="00C73CC4" w:rsidP="006D5332">
      <w:pPr>
        <w:pStyle w:val="Sinespaciado"/>
        <w:numPr>
          <w:ilvl w:val="1"/>
          <w:numId w:val="116"/>
        </w:numPr>
        <w:jc w:val="both"/>
        <w:rPr>
          <w:rFonts w:ascii="Arial" w:hAnsi="Arial" w:cs="Arial"/>
          <w:color w:val="000000" w:themeColor="text1"/>
          <w:sz w:val="20"/>
        </w:rPr>
      </w:pPr>
      <w:r w:rsidRPr="006D5332">
        <w:rPr>
          <w:rFonts w:ascii="Arial" w:hAnsi="Arial" w:cs="Arial"/>
          <w:color w:val="000000" w:themeColor="text1"/>
          <w:sz w:val="20"/>
        </w:rPr>
        <w:t>La falta de otorgamiento por parte del proponente seleccionado de la garantía de cumplimiento exigida por la entidad para amparar el incumplimiento de las obligaciones del contrato.</w:t>
      </w:r>
    </w:p>
    <w:p w14:paraId="2A828123" w14:textId="03BFF241" w:rsidR="00C73CC4" w:rsidRPr="006D5332" w:rsidRDefault="00C73CC4" w:rsidP="006D5332">
      <w:pPr>
        <w:pStyle w:val="Sinespaciado"/>
        <w:numPr>
          <w:ilvl w:val="1"/>
          <w:numId w:val="116"/>
        </w:numPr>
        <w:jc w:val="both"/>
        <w:rPr>
          <w:rFonts w:ascii="Arial" w:hAnsi="Arial" w:cs="Arial"/>
          <w:color w:val="000000" w:themeColor="text1"/>
          <w:sz w:val="20"/>
        </w:rPr>
      </w:pPr>
      <w:r w:rsidRPr="006D5332">
        <w:rPr>
          <w:rFonts w:ascii="Arial" w:hAnsi="Arial" w:cs="Arial"/>
          <w:color w:val="000000" w:themeColor="text1"/>
          <w:sz w:val="20"/>
        </w:rPr>
        <w:t>El retiro de la propuesta después de vencido el término fijado para la presentación de las Propuestas.</w:t>
      </w:r>
    </w:p>
    <w:p w14:paraId="6BA0D239" w14:textId="77777777" w:rsidR="00C73CC4" w:rsidRPr="006D5332" w:rsidRDefault="00C73CC4" w:rsidP="006D5332">
      <w:pPr>
        <w:pStyle w:val="Sinespaciado"/>
        <w:jc w:val="both"/>
        <w:rPr>
          <w:rFonts w:ascii="Arial" w:hAnsi="Arial" w:cs="Arial"/>
          <w:color w:val="000000" w:themeColor="text1"/>
          <w:sz w:val="20"/>
        </w:rPr>
      </w:pPr>
    </w:p>
    <w:p w14:paraId="13ADC73D"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A la propuesta deberá anexarse el original de la correspondiente póliza debidamente firmada por el proponente con la siguiente información:</w:t>
      </w:r>
    </w:p>
    <w:p w14:paraId="0CC12809" w14:textId="77777777" w:rsidR="00C73CC4" w:rsidRPr="006D5332" w:rsidRDefault="00C73CC4" w:rsidP="006D5332">
      <w:pPr>
        <w:pStyle w:val="Sinespaciado"/>
        <w:jc w:val="both"/>
        <w:rPr>
          <w:rFonts w:ascii="Arial" w:hAnsi="Arial" w:cs="Arial"/>
          <w:color w:val="000000" w:themeColor="text1"/>
          <w:sz w:val="20"/>
        </w:rPr>
      </w:pPr>
    </w:p>
    <w:p w14:paraId="69298F93"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a. Beneficiario: Municipio de Mosquera</w:t>
      </w:r>
    </w:p>
    <w:p w14:paraId="7A75DDFB"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lastRenderedPageBreak/>
        <w:t xml:space="preserve">b. Afianzado: Nombre del Oferente. </w:t>
      </w:r>
    </w:p>
    <w:p w14:paraId="16D1CF63"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c. Vigencia: 90 días calendario </w:t>
      </w:r>
    </w:p>
    <w:p w14:paraId="0A0DBD58"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d. Valor asegurado: 10% del presupuesto oficial del presente proceso</w:t>
      </w:r>
    </w:p>
    <w:p w14:paraId="4C258B2C" w14:textId="77777777" w:rsidR="00C73CC4" w:rsidRPr="006D5332" w:rsidRDefault="00C73CC4" w:rsidP="006D5332">
      <w:pPr>
        <w:pStyle w:val="Sinespaciado"/>
        <w:jc w:val="both"/>
        <w:rPr>
          <w:rFonts w:ascii="Arial" w:hAnsi="Arial" w:cs="Arial"/>
          <w:color w:val="000000" w:themeColor="text1"/>
          <w:sz w:val="20"/>
        </w:rPr>
      </w:pPr>
    </w:p>
    <w:p w14:paraId="5758E549"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Cuando el ofrecimiento sea presentado por un proponente plural bajo la figura de unión temporal, consorcio o contrato de asociación futura, la garantía deberá ser otorgada por todos los integrantes del proponente plural, e indicar el porcentaje de participación de cada uno.</w:t>
      </w:r>
    </w:p>
    <w:p w14:paraId="0860F43E"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De conformidad con el Decreto 1082 de 2015, los oferentes podrán otorgar como mecanismos de cobertura del riesgo cualquiera de las siguientes garantías: Contrato de seguro contenido en una Póliza, patrimonio autónomo y garantía bancaria. En todo caso, tratándose de pólizas, las mismas no expirarán por falta de pago de </w:t>
      </w:r>
      <w:proofErr w:type="gramStart"/>
      <w:r w:rsidRPr="006D5332">
        <w:rPr>
          <w:rFonts w:ascii="Arial" w:hAnsi="Arial" w:cs="Arial"/>
          <w:color w:val="000000" w:themeColor="text1"/>
          <w:sz w:val="20"/>
        </w:rPr>
        <w:t>la misma</w:t>
      </w:r>
      <w:proofErr w:type="gramEnd"/>
      <w:r w:rsidRPr="006D5332">
        <w:rPr>
          <w:rFonts w:ascii="Arial" w:hAnsi="Arial" w:cs="Arial"/>
          <w:color w:val="000000" w:themeColor="text1"/>
          <w:sz w:val="20"/>
        </w:rPr>
        <w:t xml:space="preserve"> o por revocatoria unilateral. En caso de póliza de seguro, ésta debe adjuntarse acompañada de las condiciones generales. </w:t>
      </w:r>
      <w:proofErr w:type="gramStart"/>
      <w:r w:rsidRPr="006D5332">
        <w:rPr>
          <w:rFonts w:ascii="Arial" w:hAnsi="Arial" w:cs="Arial"/>
          <w:color w:val="000000" w:themeColor="text1"/>
          <w:sz w:val="20"/>
        </w:rPr>
        <w:t>En caso que</w:t>
      </w:r>
      <w:proofErr w:type="gramEnd"/>
      <w:r w:rsidRPr="006D5332">
        <w:rPr>
          <w:rFonts w:ascii="Arial" w:hAnsi="Arial" w:cs="Arial"/>
          <w:color w:val="000000" w:themeColor="text1"/>
          <w:sz w:val="20"/>
        </w:rPr>
        <w:t xml:space="preserve"> la fecha de cierre de la selección se amplíe, debe tenerse en cuenta la nueva fecha para efecto de la vigencia de la garantía. </w:t>
      </w:r>
    </w:p>
    <w:p w14:paraId="0A86B662" w14:textId="77777777" w:rsidR="00C73CC4" w:rsidRPr="006D5332" w:rsidRDefault="00C73CC4" w:rsidP="006D5332">
      <w:pPr>
        <w:pStyle w:val="Sinespaciado"/>
        <w:jc w:val="both"/>
        <w:rPr>
          <w:rFonts w:ascii="Arial" w:hAnsi="Arial" w:cs="Arial"/>
          <w:color w:val="000000" w:themeColor="text1"/>
          <w:sz w:val="20"/>
        </w:rPr>
      </w:pPr>
    </w:p>
    <w:p w14:paraId="6D0F887E"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Además, deberá allegar el recibo de pago de la póliza o la constancia de no expirar por falta de pago y el respectivo clausulado. </w:t>
      </w:r>
    </w:p>
    <w:p w14:paraId="07F44123" w14:textId="77777777" w:rsidR="00C73CC4" w:rsidRPr="006D5332" w:rsidRDefault="00C73CC4" w:rsidP="006D5332">
      <w:pPr>
        <w:pStyle w:val="Sinespaciado"/>
        <w:jc w:val="both"/>
        <w:rPr>
          <w:rFonts w:ascii="Arial" w:hAnsi="Arial" w:cs="Arial"/>
          <w:color w:val="000000" w:themeColor="text1"/>
          <w:sz w:val="20"/>
        </w:rPr>
      </w:pPr>
    </w:p>
    <w:p w14:paraId="40739CD4"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 La Alcaldía Municipal podrá hacerla efectiva </w:t>
      </w:r>
      <w:proofErr w:type="gramStart"/>
      <w:r w:rsidRPr="006D5332">
        <w:rPr>
          <w:rFonts w:ascii="Arial" w:hAnsi="Arial" w:cs="Arial"/>
          <w:color w:val="000000" w:themeColor="text1"/>
          <w:sz w:val="20"/>
        </w:rPr>
        <w:t>en caso que</w:t>
      </w:r>
      <w:proofErr w:type="gramEnd"/>
      <w:r w:rsidRPr="006D5332">
        <w:rPr>
          <w:rFonts w:ascii="Arial" w:hAnsi="Arial" w:cs="Arial"/>
          <w:color w:val="000000" w:themeColor="text1"/>
          <w:sz w:val="20"/>
        </w:rPr>
        <w:t xml:space="preserve"> el Proponente retire su Propuesta dentro del período de validez de la misma o cuando el Proponente favorecido no suscriba el Contrato o no constituya las garantías contractuales.</w:t>
      </w:r>
    </w:p>
    <w:p w14:paraId="2E5444F0" w14:textId="77777777" w:rsidR="00C73CC4" w:rsidRPr="006D5332" w:rsidRDefault="00C73CC4" w:rsidP="006D5332">
      <w:pPr>
        <w:pStyle w:val="Sinespaciado"/>
        <w:jc w:val="both"/>
        <w:rPr>
          <w:rFonts w:ascii="Arial" w:hAnsi="Arial" w:cs="Arial"/>
          <w:color w:val="000000" w:themeColor="text1"/>
          <w:sz w:val="20"/>
        </w:rPr>
      </w:pPr>
    </w:p>
    <w:p w14:paraId="71E56F72"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El Proponente favorecido y los demás Proponentes podrán solicitar la devolución de la Garantía de Seriedad de la Oferta, cuando se hayan cumplido los requisitos de legalización del Contrato que se llegare a celebrar, como resultado de este proceso. Si la selección se declara desierta, se devolverá el original de la póliza, previa solicitud por escrito del Proponente.</w:t>
      </w:r>
    </w:p>
    <w:p w14:paraId="09F15477" w14:textId="77777777" w:rsidR="00C73CC4" w:rsidRPr="006D5332" w:rsidRDefault="00C73CC4" w:rsidP="006D5332">
      <w:pPr>
        <w:pStyle w:val="Sinespaciado"/>
        <w:jc w:val="both"/>
        <w:rPr>
          <w:rFonts w:ascii="Arial" w:hAnsi="Arial" w:cs="Arial"/>
          <w:color w:val="000000" w:themeColor="text1"/>
          <w:sz w:val="20"/>
        </w:rPr>
      </w:pPr>
    </w:p>
    <w:p w14:paraId="0A420A03" w14:textId="77777777" w:rsidR="00C73CC4" w:rsidRPr="006D5332" w:rsidRDefault="00C73CC4" w:rsidP="006D5332">
      <w:pPr>
        <w:pStyle w:val="Sinespaciado"/>
        <w:numPr>
          <w:ilvl w:val="0"/>
          <w:numId w:val="124"/>
        </w:numPr>
        <w:jc w:val="both"/>
        <w:rPr>
          <w:rFonts w:ascii="Arial" w:hAnsi="Arial" w:cs="Arial"/>
          <w:color w:val="000000" w:themeColor="text1"/>
          <w:sz w:val="20"/>
        </w:rPr>
      </w:pPr>
      <w:r w:rsidRPr="006D5332">
        <w:rPr>
          <w:rFonts w:ascii="Arial" w:hAnsi="Arial" w:cs="Arial"/>
          <w:color w:val="000000" w:themeColor="text1"/>
          <w:sz w:val="20"/>
        </w:rPr>
        <w:t>Cuando el proponente sea persona natural, deberá presentar Registro Mercantil, en el cual acredite que la actividad comercial permita desarrollar el objeto del proceso.</w:t>
      </w:r>
    </w:p>
    <w:p w14:paraId="2286D215" w14:textId="77777777" w:rsidR="00C73CC4" w:rsidRPr="006D5332" w:rsidRDefault="00C73CC4" w:rsidP="006D5332">
      <w:pPr>
        <w:pStyle w:val="Sinespaciado"/>
        <w:jc w:val="both"/>
        <w:rPr>
          <w:rFonts w:ascii="Arial" w:hAnsi="Arial" w:cs="Arial"/>
          <w:b/>
          <w:bCs/>
          <w:color w:val="000000" w:themeColor="text1"/>
          <w:sz w:val="20"/>
        </w:rPr>
      </w:pPr>
    </w:p>
    <w:p w14:paraId="293643ED" w14:textId="77777777" w:rsidR="00C73CC4" w:rsidRPr="006D5332" w:rsidRDefault="00C73CC4" w:rsidP="006D5332">
      <w:pPr>
        <w:pStyle w:val="Sinespaciado"/>
        <w:numPr>
          <w:ilvl w:val="0"/>
          <w:numId w:val="124"/>
        </w:numPr>
        <w:jc w:val="both"/>
        <w:rPr>
          <w:rFonts w:ascii="Arial" w:hAnsi="Arial" w:cs="Arial"/>
          <w:bCs/>
          <w:color w:val="000000" w:themeColor="text1"/>
          <w:sz w:val="20"/>
        </w:rPr>
      </w:pPr>
      <w:r w:rsidRPr="006D5332">
        <w:rPr>
          <w:rFonts w:ascii="Arial" w:hAnsi="Arial" w:cs="Arial"/>
          <w:bCs/>
          <w:color w:val="000000" w:themeColor="text1"/>
          <w:sz w:val="20"/>
        </w:rPr>
        <w:t>Certificación sobre el cumplimiento de las obligaciones de seguridad social y pago de aportes parafiscales y las respectivas fotocopias de las planillas de pago unificado.</w:t>
      </w:r>
    </w:p>
    <w:p w14:paraId="21D89BD6" w14:textId="77777777" w:rsidR="00C73CC4" w:rsidRPr="006D5332" w:rsidRDefault="00C73CC4" w:rsidP="006D5332">
      <w:pPr>
        <w:pStyle w:val="Sinespaciado"/>
        <w:jc w:val="both"/>
        <w:rPr>
          <w:rFonts w:ascii="Arial" w:hAnsi="Arial" w:cs="Arial"/>
          <w:color w:val="000000" w:themeColor="text1"/>
          <w:sz w:val="20"/>
        </w:rPr>
      </w:pPr>
    </w:p>
    <w:p w14:paraId="0DDF3830"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De conformidad con lo estipulado por el artículo 50 de la Ley 789 de 2002 y la Ley 828 de 2003, el proponente deberá anexar la respectiva certificación en la cual se indique que se encuentra a paz y salvo en el pago de las contribuciones al Sistema Integral de Seguridad Social –EPS, Pensiones y ARP, así como de los Aportes Parafiscales –SENA, ICBF, Cajas de Compensación Familiar- y Subsidio Familiar a que haya lugar de sus empleados. </w:t>
      </w:r>
    </w:p>
    <w:p w14:paraId="477B3BF0" w14:textId="77777777" w:rsidR="00C73CC4" w:rsidRPr="006D5332" w:rsidRDefault="00C73CC4" w:rsidP="006D5332">
      <w:pPr>
        <w:pStyle w:val="Sinespaciado"/>
        <w:jc w:val="both"/>
        <w:rPr>
          <w:rFonts w:ascii="Arial" w:hAnsi="Arial" w:cs="Arial"/>
          <w:color w:val="000000" w:themeColor="text1"/>
          <w:sz w:val="20"/>
        </w:rPr>
      </w:pPr>
    </w:p>
    <w:p w14:paraId="5DB7505C"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La certificación deberá ser suscrita por el Revisor Fiscal cuando éste exista de acuerdo con los requerimientos de ley o por el Representante Legal, en donde conste que se encuentra al día en sus pagos </w:t>
      </w:r>
      <w:r w:rsidRPr="006D5332">
        <w:rPr>
          <w:rFonts w:ascii="Arial" w:hAnsi="Arial" w:cs="Arial"/>
          <w:b/>
          <w:color w:val="000000" w:themeColor="text1"/>
          <w:sz w:val="20"/>
          <w:u w:val="single"/>
        </w:rPr>
        <w:t>a la fecha de presentación de la propuesta</w:t>
      </w:r>
      <w:r w:rsidRPr="006D5332">
        <w:rPr>
          <w:rFonts w:ascii="Arial" w:hAnsi="Arial" w:cs="Arial"/>
          <w:color w:val="000000" w:themeColor="text1"/>
          <w:sz w:val="20"/>
        </w:rPr>
        <w:t>. En el evento en que la sociedad no exceda el término de seis (6) meses de constituida, deberá acreditar los pagos a partir de la fecha de su constitución.</w:t>
      </w:r>
    </w:p>
    <w:p w14:paraId="5C92C205" w14:textId="77777777" w:rsidR="00C73CC4" w:rsidRPr="006D5332" w:rsidRDefault="00C73CC4" w:rsidP="006D5332">
      <w:pPr>
        <w:pStyle w:val="Sinespaciado"/>
        <w:jc w:val="both"/>
        <w:rPr>
          <w:rFonts w:ascii="Arial" w:hAnsi="Arial" w:cs="Arial"/>
          <w:color w:val="000000" w:themeColor="text1"/>
          <w:sz w:val="20"/>
        </w:rPr>
      </w:pPr>
    </w:p>
    <w:p w14:paraId="052A298A"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Cada una de las personas jurídicas miembros de un Consorcio o Unión Temporal en forma independiente deberá anexar esta certificación.</w:t>
      </w:r>
    </w:p>
    <w:p w14:paraId="3D883FF1" w14:textId="77777777" w:rsidR="00C73CC4" w:rsidRPr="006D5332" w:rsidRDefault="00C73CC4" w:rsidP="006D5332">
      <w:pPr>
        <w:pStyle w:val="Sinespaciado"/>
        <w:jc w:val="both"/>
        <w:rPr>
          <w:rFonts w:ascii="Arial" w:hAnsi="Arial" w:cs="Arial"/>
          <w:color w:val="000000" w:themeColor="text1"/>
          <w:sz w:val="20"/>
        </w:rPr>
      </w:pPr>
    </w:p>
    <w:p w14:paraId="2F09CBDB"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Esta certificación igualmente deberá anexarse al momento de suscribir el contrato y en forma mensual, durante la ejecución del contrato y hasta su liquidación.</w:t>
      </w:r>
    </w:p>
    <w:p w14:paraId="25DE5917" w14:textId="77777777" w:rsidR="00C73CC4" w:rsidRPr="006D5332" w:rsidRDefault="00C73CC4" w:rsidP="006D5332">
      <w:pPr>
        <w:pStyle w:val="Sinespaciado"/>
        <w:jc w:val="both"/>
        <w:rPr>
          <w:rFonts w:ascii="Arial" w:hAnsi="Arial" w:cs="Arial"/>
          <w:color w:val="000000" w:themeColor="text1"/>
          <w:sz w:val="20"/>
        </w:rPr>
      </w:pPr>
    </w:p>
    <w:p w14:paraId="5E0C9A99" w14:textId="77777777"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Si es persona natural debe anexar los soportes de pago y respectivas planillas de los últimos 2 meses para acreditar que se encuentra a paz y salvo por estos conceptos. </w:t>
      </w:r>
    </w:p>
    <w:p w14:paraId="72BFFFE5" w14:textId="77777777" w:rsidR="0021008D" w:rsidRPr="006D5332" w:rsidRDefault="0021008D" w:rsidP="006D5332">
      <w:pPr>
        <w:jc w:val="both"/>
        <w:rPr>
          <w:rFonts w:ascii="Arial" w:eastAsia="Calibri" w:hAnsi="Arial" w:cs="Arial"/>
          <w:b/>
          <w:bCs/>
          <w:color w:val="000000" w:themeColor="text1"/>
          <w:sz w:val="20"/>
          <w:szCs w:val="20"/>
          <w:lang w:val="es-CO" w:eastAsia="en-US"/>
        </w:rPr>
      </w:pPr>
    </w:p>
    <w:p w14:paraId="11FCF24B" w14:textId="77777777" w:rsidR="0021008D" w:rsidRPr="006D5332" w:rsidRDefault="0021008D" w:rsidP="006D5332">
      <w:pPr>
        <w:jc w:val="both"/>
        <w:rPr>
          <w:rFonts w:ascii="Arial" w:eastAsia="Calibri" w:hAnsi="Arial" w:cs="Arial"/>
          <w:b/>
          <w:bCs/>
          <w:color w:val="000000" w:themeColor="text1"/>
          <w:sz w:val="20"/>
          <w:szCs w:val="20"/>
          <w:lang w:eastAsia="en-US"/>
        </w:rPr>
      </w:pPr>
    </w:p>
    <w:p w14:paraId="2FE7EDAE" w14:textId="77777777" w:rsidR="0021008D" w:rsidRPr="006D5332" w:rsidRDefault="0021008D" w:rsidP="006D5332">
      <w:pPr>
        <w:ind w:left="360"/>
        <w:jc w:val="both"/>
        <w:rPr>
          <w:rFonts w:ascii="Arial" w:eastAsia="Calibri" w:hAnsi="Arial" w:cs="Arial"/>
          <w:b/>
          <w:bCs/>
          <w:color w:val="000000" w:themeColor="text1"/>
          <w:sz w:val="20"/>
          <w:szCs w:val="20"/>
          <w:lang w:val="es-MX" w:eastAsia="en-US"/>
        </w:rPr>
      </w:pPr>
      <w:r w:rsidRPr="006D5332">
        <w:rPr>
          <w:rFonts w:ascii="Arial" w:eastAsia="Calibri" w:hAnsi="Arial" w:cs="Arial"/>
          <w:b/>
          <w:bCs/>
          <w:color w:val="000000" w:themeColor="text1"/>
          <w:sz w:val="20"/>
          <w:szCs w:val="20"/>
          <w:lang w:val="es-MX" w:eastAsia="en-US"/>
        </w:rPr>
        <w:t xml:space="preserve">1.11.2. GARANTIAS CONTRACTUALES </w:t>
      </w:r>
      <w:proofErr w:type="gramStart"/>
      <w:r w:rsidRPr="006D5332">
        <w:rPr>
          <w:rFonts w:ascii="Arial" w:eastAsia="Calibri" w:hAnsi="Arial" w:cs="Arial"/>
          <w:b/>
          <w:bCs/>
          <w:color w:val="000000" w:themeColor="text1"/>
          <w:sz w:val="20"/>
          <w:szCs w:val="20"/>
          <w:lang w:val="es-MX" w:eastAsia="en-US"/>
        </w:rPr>
        <w:t>( CUMPLIMIENTO</w:t>
      </w:r>
      <w:proofErr w:type="gramEnd"/>
      <w:r w:rsidRPr="006D5332">
        <w:rPr>
          <w:rFonts w:ascii="Arial" w:eastAsia="Calibri" w:hAnsi="Arial" w:cs="Arial"/>
          <w:b/>
          <w:bCs/>
          <w:color w:val="000000" w:themeColor="text1"/>
          <w:sz w:val="20"/>
          <w:szCs w:val="20"/>
          <w:lang w:val="es-MX" w:eastAsia="en-US"/>
        </w:rPr>
        <w:t>)</w:t>
      </w:r>
    </w:p>
    <w:p w14:paraId="6F95FC28" w14:textId="77777777" w:rsidR="0021008D" w:rsidRPr="006D5332" w:rsidRDefault="0021008D" w:rsidP="006D5332">
      <w:pPr>
        <w:jc w:val="both"/>
        <w:rPr>
          <w:rFonts w:ascii="Arial" w:hAnsi="Arial" w:cs="Arial"/>
          <w:color w:val="000000" w:themeColor="text1"/>
          <w:sz w:val="20"/>
          <w:szCs w:val="20"/>
        </w:rPr>
      </w:pPr>
    </w:p>
    <w:p w14:paraId="6482FDC8" w14:textId="77777777" w:rsidR="00C73CC4" w:rsidRPr="006D5332" w:rsidRDefault="00C73CC4" w:rsidP="006D5332">
      <w:pPr>
        <w:pStyle w:val="Sinespaciado"/>
        <w:numPr>
          <w:ilvl w:val="0"/>
          <w:numId w:val="125"/>
        </w:numPr>
        <w:jc w:val="both"/>
        <w:rPr>
          <w:rFonts w:ascii="Arial" w:hAnsi="Arial" w:cs="Arial"/>
          <w:color w:val="000000" w:themeColor="text1"/>
          <w:sz w:val="20"/>
        </w:rPr>
      </w:pPr>
      <w:r w:rsidRPr="006D5332">
        <w:rPr>
          <w:rFonts w:ascii="Arial" w:hAnsi="Arial" w:cs="Arial"/>
          <w:b/>
          <w:bCs/>
          <w:color w:val="000000" w:themeColor="text1"/>
          <w:sz w:val="20"/>
        </w:rPr>
        <w:t>CUMPLIMIENTO:</w:t>
      </w:r>
      <w:r w:rsidRPr="006D5332">
        <w:rPr>
          <w:rFonts w:ascii="Arial" w:hAnsi="Arial" w:cs="Arial"/>
          <w:color w:val="000000" w:themeColor="text1"/>
          <w:sz w:val="20"/>
        </w:rPr>
        <w:t xml:space="preserve"> Por un valor equivalente al veinte por ciento (20%) del valor total del contrato, con una vigencia igual al término de ejecución del contrato y cuatro (4) meses más en todo caso este amparo deberá permanecer vigente hasta la liquidación del contrato. Esta cobertura también debe incluir el cumplimiento del pago de la cláusula penal pecuniaria y multas, en los porcentajes señalados en el futuro contrato. (Artículo 2.2.1.2.3.1.7. del Decreto 1082 de 2015).</w:t>
      </w:r>
    </w:p>
    <w:p w14:paraId="104ED486" w14:textId="77777777" w:rsidR="00C73CC4" w:rsidRPr="006D5332" w:rsidRDefault="00C73CC4" w:rsidP="006D5332">
      <w:pPr>
        <w:pStyle w:val="Sinespaciado"/>
        <w:ind w:left="360"/>
        <w:jc w:val="both"/>
        <w:rPr>
          <w:rFonts w:ascii="Arial" w:hAnsi="Arial" w:cs="Arial"/>
          <w:color w:val="000000" w:themeColor="text1"/>
          <w:sz w:val="20"/>
        </w:rPr>
      </w:pPr>
    </w:p>
    <w:p w14:paraId="3B3BDD9D" w14:textId="77777777" w:rsidR="00C73CC4" w:rsidRPr="006D5332" w:rsidRDefault="00C73CC4" w:rsidP="006D5332">
      <w:pPr>
        <w:pStyle w:val="Sinespaciado"/>
        <w:ind w:left="360"/>
        <w:jc w:val="both"/>
        <w:rPr>
          <w:rFonts w:ascii="Arial" w:hAnsi="Arial" w:cs="Arial"/>
          <w:color w:val="000000" w:themeColor="text1"/>
          <w:sz w:val="20"/>
        </w:rPr>
      </w:pPr>
      <w:r w:rsidRPr="006D5332">
        <w:rPr>
          <w:rFonts w:ascii="Arial" w:hAnsi="Arial" w:cs="Arial"/>
          <w:color w:val="000000" w:themeColor="text1"/>
          <w:sz w:val="20"/>
        </w:rPr>
        <w:t>Se requiere de esta cobertura, con el fin de cubrir a la Entidad de posibles incumplimientos por parte del contratista seleccionado. El valor estimado correspondiente al 20%, es equivalente al monto de la cláusula penal pecuniaria que la entidad establecerá en el contrato que se pretende celebrar, la vigencia del amparo corresponde al término establecido para la liquidación del contrato. En todo caso la vigencia de este amparo deberá extenderse hasta el momento de la liquidación del contrato.</w:t>
      </w:r>
    </w:p>
    <w:p w14:paraId="02B1AE13" w14:textId="77777777" w:rsidR="00C73CC4" w:rsidRPr="006D5332" w:rsidRDefault="00C73CC4" w:rsidP="006D5332">
      <w:pPr>
        <w:pStyle w:val="Sinespaciado"/>
        <w:ind w:left="360"/>
        <w:jc w:val="both"/>
        <w:rPr>
          <w:rFonts w:ascii="Arial" w:hAnsi="Arial" w:cs="Arial"/>
          <w:color w:val="000000" w:themeColor="text1"/>
          <w:sz w:val="20"/>
        </w:rPr>
      </w:pPr>
    </w:p>
    <w:p w14:paraId="756FC0CD" w14:textId="77777777" w:rsidR="00C73CC4" w:rsidRPr="006D5332" w:rsidRDefault="00C73CC4" w:rsidP="006D5332">
      <w:pPr>
        <w:pStyle w:val="Sinespaciado"/>
        <w:numPr>
          <w:ilvl w:val="0"/>
          <w:numId w:val="125"/>
        </w:numPr>
        <w:jc w:val="both"/>
        <w:rPr>
          <w:rFonts w:ascii="Arial" w:hAnsi="Arial" w:cs="Arial"/>
          <w:color w:val="000000" w:themeColor="text1"/>
          <w:sz w:val="20"/>
        </w:rPr>
      </w:pPr>
      <w:r w:rsidRPr="006D5332">
        <w:rPr>
          <w:rFonts w:ascii="Arial" w:hAnsi="Arial" w:cs="Arial"/>
          <w:b/>
          <w:bCs/>
          <w:color w:val="000000" w:themeColor="text1"/>
          <w:sz w:val="20"/>
        </w:rPr>
        <w:t>PAGO DE SALARIOS, PRESTACIONES SOCIALES E INDEMNIZACIONES LABORALES</w:t>
      </w:r>
      <w:r w:rsidRPr="006D5332">
        <w:rPr>
          <w:rFonts w:ascii="Arial" w:hAnsi="Arial" w:cs="Arial"/>
          <w:color w:val="000000" w:themeColor="text1"/>
          <w:sz w:val="20"/>
        </w:rPr>
        <w:t>. Por un valor equivalente al diez por ciento (10%) del valor del contrato, por el término de ejecución y tres (3) años más, valor y plazo que se ajustan a lo señalado en el reglamento.</w:t>
      </w:r>
    </w:p>
    <w:p w14:paraId="5B4477A1" w14:textId="77777777" w:rsidR="00C73CC4" w:rsidRPr="006D5332" w:rsidRDefault="00C73CC4" w:rsidP="006D5332">
      <w:pPr>
        <w:pStyle w:val="Sinespaciado"/>
        <w:ind w:left="360"/>
        <w:jc w:val="both"/>
        <w:rPr>
          <w:rFonts w:ascii="Arial" w:hAnsi="Arial" w:cs="Arial"/>
          <w:color w:val="000000" w:themeColor="text1"/>
          <w:sz w:val="20"/>
        </w:rPr>
      </w:pPr>
    </w:p>
    <w:p w14:paraId="6CAE2F55" w14:textId="77777777" w:rsidR="00C73CC4" w:rsidRPr="006D5332" w:rsidRDefault="00C73CC4" w:rsidP="006D5332">
      <w:pPr>
        <w:pStyle w:val="Sinespaciado"/>
        <w:ind w:left="360"/>
        <w:jc w:val="both"/>
        <w:rPr>
          <w:rFonts w:ascii="Arial" w:hAnsi="Arial" w:cs="Arial"/>
          <w:color w:val="000000" w:themeColor="text1"/>
          <w:sz w:val="20"/>
        </w:rPr>
      </w:pPr>
      <w:r w:rsidRPr="006D5332">
        <w:rPr>
          <w:rFonts w:ascii="Arial" w:hAnsi="Arial" w:cs="Arial"/>
          <w:color w:val="000000" w:themeColor="text1"/>
          <w:sz w:val="20"/>
        </w:rPr>
        <w:t>Esta garantía se requiere por cuanto para la ejecución del contrato el consultor requerirá utilizar personal. El valor estimado para la misma corresponde al mínimo exigido por el artículo 2.2.1.2.3.1.7. del Decreto 1082 de 2015 numeral 4 y permitirá cubrir a la Entidad de los perjuicios que se le ocasionen como consecuencia del incumplimiento de las obligaciones laborales a que esté obligado el consultor garantizado, derivadas de la contratación del personal utilizado para la ejecución del contrato amparado.</w:t>
      </w:r>
    </w:p>
    <w:p w14:paraId="715AB388" w14:textId="77777777" w:rsidR="00C73CC4" w:rsidRPr="006D5332" w:rsidRDefault="00C73CC4" w:rsidP="006D5332">
      <w:pPr>
        <w:pStyle w:val="Sinespaciado"/>
        <w:ind w:left="360"/>
        <w:jc w:val="both"/>
        <w:rPr>
          <w:rFonts w:ascii="Arial" w:hAnsi="Arial" w:cs="Arial"/>
          <w:color w:val="000000" w:themeColor="text1"/>
          <w:sz w:val="20"/>
        </w:rPr>
      </w:pPr>
    </w:p>
    <w:p w14:paraId="3FA658B9" w14:textId="77777777" w:rsidR="00C73CC4" w:rsidRPr="006D5332" w:rsidRDefault="00C73CC4" w:rsidP="006D5332">
      <w:pPr>
        <w:pStyle w:val="Sinespaciado"/>
        <w:ind w:left="360"/>
        <w:jc w:val="both"/>
        <w:rPr>
          <w:rFonts w:ascii="Arial" w:hAnsi="Arial" w:cs="Arial"/>
          <w:color w:val="000000" w:themeColor="text1"/>
          <w:sz w:val="20"/>
        </w:rPr>
      </w:pPr>
      <w:r w:rsidRPr="006D5332">
        <w:rPr>
          <w:rFonts w:ascii="Arial" w:hAnsi="Arial" w:cs="Arial"/>
          <w:color w:val="000000" w:themeColor="text1"/>
          <w:sz w:val="20"/>
        </w:rPr>
        <w:t>El plazo de tres (3) años señalado para esta garantía, está en concordancia con los tiempos de garantía que la ley laboral establece para reclamaciones y en el mercado se encuentran para los salarios, prestaciones sociales e indemnizaciones laborales.</w:t>
      </w:r>
    </w:p>
    <w:p w14:paraId="6BA695D5" w14:textId="77777777" w:rsidR="00C73CC4" w:rsidRPr="006D5332" w:rsidRDefault="00C73CC4" w:rsidP="006D5332">
      <w:pPr>
        <w:pStyle w:val="Sinespaciado"/>
        <w:jc w:val="both"/>
        <w:rPr>
          <w:rFonts w:ascii="Arial" w:hAnsi="Arial" w:cs="Arial"/>
          <w:color w:val="000000" w:themeColor="text1"/>
          <w:sz w:val="20"/>
        </w:rPr>
      </w:pPr>
    </w:p>
    <w:p w14:paraId="70CF0A68" w14:textId="77777777" w:rsidR="00C73CC4" w:rsidRPr="006D5332" w:rsidRDefault="00C73CC4" w:rsidP="006D5332">
      <w:pPr>
        <w:pStyle w:val="Sinespaciado"/>
        <w:numPr>
          <w:ilvl w:val="0"/>
          <w:numId w:val="125"/>
        </w:numPr>
        <w:jc w:val="both"/>
        <w:rPr>
          <w:rFonts w:ascii="Arial" w:hAnsi="Arial" w:cs="Arial"/>
          <w:color w:val="000000" w:themeColor="text1"/>
          <w:sz w:val="20"/>
        </w:rPr>
      </w:pPr>
      <w:r w:rsidRPr="006D5332">
        <w:rPr>
          <w:rFonts w:ascii="Arial" w:hAnsi="Arial" w:cs="Arial"/>
          <w:b/>
          <w:bCs/>
          <w:color w:val="000000" w:themeColor="text1"/>
          <w:sz w:val="20"/>
        </w:rPr>
        <w:t>CALIDAD DE LOS SERVICIOS:</w:t>
      </w:r>
      <w:r w:rsidRPr="006D5332">
        <w:rPr>
          <w:rFonts w:ascii="Arial" w:hAnsi="Arial" w:cs="Arial"/>
          <w:color w:val="000000" w:themeColor="text1"/>
          <w:sz w:val="20"/>
        </w:rPr>
        <w:t xml:space="preserve"> Por un monto equivalente al veinte por ciento (20%) del valor total del contrato, por el término de cinco (5) años, contados a partir de la fecha la fecha del acta de liquidación del contrato. Su aprobación por parte de La Entidad será condición previa para realizar el último pago del contrato. (Artículo 2.2.1.2.3.1.15. Decreto 1082 de 2015).</w:t>
      </w:r>
    </w:p>
    <w:p w14:paraId="0650EFB8" w14:textId="77777777" w:rsidR="00C73CC4" w:rsidRPr="006D5332" w:rsidRDefault="00C73CC4" w:rsidP="006D5332">
      <w:pPr>
        <w:pStyle w:val="Sinespaciado"/>
        <w:jc w:val="both"/>
        <w:rPr>
          <w:rFonts w:ascii="Arial" w:hAnsi="Arial" w:cs="Arial"/>
          <w:color w:val="000000" w:themeColor="text1"/>
          <w:sz w:val="20"/>
        </w:rPr>
      </w:pPr>
    </w:p>
    <w:p w14:paraId="799BD647" w14:textId="77777777" w:rsidR="00C73CC4" w:rsidRPr="006D5332" w:rsidRDefault="00C73CC4" w:rsidP="006D5332">
      <w:pPr>
        <w:pStyle w:val="Sinespaciado"/>
        <w:ind w:left="360"/>
        <w:jc w:val="both"/>
        <w:rPr>
          <w:rFonts w:ascii="Arial" w:hAnsi="Arial" w:cs="Arial"/>
          <w:color w:val="000000" w:themeColor="text1"/>
          <w:sz w:val="20"/>
        </w:rPr>
      </w:pPr>
    </w:p>
    <w:p w14:paraId="12E62FDA" w14:textId="6A0915F2" w:rsidR="00C73CC4" w:rsidRPr="006D5332" w:rsidRDefault="00C73CC4" w:rsidP="006D5332">
      <w:pPr>
        <w:pStyle w:val="Sinespaciado"/>
        <w:jc w:val="both"/>
        <w:rPr>
          <w:rFonts w:ascii="Arial" w:hAnsi="Arial" w:cs="Arial"/>
          <w:color w:val="000000" w:themeColor="text1"/>
          <w:sz w:val="20"/>
        </w:rPr>
      </w:pPr>
      <w:r w:rsidRPr="006D5332">
        <w:rPr>
          <w:rFonts w:ascii="Arial" w:hAnsi="Arial" w:cs="Arial"/>
          <w:color w:val="000000" w:themeColor="text1"/>
          <w:sz w:val="20"/>
        </w:rPr>
        <w:t xml:space="preserve">Este amparo cubrirá a la Entidad, de los perjuicios imputables al CONSULTOR garantizado, derivados de la mala calidad de los servicios de los servicios de interventoría, de acuerdo con las especificaciones técnicas mínimas </w:t>
      </w:r>
    </w:p>
    <w:p w14:paraId="23C68049" w14:textId="77777777" w:rsidR="00C73CC4" w:rsidRPr="006D5332" w:rsidRDefault="00C73CC4" w:rsidP="006D5332">
      <w:pPr>
        <w:pStyle w:val="Sinespaciado"/>
        <w:ind w:left="360"/>
        <w:jc w:val="both"/>
        <w:rPr>
          <w:rFonts w:ascii="Arial" w:hAnsi="Arial" w:cs="Arial"/>
          <w:color w:val="000000" w:themeColor="text1"/>
          <w:sz w:val="20"/>
        </w:rPr>
      </w:pPr>
    </w:p>
    <w:p w14:paraId="0CD99938" w14:textId="33718CD5" w:rsidR="0021008D" w:rsidRPr="006D5332" w:rsidRDefault="00C73CC4" w:rsidP="006D5332">
      <w:pPr>
        <w:jc w:val="both"/>
        <w:rPr>
          <w:rFonts w:ascii="Arial" w:eastAsia="Calibri" w:hAnsi="Arial" w:cs="Arial"/>
          <w:b/>
          <w:bCs/>
          <w:color w:val="000000" w:themeColor="text1"/>
          <w:sz w:val="20"/>
          <w:szCs w:val="20"/>
          <w:lang w:val="es-CO" w:eastAsia="en-US"/>
        </w:rPr>
      </w:pPr>
      <w:r w:rsidRPr="006D5332">
        <w:rPr>
          <w:rFonts w:ascii="Arial" w:hAnsi="Arial" w:cs="Arial"/>
          <w:color w:val="000000" w:themeColor="text1"/>
          <w:sz w:val="20"/>
          <w:szCs w:val="20"/>
        </w:rPr>
        <w:t xml:space="preserve">establecidas en el contrato, o por el incumplimiento de los parámetros o normas técnicas establecidas para el respectivo bien o servicio, además de las establecidas en el contrato, o en las especificaciones técnicas, o en los estudios previos, o en la oferta. Su plazo se establece </w:t>
      </w:r>
      <w:proofErr w:type="gramStart"/>
      <w:r w:rsidRPr="006D5332">
        <w:rPr>
          <w:rFonts w:ascii="Arial" w:hAnsi="Arial" w:cs="Arial"/>
          <w:color w:val="000000" w:themeColor="text1"/>
          <w:sz w:val="20"/>
          <w:szCs w:val="20"/>
        </w:rPr>
        <w:t>de acuerdo a</w:t>
      </w:r>
      <w:proofErr w:type="gramEnd"/>
      <w:r w:rsidRPr="006D5332">
        <w:rPr>
          <w:rFonts w:ascii="Arial" w:hAnsi="Arial" w:cs="Arial"/>
          <w:color w:val="000000" w:themeColor="text1"/>
          <w:sz w:val="20"/>
          <w:szCs w:val="20"/>
        </w:rPr>
        <w:t xml:space="preserve"> la garantía de estabilidad del contrato principal en cumplimiento del artículo 85 de la ley 1474 de 2011.</w:t>
      </w:r>
    </w:p>
    <w:p w14:paraId="12D7A6E7" w14:textId="26349738" w:rsidR="0021008D" w:rsidRPr="006D5332" w:rsidRDefault="006D5332" w:rsidP="006D5332">
      <w:pPr>
        <w:ind w:left="360"/>
        <w:jc w:val="both"/>
        <w:rPr>
          <w:rFonts w:ascii="Arial" w:eastAsia="Calibri" w:hAnsi="Arial" w:cs="Arial"/>
          <w:b/>
          <w:bCs/>
          <w:color w:val="000000" w:themeColor="text1"/>
          <w:sz w:val="20"/>
          <w:szCs w:val="20"/>
          <w:lang w:val="es-MX" w:eastAsia="en-US"/>
        </w:rPr>
      </w:pPr>
      <w:r w:rsidRPr="006D5332">
        <w:rPr>
          <w:rFonts w:ascii="Arial" w:eastAsia="Calibri" w:hAnsi="Arial" w:cs="Arial"/>
          <w:b/>
          <w:bCs/>
          <w:noProof/>
          <w:color w:val="000000" w:themeColor="text1"/>
          <w:sz w:val="20"/>
          <w:szCs w:val="20"/>
          <w:lang w:val="es-MX" w:eastAsia="en-US"/>
        </w:rPr>
        <w:drawing>
          <wp:anchor distT="0" distB="0" distL="114300" distR="114300" simplePos="0" relativeHeight="251658240" behindDoc="1" locked="0" layoutInCell="1" allowOverlap="1" wp14:anchorId="1F2BC363" wp14:editId="7D19CECE">
            <wp:simplePos x="0" y="0"/>
            <wp:positionH relativeFrom="column">
              <wp:posOffset>-28823</wp:posOffset>
            </wp:positionH>
            <wp:positionV relativeFrom="paragraph">
              <wp:posOffset>15875</wp:posOffset>
            </wp:positionV>
            <wp:extent cx="5518785" cy="1904365"/>
            <wp:effectExtent l="0" t="0" r="0" b="635"/>
            <wp:wrapNone/>
            <wp:docPr id="1727560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60070" name=""/>
                    <pic:cNvPicPr/>
                  </pic:nvPicPr>
                  <pic:blipFill rotWithShape="1">
                    <a:blip r:embed="rId8"/>
                    <a:srcRect l="1653" t="16788"/>
                    <a:stretch/>
                  </pic:blipFill>
                  <pic:spPr bwMode="auto">
                    <a:xfrm>
                      <a:off x="0" y="0"/>
                      <a:ext cx="5518785" cy="1904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4D17A2" w14:textId="48528E9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451D270C" w14:textId="43BEA73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7C973BC5" w14:textId="494845A3" w:rsidR="00C73CC4" w:rsidRPr="006D5332" w:rsidRDefault="00C73CC4" w:rsidP="006D5332">
      <w:pPr>
        <w:ind w:left="360"/>
        <w:jc w:val="both"/>
        <w:rPr>
          <w:rFonts w:ascii="Arial" w:eastAsia="Calibri" w:hAnsi="Arial" w:cs="Arial"/>
          <w:b/>
          <w:bCs/>
          <w:color w:val="000000" w:themeColor="text1"/>
          <w:sz w:val="20"/>
          <w:szCs w:val="20"/>
          <w:lang w:eastAsia="en-US"/>
        </w:rPr>
      </w:pPr>
    </w:p>
    <w:p w14:paraId="4431A325" w14:textId="0A5F3760"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7A8CD6E2"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4C299392"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4751C068"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447B941C"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652F5650"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3339E13A"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758698E7" w14:textId="77777777" w:rsidR="00C73CC4" w:rsidRPr="006D5332" w:rsidRDefault="00C73CC4" w:rsidP="006D5332">
      <w:pPr>
        <w:ind w:left="360"/>
        <w:jc w:val="both"/>
        <w:rPr>
          <w:rFonts w:ascii="Arial" w:eastAsia="Calibri" w:hAnsi="Arial" w:cs="Arial"/>
          <w:b/>
          <w:bCs/>
          <w:color w:val="000000" w:themeColor="text1"/>
          <w:sz w:val="20"/>
          <w:szCs w:val="20"/>
          <w:lang w:val="es-MX" w:eastAsia="en-US"/>
        </w:rPr>
      </w:pPr>
    </w:p>
    <w:p w14:paraId="762AB02D" w14:textId="77777777" w:rsidR="0021008D" w:rsidRDefault="0021008D" w:rsidP="006D5332">
      <w:pPr>
        <w:ind w:left="360"/>
        <w:jc w:val="both"/>
        <w:rPr>
          <w:rFonts w:ascii="Arial" w:eastAsia="Calibri" w:hAnsi="Arial" w:cs="Arial"/>
          <w:b/>
          <w:bCs/>
          <w:color w:val="000000" w:themeColor="text1"/>
          <w:sz w:val="20"/>
          <w:szCs w:val="20"/>
          <w:lang w:val="es-MX" w:eastAsia="en-US"/>
        </w:rPr>
      </w:pPr>
    </w:p>
    <w:p w14:paraId="6D5365A2" w14:textId="77777777" w:rsidR="006D5332" w:rsidRDefault="006D5332" w:rsidP="006D5332">
      <w:pPr>
        <w:ind w:left="360"/>
        <w:jc w:val="both"/>
        <w:rPr>
          <w:rFonts w:ascii="Arial" w:eastAsia="Calibri" w:hAnsi="Arial" w:cs="Arial"/>
          <w:b/>
          <w:bCs/>
          <w:color w:val="000000" w:themeColor="text1"/>
          <w:sz w:val="20"/>
          <w:szCs w:val="20"/>
          <w:lang w:val="es-MX" w:eastAsia="en-US"/>
        </w:rPr>
      </w:pPr>
    </w:p>
    <w:p w14:paraId="3F1B91B4" w14:textId="77777777" w:rsidR="006D5332" w:rsidRPr="006D5332" w:rsidRDefault="006D5332" w:rsidP="006D5332">
      <w:pPr>
        <w:ind w:left="360"/>
        <w:jc w:val="both"/>
        <w:rPr>
          <w:rFonts w:ascii="Arial" w:eastAsia="Calibri" w:hAnsi="Arial" w:cs="Arial"/>
          <w:b/>
          <w:bCs/>
          <w:color w:val="000000" w:themeColor="text1"/>
          <w:sz w:val="20"/>
          <w:szCs w:val="20"/>
          <w:lang w:val="es-MX" w:eastAsia="en-US"/>
        </w:rPr>
      </w:pPr>
    </w:p>
    <w:p w14:paraId="5EB59A65" w14:textId="77777777" w:rsidR="0021008D" w:rsidRPr="006D5332" w:rsidRDefault="0021008D" w:rsidP="006D5332">
      <w:pPr>
        <w:pStyle w:val="Prrafodelista"/>
        <w:numPr>
          <w:ilvl w:val="1"/>
          <w:numId w:val="11"/>
        </w:numPr>
        <w:spacing w:after="200"/>
        <w:jc w:val="both"/>
        <w:rPr>
          <w:rFonts w:ascii="Arial" w:hAnsi="Arial" w:cs="Arial"/>
          <w:b/>
          <w:bCs/>
          <w:color w:val="000000" w:themeColor="text1"/>
          <w:sz w:val="20"/>
          <w:szCs w:val="20"/>
          <w:lang w:val="es-MX"/>
        </w:rPr>
      </w:pPr>
      <w:r w:rsidRPr="006D5332">
        <w:rPr>
          <w:rFonts w:ascii="Arial" w:hAnsi="Arial" w:cs="Arial"/>
          <w:b/>
          <w:bCs/>
          <w:color w:val="000000" w:themeColor="text1"/>
          <w:sz w:val="20"/>
          <w:szCs w:val="20"/>
          <w:lang w:val="es-MX"/>
        </w:rPr>
        <w:t>DISTRIBUCIÓN DE RIESGOS</w:t>
      </w:r>
    </w:p>
    <w:p w14:paraId="76631782" w14:textId="77777777" w:rsidR="006D5332" w:rsidRPr="006D5332" w:rsidRDefault="006D5332" w:rsidP="006D5332">
      <w:pPr>
        <w:jc w:val="both"/>
        <w:rPr>
          <w:rFonts w:ascii="Arial" w:hAnsi="Arial" w:cs="Arial"/>
          <w:color w:val="000000" w:themeColor="text1"/>
          <w:sz w:val="20"/>
          <w:szCs w:val="20"/>
        </w:rPr>
      </w:pPr>
    </w:p>
    <w:p w14:paraId="77F0EBD4" w14:textId="303EDAF8" w:rsidR="0021008D" w:rsidRPr="006D5332" w:rsidRDefault="0021008D" w:rsidP="006D5332">
      <w:pPr>
        <w:jc w:val="both"/>
        <w:rPr>
          <w:rFonts w:ascii="Arial" w:hAnsi="Arial" w:cs="Arial"/>
          <w:color w:val="000000" w:themeColor="text1"/>
          <w:sz w:val="20"/>
          <w:szCs w:val="20"/>
        </w:rPr>
      </w:pPr>
      <w:r w:rsidRPr="006D5332">
        <w:rPr>
          <w:rFonts w:ascii="Arial" w:hAnsi="Arial" w:cs="Arial"/>
          <w:color w:val="000000" w:themeColor="text1"/>
          <w:sz w:val="20"/>
          <w:szCs w:val="20"/>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w:t>
      </w:r>
      <w:proofErr w:type="gramStart"/>
      <w:r w:rsidRPr="006D5332">
        <w:rPr>
          <w:rFonts w:ascii="Arial" w:hAnsi="Arial" w:cs="Arial"/>
          <w:color w:val="000000" w:themeColor="text1"/>
          <w:sz w:val="20"/>
          <w:szCs w:val="20"/>
        </w:rPr>
        <w:t>el  documento</w:t>
      </w:r>
      <w:proofErr w:type="gramEnd"/>
      <w:r w:rsidRPr="006D5332">
        <w:rPr>
          <w:rFonts w:ascii="Arial" w:hAnsi="Arial" w:cs="Arial"/>
          <w:color w:val="000000" w:themeColor="text1"/>
          <w:sz w:val="20"/>
          <w:szCs w:val="20"/>
        </w:rPr>
        <w:t xml:space="preserve"> anexo Nº5.</w:t>
      </w:r>
    </w:p>
    <w:p w14:paraId="70942DBB" w14:textId="77777777" w:rsidR="0021008D" w:rsidRPr="006D5332" w:rsidRDefault="0021008D" w:rsidP="006D5332">
      <w:pPr>
        <w:jc w:val="both"/>
        <w:rPr>
          <w:rFonts w:ascii="Arial" w:eastAsia="Calibri" w:hAnsi="Arial" w:cs="Arial"/>
          <w:b/>
          <w:bCs/>
          <w:color w:val="000000" w:themeColor="text1"/>
          <w:sz w:val="20"/>
          <w:szCs w:val="20"/>
        </w:rPr>
      </w:pPr>
    </w:p>
    <w:p w14:paraId="7FAB59BD" w14:textId="77777777" w:rsidR="0021008D" w:rsidRPr="006D5332" w:rsidRDefault="0021008D" w:rsidP="006D5332">
      <w:pPr>
        <w:rPr>
          <w:rFonts w:ascii="Arial" w:eastAsia="Calibri" w:hAnsi="Arial" w:cs="Arial"/>
          <w:b/>
          <w:bCs/>
          <w:color w:val="000000" w:themeColor="text1"/>
          <w:sz w:val="20"/>
          <w:szCs w:val="20"/>
          <w:lang w:eastAsia="en-US"/>
        </w:rPr>
      </w:pPr>
    </w:p>
    <w:p w14:paraId="6B9E9CC5" w14:textId="77777777" w:rsidR="0021008D" w:rsidRPr="006D5332" w:rsidRDefault="0021008D" w:rsidP="006D5332">
      <w:pPr>
        <w:rPr>
          <w:rFonts w:ascii="Arial" w:eastAsia="Calibri" w:hAnsi="Arial" w:cs="Arial"/>
          <w:b/>
          <w:bCs/>
          <w:color w:val="000000" w:themeColor="text1"/>
          <w:sz w:val="20"/>
          <w:szCs w:val="20"/>
          <w:lang w:eastAsia="en-US"/>
        </w:rPr>
      </w:pPr>
    </w:p>
    <w:p w14:paraId="3EF12E2C" w14:textId="77777777" w:rsidR="0021008D" w:rsidRPr="006D5332" w:rsidRDefault="0021008D" w:rsidP="006D5332">
      <w:pPr>
        <w:rPr>
          <w:rFonts w:ascii="Arial" w:eastAsia="Calibri" w:hAnsi="Arial" w:cs="Arial"/>
          <w:b/>
          <w:bCs/>
          <w:color w:val="000000" w:themeColor="text1"/>
          <w:sz w:val="20"/>
          <w:szCs w:val="20"/>
          <w:lang w:eastAsia="en-US"/>
        </w:rPr>
      </w:pPr>
    </w:p>
    <w:p w14:paraId="45852A85" w14:textId="77777777" w:rsidR="0021008D" w:rsidRPr="006D5332" w:rsidRDefault="0021008D" w:rsidP="006D5332">
      <w:pPr>
        <w:rPr>
          <w:rFonts w:ascii="Arial" w:eastAsia="Calibri" w:hAnsi="Arial" w:cs="Arial"/>
          <w:b/>
          <w:bCs/>
          <w:color w:val="000000" w:themeColor="text1"/>
          <w:sz w:val="20"/>
          <w:szCs w:val="20"/>
          <w:lang w:eastAsia="en-US"/>
        </w:rPr>
      </w:pPr>
    </w:p>
    <w:p w14:paraId="20BD16AC" w14:textId="77777777" w:rsidR="0021008D" w:rsidRPr="006D5332" w:rsidRDefault="0021008D" w:rsidP="006D5332">
      <w:pPr>
        <w:rPr>
          <w:rFonts w:ascii="Arial" w:eastAsia="Calibri" w:hAnsi="Arial" w:cs="Arial"/>
          <w:b/>
          <w:bCs/>
          <w:color w:val="000000" w:themeColor="text1"/>
          <w:sz w:val="20"/>
          <w:szCs w:val="20"/>
          <w:lang w:eastAsia="en-US"/>
        </w:rPr>
      </w:pPr>
    </w:p>
    <w:p w14:paraId="111B7C9C" w14:textId="77777777" w:rsidR="0021008D" w:rsidRPr="006D5332" w:rsidRDefault="0021008D" w:rsidP="006D5332">
      <w:pPr>
        <w:rPr>
          <w:rFonts w:ascii="Arial" w:eastAsia="Calibri" w:hAnsi="Arial" w:cs="Arial"/>
          <w:b/>
          <w:bCs/>
          <w:color w:val="000000" w:themeColor="text1"/>
          <w:sz w:val="20"/>
          <w:szCs w:val="20"/>
          <w:lang w:eastAsia="en-US"/>
        </w:rPr>
      </w:pPr>
    </w:p>
    <w:p w14:paraId="66882205" w14:textId="77777777" w:rsidR="0021008D" w:rsidRPr="006D5332" w:rsidRDefault="0021008D" w:rsidP="006D5332">
      <w:pPr>
        <w:rPr>
          <w:rFonts w:ascii="Arial" w:eastAsia="Calibri" w:hAnsi="Arial" w:cs="Arial"/>
          <w:b/>
          <w:bCs/>
          <w:color w:val="000000" w:themeColor="text1"/>
          <w:sz w:val="20"/>
          <w:szCs w:val="20"/>
          <w:lang w:eastAsia="en-US"/>
        </w:rPr>
      </w:pPr>
    </w:p>
    <w:p w14:paraId="0F8E003F" w14:textId="77777777" w:rsidR="0021008D" w:rsidRPr="006D5332" w:rsidRDefault="0021008D" w:rsidP="006D5332">
      <w:pPr>
        <w:rPr>
          <w:rFonts w:ascii="Arial" w:hAnsi="Arial" w:cs="Arial"/>
          <w:color w:val="000000" w:themeColor="text1"/>
          <w:sz w:val="20"/>
          <w:szCs w:val="20"/>
        </w:rPr>
      </w:pPr>
    </w:p>
    <w:p w14:paraId="42BF8527" w14:textId="77777777" w:rsidR="00861E71" w:rsidRPr="006D5332" w:rsidRDefault="00861E71" w:rsidP="006D5332">
      <w:pPr>
        <w:rPr>
          <w:rFonts w:ascii="Arial" w:hAnsi="Arial" w:cs="Arial"/>
          <w:sz w:val="20"/>
          <w:szCs w:val="20"/>
        </w:rPr>
      </w:pPr>
    </w:p>
    <w:sectPr w:rsidR="00861E71" w:rsidRPr="006D5332">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0B30C" w14:textId="77777777" w:rsidR="000945AA" w:rsidRDefault="000945AA" w:rsidP="0021008D">
      <w:r>
        <w:separator/>
      </w:r>
    </w:p>
  </w:endnote>
  <w:endnote w:type="continuationSeparator" w:id="0">
    <w:p w14:paraId="44ACD61C" w14:textId="77777777" w:rsidR="000945AA" w:rsidRDefault="000945AA" w:rsidP="00210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A54CC" w14:textId="5E44DCC2" w:rsidR="0021008D" w:rsidRDefault="0021008D">
    <w:pPr>
      <w:pStyle w:val="Piedepgina"/>
    </w:pPr>
    <w:r>
      <w:rPr>
        <w:noProof/>
      </w:rPr>
      <mc:AlternateContent>
        <mc:Choice Requires="wps">
          <w:drawing>
            <wp:anchor distT="0" distB="0" distL="114300" distR="114300" simplePos="0" relativeHeight="251661312" behindDoc="0" locked="0" layoutInCell="1" allowOverlap="1" wp14:anchorId="12D5EA87" wp14:editId="7FC91868">
              <wp:simplePos x="0" y="0"/>
              <wp:positionH relativeFrom="column">
                <wp:posOffset>-243840</wp:posOffset>
              </wp:positionH>
              <wp:positionV relativeFrom="paragraph">
                <wp:posOffset>-121920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C2773FA" w14:textId="77777777" w:rsidR="0021008D" w:rsidRPr="00334D42" w:rsidRDefault="0021008D" w:rsidP="0021008D">
                          <w:pPr>
                            <w:spacing w:line="276" w:lineRule="auto"/>
                            <w:jc w:val="center"/>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3098EF46" w14:textId="77777777" w:rsidR="0021008D" w:rsidRPr="00334D42" w:rsidRDefault="0021008D" w:rsidP="0021008D">
                          <w:pPr>
                            <w:spacing w:line="276" w:lineRule="auto"/>
                            <w:jc w:val="center"/>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62025C5" w14:textId="77777777" w:rsidR="0021008D" w:rsidRPr="00EF58AC" w:rsidRDefault="0021008D" w:rsidP="0021008D">
                          <w:pPr>
                            <w:spacing w:line="276" w:lineRule="auto"/>
                            <w:jc w:val="cente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D5EA87" id="_x0000_t202" coordsize="21600,21600" o:spt="202" path="m,l,21600r21600,l21600,xe">
              <v:stroke joinstyle="miter"/>
              <v:path gradientshapeok="t" o:connecttype="rect"/>
            </v:shapetype>
            <v:shape id="Cuadro de texto 6" o:spid="_x0000_s1026" type="#_x0000_t202" style="position:absolute;margin-left:-19.2pt;margin-top:-9.6pt;width:496.4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LZU3tHfAAAACgEAAA8AAABkcnMvZG93bnJldi54bWxMj89ugkAQh+9N+g6badJLo4sWV0EW0zZp&#10;06vWBxhgBSI7S9hV8O07PdXb/Pnym2+y3WQ7cTWDbx1pWMwjEIZKV7VUazj+fM42IHxAqrBzZDTc&#10;jIdd/viQYVq5kfbmegi14BDyKWpoQuhTKX3ZGIt+7npDvDu5wWLgdqhlNeDI4baTyyhS0mJLfKHB&#10;3nw0pjwfLlbD6Xt8WSVj8RWO632s3rFdF+6m9fPT9LYFEcwU/mH402d1yNmpcBeqvOg0zF43MaNc&#10;LJIlCCaSVcyTQoNSCmSeyfsX8l8AAAD//wMAUEsBAi0AFAAGAAgAAAAhALaDOJL+AAAA4QEAABMA&#10;AAAAAAAAAAAAAAAAAAAAAFtDb250ZW50X1R5cGVzXS54bWxQSwECLQAUAAYACAAAACEAOP0h/9YA&#10;AACUAQAACwAAAAAAAAAAAAAAAAAvAQAAX3JlbHMvLnJlbHNQSwECLQAUAAYACAAAACEAlpBFQA0C&#10;AAD2AwAADgAAAAAAAAAAAAAAAAAuAgAAZHJzL2Uyb0RvYy54bWxQSwECLQAUAAYACAAAACEAtlTe&#10;0d8AAAAKAQAADwAAAAAAAAAAAAAAAABnBAAAZHJzL2Rvd25yZXYueG1sUEsFBgAAAAAEAAQA8wAA&#10;AHMFAAAAAA==&#10;" stroked="f">
              <v:textbox>
                <w:txbxContent>
                  <w:p w14:paraId="1C2773FA" w14:textId="77777777" w:rsidR="0021008D" w:rsidRPr="00334D42" w:rsidRDefault="0021008D" w:rsidP="0021008D">
                    <w:pPr>
                      <w:spacing w:line="276" w:lineRule="auto"/>
                      <w:jc w:val="center"/>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3098EF46" w14:textId="77777777" w:rsidR="0021008D" w:rsidRPr="00334D42" w:rsidRDefault="0021008D" w:rsidP="0021008D">
                    <w:pPr>
                      <w:spacing w:line="276" w:lineRule="auto"/>
                      <w:jc w:val="center"/>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62025C5" w14:textId="77777777" w:rsidR="0021008D" w:rsidRPr="00EF58AC" w:rsidRDefault="0021008D" w:rsidP="0021008D">
                    <w:pPr>
                      <w:spacing w:line="276" w:lineRule="auto"/>
                      <w:jc w:val="center"/>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B9C4DE" w14:textId="77777777" w:rsidR="000945AA" w:rsidRDefault="000945AA" w:rsidP="0021008D">
      <w:r>
        <w:separator/>
      </w:r>
    </w:p>
  </w:footnote>
  <w:footnote w:type="continuationSeparator" w:id="0">
    <w:p w14:paraId="3A484994" w14:textId="77777777" w:rsidR="000945AA" w:rsidRDefault="000945AA" w:rsidP="00210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785" w:type="dxa"/>
      <w:jc w:val="center"/>
      <w:tblCellMar>
        <w:left w:w="10" w:type="dxa"/>
        <w:right w:w="10" w:type="dxa"/>
      </w:tblCellMar>
      <w:tblLook w:val="0000" w:firstRow="0" w:lastRow="0" w:firstColumn="0" w:lastColumn="0" w:noHBand="0" w:noVBand="0"/>
    </w:tblPr>
    <w:tblGrid>
      <w:gridCol w:w="2144"/>
      <w:gridCol w:w="6630"/>
      <w:gridCol w:w="877"/>
      <w:gridCol w:w="1134"/>
    </w:tblGrid>
    <w:tr w:rsidR="0021008D" w14:paraId="3A9738C2" w14:textId="77777777" w:rsidTr="0021008D">
      <w:trPr>
        <w:trHeight w:val="274"/>
        <w:jc w:val="center"/>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88ED4" w14:textId="77777777" w:rsidR="0021008D" w:rsidRDefault="0021008D" w:rsidP="0021008D">
          <w:pPr>
            <w:tabs>
              <w:tab w:val="center" w:pos="4419"/>
              <w:tab w:val="right" w:pos="8838"/>
            </w:tabs>
          </w:pPr>
          <w:r>
            <w:rPr>
              <w:noProof/>
              <w:lang w:val="es-CO" w:eastAsia="es-CO"/>
            </w:rPr>
            <w:drawing>
              <wp:anchor distT="0" distB="0" distL="114300" distR="114300" simplePos="0" relativeHeight="251659264" behindDoc="0" locked="0" layoutInCell="1" allowOverlap="1" wp14:anchorId="11D1A2A1" wp14:editId="3258A606">
                <wp:simplePos x="0" y="0"/>
                <wp:positionH relativeFrom="column">
                  <wp:posOffset>70122</wp:posOffset>
                </wp:positionH>
                <wp:positionV relativeFrom="paragraph">
                  <wp:posOffset>49258</wp:posOffset>
                </wp:positionV>
                <wp:extent cx="1080407" cy="458354"/>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080407" cy="458354"/>
                        </a:xfrm>
                        <a:prstGeom prst="rect">
                          <a:avLst/>
                        </a:prstGeom>
                        <a:noFill/>
                      </pic:spPr>
                    </pic:pic>
                  </a:graphicData>
                </a:graphic>
                <wp14:sizeRelH relativeFrom="margin">
                  <wp14:pctWidth>0</wp14:pctWidth>
                </wp14:sizeRelH>
                <wp14:sizeRelV relativeFrom="margin">
                  <wp14:pctHeight>0</wp14:pctHeight>
                </wp14:sizeRelV>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C2E6A" w14:textId="77777777" w:rsidR="0021008D" w:rsidRPr="008D2E57" w:rsidRDefault="0021008D" w:rsidP="0021008D">
          <w:pPr>
            <w:tabs>
              <w:tab w:val="center" w:pos="4419"/>
              <w:tab w:val="right" w:pos="8838"/>
            </w:tabs>
            <w:jc w:val="center"/>
            <w:rPr>
              <w:rFonts w:ascii="Arial" w:hAnsi="Arial" w:cs="Arial"/>
              <w:sz w:val="18"/>
              <w:szCs w:val="18"/>
            </w:rPr>
          </w:pPr>
        </w:p>
        <w:p w14:paraId="64CD525A" w14:textId="77777777" w:rsidR="0021008D" w:rsidRPr="009D478F" w:rsidRDefault="0021008D" w:rsidP="0021008D">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D293A" w14:textId="77777777" w:rsidR="0021008D" w:rsidRDefault="0021008D" w:rsidP="0021008D">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836A71" w14:textId="77777777" w:rsidR="0021008D" w:rsidRPr="00981EC1" w:rsidRDefault="0021008D" w:rsidP="0021008D">
          <w:pPr>
            <w:tabs>
              <w:tab w:val="center" w:pos="4419"/>
              <w:tab w:val="right" w:pos="8838"/>
            </w:tabs>
            <w:rPr>
              <w:rFonts w:ascii="Arial" w:hAnsi="Arial" w:cs="Arial"/>
              <w:sz w:val="18"/>
            </w:rPr>
          </w:pPr>
          <w:r w:rsidRPr="00981EC1">
            <w:rPr>
              <w:rFonts w:ascii="Arial" w:hAnsi="Arial" w:cs="Arial"/>
              <w:sz w:val="18"/>
            </w:rPr>
            <w:t>F-GJC-84</w:t>
          </w:r>
        </w:p>
      </w:tc>
    </w:tr>
    <w:tr w:rsidR="0021008D" w14:paraId="10B87ACD" w14:textId="77777777" w:rsidTr="0021008D">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93DCC" w14:textId="77777777" w:rsidR="0021008D" w:rsidRDefault="0021008D" w:rsidP="0021008D">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4945A" w14:textId="77777777" w:rsidR="0021008D" w:rsidRDefault="0021008D" w:rsidP="0021008D">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C00FB" w14:textId="77777777" w:rsidR="0021008D" w:rsidRDefault="0021008D" w:rsidP="0021008D">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E978B" w14:textId="77777777" w:rsidR="0021008D" w:rsidRPr="00981EC1" w:rsidRDefault="0021008D" w:rsidP="0021008D">
          <w:pPr>
            <w:tabs>
              <w:tab w:val="center" w:pos="4419"/>
              <w:tab w:val="right" w:pos="8838"/>
            </w:tabs>
            <w:rPr>
              <w:rFonts w:ascii="Arial" w:hAnsi="Arial" w:cs="Arial"/>
              <w:sz w:val="18"/>
            </w:rPr>
          </w:pPr>
          <w:r>
            <w:rPr>
              <w:rFonts w:ascii="Arial" w:hAnsi="Arial" w:cs="Arial"/>
              <w:sz w:val="18"/>
            </w:rPr>
            <w:t>13/02/2020</w:t>
          </w:r>
        </w:p>
      </w:tc>
    </w:tr>
    <w:tr w:rsidR="0021008D" w14:paraId="5962B3AE" w14:textId="77777777" w:rsidTr="0021008D">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BD302" w14:textId="77777777" w:rsidR="0021008D" w:rsidRDefault="0021008D" w:rsidP="0021008D">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AA09C" w14:textId="77777777" w:rsidR="0021008D" w:rsidRDefault="0021008D" w:rsidP="0021008D">
          <w:pPr>
            <w:tabs>
              <w:tab w:val="center" w:pos="4419"/>
              <w:tab w:val="right" w:pos="8838"/>
            </w:tabs>
            <w:jc w:val="center"/>
            <w:rPr>
              <w:rFonts w:ascii="Arial" w:hAnsi="Arial" w:cs="Arial"/>
              <w:sz w:val="18"/>
              <w:szCs w:val="18"/>
            </w:rPr>
          </w:pPr>
          <w:r>
            <w:rPr>
              <w:rFonts w:ascii="Arial" w:hAnsi="Arial" w:cs="Arial"/>
              <w:sz w:val="18"/>
              <w:szCs w:val="18"/>
            </w:rPr>
            <w:t>PLIEGOS DE CONDICIONES</w:t>
          </w:r>
        </w:p>
        <w:p w14:paraId="0F2052F2" w14:textId="77777777" w:rsidR="0021008D" w:rsidRPr="00D06D5C" w:rsidRDefault="0021008D" w:rsidP="0021008D">
          <w:pPr>
            <w:tabs>
              <w:tab w:val="center" w:pos="4419"/>
              <w:tab w:val="right" w:pos="8838"/>
            </w:tabs>
            <w:jc w:val="center"/>
            <w:rPr>
              <w:rFonts w:ascii="Arial" w:hAnsi="Arial" w:cs="Arial"/>
              <w:sz w:val="18"/>
              <w:szCs w:val="18"/>
            </w:rPr>
          </w:pPr>
          <w:r>
            <w:rPr>
              <w:rFonts w:ascii="Arial" w:hAnsi="Arial" w:cs="Arial"/>
              <w:sz w:val="18"/>
              <w:szCs w:val="18"/>
            </w:rPr>
            <w:t>CONCURSO DE MERITOS</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1AD252" w14:textId="77777777" w:rsidR="0021008D" w:rsidRDefault="0021008D" w:rsidP="0021008D">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038DC6" w14:textId="77777777" w:rsidR="0021008D" w:rsidRPr="00981EC1" w:rsidRDefault="0021008D" w:rsidP="0021008D">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21008D" w14:paraId="75A68F3A" w14:textId="77777777" w:rsidTr="0021008D">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3F061" w14:textId="77777777" w:rsidR="0021008D" w:rsidRDefault="0021008D" w:rsidP="0021008D">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98EBB" w14:textId="77777777" w:rsidR="0021008D" w:rsidRDefault="0021008D" w:rsidP="0021008D">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57F70" w14:textId="77777777" w:rsidR="0021008D" w:rsidRDefault="0021008D" w:rsidP="0021008D">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6CDEB" w14:textId="77777777" w:rsidR="0021008D" w:rsidRPr="00981EC1" w:rsidRDefault="0021008D" w:rsidP="0021008D">
          <w:pPr>
            <w:tabs>
              <w:tab w:val="center" w:pos="4419"/>
              <w:tab w:val="right" w:pos="8838"/>
            </w:tabs>
            <w:rPr>
              <w:rFonts w:ascii="Arial" w:hAnsi="Arial" w:cs="Arial"/>
              <w:sz w:val="18"/>
            </w:rPr>
          </w:pPr>
          <w:r>
            <w:rPr>
              <w:rFonts w:ascii="Arial" w:hAnsi="Arial" w:cs="Arial"/>
              <w:sz w:val="18"/>
            </w:rPr>
            <w:t>2</w:t>
          </w:r>
        </w:p>
      </w:tc>
    </w:tr>
  </w:tbl>
  <w:p w14:paraId="630E4E55" w14:textId="77777777" w:rsidR="0021008D" w:rsidRDefault="002100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22F7B14"/>
    <w:multiLevelType w:val="hybridMultilevel"/>
    <w:tmpl w:val="F2A0AC48"/>
    <w:lvl w:ilvl="0" w:tplc="048CE13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8"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D2705F5"/>
    <w:multiLevelType w:val="hybridMultilevel"/>
    <w:tmpl w:val="6B90DB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6C09E1"/>
    <w:multiLevelType w:val="hybridMultilevel"/>
    <w:tmpl w:val="947862F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1B605B6"/>
    <w:multiLevelType w:val="hybridMultilevel"/>
    <w:tmpl w:val="60D2B4D6"/>
    <w:lvl w:ilvl="0" w:tplc="7C0659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29307CA"/>
    <w:multiLevelType w:val="hybridMultilevel"/>
    <w:tmpl w:val="DBE0A43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CD2AF2"/>
    <w:multiLevelType w:val="hybridMultilevel"/>
    <w:tmpl w:val="942CFF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DE1AB6"/>
    <w:multiLevelType w:val="hybridMultilevel"/>
    <w:tmpl w:val="C7C4345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27" w15:restartNumberingAfterBreak="0">
    <w:nsid w:val="269B2F5B"/>
    <w:multiLevelType w:val="hybridMultilevel"/>
    <w:tmpl w:val="1B701E36"/>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31"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33"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29CC43BF"/>
    <w:multiLevelType w:val="hybridMultilevel"/>
    <w:tmpl w:val="EF8461C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B04BF7"/>
    <w:multiLevelType w:val="hybridMultilevel"/>
    <w:tmpl w:val="1FAC557E"/>
    <w:lvl w:ilvl="0" w:tplc="040A0015">
      <w:start w:val="1"/>
      <w:numFmt w:val="upperLetter"/>
      <w:lvlText w:val="%1."/>
      <w:lvlJc w:val="left"/>
      <w:pPr>
        <w:ind w:left="720" w:hanging="360"/>
      </w:pPr>
    </w:lvl>
    <w:lvl w:ilvl="1" w:tplc="2EAA761E">
      <w:numFmt w:val="bullet"/>
      <w:lvlText w:val="•"/>
      <w:lvlJc w:val="left"/>
      <w:pPr>
        <w:ind w:left="1788" w:hanging="708"/>
      </w:pPr>
      <w:rPr>
        <w:rFonts w:ascii="Arial Narrow" w:eastAsia="Times New Roman" w:hAnsi="Arial Narrow" w:cs="Arial" w:hint="default"/>
        <w:b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2C5D1A7A"/>
    <w:multiLevelType w:val="hybridMultilevel"/>
    <w:tmpl w:val="580891FA"/>
    <w:lvl w:ilvl="0" w:tplc="0B7AB708">
      <w:start w:val="8"/>
      <w:numFmt w:val="decimal"/>
      <w:lvlText w:val="%1."/>
      <w:lvlJc w:val="left"/>
      <w:pPr>
        <w:ind w:left="720" w:hanging="360"/>
      </w:pPr>
      <w:rPr>
        <w:rFonts w:hint="default"/>
        <w:i/>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E756BCE"/>
    <w:multiLevelType w:val="hybridMultilevel"/>
    <w:tmpl w:val="2B6AE992"/>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1B34FA4"/>
    <w:multiLevelType w:val="hybridMultilevel"/>
    <w:tmpl w:val="1870C6E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5664FCA"/>
    <w:multiLevelType w:val="hybridMultilevel"/>
    <w:tmpl w:val="77BE345C"/>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4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83C130F"/>
    <w:multiLevelType w:val="hybridMultilevel"/>
    <w:tmpl w:val="A924542A"/>
    <w:lvl w:ilvl="0" w:tplc="8D823510">
      <w:start w:val="1"/>
      <w:numFmt w:val="decimal"/>
      <w:lvlText w:val="%1."/>
      <w:lvlJc w:val="left"/>
      <w:pPr>
        <w:ind w:left="720" w:hanging="360"/>
      </w:pPr>
      <w:rPr>
        <w:color w:val="auto"/>
      </w:rPr>
    </w:lvl>
    <w:lvl w:ilvl="1" w:tplc="463CB86C">
      <w:start w:val="1"/>
      <w:numFmt w:val="lowerLetter"/>
      <w:lvlText w:val="%2)"/>
      <w:lvlJc w:val="left"/>
      <w:pPr>
        <w:ind w:left="1440" w:hanging="36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1"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2"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3" w15:restartNumberingAfterBreak="0">
    <w:nsid w:val="3C6F380A"/>
    <w:multiLevelType w:val="hybridMultilevel"/>
    <w:tmpl w:val="3DDCADD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4" w15:restartNumberingAfterBreak="0">
    <w:nsid w:val="3D1B012A"/>
    <w:multiLevelType w:val="hybridMultilevel"/>
    <w:tmpl w:val="6792C0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6" w15:restartNumberingAfterBreak="0">
    <w:nsid w:val="41C4383F"/>
    <w:multiLevelType w:val="hybridMultilevel"/>
    <w:tmpl w:val="28AA58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42FF795F"/>
    <w:multiLevelType w:val="multilevel"/>
    <w:tmpl w:val="EADE0D42"/>
    <w:lvl w:ilvl="0">
      <w:start w:val="1"/>
      <w:numFmt w:val="decimal"/>
      <w:lvlText w:val="%1."/>
      <w:lvlJc w:val="left"/>
      <w:pPr>
        <w:ind w:left="480" w:hanging="48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4F70033"/>
    <w:multiLevelType w:val="hybridMultilevel"/>
    <w:tmpl w:val="8868A7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9" w15:restartNumberingAfterBreak="0">
    <w:nsid w:val="45DC5BD0"/>
    <w:multiLevelType w:val="hybridMultilevel"/>
    <w:tmpl w:val="2256C4CC"/>
    <w:lvl w:ilvl="0" w:tplc="B21A2ECE">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65727E6"/>
    <w:multiLevelType w:val="hybridMultilevel"/>
    <w:tmpl w:val="D772E54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89B15D8"/>
    <w:multiLevelType w:val="hybridMultilevel"/>
    <w:tmpl w:val="7EF4D2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A5A2752"/>
    <w:multiLevelType w:val="hybridMultilevel"/>
    <w:tmpl w:val="2A7680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C285F5C"/>
    <w:multiLevelType w:val="hybridMultilevel"/>
    <w:tmpl w:val="CFFEC6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C7D1EEA"/>
    <w:multiLevelType w:val="hybridMultilevel"/>
    <w:tmpl w:val="66C289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CCA23A5"/>
    <w:multiLevelType w:val="hybridMultilevel"/>
    <w:tmpl w:val="6484B9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69"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1" w15:restartNumberingAfterBreak="0">
    <w:nsid w:val="555861BA"/>
    <w:multiLevelType w:val="hybridMultilevel"/>
    <w:tmpl w:val="D650679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97D6556"/>
    <w:multiLevelType w:val="hybridMultilevel"/>
    <w:tmpl w:val="D3E45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9F13218"/>
    <w:multiLevelType w:val="hybridMultilevel"/>
    <w:tmpl w:val="F830FC3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5" w15:restartNumberingAfterBreak="0">
    <w:nsid w:val="5AAD625A"/>
    <w:multiLevelType w:val="hybridMultilevel"/>
    <w:tmpl w:val="CBB8C9F8"/>
    <w:lvl w:ilvl="0" w:tplc="240A000D">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7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C9B5D3F"/>
    <w:multiLevelType w:val="hybridMultilevel"/>
    <w:tmpl w:val="26807042"/>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9" w15:restartNumberingAfterBreak="0">
    <w:nsid w:val="5CC95534"/>
    <w:multiLevelType w:val="hybridMultilevel"/>
    <w:tmpl w:val="E244CBFC"/>
    <w:lvl w:ilvl="0" w:tplc="240A000B">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0"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17C25ED"/>
    <w:multiLevelType w:val="hybridMultilevel"/>
    <w:tmpl w:val="6E4822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2786467"/>
    <w:multiLevelType w:val="hybridMultilevel"/>
    <w:tmpl w:val="B9D805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2CF5B6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0" w15:restartNumberingAfterBreak="0">
    <w:nsid w:val="64A02341"/>
    <w:multiLevelType w:val="hybridMultilevel"/>
    <w:tmpl w:val="5EF0800E"/>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1"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653B5DD7"/>
    <w:multiLevelType w:val="hybridMultilevel"/>
    <w:tmpl w:val="B510C4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7AE5ACD"/>
    <w:multiLevelType w:val="hybridMultilevel"/>
    <w:tmpl w:val="4BC6642C"/>
    <w:lvl w:ilvl="0" w:tplc="703411C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9BB03AF"/>
    <w:multiLevelType w:val="hybridMultilevel"/>
    <w:tmpl w:val="E25C844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8" w15:restartNumberingAfterBreak="0">
    <w:nsid w:val="6BD634B8"/>
    <w:multiLevelType w:val="hybridMultilevel"/>
    <w:tmpl w:val="7C985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BFF57AB"/>
    <w:multiLevelType w:val="hybridMultilevel"/>
    <w:tmpl w:val="F4D2B43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0" w15:restartNumberingAfterBreak="0">
    <w:nsid w:val="6C5D6ED0"/>
    <w:multiLevelType w:val="hybridMultilevel"/>
    <w:tmpl w:val="9CBC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6CA23F75"/>
    <w:multiLevelType w:val="hybridMultilevel"/>
    <w:tmpl w:val="6EE6D790"/>
    <w:lvl w:ilvl="0" w:tplc="6A384B6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104"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00C5C9E"/>
    <w:multiLevelType w:val="hybridMultilevel"/>
    <w:tmpl w:val="A9C0CFB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02C1E50"/>
    <w:multiLevelType w:val="hybridMultilevel"/>
    <w:tmpl w:val="ACD63F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9" w15:restartNumberingAfterBreak="0">
    <w:nsid w:val="71DC42B3"/>
    <w:multiLevelType w:val="hybridMultilevel"/>
    <w:tmpl w:val="A3B61980"/>
    <w:lvl w:ilvl="0" w:tplc="F68847CA">
      <w:start w:val="9"/>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0"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5D66392"/>
    <w:multiLevelType w:val="hybridMultilevel"/>
    <w:tmpl w:val="9B6CF486"/>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7E0C719F"/>
    <w:multiLevelType w:val="hybridMultilevel"/>
    <w:tmpl w:val="4A90DF9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1"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55"/>
  </w:num>
  <w:num w:numId="2" w16cid:durableId="221644028">
    <w:abstractNumId w:val="35"/>
  </w:num>
  <w:num w:numId="3" w16cid:durableId="1666593622">
    <w:abstractNumId w:val="51"/>
  </w:num>
  <w:num w:numId="4" w16cid:durableId="71339021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72"/>
  </w:num>
  <w:num w:numId="6" w16cid:durableId="38669567">
    <w:abstractNumId w:val="10"/>
  </w:num>
  <w:num w:numId="7" w16cid:durableId="1538812537">
    <w:abstractNumId w:val="52"/>
  </w:num>
  <w:num w:numId="8" w16cid:durableId="1580747055">
    <w:abstractNumId w:val="115"/>
  </w:num>
  <w:num w:numId="9" w16cid:durableId="863789284">
    <w:abstractNumId w:val="46"/>
  </w:num>
  <w:num w:numId="10" w16cid:durableId="251278649">
    <w:abstractNumId w:val="82"/>
  </w:num>
  <w:num w:numId="11" w16cid:durableId="531383701">
    <w:abstractNumId w:val="3"/>
  </w:num>
  <w:num w:numId="12" w16cid:durableId="245384881">
    <w:abstractNumId w:val="40"/>
  </w:num>
  <w:num w:numId="13" w16cid:durableId="86771825">
    <w:abstractNumId w:val="104"/>
  </w:num>
  <w:num w:numId="14" w16cid:durableId="1915780150">
    <w:abstractNumId w:val="80"/>
  </w:num>
  <w:num w:numId="15" w16cid:durableId="138543715">
    <w:abstractNumId w:val="61"/>
  </w:num>
  <w:num w:numId="16" w16cid:durableId="1312321832">
    <w:abstractNumId w:val="11"/>
  </w:num>
  <w:num w:numId="17" w16cid:durableId="1535575730">
    <w:abstractNumId w:val="33"/>
  </w:num>
  <w:num w:numId="18" w16cid:durableId="678237276">
    <w:abstractNumId w:val="107"/>
  </w:num>
  <w:num w:numId="19" w16cid:durableId="1438678499">
    <w:abstractNumId w:val="97"/>
  </w:num>
  <w:num w:numId="20" w16cid:durableId="1859805832">
    <w:abstractNumId w:val="118"/>
  </w:num>
  <w:num w:numId="21" w16cid:durableId="763919147">
    <w:abstractNumId w:val="1"/>
  </w:num>
  <w:num w:numId="22" w16cid:durableId="1289512566">
    <w:abstractNumId w:val="38"/>
    <w:lvlOverride w:ilvl="0">
      <w:startOverride w:val="1"/>
    </w:lvlOverride>
  </w:num>
  <w:num w:numId="23" w16cid:durableId="1055591141">
    <w:abstractNumId w:val="87"/>
  </w:num>
  <w:num w:numId="24" w16cid:durableId="523130028">
    <w:abstractNumId w:val="76"/>
  </w:num>
  <w:num w:numId="25" w16cid:durableId="919601551">
    <w:abstractNumId w:val="123"/>
  </w:num>
  <w:num w:numId="26" w16cid:durableId="1772817385">
    <w:abstractNumId w:val="7"/>
  </w:num>
  <w:num w:numId="27" w16cid:durableId="649023293">
    <w:abstractNumId w:val="44"/>
  </w:num>
  <w:num w:numId="28" w16cid:durableId="46146614">
    <w:abstractNumId w:val="68"/>
  </w:num>
  <w:num w:numId="29" w16cid:durableId="1925214846">
    <w:abstractNumId w:val="31"/>
  </w:num>
  <w:num w:numId="30" w16cid:durableId="1095516947">
    <w:abstractNumId w:val="103"/>
  </w:num>
  <w:num w:numId="31" w16cid:durableId="1947423726">
    <w:abstractNumId w:val="121"/>
  </w:num>
  <w:num w:numId="32" w16cid:durableId="1394547751">
    <w:abstractNumId w:val="41"/>
  </w:num>
  <w:num w:numId="33" w16cid:durableId="682392869">
    <w:abstractNumId w:val="108"/>
  </w:num>
  <w:num w:numId="34" w16cid:durableId="76054526">
    <w:abstractNumId w:val="69"/>
  </w:num>
  <w:num w:numId="35" w16cid:durableId="1200506888">
    <w:abstractNumId w:val="48"/>
  </w:num>
  <w:num w:numId="36" w16cid:durableId="484323419">
    <w:abstractNumId w:val="116"/>
  </w:num>
  <w:num w:numId="37" w16cid:durableId="1973317799">
    <w:abstractNumId w:val="6"/>
  </w:num>
  <w:num w:numId="38" w16cid:durableId="1478179324">
    <w:abstractNumId w:val="96"/>
  </w:num>
  <w:num w:numId="39" w16cid:durableId="24604737">
    <w:abstractNumId w:val="26"/>
  </w:num>
  <w:num w:numId="40" w16cid:durableId="945578780">
    <w:abstractNumId w:val="111"/>
  </w:num>
  <w:num w:numId="41" w16cid:durableId="108672536">
    <w:abstractNumId w:val="14"/>
  </w:num>
  <w:num w:numId="42" w16cid:durableId="1757559584">
    <w:abstractNumId w:val="17"/>
  </w:num>
  <w:num w:numId="43" w16cid:durableId="2136412076">
    <w:abstractNumId w:val="21"/>
  </w:num>
  <w:num w:numId="44" w16cid:durableId="1020663705">
    <w:abstractNumId w:val="0"/>
  </w:num>
  <w:num w:numId="45" w16cid:durableId="656108625">
    <w:abstractNumId w:val="15"/>
  </w:num>
  <w:num w:numId="46" w16cid:durableId="2053531229">
    <w:abstractNumId w:val="81"/>
  </w:num>
  <w:num w:numId="47" w16cid:durableId="818375925">
    <w:abstractNumId w:val="89"/>
  </w:num>
  <w:num w:numId="48" w16cid:durableId="2066637695">
    <w:abstractNumId w:val="9"/>
  </w:num>
  <w:num w:numId="49" w16cid:durableId="1573278121">
    <w:abstractNumId w:val="88"/>
  </w:num>
  <w:num w:numId="50" w16cid:durableId="646209226">
    <w:abstractNumId w:val="91"/>
  </w:num>
  <w:num w:numId="51" w16cid:durableId="302780603">
    <w:abstractNumId w:val="77"/>
  </w:num>
  <w:num w:numId="52" w16cid:durableId="929238988">
    <w:abstractNumId w:val="5"/>
  </w:num>
  <w:num w:numId="53" w16cid:durableId="516309999">
    <w:abstractNumId w:val="12"/>
  </w:num>
  <w:num w:numId="54" w16cid:durableId="323093110">
    <w:abstractNumId w:val="13"/>
  </w:num>
  <w:num w:numId="55" w16cid:durableId="1375889414">
    <w:abstractNumId w:val="122"/>
  </w:num>
  <w:num w:numId="56" w16cid:durableId="1754887319">
    <w:abstractNumId w:val="30"/>
  </w:num>
  <w:num w:numId="57" w16cid:durableId="364868159">
    <w:abstractNumId w:val="43"/>
  </w:num>
  <w:num w:numId="58" w16cid:durableId="739981428">
    <w:abstractNumId w:val="84"/>
  </w:num>
  <w:num w:numId="59" w16cid:durableId="1014068109">
    <w:abstractNumId w:val="37"/>
  </w:num>
  <w:num w:numId="60" w16cid:durableId="612126799">
    <w:abstractNumId w:val="110"/>
  </w:num>
  <w:num w:numId="61" w16cid:durableId="1763184307">
    <w:abstractNumId w:val="25"/>
  </w:num>
  <w:num w:numId="62" w16cid:durableId="246429064">
    <w:abstractNumId w:val="101"/>
  </w:num>
  <w:num w:numId="63" w16cid:durableId="1371154003">
    <w:abstractNumId w:val="120"/>
  </w:num>
  <w:num w:numId="64" w16cid:durableId="1094470105">
    <w:abstractNumId w:val="16"/>
  </w:num>
  <w:num w:numId="65" w16cid:durableId="1859736039">
    <w:abstractNumId w:val="79"/>
  </w:num>
  <w:num w:numId="66" w16cid:durableId="1547984698">
    <w:abstractNumId w:val="65"/>
  </w:num>
  <w:num w:numId="67" w16cid:durableId="10693836">
    <w:abstractNumId w:val="105"/>
  </w:num>
  <w:num w:numId="68" w16cid:durableId="26175260">
    <w:abstractNumId w:val="23"/>
  </w:num>
  <w:num w:numId="69" w16cid:durableId="832601004">
    <w:abstractNumId w:val="93"/>
  </w:num>
  <w:num w:numId="70" w16cid:durableId="171142960">
    <w:abstractNumId w:val="58"/>
  </w:num>
  <w:num w:numId="71" w16cid:durableId="1851679940">
    <w:abstractNumId w:val="113"/>
  </w:num>
  <w:num w:numId="72" w16cid:durableId="430783352">
    <w:abstractNumId w:val="20"/>
  </w:num>
  <w:num w:numId="73" w16cid:durableId="924920190">
    <w:abstractNumId w:val="24"/>
  </w:num>
  <w:num w:numId="74" w16cid:durableId="850989997">
    <w:abstractNumId w:val="39"/>
  </w:num>
  <w:num w:numId="75" w16cid:durableId="1433475399">
    <w:abstractNumId w:val="63"/>
  </w:num>
  <w:num w:numId="76" w16cid:durableId="2020422295">
    <w:abstractNumId w:val="59"/>
  </w:num>
  <w:num w:numId="77" w16cid:durableId="298267563">
    <w:abstractNumId w:val="85"/>
  </w:num>
  <w:num w:numId="78" w16cid:durableId="2015842764">
    <w:abstractNumId w:val="100"/>
  </w:num>
  <w:num w:numId="79" w16cid:durableId="1047098161">
    <w:abstractNumId w:val="106"/>
  </w:num>
  <w:num w:numId="80" w16cid:durableId="494956186">
    <w:abstractNumId w:val="62"/>
  </w:num>
  <w:num w:numId="81" w16cid:durableId="9195580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133085309">
    <w:abstractNumId w:val="28"/>
  </w:num>
  <w:num w:numId="83" w16cid:durableId="2066678582">
    <w:abstractNumId w:val="119"/>
  </w:num>
  <w:num w:numId="84" w16cid:durableId="1789932356">
    <w:abstractNumId w:val="64"/>
  </w:num>
  <w:num w:numId="85" w16cid:durableId="1926651225">
    <w:abstractNumId w:val="92"/>
  </w:num>
  <w:num w:numId="86" w16cid:durableId="1841119299">
    <w:abstractNumId w:val="71"/>
  </w:num>
  <w:num w:numId="87" w16cid:durableId="30618687">
    <w:abstractNumId w:val="60"/>
  </w:num>
  <w:num w:numId="88" w16cid:durableId="1348023046">
    <w:abstractNumId w:val="54"/>
  </w:num>
  <w:num w:numId="89" w16cid:durableId="1324433270">
    <w:abstractNumId w:val="75"/>
  </w:num>
  <w:num w:numId="90" w16cid:durableId="1624119004">
    <w:abstractNumId w:val="2"/>
  </w:num>
  <w:num w:numId="91" w16cid:durableId="1431580567">
    <w:abstractNumId w:val="114"/>
  </w:num>
  <w:num w:numId="92" w16cid:durableId="1397126085">
    <w:abstractNumId w:val="8"/>
  </w:num>
  <w:num w:numId="93" w16cid:durableId="903417842">
    <w:abstractNumId w:val="112"/>
  </w:num>
  <w:num w:numId="94" w16cid:durableId="1376197935">
    <w:abstractNumId w:val="66"/>
  </w:num>
  <w:num w:numId="95" w16cid:durableId="623511376">
    <w:abstractNumId w:val="49"/>
  </w:num>
  <w:num w:numId="96" w16cid:durableId="392389288">
    <w:abstractNumId w:val="18"/>
  </w:num>
  <w:num w:numId="97" w16cid:durableId="1495142747">
    <w:abstractNumId w:val="117"/>
  </w:num>
  <w:num w:numId="98" w16cid:durableId="81613031">
    <w:abstractNumId w:val="94"/>
  </w:num>
  <w:num w:numId="99" w16cid:durableId="473714392">
    <w:abstractNumId w:val="109"/>
  </w:num>
  <w:num w:numId="100" w16cid:durableId="2073695284">
    <w:abstractNumId w:val="22"/>
  </w:num>
  <w:num w:numId="101" w16cid:durableId="1821384371">
    <w:abstractNumId w:val="95"/>
  </w:num>
  <w:num w:numId="102" w16cid:durableId="681125365">
    <w:abstractNumId w:val="70"/>
  </w:num>
  <w:num w:numId="103" w16cid:durableId="1502087174">
    <w:abstractNumId w:val="98"/>
  </w:num>
  <w:num w:numId="104" w16cid:durableId="1744137555">
    <w:abstractNumId w:val="83"/>
  </w:num>
  <w:num w:numId="105" w16cid:durableId="839930546">
    <w:abstractNumId w:val="53"/>
  </w:num>
  <w:num w:numId="106" w16cid:durableId="209464247">
    <w:abstractNumId w:val="47"/>
  </w:num>
  <w:num w:numId="107" w16cid:durableId="1749958271">
    <w:abstractNumId w:val="19"/>
  </w:num>
  <w:num w:numId="108" w16cid:durableId="1785151930">
    <w:abstractNumId w:val="45"/>
  </w:num>
  <w:num w:numId="109" w16cid:durableId="586117367">
    <w:abstractNumId w:val="4"/>
  </w:num>
  <w:num w:numId="110" w16cid:durableId="128060430">
    <w:abstractNumId w:val="27"/>
  </w:num>
  <w:num w:numId="111" w16cid:durableId="1203208088">
    <w:abstractNumId w:val="90"/>
  </w:num>
  <w:num w:numId="112" w16cid:durableId="808010631">
    <w:abstractNumId w:val="67"/>
  </w:num>
  <w:num w:numId="113" w16cid:durableId="2074965733">
    <w:abstractNumId w:val="36"/>
  </w:num>
  <w:num w:numId="114" w16cid:durableId="187592310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458177792">
    <w:abstractNumId w:val="78"/>
  </w:num>
  <w:num w:numId="116" w16cid:durableId="963733805">
    <w:abstractNumId w:val="50"/>
  </w:num>
  <w:num w:numId="117" w16cid:durableId="988093674">
    <w:abstractNumId w:val="74"/>
  </w:num>
  <w:num w:numId="118" w16cid:durableId="1703751923">
    <w:abstractNumId w:val="34"/>
  </w:num>
  <w:num w:numId="119" w16cid:durableId="1672025719">
    <w:abstractNumId w:val="99"/>
  </w:num>
  <w:num w:numId="120" w16cid:durableId="1806701721">
    <w:abstractNumId w:val="42"/>
  </w:num>
  <w:num w:numId="121" w16cid:durableId="2116897265">
    <w:abstractNumId w:val="73"/>
  </w:num>
  <w:num w:numId="122" w16cid:durableId="177350221">
    <w:abstractNumId w:val="56"/>
  </w:num>
  <w:num w:numId="123" w16cid:durableId="281765035">
    <w:abstractNumId w:val="57"/>
  </w:num>
  <w:num w:numId="124" w16cid:durableId="1133600713">
    <w:abstractNumId w:val="102"/>
  </w:num>
  <w:num w:numId="125" w16cid:durableId="315764998">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08D"/>
    <w:rsid w:val="0006381D"/>
    <w:rsid w:val="00092A1B"/>
    <w:rsid w:val="000945AA"/>
    <w:rsid w:val="0021008D"/>
    <w:rsid w:val="00230530"/>
    <w:rsid w:val="002D569F"/>
    <w:rsid w:val="00353948"/>
    <w:rsid w:val="00364706"/>
    <w:rsid w:val="00414494"/>
    <w:rsid w:val="00596DA7"/>
    <w:rsid w:val="006D5332"/>
    <w:rsid w:val="00861E71"/>
    <w:rsid w:val="00B41D8C"/>
    <w:rsid w:val="00C30F65"/>
    <w:rsid w:val="00C73CC4"/>
    <w:rsid w:val="00CF67BC"/>
    <w:rsid w:val="00EE423E"/>
    <w:rsid w:val="00F64FBC"/>
    <w:rsid w:val="00F70D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B96A2"/>
  <w15:chartTrackingRefBased/>
  <w15:docId w15:val="{94089497-0833-DB4A-8ADA-76B79A9A5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08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210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10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1008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1008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1008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1008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21008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1008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1008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1008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1008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1008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1008D"/>
    <w:rPr>
      <w:rFonts w:eastAsiaTheme="majorEastAsia" w:cstheme="majorBidi"/>
      <w:i/>
      <w:iCs/>
      <w:color w:val="0F4761" w:themeColor="accent1" w:themeShade="BF"/>
    </w:rPr>
  </w:style>
  <w:style w:type="character" w:customStyle="1" w:styleId="Ttulo5Car">
    <w:name w:val="Título 5 Car"/>
    <w:basedOn w:val="Fuentedeprrafopredeter"/>
    <w:link w:val="Ttulo5"/>
    <w:rsid w:val="0021008D"/>
    <w:rPr>
      <w:rFonts w:eastAsiaTheme="majorEastAsia" w:cstheme="majorBidi"/>
      <w:color w:val="0F4761" w:themeColor="accent1" w:themeShade="BF"/>
    </w:rPr>
  </w:style>
  <w:style w:type="character" w:customStyle="1" w:styleId="Ttulo6Car">
    <w:name w:val="Título 6 Car"/>
    <w:basedOn w:val="Fuentedeprrafopredeter"/>
    <w:link w:val="Ttulo6"/>
    <w:rsid w:val="0021008D"/>
    <w:rPr>
      <w:rFonts w:eastAsiaTheme="majorEastAsia" w:cstheme="majorBidi"/>
      <w:i/>
      <w:iCs/>
      <w:color w:val="595959" w:themeColor="text1" w:themeTint="A6"/>
    </w:rPr>
  </w:style>
  <w:style w:type="character" w:customStyle="1" w:styleId="Ttulo7Car">
    <w:name w:val="Título 7 Car"/>
    <w:basedOn w:val="Fuentedeprrafopredeter"/>
    <w:link w:val="Ttulo7"/>
    <w:rsid w:val="0021008D"/>
    <w:rPr>
      <w:rFonts w:eastAsiaTheme="majorEastAsia" w:cstheme="majorBidi"/>
      <w:color w:val="595959" w:themeColor="text1" w:themeTint="A6"/>
    </w:rPr>
  </w:style>
  <w:style w:type="character" w:customStyle="1" w:styleId="Ttulo8Car">
    <w:name w:val="Título 8 Car"/>
    <w:basedOn w:val="Fuentedeprrafopredeter"/>
    <w:link w:val="Ttulo8"/>
    <w:rsid w:val="0021008D"/>
    <w:rPr>
      <w:rFonts w:eastAsiaTheme="majorEastAsia" w:cstheme="majorBidi"/>
      <w:i/>
      <w:iCs/>
      <w:color w:val="272727" w:themeColor="text1" w:themeTint="D8"/>
    </w:rPr>
  </w:style>
  <w:style w:type="character" w:customStyle="1" w:styleId="Ttulo9Car">
    <w:name w:val="Título 9 Car"/>
    <w:basedOn w:val="Fuentedeprrafopredeter"/>
    <w:link w:val="Ttulo9"/>
    <w:rsid w:val="0021008D"/>
    <w:rPr>
      <w:rFonts w:eastAsiaTheme="majorEastAsia" w:cstheme="majorBidi"/>
      <w:color w:val="272727" w:themeColor="text1" w:themeTint="D8"/>
    </w:rPr>
  </w:style>
  <w:style w:type="paragraph" w:styleId="Ttulo">
    <w:name w:val="Title"/>
    <w:basedOn w:val="Normal"/>
    <w:next w:val="Normal"/>
    <w:link w:val="TtuloCar"/>
    <w:qFormat/>
    <w:rsid w:val="0021008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1008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1008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1008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008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1008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21008D"/>
    <w:pPr>
      <w:ind w:left="720"/>
      <w:contextualSpacing/>
    </w:pPr>
  </w:style>
  <w:style w:type="character" w:styleId="nfasisintenso">
    <w:name w:val="Intense Emphasis"/>
    <w:basedOn w:val="Fuentedeprrafopredeter"/>
    <w:uiPriority w:val="21"/>
    <w:qFormat/>
    <w:rsid w:val="0021008D"/>
    <w:rPr>
      <w:i/>
      <w:iCs/>
      <w:color w:val="0F4761" w:themeColor="accent1" w:themeShade="BF"/>
    </w:rPr>
  </w:style>
  <w:style w:type="paragraph" w:styleId="Citadestacada">
    <w:name w:val="Intense Quote"/>
    <w:basedOn w:val="Normal"/>
    <w:next w:val="Normal"/>
    <w:link w:val="CitadestacadaCar"/>
    <w:uiPriority w:val="30"/>
    <w:qFormat/>
    <w:rsid w:val="00210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008D"/>
    <w:rPr>
      <w:i/>
      <w:iCs/>
      <w:color w:val="0F4761" w:themeColor="accent1" w:themeShade="BF"/>
    </w:rPr>
  </w:style>
  <w:style w:type="character" w:styleId="Referenciaintensa">
    <w:name w:val="Intense Reference"/>
    <w:basedOn w:val="Fuentedeprrafopredeter"/>
    <w:uiPriority w:val="32"/>
    <w:qFormat/>
    <w:rsid w:val="0021008D"/>
    <w:rPr>
      <w:b/>
      <w:bCs/>
      <w:smallCaps/>
      <w:color w:val="0F4761" w:themeColor="accent1" w:themeShade="BF"/>
      <w:spacing w:val="5"/>
    </w:rPr>
  </w:style>
  <w:style w:type="paragraph" w:styleId="Encabezado">
    <w:name w:val="header"/>
    <w:basedOn w:val="Normal"/>
    <w:link w:val="EncabezadoCar"/>
    <w:unhideWhenUsed/>
    <w:rsid w:val="0021008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1008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1008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1008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21008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21008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1008D"/>
    <w:pPr>
      <w:spacing w:after="120"/>
    </w:pPr>
  </w:style>
  <w:style w:type="character" w:customStyle="1" w:styleId="TextoindependienteCar">
    <w:name w:val="Texto independiente Car"/>
    <w:basedOn w:val="Fuentedeprrafopredeter"/>
    <w:link w:val="Textoindependiente"/>
    <w:uiPriority w:val="99"/>
    <w:rsid w:val="0021008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21008D"/>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21008D"/>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1008D"/>
    <w:pPr>
      <w:spacing w:before="100" w:beforeAutospacing="1" w:after="100" w:afterAutospacing="1"/>
    </w:pPr>
  </w:style>
  <w:style w:type="character" w:styleId="Hipervnculo">
    <w:name w:val="Hyperlink"/>
    <w:uiPriority w:val="99"/>
    <w:rsid w:val="0021008D"/>
    <w:rPr>
      <w:color w:val="0000FF"/>
      <w:u w:val="single"/>
    </w:rPr>
  </w:style>
  <w:style w:type="character" w:styleId="Nmerodepgina">
    <w:name w:val="page number"/>
    <w:rsid w:val="0021008D"/>
  </w:style>
  <w:style w:type="numbering" w:customStyle="1" w:styleId="Sinlista1">
    <w:name w:val="Sin lista1"/>
    <w:next w:val="Sinlista"/>
    <w:uiPriority w:val="99"/>
    <w:semiHidden/>
    <w:unhideWhenUsed/>
    <w:rsid w:val="0021008D"/>
  </w:style>
  <w:style w:type="table" w:customStyle="1" w:styleId="Tablaconcuadrcula1">
    <w:name w:val="Tabla con cuadrícula1"/>
    <w:basedOn w:val="Tablanormal"/>
    <w:next w:val="Tablaconcuadrcula"/>
    <w:rsid w:val="0021008D"/>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21008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21008D"/>
    <w:pPr>
      <w:spacing w:after="120" w:line="480" w:lineRule="auto"/>
    </w:pPr>
  </w:style>
  <w:style w:type="character" w:customStyle="1" w:styleId="Textoindependiente2Car">
    <w:name w:val="Texto independiente 2 Car"/>
    <w:basedOn w:val="Fuentedeprrafopredeter"/>
    <w:link w:val="Textoindependiente2"/>
    <w:rsid w:val="0021008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21008D"/>
    <w:pPr>
      <w:spacing w:after="120"/>
      <w:ind w:left="283"/>
      <w:contextualSpacing/>
    </w:pPr>
  </w:style>
  <w:style w:type="paragraph" w:customStyle="1" w:styleId="BodyText21">
    <w:name w:val="Body Text 21"/>
    <w:basedOn w:val="Normal"/>
    <w:rsid w:val="0021008D"/>
    <w:pPr>
      <w:jc w:val="both"/>
    </w:pPr>
    <w:rPr>
      <w:rFonts w:ascii="Arial" w:hAnsi="Arial"/>
      <w:sz w:val="22"/>
      <w:szCs w:val="20"/>
      <w:lang w:val="es-CO"/>
    </w:rPr>
  </w:style>
  <w:style w:type="paragraph" w:customStyle="1" w:styleId="default1">
    <w:name w:val="default1"/>
    <w:basedOn w:val="Normal"/>
    <w:rsid w:val="0021008D"/>
    <w:rPr>
      <w:lang w:val="es-CO" w:eastAsia="es-CO"/>
    </w:rPr>
  </w:style>
  <w:style w:type="paragraph" w:customStyle="1" w:styleId="Textoindependiente22">
    <w:name w:val="Texto independiente 22"/>
    <w:basedOn w:val="Normal"/>
    <w:rsid w:val="0021008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21008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21008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21008D"/>
    <w:rPr>
      <w:rFonts w:ascii="Calibri" w:eastAsia="Calibri" w:hAnsi="Calibri" w:cs="Times New Roman"/>
      <w:kern w:val="0"/>
      <w:sz w:val="22"/>
      <w:szCs w:val="22"/>
      <w:lang w:val="es-MX" w:eastAsia="es-ES"/>
      <w14:ligatures w14:val="none"/>
    </w:rPr>
  </w:style>
  <w:style w:type="paragraph" w:customStyle="1" w:styleId="Car">
    <w:name w:val="Car"/>
    <w:basedOn w:val="Normal"/>
    <w:rsid w:val="0021008D"/>
    <w:pPr>
      <w:spacing w:after="160" w:line="240" w:lineRule="exact"/>
    </w:pPr>
    <w:rPr>
      <w:rFonts w:ascii="Verdana" w:hAnsi="Verdana"/>
      <w:noProof/>
      <w:sz w:val="20"/>
      <w:szCs w:val="20"/>
      <w:lang w:eastAsia="en-US"/>
    </w:rPr>
  </w:style>
  <w:style w:type="paragraph" w:customStyle="1" w:styleId="Predeterminado">
    <w:name w:val="Predeterminado"/>
    <w:rsid w:val="0021008D"/>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21008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21008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21008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21008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21008D"/>
    <w:rPr>
      <w:color w:val="800080"/>
      <w:u w:val="single"/>
    </w:rPr>
  </w:style>
  <w:style w:type="paragraph" w:customStyle="1" w:styleId="font0">
    <w:name w:val="font0"/>
    <w:basedOn w:val="Normal"/>
    <w:rsid w:val="0021008D"/>
    <w:pPr>
      <w:spacing w:before="100" w:beforeAutospacing="1" w:after="100" w:afterAutospacing="1"/>
    </w:pPr>
    <w:rPr>
      <w:rFonts w:ascii="Arial" w:hAnsi="Arial" w:cs="Arial"/>
      <w:sz w:val="20"/>
      <w:szCs w:val="20"/>
    </w:rPr>
  </w:style>
  <w:style w:type="paragraph" w:customStyle="1" w:styleId="font5">
    <w:name w:val="font5"/>
    <w:basedOn w:val="Normal"/>
    <w:rsid w:val="0021008D"/>
    <w:pPr>
      <w:spacing w:before="100" w:beforeAutospacing="1" w:after="100" w:afterAutospacing="1"/>
    </w:pPr>
    <w:rPr>
      <w:rFonts w:ascii="Arial" w:hAnsi="Arial" w:cs="Arial"/>
      <w:b/>
      <w:bCs/>
      <w:sz w:val="20"/>
      <w:szCs w:val="20"/>
    </w:rPr>
  </w:style>
  <w:style w:type="paragraph" w:customStyle="1" w:styleId="font6">
    <w:name w:val="font6"/>
    <w:basedOn w:val="Normal"/>
    <w:rsid w:val="0021008D"/>
    <w:pPr>
      <w:spacing w:before="100" w:beforeAutospacing="1" w:after="100" w:afterAutospacing="1"/>
    </w:pPr>
    <w:rPr>
      <w:rFonts w:ascii="Arial" w:hAnsi="Arial" w:cs="Arial"/>
      <w:sz w:val="20"/>
      <w:szCs w:val="20"/>
    </w:rPr>
  </w:style>
  <w:style w:type="paragraph" w:customStyle="1" w:styleId="xl63">
    <w:name w:val="xl6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21008D"/>
    <w:pPr>
      <w:spacing w:before="100" w:beforeAutospacing="1" w:after="100" w:afterAutospacing="1"/>
      <w:jc w:val="both"/>
    </w:pPr>
  </w:style>
  <w:style w:type="paragraph" w:customStyle="1" w:styleId="xl69">
    <w:name w:val="xl6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21008D"/>
    <w:pPr>
      <w:spacing w:before="100" w:beforeAutospacing="1" w:after="100" w:afterAutospacing="1"/>
    </w:pPr>
    <w:rPr>
      <w:rFonts w:ascii="Arial" w:hAnsi="Arial" w:cs="Arial"/>
      <w:sz w:val="16"/>
      <w:szCs w:val="16"/>
    </w:rPr>
  </w:style>
  <w:style w:type="paragraph" w:customStyle="1" w:styleId="xl87">
    <w:name w:val="xl87"/>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21008D"/>
    <w:pPr>
      <w:spacing w:before="100" w:beforeAutospacing="1" w:after="100" w:afterAutospacing="1"/>
      <w:jc w:val="center"/>
    </w:pPr>
    <w:rPr>
      <w:rFonts w:ascii="Arial" w:hAnsi="Arial" w:cs="Arial"/>
      <w:sz w:val="16"/>
      <w:szCs w:val="16"/>
    </w:rPr>
  </w:style>
  <w:style w:type="paragraph" w:customStyle="1" w:styleId="xl90">
    <w:name w:val="xl9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21008D"/>
    <w:pPr>
      <w:spacing w:before="100" w:beforeAutospacing="1" w:after="100" w:afterAutospacing="1"/>
    </w:pPr>
    <w:rPr>
      <w:rFonts w:ascii="Arial" w:hAnsi="Arial" w:cs="Arial"/>
      <w:sz w:val="16"/>
      <w:szCs w:val="16"/>
    </w:rPr>
  </w:style>
  <w:style w:type="paragraph" w:customStyle="1" w:styleId="xl93">
    <w:name w:val="xl9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21008D"/>
    <w:pPr>
      <w:spacing w:before="100" w:beforeAutospacing="1" w:after="100" w:afterAutospacing="1"/>
      <w:jc w:val="right"/>
    </w:pPr>
    <w:rPr>
      <w:rFonts w:ascii="Arial" w:hAnsi="Arial" w:cs="Arial"/>
      <w:sz w:val="18"/>
      <w:szCs w:val="18"/>
    </w:rPr>
  </w:style>
  <w:style w:type="paragraph" w:customStyle="1" w:styleId="xl99">
    <w:name w:val="xl9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21008D"/>
    <w:pPr>
      <w:spacing w:before="100" w:beforeAutospacing="1" w:after="100" w:afterAutospacing="1"/>
      <w:jc w:val="right"/>
    </w:pPr>
    <w:rPr>
      <w:rFonts w:ascii="Arial" w:hAnsi="Arial" w:cs="Arial"/>
      <w:sz w:val="16"/>
      <w:szCs w:val="16"/>
    </w:rPr>
  </w:style>
  <w:style w:type="paragraph" w:customStyle="1" w:styleId="xl107">
    <w:name w:val="xl107"/>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21008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21008D"/>
    <w:pPr>
      <w:spacing w:before="100" w:beforeAutospacing="1" w:after="100" w:afterAutospacing="1"/>
      <w:textAlignment w:val="center"/>
    </w:pPr>
  </w:style>
  <w:style w:type="paragraph" w:customStyle="1" w:styleId="xl142">
    <w:name w:val="xl142"/>
    <w:basedOn w:val="Normal"/>
    <w:rsid w:val="0021008D"/>
    <w:pPr>
      <w:spacing w:before="100" w:beforeAutospacing="1" w:after="100" w:afterAutospacing="1"/>
      <w:jc w:val="both"/>
      <w:textAlignment w:val="center"/>
    </w:pPr>
  </w:style>
  <w:style w:type="paragraph" w:customStyle="1" w:styleId="xl143">
    <w:name w:val="xl14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21008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2100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2100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21008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21008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21008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21008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2100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21008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21008D"/>
    <w:rPr>
      <w:rFonts w:ascii="Courier New" w:hAnsi="Courier New"/>
      <w:sz w:val="20"/>
      <w:szCs w:val="20"/>
    </w:rPr>
  </w:style>
  <w:style w:type="character" w:customStyle="1" w:styleId="TextosinformatoCar">
    <w:name w:val="Texto sin formato Car"/>
    <w:basedOn w:val="Fuentedeprrafopredeter"/>
    <w:link w:val="Textosinformato"/>
    <w:rsid w:val="0021008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21008D"/>
    <w:rPr>
      <w:sz w:val="16"/>
      <w:szCs w:val="16"/>
    </w:rPr>
  </w:style>
  <w:style w:type="paragraph" w:styleId="Textocomentario">
    <w:name w:val="annotation text"/>
    <w:basedOn w:val="Normal"/>
    <w:link w:val="TextocomentarioCar"/>
    <w:uiPriority w:val="99"/>
    <w:unhideWhenUsed/>
    <w:rsid w:val="0021008D"/>
    <w:rPr>
      <w:sz w:val="20"/>
      <w:szCs w:val="20"/>
    </w:rPr>
  </w:style>
  <w:style w:type="character" w:customStyle="1" w:styleId="TextocomentarioCar">
    <w:name w:val="Texto comentario Car"/>
    <w:basedOn w:val="Fuentedeprrafopredeter"/>
    <w:link w:val="Textocomentario"/>
    <w:uiPriority w:val="99"/>
    <w:rsid w:val="0021008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21008D"/>
    <w:rPr>
      <w:b/>
      <w:bCs/>
    </w:rPr>
  </w:style>
  <w:style w:type="character" w:customStyle="1" w:styleId="AsuntodelcomentarioCar">
    <w:name w:val="Asunto del comentario Car"/>
    <w:basedOn w:val="TextocomentarioCar"/>
    <w:link w:val="Asuntodelcomentario"/>
    <w:uiPriority w:val="99"/>
    <w:rsid w:val="0021008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21008D"/>
    <w:rPr>
      <w:b/>
      <w:bCs/>
    </w:rPr>
  </w:style>
  <w:style w:type="table" w:customStyle="1" w:styleId="Sombreadoclaro1">
    <w:name w:val="Sombreado claro1"/>
    <w:basedOn w:val="Tablanormal"/>
    <w:uiPriority w:val="60"/>
    <w:rsid w:val="0021008D"/>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21008D"/>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21008D"/>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21008D"/>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21008D"/>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21008D"/>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21008D"/>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21008D"/>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21008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21008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21008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21008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21008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21008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21008D"/>
  </w:style>
  <w:style w:type="table" w:customStyle="1" w:styleId="Tablaconcuadrcula2">
    <w:name w:val="Tabla con cuadrícula2"/>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21008D"/>
  </w:style>
  <w:style w:type="paragraph" w:customStyle="1" w:styleId="Enelcentro">
    <w:name w:val="En el centro"/>
    <w:basedOn w:val="Normal"/>
    <w:next w:val="Normal"/>
    <w:rsid w:val="0021008D"/>
    <w:pPr>
      <w:ind w:left="567" w:right="567"/>
      <w:jc w:val="center"/>
    </w:pPr>
    <w:rPr>
      <w:rFonts w:ascii="Verdana" w:hAnsi="Verdana"/>
      <w:sz w:val="20"/>
      <w:szCs w:val="20"/>
    </w:rPr>
  </w:style>
  <w:style w:type="paragraph" w:customStyle="1" w:styleId="subtitulos">
    <w:name w:val="subtitulos"/>
    <w:basedOn w:val="Normal"/>
    <w:rsid w:val="0021008D"/>
    <w:pPr>
      <w:spacing w:before="100" w:beforeAutospacing="1" w:after="100" w:afterAutospacing="1"/>
    </w:pPr>
    <w:rPr>
      <w:lang w:val="es-CO" w:eastAsia="es-CO"/>
    </w:rPr>
  </w:style>
  <w:style w:type="character" w:customStyle="1" w:styleId="apple-converted-space">
    <w:name w:val="apple-converted-space"/>
    <w:basedOn w:val="Fuentedeprrafopredeter"/>
    <w:rsid w:val="0021008D"/>
  </w:style>
  <w:style w:type="table" w:customStyle="1" w:styleId="Tablaconcuadrcula7">
    <w:name w:val="Tabla con cuadrícula7"/>
    <w:basedOn w:val="Tablanormal"/>
    <w:next w:val="Tablaconcuadrcula"/>
    <w:uiPriority w:val="59"/>
    <w:rsid w:val="0021008D"/>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21008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1008D"/>
  </w:style>
  <w:style w:type="character" w:customStyle="1" w:styleId="BalloonTextChar1">
    <w:name w:val="Balloon Text Char1"/>
    <w:basedOn w:val="Fuentedeprrafopredeter"/>
    <w:uiPriority w:val="99"/>
    <w:semiHidden/>
    <w:rsid w:val="0021008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21008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21008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21008D"/>
    <w:rPr>
      <w:rFonts w:eastAsia="MS Mincho"/>
      <w:sz w:val="24"/>
      <w:szCs w:val="24"/>
      <w:lang w:val="es-ES" w:eastAsia="es-ES"/>
    </w:rPr>
  </w:style>
  <w:style w:type="character" w:customStyle="1" w:styleId="PrrafodelistaCar1">
    <w:name w:val="Párrafo de lista Car1"/>
    <w:uiPriority w:val="34"/>
    <w:rsid w:val="0021008D"/>
    <w:rPr>
      <w:rFonts w:ascii="Calibri" w:eastAsia="Calibri" w:hAnsi="Calibri" w:cs="Times New Roman"/>
      <w:lang w:val="es-MX"/>
    </w:rPr>
  </w:style>
  <w:style w:type="character" w:customStyle="1" w:styleId="A9">
    <w:name w:val="A9"/>
    <w:rsid w:val="0021008D"/>
    <w:rPr>
      <w:color w:val="000000"/>
      <w:sz w:val="19"/>
      <w:szCs w:val="19"/>
    </w:rPr>
  </w:style>
  <w:style w:type="table" w:customStyle="1" w:styleId="Tablaconcuadrcula10">
    <w:name w:val="Tabla con cuadrícula10"/>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21008D"/>
    <w:rPr>
      <w:rFonts w:eastAsia="Calibri"/>
      <w:color w:val="auto"/>
      <w:lang w:val="es-CO" w:eastAsia="en-US"/>
    </w:rPr>
  </w:style>
  <w:style w:type="character" w:customStyle="1" w:styleId="CommentTextChar1">
    <w:name w:val="Comment Text Char1"/>
    <w:basedOn w:val="Fuentedeprrafopredeter"/>
    <w:uiPriority w:val="99"/>
    <w:semiHidden/>
    <w:rsid w:val="0021008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21008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21008D"/>
  </w:style>
  <w:style w:type="paragraph" w:customStyle="1" w:styleId="CM40">
    <w:name w:val="CM40"/>
    <w:basedOn w:val="Normal"/>
    <w:next w:val="Normal"/>
    <w:uiPriority w:val="99"/>
    <w:rsid w:val="0021008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21008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21008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21008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21008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21008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21008D"/>
    <w:pPr>
      <w:spacing w:before="100" w:beforeAutospacing="1" w:after="100" w:afterAutospacing="1"/>
    </w:pPr>
  </w:style>
  <w:style w:type="paragraph" w:customStyle="1" w:styleId="ColorfulList-Accent11">
    <w:name w:val="Colorful List - Accent 11"/>
    <w:basedOn w:val="Normal"/>
    <w:uiPriority w:val="34"/>
    <w:qFormat/>
    <w:rsid w:val="0021008D"/>
    <w:pPr>
      <w:ind w:left="708"/>
    </w:pPr>
    <w:rPr>
      <w:rFonts w:eastAsia="MS Mincho"/>
    </w:rPr>
  </w:style>
  <w:style w:type="paragraph" w:customStyle="1" w:styleId="Sinespaciado1">
    <w:name w:val="Sin espaciado1"/>
    <w:rsid w:val="0021008D"/>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21008D"/>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21008D"/>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21008D"/>
  </w:style>
  <w:style w:type="paragraph" w:customStyle="1" w:styleId="m-4020245740026096399gmail-default">
    <w:name w:val="m_-4020245740026096399gmail-default"/>
    <w:basedOn w:val="Normal"/>
    <w:rsid w:val="0021008D"/>
    <w:pPr>
      <w:spacing w:before="100" w:beforeAutospacing="1" w:after="100" w:afterAutospacing="1"/>
    </w:pPr>
  </w:style>
  <w:style w:type="table" w:customStyle="1" w:styleId="Tablaconcuadrcula15">
    <w:name w:val="Tabla con cuadrícula15"/>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1008D"/>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21008D"/>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21008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21008D"/>
  </w:style>
  <w:style w:type="character" w:customStyle="1" w:styleId="textonavy1">
    <w:name w:val="texto_navy1"/>
    <w:basedOn w:val="Fuentedeprrafopredeter"/>
    <w:rsid w:val="0021008D"/>
    <w:rPr>
      <w:color w:val="000080"/>
    </w:rPr>
  </w:style>
  <w:style w:type="character" w:customStyle="1" w:styleId="EncabezadodemensajeCar">
    <w:name w:val="Encabezado de mensaje Car"/>
    <w:basedOn w:val="Fuentedeprrafopredeter"/>
    <w:link w:val="Encabezadodemensaje"/>
    <w:uiPriority w:val="99"/>
    <w:rsid w:val="0021008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21008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21008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21008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21008D"/>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1008D"/>
    <w:rPr>
      <w:rFonts w:eastAsia="Calibri"/>
      <w:color w:val="auto"/>
    </w:rPr>
  </w:style>
  <w:style w:type="character" w:styleId="Refdenotaalpie">
    <w:name w:val="footnote reference"/>
    <w:uiPriority w:val="99"/>
    <w:unhideWhenUsed/>
    <w:rsid w:val="0021008D"/>
    <w:rPr>
      <w:vertAlign w:val="superscript"/>
    </w:rPr>
  </w:style>
  <w:style w:type="character" w:customStyle="1" w:styleId="FontStyle114">
    <w:name w:val="Font Style114"/>
    <w:uiPriority w:val="99"/>
    <w:rsid w:val="0021008D"/>
    <w:rPr>
      <w:rFonts w:ascii="Arial" w:hAnsi="Arial" w:cs="Arial"/>
      <w:color w:val="000000"/>
      <w:sz w:val="22"/>
      <w:szCs w:val="22"/>
    </w:rPr>
  </w:style>
  <w:style w:type="character" w:customStyle="1" w:styleId="Bodytext">
    <w:name w:val="Body text_"/>
    <w:link w:val="Textoindependiente5"/>
    <w:rsid w:val="0021008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1008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21008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1008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1008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1008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21008D"/>
    <w:rPr>
      <w:color w:val="605E5C"/>
      <w:shd w:val="clear" w:color="auto" w:fill="E1DFDD"/>
    </w:rPr>
  </w:style>
  <w:style w:type="table" w:customStyle="1" w:styleId="TableGrid">
    <w:name w:val="TableGrid"/>
    <w:rsid w:val="0021008D"/>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uiPriority w:val="99"/>
    <w:qFormat/>
    <w:locked/>
    <w:rsid w:val="0021008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21008D"/>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21008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21008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21008D"/>
    <w:pPr>
      <w:numPr>
        <w:numId w:val="17"/>
      </w:numPr>
    </w:pPr>
  </w:style>
  <w:style w:type="numbering" w:customStyle="1" w:styleId="Listaactual2">
    <w:name w:val="Lista actual2"/>
    <w:uiPriority w:val="99"/>
    <w:rsid w:val="0021008D"/>
    <w:pPr>
      <w:numPr>
        <w:numId w:val="18"/>
      </w:numPr>
    </w:pPr>
  </w:style>
  <w:style w:type="paragraph" w:customStyle="1" w:styleId="SeccionesTtulo3">
    <w:name w:val="Secciones  (Título 3)"/>
    <w:basedOn w:val="Normal"/>
    <w:rsid w:val="0021008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21008D"/>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21008D"/>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21008D"/>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1008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21008D"/>
    <w:rPr>
      <w:color w:val="605E5C"/>
      <w:shd w:val="clear" w:color="auto" w:fill="E1DFDD"/>
    </w:rPr>
  </w:style>
  <w:style w:type="paragraph" w:customStyle="1" w:styleId="InviasNormal">
    <w:name w:val="Invias Normal"/>
    <w:basedOn w:val="Normal"/>
    <w:link w:val="InviasNormalCar"/>
    <w:qFormat/>
    <w:rsid w:val="0021008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21008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21008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21008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21008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21008D"/>
    <w:rPr>
      <w:rFonts w:ascii="Calibri" w:eastAsia="Calibri" w:hAnsi="Calibri" w:cs="Times New Roman"/>
      <w:kern w:val="0"/>
      <w:sz w:val="22"/>
      <w:szCs w:val="22"/>
      <w:lang w:val="es-ES"/>
      <w14:ligatures w14:val="none"/>
    </w:rPr>
  </w:style>
  <w:style w:type="numbering" w:customStyle="1" w:styleId="Listaactual3">
    <w:name w:val="Lista actual3"/>
    <w:uiPriority w:val="99"/>
    <w:rsid w:val="0021008D"/>
    <w:pPr>
      <w:numPr>
        <w:numId w:val="23"/>
      </w:numPr>
    </w:pPr>
  </w:style>
  <w:style w:type="numbering" w:customStyle="1" w:styleId="Listaactual4">
    <w:name w:val="Lista actual4"/>
    <w:uiPriority w:val="99"/>
    <w:rsid w:val="0021008D"/>
    <w:pPr>
      <w:numPr>
        <w:numId w:val="24"/>
      </w:numPr>
    </w:pPr>
  </w:style>
  <w:style w:type="numbering" w:customStyle="1" w:styleId="Listaactual5">
    <w:name w:val="Lista actual5"/>
    <w:uiPriority w:val="99"/>
    <w:rsid w:val="0021008D"/>
    <w:pPr>
      <w:numPr>
        <w:numId w:val="25"/>
      </w:numPr>
    </w:pPr>
  </w:style>
  <w:style w:type="paragraph" w:styleId="Revisin">
    <w:name w:val="Revision"/>
    <w:hidden/>
    <w:uiPriority w:val="99"/>
    <w:semiHidden/>
    <w:rsid w:val="0021008D"/>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1008D"/>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21008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21008D"/>
    <w:pPr>
      <w:spacing w:after="100"/>
    </w:pPr>
  </w:style>
  <w:style w:type="paragraph" w:styleId="TDC2">
    <w:name w:val="toc 2"/>
    <w:basedOn w:val="Normal"/>
    <w:next w:val="Normal"/>
    <w:autoRedefine/>
    <w:uiPriority w:val="39"/>
    <w:unhideWhenUsed/>
    <w:rsid w:val="0021008D"/>
    <w:pPr>
      <w:spacing w:after="100"/>
      <w:ind w:left="240"/>
    </w:pPr>
  </w:style>
  <w:style w:type="paragraph" w:styleId="TDC3">
    <w:name w:val="toc 3"/>
    <w:basedOn w:val="Normal"/>
    <w:next w:val="Normal"/>
    <w:autoRedefine/>
    <w:uiPriority w:val="39"/>
    <w:unhideWhenUsed/>
    <w:rsid w:val="0021008D"/>
    <w:pPr>
      <w:spacing w:after="100"/>
      <w:ind w:left="480"/>
    </w:pPr>
  </w:style>
  <w:style w:type="paragraph" w:styleId="TDC4">
    <w:name w:val="toc 4"/>
    <w:basedOn w:val="Normal"/>
    <w:next w:val="Normal"/>
    <w:autoRedefine/>
    <w:uiPriority w:val="39"/>
    <w:unhideWhenUsed/>
    <w:rsid w:val="0021008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21008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21008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21008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21008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21008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D9BA6-98AC-464F-ABED-9116B81B1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15508</Words>
  <Characters>85297</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Geraldine Lorena Plazas Velásquez</cp:lastModifiedBy>
  <cp:revision>2</cp:revision>
  <dcterms:created xsi:type="dcterms:W3CDTF">2024-11-20T17:24:00Z</dcterms:created>
  <dcterms:modified xsi:type="dcterms:W3CDTF">2024-11-20T17:24:00Z</dcterms:modified>
</cp:coreProperties>
</file>