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4B8E9B" w14:textId="3746DB0F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Arauca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 w:rsidR="0077275C">
        <w:rPr>
          <w:rFonts w:ascii="Calibri" w:hAnsi="Calibri" w:cs="Arial"/>
          <w:color w:val="000000"/>
          <w:lang w:val="es-ES"/>
        </w:rPr>
        <w:t>08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>julio</w:t>
      </w:r>
      <w:r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20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42AAC220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BE61C18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5D08FB9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D267F3B" w14:textId="77777777" w:rsidR="00C31B53" w:rsidRPr="00303B3A" w:rsidRDefault="00C31B53" w:rsidP="00C31B53">
      <w:pPr>
        <w:spacing w:after="0"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 (a):</w:t>
      </w:r>
    </w:p>
    <w:p w14:paraId="68EBB7CC" w14:textId="77777777" w:rsidR="00C31B53" w:rsidRPr="00303B3A" w:rsidRDefault="00C31B53" w:rsidP="00C31B53">
      <w:pPr>
        <w:pStyle w:val="Ttulo1"/>
        <w:spacing w:before="0" w:line="240" w:lineRule="auto"/>
        <w:rPr>
          <w:rFonts w:asciiTheme="minorHAnsi" w:hAnsiTheme="minorHAnsi" w:cs="Arial"/>
          <w:color w:val="auto"/>
          <w:sz w:val="22"/>
          <w:szCs w:val="22"/>
          <w:lang w:val="pt-BR"/>
        </w:rPr>
      </w:pPr>
      <w:r w:rsidRPr="00303B3A">
        <w:rPr>
          <w:rFonts w:asciiTheme="minorHAnsi" w:hAnsiTheme="minorHAnsi" w:cs="Arial"/>
          <w:color w:val="auto"/>
          <w:sz w:val="22"/>
          <w:szCs w:val="22"/>
          <w:lang w:val="pt-BR"/>
        </w:rPr>
        <w:t>EDDIE YOVANNY MILLÁN</w:t>
      </w:r>
    </w:p>
    <w:p w14:paraId="35F7043F" w14:textId="77777777" w:rsidR="00C31B53" w:rsidRPr="00303B3A" w:rsidRDefault="00C31B53" w:rsidP="00C31B53">
      <w:pPr>
        <w:pStyle w:val="Puesto"/>
        <w:jc w:val="left"/>
        <w:rPr>
          <w:rFonts w:asciiTheme="minorHAnsi" w:hAnsiTheme="minorHAnsi" w:cs="Arial"/>
          <w:sz w:val="22"/>
          <w:szCs w:val="22"/>
        </w:rPr>
      </w:pPr>
      <w:r w:rsidRPr="00303B3A">
        <w:rPr>
          <w:rFonts w:asciiTheme="minorHAnsi" w:hAnsiTheme="minorHAnsi" w:cs="Arial"/>
          <w:sz w:val="22"/>
          <w:szCs w:val="22"/>
        </w:rPr>
        <w:t>Subdirector del Centro de Gestión y Desarrollo Agroindustrial de Arauca</w:t>
      </w:r>
    </w:p>
    <w:p w14:paraId="606AB762" w14:textId="77777777" w:rsidR="00C31B53" w:rsidRPr="00303B3A" w:rsidRDefault="00C31B53" w:rsidP="00C31B53">
      <w:pPr>
        <w:pStyle w:val="Puesto"/>
        <w:jc w:val="left"/>
        <w:rPr>
          <w:rFonts w:asciiTheme="minorHAnsi" w:hAnsiTheme="minorHAnsi" w:cs="Arial"/>
          <w:sz w:val="22"/>
          <w:szCs w:val="22"/>
        </w:rPr>
      </w:pPr>
      <w:r w:rsidRPr="00303B3A">
        <w:rPr>
          <w:rFonts w:asciiTheme="minorHAnsi" w:hAnsiTheme="minorHAnsi" w:cs="Arial"/>
          <w:sz w:val="22"/>
          <w:szCs w:val="22"/>
        </w:rPr>
        <w:t>Con Funciones de Director Regional.</w:t>
      </w:r>
    </w:p>
    <w:p w14:paraId="790A03EA" w14:textId="77777777" w:rsidR="00C31B53" w:rsidRPr="00303B3A" w:rsidRDefault="00C31B53" w:rsidP="00C31B53">
      <w:pPr>
        <w:spacing w:after="0" w:line="240" w:lineRule="auto"/>
        <w:jc w:val="both"/>
        <w:rPr>
          <w:rFonts w:cs="Arial"/>
          <w:color w:val="000000"/>
          <w:lang w:val="es-ES"/>
        </w:rPr>
      </w:pPr>
      <w:r w:rsidRPr="00303B3A">
        <w:rPr>
          <w:rFonts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5AA885D" w14:textId="77777777" w:rsidR="00653DA2" w:rsidRPr="00653DA2" w:rsidRDefault="008C7F8F" w:rsidP="00653DA2">
      <w:pPr>
        <w:pStyle w:val="Estilo"/>
        <w:ind w:right="11"/>
        <w:jc w:val="both"/>
        <w:rPr>
          <w:rFonts w:ascii="Calibri" w:eastAsiaTheme="minorHAnsi" w:hAnsi="Calibri"/>
          <w:color w:val="000000"/>
          <w:sz w:val="22"/>
          <w:szCs w:val="22"/>
          <w:lang w:val="es-ES" w:eastAsia="en-US"/>
        </w:rPr>
      </w:pPr>
      <w:r w:rsidRPr="00A36205">
        <w:rPr>
          <w:rFonts w:ascii="Calibri" w:eastAsia="Microsoft JhengHei" w:hAnsi="Calibri"/>
          <w:b/>
          <w:bCs/>
          <w:u w:val="single"/>
        </w:rPr>
        <w:t>Objeto</w:t>
      </w:r>
      <w:r w:rsidR="008A36E4" w:rsidRPr="00A36205">
        <w:rPr>
          <w:rFonts w:ascii="Calibri" w:hAnsi="Calibri"/>
          <w:snapToGrid w:val="0"/>
        </w:rPr>
        <w:t xml:space="preserve">: </w:t>
      </w:r>
      <w:r w:rsidR="00653DA2" w:rsidRPr="00653DA2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“</w:t>
      </w:r>
      <w:bookmarkStart w:id="0" w:name="_Hlk29912513"/>
      <w:r w:rsidR="00653DA2" w:rsidRPr="00653DA2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Prestar los servicios de apoyo a la gestión administrativa de carácter temporal para realizar actividades relacionadas con la logística de los bienes muebles e inmuebles y  la atención de clientes internos y externos en la sede de Saravena del Centro de Gestión y Desarrollo Agroindustrial de Arauca.</w:t>
      </w:r>
      <w:bookmarkEnd w:id="0"/>
      <w:r w:rsidR="00653DA2" w:rsidRPr="00653DA2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”</w:t>
      </w:r>
    </w:p>
    <w:p w14:paraId="17CBEC43" w14:textId="4901D08D" w:rsidR="00C31B53" w:rsidRDefault="00C31B53" w:rsidP="00653DA2">
      <w:pPr>
        <w:pStyle w:val="Estilo"/>
        <w:ind w:right="11"/>
        <w:jc w:val="both"/>
        <w:rPr>
          <w:rFonts w:ascii="Calibri" w:hAnsi="Calibri"/>
          <w:b/>
          <w:color w:val="000000"/>
          <w:u w:val="single"/>
        </w:rPr>
      </w:pPr>
    </w:p>
    <w:p w14:paraId="6B99F21E" w14:textId="7A67AC94" w:rsidR="00C31B53" w:rsidRDefault="00A93090" w:rsidP="00C31B53">
      <w:pPr>
        <w:spacing w:line="240" w:lineRule="auto"/>
        <w:jc w:val="both"/>
        <w:rPr>
          <w:rFonts w:eastAsia="Times New Roman" w:cs="Arial"/>
          <w:color w:val="000000" w:themeColor="text1"/>
          <w:lang w:eastAsia="es-CO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</w:t>
      </w:r>
      <w:r w:rsidR="001A3F9F" w:rsidRPr="00C31B53">
        <w:rPr>
          <w:rFonts w:ascii="Calibri" w:hAnsi="Calibri" w:cs="Arial"/>
          <w:b/>
          <w:u w:val="single"/>
          <w:lang w:val="es-ES"/>
        </w:rPr>
        <w:t>o</w:t>
      </w:r>
      <w:r w:rsidR="00E97F31" w:rsidRPr="00C31B53">
        <w:rPr>
          <w:rFonts w:ascii="Calibri" w:hAnsi="Calibri" w:cs="Arial"/>
          <w:b/>
          <w:u w:val="single"/>
          <w:lang w:val="es-ES"/>
        </w:rPr>
        <w:t>:</w:t>
      </w:r>
      <w:r w:rsidR="00E97F31" w:rsidRPr="00C31B53">
        <w:rPr>
          <w:rFonts w:ascii="Calibri" w:hAnsi="Calibri" w:cs="Arial"/>
          <w:lang w:val="es-ES"/>
        </w:rPr>
        <w:t xml:space="preserve"> </w:t>
      </w:r>
      <w:r w:rsidR="00C31B53" w:rsidRPr="0077275C">
        <w:rPr>
          <w:rFonts w:eastAsia="Times New Roman" w:cs="Arial"/>
          <w:color w:val="000000"/>
          <w:lang w:eastAsia="es-CO"/>
        </w:rPr>
        <w:t xml:space="preserve">Se fija como valor total para el contrato la suma de </w:t>
      </w:r>
      <w:r w:rsidR="0077275C" w:rsidRPr="0077275C">
        <w:rPr>
          <w:rFonts w:eastAsia="Times New Roman" w:cs="Arial"/>
          <w:color w:val="000000"/>
          <w:lang w:eastAsia="es-CO"/>
        </w:rPr>
        <w:t>VEINTI CUATRO</w:t>
      </w:r>
      <w:r w:rsidR="00C31B53" w:rsidRPr="0077275C">
        <w:rPr>
          <w:rFonts w:eastAsia="Times New Roman" w:cs="Arial"/>
          <w:color w:val="000000"/>
          <w:lang w:eastAsia="es-CO"/>
        </w:rPr>
        <w:t xml:space="preserve"> MILLONES </w:t>
      </w:r>
      <w:r w:rsidR="0077275C" w:rsidRPr="0077275C">
        <w:rPr>
          <w:rFonts w:eastAsia="Times New Roman" w:cs="Arial"/>
          <w:color w:val="000000"/>
          <w:lang w:eastAsia="es-CO"/>
        </w:rPr>
        <w:t>OCHENTA</w:t>
      </w:r>
      <w:r w:rsidR="00C31B53" w:rsidRPr="0077275C">
        <w:rPr>
          <w:rFonts w:eastAsia="Times New Roman" w:cs="Arial"/>
          <w:color w:val="000000"/>
          <w:lang w:eastAsia="es-CO"/>
        </w:rPr>
        <w:t xml:space="preserve"> MIL PESOS M/CTE. ($</w:t>
      </w:r>
      <w:r w:rsidR="0077275C" w:rsidRPr="0077275C">
        <w:rPr>
          <w:rFonts w:eastAsia="Times New Roman" w:cs="Arial"/>
          <w:color w:val="000000"/>
          <w:lang w:eastAsia="es-CO"/>
        </w:rPr>
        <w:t>24.080.000</w:t>
      </w:r>
      <w:r w:rsidR="00C31B53" w:rsidRPr="0077275C">
        <w:rPr>
          <w:rFonts w:eastAsia="Times New Roman" w:cs="Arial"/>
          <w:color w:val="000000"/>
          <w:lang w:eastAsia="es-CO"/>
        </w:rPr>
        <w:t>). E</w:t>
      </w:r>
      <w:r w:rsidR="00C31B53" w:rsidRPr="0077275C">
        <w:rPr>
          <w:rFonts w:eastAsia="Times New Roman" w:cs="Arial"/>
          <w:color w:val="000000" w:themeColor="text1"/>
          <w:lang w:eastAsia="es-CO"/>
        </w:rPr>
        <w:t xml:space="preserve">sta suma será pagada por el SENA al contratista de la siguiente manera: a) un primer pago correspondiente al mes de julio por valor de </w:t>
      </w:r>
      <w:r w:rsidR="0077275C" w:rsidRPr="0077275C">
        <w:rPr>
          <w:rFonts w:eastAsia="Times New Roman" w:cs="Arial"/>
          <w:color w:val="000000" w:themeColor="text1"/>
          <w:lang w:eastAsia="es-CO"/>
        </w:rPr>
        <w:t>TRES MILLONES OCHENTA MIL</w:t>
      </w:r>
      <w:r w:rsidR="00C31B53" w:rsidRPr="0077275C">
        <w:rPr>
          <w:rFonts w:eastAsia="Times New Roman" w:cs="Arial"/>
          <w:color w:val="000000" w:themeColor="text1"/>
          <w:lang w:eastAsia="es-CO"/>
        </w:rPr>
        <w:t xml:space="preserve"> PESOS M/CTE ($</w:t>
      </w:r>
      <w:r w:rsidR="0077275C" w:rsidRPr="0077275C">
        <w:rPr>
          <w:rFonts w:eastAsia="Times New Roman" w:cs="Arial"/>
          <w:color w:val="000000" w:themeColor="text1"/>
          <w:lang w:eastAsia="es-CO"/>
        </w:rPr>
        <w:t>3.080.000</w:t>
      </w:r>
      <w:r w:rsidR="00C31B53" w:rsidRPr="0077275C">
        <w:rPr>
          <w:rFonts w:eastAsia="Times New Roman" w:cs="Arial"/>
          <w:color w:val="000000" w:themeColor="text1"/>
          <w:lang w:eastAsia="es-CO"/>
        </w:rPr>
        <w:t xml:space="preserve">), b) </w:t>
      </w:r>
      <w:r w:rsidR="0077275C" w:rsidRPr="0077275C">
        <w:rPr>
          <w:rFonts w:eastAsia="Times New Roman" w:cs="Arial"/>
          <w:color w:val="000000" w:themeColor="text1"/>
          <w:lang w:eastAsia="es-CO"/>
        </w:rPr>
        <w:t>cinco</w:t>
      </w:r>
      <w:r w:rsidR="00C31B53" w:rsidRPr="0077275C">
        <w:rPr>
          <w:rFonts w:eastAsia="Times New Roman" w:cs="Arial"/>
          <w:color w:val="000000" w:themeColor="text1"/>
          <w:lang w:eastAsia="es-CO"/>
        </w:rPr>
        <w:t xml:space="preserve">  (</w:t>
      </w:r>
      <w:r w:rsidR="0077275C" w:rsidRPr="0077275C">
        <w:rPr>
          <w:rFonts w:eastAsia="Times New Roman" w:cs="Arial"/>
          <w:color w:val="000000" w:themeColor="text1"/>
          <w:lang w:eastAsia="es-CO"/>
        </w:rPr>
        <w:t>5</w:t>
      </w:r>
      <w:r w:rsidR="00C31B53" w:rsidRPr="0077275C">
        <w:rPr>
          <w:rFonts w:eastAsia="Times New Roman" w:cs="Arial"/>
          <w:color w:val="000000" w:themeColor="text1"/>
          <w:lang w:eastAsia="es-CO"/>
        </w:rPr>
        <w:t xml:space="preserve">) pagos mensuales iguales correspondientes  a los </w:t>
      </w:r>
      <w:r w:rsidR="0077275C" w:rsidRPr="0077275C">
        <w:rPr>
          <w:rFonts w:eastAsia="Times New Roman" w:cs="Arial"/>
          <w:color w:val="000000" w:themeColor="text1"/>
          <w:lang w:eastAsia="es-CO"/>
        </w:rPr>
        <w:t>meses de agosto a diciembre</w:t>
      </w:r>
      <w:r w:rsidR="00C31B53" w:rsidRPr="0077275C">
        <w:rPr>
          <w:rFonts w:eastAsia="Times New Roman" w:cs="Arial"/>
          <w:color w:val="000000" w:themeColor="text1"/>
          <w:lang w:eastAsia="es-CO"/>
        </w:rPr>
        <w:t xml:space="preserve"> de 2020 por valor de </w:t>
      </w:r>
      <w:r w:rsidR="0077275C" w:rsidRPr="0077275C">
        <w:rPr>
          <w:rFonts w:eastAsia="Times New Roman" w:cs="Arial"/>
          <w:color w:val="000000" w:themeColor="text1"/>
          <w:lang w:eastAsia="es-CO"/>
        </w:rPr>
        <w:t xml:space="preserve">CUATRO MILLONES DOSCIENTOS </w:t>
      </w:r>
      <w:r w:rsidR="00C31B53" w:rsidRPr="0077275C">
        <w:rPr>
          <w:rFonts w:eastAsia="Times New Roman" w:cs="Arial"/>
          <w:color w:val="000000" w:themeColor="text1"/>
          <w:lang w:eastAsia="es-CO"/>
        </w:rPr>
        <w:t>MIL PESO</w:t>
      </w:r>
      <w:r w:rsidR="0077275C">
        <w:rPr>
          <w:rFonts w:eastAsia="Times New Roman" w:cs="Arial"/>
          <w:color w:val="000000" w:themeColor="text1"/>
          <w:lang w:eastAsia="es-CO"/>
        </w:rPr>
        <w:t>S M/CTE ($ 4.200.000) cada uno.</w:t>
      </w: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 xml:space="preserve">por la comisión de delitos contra la Administración </w:t>
      </w:r>
      <w:r w:rsidR="00A241B5" w:rsidRPr="00A241B5">
        <w:lastRenderedPageBreak/>
        <w:t>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</w:t>
      </w:r>
      <w:r w:rsidR="00E033C7">
        <w:lastRenderedPageBreak/>
        <w:t xml:space="preserve">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3BF87078" w14:textId="77777777" w:rsidR="00C31B53" w:rsidRPr="00A36205" w:rsidRDefault="00C31B53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DC0B3F4" w14:textId="77777777" w:rsidR="00D37272" w:rsidRDefault="00D37272" w:rsidP="00D37272">
      <w:pPr>
        <w:spacing w:after="0" w:line="240" w:lineRule="auto"/>
        <w:jc w:val="both"/>
        <w:rPr>
          <w:b/>
          <w:snapToGrid w:val="0"/>
        </w:rPr>
      </w:pPr>
      <w:r>
        <w:rPr>
          <w:b/>
        </w:rPr>
        <w:t>GLORIA INES SANCHEZ ACUÑA</w:t>
      </w:r>
      <w:r w:rsidRPr="00F45B68">
        <w:rPr>
          <w:b/>
          <w:snapToGrid w:val="0"/>
        </w:rPr>
        <w:t xml:space="preserve"> </w:t>
      </w:r>
    </w:p>
    <w:p w14:paraId="34C44B91" w14:textId="77777777" w:rsidR="00D37272" w:rsidRPr="00812C89" w:rsidRDefault="00D37272" w:rsidP="00D37272">
      <w:pPr>
        <w:spacing w:after="0" w:line="240" w:lineRule="auto"/>
        <w:jc w:val="both"/>
        <w:rPr>
          <w:rFonts w:cs="Arial"/>
          <w:snapToGrid w:val="0"/>
        </w:rPr>
      </w:pPr>
      <w:r w:rsidRPr="00812C89">
        <w:rPr>
          <w:rFonts w:cs="Arial"/>
          <w:snapToGrid w:val="0"/>
        </w:rPr>
        <w:t xml:space="preserve">C. de C. No. </w:t>
      </w:r>
      <w:r>
        <w:t>52.208.700</w:t>
      </w:r>
      <w:r w:rsidRPr="00F45B68">
        <w:t xml:space="preserve"> de </w:t>
      </w:r>
      <w:r>
        <w:t>Bogotá</w:t>
      </w:r>
    </w:p>
    <w:p w14:paraId="6993CECB" w14:textId="77777777" w:rsidR="00D37272" w:rsidRPr="00812C89" w:rsidRDefault="00D37272" w:rsidP="00D37272">
      <w:pPr>
        <w:spacing w:after="0" w:line="240" w:lineRule="auto"/>
        <w:jc w:val="both"/>
        <w:rPr>
          <w:rFonts w:cs="Arial"/>
          <w:snapToGrid w:val="0"/>
        </w:rPr>
      </w:pPr>
      <w:r w:rsidRPr="00812C89">
        <w:rPr>
          <w:rFonts w:cs="Arial"/>
          <w:snapToGrid w:val="0"/>
        </w:rPr>
        <w:t xml:space="preserve">Tel: </w:t>
      </w:r>
      <w:r>
        <w:rPr>
          <w:rFonts w:cs="Arial"/>
          <w:snapToGrid w:val="0"/>
        </w:rPr>
        <w:t>3208012891</w:t>
      </w:r>
    </w:p>
    <w:p w14:paraId="667128C5" w14:textId="77777777" w:rsidR="00D37272" w:rsidRPr="00812C89" w:rsidRDefault="00D37272" w:rsidP="00D37272">
      <w:pPr>
        <w:spacing w:after="0" w:line="240" w:lineRule="auto"/>
        <w:jc w:val="both"/>
        <w:rPr>
          <w:rFonts w:cs="Arial"/>
          <w:color w:val="000000"/>
          <w:lang w:val="es-ES"/>
        </w:rPr>
      </w:pPr>
      <w:bookmarkStart w:id="1" w:name="_GoBack"/>
      <w:r>
        <w:rPr>
          <w:rStyle w:val="Hipervnculo"/>
          <w:rFonts w:cs="Arial"/>
          <w:lang w:val="es-ES"/>
        </w:rPr>
        <w:t>gloriasan</w:t>
      </w:r>
      <w:r w:rsidRPr="00812C89">
        <w:rPr>
          <w:rStyle w:val="Hipervnculo"/>
          <w:rFonts w:cs="Arial"/>
          <w:lang w:val="es-ES"/>
        </w:rPr>
        <w:t>@</w:t>
      </w:r>
      <w:r>
        <w:rPr>
          <w:rStyle w:val="Hipervnculo"/>
          <w:rFonts w:cs="Arial"/>
          <w:lang w:val="es-ES"/>
        </w:rPr>
        <w:t>misena.edu.co</w:t>
      </w:r>
    </w:p>
    <w:bookmarkEnd w:id="1"/>
    <w:p w14:paraId="1E360468" w14:textId="77777777" w:rsidR="00D37272" w:rsidRPr="00592B0A" w:rsidRDefault="00D37272" w:rsidP="00D37272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14:paraId="3DFA0757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snapToGrid w:val="0"/>
        </w:rPr>
      </w:pPr>
    </w:p>
    <w:p w14:paraId="1A8EB5F1" w14:textId="77777777" w:rsidR="00A36205" w:rsidRPr="00C31B53" w:rsidRDefault="00A36205" w:rsidP="00C31B53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sectPr w:rsidR="00A36205" w:rsidRPr="00C31B53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B50DA" w14:textId="77777777" w:rsidR="004E487C" w:rsidRDefault="004E487C" w:rsidP="00A057CE">
      <w:pPr>
        <w:spacing w:after="0" w:line="240" w:lineRule="auto"/>
      </w:pPr>
      <w:r>
        <w:separator/>
      </w:r>
    </w:p>
  </w:endnote>
  <w:endnote w:type="continuationSeparator" w:id="0">
    <w:p w14:paraId="0A1FFA49" w14:textId="77777777" w:rsidR="004E487C" w:rsidRDefault="004E487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7275C" w:rsidRPr="0077275C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809DE" w14:textId="77777777" w:rsidR="004E487C" w:rsidRDefault="004E487C" w:rsidP="00A057CE">
      <w:pPr>
        <w:spacing w:after="0" w:line="240" w:lineRule="auto"/>
      </w:pPr>
      <w:r>
        <w:separator/>
      </w:r>
    </w:p>
  </w:footnote>
  <w:footnote w:type="continuationSeparator" w:id="0">
    <w:p w14:paraId="37596E30" w14:textId="77777777" w:rsidR="004E487C" w:rsidRDefault="004E487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04313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4E487C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5E9F"/>
    <w:rsid w:val="005F6AEE"/>
    <w:rsid w:val="005F7260"/>
    <w:rsid w:val="00610626"/>
    <w:rsid w:val="00635E3A"/>
    <w:rsid w:val="00641148"/>
    <w:rsid w:val="00644C58"/>
    <w:rsid w:val="00645168"/>
    <w:rsid w:val="00653DA2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275C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A153C"/>
    <w:rsid w:val="00BB6B4B"/>
    <w:rsid w:val="00BB7B72"/>
    <w:rsid w:val="00BD5CFF"/>
    <w:rsid w:val="00BF36D1"/>
    <w:rsid w:val="00C15C59"/>
    <w:rsid w:val="00C31B53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37272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241D4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paragraph" w:styleId="Puesto">
    <w:name w:val="Title"/>
    <w:basedOn w:val="Normal"/>
    <w:link w:val="PuestoCar"/>
    <w:qFormat/>
    <w:rsid w:val="00C31B53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C31B53"/>
    <w:rPr>
      <w:rFonts w:ascii="Times New Roman" w:eastAsia="Calibri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F53D6-BA38-419B-B07A-CDA3EE6B2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925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Marisela Prada Reyes</cp:lastModifiedBy>
  <cp:revision>4</cp:revision>
  <cp:lastPrinted>2018-12-26T19:22:00Z</cp:lastPrinted>
  <dcterms:created xsi:type="dcterms:W3CDTF">2020-07-07T17:16:00Z</dcterms:created>
  <dcterms:modified xsi:type="dcterms:W3CDTF">2020-07-09T18:04:00Z</dcterms:modified>
</cp:coreProperties>
</file>