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6DF6216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505E7DA3" w:rsidR="00D56D9E" w:rsidRPr="000F6937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4BA7D12E" w:rsidR="000479F3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  <w:r w:rsidR="000479F3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B5CBBCA" w14:textId="5D103B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1C25BAEE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0F6D60">
        <w:rPr>
          <w:rFonts w:cs="Arial"/>
          <w:sz w:val="20"/>
          <w:szCs w:val="20"/>
          <w:highlight w:val="lightGray"/>
        </w:rPr>
        <w:t>IP</w:t>
      </w:r>
      <w:r w:rsidR="00177165">
        <w:rPr>
          <w:rFonts w:cs="Arial"/>
          <w:sz w:val="20"/>
          <w:szCs w:val="20"/>
          <w:highlight w:val="lightGray"/>
        </w:rPr>
        <w:t>-</w:t>
      </w:r>
      <w:r w:rsidR="00B96DD9">
        <w:rPr>
          <w:rFonts w:cs="Arial"/>
          <w:sz w:val="20"/>
          <w:szCs w:val="20"/>
          <w:highlight w:val="lightGray"/>
        </w:rPr>
        <w:t>2</w:t>
      </w:r>
      <w:r w:rsidR="000F6D60">
        <w:rPr>
          <w:rFonts w:cs="Arial"/>
          <w:sz w:val="20"/>
          <w:szCs w:val="20"/>
          <w:highlight w:val="lightGray"/>
        </w:rPr>
        <w:t>3</w:t>
      </w:r>
      <w:r w:rsidR="00177165">
        <w:rPr>
          <w:rFonts w:cs="Arial"/>
          <w:sz w:val="20"/>
          <w:szCs w:val="20"/>
          <w:highlight w:val="lightGray"/>
        </w:rPr>
        <w:t>-202</w:t>
      </w:r>
      <w:r w:rsidR="000F6D60">
        <w:rPr>
          <w:rFonts w:cs="Arial"/>
          <w:sz w:val="20"/>
          <w:szCs w:val="20"/>
          <w:highlight w:val="lightGray"/>
        </w:rPr>
        <w:t>4</w:t>
      </w:r>
    </w:p>
    <w:p w14:paraId="127093A4" w14:textId="3845A513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177165">
        <w:rPr>
          <w:rFonts w:cs="Arial"/>
          <w:sz w:val="20"/>
          <w:szCs w:val="20"/>
        </w:rPr>
        <w:t>XXXXX</w:t>
      </w:r>
    </w:p>
    <w:p w14:paraId="62DA901C" w14:textId="77777777" w:rsidR="00177165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DC363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455B6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F127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530643A4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1488F076" w14:textId="28D37397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492E9F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p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ersonas que conforman los cargos del nivel</w:t>
            </w:r>
            <w:r w:rsidR="0080721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directivo 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492E9F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úmero </w:t>
            </w:r>
            <w:r w:rsidR="00F36619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mujeres que ejercen cargos del nivel directivo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594E28D8" w:rsidR="009A46F5" w:rsidRPr="00492E9F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de las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mujeres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que </w:t>
            </w:r>
            <w:r w:rsidR="00560EE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ejercen cargos del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>nivel directivo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2D319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="00E832C2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24A748F5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40A6ACB4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875DD8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</w:t>
            </w:r>
            <w:r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mujeres que ejercen cargos del nivel directivo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E0D09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0A2ACCBC" w14:textId="2EE3C89C" w:rsidR="001669D1" w:rsidRDefault="001669D1" w:rsidP="001E0A05">
      <w:pPr>
        <w:spacing w:line="276" w:lineRule="auto"/>
      </w:pPr>
    </w:p>
    <w:p w14:paraId="5AA8E3D4" w14:textId="0CA340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 </w:t>
      </w:r>
      <w:r w:rsidRPr="004C7414">
        <w:rPr>
          <w:rFonts w:cs="Arial"/>
          <w:sz w:val="20"/>
          <w:szCs w:val="20"/>
          <w:highlight w:val="lightGray"/>
        </w:rPr>
        <w:t xml:space="preserve">natural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5EC44EF8" w:rsidR="001669D1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58266C">
        <w:rPr>
          <w:rFonts w:cs="Arial"/>
          <w:b/>
          <w:sz w:val="20"/>
          <w:szCs w:val="20"/>
          <w:highlight w:val="lightGray"/>
        </w:rPr>
        <w:t xml:space="preserve">La Nación – Consejo superior de la Judicatura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E1B6340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  <w:highlight w:val="lightGray"/>
        </w:rPr>
        <w:t xml:space="preserve"> </w:t>
      </w:r>
      <w:r w:rsidR="00B96DD9">
        <w:rPr>
          <w:rFonts w:cs="Arial"/>
          <w:sz w:val="20"/>
          <w:szCs w:val="20"/>
          <w:highlight w:val="lightGray"/>
        </w:rPr>
        <w:t>I</w:t>
      </w:r>
      <w:r w:rsidR="000F6D60">
        <w:rPr>
          <w:rFonts w:cs="Arial"/>
          <w:sz w:val="20"/>
          <w:szCs w:val="20"/>
          <w:highlight w:val="lightGray"/>
        </w:rPr>
        <w:t>P</w:t>
      </w:r>
      <w:r w:rsidR="0058266C">
        <w:rPr>
          <w:rFonts w:cs="Arial"/>
          <w:sz w:val="20"/>
          <w:szCs w:val="20"/>
          <w:highlight w:val="lightGray"/>
        </w:rPr>
        <w:t>-</w:t>
      </w:r>
      <w:r w:rsidR="00B96DD9">
        <w:rPr>
          <w:rFonts w:cs="Arial"/>
          <w:sz w:val="20"/>
          <w:szCs w:val="20"/>
          <w:highlight w:val="lightGray"/>
        </w:rPr>
        <w:t>2</w:t>
      </w:r>
      <w:r w:rsidR="000F6D60">
        <w:rPr>
          <w:rFonts w:cs="Arial"/>
          <w:sz w:val="20"/>
          <w:szCs w:val="20"/>
          <w:highlight w:val="lightGray"/>
        </w:rPr>
        <w:t>3</w:t>
      </w:r>
      <w:r w:rsidR="0058266C">
        <w:rPr>
          <w:rFonts w:cs="Arial"/>
          <w:sz w:val="20"/>
          <w:szCs w:val="20"/>
          <w:highlight w:val="lightGray"/>
        </w:rPr>
        <w:t>-202</w:t>
      </w:r>
      <w:r w:rsidR="000F6D60">
        <w:rPr>
          <w:rFonts w:cs="Arial"/>
          <w:sz w:val="20"/>
          <w:szCs w:val="20"/>
          <w:highlight w:val="lightGray"/>
        </w:rPr>
        <w:t>4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1CD837E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CDA48A1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18C105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937156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F148D9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63F7FA16" w:rsidR="007C0B86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– Consejo superior de la Judicatura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2CE2A7B0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</w:rPr>
        <w:t xml:space="preserve"> </w:t>
      </w:r>
      <w:r w:rsidR="00B96DD9">
        <w:rPr>
          <w:rFonts w:cs="Arial"/>
          <w:sz w:val="20"/>
          <w:szCs w:val="20"/>
          <w:highlight w:val="lightGray"/>
        </w:rPr>
        <w:t>I</w:t>
      </w:r>
      <w:r w:rsidR="000F6D60">
        <w:rPr>
          <w:rFonts w:cs="Arial"/>
          <w:sz w:val="20"/>
          <w:szCs w:val="20"/>
          <w:highlight w:val="lightGray"/>
        </w:rPr>
        <w:t>P</w:t>
      </w:r>
      <w:r w:rsidR="0058266C">
        <w:rPr>
          <w:rFonts w:cs="Arial"/>
          <w:sz w:val="20"/>
          <w:szCs w:val="20"/>
          <w:highlight w:val="lightGray"/>
        </w:rPr>
        <w:t>-</w:t>
      </w:r>
      <w:r w:rsidR="00B96DD9">
        <w:rPr>
          <w:rFonts w:cs="Arial"/>
          <w:sz w:val="20"/>
          <w:szCs w:val="20"/>
          <w:highlight w:val="lightGray"/>
        </w:rPr>
        <w:t>2</w:t>
      </w:r>
      <w:r w:rsidR="000F6D60">
        <w:rPr>
          <w:rFonts w:cs="Arial"/>
          <w:sz w:val="20"/>
          <w:szCs w:val="20"/>
          <w:highlight w:val="lightGray"/>
        </w:rPr>
        <w:t>3</w:t>
      </w:r>
      <w:r w:rsidR="00B96DD9">
        <w:rPr>
          <w:rFonts w:cs="Arial"/>
          <w:sz w:val="20"/>
          <w:szCs w:val="20"/>
          <w:highlight w:val="lightGray"/>
        </w:rPr>
        <w:t>-202</w:t>
      </w:r>
      <w:r w:rsidR="000F6D60">
        <w:rPr>
          <w:rFonts w:cs="Arial"/>
          <w:sz w:val="20"/>
          <w:szCs w:val="20"/>
          <w:highlight w:val="lightGray"/>
        </w:rPr>
        <w:t>4</w:t>
      </w:r>
      <w:bookmarkStart w:id="1" w:name="_GoBack"/>
      <w:bookmarkEnd w:id="1"/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409AA535" w14:textId="1C2A48E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266C">
        <w:rPr>
          <w:rFonts w:cs="Arial"/>
          <w:sz w:val="20"/>
          <w:szCs w:val="20"/>
        </w:rPr>
        <w:t>XXXX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F6937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D2408" w14:textId="77777777" w:rsidR="007C1293" w:rsidRDefault="007C1293" w:rsidP="00A10899">
      <w:r>
        <w:separator/>
      </w:r>
    </w:p>
  </w:endnote>
  <w:endnote w:type="continuationSeparator" w:id="0">
    <w:p w14:paraId="36AEE9A2" w14:textId="77777777" w:rsidR="007C1293" w:rsidRDefault="007C1293" w:rsidP="00A10899">
      <w:r>
        <w:continuationSeparator/>
      </w:r>
    </w:p>
  </w:endnote>
  <w:endnote w:type="continuationNotice" w:id="1">
    <w:p w14:paraId="5F4890CE" w14:textId="77777777" w:rsidR="007C1293" w:rsidRDefault="007C12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42000FE1" w:rsidR="006A2B07" w:rsidRDefault="00FD184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4F327" w14:textId="77777777" w:rsidR="007C1293" w:rsidRDefault="007C1293" w:rsidP="00A10899">
      <w:r>
        <w:separator/>
      </w:r>
    </w:p>
  </w:footnote>
  <w:footnote w:type="continuationSeparator" w:id="0">
    <w:p w14:paraId="293D31FA" w14:textId="77777777" w:rsidR="007C1293" w:rsidRDefault="007C1293" w:rsidP="00A10899">
      <w:r>
        <w:continuationSeparator/>
      </w:r>
    </w:p>
  </w:footnote>
  <w:footnote w:type="continuationNotice" w:id="1">
    <w:p w14:paraId="106BFABE" w14:textId="77777777" w:rsidR="007C1293" w:rsidRDefault="007C12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D8104A" w:rsidRPr="00D27475" w14:paraId="6D8C6320" w14:textId="77777777" w:rsidTr="000F6937">
      <w:trPr>
        <w:trHeight w:val="94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891EC3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080DCB21" w:rsidR="00D8104A" w:rsidRPr="00D27475" w:rsidRDefault="00B96DD9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SI</w:t>
          </w:r>
          <w:r w:rsidR="0058266C">
            <w:rPr>
              <w:rFonts w:cs="Arial"/>
              <w:b/>
              <w:sz w:val="16"/>
              <w:szCs w:val="16"/>
            </w:rPr>
            <w:t>-</w:t>
          </w:r>
          <w:r>
            <w:rPr>
              <w:rFonts w:cs="Arial"/>
              <w:b/>
              <w:sz w:val="16"/>
              <w:szCs w:val="16"/>
            </w:rPr>
            <w:t>12-2023</w:t>
          </w:r>
          <w:r w:rsidR="00774EAE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38DB3610" w14:textId="77777777" w:rsidTr="000F6937">
      <w:trPr>
        <w:trHeight w:val="151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77777777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C5C5C02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0F6937">
      <w:trPr>
        <w:trHeight w:val="47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1329434323"/>
      <w:docPartObj>
        <w:docPartGallery w:val="Watermarks"/>
        <w:docPartUnique/>
      </w:docPartObj>
    </w:sdtPr>
    <w:sdtEndPr/>
    <w:sdtContent>
      <w:p w14:paraId="04BF91A3" w14:textId="24F4A4C4" w:rsidR="00A10899" w:rsidRDefault="000F6D60">
        <w:pPr>
          <w:pStyle w:val="Encabezado"/>
        </w:pPr>
        <w:r>
          <w:pict w14:anchorId="49E3A4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3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26FF508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3E6D00EF" w:rsidR="00D8104A" w:rsidRPr="00D27475" w:rsidRDefault="00B96DD9" w:rsidP="00B96D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SI</w:t>
          </w:r>
          <w:r w:rsidR="000D3674">
            <w:rPr>
              <w:rFonts w:cs="Arial"/>
              <w:b/>
              <w:sz w:val="16"/>
              <w:szCs w:val="16"/>
            </w:rPr>
            <w:t>-</w:t>
          </w:r>
          <w:r>
            <w:rPr>
              <w:rFonts w:cs="Arial"/>
              <w:b/>
              <w:sz w:val="16"/>
              <w:szCs w:val="16"/>
            </w:rPr>
            <w:t>12</w:t>
          </w:r>
          <w:r w:rsidR="000D3674">
            <w:rPr>
              <w:rFonts w:cs="Arial"/>
              <w:b/>
              <w:sz w:val="16"/>
              <w:szCs w:val="16"/>
            </w:rPr>
            <w:t>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0D367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284C0F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284C0F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24644FF4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580F015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17FF1C0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6D60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1293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96DD9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ACE7792184DD41930D686B429FB992" ma:contentTypeVersion="3" ma:contentTypeDescription="Crear nuevo documento." ma:contentTypeScope="" ma:versionID="4788dc2712a35f364656d20f803667d9">
  <xsd:schema xmlns:xsd="http://www.w3.org/2001/XMLSchema" xmlns:xs="http://www.w3.org/2001/XMLSchema" xmlns:p="http://schemas.microsoft.com/office/2006/metadata/properties" xmlns:ns2="ffd17df3-b731-4ce6-8e52-de13eaf655f5" targetNamespace="http://schemas.microsoft.com/office/2006/metadata/properties" ma:root="true" ma:fieldsID="1bf9249da43fd565640406c3cf4ec876" ns2:_="">
    <xsd:import namespace="ffd17df3-b731-4ce6-8e52-de13eaf65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17df3-b731-4ce6-8e52-de13eaf655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BB489F-92EA-4D91-902E-6B4C94773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17df3-b731-4ce6-8e52-de13eaf65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ffd17df3-b731-4ce6-8e52-de13eaf655f5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1550</Words>
  <Characters>8525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Eduardo Zuluaga Parra</cp:lastModifiedBy>
  <cp:revision>6</cp:revision>
  <dcterms:created xsi:type="dcterms:W3CDTF">2023-02-23T13:48:00Z</dcterms:created>
  <dcterms:modified xsi:type="dcterms:W3CDTF">2024-07-22T14:17:00Z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0x01010016ACE7792184DD41930D686B429FB992</vt:lpwstr>
  </property>
</Properties>
</file>