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636A24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636A24">
        <w:rPr>
          <w:rFonts w:ascii="Arial Narrow" w:hAnsi="Arial Narrow" w:cs="Arial"/>
          <w:b/>
          <w:sz w:val="20"/>
        </w:rPr>
        <w:t>FORMATO No. 2</w:t>
      </w:r>
    </w:p>
    <w:p w14:paraId="3B123E91" w14:textId="77777777" w:rsidR="005D340E" w:rsidRPr="00636A24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636A24">
        <w:rPr>
          <w:rFonts w:ascii="Arial Narrow" w:hAnsi="Arial Narrow" w:cs="Arial"/>
          <w:b/>
          <w:sz w:val="20"/>
        </w:rPr>
        <w:t xml:space="preserve">OFERTA ECONOMICA </w:t>
      </w:r>
    </w:p>
    <w:p w14:paraId="45F7138C" w14:textId="77777777" w:rsidR="00DC477E" w:rsidRPr="00636A24" w:rsidRDefault="00DC477E" w:rsidP="005040BE">
      <w:pPr>
        <w:rPr>
          <w:rFonts w:ascii="Arial Narrow" w:hAnsi="Arial Narrow" w:cs="Arial"/>
          <w:sz w:val="20"/>
        </w:rPr>
      </w:pPr>
    </w:p>
    <w:p w14:paraId="00535AB0" w14:textId="305A30AB" w:rsidR="00792773" w:rsidRPr="00636A24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La Do</w:t>
      </w:r>
      <w:r w:rsidR="00E1634E" w:rsidRPr="00636A24">
        <w:rPr>
          <w:rFonts w:ascii="Arial Narrow" w:hAnsi="Arial Narrow" w:cs="Arial"/>
          <w:sz w:val="22"/>
          <w:szCs w:val="22"/>
        </w:rPr>
        <w:t>rada – San Miguel (Putumayo), xx</w:t>
      </w:r>
      <w:r w:rsidRPr="00636A24">
        <w:rPr>
          <w:rFonts w:ascii="Arial Narrow" w:hAnsi="Arial Narrow" w:cs="Arial"/>
          <w:sz w:val="22"/>
          <w:szCs w:val="22"/>
        </w:rPr>
        <w:t xml:space="preserve"> de </w:t>
      </w:r>
      <w:r w:rsidR="00A51C50" w:rsidRPr="00636A24">
        <w:rPr>
          <w:rFonts w:ascii="Arial Narrow" w:hAnsi="Arial Narrow" w:cs="Arial"/>
          <w:sz w:val="22"/>
          <w:szCs w:val="22"/>
        </w:rPr>
        <w:t>xx</w:t>
      </w:r>
      <w:r w:rsidRPr="00636A24">
        <w:rPr>
          <w:rFonts w:ascii="Arial Narrow" w:hAnsi="Arial Narrow" w:cs="Arial"/>
          <w:sz w:val="22"/>
          <w:szCs w:val="22"/>
        </w:rPr>
        <w:t xml:space="preserve"> de 2024</w:t>
      </w:r>
    </w:p>
    <w:p w14:paraId="26FD796F" w14:textId="6B147247" w:rsidR="003A06AC" w:rsidRPr="00636A24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0A710DC6" w14:textId="77777777" w:rsidR="003A06AC" w:rsidRPr="00636A24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4CDD326" w14:textId="77777777" w:rsidR="00792773" w:rsidRPr="00636A24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 xml:space="preserve">Señores </w:t>
      </w:r>
    </w:p>
    <w:p w14:paraId="572A3146" w14:textId="56B62908" w:rsidR="00792773" w:rsidRPr="00636A24" w:rsidRDefault="00792773" w:rsidP="005040BE">
      <w:pPr>
        <w:jc w:val="both"/>
        <w:rPr>
          <w:rFonts w:ascii="Arial Narrow" w:hAnsi="Arial Narrow" w:cs="Arial"/>
          <w:b/>
          <w:sz w:val="22"/>
          <w:szCs w:val="22"/>
        </w:rPr>
      </w:pPr>
      <w:r w:rsidRPr="00636A24">
        <w:rPr>
          <w:rFonts w:ascii="Arial Narrow" w:hAnsi="Arial Narrow" w:cs="Arial"/>
          <w:b/>
          <w:sz w:val="22"/>
          <w:szCs w:val="22"/>
        </w:rPr>
        <w:t xml:space="preserve">ALCALDIA MUNICIPAL </w:t>
      </w:r>
      <w:r w:rsidR="003A06AC" w:rsidRPr="00636A24">
        <w:rPr>
          <w:rFonts w:ascii="Arial Narrow" w:hAnsi="Arial Narrow" w:cs="Arial"/>
          <w:b/>
          <w:sz w:val="22"/>
          <w:szCs w:val="22"/>
        </w:rPr>
        <w:t>SAN MIGUEL</w:t>
      </w:r>
    </w:p>
    <w:p w14:paraId="5A5BF0C7" w14:textId="622EF274" w:rsidR="003A06AC" w:rsidRPr="00636A24" w:rsidRDefault="003A06AC" w:rsidP="00636A24">
      <w:pPr>
        <w:tabs>
          <w:tab w:val="left" w:pos="5760"/>
        </w:tabs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Carrera 4 Calle 7 Barrio la Libertad</w:t>
      </w:r>
      <w:r w:rsidR="00636A24" w:rsidRPr="00636A24">
        <w:rPr>
          <w:rFonts w:ascii="Arial Narrow" w:hAnsi="Arial Narrow" w:cs="Arial"/>
          <w:sz w:val="22"/>
          <w:szCs w:val="22"/>
        </w:rPr>
        <w:tab/>
      </w:r>
    </w:p>
    <w:p w14:paraId="3AF10398" w14:textId="769A8B5F" w:rsidR="00792773" w:rsidRPr="00636A24" w:rsidRDefault="003A06AC" w:rsidP="003A06AC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La Dorada – San Miguel (Putumayo).</w:t>
      </w:r>
    </w:p>
    <w:p w14:paraId="4B23C3F9" w14:textId="77777777" w:rsidR="00792773" w:rsidRPr="00636A24" w:rsidRDefault="00792773" w:rsidP="005040BE">
      <w:pPr>
        <w:rPr>
          <w:rFonts w:ascii="Arial Narrow" w:hAnsi="Arial Narrow" w:cs="Arial"/>
          <w:sz w:val="22"/>
          <w:szCs w:val="22"/>
        </w:rPr>
      </w:pPr>
    </w:p>
    <w:p w14:paraId="53421C4F" w14:textId="5DFC72B8" w:rsidR="005C311B" w:rsidRPr="00636A24" w:rsidRDefault="005C311B" w:rsidP="005C311B">
      <w:pPr>
        <w:jc w:val="both"/>
        <w:rPr>
          <w:rFonts w:ascii="Arial Narrow" w:hAnsi="Arial Narrow" w:cs="Arial"/>
          <w:sz w:val="20"/>
        </w:rPr>
      </w:pPr>
      <w:r w:rsidRPr="00636A24">
        <w:rPr>
          <w:rFonts w:ascii="Arial Narrow" w:hAnsi="Arial Narrow" w:cs="Arial"/>
          <w:b/>
          <w:sz w:val="20"/>
        </w:rPr>
        <w:t>Referencia:</w:t>
      </w:r>
      <w:r w:rsidRPr="00636A24">
        <w:rPr>
          <w:rFonts w:ascii="Arial Narrow" w:hAnsi="Arial Narrow" w:cs="Arial"/>
          <w:sz w:val="20"/>
        </w:rPr>
        <w:t xml:space="preserve"> Proceso de selección de Mínima Cuantía No. MINC-xx-2024</w:t>
      </w:r>
    </w:p>
    <w:p w14:paraId="4FAFE844" w14:textId="77777777" w:rsidR="006D5EFB" w:rsidRPr="00636A24" w:rsidRDefault="006D5EFB" w:rsidP="005040BE">
      <w:pPr>
        <w:rPr>
          <w:rFonts w:ascii="Arial Narrow" w:hAnsi="Arial Narrow" w:cs="Arial"/>
          <w:sz w:val="22"/>
          <w:szCs w:val="22"/>
        </w:rPr>
      </w:pPr>
    </w:p>
    <w:p w14:paraId="429828C5" w14:textId="36718705" w:rsidR="00636A24" w:rsidRPr="006754A2" w:rsidRDefault="00792773" w:rsidP="006754A2">
      <w:pPr>
        <w:jc w:val="both"/>
        <w:rPr>
          <w:rFonts w:ascii="Arial Narrow" w:hAnsi="Arial Narrow" w:cs="Arial"/>
          <w:b/>
          <w:i/>
          <w:iCs/>
          <w:sz w:val="22"/>
          <w:szCs w:val="22"/>
          <w:u w:val="single"/>
        </w:rPr>
      </w:pPr>
      <w:r w:rsidRPr="00636A24">
        <w:rPr>
          <w:rFonts w:ascii="Arial Narrow" w:hAnsi="Arial Narrow" w:cs="Arial"/>
          <w:sz w:val="22"/>
          <w:szCs w:val="22"/>
        </w:rPr>
        <w:t xml:space="preserve">El suscrito </w:t>
      </w:r>
      <w:r w:rsidRPr="00636A24">
        <w:rPr>
          <w:rFonts w:ascii="Arial Narrow" w:hAnsi="Arial Narrow" w:cs="Arial"/>
          <w:color w:val="FF0000"/>
          <w:sz w:val="22"/>
          <w:szCs w:val="22"/>
        </w:rPr>
        <w:t>xxxxxxx</w:t>
      </w:r>
      <w:r w:rsidRPr="00636A24">
        <w:rPr>
          <w:rFonts w:ascii="Arial Narrow" w:hAnsi="Arial Narrow" w:cs="Arial"/>
          <w:sz w:val="22"/>
          <w:szCs w:val="22"/>
        </w:rPr>
        <w:t xml:space="preserve">, obrando en Representación de </w:t>
      </w:r>
      <w:r w:rsidRPr="00636A24">
        <w:rPr>
          <w:rFonts w:ascii="Arial Narrow" w:hAnsi="Arial Narrow" w:cs="Arial"/>
          <w:color w:val="FF0000"/>
          <w:sz w:val="22"/>
          <w:szCs w:val="22"/>
        </w:rPr>
        <w:t>xxxxx</w:t>
      </w:r>
      <w:r w:rsidRPr="00636A24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</w:t>
      </w:r>
      <w:r w:rsidR="00AB4C7C" w:rsidRPr="00636A24">
        <w:rPr>
          <w:rFonts w:ascii="Arial Narrow" w:hAnsi="Arial Narrow" w:cs="Arial"/>
          <w:sz w:val="22"/>
          <w:szCs w:val="22"/>
        </w:rPr>
        <w:t>eto:</w:t>
      </w:r>
      <w:r w:rsidRPr="00636A24">
        <w:rPr>
          <w:rFonts w:ascii="Arial Narrow" w:hAnsi="Arial Narrow" w:cs="Arial"/>
          <w:sz w:val="22"/>
          <w:szCs w:val="22"/>
        </w:rPr>
        <w:t xml:space="preserve"> “</w:t>
      </w:r>
      <w:r w:rsidR="006754A2">
        <w:rPr>
          <w:rFonts w:ascii="Arial Narrow" w:hAnsi="Arial Narrow" w:cs="Arial"/>
          <w:sz w:val="22"/>
          <w:szCs w:val="22"/>
        </w:rPr>
        <w:t>xxxxxxxxxxxxxxxxxxxxxxxxxxxxxxxxxx</w:t>
      </w:r>
      <w:r w:rsidRPr="00636A24">
        <w:rPr>
          <w:rFonts w:ascii="Arial Narrow" w:hAnsi="Arial Narrow" w:cs="Arial"/>
          <w:b/>
          <w:iCs/>
          <w:sz w:val="22"/>
          <w:szCs w:val="22"/>
        </w:rPr>
        <w:t>”</w:t>
      </w:r>
      <w:r w:rsidR="00D47674" w:rsidRPr="00636A24">
        <w:rPr>
          <w:rFonts w:ascii="Arial Narrow" w:hAnsi="Arial Narrow" w:cs="Arial"/>
          <w:b/>
          <w:iCs/>
          <w:sz w:val="22"/>
          <w:szCs w:val="22"/>
        </w:rPr>
        <w:t>.</w:t>
      </w:r>
    </w:p>
    <w:p w14:paraId="0C72C3A6" w14:textId="42601FE3" w:rsidR="00517ADD" w:rsidRPr="002C5C6E" w:rsidRDefault="00517ADD" w:rsidP="00517ADD">
      <w:pPr>
        <w:jc w:val="both"/>
        <w:rPr>
          <w:rFonts w:ascii="Arial Narrow" w:hAnsi="Arial Narrow"/>
          <w:color w:val="000000" w:themeColor="text1"/>
          <w:sz w:val="20"/>
        </w:rPr>
      </w:pPr>
    </w:p>
    <w:p w14:paraId="7172C902" w14:textId="77777777" w:rsidR="00CD2462" w:rsidRPr="002C5C6E" w:rsidRDefault="00CD2462" w:rsidP="00CD2462">
      <w:pPr>
        <w:jc w:val="both"/>
        <w:rPr>
          <w:rFonts w:ascii="Arial Narrow" w:hAnsi="Arial Narrow"/>
          <w:color w:val="000000" w:themeColor="text1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276"/>
        <w:gridCol w:w="4678"/>
        <w:gridCol w:w="709"/>
        <w:gridCol w:w="567"/>
        <w:gridCol w:w="708"/>
        <w:gridCol w:w="1178"/>
      </w:tblGrid>
      <w:tr w:rsidR="00CD2462" w:rsidRPr="00BA507A" w14:paraId="3FFF703C" w14:textId="77777777" w:rsidTr="00A17924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63D79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12C97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DESCRIPCIÓN 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A54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ESPECIFICACIÓN TÉCNICA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411AD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6E8AC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8EBA0" w14:textId="77777777" w:rsidR="00CD2462" w:rsidRPr="00BA507A" w:rsidRDefault="00CD2462" w:rsidP="00A1792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V/ UNITARIO 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40422" w14:textId="77777777" w:rsidR="00CD2462" w:rsidRPr="00BA507A" w:rsidRDefault="00CD2462" w:rsidP="00A1792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V/ TOTAL </w:t>
            </w:r>
          </w:p>
        </w:tc>
      </w:tr>
      <w:tr w:rsidR="00CD2462" w:rsidRPr="00BA507A" w14:paraId="11F02FE9" w14:textId="77777777" w:rsidTr="00A17924">
        <w:trPr>
          <w:trHeight w:val="20"/>
        </w:trPr>
        <w:tc>
          <w:tcPr>
            <w:tcW w:w="96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1719B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ACTIVIDAD 1</w:t>
            </w: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  Realizar capacitación  en marketing digital dirigida a emprendedores de la población joven LGBTIQ+ del Municipio de San Miguel </w:t>
            </w:r>
          </w:p>
        </w:tc>
      </w:tr>
      <w:tr w:rsidR="00CD2462" w:rsidRPr="00BA507A" w14:paraId="31BA837F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AC700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11E2D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CAPACITADOR EN MARKETING DIGITAL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F4949" w14:textId="77777777" w:rsidR="00CD2462" w:rsidRPr="00BA507A" w:rsidRDefault="00CD2462" w:rsidP="00A17924">
            <w:pPr>
              <w:ind w:firstLineChars="100" w:firstLine="180"/>
              <w:jc w:val="both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Se requiere los servicios de un profesional, que puede ser publicista, economista, comunicador social, profesional en comercio internacional o administrador de empresas, con experiencia mínima de 2 años en temas digitales para realizar capacitación en marketing digital. La capacitación comprende un contendido de 4 horas y se realizará con emprendedores pertenecientes a la comunidad LGBTI, el método a desarrollar en la capacitación es expositivo y participativo. </w:t>
            </w: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br/>
              <w:t xml:space="preserve">El valor de la capacitación incluye el trasporte del capacitador y la disponibilidad de un video beam y computador portátil. </w:t>
            </w: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br/>
              <w:t xml:space="preserve">Los temas a tratar son los siguientes: </w:t>
            </w: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br/>
              <w:t>1. Identificación de cada uno de los productos a comercializar</w:t>
            </w: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br/>
              <w:t xml:space="preserve">2. Análisis de situación actual </w:t>
            </w: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br/>
              <w:t xml:space="preserve">3. Plan de Marketing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B646A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809C1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B0363" w14:textId="5115E921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bookmarkStart w:id="0" w:name="_GoBack"/>
            <w:bookmarkEnd w:id="0"/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DB160" w14:textId="66186635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3C140709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36DE3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AB73A2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REFRIGERIOS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FE359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Entregar refrigerios durante el desarrollo de la capacitación de marketing digital dirigida a emprendedores de la población LGBTI, el refrigerio deberá ser entregado en la jornada de la mañana. Las opciones de menú pueden ser: 1 sándwich de pollo con jamón, queso mozzarella y salsas; 1 arepa grande con queso; 1 papa rellena; 1 postre de 300 gr; 1 porción de fruta de 300gr; Como opciones de bebida puede ser: 1 vaso de 10 oz de jugo natural, chocolate o avena; 1 jugo o gaseosa en botella plástica o caja de 250 ml. Entregar los refrigerios debidamente empacados en la fecha, hora y lugar dispuesto por el supervisor.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18A79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A262F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47DE4D" w14:textId="42BF0988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7E1F3" w14:textId="509D6F2E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284252BA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EC35A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940CB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ALMUERZOS ESPECIALES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77134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Entregar almuerzos especiales, durante el desarrollo de la jornada.</w:t>
            </w: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br/>
              <w:t xml:space="preserve">Los cuales deben entregarse en excelentes condiciones higiénicas, nutricionales y buena presentación. Opción de Menú:  Churrasco gratinado o al carbón, o gallina criolla o lomo de cerdo en salsa al gusto 250 gr en presentación especial. Arroz especial, Ensalada agridulce (lechuga piña, fresa, queso, crema de leche, maíz tierno </w:t>
            </w: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lastRenderedPageBreak/>
              <w:t>250 gms). Papas a la francesa o patacones 300 gms. Juego de Pulpa de Fruta o limonada (natural, cerezada, o de coco) y   un vaso de Agua. Deben ser entregados servidos individualmente a la mesa, utilizando cubiertos y mantelería en el lugar, fecha y hora especificado por el supervisor, Los almuerzos deben tener una ración suficiente para una persona y bajo condiciones higiénicas, nutricionales y de salubridad. Debe incluir el personal encargado de repartir los almuerzos.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EC057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lastRenderedPageBreak/>
              <w:t>CANTIDAD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5AB89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B2901E" w14:textId="0F932B48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FB792" w14:textId="35DD8DBC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3B131718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C789F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C3770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ALQUILER DE SONIDO Y DECORACIÓN DEL SITIO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7AF0F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Se requiere el servicio de 1 sonido Semiprofesional  con las siguientes características: 2 monitores al frente para las voces de 300 wats,  2 bajos de 600 wats,  1 consola  de 32 canales, 4 micrófonos para voces inalámbricos, 1 portátil, Este servicio debe prestarse por un día hasta que se termine el evento, debe incluir el personal de apoyo para la instalación, funcionamiento y desmonte; además incluye el transporte de ida y vuelta del equipo de sonido al lugar donde se desarrollará el evento. Decorar la mesa principal Con 2 centros de mesa conformados por ramos de flores y cintas de tela diferentes colores, tener disponibles 10 vestidos de sillas de color blanco, y los demás elementos que se necesiten para la decoración, los cuales serán acordados con el supervisor previo al evento.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3B773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GLOBAL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1B149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2B16AF" w14:textId="50B46890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21741" w14:textId="2335596D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65D257C4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9BE92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0D27E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HIDRATACIÓN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7CB04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Brindar el servicio de hidratación a todos los participantes durante el evento, el agua debe ser en botellas, agua potable de 350 ml. Entregar un total de 2 pacas de 24 unidades.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44ED8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PACAS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217EA7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047966" w14:textId="341C3E78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B228C0" w14:textId="5F8339A6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5CE53FB5" w14:textId="77777777" w:rsidTr="00CD2462">
        <w:trPr>
          <w:trHeight w:val="20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DEA85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Subtotal actividad 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9AD4DE" w14:textId="48476D92" w:rsidR="00CD2462" w:rsidRPr="00BA507A" w:rsidRDefault="00CD2462" w:rsidP="00A1792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1BBB3B61" w14:textId="77777777" w:rsidTr="00A17924">
        <w:trPr>
          <w:trHeight w:val="20"/>
        </w:trPr>
        <w:tc>
          <w:tcPr>
            <w:tcW w:w="96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1C9F4A5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ACTIVIDAD 2</w:t>
            </w: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 Entrega de Incentivos para el fortalecimiento de los diferentes emprendimientos de la población LGBTI del municipio de San Miguel </w:t>
            </w:r>
          </w:p>
        </w:tc>
      </w:tr>
      <w:tr w:rsidR="00CD2462" w:rsidRPr="00BA507A" w14:paraId="3A795C73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E1BF1E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6DDBA9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LICUADORA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09C51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Se requiere licuadora  de vidrio, con vaso de vidrio de 1,5 litros, potencia 700W.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9928F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 UNIDAD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086E90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65277" w14:textId="7F48CFA2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69C5C" w14:textId="2E68A32D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456ECEE7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C7853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00EC1C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JARRA GRANDE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EAD7C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Se requiere jarra plástica con tapa de alta resistencia y fácil manipulación, moderno diseño, fácil de usar, capacidad de 2 litros, de uso doméstico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25A8C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UNIDAD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860EF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B93E1" w14:textId="216C24E8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B4FD87" w14:textId="27527556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351A4C52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449DC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9263E0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SOMBRILLA GRANDE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E51E2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Se requiere comprar sombrilla grande de colores en tela impermeable o plástico, con un diámetro aproximado de 3 metros, que tenga soporte y altura de 2 metros.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805D9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518E5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8D279" w14:textId="7BE6D119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FF3829" w14:textId="4CD0A8C1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47A25255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EADF2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3F3AD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TERMO DE ICOPOR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84116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Se requiere cava caja de icopor, con capacidad de 40 litros; con medidas 36 cm de ancho, 56 cm de largo, y 34 cm de alto.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5D1F7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B4DD01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F34E6" w14:textId="525DDF7C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D249B" w14:textId="77855D6C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7B0FDC77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3D62D1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4C0E6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RAYADOR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8EA47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Se requiere comprar rayador de mango de aproximadamente 20 cm de largo y 7 cm de ancho, cuerpo aplanado, textura rugosa y con agujeros de forma saliente.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0A4E0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1F240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E76906" w14:textId="7C054EF5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B4FB0C" w14:textId="76537D92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2FBA1D06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9AAA8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4B862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MESAS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28122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Se requiere mesa plástica cuadrada de 4 puestos, con medidas de 60 cm por cada lado de la mesa, con altura entre los 71 y 79 cm, de 4 patas, fácil de limpiar y resistente para usarse en exteriores.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0E72A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1332A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4A44D" w14:textId="5B676C7B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01A34" w14:textId="72B31632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7FBF3F0B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F84ABF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83383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SILLAS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D1649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Se requiere comprar silla plástica sin brazos, de espaldar compacto y liso para mayor comodidad, estable y resistente hasta 120 kg, 48 cm de largo x 48 cm de ancho y con una altura de 86 cm.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CC55C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C4844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D3D7B" w14:textId="4EBBC7BA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C7D4A" w14:textId="29B98F50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666419EC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28DEB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B5334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PICATODO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3BBC5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Se requiere pica todo eléctrico  con capacidad de 1.5 tazas, cuerpo de plástico, cuchillas de acero inoxidable, en medidas de 20 cm x 14 cm.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75226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776FC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C9311" w14:textId="73B49F6A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2ADD9" w14:textId="14EA1858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4F64EA01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436680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00855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OLLAS GRANDES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C5175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Se requiere comprar ollas grandes en aluminio, con capacidad de 30 litros, 44 cm de ancho y 50 cm  de alto, con su respectiva tapa.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DF8A1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80D87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BFA77" w14:textId="0E07AFAA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947BFA" w14:textId="73548F3B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6C27BA22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20D70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A832A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TERMO CAFÉ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6B74D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Se requiere termo para café con dispensador, con doble pared y fabricado internamente en acero inoxidable,  con capacidad de almacenamiento de 3 litros.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2E508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9387F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9631D" w14:textId="6627F516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C167E" w14:textId="57EACF85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2B23512E" w14:textId="77777777" w:rsidTr="00CD2462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1CACCD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E1774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t xml:space="preserve">KIT DE </w:t>
            </w: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lastRenderedPageBreak/>
              <w:t xml:space="preserve">DECORACIÒN COMO INCENTIVO PRA EMPRENDEDOR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694F4" w14:textId="77777777" w:rsidR="00CD2462" w:rsidRPr="00BA507A" w:rsidRDefault="00CD2462" w:rsidP="00A17924">
            <w:pPr>
              <w:jc w:val="both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lastRenderedPageBreak/>
              <w:t xml:space="preserve">Se requiere comprar 15 unidades de mariposas artificiales de </w:t>
            </w: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lastRenderedPageBreak/>
              <w:t>decoración, elaboradas en plástico y/o silicón, en colores mixtos, tamaño de 15 cm de ancho x 10 cm de alto; 20 unidades de cartón piedra en medidas de 25 cm de ancho x 35 cm de largo; Se requiere 20 láminas de icopor con medidas de 1 metro x 1 metro y 2 cm de grueso; 25 unidades de papelillo o también llamado papel de seda en pliego con medidas de 52 cm de ancho x 70 cm de largo, en los siguientes colores: amarillo, azul,</w:t>
            </w:r>
            <w:r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 </w:t>
            </w: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t>rojo,</w:t>
            </w:r>
            <w:r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 </w:t>
            </w: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t>verde, morado,</w:t>
            </w:r>
            <w:r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 </w:t>
            </w:r>
            <w:r w:rsidRPr="00BA507A">
              <w:rPr>
                <w:rFonts w:ascii="Arial Narrow" w:hAnsi="Arial Narrow" w:cs="Calibri"/>
                <w:sz w:val="18"/>
                <w:szCs w:val="18"/>
                <w:lang w:eastAsia="es-CO"/>
              </w:rPr>
              <w:t>blanco y rosado; 5 paquetes de palillos pinchos en mambo que contengan 100 unidades en tamaño de 12 cm de largo y 1 cm en punta;  5 rollos de cinta ancha trasparente con una longitud de 30 metros; 5 tijeras para cortar papel con un tamaño de 10 cm de largo x 8 cm de ancho, con puntas redondeadas, mangos de plástico colorido y ergonómicas; 5 unidades de bisturí Cutter de 18mm Retráctil de plástico; 5 paquetes de velas blancas que contenga 10 unidades con un tamaño de 19 cm de alto x 1.4 cm de diámetro 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D5059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lastRenderedPageBreak/>
              <w:t>GLOBA</w:t>
            </w: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lastRenderedPageBreak/>
              <w:t>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403BFA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9B0E5" w14:textId="24E67EA2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4418B" w14:textId="64A6CC63" w:rsidR="00CD2462" w:rsidRPr="00BA507A" w:rsidRDefault="00CD2462" w:rsidP="00A17924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61DB5418" w14:textId="77777777" w:rsidTr="00CD2462">
        <w:trPr>
          <w:trHeight w:val="20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E29D5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>Subtotal actividad 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774DF" w14:textId="6DFBCD26" w:rsidR="00CD2462" w:rsidRPr="00BA507A" w:rsidRDefault="00CD2462" w:rsidP="00A1792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CD2462" w:rsidRPr="00BA507A" w14:paraId="3B7BCFB1" w14:textId="77777777" w:rsidTr="00CD2462">
        <w:trPr>
          <w:trHeight w:val="20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608B1" w14:textId="77777777" w:rsidR="00CD2462" w:rsidRPr="00BA507A" w:rsidRDefault="00CD2462" w:rsidP="00A1792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A507A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3E53" w14:textId="6FFA2D2D" w:rsidR="00CD2462" w:rsidRPr="00BA507A" w:rsidRDefault="00CD2462" w:rsidP="00A17924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17DB9577" w14:textId="77777777" w:rsidR="00CD2462" w:rsidRPr="002C5C6E" w:rsidRDefault="00CD2462" w:rsidP="00CD2462">
      <w:pPr>
        <w:jc w:val="both"/>
        <w:rPr>
          <w:rFonts w:ascii="Arial Narrow" w:hAnsi="Arial Narrow"/>
          <w:color w:val="000000" w:themeColor="text1"/>
          <w:sz w:val="20"/>
        </w:rPr>
      </w:pPr>
    </w:p>
    <w:p w14:paraId="45B17FF1" w14:textId="37FE1DF9" w:rsidR="00354EF8" w:rsidRPr="00767D60" w:rsidRDefault="00354EF8" w:rsidP="00354EF8">
      <w:pPr>
        <w:ind w:right="51"/>
        <w:jc w:val="both"/>
        <w:rPr>
          <w:rFonts w:ascii="Arial Narrow" w:hAnsi="Arial Narrow"/>
          <w:b/>
          <w:sz w:val="20"/>
        </w:rPr>
      </w:pPr>
    </w:p>
    <w:p w14:paraId="556F5B22" w14:textId="471312CD" w:rsidR="005D340E" w:rsidRPr="00636A24" w:rsidRDefault="005D340E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Nota: LOS VALORES ANOTADOS EN LA PROPUESTA ECONOMICA DEBERAN INCLUIR LOS IMPUESTO</w:t>
      </w:r>
      <w:r w:rsidR="00DD70DC" w:rsidRPr="00636A24">
        <w:rPr>
          <w:rFonts w:ascii="Arial Narrow" w:hAnsi="Arial Narrow" w:cs="Arial"/>
          <w:sz w:val="22"/>
          <w:szCs w:val="22"/>
        </w:rPr>
        <w:t>S + IVA.</w:t>
      </w:r>
    </w:p>
    <w:p w14:paraId="2C080803" w14:textId="0F51D27E" w:rsidR="00A26EC9" w:rsidRPr="00636A24" w:rsidRDefault="00A26EC9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5104ED09" w14:textId="45065420" w:rsidR="00464755" w:rsidRPr="00636A24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1ED63202" w14:textId="77777777" w:rsidR="00464755" w:rsidRPr="00636A24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4B281AB4" w14:textId="77777777" w:rsidR="005D340E" w:rsidRPr="00636A24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FIRMA: ________________________</w:t>
      </w:r>
    </w:p>
    <w:p w14:paraId="5C954D65" w14:textId="77777777" w:rsidR="005D340E" w:rsidRPr="00636A24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NOMBRE:</w:t>
      </w:r>
    </w:p>
    <w:p w14:paraId="66C70C02" w14:textId="77777777" w:rsidR="00F23162" w:rsidRPr="00636A24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C.C.  …</w:t>
      </w:r>
    </w:p>
    <w:sectPr w:rsidR="00F23162" w:rsidRPr="00636A24" w:rsidSect="00274EEB">
      <w:headerReference w:type="default" r:id="rId7"/>
      <w:footerReference w:type="default" r:id="rId8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211A2" w14:textId="77777777" w:rsidR="00C24CA7" w:rsidRDefault="00C24CA7" w:rsidP="00274EEB">
      <w:r>
        <w:separator/>
      </w:r>
    </w:p>
  </w:endnote>
  <w:endnote w:type="continuationSeparator" w:id="0">
    <w:p w14:paraId="5D4EA5EC" w14:textId="77777777" w:rsidR="00C24CA7" w:rsidRDefault="00C24CA7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2B8C04C8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CD2462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CD2462">
          <w:rPr>
            <w:rFonts w:ascii="Arial Narrow" w:hAnsi="Arial Narrow"/>
            <w:b/>
            <w:bCs/>
            <w:noProof/>
            <w:sz w:val="20"/>
          </w:rPr>
          <w:t>3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274EEB" w:rsidRPr="00500785" w14:paraId="23557E6C" w14:textId="77777777" w:rsidTr="00A136E1">
      <w:trPr>
        <w:trHeight w:val="85"/>
      </w:trPr>
      <w:tc>
        <w:tcPr>
          <w:tcW w:w="7655" w:type="dxa"/>
        </w:tcPr>
        <w:p w14:paraId="181CC8F1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274EEB" w:rsidRPr="00500785" w14:paraId="21518680" w14:textId="77777777" w:rsidTr="00A136E1">
      <w:trPr>
        <w:trHeight w:val="90"/>
      </w:trPr>
      <w:tc>
        <w:tcPr>
          <w:tcW w:w="7655" w:type="dxa"/>
        </w:tcPr>
        <w:p w14:paraId="21DFC9E8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274EEB" w:rsidRPr="001B1E49" w14:paraId="066A80FC" w14:textId="77777777" w:rsidTr="00A136E1">
      <w:trPr>
        <w:trHeight w:val="106"/>
      </w:trPr>
      <w:tc>
        <w:tcPr>
          <w:tcW w:w="7655" w:type="dxa"/>
        </w:tcPr>
        <w:p w14:paraId="4FA19F56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8133B" w14:textId="77777777" w:rsidR="00C24CA7" w:rsidRDefault="00C24CA7" w:rsidP="00274EEB">
      <w:r>
        <w:separator/>
      </w:r>
    </w:p>
  </w:footnote>
  <w:footnote w:type="continuationSeparator" w:id="0">
    <w:p w14:paraId="350E2C00" w14:textId="77777777" w:rsidR="00C24CA7" w:rsidRDefault="00C24CA7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274EEB" w:rsidRPr="003B0A77" w14:paraId="4D5F7267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274EEB" w:rsidRDefault="00C24CA7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274EEB" w:rsidRDefault="00274EEB" w:rsidP="00274EEB"/>
        <w:p w14:paraId="70328705" w14:textId="77777777" w:rsidR="00274EEB" w:rsidRDefault="00274EEB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274EEB" w:rsidRPr="00682494" w:rsidRDefault="00274EEB" w:rsidP="00274EEB"/>
        <w:p w14:paraId="13824301" w14:textId="77777777" w:rsidR="00274EEB" w:rsidRPr="003B0A77" w:rsidRDefault="00274EEB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274EEB" w:rsidRPr="003B0A77" w:rsidRDefault="00274EEB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274EEB" w:rsidRPr="003B0A77" w14:paraId="1D23731A" w14:textId="77777777" w:rsidTr="00A136E1">
      <w:tc>
        <w:tcPr>
          <w:tcW w:w="895" w:type="pct"/>
          <w:vMerge/>
          <w:shd w:val="clear" w:color="auto" w:fill="FFFFFF" w:themeFill="background1"/>
        </w:tcPr>
        <w:p w14:paraId="61B4AFF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63B6B726" w14:textId="77777777" w:rsidTr="00A136E1">
      <w:tc>
        <w:tcPr>
          <w:tcW w:w="895" w:type="pct"/>
          <w:vMerge/>
          <w:shd w:val="clear" w:color="auto" w:fill="FFFFFF" w:themeFill="background1"/>
        </w:tcPr>
        <w:p w14:paraId="74035E9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FCF7E4B" w14:textId="77777777" w:rsidTr="00A136E1">
      <w:tc>
        <w:tcPr>
          <w:tcW w:w="895" w:type="pct"/>
          <w:vMerge/>
          <w:shd w:val="clear" w:color="auto" w:fill="FFFFFF" w:themeFill="background1"/>
        </w:tcPr>
        <w:p w14:paraId="739D0FA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274EEB" w:rsidRPr="003B0A77" w:rsidRDefault="00274EEB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274EEB" w:rsidRPr="003B0A77" w:rsidRDefault="00274EEB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7CB9312" w14:textId="77777777" w:rsidTr="00A136E1">
      <w:tc>
        <w:tcPr>
          <w:tcW w:w="895" w:type="pct"/>
          <w:vMerge/>
          <w:shd w:val="clear" w:color="auto" w:fill="FFFFFF" w:themeFill="background1"/>
        </w:tcPr>
        <w:p w14:paraId="162CD4C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274EEB" w:rsidRPr="003A7D29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274EEB" w:rsidRPr="003B0A77" w:rsidRDefault="00274EEB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274EEB" w:rsidRPr="003B0A77" w:rsidRDefault="00274EEB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274EEB" w:rsidRPr="003B0A77" w:rsidRDefault="00274EEB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274EEB" w:rsidRPr="003B0A77" w:rsidRDefault="00274EEB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274EEB" w:rsidRPr="003B0A77" w:rsidRDefault="00274EEB" w:rsidP="00274EEB">
          <w:pPr>
            <w:rPr>
              <w:color w:val="auto"/>
            </w:rPr>
          </w:pPr>
        </w:p>
      </w:tc>
    </w:tr>
  </w:tbl>
  <w:p w14:paraId="7254C890" w14:textId="551F22A5" w:rsidR="00274EEB" w:rsidRDefault="00274E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07DB3"/>
    <w:rsid w:val="00014B18"/>
    <w:rsid w:val="00027D49"/>
    <w:rsid w:val="00082731"/>
    <w:rsid w:val="00086A79"/>
    <w:rsid w:val="00093947"/>
    <w:rsid w:val="00094DBD"/>
    <w:rsid w:val="000B311E"/>
    <w:rsid w:val="000B749A"/>
    <w:rsid w:val="000C3125"/>
    <w:rsid w:val="001110E3"/>
    <w:rsid w:val="001723F2"/>
    <w:rsid w:val="00173214"/>
    <w:rsid w:val="00184444"/>
    <w:rsid w:val="001A1851"/>
    <w:rsid w:val="001A57BC"/>
    <w:rsid w:val="001B0C1A"/>
    <w:rsid w:val="001B5D77"/>
    <w:rsid w:val="001D7CE7"/>
    <w:rsid w:val="001F464D"/>
    <w:rsid w:val="00250B5D"/>
    <w:rsid w:val="00253245"/>
    <w:rsid w:val="0025333C"/>
    <w:rsid w:val="00270BBC"/>
    <w:rsid w:val="00274EEB"/>
    <w:rsid w:val="002768A4"/>
    <w:rsid w:val="00285EB5"/>
    <w:rsid w:val="002C7CB3"/>
    <w:rsid w:val="003202B3"/>
    <w:rsid w:val="00324755"/>
    <w:rsid w:val="00351452"/>
    <w:rsid w:val="00354EF8"/>
    <w:rsid w:val="003A06AC"/>
    <w:rsid w:val="003D0BA1"/>
    <w:rsid w:val="003D4629"/>
    <w:rsid w:val="00412DDC"/>
    <w:rsid w:val="004270E1"/>
    <w:rsid w:val="004461A9"/>
    <w:rsid w:val="00464755"/>
    <w:rsid w:val="00477F74"/>
    <w:rsid w:val="00497BC9"/>
    <w:rsid w:val="004A1C55"/>
    <w:rsid w:val="004B3222"/>
    <w:rsid w:val="004C1392"/>
    <w:rsid w:val="004C224E"/>
    <w:rsid w:val="005040BE"/>
    <w:rsid w:val="005060BC"/>
    <w:rsid w:val="00507EEB"/>
    <w:rsid w:val="00517ADD"/>
    <w:rsid w:val="0052326B"/>
    <w:rsid w:val="00545A27"/>
    <w:rsid w:val="00597C6B"/>
    <w:rsid w:val="005C311B"/>
    <w:rsid w:val="005C3496"/>
    <w:rsid w:val="005D340E"/>
    <w:rsid w:val="005E3F0C"/>
    <w:rsid w:val="005F41BA"/>
    <w:rsid w:val="006059B8"/>
    <w:rsid w:val="0061251B"/>
    <w:rsid w:val="00614F1D"/>
    <w:rsid w:val="00636A24"/>
    <w:rsid w:val="00652F85"/>
    <w:rsid w:val="00671882"/>
    <w:rsid w:val="00672819"/>
    <w:rsid w:val="006754A2"/>
    <w:rsid w:val="00687917"/>
    <w:rsid w:val="006B1C4B"/>
    <w:rsid w:val="006C3AB0"/>
    <w:rsid w:val="006C69BA"/>
    <w:rsid w:val="006D5EFB"/>
    <w:rsid w:val="006E0A2C"/>
    <w:rsid w:val="006F3869"/>
    <w:rsid w:val="007113BB"/>
    <w:rsid w:val="00725E7B"/>
    <w:rsid w:val="00751D67"/>
    <w:rsid w:val="00760A52"/>
    <w:rsid w:val="0077448A"/>
    <w:rsid w:val="00787E07"/>
    <w:rsid w:val="00792773"/>
    <w:rsid w:val="007F4A27"/>
    <w:rsid w:val="00841D78"/>
    <w:rsid w:val="00856ADE"/>
    <w:rsid w:val="008828AC"/>
    <w:rsid w:val="00904627"/>
    <w:rsid w:val="0092348D"/>
    <w:rsid w:val="009255DF"/>
    <w:rsid w:val="009372C7"/>
    <w:rsid w:val="00941D5F"/>
    <w:rsid w:val="00951AA8"/>
    <w:rsid w:val="009D1EB6"/>
    <w:rsid w:val="009F2053"/>
    <w:rsid w:val="00A26DDB"/>
    <w:rsid w:val="00A26EC9"/>
    <w:rsid w:val="00A31BA9"/>
    <w:rsid w:val="00A44B8C"/>
    <w:rsid w:val="00A51C50"/>
    <w:rsid w:val="00A77512"/>
    <w:rsid w:val="00A815AB"/>
    <w:rsid w:val="00A92AFC"/>
    <w:rsid w:val="00A97B43"/>
    <w:rsid w:val="00AB40FD"/>
    <w:rsid w:val="00AB4C7C"/>
    <w:rsid w:val="00B0538F"/>
    <w:rsid w:val="00B05769"/>
    <w:rsid w:val="00B217A7"/>
    <w:rsid w:val="00B45EA8"/>
    <w:rsid w:val="00B57CC4"/>
    <w:rsid w:val="00B72095"/>
    <w:rsid w:val="00B81C29"/>
    <w:rsid w:val="00BE2792"/>
    <w:rsid w:val="00BE5DAF"/>
    <w:rsid w:val="00C066ED"/>
    <w:rsid w:val="00C24CA7"/>
    <w:rsid w:val="00C52DEF"/>
    <w:rsid w:val="00C67D9F"/>
    <w:rsid w:val="00C7395C"/>
    <w:rsid w:val="00C7422D"/>
    <w:rsid w:val="00CD2462"/>
    <w:rsid w:val="00CF1AFE"/>
    <w:rsid w:val="00D46502"/>
    <w:rsid w:val="00D47674"/>
    <w:rsid w:val="00DA6FC4"/>
    <w:rsid w:val="00DC477E"/>
    <w:rsid w:val="00DC7E7D"/>
    <w:rsid w:val="00DD70DC"/>
    <w:rsid w:val="00DF3F95"/>
    <w:rsid w:val="00E13F71"/>
    <w:rsid w:val="00E158EF"/>
    <w:rsid w:val="00E1634E"/>
    <w:rsid w:val="00E21B3A"/>
    <w:rsid w:val="00E248CD"/>
    <w:rsid w:val="00E452CB"/>
    <w:rsid w:val="00E965E6"/>
    <w:rsid w:val="00EB1D54"/>
    <w:rsid w:val="00EC563A"/>
    <w:rsid w:val="00EC5C60"/>
    <w:rsid w:val="00ED2D9E"/>
    <w:rsid w:val="00EF30E8"/>
    <w:rsid w:val="00F02E67"/>
    <w:rsid w:val="00F075F1"/>
    <w:rsid w:val="00F110F6"/>
    <w:rsid w:val="00F23162"/>
    <w:rsid w:val="00F8326E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1122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LUCAS ANDRES ROSERO PAI</cp:lastModifiedBy>
  <cp:revision>112</cp:revision>
  <cp:lastPrinted>2020-03-11T21:58:00Z</cp:lastPrinted>
  <dcterms:created xsi:type="dcterms:W3CDTF">2011-10-04T20:46:00Z</dcterms:created>
  <dcterms:modified xsi:type="dcterms:W3CDTF">2024-12-10T23:57:00Z</dcterms:modified>
</cp:coreProperties>
</file>