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80FDE5" w14:textId="77777777" w:rsidR="008E2998" w:rsidRDefault="00A81BA7">
      <w:pPr>
        <w:pStyle w:val="Textoindependiente"/>
        <w:ind w:left="10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0939E73D" wp14:editId="0D68B9DF">
            <wp:extent cx="2396413" cy="75999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6413" cy="759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9921F7" w14:textId="77777777" w:rsidR="008E2998" w:rsidRDefault="008E2998">
      <w:pPr>
        <w:pStyle w:val="Textoindependiente"/>
        <w:rPr>
          <w:rFonts w:ascii="Times New Roman"/>
          <w:sz w:val="20"/>
        </w:rPr>
      </w:pPr>
    </w:p>
    <w:p w14:paraId="19B8F09A" w14:textId="77777777" w:rsidR="008E2998" w:rsidRDefault="008E2998">
      <w:pPr>
        <w:pStyle w:val="Textoindependiente"/>
        <w:rPr>
          <w:rFonts w:ascii="Times New Roman"/>
          <w:sz w:val="20"/>
        </w:rPr>
      </w:pPr>
    </w:p>
    <w:p w14:paraId="66F2FEC3" w14:textId="77777777" w:rsidR="008E2998" w:rsidRDefault="008E2998">
      <w:pPr>
        <w:pStyle w:val="Textoindependiente"/>
        <w:spacing w:before="4"/>
        <w:rPr>
          <w:rFonts w:ascii="Times New Roman"/>
          <w:sz w:val="25"/>
        </w:rPr>
      </w:pPr>
    </w:p>
    <w:p w14:paraId="13246F3C" w14:textId="76B88FAF" w:rsidR="008E2998" w:rsidRDefault="00A81BA7" w:rsidP="00734454">
      <w:pPr>
        <w:pStyle w:val="Ttulo"/>
        <w:ind w:left="2127"/>
        <w:jc w:val="left"/>
      </w:pPr>
      <w:r>
        <w:rPr>
          <w:spacing w:val="-1"/>
        </w:rPr>
        <w:t>PROFORMA</w:t>
      </w:r>
      <w:r>
        <w:rPr>
          <w:spacing w:val="-18"/>
        </w:rPr>
        <w:t xml:space="preserve"> </w:t>
      </w:r>
      <w:r>
        <w:rPr>
          <w:spacing w:val="-1"/>
        </w:rPr>
        <w:t>No.</w:t>
      </w:r>
      <w:r>
        <w:rPr>
          <w:spacing w:val="-3"/>
        </w:rPr>
        <w:t xml:space="preserve"> </w:t>
      </w:r>
      <w:r>
        <w:rPr>
          <w:spacing w:val="-1"/>
        </w:rPr>
        <w:t>6</w:t>
      </w:r>
      <w:r>
        <w:rPr>
          <w:spacing w:val="-2"/>
        </w:rPr>
        <w:t xml:space="preserve"> </w:t>
      </w:r>
      <w:r>
        <w:rPr>
          <w:spacing w:val="-1"/>
        </w:rPr>
        <w:t>VALOR</w:t>
      </w:r>
      <w:r>
        <w:rPr>
          <w:spacing w:val="5"/>
        </w:rPr>
        <w:t xml:space="preserve"> </w:t>
      </w:r>
      <w:r>
        <w:t>AGREGADO</w:t>
      </w:r>
      <w:r>
        <w:rPr>
          <w:spacing w:val="1"/>
        </w:rPr>
        <w:t xml:space="preserve"> </w:t>
      </w:r>
      <w:r>
        <w:t>– (4</w:t>
      </w:r>
      <w:r w:rsidR="00734454">
        <w:t>7.5</w:t>
      </w:r>
      <w:r w:rsidR="00734454">
        <w:rPr>
          <w:spacing w:val="-2"/>
        </w:rPr>
        <w:t xml:space="preserve"> </w:t>
      </w:r>
      <w:r>
        <w:t>puntos)</w:t>
      </w:r>
    </w:p>
    <w:p w14:paraId="77CC15F4" w14:textId="77777777" w:rsidR="008E2998" w:rsidRDefault="008E2998">
      <w:pPr>
        <w:pStyle w:val="Textoindependiente"/>
        <w:rPr>
          <w:rFonts w:ascii="Arial"/>
          <w:b/>
          <w:sz w:val="24"/>
        </w:rPr>
      </w:pPr>
    </w:p>
    <w:p w14:paraId="6891B0A2" w14:textId="77777777" w:rsidR="008E2998" w:rsidRDefault="008E2998" w:rsidP="004D29EB">
      <w:pPr>
        <w:pStyle w:val="Textoindependiente"/>
        <w:spacing w:before="1"/>
        <w:jc w:val="both"/>
        <w:rPr>
          <w:rFonts w:ascii="Arial"/>
          <w:b/>
          <w:sz w:val="23"/>
        </w:rPr>
      </w:pPr>
    </w:p>
    <w:p w14:paraId="27757DD3" w14:textId="3827A280" w:rsidR="004D4E57" w:rsidRPr="00A716F5" w:rsidRDefault="00A81BA7" w:rsidP="004D29EB">
      <w:pPr>
        <w:pStyle w:val="Textoindependiente"/>
        <w:tabs>
          <w:tab w:val="left" w:pos="7920"/>
        </w:tabs>
        <w:ind w:left="426" w:right="99"/>
        <w:jc w:val="both"/>
      </w:pPr>
      <w:r>
        <w:t>Como</w:t>
      </w:r>
      <w:r>
        <w:rPr>
          <w:spacing w:val="-1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empresa</w:t>
      </w:r>
      <w:r>
        <w:rPr>
          <w:u w:val="single"/>
        </w:rPr>
        <w:tab/>
      </w:r>
      <w:r>
        <w:t>certifico</w:t>
      </w:r>
      <w:r>
        <w:rPr>
          <w:spacing w:val="-3"/>
        </w:rPr>
        <w:t xml:space="preserve"> </w:t>
      </w:r>
      <w:r>
        <w:t>que,</w:t>
      </w:r>
      <w:r>
        <w:rPr>
          <w:spacing w:val="-1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caso</w:t>
      </w:r>
      <w:r>
        <w:rPr>
          <w:spacing w:val="13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rPr>
          <w:spacing w:val="-1"/>
        </w:rPr>
        <w:t>resultar</w:t>
      </w:r>
      <w:r>
        <w:rPr>
          <w:spacing w:val="-3"/>
        </w:rPr>
        <w:t xml:space="preserve"> </w:t>
      </w:r>
      <w:r>
        <w:rPr>
          <w:spacing w:val="-1"/>
        </w:rPr>
        <w:t>adjudicatario</w:t>
      </w:r>
      <w:r>
        <w:rPr>
          <w:spacing w:val="-14"/>
        </w:rPr>
        <w:t xml:space="preserve"> </w:t>
      </w:r>
      <w:r>
        <w:t>del</w:t>
      </w:r>
      <w:r>
        <w:rPr>
          <w:spacing w:val="-17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selección,</w:t>
      </w:r>
      <w:r>
        <w:rPr>
          <w:spacing w:val="-12"/>
        </w:rPr>
        <w:t xml:space="preserve"> </w:t>
      </w:r>
      <w:r>
        <w:t>ofrezco</w:t>
      </w:r>
      <w:r>
        <w:rPr>
          <w:spacing w:val="-13"/>
        </w:rPr>
        <w:t xml:space="preserve"> </w:t>
      </w:r>
      <w:r>
        <w:t>mínimo</w:t>
      </w:r>
      <w:r>
        <w:rPr>
          <w:spacing w:val="-13"/>
        </w:rPr>
        <w:t xml:space="preserve"> </w:t>
      </w:r>
      <w:r w:rsidR="00257393">
        <w:rPr>
          <w:b/>
          <w:bCs/>
        </w:rPr>
        <w:t>2</w:t>
      </w:r>
      <w:r w:rsidRPr="00255702">
        <w:rPr>
          <w:b/>
          <w:bCs/>
          <w:spacing w:val="-16"/>
        </w:rPr>
        <w:t xml:space="preserve"> </w:t>
      </w:r>
      <w:r w:rsidRPr="001F7749">
        <w:rPr>
          <w:b/>
          <w:bCs/>
        </w:rPr>
        <w:t>capacitaciones</w:t>
      </w:r>
      <w:r w:rsidRPr="001F7749">
        <w:rPr>
          <w:b/>
          <w:bCs/>
          <w:spacing w:val="-14"/>
        </w:rPr>
        <w:t xml:space="preserve"> </w:t>
      </w:r>
      <w:r w:rsidR="00E47571">
        <w:rPr>
          <w:b/>
          <w:bCs/>
        </w:rPr>
        <w:t xml:space="preserve">referentes </w:t>
      </w:r>
      <w:r w:rsidR="00257393">
        <w:rPr>
          <w:b/>
          <w:bCs/>
        </w:rPr>
        <w:t>al mantenimiento</w:t>
      </w:r>
      <w:r w:rsidR="009E47F1">
        <w:rPr>
          <w:b/>
          <w:bCs/>
        </w:rPr>
        <w:t xml:space="preserve"> de cubiertas en </w:t>
      </w:r>
      <w:r w:rsidR="00F33A70">
        <w:rPr>
          <w:b/>
          <w:bCs/>
        </w:rPr>
        <w:t>láminas</w:t>
      </w:r>
      <w:r w:rsidR="009E47F1">
        <w:rPr>
          <w:b/>
          <w:bCs/>
        </w:rPr>
        <w:t xml:space="preserve"> de aluminio</w:t>
      </w:r>
      <w:r w:rsidR="00616850">
        <w:rPr>
          <w:b/>
          <w:bCs/>
        </w:rPr>
        <w:t xml:space="preserve"> </w:t>
      </w:r>
      <w:r w:rsidR="001F6A86">
        <w:rPr>
          <w:b/>
          <w:bCs/>
        </w:rPr>
        <w:t xml:space="preserve">compuesto </w:t>
      </w:r>
      <w:r w:rsidR="00616850">
        <w:rPr>
          <w:b/>
          <w:bCs/>
        </w:rPr>
        <w:t xml:space="preserve">y 1 capacitación en mantenimiento de redes </w:t>
      </w:r>
      <w:r w:rsidR="00933E65">
        <w:rPr>
          <w:b/>
          <w:bCs/>
        </w:rPr>
        <w:t>eléctricas acordes al objeto de la presente</w:t>
      </w:r>
      <w:r w:rsidR="00F33A70">
        <w:rPr>
          <w:b/>
          <w:bCs/>
        </w:rPr>
        <w:t xml:space="preserve"> propuesta</w:t>
      </w:r>
      <w:r w:rsidR="004D4E57" w:rsidRPr="00A716F5">
        <w:t xml:space="preserve"> en concordancia con el Manual de mantenimiento que debe entregar a la finalización del contrato, dirigidas a funcionarios de: Grupo Interno de Trabajo de Infraestructura Física, las cuales se llevar</w:t>
      </w:r>
      <w:r w:rsidR="00442FA8">
        <w:t>á</w:t>
      </w:r>
      <w:r w:rsidR="004D4E57" w:rsidRPr="00A716F5">
        <w:t>n a cabo dentro de las instalaciones de</w:t>
      </w:r>
      <w:r w:rsidR="00B10B86">
        <w:t>l</w:t>
      </w:r>
      <w:r w:rsidR="00E47571">
        <w:t xml:space="preserve"> </w:t>
      </w:r>
      <w:r w:rsidR="007A090D">
        <w:t>IPN</w:t>
      </w:r>
      <w:r w:rsidR="004D4E57" w:rsidRPr="00A716F5">
        <w:t xml:space="preserve"> durante la vigencia del contrato, estas capacitaciones deben abordar los siguientes temas:</w:t>
      </w:r>
    </w:p>
    <w:p w14:paraId="6168BF3F" w14:textId="77777777" w:rsidR="004D4E57" w:rsidRPr="00A716F5" w:rsidRDefault="004D4E57" w:rsidP="004D29EB">
      <w:pPr>
        <w:pStyle w:val="Textoindependiente"/>
        <w:tabs>
          <w:tab w:val="left" w:pos="7920"/>
        </w:tabs>
        <w:ind w:left="426" w:right="99"/>
        <w:jc w:val="both"/>
      </w:pPr>
      <w:bookmarkStart w:id="0" w:name="_GoBack"/>
      <w:bookmarkEnd w:id="0"/>
    </w:p>
    <w:p w14:paraId="0A7DCB8D" w14:textId="65A22EE9" w:rsidR="004D4E57" w:rsidRPr="00A716F5" w:rsidRDefault="004D4E57" w:rsidP="004D29EB">
      <w:pPr>
        <w:pStyle w:val="Textoindependiente"/>
        <w:numPr>
          <w:ilvl w:val="0"/>
          <w:numId w:val="1"/>
        </w:numPr>
        <w:tabs>
          <w:tab w:val="left" w:pos="7920"/>
        </w:tabs>
        <w:ind w:right="99"/>
        <w:jc w:val="both"/>
      </w:pPr>
      <w:r w:rsidRPr="00A716F5">
        <w:t xml:space="preserve">Procedimientos para la ejecución técnica de los mantenimientos preventivos en </w:t>
      </w:r>
      <w:r w:rsidR="009E0F87">
        <w:t>los elementos instalados y demás elementos que hagan parte del contrato</w:t>
      </w:r>
    </w:p>
    <w:p w14:paraId="16F696C6" w14:textId="77777777" w:rsidR="004D4E57" w:rsidRPr="00A716F5" w:rsidRDefault="004D4E57" w:rsidP="004D29EB">
      <w:pPr>
        <w:pStyle w:val="Textoindependiente"/>
        <w:numPr>
          <w:ilvl w:val="0"/>
          <w:numId w:val="1"/>
        </w:numPr>
        <w:tabs>
          <w:tab w:val="left" w:pos="7920"/>
        </w:tabs>
        <w:ind w:right="99"/>
        <w:jc w:val="both"/>
      </w:pPr>
      <w:r w:rsidRPr="00A716F5">
        <w:t>Materiales, partes, suministros y productos recomendados a emplear en los mantenimientos.</w:t>
      </w:r>
    </w:p>
    <w:p w14:paraId="0D02E666" w14:textId="77777777" w:rsidR="004D4E57" w:rsidRPr="00A716F5" w:rsidRDefault="004D4E57" w:rsidP="004D29EB">
      <w:pPr>
        <w:pStyle w:val="Textoindependiente"/>
        <w:numPr>
          <w:ilvl w:val="0"/>
          <w:numId w:val="1"/>
        </w:numPr>
        <w:tabs>
          <w:tab w:val="left" w:pos="7920"/>
        </w:tabs>
        <w:ind w:right="99"/>
        <w:jc w:val="both"/>
      </w:pPr>
      <w:r w:rsidRPr="00A716F5">
        <w:t>Periodicidad de cada tipo de mantenimiento y costos proyectados.</w:t>
      </w:r>
    </w:p>
    <w:p w14:paraId="434DA0EF" w14:textId="77777777" w:rsidR="004D4E57" w:rsidRPr="00A716F5" w:rsidRDefault="004D4E57" w:rsidP="004D29EB">
      <w:pPr>
        <w:pStyle w:val="Textoindependiente"/>
        <w:numPr>
          <w:ilvl w:val="0"/>
          <w:numId w:val="1"/>
        </w:numPr>
        <w:tabs>
          <w:tab w:val="left" w:pos="7920"/>
        </w:tabs>
        <w:ind w:right="99"/>
        <w:jc w:val="both"/>
      </w:pPr>
      <w:r w:rsidRPr="00A716F5">
        <w:t>Información de las garantías otorgadas por fabricantes y/o distribuidores de los materiales y equipos suministrados e instalados y los trámites necesarios para hacerlas efectivas.</w:t>
      </w:r>
    </w:p>
    <w:p w14:paraId="1423CE6A" w14:textId="77777777" w:rsidR="004D4E57" w:rsidRPr="00A716F5" w:rsidRDefault="004D4E57" w:rsidP="004D29EB">
      <w:pPr>
        <w:pStyle w:val="Textoindependiente"/>
        <w:numPr>
          <w:ilvl w:val="0"/>
          <w:numId w:val="1"/>
        </w:numPr>
        <w:tabs>
          <w:tab w:val="left" w:pos="7920"/>
        </w:tabs>
        <w:ind w:right="99"/>
        <w:jc w:val="both"/>
      </w:pPr>
      <w:r w:rsidRPr="00A716F5">
        <w:t>Información del alcance, cobertura y vigencia de la garantía de estabilidad de la obra.</w:t>
      </w:r>
    </w:p>
    <w:p w14:paraId="3CB266F7" w14:textId="77777777" w:rsidR="004D4E57" w:rsidRPr="00A716F5" w:rsidRDefault="004D4E57" w:rsidP="004D29EB">
      <w:pPr>
        <w:pStyle w:val="Textoindependiente"/>
        <w:numPr>
          <w:ilvl w:val="0"/>
          <w:numId w:val="1"/>
        </w:numPr>
        <w:tabs>
          <w:tab w:val="left" w:pos="7920"/>
        </w:tabs>
        <w:ind w:right="99"/>
        <w:jc w:val="both"/>
      </w:pPr>
      <w:r w:rsidRPr="00A716F5">
        <w:t>Entrega del manual de mantenimiento preventivo (previa aprobación del interventor o supervisor) y de las garantías de los fabricantes y/o proveedores de los materiales y equipos suministrados e instalados.</w:t>
      </w:r>
    </w:p>
    <w:p w14:paraId="38323495" w14:textId="3A78AAB5" w:rsidR="008E2998" w:rsidRDefault="008E2998" w:rsidP="004D4E57">
      <w:pPr>
        <w:pStyle w:val="Textoindependiente"/>
        <w:tabs>
          <w:tab w:val="left" w:pos="7920"/>
        </w:tabs>
        <w:ind w:left="426" w:right="99"/>
        <w:jc w:val="both"/>
      </w:pPr>
    </w:p>
    <w:p w14:paraId="45DEE82F" w14:textId="77777777" w:rsidR="008E2998" w:rsidRDefault="00A81BA7">
      <w:pPr>
        <w:pStyle w:val="Textoindependiente"/>
        <w:ind w:left="571"/>
      </w:pPr>
      <w:r>
        <w:t>Atentamente,</w:t>
      </w:r>
    </w:p>
    <w:p w14:paraId="137E1FF4" w14:textId="77777777" w:rsidR="008E2998" w:rsidRDefault="008E2998">
      <w:pPr>
        <w:pStyle w:val="Textoindependiente"/>
        <w:rPr>
          <w:sz w:val="24"/>
        </w:rPr>
      </w:pPr>
    </w:p>
    <w:p w14:paraId="5A0F0384" w14:textId="77777777" w:rsidR="008E2998" w:rsidRDefault="008E2998">
      <w:pPr>
        <w:pStyle w:val="Textoindependiente"/>
        <w:spacing w:before="10"/>
        <w:rPr>
          <w:sz w:val="27"/>
        </w:rPr>
      </w:pPr>
    </w:p>
    <w:p w14:paraId="0D06B918" w14:textId="77777777" w:rsidR="008E2998" w:rsidRDefault="00A81BA7">
      <w:pPr>
        <w:pStyle w:val="Textoindependiente"/>
        <w:tabs>
          <w:tab w:val="left" w:pos="8144"/>
        </w:tabs>
        <w:spacing w:before="1" w:line="357" w:lineRule="auto"/>
        <w:ind w:left="571" w:right="2260"/>
      </w:pPr>
      <w:r>
        <w:t>Nombre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Razón</w:t>
      </w:r>
      <w:r>
        <w:rPr>
          <w:spacing w:val="-1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Proponente: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ab/>
      </w:r>
      <w:r>
        <w:rPr>
          <w:w w:val="26"/>
          <w:u w:val="single"/>
        </w:rPr>
        <w:t xml:space="preserve"> </w:t>
      </w:r>
      <w:r>
        <w:t xml:space="preserve"> NIT</w:t>
      </w:r>
      <w:proofErr w:type="gramEnd"/>
      <w: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5F794E6" w14:textId="77777777" w:rsidR="008E2998" w:rsidRDefault="00A81BA7">
      <w:pPr>
        <w:pStyle w:val="Textoindependiente"/>
        <w:tabs>
          <w:tab w:val="left" w:pos="8029"/>
        </w:tabs>
        <w:spacing w:line="250" w:lineRule="exact"/>
        <w:ind w:left="571"/>
      </w:pPr>
      <w:r>
        <w:t>Nombre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6182AD3" w14:textId="77777777" w:rsidR="008E2998" w:rsidRDefault="00A81BA7">
      <w:pPr>
        <w:pStyle w:val="Textoindependiente"/>
        <w:tabs>
          <w:tab w:val="left" w:pos="4225"/>
          <w:tab w:val="left" w:pos="4960"/>
          <w:tab w:val="left" w:pos="7997"/>
          <w:tab w:val="left" w:pos="8125"/>
        </w:tabs>
        <w:spacing w:before="121" w:line="355" w:lineRule="auto"/>
        <w:ind w:left="571" w:right="2295"/>
      </w:pPr>
      <w:r>
        <w:t>C.C.</w:t>
      </w:r>
      <w:r>
        <w:rPr>
          <w:spacing w:val="-1"/>
        </w:rPr>
        <w:t xml:space="preserve"> </w:t>
      </w:r>
      <w:r>
        <w:t>No.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Dirección</w:t>
      </w:r>
      <w:r>
        <w:rPr>
          <w:spacing w:val="-2"/>
        </w:rPr>
        <w:t xml:space="preserve"> </w:t>
      </w:r>
      <w:r>
        <w:t>Comercial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proofErr w:type="gramStart"/>
      <w:r>
        <w:t>Proponente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Teléfonos</w:t>
      </w:r>
      <w:r>
        <w:rPr>
          <w:u w:val="single"/>
        </w:rPr>
        <w:tab/>
      </w:r>
      <w:r>
        <w:rPr>
          <w:u w:val="single"/>
        </w:rPr>
        <w:tab/>
      </w:r>
      <w:r>
        <w:t>Fax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Ciudad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Firma: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39"/>
          <w:u w:val="single"/>
        </w:rPr>
        <w:t xml:space="preserve"> </w:t>
      </w:r>
    </w:p>
    <w:p w14:paraId="382FB060" w14:textId="77777777" w:rsidR="008E2998" w:rsidRDefault="00A81BA7">
      <w:pPr>
        <w:pStyle w:val="Textoindependiente"/>
        <w:tabs>
          <w:tab w:val="left" w:pos="5680"/>
        </w:tabs>
        <w:ind w:left="571"/>
      </w:pPr>
      <w:r>
        <w:t>Nombre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quien</w:t>
      </w:r>
      <w:r>
        <w:rPr>
          <w:spacing w:val="-3"/>
        </w:rPr>
        <w:t xml:space="preserve"> </w:t>
      </w:r>
      <w:r>
        <w:t>firma: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88E36E8" w14:textId="77777777" w:rsidR="008E2998" w:rsidRDefault="008E2998">
      <w:pPr>
        <w:pStyle w:val="Textoindependiente"/>
        <w:rPr>
          <w:sz w:val="20"/>
        </w:rPr>
      </w:pPr>
    </w:p>
    <w:p w14:paraId="22DD2891" w14:textId="77777777" w:rsidR="008E2998" w:rsidRDefault="008E2998">
      <w:pPr>
        <w:pStyle w:val="Textoindependiente"/>
        <w:rPr>
          <w:sz w:val="20"/>
        </w:rPr>
      </w:pPr>
    </w:p>
    <w:p w14:paraId="196A04B1" w14:textId="77777777" w:rsidR="008E2998" w:rsidRDefault="008E2998">
      <w:pPr>
        <w:pStyle w:val="Textoindependiente"/>
        <w:rPr>
          <w:sz w:val="20"/>
        </w:rPr>
      </w:pPr>
    </w:p>
    <w:p w14:paraId="5DF2FC01" w14:textId="77777777" w:rsidR="008E2998" w:rsidRDefault="008E2998">
      <w:pPr>
        <w:pStyle w:val="Textoindependiente"/>
        <w:spacing w:before="5"/>
        <w:rPr>
          <w:sz w:val="26"/>
        </w:rPr>
      </w:pPr>
    </w:p>
    <w:p w14:paraId="4DBA9784" w14:textId="77777777" w:rsidR="008E2998" w:rsidRDefault="00A81BA7">
      <w:pPr>
        <w:spacing w:before="96"/>
        <w:ind w:left="588"/>
        <w:rPr>
          <w:sz w:val="16"/>
        </w:rPr>
      </w:pPr>
      <w:r>
        <w:rPr>
          <w:sz w:val="16"/>
        </w:rPr>
        <w:t>Calle</w:t>
      </w:r>
      <w:r>
        <w:rPr>
          <w:spacing w:val="-8"/>
          <w:sz w:val="16"/>
        </w:rPr>
        <w:t xml:space="preserve"> </w:t>
      </w:r>
      <w:r>
        <w:rPr>
          <w:sz w:val="16"/>
        </w:rPr>
        <w:t>72</w:t>
      </w:r>
      <w:r>
        <w:rPr>
          <w:spacing w:val="-8"/>
          <w:sz w:val="16"/>
        </w:rPr>
        <w:t xml:space="preserve"> </w:t>
      </w:r>
      <w:r>
        <w:rPr>
          <w:sz w:val="16"/>
        </w:rPr>
        <w:t>No.</w:t>
      </w:r>
      <w:r>
        <w:rPr>
          <w:spacing w:val="-4"/>
          <w:sz w:val="16"/>
        </w:rPr>
        <w:t xml:space="preserve"> </w:t>
      </w:r>
      <w:r>
        <w:rPr>
          <w:sz w:val="16"/>
        </w:rPr>
        <w:t>11-86</w:t>
      </w:r>
    </w:p>
    <w:p w14:paraId="0A53850A" w14:textId="77777777" w:rsidR="008E2998" w:rsidRPr="00CD45C2" w:rsidRDefault="00A81BA7">
      <w:pPr>
        <w:spacing w:before="1"/>
        <w:ind w:left="588"/>
        <w:rPr>
          <w:sz w:val="16"/>
          <w:lang w:val="en-US"/>
        </w:rPr>
      </w:pPr>
      <w:r w:rsidRPr="00CD45C2">
        <w:rPr>
          <w:spacing w:val="-1"/>
          <w:sz w:val="16"/>
          <w:lang w:val="en-US"/>
        </w:rPr>
        <w:t>PBX:</w:t>
      </w:r>
      <w:r w:rsidRPr="00CD45C2">
        <w:rPr>
          <w:spacing w:val="-6"/>
          <w:sz w:val="16"/>
          <w:lang w:val="en-US"/>
        </w:rPr>
        <w:t xml:space="preserve"> </w:t>
      </w:r>
      <w:r w:rsidRPr="00CD45C2">
        <w:rPr>
          <w:spacing w:val="-1"/>
          <w:sz w:val="16"/>
          <w:lang w:val="en-US"/>
        </w:rPr>
        <w:t>(571)</w:t>
      </w:r>
      <w:r w:rsidRPr="00CD45C2">
        <w:rPr>
          <w:spacing w:val="-3"/>
          <w:sz w:val="16"/>
          <w:lang w:val="en-US"/>
        </w:rPr>
        <w:t xml:space="preserve"> </w:t>
      </w:r>
      <w:r w:rsidRPr="00CD45C2">
        <w:rPr>
          <w:sz w:val="16"/>
          <w:lang w:val="en-US"/>
        </w:rPr>
        <w:t>5941894</w:t>
      </w:r>
      <w:r w:rsidRPr="00CD45C2">
        <w:rPr>
          <w:spacing w:val="-2"/>
          <w:sz w:val="16"/>
          <w:lang w:val="en-US"/>
        </w:rPr>
        <w:t xml:space="preserve"> </w:t>
      </w:r>
      <w:r w:rsidRPr="00CD45C2">
        <w:rPr>
          <w:sz w:val="16"/>
          <w:lang w:val="en-US"/>
        </w:rPr>
        <w:t>–</w:t>
      </w:r>
      <w:r w:rsidRPr="00CD45C2">
        <w:rPr>
          <w:spacing w:val="-11"/>
          <w:sz w:val="16"/>
          <w:lang w:val="en-US"/>
        </w:rPr>
        <w:t xml:space="preserve"> </w:t>
      </w:r>
      <w:r w:rsidRPr="00CD45C2">
        <w:rPr>
          <w:sz w:val="16"/>
          <w:lang w:val="en-US"/>
        </w:rPr>
        <w:t>Ext.</w:t>
      </w:r>
      <w:r w:rsidRPr="00CD45C2">
        <w:rPr>
          <w:spacing w:val="-1"/>
          <w:sz w:val="16"/>
          <w:lang w:val="en-US"/>
        </w:rPr>
        <w:t xml:space="preserve"> </w:t>
      </w:r>
      <w:r w:rsidRPr="00CD45C2">
        <w:rPr>
          <w:sz w:val="16"/>
          <w:lang w:val="en-US"/>
        </w:rPr>
        <w:t>149</w:t>
      </w:r>
    </w:p>
    <w:p w14:paraId="41237B31" w14:textId="77777777" w:rsidR="008E2998" w:rsidRDefault="00A81BA7">
      <w:pPr>
        <w:spacing w:before="3"/>
        <w:ind w:left="588"/>
        <w:rPr>
          <w:sz w:val="16"/>
        </w:rPr>
      </w:pPr>
      <w:r w:rsidRPr="00CD45C2">
        <w:rPr>
          <w:spacing w:val="-1"/>
          <w:sz w:val="16"/>
          <w:lang w:val="en-US"/>
        </w:rPr>
        <w:t>Bogotá</w:t>
      </w:r>
      <w:r w:rsidRPr="00CD45C2">
        <w:rPr>
          <w:spacing w:val="-10"/>
          <w:sz w:val="16"/>
          <w:lang w:val="en-US"/>
        </w:rPr>
        <w:t xml:space="preserve"> </w:t>
      </w:r>
      <w:r w:rsidRPr="00CD45C2">
        <w:rPr>
          <w:sz w:val="16"/>
          <w:lang w:val="en-US"/>
        </w:rPr>
        <w:t>D.</w:t>
      </w:r>
      <w:r w:rsidRPr="00CD45C2">
        <w:rPr>
          <w:spacing w:val="-11"/>
          <w:sz w:val="16"/>
          <w:lang w:val="en-US"/>
        </w:rPr>
        <w:t xml:space="preserve"> </w:t>
      </w:r>
      <w:r w:rsidRPr="00CD45C2">
        <w:rPr>
          <w:sz w:val="16"/>
          <w:lang w:val="en-US"/>
        </w:rPr>
        <w:t>C.</w:t>
      </w:r>
      <w:r w:rsidRPr="00CD45C2">
        <w:rPr>
          <w:spacing w:val="-8"/>
          <w:sz w:val="16"/>
          <w:lang w:val="en-US"/>
        </w:rPr>
        <w:t xml:space="preserve"> </w:t>
      </w:r>
      <w:hyperlink r:id="rId6">
        <w:r>
          <w:rPr>
            <w:color w:val="0000FF"/>
            <w:sz w:val="16"/>
            <w:u w:val="single" w:color="0000FF"/>
          </w:rPr>
          <w:t>www.pedagogica.edu.co</w:t>
        </w:r>
      </w:hyperlink>
    </w:p>
    <w:sectPr w:rsidR="008E2998">
      <w:type w:val="continuous"/>
      <w:pgSz w:w="12240" w:h="15840"/>
      <w:pgMar w:top="260" w:right="1020" w:bottom="280" w:left="7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E20E38"/>
    <w:multiLevelType w:val="hybridMultilevel"/>
    <w:tmpl w:val="1A84986C"/>
    <w:lvl w:ilvl="0" w:tplc="7224705C">
      <w:start w:val="2"/>
      <w:numFmt w:val="bullet"/>
      <w:lvlText w:val="-"/>
      <w:lvlJc w:val="left"/>
      <w:pPr>
        <w:ind w:left="720" w:hanging="360"/>
      </w:pPr>
      <w:rPr>
        <w:rFonts w:ascii="Arial" w:eastAsia="Arial MT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998"/>
    <w:rsid w:val="000846B6"/>
    <w:rsid w:val="001F6A86"/>
    <w:rsid w:val="001F7749"/>
    <w:rsid w:val="00255702"/>
    <w:rsid w:val="00257393"/>
    <w:rsid w:val="002D2ECF"/>
    <w:rsid w:val="00442FA8"/>
    <w:rsid w:val="004D29EB"/>
    <w:rsid w:val="004D4E57"/>
    <w:rsid w:val="00536A3E"/>
    <w:rsid w:val="00616850"/>
    <w:rsid w:val="0065281F"/>
    <w:rsid w:val="00734454"/>
    <w:rsid w:val="007A090D"/>
    <w:rsid w:val="00886BCE"/>
    <w:rsid w:val="008E2998"/>
    <w:rsid w:val="00933E65"/>
    <w:rsid w:val="009E0F87"/>
    <w:rsid w:val="009E47F1"/>
    <w:rsid w:val="00A81BA7"/>
    <w:rsid w:val="00B10B86"/>
    <w:rsid w:val="00C34604"/>
    <w:rsid w:val="00CD45C2"/>
    <w:rsid w:val="00E47571"/>
    <w:rsid w:val="00F33A70"/>
    <w:rsid w:val="00FD6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0B90E"/>
  <w15:docId w15:val="{2E3933A5-FD59-42BE-979B-0B4B160B2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uiPriority w:val="10"/>
    <w:qFormat/>
    <w:pPr>
      <w:spacing w:before="93"/>
      <w:ind w:left="2378" w:right="2557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extoindependienteCar">
    <w:name w:val="Texto independiente Car"/>
    <w:link w:val="Textoindependiente"/>
    <w:uiPriority w:val="1"/>
    <w:rsid w:val="00536A3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about:blan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290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CLARA EMILIA POVEDA ROCHA</dc:creator>
  <cp:lastModifiedBy>PAOLA LATORRE BELTRAN</cp:lastModifiedBy>
  <cp:revision>13</cp:revision>
  <dcterms:created xsi:type="dcterms:W3CDTF">2024-11-14T13:22:00Z</dcterms:created>
  <dcterms:modified xsi:type="dcterms:W3CDTF">2024-11-20T18:57:00Z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2023-11-23T00:00:00Z</vt:filetime>
  </property>
</Properties>
</file>