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E5B5BF">
      <w:pPr>
        <w:pStyle w:val="5"/>
        <w:rPr>
          <w:rFonts w:hint="default"/>
          <w:lang w:val="es-CO"/>
        </w:rPr>
      </w:pPr>
      <w:r>
        <w:rPr>
          <w:rFonts w:hint="default"/>
          <w:lang w:val="es-CO"/>
        </w:rPr>
        <w:t>11</w:t>
      </w:r>
    </w:p>
    <w:p w14:paraId="2810A5B0">
      <w:pPr>
        <w:pStyle w:val="4"/>
        <w:spacing w:before="11"/>
        <w:rPr>
          <w:sz w:val="28"/>
        </w:rPr>
      </w:pPr>
    </w:p>
    <w:p w14:paraId="4299EBD2">
      <w:pPr>
        <w:pStyle w:val="4"/>
        <w:spacing w:before="93"/>
        <w:ind w:left="2356" w:right="2284"/>
        <w:jc w:val="center"/>
      </w:pPr>
      <w:r>
        <w:t>CUENTA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COBRO</w:t>
      </w:r>
    </w:p>
    <w:p w14:paraId="1BC8378E">
      <w:pPr>
        <w:pStyle w:val="4"/>
        <w:rPr>
          <w:sz w:val="24"/>
        </w:rPr>
      </w:pPr>
    </w:p>
    <w:p w14:paraId="6852335B">
      <w:pPr>
        <w:pStyle w:val="4"/>
        <w:rPr>
          <w:sz w:val="24"/>
        </w:rPr>
      </w:pPr>
    </w:p>
    <w:p w14:paraId="661C72B9">
      <w:pPr>
        <w:pStyle w:val="4"/>
        <w:rPr>
          <w:sz w:val="24"/>
        </w:rPr>
      </w:pPr>
    </w:p>
    <w:p w14:paraId="5B660E7A">
      <w:pPr>
        <w:pStyle w:val="4"/>
        <w:rPr>
          <w:sz w:val="34"/>
        </w:rPr>
      </w:pPr>
    </w:p>
    <w:p w14:paraId="5AC6C5B2">
      <w:pPr>
        <w:pStyle w:val="4"/>
        <w:ind w:left="2356" w:right="2282"/>
        <w:jc w:val="center"/>
      </w:pPr>
      <w:r>
        <w:t>ALCALDIA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7CC9AA3C">
      <w:pPr>
        <w:pStyle w:val="4"/>
        <w:rPr>
          <w:sz w:val="24"/>
        </w:rPr>
      </w:pPr>
    </w:p>
    <w:p w14:paraId="3B1565B5">
      <w:pPr>
        <w:pStyle w:val="4"/>
        <w:rPr>
          <w:sz w:val="24"/>
        </w:rPr>
      </w:pPr>
    </w:p>
    <w:p w14:paraId="08DFD561">
      <w:pPr>
        <w:pStyle w:val="4"/>
        <w:rPr>
          <w:sz w:val="24"/>
        </w:rPr>
      </w:pPr>
    </w:p>
    <w:p w14:paraId="38E3E820">
      <w:pPr>
        <w:pStyle w:val="4"/>
        <w:spacing w:before="4"/>
        <w:rPr>
          <w:sz w:val="34"/>
        </w:rPr>
      </w:pPr>
    </w:p>
    <w:p w14:paraId="04D37C28">
      <w:pPr>
        <w:pStyle w:val="4"/>
        <w:ind w:left="2356" w:right="2280"/>
        <w:jc w:val="center"/>
      </w:pPr>
      <w:r>
        <w:t>DEBE</w:t>
      </w:r>
      <w:r>
        <w:rPr>
          <w:spacing w:val="-3"/>
        </w:rPr>
        <w:t xml:space="preserve"> </w:t>
      </w:r>
      <w:r>
        <w:t>A:</w:t>
      </w:r>
    </w:p>
    <w:p w14:paraId="37D286B5">
      <w:pPr>
        <w:pStyle w:val="4"/>
        <w:rPr>
          <w:sz w:val="24"/>
        </w:rPr>
      </w:pPr>
    </w:p>
    <w:p w14:paraId="3820A402">
      <w:pPr>
        <w:pStyle w:val="4"/>
        <w:rPr>
          <w:sz w:val="24"/>
        </w:rPr>
      </w:pPr>
    </w:p>
    <w:p w14:paraId="71BDB448">
      <w:pPr>
        <w:pStyle w:val="4"/>
        <w:rPr>
          <w:sz w:val="24"/>
        </w:rPr>
      </w:pPr>
    </w:p>
    <w:p w14:paraId="1B4161EE">
      <w:pPr>
        <w:pStyle w:val="4"/>
        <w:spacing w:before="2"/>
        <w:rPr>
          <w:sz w:val="34"/>
        </w:rPr>
      </w:pPr>
    </w:p>
    <w:p w14:paraId="5764C521">
      <w:pPr>
        <w:pStyle w:val="4"/>
        <w:ind w:left="2356" w:right="2288"/>
        <w:jc w:val="center"/>
      </w:pPr>
      <w:r>
        <w:t>NINETTE</w:t>
      </w:r>
      <w:r>
        <w:rPr>
          <w:spacing w:val="-4"/>
        </w:rPr>
        <w:t xml:space="preserve"> </w:t>
      </w:r>
      <w:r>
        <w:t>PAOLA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ROSA</w:t>
      </w:r>
      <w:r>
        <w:rPr>
          <w:spacing w:val="-4"/>
        </w:rPr>
        <w:t xml:space="preserve"> </w:t>
      </w:r>
      <w:r>
        <w:t>ALVARADO</w:t>
      </w:r>
    </w:p>
    <w:p w14:paraId="798F59C5">
      <w:pPr>
        <w:pStyle w:val="4"/>
        <w:spacing w:before="40"/>
        <w:ind w:left="3013"/>
      </w:pPr>
      <w:r>
        <w:t>C.C</w:t>
      </w:r>
      <w:r>
        <w:rPr>
          <w:spacing w:val="-8"/>
        </w:rPr>
        <w:t xml:space="preserve"> </w:t>
      </w:r>
      <w:r>
        <w:t>55.312.210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Barranquilla</w:t>
      </w:r>
    </w:p>
    <w:p w14:paraId="19588393">
      <w:pPr>
        <w:pStyle w:val="4"/>
        <w:rPr>
          <w:sz w:val="24"/>
        </w:rPr>
      </w:pPr>
    </w:p>
    <w:p w14:paraId="371B22B8">
      <w:pPr>
        <w:pStyle w:val="4"/>
        <w:rPr>
          <w:sz w:val="24"/>
        </w:rPr>
      </w:pPr>
    </w:p>
    <w:p w14:paraId="043DEF25">
      <w:pPr>
        <w:pStyle w:val="4"/>
        <w:rPr>
          <w:sz w:val="24"/>
        </w:rPr>
      </w:pPr>
    </w:p>
    <w:p w14:paraId="744E1981">
      <w:pPr>
        <w:spacing w:before="186"/>
        <w:ind w:left="162" w:right="0" w:firstLine="0"/>
        <w:jc w:val="left"/>
        <w:rPr>
          <w:rFonts w:ascii="Arial" w:hAnsi="Arial"/>
          <w:b/>
          <w:sz w:val="22"/>
        </w:rPr>
      </w:pPr>
      <w:r>
        <w:rPr>
          <w:sz w:val="22"/>
        </w:rPr>
        <w:t>La</w:t>
      </w:r>
      <w:r>
        <w:rPr>
          <w:spacing w:val="-4"/>
          <w:sz w:val="22"/>
        </w:rPr>
        <w:t xml:space="preserve"> </w:t>
      </w:r>
      <w:r>
        <w:rPr>
          <w:sz w:val="22"/>
        </w:rPr>
        <w:t>suma</w:t>
      </w:r>
      <w:r>
        <w:rPr>
          <w:spacing w:val="-4"/>
          <w:sz w:val="22"/>
        </w:rPr>
        <w:t xml:space="preserve"> </w:t>
      </w:r>
      <w:r>
        <w:rPr>
          <w:sz w:val="22"/>
        </w:rPr>
        <w:t>de</w:t>
      </w:r>
      <w:r>
        <w:rPr>
          <w:spacing w:val="-4"/>
          <w:sz w:val="22"/>
        </w:rPr>
        <w:t xml:space="preserve"> </w:t>
      </w:r>
      <w:r>
        <w:rPr>
          <w:rFonts w:ascii="Arial" w:hAnsi="Arial"/>
          <w:b/>
          <w:sz w:val="22"/>
        </w:rPr>
        <w:t>UN</w:t>
      </w:r>
      <w:r>
        <w:rPr>
          <w:rFonts w:ascii="Arial" w:hAnsi="Arial"/>
          <w:b/>
          <w:spacing w:val="-6"/>
          <w:sz w:val="22"/>
        </w:rPr>
        <w:t xml:space="preserve"> </w:t>
      </w:r>
      <w:r>
        <w:rPr>
          <w:rFonts w:ascii="Arial" w:hAnsi="Arial"/>
          <w:b/>
          <w:sz w:val="22"/>
        </w:rPr>
        <w:t>MILLÓN</w:t>
      </w:r>
      <w:r>
        <w:rPr>
          <w:rFonts w:ascii="Arial" w:hAnsi="Arial"/>
          <w:b/>
          <w:spacing w:val="-6"/>
          <w:sz w:val="22"/>
        </w:rPr>
        <w:t xml:space="preserve"> </w:t>
      </w:r>
      <w:r>
        <w:rPr>
          <w:rFonts w:ascii="Arial" w:hAnsi="Arial"/>
          <w:b/>
          <w:sz w:val="22"/>
        </w:rPr>
        <w:t>OCHOCIENTOSSETENTA</w:t>
      </w:r>
      <w:r>
        <w:rPr>
          <w:rFonts w:ascii="Arial" w:hAnsi="Arial"/>
          <w:b/>
          <w:spacing w:val="-10"/>
          <w:sz w:val="22"/>
        </w:rPr>
        <w:t xml:space="preserve"> </w:t>
      </w:r>
      <w:r>
        <w:rPr>
          <w:rFonts w:ascii="Arial" w:hAnsi="Arial"/>
          <w:b/>
          <w:sz w:val="22"/>
        </w:rPr>
        <w:t>MIL</w:t>
      </w:r>
      <w:r>
        <w:rPr>
          <w:rFonts w:ascii="Arial" w:hAnsi="Arial"/>
          <w:b/>
          <w:spacing w:val="-2"/>
          <w:sz w:val="22"/>
        </w:rPr>
        <w:t xml:space="preserve"> </w:t>
      </w:r>
      <w:r>
        <w:rPr>
          <w:rFonts w:ascii="Arial" w:hAnsi="Arial"/>
          <w:b/>
          <w:sz w:val="22"/>
        </w:rPr>
        <w:t>PESOS</w:t>
      </w:r>
      <w:r>
        <w:rPr>
          <w:sz w:val="22"/>
        </w:rPr>
        <w:t>M/L</w:t>
      </w:r>
      <w:r>
        <w:rPr>
          <w:spacing w:val="-6"/>
          <w:sz w:val="22"/>
        </w:rPr>
        <w:t xml:space="preserve"> </w:t>
      </w:r>
      <w:r>
        <w:rPr>
          <w:sz w:val="22"/>
        </w:rPr>
        <w:t>($</w:t>
      </w:r>
      <w:r>
        <w:rPr>
          <w:rFonts w:ascii="Arial" w:hAnsi="Arial"/>
          <w:b/>
          <w:sz w:val="22"/>
        </w:rPr>
        <w:t>1.870.000)</w:t>
      </w:r>
    </w:p>
    <w:p w14:paraId="30522D12">
      <w:pPr>
        <w:pStyle w:val="4"/>
        <w:spacing w:before="10"/>
        <w:jc w:val="both"/>
        <w:rPr>
          <w:rFonts w:ascii="Arial"/>
          <w:b/>
          <w:sz w:val="21"/>
        </w:rPr>
      </w:pPr>
    </w:p>
    <w:p w14:paraId="65A0DBD0">
      <w:pPr>
        <w:spacing w:before="1"/>
        <w:ind w:left="162" w:right="79" w:firstLine="0"/>
        <w:jc w:val="both"/>
        <w:rPr>
          <w:rFonts w:hint="default"/>
          <w:sz w:val="22"/>
          <w:lang w:val="es-CO"/>
        </w:rPr>
      </w:pPr>
      <w:r>
        <w:rPr>
          <w:sz w:val="22"/>
        </w:rPr>
        <w:t>Por</w:t>
      </w:r>
      <w:r>
        <w:rPr>
          <w:spacing w:val="-8"/>
          <w:sz w:val="22"/>
        </w:rPr>
        <w:t xml:space="preserve"> </w:t>
      </w:r>
      <w:r>
        <w:rPr>
          <w:sz w:val="22"/>
        </w:rPr>
        <w:t>concepto</w:t>
      </w:r>
      <w:r>
        <w:rPr>
          <w:spacing w:val="-9"/>
          <w:sz w:val="22"/>
        </w:rPr>
        <w:t xml:space="preserve"> </w:t>
      </w:r>
      <w:r>
        <w:rPr>
          <w:sz w:val="22"/>
        </w:rPr>
        <w:t>de</w:t>
      </w:r>
      <w:r>
        <w:rPr>
          <w:spacing w:val="-11"/>
          <w:sz w:val="22"/>
        </w:rPr>
        <w:t xml:space="preserve"> </w:t>
      </w:r>
      <w:r>
        <w:rPr>
          <w:sz w:val="22"/>
        </w:rPr>
        <w:t>contrato</w:t>
      </w:r>
      <w:r>
        <w:rPr>
          <w:spacing w:val="-3"/>
          <w:sz w:val="22"/>
        </w:rPr>
        <w:t xml:space="preserve"> </w:t>
      </w:r>
      <w:r>
        <w:rPr>
          <w:rFonts w:ascii="Arial" w:hAnsi="Arial"/>
          <w:b/>
          <w:sz w:val="22"/>
        </w:rPr>
        <w:t>No.</w:t>
      </w:r>
      <w:r>
        <w:rPr>
          <w:rFonts w:ascii="Arial" w:hAnsi="Arial"/>
          <w:b/>
          <w:spacing w:val="-13"/>
          <w:sz w:val="22"/>
        </w:rPr>
        <w:t xml:space="preserve"> </w:t>
      </w:r>
      <w:r>
        <w:rPr>
          <w:rFonts w:ascii="Arial" w:hAnsi="Arial"/>
          <w:b/>
          <w:sz w:val="22"/>
        </w:rPr>
        <w:t>CD-58-2024-0211</w:t>
      </w:r>
      <w:r>
        <w:rPr>
          <w:rFonts w:ascii="Arial" w:hAnsi="Arial"/>
          <w:b/>
          <w:spacing w:val="-6"/>
          <w:sz w:val="22"/>
        </w:rPr>
        <w:t xml:space="preserve"> </w:t>
      </w:r>
      <w:r>
        <w:rPr>
          <w:sz w:val="22"/>
        </w:rPr>
        <w:t>con</w:t>
      </w:r>
      <w:r>
        <w:rPr>
          <w:spacing w:val="-4"/>
          <w:sz w:val="22"/>
        </w:rPr>
        <w:t xml:space="preserve"> </w:t>
      </w:r>
      <w:r>
        <w:rPr>
          <w:sz w:val="22"/>
        </w:rPr>
        <w:t>la</w:t>
      </w:r>
      <w:r>
        <w:rPr>
          <w:spacing w:val="-6"/>
          <w:sz w:val="22"/>
        </w:rPr>
        <w:t xml:space="preserve"> </w:t>
      </w:r>
      <w:r>
        <w:rPr>
          <w:sz w:val="22"/>
        </w:rPr>
        <w:t>prestación</w:t>
      </w:r>
      <w:r>
        <w:rPr>
          <w:spacing w:val="-2"/>
          <w:sz w:val="22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servicios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apoyo</w:t>
      </w:r>
      <w:r>
        <w:rPr>
          <w:spacing w:val="-64"/>
          <w:sz w:val="24"/>
        </w:rPr>
        <w:t xml:space="preserve"> </w:t>
      </w:r>
      <w:r>
        <w:rPr>
          <w:sz w:val="24"/>
        </w:rPr>
        <w:t>a la gestión para brindar acompañamiento al distrito de barranquilla en el</w:t>
      </w:r>
      <w:r>
        <w:rPr>
          <w:spacing w:val="1"/>
          <w:sz w:val="24"/>
        </w:rPr>
        <w:t xml:space="preserve"> </w:t>
      </w:r>
      <w:r>
        <w:rPr>
          <w:sz w:val="24"/>
        </w:rPr>
        <w:t>desarrollo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índole</w:t>
      </w:r>
      <w:r>
        <w:rPr>
          <w:spacing w:val="-2"/>
          <w:sz w:val="24"/>
        </w:rPr>
        <w:t xml:space="preserve"> </w:t>
      </w:r>
      <w:r>
        <w:rPr>
          <w:sz w:val="24"/>
        </w:rPr>
        <w:t>operativa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misional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secretaria</w:t>
      </w:r>
      <w:r>
        <w:rPr>
          <w:spacing w:val="-5"/>
          <w:sz w:val="24"/>
        </w:rPr>
        <w:t xml:space="preserve"> </w:t>
      </w:r>
      <w:r>
        <w:rPr>
          <w:sz w:val="24"/>
        </w:rPr>
        <w:t>distrital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recreación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deportes</w:t>
      </w:r>
      <w:r>
        <w:rPr>
          <w:sz w:val="22"/>
        </w:rPr>
        <w:t>,</w:t>
      </w:r>
      <w:r>
        <w:rPr>
          <w:spacing w:val="-4"/>
          <w:sz w:val="22"/>
        </w:rPr>
        <w:t xml:space="preserve"> </w:t>
      </w:r>
      <w:bookmarkStart w:id="0" w:name="_GoBack"/>
      <w:r>
        <w:rPr>
          <w:sz w:val="22"/>
        </w:rPr>
        <w:t>correspondiente</w:t>
      </w:r>
      <w:r>
        <w:rPr>
          <w:spacing w:val="2"/>
          <w:sz w:val="22"/>
        </w:rPr>
        <w:t xml:space="preserve"> </w:t>
      </w:r>
      <w:r>
        <w:rPr>
          <w:rFonts w:hint="default"/>
          <w:spacing w:val="2"/>
          <w:sz w:val="22"/>
          <w:lang w:val="es-CO"/>
        </w:rPr>
        <w:t xml:space="preserve">a una ultima cuenta de cobro del contrato </w:t>
      </w:r>
      <w:r>
        <w:rPr>
          <w:rFonts w:ascii="Arial" w:hAnsi="Arial"/>
          <w:b/>
          <w:sz w:val="22"/>
        </w:rPr>
        <w:t>CD-58-2024-0211</w:t>
      </w:r>
      <w:r>
        <w:rPr>
          <w:rFonts w:hint="default" w:ascii="Arial" w:hAnsi="Arial"/>
          <w:b/>
          <w:sz w:val="22"/>
          <w:lang w:val="es-CO"/>
        </w:rPr>
        <w:t>.</w:t>
      </w:r>
      <w:r>
        <w:rPr>
          <w:rFonts w:hint="default"/>
          <w:spacing w:val="2"/>
          <w:sz w:val="22"/>
          <w:lang w:val="es-CO"/>
        </w:rPr>
        <w:t xml:space="preserve"> </w:t>
      </w:r>
    </w:p>
    <w:bookmarkEnd w:id="0"/>
    <w:p w14:paraId="171B5D47">
      <w:pPr>
        <w:pStyle w:val="4"/>
        <w:rPr>
          <w:sz w:val="20"/>
        </w:rPr>
      </w:pPr>
    </w:p>
    <w:p w14:paraId="0488E83B">
      <w:pPr>
        <w:pStyle w:val="4"/>
        <w:rPr>
          <w:sz w:val="20"/>
        </w:rPr>
      </w:pPr>
    </w:p>
    <w:p w14:paraId="178AA9D9">
      <w:pPr>
        <w:pStyle w:val="4"/>
        <w:rPr>
          <w:sz w:val="20"/>
        </w:rPr>
      </w:pPr>
    </w:p>
    <w:p w14:paraId="781202E2">
      <w:pPr>
        <w:pStyle w:val="4"/>
        <w:rPr>
          <w:sz w:val="20"/>
        </w:rPr>
      </w:pPr>
    </w:p>
    <w:p w14:paraId="2DABD4E6">
      <w:pPr>
        <w:pStyle w:val="4"/>
        <w:rPr>
          <w:sz w:val="20"/>
        </w:rPr>
      </w:pPr>
    </w:p>
    <w:p w14:paraId="21E3C12E">
      <w:pPr>
        <w:pStyle w:val="4"/>
        <w:spacing w:before="6"/>
        <w:rPr>
          <w:sz w:val="10"/>
        </w:rPr>
      </w:pPr>
      <w:r>
        <w:pict>
          <v:group id="_x0000_s1026" o:spid="_x0000_s1026" o:spt="203" style="position:absolute;left:0pt;margin-left:82.55pt;margin-top:7.95pt;height:46pt;width:226.55pt;mso-position-horizontal-relative:page;mso-wrap-distance-bottom:0pt;mso-wrap-distance-top:0pt;z-index:-251657216;mso-width-relative:page;mso-height-relative:page;" coordorigin="1652,160" coordsize="4531,920">
            <o:lock v:ext="edit"/>
            <v:shape id="_x0000_s1027" o:spid="_x0000_s1027" o:spt="75" type="#_x0000_t75" style="position:absolute;left:1652;top:160;height:920;width:4531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  <v:line id="_x0000_s1028" o:spid="_x0000_s1028" o:spt="20" style="position:absolute;left:1700;top:1060;height:0;width:3791;" stroked="t" coordsize="21600,21600">
              <v:path arrowok="t"/>
              <v:fill focussize="0,0"/>
              <v:stroke weight="0.692992125984252pt" color="#000000"/>
              <v:imagedata o:title=""/>
              <o:lock v:ext="edit"/>
            </v:line>
            <w10:wrap type="topAndBottom"/>
          </v:group>
        </w:pict>
      </w:r>
    </w:p>
    <w:p w14:paraId="579B325F">
      <w:pPr>
        <w:pStyle w:val="4"/>
        <w:ind w:left="162"/>
      </w:pPr>
      <w:r>
        <w:t>NINETTE</w:t>
      </w:r>
      <w:r>
        <w:rPr>
          <w:spacing w:val="-4"/>
        </w:rPr>
        <w:t xml:space="preserve"> </w:t>
      </w:r>
      <w:r>
        <w:t>PAOLA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ROSA</w:t>
      </w:r>
      <w:r>
        <w:rPr>
          <w:spacing w:val="-4"/>
        </w:rPr>
        <w:t xml:space="preserve"> </w:t>
      </w:r>
      <w:r>
        <w:t>ALVARADO</w:t>
      </w:r>
    </w:p>
    <w:p w14:paraId="3701D13D">
      <w:pPr>
        <w:pStyle w:val="4"/>
        <w:ind w:left="162"/>
      </w:pPr>
      <w:r>
        <w:t>C.C</w:t>
      </w:r>
      <w:r>
        <w:rPr>
          <w:spacing w:val="-8"/>
        </w:rPr>
        <w:t xml:space="preserve"> </w:t>
      </w:r>
      <w:r>
        <w:t>55.312.210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Barranquilla</w:t>
      </w:r>
    </w:p>
    <w:sectPr>
      <w:type w:val="continuous"/>
      <w:pgSz w:w="12240" w:h="15840"/>
      <w:pgMar w:top="1500" w:right="1660" w:bottom="280" w:left="15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1C2519F4"/>
    <w:rsid w:val="1E1D3421"/>
    <w:rsid w:val="5AFD09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5">
    <w:name w:val="Title"/>
    <w:basedOn w:val="1"/>
    <w:qFormat/>
    <w:uiPriority w:val="1"/>
    <w:pPr>
      <w:spacing w:before="109"/>
      <w:ind w:right="343"/>
      <w:jc w:val="right"/>
    </w:pPr>
    <w:rPr>
      <w:rFonts w:ascii="Arial MT" w:hAnsi="Arial MT" w:eastAsia="Arial MT" w:cs="Arial MT"/>
      <w:sz w:val="24"/>
      <w:szCs w:val="24"/>
      <w:lang w:val="es-ES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es-ES" w:eastAsia="en-US" w:bidi="ar-SA"/>
    </w:rPr>
  </w:style>
  <w:style w:type="paragraph" w:customStyle="1" w:styleId="8">
    <w:name w:val="Table Paragraph"/>
    <w:basedOn w:val="1"/>
    <w:qFormat/>
    <w:uiPriority w:val="1"/>
    <w:rPr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1</TotalTime>
  <ScaleCrop>false</ScaleCrop>
  <LinksUpToDate>false</LinksUpToDate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2024-12-03T22:56:00Z</dcterms:created>
  <dc:creator>user</dc:creator>
  <cp:lastModifiedBy>jhon javier hernandez</cp:lastModifiedBy>
  <dcterms:modified xsi:type="dcterms:W3CDTF">2024-12-17T18:08:58Z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2024-12-03T00:00:00Z</vt:filetime>
  </property>
  <property fmtid="{D5CDD505-2E9C-101B-9397-08002B2CF9AE}" pid="5" name="KSOProductBuildVer">
    <vt:lpwstr>2058-12.2.0.19307</vt:lpwstr>
  </property>
  <property fmtid="{D5CDD505-2E9C-101B-9397-08002B2CF9AE}" pid="6" name="ICV">
    <vt:lpwstr>16A6B95AD96341AD9EAD68390B28CA04_12</vt:lpwstr>
  </property>
</Properties>
</file>