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r w:rsidRPr="00914CBB">
        <w:rPr>
          <w:rFonts w:cs="Arial"/>
          <w:b/>
          <w:szCs w:val="20"/>
        </w:rPr>
        <w:t>PLIEGO DE CONDICIONES</w:t>
      </w:r>
      <w:r w:rsidR="00105B9D">
        <w:rPr>
          <w:rFonts w:cs="Arial"/>
          <w:b/>
          <w:szCs w:val="20"/>
        </w:rPr>
        <w:t xml:space="preserve"> DEFINITIVO</w:t>
      </w:r>
    </w:p>
    <w:p w:rsidR="00992680" w:rsidRPr="00914CBB" w:rsidRDefault="00992680" w:rsidP="00914CBB">
      <w:pPr>
        <w:tabs>
          <w:tab w:val="left" w:pos="1413"/>
          <w:tab w:val="left" w:pos="2811"/>
        </w:tabs>
        <w:autoSpaceDE w:val="0"/>
        <w:autoSpaceDN w:val="0"/>
        <w:adjustRightInd w:val="0"/>
        <w:jc w:val="center"/>
        <w:rPr>
          <w:rFonts w:cs="Arial"/>
          <w:b/>
          <w:szCs w:val="20"/>
        </w:rPr>
      </w:pPr>
    </w:p>
    <w:p w:rsidR="00992680" w:rsidRPr="00914CBB" w:rsidRDefault="00992680" w:rsidP="00914CBB">
      <w:pPr>
        <w:tabs>
          <w:tab w:val="left" w:pos="1413"/>
        </w:tabs>
        <w:autoSpaceDE w:val="0"/>
        <w:autoSpaceDN w:val="0"/>
        <w:adjustRightInd w:val="0"/>
        <w:jc w:val="center"/>
        <w:rPr>
          <w:rFonts w:cs="Arial"/>
          <w:b/>
          <w:szCs w:val="20"/>
        </w:rPr>
      </w:pPr>
    </w:p>
    <w:p w:rsidR="00992680" w:rsidRPr="00914CBB" w:rsidRDefault="00992680" w:rsidP="00914CBB">
      <w:pPr>
        <w:tabs>
          <w:tab w:val="left" w:pos="1413"/>
        </w:tabs>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r w:rsidRPr="00914CBB">
        <w:rPr>
          <w:rFonts w:cs="Arial"/>
          <w:b/>
          <w:szCs w:val="20"/>
        </w:rPr>
        <w:t xml:space="preserve">PROCESO DE </w:t>
      </w:r>
      <w:r w:rsidRPr="00914CBB">
        <w:rPr>
          <w:rFonts w:cs="Arial"/>
          <w:b/>
          <w:noProof/>
          <w:szCs w:val="20"/>
        </w:rPr>
        <w:t>Selección Abreviada – Adquisición de Bienes y Servicios de Características Técnicas Uniformes y de Común Utilización – Subasta Inversa</w:t>
      </w:r>
    </w:p>
    <w:p w:rsidR="00992680" w:rsidRPr="00914CBB" w:rsidRDefault="00992680" w:rsidP="00914CBB">
      <w:pPr>
        <w:autoSpaceDE w:val="0"/>
        <w:autoSpaceDN w:val="0"/>
        <w:adjustRightInd w:val="0"/>
        <w:jc w:val="center"/>
        <w:rPr>
          <w:rFonts w:cs="Arial"/>
          <w:b/>
          <w:szCs w:val="20"/>
        </w:rPr>
      </w:pPr>
    </w:p>
    <w:p w:rsidR="00992680" w:rsidRPr="00914CBB" w:rsidRDefault="00992680" w:rsidP="00914CBB">
      <w:pPr>
        <w:autoSpaceDE w:val="0"/>
        <w:autoSpaceDN w:val="0"/>
        <w:adjustRightInd w:val="0"/>
        <w:jc w:val="center"/>
        <w:rPr>
          <w:rFonts w:cs="Arial"/>
          <w:b/>
          <w:szCs w:val="20"/>
        </w:rPr>
      </w:pPr>
      <w:r w:rsidRPr="00914CBB">
        <w:rPr>
          <w:rFonts w:cs="Arial"/>
          <w:b/>
          <w:szCs w:val="20"/>
        </w:rPr>
        <w:t xml:space="preserve">PN </w:t>
      </w:r>
      <w:r w:rsidRPr="00914CBB">
        <w:rPr>
          <w:rFonts w:cs="Arial"/>
          <w:b/>
          <w:noProof/>
          <w:szCs w:val="20"/>
        </w:rPr>
        <w:t>UPRES</w:t>
      </w:r>
      <w:r w:rsidRPr="00914CBB">
        <w:rPr>
          <w:rFonts w:cs="Arial"/>
          <w:b/>
          <w:szCs w:val="20"/>
        </w:rPr>
        <w:t xml:space="preserve"> DEANT </w:t>
      </w:r>
      <w:r w:rsidRPr="00914CBB">
        <w:rPr>
          <w:rFonts w:cs="Arial"/>
          <w:b/>
          <w:noProof/>
          <w:szCs w:val="20"/>
        </w:rPr>
        <w:t>SA SI</w:t>
      </w:r>
      <w:r w:rsidRPr="00914CBB">
        <w:rPr>
          <w:rFonts w:cs="Arial"/>
          <w:b/>
          <w:szCs w:val="20"/>
        </w:rPr>
        <w:t xml:space="preserve"> </w:t>
      </w:r>
      <w:r w:rsidRPr="00914CBB">
        <w:rPr>
          <w:rFonts w:cs="Arial"/>
          <w:b/>
          <w:noProof/>
          <w:szCs w:val="20"/>
        </w:rPr>
        <w:t>147</w:t>
      </w:r>
      <w:r w:rsidRPr="00914CBB">
        <w:rPr>
          <w:rFonts w:cs="Arial"/>
          <w:b/>
          <w:szCs w:val="20"/>
        </w:rPr>
        <w:t>-2020</w:t>
      </w:r>
    </w:p>
    <w:p w:rsidR="00992680" w:rsidRPr="00914CBB" w:rsidRDefault="00992680" w:rsidP="00914CBB">
      <w:pPr>
        <w:autoSpaceDE w:val="0"/>
        <w:autoSpaceDN w:val="0"/>
        <w:adjustRightInd w:val="0"/>
        <w:jc w:val="center"/>
        <w:rPr>
          <w:rFonts w:cs="Arial"/>
          <w:szCs w:val="20"/>
        </w:rPr>
      </w:pPr>
    </w:p>
    <w:p w:rsidR="00992680" w:rsidRPr="00914CBB" w:rsidRDefault="00992680" w:rsidP="00914CBB">
      <w:pPr>
        <w:autoSpaceDE w:val="0"/>
        <w:autoSpaceDN w:val="0"/>
        <w:adjustRightInd w:val="0"/>
        <w:jc w:val="center"/>
        <w:rPr>
          <w:rFonts w:cs="Arial"/>
          <w:szCs w:val="20"/>
        </w:rPr>
      </w:pPr>
    </w:p>
    <w:p w:rsidR="00992680" w:rsidRPr="00914CBB" w:rsidRDefault="00992680" w:rsidP="00914CBB">
      <w:pPr>
        <w:autoSpaceDE w:val="0"/>
        <w:autoSpaceDN w:val="0"/>
        <w:adjustRightInd w:val="0"/>
        <w:jc w:val="center"/>
        <w:rPr>
          <w:rFonts w:cs="Arial"/>
          <w:szCs w:val="20"/>
        </w:rPr>
      </w:pPr>
    </w:p>
    <w:p w:rsidR="00992680" w:rsidRPr="00914CBB" w:rsidRDefault="00992680" w:rsidP="00914CBB">
      <w:pPr>
        <w:autoSpaceDE w:val="0"/>
        <w:autoSpaceDN w:val="0"/>
        <w:adjustRightInd w:val="0"/>
        <w:jc w:val="center"/>
        <w:rPr>
          <w:rFonts w:cs="Arial"/>
          <w:szCs w:val="20"/>
        </w:rPr>
      </w:pPr>
    </w:p>
    <w:p w:rsidR="00992680" w:rsidRPr="00914CBB" w:rsidRDefault="00992680" w:rsidP="00914CBB">
      <w:pPr>
        <w:jc w:val="center"/>
        <w:rPr>
          <w:rFonts w:cs="Arial"/>
        </w:rPr>
      </w:pPr>
    </w:p>
    <w:p w:rsidR="00992680" w:rsidRPr="00914CBB" w:rsidRDefault="00992680" w:rsidP="00914CBB">
      <w:pPr>
        <w:jc w:val="center"/>
        <w:rPr>
          <w:rFonts w:cs="Arial"/>
        </w:rPr>
      </w:pPr>
    </w:p>
    <w:p w:rsidR="00992680" w:rsidRPr="00914CBB" w:rsidRDefault="00992680" w:rsidP="00914CBB">
      <w:pPr>
        <w:jc w:val="center"/>
        <w:rPr>
          <w:rFonts w:cs="Arial"/>
          <w:b/>
        </w:rPr>
      </w:pPr>
      <w:r w:rsidRPr="00914CBB">
        <w:rPr>
          <w:rFonts w:cs="Arial"/>
          <w:b/>
        </w:rPr>
        <w:t>OBJETO:</w:t>
      </w:r>
    </w:p>
    <w:p w:rsidR="00992680" w:rsidRPr="00914CBB" w:rsidRDefault="00992680" w:rsidP="00914CBB">
      <w:pPr>
        <w:jc w:val="center"/>
        <w:rPr>
          <w:rFonts w:cs="Arial"/>
          <w:b/>
        </w:rPr>
      </w:pPr>
    </w:p>
    <w:p w:rsidR="00992680" w:rsidRPr="00914CBB" w:rsidRDefault="00992680" w:rsidP="00914CBB">
      <w:pPr>
        <w:jc w:val="center"/>
        <w:rPr>
          <w:rFonts w:cs="Arial"/>
          <w:b/>
        </w:rPr>
      </w:pPr>
      <w:r w:rsidRPr="00914CBB">
        <w:rPr>
          <w:rFonts w:cs="Arial"/>
          <w:b/>
        </w:rPr>
        <w:t>“</w:t>
      </w:r>
      <w:r w:rsidRPr="00914CBB">
        <w:rPr>
          <w:rFonts w:cs="Arial"/>
          <w:b/>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b/>
        </w:rPr>
        <w:t>”</w:t>
      </w: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r w:rsidRPr="00914CBB">
        <w:rPr>
          <w:rFonts w:cs="Arial"/>
          <w:b/>
        </w:rPr>
        <w:t>LUGAR:</w:t>
      </w: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r w:rsidRPr="00914CBB">
        <w:rPr>
          <w:rFonts w:cs="Arial"/>
          <w:b/>
        </w:rPr>
        <w:t>UNIDAD PRESTADORA DE SALUD ANTIOQUIA, CARRERA 43A No. 48Csur-45 ENVIGADO – ANTIOQUIA</w:t>
      </w: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rPr>
      </w:pPr>
    </w:p>
    <w:p w:rsidR="00992680" w:rsidRPr="00914CBB" w:rsidRDefault="00992680" w:rsidP="00914CBB">
      <w:pPr>
        <w:jc w:val="center"/>
        <w:rPr>
          <w:rFonts w:cs="Arial"/>
          <w:b/>
          <w:szCs w:val="20"/>
        </w:rPr>
      </w:pPr>
    </w:p>
    <w:p w:rsidR="00992680" w:rsidRPr="00914CBB" w:rsidRDefault="00992680" w:rsidP="00914CBB">
      <w:pPr>
        <w:jc w:val="center"/>
        <w:rPr>
          <w:rFonts w:cs="Arial"/>
          <w:b/>
          <w:szCs w:val="20"/>
        </w:rPr>
      </w:pPr>
      <w:r w:rsidRPr="00914CBB">
        <w:rPr>
          <w:rFonts w:cs="Arial"/>
          <w:b/>
          <w:szCs w:val="20"/>
        </w:rPr>
        <w:t xml:space="preserve">ENVIGADO – ANTIOQUIA, </w:t>
      </w:r>
      <w:r w:rsidR="00105B9D">
        <w:rPr>
          <w:rFonts w:cs="Arial"/>
          <w:b/>
          <w:noProof/>
          <w:szCs w:val="20"/>
        </w:rPr>
        <w:t>17</w:t>
      </w:r>
      <w:r w:rsidRPr="00914CBB">
        <w:rPr>
          <w:rFonts w:cs="Arial"/>
          <w:b/>
          <w:noProof/>
          <w:szCs w:val="20"/>
        </w:rPr>
        <w:t>/07/2020</w:t>
      </w:r>
    </w:p>
    <w:p w:rsidR="00992680" w:rsidRPr="00914CBB" w:rsidRDefault="00992680" w:rsidP="00914CBB">
      <w:pPr>
        <w:jc w:val="center"/>
        <w:rPr>
          <w:rFonts w:cs="Arial"/>
          <w:b/>
          <w:szCs w:val="20"/>
        </w:rPr>
      </w:pPr>
      <w:r w:rsidRPr="00914CBB">
        <w:rPr>
          <w:rFonts w:cs="Arial"/>
          <w:b/>
          <w:szCs w:val="20"/>
        </w:rPr>
        <w:br w:type="page"/>
      </w:r>
    </w:p>
    <w:p w:rsidR="00992680" w:rsidRPr="00914CBB" w:rsidRDefault="00992680" w:rsidP="00914CBB">
      <w:pPr>
        <w:jc w:val="center"/>
        <w:rPr>
          <w:rFonts w:cs="Arial"/>
          <w:b/>
        </w:rPr>
      </w:pPr>
    </w:p>
    <w:p w:rsidR="00992680" w:rsidRPr="00914CBB" w:rsidRDefault="00992680" w:rsidP="00914CBB">
      <w:pPr>
        <w:jc w:val="center"/>
        <w:rPr>
          <w:rFonts w:cs="Arial"/>
          <w:b/>
        </w:rPr>
      </w:pPr>
      <w:r w:rsidRPr="00914CBB">
        <w:rPr>
          <w:rFonts w:cs="Arial"/>
          <w:b/>
        </w:rPr>
        <w:t>CAPÍTULO I</w:t>
      </w: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La UNIDAD PRESTADORA DE SALUD ANTIOQUIA, invita a todas las personas naturales o jurídicas que en forma individual o en consorcio o unión temporal, interesadas en participar en el proceso de contratación con objeto: </w:t>
      </w:r>
      <w:r w:rsidRPr="00914CBB">
        <w:rPr>
          <w:rFonts w:cs="Arial"/>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CONDICIONES GENERALES</w:t>
      </w: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El presente Pliego de Condiciones </w:t>
      </w:r>
      <w:r w:rsidR="00105B9D">
        <w:rPr>
          <w:rFonts w:cs="Arial"/>
        </w:rPr>
        <w:t xml:space="preserve">Definitivo </w:t>
      </w:r>
      <w:r w:rsidRPr="00914CBB">
        <w:rPr>
          <w:rFonts w:cs="Arial"/>
        </w:rPr>
        <w:t>contiene disposiciones de tipo general aplicables a los diferentes procesos que efectúa la POLICÍA NACIONAL – UNIDAD PRESTADORA DE SALUD ANTIOQUIA; igualmente cuenta con Anexos y Formularios dispuestos y preparados por la POLICÍA NACIONAL – UNIDAD PRESTADORA DE SALUD ANTIOQUIA  los cuales deben ser diligenciados en su integridad por el proponente.</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numPr>
          <w:ilvl w:val="0"/>
          <w:numId w:val="6"/>
        </w:numPr>
        <w:rPr>
          <w:rFonts w:cs="Arial"/>
          <w:b/>
          <w:szCs w:val="20"/>
        </w:rPr>
      </w:pPr>
      <w:r w:rsidRPr="00914CBB">
        <w:rPr>
          <w:rFonts w:cs="Arial"/>
          <w:b/>
          <w:szCs w:val="20"/>
        </w:rPr>
        <w:t>CONDICIONES BÁSICAS</w:t>
      </w:r>
    </w:p>
    <w:p w:rsidR="00992680" w:rsidRPr="00914CBB" w:rsidRDefault="00992680" w:rsidP="00914CBB">
      <w:pPr>
        <w:ind w:left="720"/>
        <w:rPr>
          <w:rFonts w:cs="Arial"/>
          <w:b/>
          <w:szCs w:val="20"/>
        </w:rPr>
      </w:pPr>
    </w:p>
    <w:tbl>
      <w:tblPr>
        <w:tblW w:w="9713" w:type="dxa"/>
        <w:jc w:val="center"/>
        <w:tblInd w:w="-32" w:type="dxa"/>
        <w:tblLayout w:type="fixed"/>
        <w:tblCellMar>
          <w:left w:w="70" w:type="dxa"/>
          <w:right w:w="70" w:type="dxa"/>
        </w:tblCellMar>
        <w:tblLook w:val="0000" w:firstRow="0" w:lastRow="0" w:firstColumn="0" w:lastColumn="0" w:noHBand="0" w:noVBand="0"/>
      </w:tblPr>
      <w:tblGrid>
        <w:gridCol w:w="1592"/>
        <w:gridCol w:w="8121"/>
      </w:tblGrid>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w:t>
            </w:r>
            <w:r w:rsidRPr="00914CBB">
              <w:rPr>
                <w:rFonts w:cs="Arial"/>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szCs w:val="20"/>
              </w:rPr>
              <w:t>”</w:t>
            </w:r>
          </w:p>
          <w:p w:rsidR="00992680" w:rsidRPr="00914CBB" w:rsidRDefault="00992680" w:rsidP="00914CBB">
            <w:pPr>
              <w:rPr>
                <w:rFonts w:cs="Arial"/>
                <w:szCs w:val="20"/>
              </w:rPr>
            </w:pPr>
          </w:p>
          <w:tbl>
            <w:tblPr>
              <w:tblW w:w="5000" w:type="pct"/>
              <w:jc w:val="center"/>
              <w:tblLayout w:type="fixed"/>
              <w:tblCellMar>
                <w:left w:w="70" w:type="dxa"/>
                <w:right w:w="70" w:type="dxa"/>
              </w:tblCellMar>
              <w:tblLook w:val="04A0" w:firstRow="1" w:lastRow="0" w:firstColumn="1" w:lastColumn="0" w:noHBand="0" w:noVBand="1"/>
            </w:tblPr>
            <w:tblGrid>
              <w:gridCol w:w="1517"/>
              <w:gridCol w:w="995"/>
              <w:gridCol w:w="5459"/>
            </w:tblGrid>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w:t>
                  </w:r>
                </w:p>
              </w:tc>
              <w:tc>
                <w:tcPr>
                  <w:tcW w:w="624" w:type="pct"/>
                  <w:tcBorders>
                    <w:top w:val="single" w:sz="4" w:space="0" w:color="auto"/>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CÓDIGO UNSPSC</w:t>
                  </w:r>
                </w:p>
              </w:tc>
              <w:tc>
                <w:tcPr>
                  <w:tcW w:w="3424" w:type="pct"/>
                  <w:tcBorders>
                    <w:top w:val="single" w:sz="4" w:space="0" w:color="auto"/>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DESCRIPCIÓN</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 xml:space="preserve">RUBRO </w:t>
                  </w:r>
                  <w:r w:rsidRPr="00914CBB">
                    <w:rPr>
                      <w:rFonts w:cs="Arial"/>
                      <w:b/>
                      <w:sz w:val="16"/>
                      <w:szCs w:val="16"/>
                      <w:lang w:eastAsia="es-CO"/>
                    </w:rPr>
                    <w:t>02-02-01-003-05-04</w:t>
                  </w:r>
                </w:p>
              </w:tc>
              <w:tc>
                <w:tcPr>
                  <w:tcW w:w="624" w:type="pct"/>
                  <w:tcBorders>
                    <w:top w:val="nil"/>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3424" w:type="pct"/>
                  <w:tcBorders>
                    <w:top w:val="nil"/>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MATERIAL MEDICO QUIRURGICO</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1</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42142500</w:t>
                  </w:r>
                </w:p>
              </w:tc>
              <w:tc>
                <w:tcPr>
                  <w:tcW w:w="3424" w:type="pct"/>
                  <w:tcBorders>
                    <w:top w:val="nil"/>
                    <w:left w:val="nil"/>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Agujas de inyección y aspiración y accesorios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Jeringas y accesorios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Accesorios y catéteres y cánulas intravenosas y arteriales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Tubería y juegos de administración arterial o intravenoso y productos relacionados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Bolsas de infusión y recipientes y productos relacionados intravenosos y arteriales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42222300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de transfusión y administración de sangre</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Tubos naso-entéricos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Suministros urológicos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41104100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Contenedores de recogida y transporte de especímenes, y suministros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Cintas adhesivas médicas y quirúrgicas y productos relacionados para el uso en especialidades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42291600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Instrumentos quirúrgicos de cortar y lazos y productos relacionados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2</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42295500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 xml:space="preserve">Implantes quirúrgicos y ensanchadores y extensores y alambres quirúrgicos y productos relacionados   </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Vendas y vendajes y productos relacionados</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4</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42271900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para la gestión de la vía aérea</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42272000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Suministros de intubación</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5</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42222000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Bombas de infusión intravenosa, así como sus analizadores, sensores y accesorios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6</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 xml:space="preserve">42312400 </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 xml:space="preserve">productos para la curación de heridas </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7</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42312100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 xml:space="preserve">Suministros de </w:t>
                  </w:r>
                  <w:proofErr w:type="spellStart"/>
                  <w:r w:rsidRPr="00914CBB">
                    <w:rPr>
                      <w:rFonts w:cs="Arial"/>
                      <w:sz w:val="16"/>
                      <w:szCs w:val="16"/>
                    </w:rPr>
                    <w:t>ostomía</w:t>
                  </w:r>
                  <w:proofErr w:type="spellEnd"/>
                  <w:r w:rsidRPr="00914CBB">
                    <w:rPr>
                      <w:rFonts w:cs="Arial"/>
                      <w:sz w:val="16"/>
                      <w:szCs w:val="16"/>
                    </w:rPr>
                    <w:t xml:space="preserve"> y productos no quirúrgicos de drenaje de heridas</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8</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42295100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Equipo quirúrgico y accesorios y productos relacionados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42181700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Unidades de electrocardiografía (ECG) y productos relacionados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9</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14111500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Papel de imprenta y papel de escribir</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10</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42281900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Suministros de empaquetar y envoltura de esterilización</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42281800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Controles e indicadores de esterilización</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42281500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Equipo y accesorios de esterilizadores y de autoclave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11</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42142700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Suministros urológicos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
                      <w:bCs/>
                      <w:sz w:val="16"/>
                      <w:szCs w:val="16"/>
                    </w:rPr>
                  </w:pPr>
                  <w:r w:rsidRPr="00914CBB">
                    <w:rPr>
                      <w:rFonts w:cs="Arial"/>
                      <w:b/>
                      <w:bCs/>
                      <w:sz w:val="16"/>
                      <w:szCs w:val="16"/>
                    </w:rPr>
                    <w:t>GRUPO 12</w:t>
                  </w:r>
                </w:p>
              </w:tc>
              <w:tc>
                <w:tcPr>
                  <w:tcW w:w="6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51102700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Gel o soluciones tópicas de yodo</w:t>
                  </w:r>
                </w:p>
              </w:tc>
            </w:tr>
            <w:tr w:rsidR="00422A2F" w:rsidRPr="00914CBB" w:rsidTr="00422A2F">
              <w:trPr>
                <w:trHeight w:val="20"/>
                <w:jc w:val="center"/>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GRUPO 13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42271800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de terapia aerosol y humedad respiratoria</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42271900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para la gestión de la vía aérea</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42271700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Sistemas y dispositivos de terapia de entrega de oxígeno</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42272200</w:t>
                  </w:r>
                </w:p>
              </w:tc>
              <w:tc>
                <w:tcPr>
                  <w:tcW w:w="34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Ventiladores y accesorios de presión mecánica positiva</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Productos de comprobación y tratamiento de las funciones pulmonares</w:t>
                  </w:r>
                </w:p>
              </w:tc>
            </w:tr>
            <w:tr w:rsidR="00422A2F" w:rsidRPr="00914CBB" w:rsidTr="00422A2F">
              <w:trPr>
                <w:trHeight w:val="20"/>
                <w:jc w:val="center"/>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42272500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Aparatos de anestesia, y accesorios y suministros</w:t>
                  </w:r>
                </w:p>
              </w:tc>
            </w:tr>
            <w:tr w:rsidR="00422A2F" w:rsidRPr="00914CBB" w:rsidTr="00422A2F">
              <w:trPr>
                <w:trHeight w:val="20"/>
                <w:jc w:val="center"/>
              </w:trPr>
              <w:tc>
                <w:tcPr>
                  <w:tcW w:w="952" w:type="pct"/>
                  <w:tcBorders>
                    <w:top w:val="nil"/>
                    <w:left w:val="single" w:sz="4" w:space="0" w:color="auto"/>
                    <w:bottom w:val="single" w:sz="4" w:space="0" w:color="000000"/>
                    <w:right w:val="single" w:sz="4" w:space="0" w:color="auto"/>
                  </w:tcBorders>
                  <w:shd w:val="clear" w:color="auto" w:fill="auto"/>
                  <w:vAlign w:val="center"/>
                </w:tcPr>
                <w:p w:rsidR="00422A2F" w:rsidRPr="00914CBB" w:rsidRDefault="00422A2F" w:rsidP="00914CBB">
                  <w:pPr>
                    <w:jc w:val="center"/>
                    <w:rPr>
                      <w:rFonts w:cs="Arial"/>
                      <w:b/>
                      <w:bCs/>
                      <w:sz w:val="16"/>
                      <w:szCs w:val="16"/>
                    </w:rPr>
                  </w:pPr>
                  <w:r w:rsidRPr="00914CBB">
                    <w:rPr>
                      <w:rFonts w:cs="Arial"/>
                      <w:b/>
                      <w:bCs/>
                      <w:sz w:val="16"/>
                      <w:szCs w:val="16"/>
                    </w:rPr>
                    <w:lastRenderedPageBreak/>
                    <w:t>GRUPO 14</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42131600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Guantes para examen</w:t>
                  </w:r>
                </w:p>
              </w:tc>
            </w:tr>
            <w:tr w:rsidR="00422A2F" w:rsidRPr="00914CBB" w:rsidTr="00422A2F">
              <w:trPr>
                <w:trHeight w:val="20"/>
                <w:jc w:val="center"/>
              </w:trPr>
              <w:tc>
                <w:tcPr>
                  <w:tcW w:w="952" w:type="pct"/>
                  <w:tcBorders>
                    <w:top w:val="nil"/>
                    <w:left w:val="single" w:sz="4" w:space="0" w:color="auto"/>
                    <w:bottom w:val="single" w:sz="4" w:space="0" w:color="000000"/>
                    <w:right w:val="single" w:sz="4" w:space="0" w:color="auto"/>
                  </w:tcBorders>
                  <w:shd w:val="clear" w:color="auto" w:fill="auto"/>
                  <w:vAlign w:val="center"/>
                </w:tcPr>
                <w:p w:rsidR="00422A2F" w:rsidRPr="00914CBB" w:rsidRDefault="00422A2F" w:rsidP="00914CBB">
                  <w:pPr>
                    <w:jc w:val="center"/>
                    <w:rPr>
                      <w:rFonts w:cs="Arial"/>
                      <w:b/>
                      <w:bCs/>
                      <w:sz w:val="16"/>
                      <w:szCs w:val="16"/>
                    </w:rPr>
                  </w:pPr>
                  <w:r w:rsidRPr="00914CBB">
                    <w:rPr>
                      <w:rFonts w:cs="Arial"/>
                      <w:b/>
                      <w:bCs/>
                      <w:sz w:val="16"/>
                      <w:szCs w:val="16"/>
                    </w:rPr>
                    <w:t>GRUPO 15</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42131600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Ropa desechable</w:t>
                  </w:r>
                </w:p>
              </w:tc>
            </w:tr>
            <w:tr w:rsidR="00422A2F" w:rsidRPr="00914CBB" w:rsidTr="00422A2F">
              <w:trPr>
                <w:trHeight w:val="20"/>
                <w:jc w:val="center"/>
              </w:trPr>
              <w:tc>
                <w:tcPr>
                  <w:tcW w:w="952" w:type="pct"/>
                  <w:tcBorders>
                    <w:top w:val="nil"/>
                    <w:left w:val="single" w:sz="4" w:space="0" w:color="auto"/>
                    <w:bottom w:val="single" w:sz="4" w:space="0" w:color="000000"/>
                    <w:right w:val="single" w:sz="4" w:space="0" w:color="auto"/>
                  </w:tcBorders>
                  <w:shd w:val="clear" w:color="auto" w:fill="auto"/>
                  <w:vAlign w:val="center"/>
                </w:tcPr>
                <w:p w:rsidR="00422A2F" w:rsidRPr="00914CBB" w:rsidRDefault="00422A2F" w:rsidP="00914CBB">
                  <w:pPr>
                    <w:jc w:val="center"/>
                    <w:rPr>
                      <w:rFonts w:cs="Arial"/>
                      <w:b/>
                      <w:bCs/>
                      <w:sz w:val="16"/>
                      <w:szCs w:val="16"/>
                    </w:rPr>
                  </w:pPr>
                  <w:r w:rsidRPr="00914CBB">
                    <w:rPr>
                      <w:rFonts w:cs="Arial"/>
                      <w:b/>
                      <w:bCs/>
                      <w:sz w:val="16"/>
                      <w:szCs w:val="16"/>
                    </w:rPr>
                    <w:t>GRUPO 16</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42311511</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Vendas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 xml:space="preserve">ITEMS </w:t>
                  </w:r>
                  <w:r w:rsidRPr="00914CBB">
                    <w:rPr>
                      <w:rFonts w:cs="Arial"/>
                      <w:b/>
                      <w:sz w:val="16"/>
                      <w:szCs w:val="16"/>
                      <w:lang w:eastAsia="es-CO"/>
                    </w:rPr>
                    <w:t>02-02-01-003-05-04</w:t>
                  </w:r>
                </w:p>
              </w:tc>
              <w:tc>
                <w:tcPr>
                  <w:tcW w:w="624" w:type="pct"/>
                  <w:tcBorders>
                    <w:top w:val="nil"/>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p>
              </w:tc>
              <w:tc>
                <w:tcPr>
                  <w:tcW w:w="3424" w:type="pct"/>
                  <w:tcBorders>
                    <w:top w:val="nil"/>
                    <w:left w:val="nil"/>
                    <w:bottom w:val="single" w:sz="4" w:space="0" w:color="auto"/>
                    <w:right w:val="single" w:sz="4" w:space="0" w:color="auto"/>
                  </w:tcBorders>
                  <w:shd w:val="clear" w:color="auto" w:fill="auto"/>
                  <w:vAlign w:val="center"/>
                  <w:hideMark/>
                </w:tcPr>
                <w:p w:rsidR="00422A2F" w:rsidRPr="00914CBB" w:rsidRDefault="00422A2F" w:rsidP="00914CBB">
                  <w:pPr>
                    <w:jc w:val="center"/>
                    <w:rPr>
                      <w:rFonts w:cs="Arial"/>
                      <w:b/>
                      <w:bCs/>
                      <w:sz w:val="16"/>
                      <w:szCs w:val="16"/>
                    </w:rPr>
                  </w:pPr>
                  <w:r w:rsidRPr="00914CBB">
                    <w:rPr>
                      <w:rFonts w:cs="Arial"/>
                      <w:b/>
                      <w:bCs/>
                      <w:sz w:val="16"/>
                      <w:szCs w:val="16"/>
                    </w:rPr>
                    <w:t>MATERIAL MEDICO QUIRURGICO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51102710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Antisépticos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51102709</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Peróxido de Hidrogeno antiséptico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3, 4</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42142535</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Aguja o bandeja para bloqueo de nervio anestésico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5, 6</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42311514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Producto para el cuidado de heridas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7</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42311524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 xml:space="preserve">Compresas de </w:t>
                  </w:r>
                  <w:proofErr w:type="spellStart"/>
                  <w:r w:rsidRPr="00914CBB">
                    <w:rPr>
                      <w:rFonts w:cs="Arial"/>
                      <w:sz w:val="16"/>
                      <w:szCs w:val="16"/>
                    </w:rPr>
                    <w:t>petrolato</w:t>
                  </w:r>
                  <w:proofErr w:type="spellEnd"/>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8</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42311527</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Compresa de película transparente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9</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48181501</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 xml:space="preserve">Depresores de lengua o cuchillos o </w:t>
                  </w:r>
                  <w:proofErr w:type="spellStart"/>
                  <w:r w:rsidRPr="00914CBB">
                    <w:rPr>
                      <w:rFonts w:cs="Arial"/>
                      <w:sz w:val="16"/>
                      <w:szCs w:val="16"/>
                    </w:rPr>
                    <w:t>bajalenguas</w:t>
                  </w:r>
                  <w:proofErr w:type="spellEnd"/>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10</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42142704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Bolsa o medidor para drenaje urinario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11</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42222308</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Bolsa o contendores para administración o trasfusión de sangre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12</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42231504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 xml:space="preserve">bolsa para contenedor para nutrición enteral </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42295516</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Implantes urológicos o sets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14,15</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42272505</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Tubo para aparatos de gas de anestesia o ensamblajes de tubos o ajustes de tubos o accesorios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16</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42312002</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Clip para cierre de piel</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17</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rPr>
                      <w:rFonts w:cs="Arial"/>
                      <w:sz w:val="16"/>
                      <w:szCs w:val="16"/>
                    </w:rPr>
                  </w:pPr>
                  <w:r w:rsidRPr="00914CBB">
                    <w:rPr>
                      <w:rFonts w:cs="Arial"/>
                      <w:sz w:val="16"/>
                      <w:szCs w:val="16"/>
                    </w:rPr>
                    <w:t>42142720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Catéter urinario externo masculino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18, 44</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rPr>
                      <w:rFonts w:cs="Arial"/>
                      <w:sz w:val="16"/>
                      <w:szCs w:val="16"/>
                    </w:rPr>
                  </w:pPr>
                  <w:r w:rsidRPr="00914CBB">
                    <w:rPr>
                      <w:rFonts w:cs="Arial"/>
                      <w:sz w:val="16"/>
                      <w:szCs w:val="16"/>
                    </w:rPr>
                    <w:t>42312300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Producto para el cuidado de heridas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19, 41, 42, 43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42311505</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Vendaje o compresa para uso general</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20, 23, 26</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42281703</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Kit de cuidado de instrumentos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21</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42143103</w:t>
                  </w:r>
                </w:p>
              </w:tc>
              <w:tc>
                <w:tcPr>
                  <w:tcW w:w="34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rPr>
                      <w:rFonts w:cs="Arial"/>
                      <w:sz w:val="16"/>
                      <w:szCs w:val="16"/>
                    </w:rPr>
                  </w:pPr>
                  <w:r w:rsidRPr="00914CBB">
                    <w:rPr>
                      <w:rFonts w:cs="Arial"/>
                      <w:sz w:val="16"/>
                      <w:szCs w:val="16"/>
                    </w:rPr>
                    <w:t>Dispositivo accesorio contraceptivo uterino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22</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42182013</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Especulo para examen vaginal</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24</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42311500</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Vendas y vendajes y productos relacionados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25</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48181715</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Producto de examen y control de paciente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27</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42311601</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Esponja de gelatina absorbible</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28</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42312304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 xml:space="preserve">Producto de </w:t>
                  </w:r>
                  <w:proofErr w:type="spellStart"/>
                  <w:r w:rsidRPr="00914CBB">
                    <w:rPr>
                      <w:rFonts w:cs="Arial"/>
                      <w:sz w:val="16"/>
                      <w:szCs w:val="16"/>
                    </w:rPr>
                    <w:t>debridación</w:t>
                  </w:r>
                  <w:proofErr w:type="spellEnd"/>
                  <w:r w:rsidRPr="00914CBB">
                    <w:rPr>
                      <w:rFonts w:cs="Arial"/>
                      <w:sz w:val="16"/>
                      <w:szCs w:val="16"/>
                    </w:rPr>
                    <w:t xml:space="preserve"> </w:t>
                  </w:r>
                  <w:proofErr w:type="spellStart"/>
                  <w:r w:rsidRPr="00914CBB">
                    <w:rPr>
                      <w:rFonts w:cs="Arial"/>
                      <w:sz w:val="16"/>
                      <w:szCs w:val="16"/>
                    </w:rPr>
                    <w:t>autolítica</w:t>
                  </w:r>
                  <w:proofErr w:type="spellEnd"/>
                  <w:r w:rsidRPr="00914CBB">
                    <w:rPr>
                      <w:rFonts w:cs="Arial"/>
                      <w:sz w:val="16"/>
                      <w:szCs w:val="16"/>
                    </w:rPr>
                    <w:t xml:space="preserve"> para heridas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29, 30</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42231602</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rPr>
                      <w:rFonts w:cs="Arial"/>
                      <w:sz w:val="16"/>
                      <w:szCs w:val="16"/>
                    </w:rPr>
                  </w:pPr>
                  <w:r w:rsidRPr="00914CBB">
                    <w:rPr>
                      <w:rFonts w:cs="Arial"/>
                      <w:sz w:val="16"/>
                      <w:szCs w:val="16"/>
                    </w:rPr>
                    <w:t>Tubo para gastrostomía endoscópico percutáneo</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31</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42142531</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Contenedores o carritos o accesorios para desecho de agujas o cuchillas u otro objetos afilados</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vAlign w:val="center"/>
                </w:tcPr>
                <w:p w:rsidR="00422A2F" w:rsidRPr="00914CBB" w:rsidRDefault="00422A2F" w:rsidP="00914CBB">
                  <w:pPr>
                    <w:jc w:val="center"/>
                    <w:rPr>
                      <w:rFonts w:cs="Arial"/>
                      <w:bCs/>
                      <w:sz w:val="16"/>
                      <w:szCs w:val="16"/>
                    </w:rPr>
                  </w:pPr>
                  <w:r w:rsidRPr="00914CBB">
                    <w:rPr>
                      <w:rFonts w:cs="Arial"/>
                      <w:bCs/>
                      <w:sz w:val="16"/>
                      <w:szCs w:val="16"/>
                    </w:rPr>
                    <w:t>32</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42231604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 xml:space="preserve">Botón de acceso gástrico </w:t>
                  </w:r>
                </w:p>
              </w:tc>
            </w:tr>
            <w:tr w:rsidR="00422A2F" w:rsidRPr="00914CBB" w:rsidTr="00422A2F">
              <w:trPr>
                <w:trHeight w:val="20"/>
                <w:jc w:val="center"/>
              </w:trPr>
              <w:tc>
                <w:tcPr>
                  <w:tcW w:w="952" w:type="pct"/>
                  <w:tcBorders>
                    <w:top w:val="nil"/>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33</w:t>
                  </w:r>
                </w:p>
              </w:tc>
              <w:tc>
                <w:tcPr>
                  <w:tcW w:w="624" w:type="pct"/>
                  <w:tcBorders>
                    <w:top w:val="nil"/>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42142704</w:t>
                  </w:r>
                </w:p>
              </w:tc>
              <w:tc>
                <w:tcPr>
                  <w:tcW w:w="3424" w:type="pct"/>
                  <w:tcBorders>
                    <w:top w:val="nil"/>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Bolsa o medidores para drenaje urinario</w:t>
                  </w:r>
                </w:p>
              </w:tc>
            </w:tr>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34, 35</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42231601</w:t>
                  </w:r>
                </w:p>
              </w:tc>
              <w:tc>
                <w:tcPr>
                  <w:tcW w:w="3424" w:type="pct"/>
                  <w:tcBorders>
                    <w:top w:val="single" w:sz="4" w:space="0" w:color="auto"/>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Tubo de gastrostomía para  uso general</w:t>
                  </w:r>
                </w:p>
              </w:tc>
            </w:tr>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36, 37</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42141500</w:t>
                  </w:r>
                </w:p>
              </w:tc>
              <w:tc>
                <w:tcPr>
                  <w:tcW w:w="3424" w:type="pct"/>
                  <w:tcBorders>
                    <w:top w:val="single" w:sz="4" w:space="0" w:color="auto"/>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Bolas de algodón y copitos aplicadores</w:t>
                  </w:r>
                </w:p>
              </w:tc>
            </w:tr>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38</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42221803</w:t>
                  </w:r>
                </w:p>
              </w:tc>
              <w:tc>
                <w:tcPr>
                  <w:tcW w:w="3424" w:type="pct"/>
                  <w:tcBorders>
                    <w:top w:val="single" w:sz="4" w:space="0" w:color="auto"/>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Cintas o vendajes o coreas o mangas para posicionamiento de catéter arterial o intravenoso</w:t>
                  </w:r>
                </w:p>
              </w:tc>
            </w:tr>
            <w:tr w:rsidR="00422A2F" w:rsidRPr="00914CBB" w:rsidTr="00422A2F">
              <w:trPr>
                <w:trHeight w:val="20"/>
                <w:jc w:val="center"/>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bCs/>
                      <w:sz w:val="16"/>
                      <w:szCs w:val="16"/>
                    </w:rPr>
                  </w:pPr>
                  <w:r w:rsidRPr="00914CBB">
                    <w:rPr>
                      <w:rFonts w:cs="Arial"/>
                      <w:bCs/>
                      <w:sz w:val="16"/>
                      <w:szCs w:val="16"/>
                    </w:rPr>
                    <w:t>39, 40</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422A2F" w:rsidRPr="00914CBB" w:rsidRDefault="00422A2F" w:rsidP="00914CBB">
                  <w:pPr>
                    <w:jc w:val="center"/>
                    <w:rPr>
                      <w:rFonts w:cs="Arial"/>
                      <w:sz w:val="16"/>
                      <w:szCs w:val="16"/>
                    </w:rPr>
                  </w:pPr>
                  <w:r w:rsidRPr="00914CBB">
                    <w:rPr>
                      <w:rFonts w:cs="Arial"/>
                      <w:sz w:val="16"/>
                      <w:szCs w:val="16"/>
                    </w:rPr>
                    <w:t>42295453</w:t>
                  </w:r>
                </w:p>
              </w:tc>
              <w:tc>
                <w:tcPr>
                  <w:tcW w:w="3424" w:type="pct"/>
                  <w:tcBorders>
                    <w:top w:val="single" w:sz="4" w:space="0" w:color="auto"/>
                    <w:left w:val="nil"/>
                    <w:bottom w:val="single" w:sz="4" w:space="0" w:color="auto"/>
                    <w:right w:val="single" w:sz="4" w:space="0" w:color="auto"/>
                  </w:tcBorders>
                  <w:shd w:val="clear" w:color="auto" w:fill="auto"/>
                  <w:vAlign w:val="center"/>
                </w:tcPr>
                <w:p w:rsidR="00422A2F" w:rsidRPr="00914CBB" w:rsidRDefault="00422A2F" w:rsidP="00914CBB">
                  <w:pPr>
                    <w:jc w:val="center"/>
                    <w:rPr>
                      <w:rFonts w:cs="Arial"/>
                      <w:sz w:val="16"/>
                      <w:szCs w:val="16"/>
                    </w:rPr>
                  </w:pPr>
                  <w:r w:rsidRPr="00914CBB">
                    <w:rPr>
                      <w:rFonts w:cs="Arial"/>
                      <w:sz w:val="16"/>
                      <w:szCs w:val="16"/>
                    </w:rPr>
                    <w:t>Drenaje o set o accesorio para uso quirúrgico</w:t>
                  </w:r>
                </w:p>
              </w:tc>
            </w:tr>
          </w:tbl>
          <w:p w:rsidR="00992680" w:rsidRPr="00914CBB" w:rsidRDefault="00992680" w:rsidP="00914CBB">
            <w:pPr>
              <w:rPr>
                <w:rFonts w:cs="Arial"/>
                <w:sz w:val="10"/>
                <w:szCs w:val="20"/>
              </w:rPr>
            </w:pPr>
          </w:p>
          <w:p w:rsidR="00422A2F" w:rsidRPr="00914CBB" w:rsidRDefault="00422A2F"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lastRenderedPageBreak/>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 xml:space="preserve">El presente proceso de contratación, se realizará por la modalidad de </w:t>
            </w:r>
            <w:r w:rsidRPr="00914CBB">
              <w:rPr>
                <w:rFonts w:cs="Arial"/>
                <w:noProof/>
                <w:szCs w:val="20"/>
              </w:rPr>
              <w:t>Selección Abreviada – Adquisición de Bienes y Servicios de Características Técnicas Uniformes y de Común Utilización – Subasta Inversa</w:t>
            </w:r>
            <w:r w:rsidRPr="00914CBB">
              <w:rPr>
                <w:rFonts w:cs="Arial"/>
                <w:szCs w:val="20"/>
              </w:rPr>
              <w:t>, de acuerdo con lo establecido en el artículo 2°, numeral 2, literal h) de la Ley 1150 de 2007, Decreto 1082 de 2015 y demás normas concordantes.</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 xml:space="preserve">Podrán participar en el presente proceso de </w:t>
            </w:r>
            <w:r w:rsidRPr="00914CBB">
              <w:rPr>
                <w:rFonts w:cs="Arial"/>
                <w:noProof/>
                <w:szCs w:val="20"/>
              </w:rPr>
              <w:t>Selección Abreviada – Adquisición de Bienes y Servicios de Características Técnicas Uniformes y de Común Utilización – Subasta Inversa</w:t>
            </w:r>
            <w:r w:rsidRPr="00914CBB">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Presupuesto Oficial</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 xml:space="preserve">El valor estimado para la presente contratación es hasta la suma de </w:t>
            </w:r>
            <w:r w:rsidRPr="00914CBB">
              <w:rPr>
                <w:rFonts w:cs="Arial"/>
                <w:noProof/>
                <w:szCs w:val="20"/>
              </w:rPr>
              <w:t>OCHOCIENTOS VEINTIDOS MILLONES QUINIENTOS VEINTINUEVE MIL OCHOCIENTOS OCHENTA Y CUATRO CON SESENTA Y CINCO CENTAVOS MONEDA LEGAL</w:t>
            </w:r>
            <w:r w:rsidRPr="00914CBB">
              <w:rPr>
                <w:rFonts w:cs="Arial"/>
                <w:szCs w:val="20"/>
              </w:rPr>
              <w:t xml:space="preserve"> (</w:t>
            </w:r>
            <w:r w:rsidRPr="00914CBB">
              <w:rPr>
                <w:rFonts w:cs="Arial"/>
                <w:noProof/>
                <w:szCs w:val="20"/>
              </w:rPr>
              <w:t>$822.529.884,65</w:t>
            </w:r>
            <w:r w:rsidRPr="00914CBB">
              <w:rPr>
                <w:rFonts w:cs="Arial"/>
                <w:szCs w:val="20"/>
              </w:rPr>
              <w:t xml:space="preserve">), distribuidos de la siguiente manera: </w:t>
            </w:r>
            <w:r w:rsidRPr="00914CBB">
              <w:rPr>
                <w:rFonts w:cs="Arial"/>
                <w:noProof/>
                <w:szCs w:val="20"/>
              </w:rPr>
              <w:t>$551.222.910,89</w:t>
            </w:r>
            <w:r w:rsidRPr="00914CBB">
              <w:rPr>
                <w:rFonts w:cs="Arial"/>
                <w:szCs w:val="20"/>
              </w:rPr>
              <w:t xml:space="preserve"> correspondiente a la vigencia presupuestal 2020 y </w:t>
            </w:r>
            <w:r w:rsidRPr="00914CBB">
              <w:rPr>
                <w:rFonts w:cs="Arial"/>
                <w:noProof/>
                <w:szCs w:val="20"/>
              </w:rPr>
              <w:t>$271.306.973,76</w:t>
            </w:r>
            <w:r w:rsidRPr="00914CBB">
              <w:rPr>
                <w:rFonts w:cs="Arial"/>
                <w:szCs w:val="20"/>
              </w:rPr>
              <w:t xml:space="preserve"> correspondiente a la vigencia presupuestal 2021.</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 xml:space="preserve">Amparado con el Certificado de Disponibilidad Presupuestal SFI No. </w:t>
            </w:r>
            <w:r w:rsidRPr="00914CBB">
              <w:rPr>
                <w:rFonts w:cs="Arial"/>
                <w:noProof/>
                <w:szCs w:val="20"/>
              </w:rPr>
              <w:t>386</w:t>
            </w:r>
            <w:r w:rsidRPr="00914CBB">
              <w:rPr>
                <w:rFonts w:cs="Arial"/>
                <w:szCs w:val="20"/>
              </w:rPr>
              <w:t xml:space="preserve"> del </w:t>
            </w:r>
            <w:r w:rsidRPr="00914CBB">
              <w:rPr>
                <w:rFonts w:cs="Arial"/>
                <w:noProof/>
                <w:szCs w:val="20"/>
              </w:rPr>
              <w:t>02/07/2020</w:t>
            </w:r>
            <w:r w:rsidRPr="00914CBB">
              <w:rPr>
                <w:rFonts w:cs="Arial"/>
                <w:szCs w:val="20"/>
              </w:rPr>
              <w:t xml:space="preserve"> y SIIF </w:t>
            </w:r>
            <w:r w:rsidRPr="00914CBB">
              <w:rPr>
                <w:rFonts w:cs="Arial"/>
                <w:noProof/>
                <w:szCs w:val="20"/>
              </w:rPr>
              <w:t>37020</w:t>
            </w:r>
            <w:r w:rsidRPr="00914CBB">
              <w:rPr>
                <w:rFonts w:cs="Arial"/>
                <w:szCs w:val="20"/>
              </w:rPr>
              <w:t xml:space="preserve"> del </w:t>
            </w:r>
            <w:r w:rsidRPr="00914CBB">
              <w:rPr>
                <w:rFonts w:cs="Arial"/>
                <w:noProof/>
                <w:szCs w:val="20"/>
              </w:rPr>
              <w:t>02/07/2020</w:t>
            </w:r>
            <w:r w:rsidRPr="00914CBB">
              <w:rPr>
                <w:rFonts w:cs="Arial"/>
                <w:szCs w:val="20"/>
              </w:rPr>
              <w:t>, expedido por el Jefe de Presupuesto de la UNIDAD PRESTADORA DE SALUD ANTIOQUIA, distribuidos por recurso así:</w:t>
            </w:r>
          </w:p>
          <w:p w:rsidR="00992680" w:rsidRPr="00914CBB" w:rsidRDefault="00992680" w:rsidP="00914CBB">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0"/>
              <w:gridCol w:w="1276"/>
              <w:gridCol w:w="3456"/>
            </w:tblGrid>
            <w:tr w:rsidR="00992680" w:rsidRPr="00914CBB" w:rsidTr="00A678AB">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b/>
                      <w:szCs w:val="20"/>
                    </w:rPr>
                  </w:pPr>
                  <w:r w:rsidRPr="00914CBB">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b/>
                      <w:szCs w:val="20"/>
                    </w:rPr>
                  </w:pPr>
                  <w:r w:rsidRPr="00914CBB">
                    <w:rPr>
                      <w:rFonts w:eastAsia="MS Mincho" w:cs="Arial"/>
                      <w:b/>
                      <w:szCs w:val="20"/>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b/>
                      <w:szCs w:val="20"/>
                    </w:rPr>
                  </w:pPr>
                  <w:r w:rsidRPr="00914CBB">
                    <w:rPr>
                      <w:rFonts w:eastAsia="MS Mincho" w:cs="Arial"/>
                      <w:b/>
                      <w:szCs w:val="20"/>
                    </w:rPr>
                    <w:t>VALOR</w:t>
                  </w:r>
                </w:p>
              </w:tc>
            </w:tr>
            <w:tr w:rsidR="00992680" w:rsidRPr="00914CBB" w:rsidTr="00A678AB">
              <w:trPr>
                <w:jc w:val="center"/>
              </w:trPr>
              <w:tc>
                <w:tcPr>
                  <w:tcW w:w="1430" w:type="dxa"/>
                  <w:vMerge w:val="restart"/>
                  <w:tcBorders>
                    <w:top w:val="single" w:sz="4" w:space="0" w:color="auto"/>
                    <w:left w:val="single" w:sz="4" w:space="0" w:color="auto"/>
                    <w:right w:val="single" w:sz="4" w:space="0" w:color="auto"/>
                  </w:tcBorders>
                  <w:vAlign w:val="center"/>
                </w:tcPr>
                <w:p w:rsidR="00992680" w:rsidRPr="00914CBB" w:rsidRDefault="00992680" w:rsidP="00914CBB">
                  <w:pPr>
                    <w:jc w:val="center"/>
                    <w:rPr>
                      <w:rFonts w:eastAsia="MS Mincho" w:cs="Arial"/>
                      <w:szCs w:val="20"/>
                    </w:rPr>
                  </w:pPr>
                  <w:r w:rsidRPr="00914CBB">
                    <w:rPr>
                      <w:rFonts w:eastAsia="MS Mincho" w:cs="Arial"/>
                      <w:szCs w:val="20"/>
                    </w:rPr>
                    <w:t>16</w:t>
                  </w:r>
                </w:p>
              </w:tc>
              <w:tc>
                <w:tcPr>
                  <w:tcW w:w="1276" w:type="dxa"/>
                  <w:vMerge w:val="restart"/>
                  <w:tcBorders>
                    <w:top w:val="single" w:sz="4" w:space="0" w:color="auto"/>
                    <w:left w:val="single" w:sz="4" w:space="0" w:color="auto"/>
                    <w:right w:val="single" w:sz="4" w:space="0" w:color="auto"/>
                  </w:tcBorders>
                  <w:vAlign w:val="center"/>
                </w:tcPr>
                <w:p w:rsidR="00992680" w:rsidRPr="00914CBB" w:rsidRDefault="00992680" w:rsidP="00914CBB">
                  <w:pPr>
                    <w:jc w:val="center"/>
                    <w:rPr>
                      <w:rFonts w:eastAsia="MS Mincho" w:cs="Arial"/>
                      <w:szCs w:val="20"/>
                    </w:rPr>
                  </w:pPr>
                  <w:r w:rsidRPr="00914CBB">
                    <w:rPr>
                      <w:rFonts w:eastAsia="MS Mincho" w:cs="Arial"/>
                      <w:szCs w:val="20"/>
                    </w:rPr>
                    <w:t>A-02-</w:t>
                  </w:r>
                  <w:r w:rsidR="00FE49D4" w:rsidRPr="00914CBB">
                    <w:rPr>
                      <w:rFonts w:eastAsia="MS Mincho" w:cs="Arial"/>
                      <w:szCs w:val="20"/>
                    </w:rPr>
                    <w:t>02-01-003-005</w:t>
                  </w:r>
                </w:p>
              </w:tc>
              <w:tc>
                <w:tcPr>
                  <w:tcW w:w="345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bCs/>
                      <w:szCs w:val="20"/>
                    </w:rPr>
                  </w:pPr>
                  <w:r w:rsidRPr="00914CBB">
                    <w:rPr>
                      <w:rFonts w:eastAsia="MS Mincho" w:cs="Arial"/>
                      <w:szCs w:val="20"/>
                    </w:rPr>
                    <w:t xml:space="preserve">Vigencia 2020   </w:t>
                  </w:r>
                  <w:r w:rsidRPr="00914CBB">
                    <w:rPr>
                      <w:rFonts w:cs="Arial"/>
                      <w:noProof/>
                      <w:szCs w:val="20"/>
                    </w:rPr>
                    <w:t>$551.222.910,89</w:t>
                  </w:r>
                </w:p>
              </w:tc>
            </w:tr>
            <w:tr w:rsidR="00992680" w:rsidRPr="00914CBB" w:rsidTr="00A678AB">
              <w:trPr>
                <w:jc w:val="center"/>
              </w:trPr>
              <w:tc>
                <w:tcPr>
                  <w:tcW w:w="1430" w:type="dxa"/>
                  <w:vMerge/>
                  <w:tcBorders>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szCs w:val="20"/>
                    </w:rPr>
                  </w:pPr>
                </w:p>
              </w:tc>
              <w:tc>
                <w:tcPr>
                  <w:tcW w:w="1276" w:type="dxa"/>
                  <w:vMerge/>
                  <w:tcBorders>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szCs w:val="20"/>
                    </w:rPr>
                  </w:pPr>
                </w:p>
              </w:tc>
              <w:tc>
                <w:tcPr>
                  <w:tcW w:w="345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szCs w:val="20"/>
                    </w:rPr>
                  </w:pPr>
                  <w:r w:rsidRPr="00914CBB">
                    <w:rPr>
                      <w:rFonts w:eastAsia="MS Mincho" w:cs="Arial"/>
                      <w:szCs w:val="20"/>
                    </w:rPr>
                    <w:t xml:space="preserve">Vigencia 2021   </w:t>
                  </w:r>
                  <w:r w:rsidRPr="00914CBB">
                    <w:rPr>
                      <w:rFonts w:cs="Arial"/>
                      <w:noProof/>
                      <w:szCs w:val="20"/>
                    </w:rPr>
                    <w:t>$271.306.973,76</w:t>
                  </w:r>
                </w:p>
              </w:tc>
            </w:tr>
            <w:tr w:rsidR="00992680" w:rsidRPr="00914CBB" w:rsidTr="00A678AB">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eastAsia="MS Mincho" w:cs="Arial"/>
                      <w:b/>
                      <w:szCs w:val="20"/>
                    </w:rPr>
                  </w:pPr>
                  <w:r w:rsidRPr="00914CBB">
                    <w:rPr>
                      <w:rFonts w:eastAsia="MS Mincho" w:cs="Arial"/>
                      <w:b/>
                      <w:szCs w:val="20"/>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b/>
                      <w:szCs w:val="20"/>
                    </w:rPr>
                  </w:pPr>
                  <w:r w:rsidRPr="00914CBB">
                    <w:rPr>
                      <w:rFonts w:cs="Arial"/>
                      <w:b/>
                      <w:noProof/>
                      <w:szCs w:val="20"/>
                    </w:rPr>
                    <w:t>$822.529.884,65</w:t>
                  </w:r>
                </w:p>
              </w:tc>
            </w:tr>
          </w:tbl>
          <w:p w:rsidR="00992680" w:rsidRPr="00914CBB" w:rsidRDefault="00992680" w:rsidP="00914CBB">
            <w:pPr>
              <w:rPr>
                <w:rFonts w:cs="Arial"/>
                <w:sz w:val="6"/>
                <w:szCs w:val="20"/>
              </w:rPr>
            </w:pPr>
          </w:p>
          <w:p w:rsidR="00992680" w:rsidRPr="00914CBB" w:rsidRDefault="00992680" w:rsidP="00914CBB">
            <w:pPr>
              <w:rPr>
                <w:rFonts w:cs="Arial"/>
                <w:sz w:val="6"/>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lastRenderedPageBreak/>
              <w:t>Forma de pago</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106CD5" w:rsidRPr="00914CBB" w:rsidRDefault="00106CD5" w:rsidP="00914CBB">
            <w:pPr>
              <w:rPr>
                <w:rFonts w:cs="Arial"/>
                <w:szCs w:val="20"/>
              </w:rPr>
            </w:pPr>
            <w:r w:rsidRPr="00914CBB">
              <w:rPr>
                <w:rFonts w:cs="Arial"/>
                <w:szCs w:val="20"/>
              </w:rPr>
              <w:t>El pago se realizará en moneda legal colombiana, en forma mensual, dentro de los sesenta (60) días calendario siguientes a la radicación de la factura de prestación del servicio, junto con el recibido a satisfacción suscrito por el supervisor del contrato, con los documentos requeridos por la Jefatura Administrativa y Financiera, de acuerdo al derecho a turno y la programación del plan anual de caja (PAC).</w:t>
            </w:r>
          </w:p>
          <w:p w:rsidR="00106CD5" w:rsidRPr="00914CBB" w:rsidRDefault="00106CD5" w:rsidP="00914CBB">
            <w:pPr>
              <w:rPr>
                <w:rFonts w:cs="Arial"/>
                <w:szCs w:val="20"/>
              </w:rPr>
            </w:pPr>
          </w:p>
          <w:p w:rsidR="00106CD5" w:rsidRPr="00914CBB" w:rsidRDefault="00106CD5" w:rsidP="00914CBB">
            <w:pPr>
              <w:autoSpaceDE w:val="0"/>
              <w:autoSpaceDN w:val="0"/>
              <w:adjustRightInd w:val="0"/>
              <w:rPr>
                <w:rFonts w:cs="Arial"/>
                <w:b/>
                <w:bCs/>
                <w:szCs w:val="20"/>
              </w:rPr>
            </w:pPr>
            <w:r w:rsidRPr="00914CBB">
              <w:rPr>
                <w:rFonts w:cs="Arial"/>
                <w:b/>
                <w:bCs/>
                <w:szCs w:val="20"/>
              </w:rPr>
              <w:t>PARÁGRAFO 1: AUDITORIA DE CUENTAS.</w:t>
            </w:r>
          </w:p>
          <w:p w:rsidR="00106CD5" w:rsidRPr="00914CBB" w:rsidRDefault="00106CD5" w:rsidP="00914CBB">
            <w:pPr>
              <w:autoSpaceDE w:val="0"/>
              <w:autoSpaceDN w:val="0"/>
              <w:adjustRightInd w:val="0"/>
              <w:rPr>
                <w:rFonts w:cs="Arial"/>
                <w:szCs w:val="20"/>
              </w:rPr>
            </w:pPr>
            <w:r w:rsidRPr="00914CBB">
              <w:rPr>
                <w:rFonts w:cs="Arial"/>
                <w:szCs w:val="20"/>
              </w:rPr>
              <w:t>La facturación presentada estará sujeta a la auditoría de cuentas, para lo cual el responsable de la ventanilla única central de cuentas UPRES, tramitará la cuenta acompañada del recibo a satisfacción técnico, para que se realice la auditoria, la cual será expedida dentro de los (5) cinco días siguientes a su recepción.</w:t>
            </w:r>
          </w:p>
          <w:p w:rsidR="00106CD5" w:rsidRPr="00914CBB" w:rsidRDefault="00106CD5" w:rsidP="00914CBB">
            <w:pPr>
              <w:autoSpaceDE w:val="0"/>
              <w:autoSpaceDN w:val="0"/>
              <w:adjustRightInd w:val="0"/>
              <w:rPr>
                <w:rFonts w:cs="Arial"/>
                <w:szCs w:val="20"/>
              </w:rPr>
            </w:pPr>
          </w:p>
          <w:p w:rsidR="00106CD5" w:rsidRPr="00914CBB" w:rsidRDefault="00106CD5" w:rsidP="00914CBB">
            <w:pPr>
              <w:autoSpaceDE w:val="0"/>
              <w:autoSpaceDN w:val="0"/>
              <w:adjustRightInd w:val="0"/>
              <w:rPr>
                <w:rFonts w:cs="Arial"/>
                <w:b/>
                <w:bCs/>
                <w:szCs w:val="20"/>
              </w:rPr>
            </w:pPr>
            <w:r w:rsidRPr="00914CBB">
              <w:rPr>
                <w:rFonts w:cs="Arial"/>
                <w:b/>
                <w:bCs/>
                <w:szCs w:val="20"/>
              </w:rPr>
              <w:t>PARÁGRAFO 2: OBJECIONES Y GLOSAS.</w:t>
            </w:r>
          </w:p>
          <w:p w:rsidR="00106CD5" w:rsidRPr="00914CBB" w:rsidRDefault="00106CD5" w:rsidP="00914CBB">
            <w:pPr>
              <w:autoSpaceDE w:val="0"/>
              <w:autoSpaceDN w:val="0"/>
              <w:adjustRightInd w:val="0"/>
              <w:rPr>
                <w:rFonts w:cs="Arial"/>
                <w:szCs w:val="20"/>
              </w:rPr>
            </w:pPr>
            <w:r w:rsidRPr="00914CBB">
              <w:rPr>
                <w:rFonts w:cs="Arial"/>
                <w:szCs w:val="20"/>
              </w:rPr>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992680" w:rsidRPr="00914CBB" w:rsidRDefault="00992680" w:rsidP="00914CBB">
            <w:pPr>
              <w:rPr>
                <w:rFonts w:cs="Arial"/>
                <w:szCs w:val="20"/>
              </w:rPr>
            </w:pPr>
          </w:p>
          <w:p w:rsidR="00992680" w:rsidRPr="00914CBB" w:rsidRDefault="00992680" w:rsidP="00914CBB">
            <w:pPr>
              <w:rPr>
                <w:rFonts w:cs="Arial"/>
                <w:iCs/>
                <w:szCs w:val="20"/>
              </w:rPr>
            </w:pPr>
            <w:r w:rsidRPr="00914CBB">
              <w:rPr>
                <w:rFonts w:cs="Arial"/>
                <w:iCs/>
                <w:szCs w:val="20"/>
              </w:rPr>
              <w:t xml:space="preserve">Si los documentos en referencia son devueltos por la </w:t>
            </w:r>
            <w:r w:rsidRPr="00914CBB">
              <w:rPr>
                <w:rFonts w:cs="Arial"/>
                <w:szCs w:val="20"/>
              </w:rPr>
              <w:t>UNIDAD PRESTADORA DE SALUD ANTIOQUIA</w:t>
            </w:r>
            <w:r w:rsidRPr="00914CBB">
              <w:rPr>
                <w:rFonts w:cs="Arial"/>
                <w:iCs/>
                <w:szCs w:val="20"/>
              </w:rPr>
              <w:t xml:space="preserve">, por inconsistencias como la falta de información o mal diligenciamiento de los mismos, la </w:t>
            </w:r>
            <w:r w:rsidRPr="00914CBB">
              <w:rPr>
                <w:rFonts w:cs="Arial"/>
                <w:szCs w:val="20"/>
              </w:rPr>
              <w:t>UNIDAD PRESTADORA DE SALUD ANTIOQUIA</w:t>
            </w:r>
            <w:r w:rsidRPr="00914CBB">
              <w:rPr>
                <w:rFonts w:cs="Arial"/>
                <w:iCs/>
                <w:szCs w:val="20"/>
              </w:rPr>
              <w:t>, se obliga a la asignación nuevamente del turno, siempre y cuando se hubieren subsanado las observaciones y se haya cumplido con el trámite documental dentro del plazo indicado.</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El acta de entrega, aunque se encuentre suscrita por el supervisor del contrato, no implica el recibo o aprobación definitiva por parte de la UNIDAD PRESTADORA DE SALUD ANTIOQUIA  del bien o servicio suministrado y por consiguiente, no exime al CONTRATISTA de su responsabilidad en cuanto a la calidad, cantidad y buena calidad del bien contratado o de cualquier otra obligación contractual o de responsabilidad civil.</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ANTIOQUIA.</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left"/>
              <w:rPr>
                <w:rFonts w:cs="Arial"/>
                <w:sz w:val="10"/>
                <w:szCs w:val="20"/>
              </w:rPr>
            </w:pPr>
          </w:p>
          <w:p w:rsidR="00992680" w:rsidRPr="00914CBB" w:rsidRDefault="00992680" w:rsidP="00914CBB">
            <w:pPr>
              <w:rPr>
                <w:rFonts w:cs="Arial"/>
                <w:b/>
                <w:szCs w:val="20"/>
              </w:rPr>
            </w:pPr>
            <w:r w:rsidRPr="00914CBB">
              <w:rPr>
                <w:rFonts w:cs="Arial"/>
                <w:b/>
                <w:szCs w:val="20"/>
              </w:rPr>
              <w:t>Plazo de Ejecución</w:t>
            </w:r>
          </w:p>
          <w:p w:rsidR="00992680" w:rsidRPr="00914CBB" w:rsidRDefault="00992680" w:rsidP="00914CBB">
            <w:pPr>
              <w:jc w:val="left"/>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left"/>
              <w:rPr>
                <w:rFonts w:cs="Arial"/>
                <w:sz w:val="10"/>
                <w:szCs w:val="20"/>
              </w:rPr>
            </w:pPr>
          </w:p>
          <w:p w:rsidR="00992680" w:rsidRPr="00914CBB" w:rsidRDefault="00992680" w:rsidP="00914CBB">
            <w:pPr>
              <w:rPr>
                <w:rFonts w:cs="Arial"/>
                <w:bCs/>
                <w:szCs w:val="20"/>
              </w:rPr>
            </w:pPr>
            <w:r w:rsidRPr="00914CBB">
              <w:rPr>
                <w:rFonts w:eastAsia="Batang" w:cs="Arial"/>
                <w:noProof/>
                <w:szCs w:val="20"/>
              </w:rPr>
              <w:t>Desde entrega de la carta de inicio ejecución de contrato hasta el 30 de abril de 202</w:t>
            </w:r>
            <w:r w:rsidR="00805446">
              <w:rPr>
                <w:rFonts w:eastAsia="Batang" w:cs="Arial"/>
                <w:noProof/>
                <w:szCs w:val="20"/>
              </w:rPr>
              <w:t>1</w:t>
            </w:r>
            <w:r w:rsidRPr="00914CBB">
              <w:rPr>
                <w:rFonts w:eastAsia="Batang" w:cs="Arial"/>
                <w:noProof/>
                <w:szCs w:val="20"/>
              </w:rPr>
              <w:t xml:space="preserve"> o hasta agotar el presupuesto asignado, lo primero que ocurra</w:t>
            </w:r>
          </w:p>
          <w:p w:rsidR="00992680" w:rsidRPr="00914CBB" w:rsidRDefault="00992680" w:rsidP="00914CBB">
            <w:pPr>
              <w:jc w:val="left"/>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 w:val="10"/>
                <w:szCs w:val="20"/>
              </w:rPr>
            </w:pPr>
          </w:p>
          <w:p w:rsidR="00992680" w:rsidRPr="00914CBB" w:rsidRDefault="00992680" w:rsidP="00914CBB">
            <w:pPr>
              <w:rPr>
                <w:rFonts w:cs="Arial"/>
                <w:b/>
                <w:szCs w:val="20"/>
              </w:rPr>
            </w:pPr>
            <w:r w:rsidRPr="00914CBB">
              <w:rPr>
                <w:rFonts w:cs="Arial"/>
                <w:b/>
                <w:szCs w:val="20"/>
              </w:rPr>
              <w:t>Lugar de entrega</w:t>
            </w:r>
          </w:p>
          <w:p w:rsidR="00992680" w:rsidRPr="00914CBB" w:rsidRDefault="00992680" w:rsidP="00914CBB">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noProof/>
                <w:szCs w:val="20"/>
              </w:rPr>
              <w:t>La entrega de los dispositivos médico quirúrgico, objeto del presente proceso de contratación se hará en las instalaciones de la Unidad Prestadora de Salud de Antioquia, Almacén Sótano, ubicado en la carrera 43ª 48C Sur 45 Barrio Primavera, del municipio de Envigado Antioquia, en el horario de 08:00 a 11:00 y 14:00 a 17:00 horas, previa coordinación con el supervisor del contrato</w:t>
            </w:r>
          </w:p>
          <w:p w:rsidR="00992680" w:rsidRPr="00914CBB" w:rsidRDefault="00992680" w:rsidP="00914CBB">
            <w:pPr>
              <w:rPr>
                <w:rFonts w:cs="Arial"/>
                <w:bCs/>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Forma de Adjudicación</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106CD5" w:rsidRPr="00914CBB" w:rsidRDefault="00106CD5" w:rsidP="00914CBB">
            <w:pPr>
              <w:pStyle w:val="Textoindependiente"/>
              <w:jc w:val="both"/>
              <w:rPr>
                <w:sz w:val="20"/>
                <w:szCs w:val="20"/>
              </w:rPr>
            </w:pPr>
            <w:r w:rsidRPr="00914CBB">
              <w:rPr>
                <w:sz w:val="20"/>
                <w:szCs w:val="20"/>
              </w:rPr>
              <w:t>La forma de adjudicación del presente proceso se efectuará en forma parcial por grupo o por Ítem según aplique.</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b/>
                <w:bCs/>
                <w:szCs w:val="20"/>
              </w:rPr>
            </w:pPr>
            <w:r w:rsidRPr="00914CBB">
              <w:rPr>
                <w:rFonts w:cs="Arial"/>
                <w:b/>
                <w:bCs/>
                <w:szCs w:val="20"/>
              </w:rPr>
              <w:t>PROCEDIMIENTO DE ADJUDICACIÓN – SUBASTA</w:t>
            </w:r>
          </w:p>
          <w:p w:rsidR="00992680" w:rsidRPr="00914CBB" w:rsidRDefault="00992680" w:rsidP="00914CBB">
            <w:pPr>
              <w:pStyle w:val="Textoindependiente2"/>
              <w:rPr>
                <w:sz w:val="20"/>
                <w:szCs w:val="20"/>
              </w:rPr>
            </w:pPr>
            <w:r w:rsidRPr="00914CBB">
              <w:rPr>
                <w:sz w:val="20"/>
                <w:szCs w:val="20"/>
              </w:rPr>
              <w:t xml:space="preserve">El precio base del grupo será el de la oferta inicial de precio que totalice el menor valor. Sobre los precios individuales que la conforman se aplicará el descuento obtenido al final </w:t>
            </w:r>
            <w:r w:rsidRPr="00914CBB">
              <w:rPr>
                <w:sz w:val="20"/>
                <w:szCs w:val="20"/>
              </w:rPr>
              <w:lastRenderedPageBreak/>
              <w:t>de las rondas en las que se puja por el respectivo grupo.</w:t>
            </w:r>
          </w:p>
          <w:p w:rsidR="00992680" w:rsidRPr="00914CBB" w:rsidRDefault="00992680" w:rsidP="00914CBB">
            <w:pPr>
              <w:pStyle w:val="Textoindependiente2"/>
              <w:rPr>
                <w:sz w:val="20"/>
                <w:szCs w:val="20"/>
              </w:rPr>
            </w:pPr>
          </w:p>
          <w:p w:rsidR="00992680" w:rsidRPr="00914CBB" w:rsidRDefault="00992680" w:rsidP="00914CBB">
            <w:pPr>
              <w:pStyle w:val="Textoindependiente2"/>
              <w:rPr>
                <w:sz w:val="20"/>
                <w:szCs w:val="20"/>
              </w:rPr>
            </w:pPr>
            <w:r w:rsidRPr="00914CBB">
              <w:rPr>
                <w:sz w:val="20"/>
                <w:szCs w:val="20"/>
              </w:rPr>
              <w:t>Las cantidades no son fijas, sólo se tomaron como referencia para establecer el valor del presupuesto asignado a cada grupo. Se adjudicará el valor final total en el que quede el grupo. El contrato será de suministro y por tanto se podrá ejecutar requiriendo cualquiera de los ítems que conforman el grupo adjudicado y en las cantidades que la UNIDAD PRESTADORA DE SALUD ANTIOQUIA requiera.</w:t>
            </w:r>
          </w:p>
          <w:p w:rsidR="00992680" w:rsidRPr="00914CBB" w:rsidRDefault="00992680" w:rsidP="00914CBB">
            <w:pPr>
              <w:rPr>
                <w:rFonts w:cs="Arial"/>
                <w:szCs w:val="20"/>
              </w:rPr>
            </w:pPr>
          </w:p>
          <w:tbl>
            <w:tblPr>
              <w:tblW w:w="500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6"/>
              <w:gridCol w:w="2079"/>
              <w:gridCol w:w="2426"/>
            </w:tblGrid>
            <w:tr w:rsidR="00992680" w:rsidRPr="00914CBB" w:rsidTr="00C85C36">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b/>
                      <w:bCs/>
                      <w:szCs w:val="20"/>
                    </w:rPr>
                  </w:pPr>
                  <w:r w:rsidRPr="00914CBB">
                    <w:rPr>
                      <w:rFonts w:cs="Arial"/>
                      <w:b/>
                      <w:bCs/>
                      <w:szCs w:val="20"/>
                    </w:rPr>
                    <w:t>DESCRIPCIÓN</w:t>
                  </w:r>
                </w:p>
              </w:tc>
              <w:tc>
                <w:tcPr>
                  <w:tcW w:w="1304"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b/>
                      <w:bCs/>
                      <w:szCs w:val="20"/>
                    </w:rPr>
                  </w:pPr>
                  <w:r w:rsidRPr="00914CBB">
                    <w:rPr>
                      <w:rFonts w:cs="Arial"/>
                      <w:b/>
                      <w:bCs/>
                      <w:szCs w:val="20"/>
                    </w:rPr>
                    <w:t>PRESUPUESTO OFICIAL</w:t>
                  </w:r>
                </w:p>
              </w:tc>
              <w:tc>
                <w:tcPr>
                  <w:tcW w:w="1522" w:type="pct"/>
                  <w:tcBorders>
                    <w:top w:val="single" w:sz="4" w:space="0" w:color="auto"/>
                    <w:left w:val="single" w:sz="4" w:space="0" w:color="auto"/>
                    <w:bottom w:val="single" w:sz="4" w:space="0" w:color="auto"/>
                    <w:right w:val="single" w:sz="4" w:space="0" w:color="auto"/>
                  </w:tcBorders>
                </w:tcPr>
                <w:p w:rsidR="00992680" w:rsidRPr="00914CBB" w:rsidRDefault="00992680" w:rsidP="00914CBB">
                  <w:pPr>
                    <w:jc w:val="center"/>
                    <w:rPr>
                      <w:rFonts w:cs="Arial"/>
                      <w:b/>
                      <w:bCs/>
                      <w:szCs w:val="20"/>
                    </w:rPr>
                  </w:pPr>
                  <w:r w:rsidRPr="00914CBB">
                    <w:rPr>
                      <w:rFonts w:cs="Arial"/>
                      <w:b/>
                      <w:bCs/>
                      <w:szCs w:val="20"/>
                    </w:rPr>
                    <w:t>PORCENTAJE LANCE MÍNIMO</w:t>
                  </w:r>
                </w:p>
              </w:tc>
            </w:tr>
            <w:tr w:rsidR="00992680" w:rsidRPr="00914CBB" w:rsidTr="00C85C36">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Cs w:val="20"/>
                    </w:rPr>
                  </w:pPr>
                  <w:r w:rsidRPr="00914CBB">
                    <w:rPr>
                      <w:rFonts w:cs="Arial"/>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tc>
              <w:tc>
                <w:tcPr>
                  <w:tcW w:w="1304"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szCs w:val="20"/>
                    </w:rPr>
                  </w:pPr>
                  <w:r w:rsidRPr="00914CBB">
                    <w:rPr>
                      <w:rFonts w:cs="Arial"/>
                      <w:noProof/>
                      <w:szCs w:val="20"/>
                    </w:rPr>
                    <w:t>$822.529.884,65</w:t>
                  </w:r>
                </w:p>
              </w:tc>
              <w:tc>
                <w:tcPr>
                  <w:tcW w:w="1522" w:type="pct"/>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jc w:val="center"/>
                    <w:rPr>
                      <w:rFonts w:cs="Arial"/>
                      <w:szCs w:val="20"/>
                    </w:rPr>
                  </w:pPr>
                  <w:r w:rsidRPr="00914CBB">
                    <w:rPr>
                      <w:rFonts w:cs="Arial"/>
                      <w:szCs w:val="20"/>
                    </w:rPr>
                    <w:t>3%</w:t>
                  </w:r>
                </w:p>
              </w:tc>
            </w:tr>
          </w:tbl>
          <w:p w:rsidR="00992680" w:rsidRPr="00914CBB" w:rsidRDefault="00992680" w:rsidP="00914CBB">
            <w:pPr>
              <w:rPr>
                <w:rFonts w:cs="Arial"/>
                <w:b/>
                <w:bCs/>
                <w:szCs w:val="20"/>
              </w:rPr>
            </w:pPr>
          </w:p>
          <w:p w:rsidR="00992680" w:rsidRPr="00914CBB" w:rsidRDefault="00992680" w:rsidP="00914CBB">
            <w:pPr>
              <w:rPr>
                <w:rFonts w:cs="Arial"/>
                <w:b/>
                <w:bCs/>
                <w:szCs w:val="20"/>
              </w:rPr>
            </w:pPr>
          </w:p>
          <w:p w:rsidR="00992680" w:rsidRPr="00914CBB" w:rsidRDefault="00992680" w:rsidP="00914CBB">
            <w:pPr>
              <w:rPr>
                <w:rFonts w:cs="Arial"/>
                <w:b/>
                <w:bCs/>
                <w:szCs w:val="20"/>
              </w:rPr>
            </w:pPr>
            <w:r w:rsidRPr="00914CBB">
              <w:rPr>
                <w:rFonts w:cs="Arial"/>
                <w:b/>
                <w:bCs/>
                <w:szCs w:val="20"/>
              </w:rPr>
              <w:t xml:space="preserve">JUSTIFICACIÓN MARGEN MÍNIMO </w:t>
            </w:r>
          </w:p>
          <w:p w:rsidR="00992680" w:rsidRPr="00914CBB" w:rsidRDefault="00992680" w:rsidP="00914CBB">
            <w:pPr>
              <w:rPr>
                <w:rFonts w:cs="Arial"/>
                <w:szCs w:val="20"/>
              </w:rPr>
            </w:pPr>
            <w:r w:rsidRPr="00914CBB">
              <w:rPr>
                <w:rFonts w:cs="Arial"/>
                <w:szCs w:val="20"/>
              </w:rPr>
              <w:t>Con fundamento en la experiencia del año anterior y las variaciones de precios evidenciadas en el estudio de mercado, se considera apropiado definir como porcentaje de lance mínimo para el presente proceso el 3% sobre el presupuesto oficial asignado para cada grupo. En cada lance el porcentaje de mejora de oferta se deberá presentar en números enteros.</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lastRenderedPageBreak/>
              <w:t>Reajustes</w:t>
            </w:r>
          </w:p>
        </w:tc>
        <w:tc>
          <w:tcPr>
            <w:tcW w:w="8121" w:type="dxa"/>
            <w:tcBorders>
              <w:top w:val="single" w:sz="4" w:space="0" w:color="auto"/>
              <w:left w:val="single" w:sz="4" w:space="0" w:color="auto"/>
              <w:bottom w:val="single" w:sz="4" w:space="0" w:color="auto"/>
              <w:right w:val="single" w:sz="4" w:space="0" w:color="auto"/>
            </w:tcBorders>
          </w:tcPr>
          <w:p w:rsidR="00992680" w:rsidRPr="00914CBB" w:rsidRDefault="00992680" w:rsidP="00914CBB">
            <w:pPr>
              <w:rPr>
                <w:rFonts w:cs="Arial"/>
                <w:sz w:val="10"/>
                <w:szCs w:val="20"/>
              </w:rPr>
            </w:pPr>
          </w:p>
          <w:p w:rsidR="00992680" w:rsidRPr="00914CBB" w:rsidRDefault="00992680" w:rsidP="00914CBB">
            <w:pPr>
              <w:rPr>
                <w:rFonts w:cs="Arial"/>
                <w:szCs w:val="20"/>
              </w:rPr>
            </w:pPr>
            <w:r w:rsidRPr="00914CBB">
              <w:rPr>
                <w:rFonts w:cs="Arial"/>
                <w:szCs w:val="20"/>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992680" w:rsidRPr="00914CBB" w:rsidRDefault="00992680" w:rsidP="00914CBB">
            <w:pPr>
              <w:rPr>
                <w:rFonts w:cs="Arial"/>
                <w:sz w:val="10"/>
                <w:szCs w:val="20"/>
              </w:rPr>
            </w:pP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 w:val="10"/>
                <w:szCs w:val="20"/>
              </w:rPr>
            </w:pPr>
          </w:p>
          <w:p w:rsidR="00992680" w:rsidRPr="00914CBB" w:rsidRDefault="00992680" w:rsidP="00914CBB">
            <w:pPr>
              <w:rPr>
                <w:rFonts w:cs="Arial"/>
                <w:b/>
                <w:szCs w:val="20"/>
              </w:rPr>
            </w:pPr>
            <w:r w:rsidRPr="00914CBB">
              <w:rPr>
                <w:rFonts w:cs="Arial"/>
                <w:b/>
                <w:szCs w:val="20"/>
              </w:rPr>
              <w:t>Validez de la Oferta y Garantía de Seriedad de la oferta</w:t>
            </w:r>
          </w:p>
          <w:p w:rsidR="00992680" w:rsidRPr="00914CBB" w:rsidRDefault="00992680" w:rsidP="00914CBB">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szCs w:val="20"/>
              </w:rPr>
            </w:pPr>
            <w:r w:rsidRPr="00914CBB">
              <w:rPr>
                <w:rFonts w:cs="Arial"/>
                <w:szCs w:val="20"/>
              </w:rPr>
              <w:t>Cuatro (4) meses contados a partir de la fecha de presentación de ofertas.</w:t>
            </w: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Supervisor Del Contrato</w:t>
            </w:r>
          </w:p>
          <w:p w:rsidR="00992680" w:rsidRPr="00914CBB" w:rsidRDefault="00992680" w:rsidP="00914CBB">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240739" w:rsidRPr="00914CBB" w:rsidRDefault="00240739" w:rsidP="00914CBB">
            <w:pPr>
              <w:pStyle w:val="Textoindependiente"/>
              <w:jc w:val="both"/>
              <w:rPr>
                <w:bCs/>
                <w:sz w:val="20"/>
                <w:szCs w:val="20"/>
                <w:lang w:val="es-MX"/>
              </w:rPr>
            </w:pPr>
            <w:r w:rsidRPr="00914CBB">
              <w:rPr>
                <w:bCs/>
                <w:sz w:val="20"/>
                <w:szCs w:val="20"/>
                <w:lang w:val="es-MX"/>
              </w:rPr>
              <w:t xml:space="preserve">La supervisión del presente contrato, será designada por el ordenador del gasto de la Unidad prestadora de salud de Antioquia. </w:t>
            </w:r>
          </w:p>
          <w:p w:rsidR="00240739" w:rsidRPr="00914CBB" w:rsidRDefault="00240739" w:rsidP="00914CBB">
            <w:pPr>
              <w:pStyle w:val="Textoindependiente"/>
              <w:jc w:val="both"/>
              <w:rPr>
                <w:bCs/>
                <w:sz w:val="20"/>
                <w:szCs w:val="20"/>
                <w:lang w:val="es-MX"/>
              </w:rPr>
            </w:pPr>
          </w:p>
          <w:p w:rsidR="00992680" w:rsidRPr="00914CBB" w:rsidRDefault="00240739" w:rsidP="00914CBB">
            <w:pPr>
              <w:pStyle w:val="Textoindependiente"/>
              <w:jc w:val="both"/>
              <w:rPr>
                <w:bCs/>
                <w:sz w:val="20"/>
                <w:szCs w:val="20"/>
                <w:lang w:val="es-MX"/>
              </w:rPr>
            </w:pPr>
            <w:r w:rsidRPr="00914CBB">
              <w:rPr>
                <w:rFonts w:eastAsia="SimSun"/>
                <w:sz w:val="20"/>
                <w:szCs w:val="20"/>
              </w:rPr>
              <w:t xml:space="preserve">El supervisor será quien verifique la ejecución idónea y el cumplimiento del objeto del contrato de acuerdo con las funciones asignadas para el efecto en la </w:t>
            </w:r>
            <w:r w:rsidRPr="00914CBB">
              <w:rPr>
                <w:bCs/>
                <w:sz w:val="20"/>
                <w:szCs w:val="20"/>
                <w:lang w:val="es-MX"/>
              </w:rPr>
              <w:t>RESOLUCIÓN 0090 DEL 15/01/2018, Resolución No. 03049 del 30 de Julio de 2014, el Instructivo No. 0024 DISAN – ASJUR del 27 de marzo de 2.009 y las obligaciones contenidas en los artículos 83 y 84 de la Ley 1474 de 2011.</w:t>
            </w:r>
          </w:p>
        </w:tc>
      </w:tr>
      <w:tr w:rsidR="00992680" w:rsidRPr="00914CB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992680" w:rsidRPr="00914CBB" w:rsidRDefault="00992680" w:rsidP="00914CBB">
            <w:pPr>
              <w:rPr>
                <w:rFonts w:cs="Arial"/>
                <w:b/>
                <w:szCs w:val="20"/>
              </w:rPr>
            </w:pPr>
            <w:r w:rsidRPr="00914CBB">
              <w:rPr>
                <w:rFonts w:cs="Arial"/>
                <w:b/>
                <w:szCs w:val="20"/>
              </w:rPr>
              <w:t xml:space="preserve">Forma De Ejecución Del Contrato </w:t>
            </w:r>
          </w:p>
          <w:p w:rsidR="00992680" w:rsidRPr="00914CBB" w:rsidRDefault="00992680" w:rsidP="00914CBB">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240739" w:rsidRPr="00914CBB" w:rsidRDefault="00240739" w:rsidP="00914CBB">
            <w:pPr>
              <w:pStyle w:val="Textoindependiente"/>
              <w:jc w:val="both"/>
              <w:rPr>
                <w:sz w:val="20"/>
                <w:szCs w:val="20"/>
              </w:rPr>
            </w:pPr>
            <w:r w:rsidRPr="00914CBB">
              <w:rPr>
                <w:sz w:val="20"/>
                <w:szCs w:val="20"/>
              </w:rPr>
              <w:t xml:space="preserve">El objeto del contrato a celebrar se ejecutará en forma de </w:t>
            </w:r>
            <w:r w:rsidRPr="00914CBB">
              <w:rPr>
                <w:b/>
                <w:sz w:val="20"/>
                <w:szCs w:val="20"/>
              </w:rPr>
              <w:t>tracto sucesivo</w:t>
            </w:r>
            <w:r w:rsidRPr="00914CBB">
              <w:rPr>
                <w:sz w:val="20"/>
                <w:szCs w:val="20"/>
              </w:rPr>
              <w:t>, y de acuerdo a los requerimientos del supervisor.</w:t>
            </w:r>
          </w:p>
          <w:p w:rsidR="00240739" w:rsidRPr="00914CBB" w:rsidRDefault="00240739" w:rsidP="00914CBB">
            <w:pPr>
              <w:pStyle w:val="Textoindependiente"/>
              <w:jc w:val="both"/>
              <w:rPr>
                <w:sz w:val="20"/>
                <w:szCs w:val="20"/>
              </w:rPr>
            </w:pPr>
          </w:p>
          <w:p w:rsidR="00992680" w:rsidRPr="00914CBB" w:rsidRDefault="00240739" w:rsidP="00914CBB">
            <w:pPr>
              <w:rPr>
                <w:rFonts w:cs="Arial"/>
                <w:szCs w:val="20"/>
              </w:rPr>
            </w:pPr>
            <w:r w:rsidRPr="00914CBB">
              <w:rPr>
                <w:rFonts w:cs="Arial"/>
                <w:szCs w:val="20"/>
              </w:rPr>
              <w:t>La unidad prestadora de salud de Antioquia, a través de su respectivo supervisor coordinarán el número de entregas que considere pertinente durante la ejecución del contrato.</w:t>
            </w:r>
          </w:p>
        </w:tc>
      </w:tr>
    </w:tbl>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0"/>
          <w:numId w:val="6"/>
        </w:numPr>
        <w:rPr>
          <w:rFonts w:cs="Arial"/>
          <w:b/>
        </w:rPr>
      </w:pPr>
      <w:r w:rsidRPr="00914CBB">
        <w:rPr>
          <w:rFonts w:cs="Arial"/>
          <w:b/>
        </w:rPr>
        <w:t>CAUSALES DE RECHAZO Y DECLARATORIA DESIERTA DEL PROCESO</w:t>
      </w:r>
    </w:p>
    <w:p w:rsidR="00992680" w:rsidRPr="00914CBB" w:rsidRDefault="00992680" w:rsidP="00914CBB">
      <w:pPr>
        <w:rPr>
          <w:rFonts w:cs="Arial"/>
        </w:rPr>
      </w:pPr>
    </w:p>
    <w:p w:rsidR="00992680" w:rsidRPr="00914CBB" w:rsidRDefault="00992680" w:rsidP="00914CBB">
      <w:pPr>
        <w:rPr>
          <w:rFonts w:cs="Arial"/>
        </w:rPr>
      </w:pPr>
      <w:r w:rsidRPr="00914CBB">
        <w:rPr>
          <w:rFonts w:cs="Arial"/>
        </w:rPr>
        <w:t>Son causales para el rechazo de las propuestas, las siguientes:</w:t>
      </w:r>
    </w:p>
    <w:p w:rsidR="00992680" w:rsidRPr="00914CBB" w:rsidRDefault="00992680" w:rsidP="00914CBB">
      <w:pPr>
        <w:rPr>
          <w:rFonts w:cs="Arial"/>
        </w:rPr>
      </w:pPr>
    </w:p>
    <w:p w:rsidR="00992680" w:rsidRPr="00914CBB" w:rsidRDefault="00992680" w:rsidP="00914CBB">
      <w:pPr>
        <w:pStyle w:val="Prrafodelista"/>
        <w:numPr>
          <w:ilvl w:val="0"/>
          <w:numId w:val="12"/>
        </w:numPr>
        <w:ind w:left="567" w:hanging="425"/>
        <w:rPr>
          <w:rFonts w:cs="Arial"/>
        </w:rPr>
      </w:pPr>
      <w:r w:rsidRPr="00914CBB">
        <w:rPr>
          <w:rFonts w:cs="Arial"/>
        </w:rPr>
        <w:lastRenderedPageBreak/>
        <w:t>Cuando se compruebe que un proponente ha interferido, influenciado, u obtenido correspondencia interna, proyectos de concepto de evaluación o de respuesta a observaciones, no enviados oficialmente a los proponentes.</w:t>
      </w:r>
    </w:p>
    <w:p w:rsidR="00992680" w:rsidRPr="00914CBB" w:rsidRDefault="00992680" w:rsidP="00914CBB">
      <w:pPr>
        <w:pStyle w:val="Prrafodelista"/>
        <w:numPr>
          <w:ilvl w:val="0"/>
          <w:numId w:val="12"/>
        </w:numPr>
        <w:ind w:left="567" w:hanging="425"/>
        <w:rPr>
          <w:rFonts w:cs="Arial"/>
        </w:rPr>
      </w:pPr>
      <w:r w:rsidRPr="00914CBB">
        <w:rPr>
          <w:rFonts w:cs="Arial"/>
        </w:rPr>
        <w:t>Cuando se compruebe confabulación entre los proponentes que altere de cualquier manera la aplicación del principio de selección objetiva.</w:t>
      </w:r>
    </w:p>
    <w:p w:rsidR="00992680" w:rsidRPr="00914CBB" w:rsidRDefault="00992680" w:rsidP="00914CBB">
      <w:pPr>
        <w:pStyle w:val="Prrafodelista"/>
        <w:numPr>
          <w:ilvl w:val="0"/>
          <w:numId w:val="12"/>
        </w:numPr>
        <w:ind w:left="567" w:hanging="425"/>
        <w:rPr>
          <w:rFonts w:cs="Arial"/>
        </w:rPr>
      </w:pPr>
      <w:r w:rsidRPr="00914CBB">
        <w:rPr>
          <w:rFonts w:cs="Arial"/>
        </w:rPr>
        <w:t>Cuando el proponente o alguno de sus integrantes se encuentre incurso en las causales de inhabilidades o incompatibilidad fijadas por la Constitución y la Ley.</w:t>
      </w:r>
    </w:p>
    <w:p w:rsidR="00992680" w:rsidRPr="00914CBB" w:rsidRDefault="00992680" w:rsidP="00914CBB">
      <w:pPr>
        <w:pStyle w:val="Prrafodelista"/>
        <w:numPr>
          <w:ilvl w:val="0"/>
          <w:numId w:val="12"/>
        </w:numPr>
        <w:ind w:left="567" w:hanging="425"/>
        <w:rPr>
          <w:rFonts w:cs="Arial"/>
        </w:rPr>
      </w:pPr>
      <w:r w:rsidRPr="00914CBB">
        <w:rPr>
          <w:rFonts w:cs="Arial"/>
        </w:rPr>
        <w:t>Cuando en la propuesta se encuentre información o documentos que no correspondan a la realidad que le permita cumplir un requisito mínimo.</w:t>
      </w:r>
    </w:p>
    <w:p w:rsidR="00992680" w:rsidRPr="00914CBB" w:rsidRDefault="00992680" w:rsidP="00914CBB">
      <w:pPr>
        <w:pStyle w:val="Prrafodelista"/>
        <w:numPr>
          <w:ilvl w:val="0"/>
          <w:numId w:val="12"/>
        </w:numPr>
        <w:ind w:left="567" w:hanging="425"/>
        <w:rPr>
          <w:rFonts w:cs="Arial"/>
        </w:rPr>
      </w:pPr>
      <w:r w:rsidRPr="00914CBB">
        <w:rPr>
          <w:rFonts w:cs="Arial"/>
        </w:rPr>
        <w:t>Cuando el Objeto Social de la firma, incluido en el Certificado de Existencia y Representación Legal no faculte a la sociedad para desarrollar la actividad materia de la futura contratación.</w:t>
      </w:r>
    </w:p>
    <w:p w:rsidR="00992680" w:rsidRPr="00914CBB" w:rsidRDefault="00992680" w:rsidP="00914CBB">
      <w:pPr>
        <w:pStyle w:val="Prrafodelista"/>
        <w:numPr>
          <w:ilvl w:val="0"/>
          <w:numId w:val="12"/>
        </w:numPr>
        <w:ind w:left="567" w:hanging="425"/>
        <w:rPr>
          <w:rFonts w:cs="Arial"/>
        </w:rPr>
      </w:pPr>
      <w:r w:rsidRPr="00914CBB">
        <w:rPr>
          <w:rFonts w:cs="Arial"/>
        </w:rPr>
        <w:t>Cuando el oferente sea persona jurídica y se encuentre incurso en alguna de las causales de disolución o liquidación proferidas por Autoridad Competente.</w:t>
      </w:r>
    </w:p>
    <w:p w:rsidR="00992680" w:rsidRPr="00914CBB" w:rsidRDefault="00992680" w:rsidP="00914CBB">
      <w:pPr>
        <w:pStyle w:val="Prrafodelista"/>
        <w:numPr>
          <w:ilvl w:val="0"/>
          <w:numId w:val="12"/>
        </w:numPr>
        <w:ind w:left="567" w:hanging="425"/>
        <w:rPr>
          <w:rFonts w:cs="Arial"/>
        </w:rPr>
      </w:pPr>
      <w:r w:rsidRPr="00914CBB">
        <w:rPr>
          <w:rFonts w:cs="Arial"/>
        </w:rPr>
        <w:t>Cuando se presente más de una oferta por un mismo oferente o se ostente la calidad de representante legal o socio de más de una persona jurídica participante en el presente proceso de selección.</w:t>
      </w:r>
    </w:p>
    <w:p w:rsidR="00992680" w:rsidRPr="00914CBB" w:rsidRDefault="00992680" w:rsidP="00914CBB">
      <w:pPr>
        <w:pStyle w:val="Prrafodelista"/>
        <w:numPr>
          <w:ilvl w:val="0"/>
          <w:numId w:val="12"/>
        </w:numPr>
        <w:ind w:left="567" w:hanging="425"/>
        <w:rPr>
          <w:rFonts w:cs="Arial"/>
        </w:rPr>
      </w:pPr>
      <w:r w:rsidRPr="00914CBB">
        <w:rPr>
          <w:rFonts w:cs="Arial"/>
        </w:rPr>
        <w:t>Cuando el valor de la propuesta contenga precios artificialmente bajos.</w:t>
      </w:r>
    </w:p>
    <w:p w:rsidR="00992680" w:rsidRPr="00914CBB" w:rsidRDefault="00992680" w:rsidP="00914CBB">
      <w:pPr>
        <w:pStyle w:val="Prrafodelista"/>
        <w:numPr>
          <w:ilvl w:val="0"/>
          <w:numId w:val="12"/>
        </w:numPr>
        <w:ind w:left="567" w:hanging="425"/>
        <w:rPr>
          <w:rFonts w:cs="Arial"/>
        </w:rPr>
      </w:pPr>
      <w:r w:rsidRPr="00914CBB">
        <w:rPr>
          <w:rFonts w:cs="Arial"/>
        </w:rPr>
        <w:t>Cuando la oferta no cumpla con las especificaciones técnicas exigidas.</w:t>
      </w:r>
    </w:p>
    <w:p w:rsidR="00992680" w:rsidRPr="00914CBB" w:rsidRDefault="00992680" w:rsidP="00914CBB">
      <w:pPr>
        <w:pStyle w:val="Prrafodelista"/>
        <w:numPr>
          <w:ilvl w:val="0"/>
          <w:numId w:val="12"/>
        </w:numPr>
        <w:ind w:left="567" w:hanging="425"/>
        <w:rPr>
          <w:rFonts w:cs="Arial"/>
        </w:rPr>
      </w:pPr>
      <w:r w:rsidRPr="00914CBB">
        <w:rPr>
          <w:rFonts w:cs="Arial"/>
        </w:rPr>
        <w:t>La no entrega de la garantía de seriedad junto con la propuesta no será subsanable y será causal de rechazo de la misma, de acuerdo con el parágrafo 3º del artículo 5º, de la ley 1882 de 2018.</w:t>
      </w:r>
    </w:p>
    <w:p w:rsidR="00992680" w:rsidRPr="00914CBB" w:rsidRDefault="00992680" w:rsidP="00914CBB">
      <w:pPr>
        <w:pStyle w:val="Prrafodelista"/>
        <w:numPr>
          <w:ilvl w:val="0"/>
          <w:numId w:val="12"/>
        </w:numPr>
        <w:ind w:left="567" w:hanging="425"/>
        <w:rPr>
          <w:rFonts w:cs="Arial"/>
        </w:rPr>
      </w:pPr>
      <w:r w:rsidRPr="00914CBB">
        <w:rPr>
          <w:rFonts w:cs="Arial"/>
        </w:rPr>
        <w:t>Cuando no se oferten las cantidades mínimas requeridas.</w:t>
      </w:r>
    </w:p>
    <w:p w:rsidR="00992680" w:rsidRPr="00914CBB" w:rsidRDefault="00992680" w:rsidP="00914CBB">
      <w:pPr>
        <w:pStyle w:val="Prrafodelista"/>
        <w:numPr>
          <w:ilvl w:val="0"/>
          <w:numId w:val="12"/>
        </w:numPr>
        <w:ind w:left="567" w:hanging="425"/>
        <w:rPr>
          <w:rFonts w:cs="Arial"/>
        </w:rPr>
      </w:pPr>
      <w:r w:rsidRPr="00914CBB">
        <w:rPr>
          <w:rFonts w:cs="Arial"/>
        </w:rPr>
        <w:t>Cuando la descripción del ítem de la oferta económica no coincida con la oferta técnica.</w:t>
      </w:r>
    </w:p>
    <w:p w:rsidR="00992680" w:rsidRPr="00914CBB" w:rsidRDefault="00992680" w:rsidP="00914CBB">
      <w:pPr>
        <w:pStyle w:val="Prrafodelista"/>
        <w:numPr>
          <w:ilvl w:val="0"/>
          <w:numId w:val="12"/>
        </w:numPr>
        <w:ind w:left="567" w:hanging="425"/>
        <w:rPr>
          <w:rFonts w:cs="Arial"/>
        </w:rPr>
      </w:pPr>
      <w:r w:rsidRPr="00914CBB">
        <w:rPr>
          <w:rFonts w:cs="Arial"/>
        </w:rPr>
        <w:t xml:space="preserve">No cumplir con los Indicadores Financieros establecidos en el proceso. </w:t>
      </w:r>
    </w:p>
    <w:p w:rsidR="00992680" w:rsidRPr="00914CBB" w:rsidRDefault="00992680" w:rsidP="00914CBB">
      <w:pPr>
        <w:pStyle w:val="Prrafodelista"/>
        <w:numPr>
          <w:ilvl w:val="0"/>
          <w:numId w:val="12"/>
        </w:numPr>
        <w:ind w:left="567" w:hanging="425"/>
        <w:rPr>
          <w:rFonts w:cs="Arial"/>
        </w:rPr>
      </w:pPr>
      <w:r w:rsidRPr="00914CBB">
        <w:rPr>
          <w:rFonts w:cs="Arial"/>
        </w:rPr>
        <w:t>Sobre pasar el precio techo establecido en el proceso.</w:t>
      </w:r>
    </w:p>
    <w:p w:rsidR="00992680" w:rsidRPr="00914CBB" w:rsidRDefault="00992680" w:rsidP="00914CBB">
      <w:pPr>
        <w:pStyle w:val="Prrafodelista"/>
        <w:numPr>
          <w:ilvl w:val="0"/>
          <w:numId w:val="12"/>
        </w:numPr>
        <w:ind w:left="567" w:hanging="425"/>
        <w:rPr>
          <w:rFonts w:cs="Arial"/>
        </w:rPr>
      </w:pPr>
      <w:r w:rsidRPr="00914CBB">
        <w:rPr>
          <w:rFonts w:cs="Arial"/>
        </w:rPr>
        <w:t xml:space="preserve">La NO presentación de los documentos en el expediente electrónico del proceso de la página web de Colombia Compra Eficiente – SECOP II, antes de la fecha establecida en el numeral </w:t>
      </w:r>
      <w:r w:rsidRPr="00914CBB">
        <w:rPr>
          <w:rFonts w:cs="Arial"/>
          <w:b/>
        </w:rPr>
        <w:t>6.</w:t>
      </w:r>
      <w:r w:rsidRPr="00914CBB">
        <w:rPr>
          <w:rFonts w:cs="Arial"/>
        </w:rPr>
        <w:t xml:space="preserve"> </w:t>
      </w:r>
      <w:r w:rsidRPr="00914CBB">
        <w:rPr>
          <w:rFonts w:cs="Arial"/>
          <w:b/>
        </w:rPr>
        <w:t xml:space="preserve">CRONOLOGÍA DEL PROCESO –PLAZO PARA LA ENTREGA DE LAS PROPUESTAS </w:t>
      </w:r>
      <w:r w:rsidRPr="00914CBB">
        <w:rPr>
          <w:rFonts w:cs="Arial"/>
        </w:rPr>
        <w:t>del Pliego de Condiciones.</w:t>
      </w:r>
    </w:p>
    <w:p w:rsidR="00992680" w:rsidRPr="00914CBB" w:rsidRDefault="00992680" w:rsidP="00914CBB">
      <w:pPr>
        <w:rPr>
          <w:rFonts w:cs="Arial"/>
        </w:rPr>
      </w:pPr>
    </w:p>
    <w:p w:rsidR="00992680" w:rsidRPr="00914CBB" w:rsidRDefault="00992680" w:rsidP="00914CBB">
      <w:pPr>
        <w:rPr>
          <w:rFonts w:cs="Arial"/>
        </w:rPr>
      </w:pPr>
      <w:r w:rsidRPr="00914CBB">
        <w:rPr>
          <w:rFonts w:cs="Arial"/>
          <w:b/>
        </w:rPr>
        <w:t xml:space="preserve">Nota: </w:t>
      </w:r>
      <w:r w:rsidRPr="00914CBB">
        <w:rPr>
          <w:rFonts w:cs="Arial"/>
        </w:rPr>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992680" w:rsidRPr="00914CBB" w:rsidRDefault="00992680" w:rsidP="00914CBB">
      <w:pPr>
        <w:pStyle w:val="Prrafodelista"/>
        <w:numPr>
          <w:ilvl w:val="1"/>
          <w:numId w:val="24"/>
        </w:numPr>
        <w:autoSpaceDE w:val="0"/>
        <w:autoSpaceDN w:val="0"/>
        <w:adjustRightInd w:val="0"/>
        <w:ind w:left="284" w:hanging="284"/>
        <w:rPr>
          <w:rFonts w:cs="Arial"/>
        </w:rPr>
      </w:pPr>
      <w:r w:rsidRPr="00914CBB">
        <w:rPr>
          <w:rFonts w:cs="Arial"/>
        </w:rPr>
        <w:t xml:space="preserve">Tomar pantallazos, fotografías o captura de pantalla donde se evidencie fecha, hora y mensaje de error o inconveniente con la plataforma, y deberá enviar un mensaje al correo electrónico </w:t>
      </w:r>
      <w:hyperlink r:id="rId8" w:history="1">
        <w:r w:rsidRPr="00914CBB">
          <w:rPr>
            <w:rStyle w:val="Hipervnculo"/>
            <w:rFonts w:cs="Arial"/>
            <w:color w:val="auto"/>
          </w:rPr>
          <w:t>meval.cliva-prc@policia.gov.co</w:t>
        </w:r>
      </w:hyperlink>
      <w:r w:rsidRPr="00914CBB">
        <w:rPr>
          <w:rFonts w:cs="Arial"/>
        </w:rPr>
        <w:t xml:space="preserve"> y/o al </w:t>
      </w:r>
      <w:hyperlink r:id="rId9" w:history="1">
        <w:r w:rsidRPr="00914CBB">
          <w:rPr>
            <w:rStyle w:val="Hipervnculo"/>
            <w:rFonts w:cs="Arial"/>
            <w:color w:val="auto"/>
          </w:rPr>
          <w:t>meval.secsa-contratos@policia.gov.co</w:t>
        </w:r>
      </w:hyperlink>
      <w:r w:rsidRPr="00914CBB">
        <w:rPr>
          <w:rFonts w:cs="Arial"/>
        </w:rPr>
        <w:t xml:space="preserve"> manifestando esta situación. </w:t>
      </w:r>
      <w:r w:rsidRPr="00914CBB">
        <w:rPr>
          <w:rFonts w:cs="Arial"/>
          <w:b/>
          <w:i/>
        </w:rPr>
        <w:t>Debe hacerlo estrictamente antes de la fecha de cierre. De lo contrario su oferta no será tenida en cuenta</w:t>
      </w:r>
    </w:p>
    <w:p w:rsidR="00992680" w:rsidRPr="00914CBB" w:rsidRDefault="00992680" w:rsidP="00914CBB">
      <w:pPr>
        <w:pStyle w:val="Prrafodelista"/>
        <w:numPr>
          <w:ilvl w:val="1"/>
          <w:numId w:val="24"/>
        </w:numPr>
        <w:autoSpaceDE w:val="0"/>
        <w:autoSpaceDN w:val="0"/>
        <w:adjustRightInd w:val="0"/>
        <w:ind w:left="284" w:hanging="284"/>
        <w:rPr>
          <w:rFonts w:cs="Arial"/>
        </w:rPr>
      </w:pPr>
      <w:r w:rsidRPr="00914CBB">
        <w:rPr>
          <w:rFonts w:cs="Arial"/>
        </w:rPr>
        <w:t>Tomar contacto con la entidad Colombia Compra Eficiente – Secop II al número 018000520808 y solicitar el respectivo Certificado de indisponibilidad.</w:t>
      </w:r>
    </w:p>
    <w:p w:rsidR="00992680" w:rsidRPr="00914CBB" w:rsidRDefault="00992680" w:rsidP="00914CBB">
      <w:pPr>
        <w:pStyle w:val="Prrafodelista"/>
        <w:numPr>
          <w:ilvl w:val="1"/>
          <w:numId w:val="24"/>
        </w:numPr>
        <w:autoSpaceDE w:val="0"/>
        <w:autoSpaceDN w:val="0"/>
        <w:adjustRightInd w:val="0"/>
        <w:ind w:left="284" w:hanging="284"/>
        <w:rPr>
          <w:rFonts w:cs="Arial"/>
        </w:rPr>
      </w:pPr>
      <w:r w:rsidRPr="00914CBB">
        <w:rPr>
          <w:rFonts w:cs="Arial"/>
        </w:rPr>
        <w:t>Se recomienda consultar el Protocolo de Indisponibilidad del SECOP II publicado en la página web de Colombia Compra Eficiente – Secop II.</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0"/>
          <w:numId w:val="6"/>
        </w:numPr>
        <w:rPr>
          <w:rFonts w:cs="Arial"/>
          <w:b/>
          <w:szCs w:val="20"/>
        </w:rPr>
      </w:pPr>
      <w:r w:rsidRPr="00914CBB">
        <w:rPr>
          <w:rFonts w:cs="Arial"/>
          <w:b/>
          <w:szCs w:val="20"/>
        </w:rPr>
        <w:t>CAUSALES PARA DECLARAR DESIERTO EL PROCESO</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LA 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La declaratoria de desierta del proceso se hará mediante acto motivado, el cual se notificará a todos los proponentes. Contra este acto administrativo procede el recurso de reposición, establecido en los artículos 242, siguientes y concordantes del Código de Procedimiento Administrativo y de lo Contencioso Administrativo.</w:t>
      </w:r>
    </w:p>
    <w:p w:rsidR="00992680" w:rsidRPr="00914CBB" w:rsidRDefault="00992680" w:rsidP="00914CBB">
      <w:pPr>
        <w:rPr>
          <w:rFonts w:cs="Arial"/>
          <w:szCs w:val="20"/>
        </w:rPr>
      </w:pPr>
    </w:p>
    <w:p w:rsidR="00240739" w:rsidRPr="00914CBB" w:rsidRDefault="00240739" w:rsidP="00914CBB">
      <w:pPr>
        <w:rPr>
          <w:rFonts w:cs="Arial"/>
          <w:szCs w:val="20"/>
        </w:rPr>
      </w:pPr>
    </w:p>
    <w:p w:rsidR="00240739" w:rsidRPr="00914CBB" w:rsidRDefault="00240739" w:rsidP="00914CBB">
      <w:pPr>
        <w:rPr>
          <w:rFonts w:cs="Arial"/>
          <w:szCs w:val="20"/>
        </w:rPr>
      </w:pPr>
    </w:p>
    <w:p w:rsidR="00240739" w:rsidRPr="00914CBB" w:rsidRDefault="00240739" w:rsidP="00914CBB">
      <w:pPr>
        <w:rPr>
          <w:rFonts w:cs="Arial"/>
          <w:szCs w:val="20"/>
        </w:rPr>
      </w:pPr>
    </w:p>
    <w:p w:rsidR="00992680" w:rsidRPr="00914CBB" w:rsidRDefault="00992680" w:rsidP="00914CBB">
      <w:pPr>
        <w:rPr>
          <w:rFonts w:cs="Arial"/>
          <w:szCs w:val="20"/>
        </w:rPr>
      </w:pPr>
    </w:p>
    <w:p w:rsidR="00992680" w:rsidRPr="00914CBB" w:rsidRDefault="00992680" w:rsidP="00914CBB">
      <w:pPr>
        <w:pStyle w:val="Prrafodelista"/>
        <w:numPr>
          <w:ilvl w:val="0"/>
          <w:numId w:val="6"/>
        </w:numPr>
        <w:rPr>
          <w:rFonts w:cs="Arial"/>
          <w:b/>
        </w:rPr>
      </w:pPr>
      <w:r w:rsidRPr="00914CBB">
        <w:rPr>
          <w:rFonts w:cs="Arial"/>
          <w:b/>
        </w:rPr>
        <w:t>CRITERIOS DE DESEMPATE</w:t>
      </w: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En caso de existir empate se adjudicará el contrato, a quien haya ofertado la mejor propuesta económica inicial. De persistir el empate, se realizara de la siguiente manera: </w:t>
      </w:r>
    </w:p>
    <w:p w:rsidR="00992680" w:rsidRPr="00914CBB" w:rsidRDefault="00992680" w:rsidP="00914CBB">
      <w:pPr>
        <w:rPr>
          <w:rFonts w:cs="Arial"/>
        </w:rPr>
      </w:pP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Preferir la oferta de bienes o servicios nacionales frente a la oferta de bienes o servicios extranjeros.</w:t>
      </w: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 xml:space="preserve">Preferir las ofertas presentadas por una </w:t>
      </w:r>
      <w:proofErr w:type="spellStart"/>
      <w:r w:rsidRPr="00914CBB">
        <w:rPr>
          <w:rFonts w:cs="Arial"/>
        </w:rPr>
        <w:t>Mipyme</w:t>
      </w:r>
      <w:proofErr w:type="spellEnd"/>
      <w:r w:rsidRPr="00914CBB">
        <w:rPr>
          <w:rFonts w:cs="Arial"/>
        </w:rPr>
        <w:t xml:space="preserve"> nacional.</w:t>
      </w: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 xml:space="preserve">Preferir la oferta presentada por un Consorcio, Unión Temporal o promesa de sociedad futura siempre que: </w:t>
      </w:r>
      <w:r w:rsidRPr="00914CBB">
        <w:rPr>
          <w:rFonts w:cs="Arial"/>
          <w:i/>
        </w:rPr>
        <w:t>(i)</w:t>
      </w:r>
      <w:r w:rsidRPr="00914CBB">
        <w:rPr>
          <w:rFonts w:cs="Arial"/>
        </w:rPr>
        <w:t xml:space="preserve"> esté conformado por al menos una </w:t>
      </w:r>
      <w:proofErr w:type="spellStart"/>
      <w:r w:rsidRPr="00914CBB">
        <w:rPr>
          <w:rFonts w:cs="Arial"/>
        </w:rPr>
        <w:t>Mipyme</w:t>
      </w:r>
      <w:proofErr w:type="spellEnd"/>
      <w:r w:rsidRPr="00914CBB">
        <w:rPr>
          <w:rFonts w:cs="Arial"/>
        </w:rPr>
        <w:t xml:space="preserve"> nacional que tenga una participación de por lo menos el veinticinco por ciento (25%); </w:t>
      </w:r>
      <w:r w:rsidRPr="00914CBB">
        <w:rPr>
          <w:rFonts w:cs="Arial"/>
          <w:i/>
        </w:rPr>
        <w:t>(ii)</w:t>
      </w:r>
      <w:r w:rsidRPr="00914CBB">
        <w:rPr>
          <w:rFonts w:cs="Arial"/>
        </w:rPr>
        <w:t xml:space="preserve"> la </w:t>
      </w:r>
      <w:proofErr w:type="spellStart"/>
      <w:r w:rsidRPr="00914CBB">
        <w:rPr>
          <w:rFonts w:cs="Arial"/>
        </w:rPr>
        <w:t>Mipyme</w:t>
      </w:r>
      <w:proofErr w:type="spellEnd"/>
      <w:r w:rsidRPr="00914CBB">
        <w:rPr>
          <w:rFonts w:cs="Arial"/>
        </w:rPr>
        <w:t xml:space="preserve"> aporte mínimo el veinticinco por ciento (25%) de la experiencia acreditada en la oferta; y </w:t>
      </w:r>
      <w:r w:rsidRPr="00914CBB">
        <w:rPr>
          <w:rFonts w:cs="Arial"/>
          <w:i/>
        </w:rPr>
        <w:t>(iii)</w:t>
      </w:r>
      <w:r w:rsidRPr="00914CBB">
        <w:rPr>
          <w:rFonts w:cs="Arial"/>
        </w:rPr>
        <w:t xml:space="preserve"> ni la </w:t>
      </w:r>
      <w:proofErr w:type="spellStart"/>
      <w:r w:rsidRPr="00914CBB">
        <w:rPr>
          <w:rFonts w:cs="Arial"/>
        </w:rPr>
        <w:t>Mipyme</w:t>
      </w:r>
      <w:proofErr w:type="spellEnd"/>
      <w:r w:rsidRPr="00914CBB">
        <w:rPr>
          <w:rFonts w:cs="Arial"/>
        </w:rPr>
        <w:t>, ni sus accionistas, socios o representantes legales sean empleados, socios o accionistas de los miembros del Consorcio, Unión Temporal o promesa de sociedad futura.</w:t>
      </w: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992680" w:rsidRPr="00914CBB" w:rsidRDefault="00992680" w:rsidP="00914CBB">
      <w:pPr>
        <w:pStyle w:val="Prrafodelista"/>
        <w:numPr>
          <w:ilvl w:val="0"/>
          <w:numId w:val="13"/>
        </w:numPr>
        <w:tabs>
          <w:tab w:val="clear" w:pos="720"/>
        </w:tabs>
        <w:ind w:left="567" w:hanging="425"/>
        <w:rPr>
          <w:rFonts w:cs="Arial"/>
        </w:rPr>
      </w:pPr>
      <w:r w:rsidRPr="00914CBB">
        <w:rPr>
          <w:rFonts w:cs="Arial"/>
        </w:rPr>
        <w:t>Utilizar el método aleatorio de balota para elegir al oferente adjudicado.</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0"/>
          <w:numId w:val="6"/>
        </w:numPr>
        <w:rPr>
          <w:rFonts w:cs="Arial"/>
          <w:b/>
        </w:rPr>
      </w:pPr>
      <w:r w:rsidRPr="00914CBB">
        <w:rPr>
          <w:rFonts w:cs="Arial"/>
          <w:b/>
        </w:rPr>
        <w:t>ANÁLISIS DE GARANTÍAS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TIPIFICACIÓN, ESTIMACIÓN, ASIGNACIÓN DEL RIESGO Y DETERMINACIÓN DE GARANTÍAS</w:t>
      </w:r>
    </w:p>
    <w:p w:rsidR="00992680" w:rsidRPr="00914CBB" w:rsidRDefault="00992680" w:rsidP="00914CBB">
      <w:pPr>
        <w:rPr>
          <w:rFonts w:cs="Arial"/>
        </w:rPr>
      </w:pPr>
    </w:p>
    <w:p w:rsidR="00992680" w:rsidRPr="00914CBB" w:rsidRDefault="00992680" w:rsidP="00914CBB">
      <w:pPr>
        <w:rPr>
          <w:rFonts w:cs="Arial"/>
          <w:szCs w:val="20"/>
        </w:rPr>
      </w:pPr>
      <w:r w:rsidRPr="00914CBB">
        <w:rPr>
          <w:rFonts w:cs="Arial"/>
          <w:szCs w:val="20"/>
        </w:rPr>
        <w:t>Las garantías que se constituyen con ocasión del futuro contrato son:</w:t>
      </w:r>
    </w:p>
    <w:p w:rsidR="00992680" w:rsidRPr="00914CBB" w:rsidRDefault="00992680" w:rsidP="00914CBB">
      <w:pPr>
        <w:rPr>
          <w:rFonts w:cs="Arial"/>
          <w:szCs w:val="20"/>
        </w:rPr>
      </w:pP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78"/>
        <w:gridCol w:w="2268"/>
        <w:gridCol w:w="3768"/>
      </w:tblGrid>
      <w:tr w:rsidR="00F8218D" w:rsidRPr="00914CBB" w:rsidTr="00D65B1F">
        <w:trPr>
          <w:trHeight w:val="567"/>
          <w:jc w:val="center"/>
        </w:trPr>
        <w:tc>
          <w:tcPr>
            <w:tcW w:w="3378" w:type="dxa"/>
            <w:vAlign w:val="center"/>
          </w:tcPr>
          <w:p w:rsidR="00992680" w:rsidRPr="00914CBB" w:rsidRDefault="00992680" w:rsidP="00914CBB">
            <w:pPr>
              <w:jc w:val="center"/>
              <w:rPr>
                <w:rFonts w:cs="Arial"/>
                <w:b/>
              </w:rPr>
            </w:pPr>
            <w:r w:rsidRPr="00914CBB">
              <w:rPr>
                <w:rFonts w:cs="Arial"/>
                <w:b/>
              </w:rPr>
              <w:t>RIESGO</w:t>
            </w:r>
          </w:p>
        </w:tc>
        <w:tc>
          <w:tcPr>
            <w:tcW w:w="2268" w:type="dxa"/>
            <w:vAlign w:val="center"/>
          </w:tcPr>
          <w:p w:rsidR="00992680" w:rsidRPr="00914CBB" w:rsidRDefault="00992680" w:rsidP="00914CBB">
            <w:pPr>
              <w:jc w:val="center"/>
              <w:rPr>
                <w:rFonts w:cs="Arial"/>
                <w:b/>
              </w:rPr>
            </w:pPr>
            <w:r w:rsidRPr="00914CBB">
              <w:rPr>
                <w:rFonts w:cs="Arial"/>
                <w:b/>
              </w:rPr>
              <w:t>MONTO Y COBERTURA</w:t>
            </w:r>
          </w:p>
        </w:tc>
        <w:tc>
          <w:tcPr>
            <w:tcW w:w="3768" w:type="dxa"/>
            <w:vAlign w:val="center"/>
          </w:tcPr>
          <w:p w:rsidR="00992680" w:rsidRPr="00914CBB" w:rsidRDefault="00992680" w:rsidP="00914CBB">
            <w:pPr>
              <w:jc w:val="center"/>
              <w:rPr>
                <w:rFonts w:cs="Arial"/>
                <w:b/>
              </w:rPr>
            </w:pPr>
            <w:r w:rsidRPr="00914CBB">
              <w:rPr>
                <w:rFonts w:cs="Arial"/>
                <w:b/>
              </w:rPr>
              <w:t>VIGENCIA</w:t>
            </w:r>
          </w:p>
        </w:tc>
      </w:tr>
      <w:tr w:rsidR="00F8218D" w:rsidRPr="00914CBB" w:rsidTr="00D65B1F">
        <w:trPr>
          <w:trHeight w:val="567"/>
          <w:jc w:val="center"/>
        </w:trPr>
        <w:tc>
          <w:tcPr>
            <w:tcW w:w="3378" w:type="dxa"/>
            <w:vAlign w:val="center"/>
          </w:tcPr>
          <w:p w:rsidR="00992680" w:rsidRPr="00914CBB" w:rsidRDefault="00992680" w:rsidP="00914CBB">
            <w:pPr>
              <w:rPr>
                <w:rFonts w:eastAsia="MS Mincho" w:cs="Arial"/>
              </w:rPr>
            </w:pPr>
            <w:r w:rsidRPr="00914CBB">
              <w:rPr>
                <w:rFonts w:eastAsia="MS Mincho" w:cs="Arial"/>
              </w:rPr>
              <w:t>Póliza de Seriedad</w:t>
            </w:r>
          </w:p>
        </w:tc>
        <w:tc>
          <w:tcPr>
            <w:tcW w:w="2268" w:type="dxa"/>
            <w:vAlign w:val="center"/>
          </w:tcPr>
          <w:p w:rsidR="00992680" w:rsidRPr="00914CBB" w:rsidRDefault="00992680" w:rsidP="00914CBB">
            <w:pPr>
              <w:jc w:val="center"/>
              <w:rPr>
                <w:rFonts w:eastAsia="MS Mincho" w:cs="Arial"/>
              </w:rPr>
            </w:pPr>
            <w:r w:rsidRPr="00914CBB">
              <w:rPr>
                <w:rFonts w:eastAsia="MS Mincho" w:cs="Arial"/>
              </w:rPr>
              <w:t>10% del valor de la Propuesta</w:t>
            </w:r>
          </w:p>
        </w:tc>
        <w:tc>
          <w:tcPr>
            <w:tcW w:w="3768" w:type="dxa"/>
            <w:vAlign w:val="center"/>
          </w:tcPr>
          <w:p w:rsidR="00992680" w:rsidRPr="00914CBB" w:rsidRDefault="00992680" w:rsidP="00914CBB">
            <w:pPr>
              <w:rPr>
                <w:rFonts w:eastAsia="MS Mincho" w:cs="Arial"/>
              </w:rPr>
            </w:pPr>
            <w:r w:rsidRPr="00914CBB">
              <w:rPr>
                <w:rFonts w:eastAsia="MS Mincho" w:cs="Arial"/>
              </w:rPr>
              <w:t>120 días. Contados a partir de la fecha de cierre del proceso</w:t>
            </w:r>
          </w:p>
        </w:tc>
      </w:tr>
      <w:tr w:rsidR="00F8218D" w:rsidRPr="00914CBB" w:rsidTr="00D65B1F">
        <w:trPr>
          <w:trHeight w:val="567"/>
          <w:jc w:val="center"/>
        </w:trPr>
        <w:tc>
          <w:tcPr>
            <w:tcW w:w="3378" w:type="dxa"/>
            <w:vAlign w:val="center"/>
          </w:tcPr>
          <w:p w:rsidR="00992680" w:rsidRPr="00914CBB" w:rsidRDefault="00992680" w:rsidP="00914CBB">
            <w:pPr>
              <w:rPr>
                <w:rFonts w:cs="Arial"/>
              </w:rPr>
            </w:pPr>
            <w:r w:rsidRPr="00914CBB">
              <w:rPr>
                <w:rFonts w:cs="Arial"/>
              </w:rPr>
              <w:t>Póliza de Cumplimiento del Contrato</w:t>
            </w:r>
          </w:p>
        </w:tc>
        <w:tc>
          <w:tcPr>
            <w:tcW w:w="2268" w:type="dxa"/>
            <w:vAlign w:val="center"/>
          </w:tcPr>
          <w:p w:rsidR="00992680" w:rsidRPr="00914CBB" w:rsidRDefault="00992680" w:rsidP="00914CBB">
            <w:pPr>
              <w:jc w:val="center"/>
              <w:rPr>
                <w:rFonts w:cs="Arial"/>
                <w:iCs/>
              </w:rPr>
            </w:pPr>
            <w:r w:rsidRPr="00914CBB">
              <w:rPr>
                <w:rFonts w:cs="Arial"/>
                <w:iCs/>
              </w:rPr>
              <w:t>20% del valor total del contrato</w:t>
            </w:r>
          </w:p>
        </w:tc>
        <w:tc>
          <w:tcPr>
            <w:tcW w:w="3768" w:type="dxa"/>
            <w:vAlign w:val="center"/>
          </w:tcPr>
          <w:p w:rsidR="00992680" w:rsidRPr="00914CBB" w:rsidRDefault="00992680" w:rsidP="00914CBB">
            <w:pPr>
              <w:rPr>
                <w:rFonts w:cs="Arial"/>
              </w:rPr>
            </w:pPr>
            <w:r w:rsidRPr="00914CBB">
              <w:rPr>
                <w:rFonts w:cs="Arial"/>
              </w:rPr>
              <w:t>Vigencia del contrato y 4 meses más.</w:t>
            </w:r>
          </w:p>
        </w:tc>
      </w:tr>
      <w:tr w:rsidR="00F8218D" w:rsidRPr="00914CBB" w:rsidTr="00670EFF">
        <w:trPr>
          <w:trHeight w:val="567"/>
          <w:jc w:val="center"/>
        </w:trPr>
        <w:tc>
          <w:tcPr>
            <w:tcW w:w="3378" w:type="dxa"/>
            <w:vAlign w:val="center"/>
          </w:tcPr>
          <w:p w:rsidR="00992680" w:rsidRPr="00914CBB" w:rsidRDefault="00992680" w:rsidP="00914CBB">
            <w:pPr>
              <w:rPr>
                <w:rFonts w:cs="Arial"/>
              </w:rPr>
            </w:pPr>
            <w:r w:rsidRPr="00914CBB">
              <w:rPr>
                <w:rFonts w:cs="Arial"/>
              </w:rPr>
              <w:t>Póliza de Calidad del Servicio</w:t>
            </w:r>
          </w:p>
        </w:tc>
        <w:tc>
          <w:tcPr>
            <w:tcW w:w="2268" w:type="dxa"/>
            <w:vAlign w:val="center"/>
          </w:tcPr>
          <w:p w:rsidR="00992680" w:rsidRPr="00914CBB" w:rsidRDefault="00992680" w:rsidP="00914CBB">
            <w:pPr>
              <w:jc w:val="center"/>
              <w:rPr>
                <w:rFonts w:cs="Arial"/>
                <w:iCs/>
              </w:rPr>
            </w:pPr>
            <w:r w:rsidRPr="00914CBB">
              <w:rPr>
                <w:rFonts w:cs="Arial"/>
                <w:iCs/>
              </w:rPr>
              <w:t>50% del valor total del contrato</w:t>
            </w:r>
          </w:p>
        </w:tc>
        <w:tc>
          <w:tcPr>
            <w:tcW w:w="3768" w:type="dxa"/>
            <w:vAlign w:val="center"/>
          </w:tcPr>
          <w:p w:rsidR="00992680" w:rsidRPr="00914CBB" w:rsidRDefault="00992680" w:rsidP="00914CBB">
            <w:pPr>
              <w:rPr>
                <w:rFonts w:cs="Arial"/>
              </w:rPr>
            </w:pPr>
            <w:r w:rsidRPr="00914CBB">
              <w:rPr>
                <w:rFonts w:cs="Arial"/>
              </w:rPr>
              <w:t>Vigencia del contrato y 6 meses más.</w:t>
            </w:r>
          </w:p>
        </w:tc>
      </w:tr>
    </w:tbl>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Lo anterior de acuerdo a lo establecido en el Decreto 1082 de 2015.</w:t>
      </w:r>
    </w:p>
    <w:p w:rsidR="00992680" w:rsidRPr="00914CBB" w:rsidRDefault="00992680" w:rsidP="00914CBB">
      <w:pPr>
        <w:rPr>
          <w:rFonts w:cs="Arial"/>
          <w:szCs w:val="20"/>
        </w:rPr>
      </w:pPr>
    </w:p>
    <w:p w:rsidR="00992680" w:rsidRPr="00914CBB" w:rsidRDefault="00992680" w:rsidP="00914CBB">
      <w:pPr>
        <w:rPr>
          <w:rFonts w:cs="Arial"/>
          <w:color w:val="000000"/>
          <w:szCs w:val="20"/>
        </w:rPr>
      </w:pPr>
      <w:r w:rsidRPr="00914CBB">
        <w:rPr>
          <w:rFonts w:cs="Arial"/>
          <w:b/>
          <w:szCs w:val="20"/>
        </w:rPr>
        <w:t>NOTA:</w:t>
      </w:r>
      <w:r w:rsidRPr="00914CBB">
        <w:rPr>
          <w:rFonts w:cs="Arial"/>
          <w:szCs w:val="20"/>
        </w:rPr>
        <w:t xml:space="preserve"> De conformidad con los establecido </w:t>
      </w:r>
      <w:r w:rsidRPr="00914CBB">
        <w:rPr>
          <w:rFonts w:cs="Arial"/>
          <w:color w:val="000000"/>
          <w:szCs w:val="20"/>
        </w:rPr>
        <w:t>en el parágrafo 3º del artículo 5º de la Ley 1150 de 2007, el cual fue modificado por el artículo 5º de la Ley 1882 de 2018, el cual indica: La no entrega de la garantía de seriedad junto con la propuesta no será subsanable y será causal de rechazo de la misma.</w:t>
      </w:r>
    </w:p>
    <w:p w:rsidR="00992680" w:rsidRPr="00914CBB" w:rsidRDefault="00992680" w:rsidP="00914CBB">
      <w:pPr>
        <w:rPr>
          <w:rFonts w:cs="Arial"/>
          <w:b/>
          <w:color w:val="000000"/>
          <w:szCs w:val="20"/>
        </w:rPr>
      </w:pPr>
    </w:p>
    <w:p w:rsidR="00992680" w:rsidRPr="00914CBB" w:rsidRDefault="00992680" w:rsidP="00914CBB">
      <w:pPr>
        <w:rPr>
          <w:rFonts w:cs="Arial"/>
          <w:b/>
          <w:color w:val="000000"/>
          <w:szCs w:val="20"/>
        </w:rPr>
      </w:pPr>
    </w:p>
    <w:p w:rsidR="00992680" w:rsidRPr="00914CBB" w:rsidRDefault="00992680" w:rsidP="00914CBB">
      <w:pPr>
        <w:pStyle w:val="Prrafodelista"/>
        <w:numPr>
          <w:ilvl w:val="0"/>
          <w:numId w:val="6"/>
        </w:numPr>
        <w:rPr>
          <w:rFonts w:cs="Arial"/>
          <w:b/>
        </w:rPr>
      </w:pPr>
      <w:r w:rsidRPr="00914CBB">
        <w:rPr>
          <w:rFonts w:cs="Arial"/>
          <w:b/>
        </w:rPr>
        <w:t>CRONOLOGÍA DEL PROCESO</w:t>
      </w:r>
    </w:p>
    <w:p w:rsidR="004366D4" w:rsidRDefault="004366D4" w:rsidP="00914CBB">
      <w:pPr>
        <w:rPr>
          <w:rFonts w:cs="Arial"/>
          <w:b/>
          <w:szCs w:val="20"/>
        </w:rPr>
      </w:pPr>
    </w:p>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4366D4" w:rsidRPr="00A678AB" w:rsidTr="0077404B">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sz w:val="10"/>
              </w:rPr>
            </w:pPr>
          </w:p>
          <w:p w:rsidR="004366D4" w:rsidRPr="00D65B1F" w:rsidRDefault="004366D4" w:rsidP="0077404B">
            <w:pPr>
              <w:spacing w:line="276" w:lineRule="auto"/>
              <w:rPr>
                <w:b/>
              </w:rPr>
            </w:pPr>
            <w:r w:rsidRPr="00D65B1F">
              <w:rPr>
                <w:b/>
              </w:rPr>
              <w:t>Aviso de convocatoria y Publicación del Pr</w:t>
            </w:r>
            <w:r>
              <w:rPr>
                <w:b/>
              </w:rPr>
              <w:t>oyecto P</w:t>
            </w:r>
            <w:r w:rsidRPr="00D65B1F">
              <w:rPr>
                <w:b/>
              </w:rPr>
              <w:t>liego de Condiciones</w:t>
            </w:r>
          </w:p>
          <w:p w:rsidR="004366D4" w:rsidRPr="00D65B1F" w:rsidRDefault="004366D4" w:rsidP="0077404B">
            <w:pPr>
              <w:spacing w:line="276" w:lineRule="auto"/>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EA6FCE" w:rsidRDefault="004366D4" w:rsidP="0077404B">
            <w:pPr>
              <w:spacing w:line="276" w:lineRule="auto"/>
              <w:ind w:left="881" w:hanging="881"/>
              <w:rPr>
                <w:sz w:val="10"/>
              </w:rPr>
            </w:pPr>
          </w:p>
          <w:p w:rsidR="004366D4" w:rsidRDefault="004366D4" w:rsidP="0077404B">
            <w:pPr>
              <w:spacing w:line="276" w:lineRule="auto"/>
              <w:ind w:left="881" w:hanging="881"/>
            </w:pPr>
            <w:r w:rsidRPr="001065C1">
              <w:rPr>
                <w:b/>
              </w:rPr>
              <w:t>Lugar:</w:t>
            </w:r>
            <w:r w:rsidRPr="00A678AB">
              <w:t xml:space="preserve">   </w:t>
            </w:r>
            <w:r>
              <w:t>P</w:t>
            </w:r>
            <w:r w:rsidRPr="00D65B1F">
              <w:t>agina we</w:t>
            </w:r>
            <w:r>
              <w:t xml:space="preserve">b de Colombia Compra Eficiente </w:t>
            </w:r>
            <w:r w:rsidRPr="00D65B1F">
              <w:t>– SECOP II</w:t>
            </w:r>
          </w:p>
          <w:p w:rsidR="004366D4" w:rsidRPr="00A678AB" w:rsidRDefault="004366D4" w:rsidP="0077404B">
            <w:pPr>
              <w:spacing w:line="276" w:lineRule="auto"/>
              <w:ind w:left="881" w:hanging="881"/>
            </w:pPr>
          </w:p>
          <w:p w:rsidR="004366D4" w:rsidRDefault="004366D4" w:rsidP="0077404B">
            <w:pPr>
              <w:spacing w:line="276" w:lineRule="auto"/>
              <w:rPr>
                <w:color w:val="000000"/>
              </w:rPr>
            </w:pPr>
            <w:r w:rsidRPr="001065C1">
              <w:rPr>
                <w:b/>
              </w:rPr>
              <w:t>Fecha</w:t>
            </w:r>
            <w:r w:rsidRPr="0004574B">
              <w:rPr>
                <w:b/>
              </w:rPr>
              <w:t>:</w:t>
            </w:r>
            <w:r w:rsidRPr="0004574B">
              <w:t xml:space="preserve"> </w:t>
            </w:r>
            <w:r>
              <w:fldChar w:fldCharType="begin"/>
            </w:r>
            <w:r>
              <w:instrText xml:space="preserve"> MERGEFIELD  Publicación { DATE \@ "dd/MM/yyyy" } </w:instrText>
            </w:r>
            <w:r>
              <w:fldChar w:fldCharType="separate"/>
            </w:r>
            <w:r>
              <w:rPr>
                <w:noProof/>
              </w:rPr>
              <w:t>09/07/2020</w:t>
            </w:r>
            <w:r>
              <w:fldChar w:fldCharType="end"/>
            </w:r>
            <w:r w:rsidRPr="0004574B">
              <w:t xml:space="preserve"> a las </w:t>
            </w:r>
            <w:r w:rsidRPr="0004574B">
              <w:fldChar w:fldCharType="begin"/>
            </w:r>
            <w:r w:rsidRPr="0004574B">
              <w:instrText xml:space="preserve"> MERGEFIELD  Hora_Publicación TIME \@ "HH:mm" </w:instrText>
            </w:r>
            <w:r w:rsidRPr="0004574B">
              <w:fldChar w:fldCharType="separate"/>
            </w:r>
            <w:r>
              <w:rPr>
                <w:noProof/>
              </w:rPr>
              <w:t>19:00</w:t>
            </w:r>
            <w:r w:rsidRPr="0004574B">
              <w:fldChar w:fldCharType="end"/>
            </w:r>
            <w:r w:rsidRPr="0004574B">
              <w:t xml:space="preserve"> horas</w:t>
            </w:r>
          </w:p>
          <w:p w:rsidR="004366D4" w:rsidRPr="00EA6FCE" w:rsidRDefault="004366D4" w:rsidP="0077404B">
            <w:pPr>
              <w:spacing w:line="276" w:lineRule="auto"/>
              <w:rPr>
                <w:color w:val="000000"/>
                <w:sz w:val="10"/>
              </w:rPr>
            </w:pPr>
          </w:p>
        </w:tc>
      </w:tr>
      <w:tr w:rsidR="004366D4" w:rsidRPr="00A678AB" w:rsidTr="0077404B">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sz w:val="10"/>
              </w:rPr>
            </w:pPr>
          </w:p>
          <w:p w:rsidR="004366D4" w:rsidRPr="00D65B1F" w:rsidRDefault="004366D4" w:rsidP="0077404B">
            <w:pPr>
              <w:spacing w:line="276" w:lineRule="auto"/>
            </w:pPr>
            <w:r w:rsidRPr="00D65B1F">
              <w:t xml:space="preserve">Los interesados pueden hacer observaciones al proyecto de pliego de </w:t>
            </w:r>
            <w:r w:rsidRPr="0004574B">
              <w:t>condiciones a partir de la fecha de publicación de los mismos (</w:t>
            </w:r>
            <w:r>
              <w:fldChar w:fldCharType="begin"/>
            </w:r>
            <w:r>
              <w:instrText xml:space="preserve"> MERGEFIELD  Publicación { DATE \@ "dd/MM/yyyy" } </w:instrText>
            </w:r>
            <w:r>
              <w:fldChar w:fldCharType="separate"/>
            </w:r>
            <w:r>
              <w:rPr>
                <w:noProof/>
              </w:rPr>
              <w:t>09/07/2020</w:t>
            </w:r>
            <w:r>
              <w:fldChar w:fldCharType="end"/>
            </w:r>
            <w:r w:rsidRPr="0004574B">
              <w:t xml:space="preserve">) y </w:t>
            </w:r>
            <w:r w:rsidRPr="00D65B1F">
              <w:t xml:space="preserve">durante un término de </w:t>
            </w:r>
            <w:r>
              <w:rPr>
                <w:u w:val="single"/>
              </w:rPr>
              <w:t>cinco</w:t>
            </w:r>
            <w:r w:rsidRPr="00D65B1F">
              <w:rPr>
                <w:u w:val="single"/>
              </w:rPr>
              <w:t xml:space="preserve"> (</w:t>
            </w:r>
            <w:r>
              <w:rPr>
                <w:u w:val="single"/>
              </w:rPr>
              <w:t>5</w:t>
            </w:r>
            <w:r w:rsidRPr="00D65B1F">
              <w:rPr>
                <w:u w:val="single"/>
              </w:rPr>
              <w:t>) días hábiles,</w:t>
            </w:r>
            <w:r w:rsidRPr="00D65B1F">
              <w:t xml:space="preserve"> dichas </w:t>
            </w:r>
            <w:r w:rsidRPr="00D65B1F">
              <w:lastRenderedPageBreak/>
              <w:t xml:space="preserve">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4366D4" w:rsidRPr="00D65B1F" w:rsidRDefault="004366D4" w:rsidP="0077404B">
            <w:pPr>
              <w:spacing w:line="276" w:lineRule="auto"/>
              <w:rPr>
                <w:rFonts w:cs="Arial"/>
                <w:i/>
                <w:u w:val="single"/>
              </w:rPr>
            </w:pPr>
          </w:p>
          <w:p w:rsidR="004366D4" w:rsidRDefault="004366D4" w:rsidP="0077404B">
            <w:pPr>
              <w:spacing w:line="276" w:lineRule="auto"/>
              <w:rPr>
                <w:rFonts w:cs="Arial"/>
              </w:rPr>
            </w:pPr>
            <w:r w:rsidRPr="00A678AB">
              <w:rPr>
                <w:rFonts w:cs="Arial"/>
              </w:rPr>
              <w:t>Las consultas, preguntas y las correspondientes respuestas formarán parte de los documentos del proceso.</w:t>
            </w:r>
          </w:p>
          <w:p w:rsidR="004366D4" w:rsidRPr="00A678AB" w:rsidRDefault="004366D4" w:rsidP="0077404B">
            <w:pPr>
              <w:spacing w:line="276" w:lineRule="auto"/>
              <w:rPr>
                <w:rFonts w:cs="Arial"/>
              </w:rPr>
            </w:pPr>
          </w:p>
          <w:p w:rsidR="004366D4" w:rsidRPr="00A678AB" w:rsidRDefault="004366D4" w:rsidP="0077404B">
            <w:pPr>
              <w:spacing w:line="276" w:lineRule="auto"/>
              <w:rPr>
                <w:rFonts w:cs="Arial"/>
              </w:rPr>
            </w:pPr>
            <w:r w:rsidRPr="00A678AB">
              <w:rPr>
                <w:rFonts w:cs="Arial"/>
              </w:rPr>
              <w:t xml:space="preserve">Cualquier modificación o adición a los documentos del proceso, será comunicada </w:t>
            </w:r>
            <w:r>
              <w:rPr>
                <w:rFonts w:cs="Arial"/>
              </w:rPr>
              <w:t>con la publicación de los Pliegos de Condiciones Definitivos</w:t>
            </w:r>
            <w:r w:rsidRPr="00A678AB">
              <w:rPr>
                <w:rFonts w:cs="Arial"/>
              </w:rPr>
              <w:t>.  La información sobre preguntas y respuestas se</w:t>
            </w:r>
            <w:r>
              <w:rPr>
                <w:rFonts w:cs="Arial"/>
              </w:rPr>
              <w:t xml:space="preserve">rán de carácter </w:t>
            </w:r>
            <w:r w:rsidRPr="00A678AB">
              <w:rPr>
                <w:rFonts w:cs="Arial"/>
              </w:rPr>
              <w:t>público</w:t>
            </w:r>
            <w:r>
              <w:rPr>
                <w:rFonts w:cs="Arial"/>
              </w:rPr>
              <w:t xml:space="preserve"> y estarán visibles en </w:t>
            </w:r>
            <w:r>
              <w:rPr>
                <w:rFonts w:cs="Arial"/>
                <w:szCs w:val="20"/>
              </w:rPr>
              <w:t>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4366D4" w:rsidRPr="00A678AB" w:rsidRDefault="004366D4" w:rsidP="0077404B">
            <w:pPr>
              <w:spacing w:line="276" w:lineRule="auto"/>
              <w:rPr>
                <w:rFonts w:cs="Arial"/>
              </w:rPr>
            </w:pPr>
          </w:p>
          <w:p w:rsidR="004366D4" w:rsidRDefault="004366D4" w:rsidP="0077404B">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1B7DD1">
              <w:t>en el expediente electrónico del proceso de la página web de Colombia Compra Eficiente – SECOP II</w:t>
            </w:r>
            <w:r>
              <w:t>.</w:t>
            </w:r>
          </w:p>
          <w:p w:rsidR="004366D4" w:rsidRPr="00D65B1F" w:rsidRDefault="004366D4" w:rsidP="0077404B">
            <w:pPr>
              <w:spacing w:line="276" w:lineRule="auto"/>
              <w:rPr>
                <w:sz w:val="10"/>
              </w:rPr>
            </w:pPr>
          </w:p>
        </w:tc>
      </w:tr>
      <w:tr w:rsidR="004366D4" w:rsidRPr="00A678AB" w:rsidTr="0077404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lastRenderedPageBreak/>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FC6B05" w:rsidRDefault="004366D4" w:rsidP="0077404B">
            <w:pPr>
              <w:spacing w:line="276" w:lineRule="auto"/>
              <w:rPr>
                <w:sz w:val="10"/>
              </w:rPr>
            </w:pPr>
          </w:p>
          <w:p w:rsidR="004366D4" w:rsidRPr="00A678AB" w:rsidRDefault="004366D4" w:rsidP="0077404B">
            <w:pPr>
              <w:spacing w:line="276" w:lineRule="auto"/>
              <w:ind w:left="881" w:hanging="881"/>
              <w:rPr>
                <w:color w:val="000000"/>
              </w:rPr>
            </w:pPr>
            <w:r w:rsidRPr="00FC6B05">
              <w:rPr>
                <w:b/>
              </w:rPr>
              <w:t>Lugar:</w:t>
            </w:r>
            <w:r w:rsidRPr="00A678AB">
              <w:t xml:space="preserve">  </w:t>
            </w:r>
            <w:r>
              <w:t xml:space="preserve"> UNIDAD PRESTADORA DE SALUD ANTIOQUIA</w:t>
            </w:r>
            <w:r w:rsidRPr="00A678AB">
              <w:t xml:space="preserve">, </w:t>
            </w:r>
            <w:r w:rsidRPr="00A678AB">
              <w:rPr>
                <w:color w:val="000000"/>
              </w:rPr>
              <w:t>Carrera 43A N</w:t>
            </w:r>
            <w:r>
              <w:rPr>
                <w:color w:val="000000"/>
              </w:rPr>
              <w:t>o.</w:t>
            </w:r>
            <w:r w:rsidRPr="00A678AB">
              <w:rPr>
                <w:color w:val="000000"/>
              </w:rPr>
              <w:t xml:space="preserve"> 48Csur-45</w:t>
            </w:r>
          </w:p>
          <w:p w:rsidR="004366D4" w:rsidRPr="0004574B" w:rsidRDefault="004366D4" w:rsidP="0077404B">
            <w:pPr>
              <w:spacing w:line="276" w:lineRule="auto"/>
            </w:pPr>
          </w:p>
          <w:p w:rsidR="004366D4" w:rsidRPr="0004574B" w:rsidRDefault="004366D4" w:rsidP="0077404B">
            <w:pPr>
              <w:spacing w:line="276" w:lineRule="auto"/>
            </w:pPr>
            <w:r w:rsidRPr="0004574B">
              <w:rPr>
                <w:b/>
              </w:rPr>
              <w:t>Fecha:</w:t>
            </w:r>
            <w:r w:rsidRPr="0004574B">
              <w:t xml:space="preserve">   </w:t>
            </w:r>
            <w:r w:rsidRPr="0004574B">
              <w:fldChar w:fldCharType="begin"/>
            </w:r>
            <w:r w:rsidRPr="0004574B">
              <w:instrText xml:space="preserve"> MERGEFIELD Fecha_Res_Apertura </w:instrText>
            </w:r>
            <w:r w:rsidRPr="0004574B">
              <w:fldChar w:fldCharType="separate"/>
            </w:r>
            <w:r>
              <w:rPr>
                <w:noProof/>
              </w:rPr>
              <w:t>17/07/2020</w:t>
            </w:r>
            <w:r w:rsidRPr="0004574B">
              <w:fldChar w:fldCharType="end"/>
            </w:r>
          </w:p>
          <w:p w:rsidR="004366D4" w:rsidRPr="0004574B" w:rsidRDefault="004366D4" w:rsidP="0077404B">
            <w:pPr>
              <w:spacing w:line="276" w:lineRule="auto"/>
            </w:pPr>
            <w:r w:rsidRPr="0004574B">
              <w:rPr>
                <w:b/>
              </w:rPr>
              <w:t>Hora:</w:t>
            </w:r>
            <w:r w:rsidRPr="0004574B">
              <w:t xml:space="preserve">     </w:t>
            </w:r>
            <w:r w:rsidRPr="0004574B">
              <w:fldChar w:fldCharType="begin"/>
            </w:r>
            <w:r w:rsidRPr="0004574B">
              <w:instrText xml:space="preserve"> MERGEFIELD Hora_Res_Apertura </w:instrText>
            </w:r>
            <w:r w:rsidRPr="0004574B">
              <w:fldChar w:fldCharType="separate"/>
            </w:r>
            <w:r>
              <w:rPr>
                <w:noProof/>
              </w:rPr>
              <w:t>16:00</w:t>
            </w:r>
            <w:r w:rsidRPr="0004574B">
              <w:fldChar w:fldCharType="end"/>
            </w:r>
            <w:r w:rsidRPr="0004574B">
              <w:t xml:space="preserve"> horas</w:t>
            </w:r>
          </w:p>
          <w:p w:rsidR="004366D4" w:rsidRPr="00FC6B05" w:rsidRDefault="004366D4" w:rsidP="0077404B">
            <w:pPr>
              <w:spacing w:line="276" w:lineRule="auto"/>
              <w:rPr>
                <w:sz w:val="10"/>
              </w:rPr>
            </w:pPr>
          </w:p>
        </w:tc>
      </w:tr>
      <w:tr w:rsidR="004366D4" w:rsidRPr="00A678AB" w:rsidTr="0077404B">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t>Observaciones al Pliego de Condiciones</w:t>
            </w:r>
            <w:r>
              <w:rPr>
                <w:b/>
              </w:rPr>
              <w:t xml:space="preserve"> Definitivo</w:t>
            </w:r>
            <w:r w:rsidRPr="00D65B1F">
              <w:rPr>
                <w:b/>
              </w:rPr>
              <w:t>.</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EA6FCE" w:rsidRDefault="004366D4" w:rsidP="0077404B">
            <w:pPr>
              <w:spacing w:line="276" w:lineRule="auto"/>
              <w:rPr>
                <w:sz w:val="10"/>
              </w:rPr>
            </w:pPr>
          </w:p>
          <w:p w:rsidR="004366D4" w:rsidRPr="00A678AB" w:rsidRDefault="004366D4" w:rsidP="0077404B">
            <w:pPr>
              <w:spacing w:line="276" w:lineRule="auto"/>
              <w:rPr>
                <w:i/>
              </w:rPr>
            </w:pPr>
            <w:r w:rsidRPr="00A678AB">
              <w:t xml:space="preserve">Los interesados pueden hacer </w:t>
            </w:r>
            <w:r>
              <w:t xml:space="preserve">observaciones </w:t>
            </w:r>
            <w:r w:rsidRPr="00A678AB">
              <w:t xml:space="preserve">al Pliego De Condiciones </w:t>
            </w:r>
            <w:r>
              <w:t xml:space="preserve">Definitivo a partir de </w:t>
            </w:r>
            <w:r w:rsidRPr="0004574B">
              <w:t>la publicación de los mismos (</w:t>
            </w:r>
            <w:r w:rsidRPr="0004574B">
              <w:fldChar w:fldCharType="begin"/>
            </w:r>
            <w:r w:rsidRPr="0004574B">
              <w:instrText xml:space="preserve"> MERGEFIELD Fecha_Res_Apertura </w:instrText>
            </w:r>
            <w:r w:rsidRPr="0004574B">
              <w:fldChar w:fldCharType="separate"/>
            </w:r>
            <w:r>
              <w:rPr>
                <w:noProof/>
              </w:rPr>
              <w:t>17/07/2020</w:t>
            </w:r>
            <w:r w:rsidRPr="0004574B">
              <w:fldChar w:fldCharType="end"/>
            </w:r>
            <w:r w:rsidRPr="0004574B">
              <w:t xml:space="preserve"> a las </w:t>
            </w:r>
            <w:r w:rsidRPr="0004574B">
              <w:fldChar w:fldCharType="begin"/>
            </w:r>
            <w:r w:rsidRPr="0004574B">
              <w:instrText xml:space="preserve"> MERGEFIELD Hora_Res_Apertura </w:instrText>
            </w:r>
            <w:r w:rsidRPr="0004574B">
              <w:fldChar w:fldCharType="separate"/>
            </w:r>
            <w:r>
              <w:rPr>
                <w:noProof/>
              </w:rPr>
              <w:t>16:00</w:t>
            </w:r>
            <w:r w:rsidRPr="0004574B">
              <w:fldChar w:fldCharType="end"/>
            </w:r>
            <w:r w:rsidRPr="0004574B">
              <w:t xml:space="preserve">) y durante un término de </w:t>
            </w:r>
            <w:r w:rsidRPr="0004574B">
              <w:rPr>
                <w:u w:val="single"/>
              </w:rPr>
              <w:t>tres (3) días hábiles,</w:t>
            </w:r>
            <w:r w:rsidRPr="0004574B">
              <w:t xml:space="preserve"> es decir </w:t>
            </w:r>
            <w:r w:rsidR="000021D4" w:rsidRPr="00F23B97">
              <w:rPr>
                <w:rFonts w:cs="Arial"/>
                <w:bCs/>
                <w:szCs w:val="20"/>
              </w:rPr>
              <w:t>23/07/2020</w:t>
            </w:r>
            <w:r w:rsidRPr="00F23B97">
              <w:rPr>
                <w:rFonts w:cs="Arial"/>
                <w:bCs/>
              </w:rPr>
              <w:t xml:space="preserve"> </w:t>
            </w:r>
            <w:r w:rsidRPr="00F23B97">
              <w:rPr>
                <w:rFonts w:cs="Arial"/>
                <w:bCs/>
                <w:szCs w:val="20"/>
              </w:rPr>
              <w:t xml:space="preserve">a las </w:t>
            </w:r>
            <w:r w:rsidRPr="00F23B97">
              <w:rPr>
                <w:rFonts w:cs="Arial"/>
                <w:bCs/>
              </w:rPr>
              <w:t xml:space="preserve">17:00 </w:t>
            </w:r>
            <w:r w:rsidRPr="00F23B97">
              <w:rPr>
                <w:rFonts w:cs="Arial"/>
                <w:bCs/>
                <w:szCs w:val="20"/>
              </w:rPr>
              <w:t>horas</w:t>
            </w:r>
            <w:r w:rsidRPr="000021D4">
              <w:t xml:space="preserve">, </w:t>
            </w:r>
            <w:r w:rsidRPr="00D65B1F">
              <w:t xml:space="preserve">dichas solicitudes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r>
              <w:t>.</w:t>
            </w:r>
          </w:p>
          <w:p w:rsidR="004366D4" w:rsidRPr="00EA6FCE" w:rsidRDefault="004366D4" w:rsidP="0077404B">
            <w:pPr>
              <w:spacing w:line="276" w:lineRule="auto"/>
              <w:rPr>
                <w:rFonts w:cs="Arial"/>
              </w:rPr>
            </w:pPr>
          </w:p>
          <w:p w:rsidR="004366D4" w:rsidRDefault="004366D4" w:rsidP="0077404B">
            <w:pPr>
              <w:spacing w:line="276" w:lineRule="auto"/>
              <w:rPr>
                <w:rFonts w:cs="Arial"/>
              </w:rPr>
            </w:pPr>
            <w:r w:rsidRPr="00A678AB">
              <w:rPr>
                <w:rFonts w:cs="Arial"/>
              </w:rPr>
              <w:t>Las consultas, preguntas y las correspondientes respuestas formarán parte de los documentos del proceso.</w:t>
            </w:r>
          </w:p>
          <w:p w:rsidR="004366D4" w:rsidRPr="00A678AB" w:rsidRDefault="004366D4" w:rsidP="0077404B">
            <w:pPr>
              <w:spacing w:line="276" w:lineRule="auto"/>
              <w:rPr>
                <w:rFonts w:cs="Arial"/>
              </w:rPr>
            </w:pPr>
          </w:p>
          <w:p w:rsidR="004366D4" w:rsidRDefault="004366D4" w:rsidP="0077404B">
            <w:pPr>
              <w:spacing w:line="276" w:lineRule="auto"/>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w:t>
            </w:r>
            <w:r>
              <w:rPr>
                <w:rFonts w:cs="Arial"/>
                <w:szCs w:val="20"/>
              </w:rPr>
              <w:t>en 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4366D4" w:rsidRPr="00A678AB" w:rsidRDefault="004366D4" w:rsidP="0077404B">
            <w:pPr>
              <w:spacing w:line="276" w:lineRule="auto"/>
              <w:rPr>
                <w:rFonts w:cs="Arial"/>
              </w:rPr>
            </w:pPr>
          </w:p>
          <w:p w:rsidR="004366D4" w:rsidRDefault="004366D4" w:rsidP="0077404B">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Pr>
                <w:rFonts w:cs="Arial"/>
                <w:szCs w:val="20"/>
              </w:rPr>
              <w:t>en el expediente electrónico del proceso de la página web de Colombia Compra Eficiente – SECOP II</w:t>
            </w:r>
            <w:r>
              <w:t>.</w:t>
            </w:r>
          </w:p>
          <w:p w:rsidR="004366D4" w:rsidRDefault="004366D4" w:rsidP="0077404B">
            <w:pPr>
              <w:spacing w:line="276" w:lineRule="auto"/>
            </w:pPr>
          </w:p>
          <w:p w:rsidR="004366D4" w:rsidRPr="00A678AB" w:rsidRDefault="004366D4" w:rsidP="0077404B">
            <w:pPr>
              <w:spacing w:line="276" w:lineRule="auto"/>
              <w:rPr>
                <w:bCs/>
              </w:rPr>
            </w:pPr>
            <w:r w:rsidRPr="00EA6FCE">
              <w:rPr>
                <w:b/>
              </w:rPr>
              <w:t>NOTA:</w:t>
            </w:r>
            <w:r w:rsidRPr="00A678AB">
              <w:t xml:space="preserve"> </w:t>
            </w:r>
            <w:r w:rsidRPr="00A678AB">
              <w:rPr>
                <w:bCs/>
              </w:rPr>
              <w:t xml:space="preserve">Cuando la </w:t>
            </w:r>
            <w:r>
              <w:t xml:space="preserve">UNIDAD PRESTADORA DE SALUD ANTIOQUIA </w:t>
            </w:r>
            <w:r>
              <w:rPr>
                <w:bCs/>
              </w:rPr>
              <w:t xml:space="preserve"> </w:t>
            </w:r>
            <w:r w:rsidRPr="00A678AB">
              <w:rPr>
                <w:bCs/>
              </w:rPr>
              <w:t>lo considere conveniente, el plazo para la presentación de propuestas</w:t>
            </w:r>
            <w:r>
              <w:rPr>
                <w:bCs/>
              </w:rPr>
              <w:t xml:space="preserve"> </w:t>
            </w:r>
            <w:r>
              <w:rPr>
                <w:bCs/>
              </w:rPr>
              <w:lastRenderedPageBreak/>
              <w:t>podrá ser prorrogado mediante A</w:t>
            </w:r>
            <w:r w:rsidRPr="00A678AB">
              <w:rPr>
                <w:bCs/>
              </w:rPr>
              <w:t xml:space="preserve">denda antes de su vencimiento. En caso de que esto ocurra, la </w:t>
            </w:r>
            <w:r>
              <w:t xml:space="preserve">UNIDAD PRESTADORA DE SALUD ANTIOQUIA </w:t>
            </w:r>
            <w:r w:rsidRPr="00A678AB">
              <w:rPr>
                <w:bCs/>
              </w:rPr>
              <w:t xml:space="preserve"> informará a todos los proponente</w:t>
            </w:r>
            <w:r>
              <w:rPr>
                <w:bCs/>
              </w:rPr>
              <w:t xml:space="preserve">s con la publicación de la respectiva Adenda </w:t>
            </w:r>
            <w:r>
              <w:rPr>
                <w:rFonts w:cs="Arial"/>
                <w:szCs w:val="20"/>
              </w:rPr>
              <w:t>en el expediente electrónico del proceso de la página web de Colombia Compra Eficiente – SECOP II</w:t>
            </w:r>
            <w:r>
              <w:t>.</w:t>
            </w:r>
          </w:p>
          <w:p w:rsidR="004366D4" w:rsidRPr="00EA6FCE" w:rsidRDefault="004366D4" w:rsidP="0077404B">
            <w:pPr>
              <w:spacing w:line="276" w:lineRule="auto"/>
              <w:rPr>
                <w:sz w:val="10"/>
              </w:rPr>
            </w:pPr>
          </w:p>
        </w:tc>
      </w:tr>
      <w:tr w:rsidR="004366D4" w:rsidRPr="00A678AB" w:rsidTr="0077404B">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lastRenderedPageBreak/>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04574B" w:rsidRDefault="004366D4" w:rsidP="0077404B">
            <w:pPr>
              <w:spacing w:line="276" w:lineRule="auto"/>
              <w:rPr>
                <w:sz w:val="10"/>
              </w:rPr>
            </w:pPr>
          </w:p>
          <w:p w:rsidR="004366D4" w:rsidRPr="0004574B" w:rsidRDefault="004366D4" w:rsidP="0077404B">
            <w:pPr>
              <w:spacing w:line="276" w:lineRule="auto"/>
              <w:ind w:left="881" w:hanging="881"/>
            </w:pPr>
            <w:r w:rsidRPr="0004574B">
              <w:rPr>
                <w:b/>
              </w:rPr>
              <w:t>Lugar:</w:t>
            </w:r>
            <w:r w:rsidRPr="0004574B">
              <w:t xml:space="preserve">   en el expediente electrónico del proceso de la página web de Colombia Compra Eficiente – SECOP II.</w:t>
            </w:r>
          </w:p>
          <w:p w:rsidR="004366D4" w:rsidRPr="0004574B" w:rsidRDefault="004366D4" w:rsidP="0077404B">
            <w:pPr>
              <w:spacing w:line="276" w:lineRule="auto"/>
            </w:pPr>
          </w:p>
          <w:p w:rsidR="004366D4" w:rsidRPr="00867ED2" w:rsidRDefault="004366D4" w:rsidP="0077404B">
            <w:r w:rsidRPr="001065C1">
              <w:rPr>
                <w:b/>
                <w:color w:val="000000"/>
              </w:rPr>
              <w:t>Inicia</w:t>
            </w:r>
            <w:r w:rsidRPr="00867ED2">
              <w:rPr>
                <w:b/>
              </w:rPr>
              <w:t>:</w:t>
            </w:r>
            <w:r w:rsidRPr="00867ED2">
              <w:t xml:space="preserve">     </w:t>
            </w:r>
            <w:r>
              <w:fldChar w:fldCharType="begin"/>
            </w:r>
            <w:r>
              <w:instrText xml:space="preserve"> MERGEFIELD  Fecha_Res_Apertura { DATE \@ "dd/MM/yyyy" } </w:instrText>
            </w:r>
            <w:r>
              <w:fldChar w:fldCharType="separate"/>
            </w:r>
            <w:r>
              <w:rPr>
                <w:noProof/>
              </w:rPr>
              <w:t>17/07/2020</w:t>
            </w:r>
            <w:r>
              <w:fldChar w:fldCharType="end"/>
            </w:r>
          </w:p>
          <w:p w:rsidR="004366D4" w:rsidRPr="00867ED2" w:rsidRDefault="004366D4" w:rsidP="0077404B">
            <w:r w:rsidRPr="00867ED2">
              <w:rPr>
                <w:b/>
              </w:rPr>
              <w:t>Hora:</w:t>
            </w:r>
            <w:r w:rsidRPr="00867ED2">
              <w:t xml:space="preserve">      </w:t>
            </w:r>
            <w:r w:rsidRPr="00867ED2">
              <w:fldChar w:fldCharType="begin"/>
            </w:r>
            <w:r w:rsidRPr="00867ED2">
              <w:instrText xml:space="preserve"> MERGEFIELD Hora_Res_Apertura </w:instrText>
            </w:r>
            <w:r w:rsidRPr="00867ED2">
              <w:fldChar w:fldCharType="separate"/>
            </w:r>
            <w:r>
              <w:rPr>
                <w:noProof/>
              </w:rPr>
              <w:t>16:00</w:t>
            </w:r>
            <w:r w:rsidRPr="00867ED2">
              <w:fldChar w:fldCharType="end"/>
            </w:r>
            <w:r w:rsidRPr="00867ED2">
              <w:t xml:space="preserve"> horas.</w:t>
            </w:r>
          </w:p>
          <w:p w:rsidR="004366D4" w:rsidRPr="0004574B" w:rsidRDefault="004366D4" w:rsidP="0077404B">
            <w:pPr>
              <w:spacing w:line="276" w:lineRule="auto"/>
            </w:pPr>
          </w:p>
          <w:p w:rsidR="004366D4" w:rsidRPr="0004574B" w:rsidRDefault="004366D4" w:rsidP="0077404B">
            <w:pPr>
              <w:spacing w:line="276" w:lineRule="auto"/>
            </w:pPr>
            <w:r w:rsidRPr="0004574B">
              <w:rPr>
                <w:b/>
              </w:rPr>
              <w:t>Termina:</w:t>
            </w:r>
            <w:r w:rsidRPr="0004574B">
              <w:t xml:space="preserve"> </w:t>
            </w:r>
            <w:r>
              <w:fldChar w:fldCharType="begin"/>
            </w:r>
            <w:r>
              <w:instrText xml:space="preserve"> MERGEFIELD  Fecha_Cierre { DATE \@ "dd/MM/yyyy" } </w:instrText>
            </w:r>
            <w:r>
              <w:fldChar w:fldCharType="separate"/>
            </w:r>
            <w:r>
              <w:rPr>
                <w:noProof/>
              </w:rPr>
              <w:t>27/07/2020</w:t>
            </w:r>
            <w:r>
              <w:fldChar w:fldCharType="end"/>
            </w:r>
          </w:p>
          <w:p w:rsidR="004366D4" w:rsidRPr="0004574B" w:rsidRDefault="004366D4" w:rsidP="0077404B">
            <w:pPr>
              <w:spacing w:line="276" w:lineRule="auto"/>
            </w:pPr>
            <w:r w:rsidRPr="0004574B">
              <w:rPr>
                <w:b/>
              </w:rPr>
              <w:t>Hora:</w:t>
            </w:r>
            <w:r w:rsidRPr="0004574B">
              <w:t xml:space="preserve">       </w:t>
            </w:r>
            <w:r>
              <w:fldChar w:fldCharType="begin"/>
            </w:r>
            <w:r>
              <w:instrText xml:space="preserve"> MERGEFIELD  Hora_Cierre { TIME \@ "HH:mm" } </w:instrText>
            </w:r>
            <w:r>
              <w:fldChar w:fldCharType="separate"/>
            </w:r>
            <w:r>
              <w:rPr>
                <w:noProof/>
              </w:rPr>
              <w:t>16:00</w:t>
            </w:r>
            <w:r>
              <w:fldChar w:fldCharType="end"/>
            </w:r>
            <w:r w:rsidRPr="0004574B">
              <w:t xml:space="preserve"> horas.</w:t>
            </w:r>
          </w:p>
          <w:p w:rsidR="004366D4" w:rsidRPr="0004574B" w:rsidRDefault="004366D4" w:rsidP="0077404B">
            <w:pPr>
              <w:spacing w:line="276" w:lineRule="auto"/>
            </w:pPr>
          </w:p>
          <w:p w:rsidR="004366D4" w:rsidRPr="0004574B" w:rsidRDefault="004366D4" w:rsidP="0077404B">
            <w:pPr>
              <w:spacing w:line="276" w:lineRule="auto"/>
              <w:rPr>
                <w:bCs/>
                <w:iCs/>
              </w:rPr>
            </w:pPr>
            <w:r w:rsidRPr="0004574B">
              <w:rPr>
                <w:b/>
                <w:bCs/>
                <w:iCs/>
              </w:rPr>
              <w:t>NOTA:</w:t>
            </w:r>
            <w:r w:rsidRPr="0004574B">
              <w:rPr>
                <w:bCs/>
                <w:iCs/>
              </w:rPr>
              <w:t xml:space="preserve"> La no entrega de la oferta en el lugar o la hora indicados, es motivo de rechazo de la misma, se recomienda consultar la Guía de Indisponibilidad de la </w:t>
            </w:r>
            <w:r w:rsidRPr="0004574B">
              <w:t>página web de Colombia Compra Eficiente – SECOP II.</w:t>
            </w:r>
          </w:p>
          <w:p w:rsidR="004366D4" w:rsidRPr="0004574B" w:rsidRDefault="004366D4" w:rsidP="0077404B">
            <w:pPr>
              <w:spacing w:line="276" w:lineRule="auto"/>
              <w:rPr>
                <w:sz w:val="10"/>
              </w:rPr>
            </w:pPr>
          </w:p>
        </w:tc>
      </w:tr>
      <w:tr w:rsidR="004366D4" w:rsidRPr="00A678AB" w:rsidTr="0077404B">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rFonts w:cs="Arial"/>
                <w:b/>
                <w:bCs/>
              </w:rPr>
            </w:pPr>
            <w:r w:rsidRPr="00D65B1F">
              <w:rPr>
                <w:rFonts w:cs="Arial"/>
                <w:b/>
                <w:bCs/>
              </w:rPr>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04574B" w:rsidRDefault="004366D4" w:rsidP="0077404B">
            <w:pPr>
              <w:spacing w:line="276" w:lineRule="auto"/>
              <w:rPr>
                <w:sz w:val="10"/>
              </w:rPr>
            </w:pPr>
          </w:p>
          <w:p w:rsidR="004366D4" w:rsidRPr="0004574B" w:rsidRDefault="004366D4" w:rsidP="0077404B">
            <w:pPr>
              <w:spacing w:line="276" w:lineRule="auto"/>
            </w:pPr>
            <w:r w:rsidRPr="0004574B">
              <w:t xml:space="preserve">La verificación y evaluación de las propuestas se efectuará dentro de los </w:t>
            </w:r>
            <w:r w:rsidRPr="0004574B">
              <w:fldChar w:fldCharType="begin"/>
            </w:r>
            <w:r w:rsidRPr="0004574B">
              <w:instrText xml:space="preserve"> MERGEFIELD Días_Evaluación_Letras </w:instrText>
            </w:r>
            <w:r w:rsidRPr="0004574B">
              <w:fldChar w:fldCharType="separate"/>
            </w:r>
            <w:r>
              <w:rPr>
                <w:noProof/>
              </w:rPr>
              <w:t>TRES</w:t>
            </w:r>
            <w:r w:rsidRPr="0004574B">
              <w:fldChar w:fldCharType="end"/>
            </w:r>
            <w:r w:rsidRPr="0004574B">
              <w:t xml:space="preserve"> (0</w:t>
            </w:r>
            <w:r w:rsidRPr="0004574B">
              <w:fldChar w:fldCharType="begin"/>
            </w:r>
            <w:r w:rsidRPr="0004574B">
              <w:instrText xml:space="preserve"> MERGEFIELD Días_en_Evaluación </w:instrText>
            </w:r>
            <w:r w:rsidRPr="0004574B">
              <w:fldChar w:fldCharType="separate"/>
            </w:r>
            <w:r>
              <w:rPr>
                <w:noProof/>
              </w:rPr>
              <w:t>3</w:t>
            </w:r>
            <w:r w:rsidRPr="0004574B">
              <w:fldChar w:fldCharType="end"/>
            </w:r>
            <w:r w:rsidRPr="0004574B">
              <w:t>) días hábiles siguientes a la fecha de recibo de ofertas.</w:t>
            </w:r>
          </w:p>
          <w:p w:rsidR="004366D4" w:rsidRPr="0004574B" w:rsidRDefault="004366D4" w:rsidP="0077404B">
            <w:pPr>
              <w:spacing w:line="276" w:lineRule="auto"/>
              <w:rPr>
                <w:sz w:val="14"/>
              </w:rPr>
            </w:pPr>
          </w:p>
          <w:p w:rsidR="004366D4" w:rsidRPr="0004574B" w:rsidRDefault="004366D4" w:rsidP="0077404B">
            <w:pPr>
              <w:spacing w:line="276" w:lineRule="auto"/>
            </w:pPr>
            <w:r w:rsidRPr="0004574B">
              <w:t xml:space="preserve">En dicho período, se podrá solicitar a las entidades la aclaración de sus propuestas o la presentación de los documentos que conduzcan a lo establecido en los pliegos de condiciones. Cuando a juicio de la </w:t>
            </w:r>
            <w:r>
              <w:t>UNIDAD PRESTADORA DE SALUD ANTIOQUIA,</w:t>
            </w:r>
            <w:r w:rsidRPr="0004574B">
              <w:t xml:space="preserve"> el plazo para la verificación y evaluación de las propuestas, no permita concluir el proceso de selección, ésta podrá prorrogarlo.</w:t>
            </w:r>
          </w:p>
          <w:p w:rsidR="004366D4" w:rsidRPr="0004574B" w:rsidRDefault="004366D4" w:rsidP="0077404B">
            <w:pPr>
              <w:spacing w:line="276" w:lineRule="auto"/>
              <w:rPr>
                <w:rFonts w:cs="Arial"/>
                <w:bCs/>
                <w:sz w:val="10"/>
              </w:rPr>
            </w:pPr>
          </w:p>
        </w:tc>
      </w:tr>
      <w:tr w:rsidR="004366D4" w:rsidRPr="00A678AB" w:rsidTr="0077404B">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04574B" w:rsidRDefault="004366D4" w:rsidP="0077404B">
            <w:pPr>
              <w:spacing w:line="276" w:lineRule="auto"/>
              <w:rPr>
                <w:rFonts w:cs="Arial"/>
                <w:sz w:val="10"/>
              </w:rPr>
            </w:pPr>
          </w:p>
          <w:p w:rsidR="004366D4" w:rsidRPr="0004574B" w:rsidRDefault="004366D4" w:rsidP="0077404B">
            <w:pPr>
              <w:spacing w:line="276" w:lineRule="auto"/>
              <w:rPr>
                <w:rFonts w:cs="Arial"/>
                <w:b/>
              </w:rPr>
            </w:pPr>
            <w:r w:rsidRPr="0004574B">
              <w:rPr>
                <w:rFonts w:cs="Arial"/>
                <w:b/>
              </w:rPr>
              <w:t>Presentación informe de evaluación al comité de adquisiciones y revisión del proceso por parte de este</w:t>
            </w:r>
          </w:p>
          <w:p w:rsidR="004366D4" w:rsidRPr="0004574B" w:rsidRDefault="004366D4" w:rsidP="0077404B">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04574B" w:rsidRDefault="004366D4" w:rsidP="0077404B">
            <w:pPr>
              <w:spacing w:line="276" w:lineRule="auto"/>
              <w:rPr>
                <w:rFonts w:cs="Arial"/>
              </w:rPr>
            </w:pPr>
            <w:r>
              <w:rPr>
                <w:rFonts w:cs="Arial"/>
              </w:rPr>
              <w:fldChar w:fldCharType="begin"/>
            </w:r>
            <w:r>
              <w:rPr>
                <w:rFonts w:cs="Arial"/>
              </w:rPr>
              <w:instrText xml:space="preserve"> MERGEFIELD  Fecha_Informe { DATE \@ "dd/MM/yyyy" } </w:instrText>
            </w:r>
            <w:r>
              <w:rPr>
                <w:rFonts w:cs="Arial"/>
              </w:rPr>
              <w:fldChar w:fldCharType="separate"/>
            </w:r>
            <w:r>
              <w:rPr>
                <w:rFonts w:cs="Arial"/>
                <w:noProof/>
              </w:rPr>
              <w:t>30/07/2020</w:t>
            </w:r>
            <w:r>
              <w:rPr>
                <w:rFonts w:cs="Arial"/>
              </w:rPr>
              <w:fldChar w:fldCharType="end"/>
            </w:r>
          </w:p>
        </w:tc>
      </w:tr>
      <w:tr w:rsidR="004366D4" w:rsidRPr="00A678AB" w:rsidTr="0077404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spacing w:line="276" w:lineRule="auto"/>
              <w:rPr>
                <w:rFonts w:cs="Arial"/>
                <w:bCs/>
                <w:sz w:val="10"/>
              </w:rPr>
            </w:pPr>
          </w:p>
          <w:p w:rsidR="004366D4" w:rsidRPr="00B61A71" w:rsidRDefault="004366D4" w:rsidP="0077404B">
            <w:pPr>
              <w:spacing w:line="276" w:lineRule="auto"/>
              <w:rPr>
                <w:rFonts w:cs="Arial"/>
                <w:b/>
                <w:bCs/>
              </w:rPr>
            </w:pPr>
            <w:r w:rsidRPr="00B61A71">
              <w:rPr>
                <w:rFonts w:cs="Arial"/>
                <w:b/>
                <w:bCs/>
              </w:rPr>
              <w:t>Verificación del proceso comité adquisiciones</w:t>
            </w:r>
          </w:p>
          <w:p w:rsidR="004366D4" w:rsidRPr="00B61A71" w:rsidRDefault="004366D4" w:rsidP="0077404B">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spacing w:line="276" w:lineRule="auto"/>
              <w:rPr>
                <w:rFonts w:cs="Arial"/>
                <w:bCs/>
              </w:rPr>
            </w:pPr>
            <w:r w:rsidRPr="00B61A71">
              <w:rPr>
                <w:rFonts w:cs="Arial"/>
                <w:bCs/>
              </w:rPr>
              <w:t>Dos (02) días hábiles</w:t>
            </w:r>
          </w:p>
        </w:tc>
      </w:tr>
      <w:tr w:rsidR="004366D4" w:rsidRPr="00A678AB" w:rsidTr="0077404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spacing w:line="276" w:lineRule="auto"/>
              <w:rPr>
                <w:rFonts w:cs="Arial"/>
                <w:b/>
                <w:bCs/>
                <w:sz w:val="10"/>
              </w:rPr>
            </w:pPr>
          </w:p>
          <w:p w:rsidR="004366D4" w:rsidRPr="00B61A71" w:rsidRDefault="004366D4" w:rsidP="0077404B">
            <w:pPr>
              <w:spacing w:line="276" w:lineRule="auto"/>
              <w:rPr>
                <w:rFonts w:cs="Arial"/>
                <w:b/>
                <w:bCs/>
              </w:rPr>
            </w:pPr>
            <w:r w:rsidRPr="00B61A71">
              <w:rPr>
                <w:rFonts w:cs="Arial"/>
                <w:b/>
                <w:bCs/>
              </w:rPr>
              <w:t>Publicación informe de evaluación</w:t>
            </w:r>
          </w:p>
          <w:p w:rsidR="004366D4" w:rsidRPr="00B61A71" w:rsidRDefault="004366D4" w:rsidP="0077404B">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spacing w:line="276" w:lineRule="auto"/>
              <w:rPr>
                <w:rFonts w:cs="Arial"/>
                <w:bCs/>
                <w:sz w:val="10"/>
              </w:rPr>
            </w:pPr>
          </w:p>
          <w:p w:rsidR="004366D4" w:rsidRPr="00B61A71" w:rsidRDefault="004366D4" w:rsidP="0077404B">
            <w:pPr>
              <w:spacing w:line="276" w:lineRule="auto"/>
            </w:pPr>
            <w:r w:rsidRPr="00B61A71">
              <w:rPr>
                <w:rFonts w:cs="Arial"/>
                <w:bCs/>
              </w:rPr>
              <w:fldChar w:fldCharType="begin"/>
            </w:r>
            <w:r w:rsidRPr="00B61A71">
              <w:rPr>
                <w:rFonts w:cs="Arial"/>
                <w:bCs/>
              </w:rPr>
              <w:instrText xml:space="preserve"> MERGEFIELD  Fecha_Publicación_Informe { DATE \@ "dd/MM/yyyy" } </w:instrText>
            </w:r>
            <w:r w:rsidRPr="00B61A71">
              <w:rPr>
                <w:rFonts w:cs="Arial"/>
                <w:bCs/>
              </w:rPr>
              <w:fldChar w:fldCharType="separate"/>
            </w:r>
            <w:r w:rsidRPr="00B61A71">
              <w:rPr>
                <w:rFonts w:cs="Arial"/>
                <w:bCs/>
                <w:noProof/>
              </w:rPr>
              <w:t>03/08/2020</w:t>
            </w:r>
            <w:r w:rsidRPr="00B61A71">
              <w:rPr>
                <w:rFonts w:cs="Arial"/>
                <w:bCs/>
              </w:rPr>
              <w:fldChar w:fldCharType="end"/>
            </w:r>
            <w:r w:rsidRPr="00B61A71">
              <w:rPr>
                <w:rFonts w:cs="Arial"/>
                <w:bCs/>
              </w:rPr>
              <w:t xml:space="preserve"> a las 18:00 horas, </w:t>
            </w:r>
            <w:r w:rsidRPr="00B61A71">
              <w:rPr>
                <w:rFonts w:cs="Arial"/>
                <w:szCs w:val="20"/>
              </w:rPr>
              <w:t>en el expediente electrónico del proceso de la página web de Colombia Compra Eficiente – SECOP II.</w:t>
            </w:r>
          </w:p>
          <w:p w:rsidR="004366D4" w:rsidRPr="00B61A71" w:rsidRDefault="004366D4" w:rsidP="0077404B">
            <w:pPr>
              <w:spacing w:line="276" w:lineRule="auto"/>
              <w:rPr>
                <w:rFonts w:cs="Arial"/>
                <w:bCs/>
                <w:sz w:val="10"/>
              </w:rPr>
            </w:pPr>
          </w:p>
        </w:tc>
      </w:tr>
      <w:tr w:rsidR="004366D4" w:rsidRPr="00A678AB" w:rsidTr="0077404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E74D26" w:rsidRDefault="004366D4" w:rsidP="0077404B">
            <w:pPr>
              <w:spacing w:line="276" w:lineRule="auto"/>
              <w:rPr>
                <w:sz w:val="10"/>
              </w:rPr>
            </w:pPr>
          </w:p>
          <w:p w:rsidR="004366D4" w:rsidRPr="00A678AB" w:rsidRDefault="004366D4" w:rsidP="0077404B">
            <w:pPr>
              <w:spacing w:line="276" w:lineRule="auto"/>
              <w:rPr>
                <w:i/>
              </w:rPr>
            </w:pPr>
            <w:r w:rsidRPr="00A678AB">
              <w:t xml:space="preserve">Las observaciones a las evaluaciones deberán presentarse dentro </w:t>
            </w:r>
            <w:r w:rsidRPr="00A678AB">
              <w:rPr>
                <w:spacing w:val="-2"/>
              </w:rPr>
              <w:t xml:space="preserve">los </w:t>
            </w:r>
            <w:r w:rsidRPr="00A678AB">
              <w:rPr>
                <w:spacing w:val="-2"/>
                <w:u w:val="single"/>
              </w:rPr>
              <w:t>tres</w:t>
            </w:r>
            <w:r w:rsidRPr="00A678AB">
              <w:rPr>
                <w:u w:val="single"/>
              </w:rPr>
              <w:t xml:space="preserve"> (</w:t>
            </w:r>
            <w:r>
              <w:rPr>
                <w:u w:val="single"/>
              </w:rPr>
              <w:t>0</w:t>
            </w:r>
            <w:r w:rsidRPr="00A678AB">
              <w:rPr>
                <w:u w:val="single"/>
              </w:rPr>
              <w:t>3)</w:t>
            </w:r>
            <w:r w:rsidRPr="00A678AB">
              <w:rPr>
                <w:spacing w:val="-2"/>
                <w:u w:val="single"/>
              </w:rPr>
              <w:t xml:space="preserve"> días hábiles</w:t>
            </w:r>
            <w:r w:rsidRPr="00A678AB">
              <w:rPr>
                <w:color w:val="000000"/>
                <w:spacing w:val="-2"/>
              </w:rPr>
              <w:t xml:space="preserve"> siguientes al término previsto para </w:t>
            </w:r>
            <w:r>
              <w:rPr>
                <w:color w:val="000000"/>
                <w:spacing w:val="-2"/>
              </w:rPr>
              <w:t>la</w:t>
            </w:r>
            <w:r w:rsidRPr="00A678AB">
              <w:rPr>
                <w:color w:val="000000"/>
                <w:spacing w:val="-2"/>
              </w:rPr>
              <w:t xml:space="preserve"> </w:t>
            </w:r>
            <w:r>
              <w:rPr>
                <w:color w:val="000000"/>
                <w:spacing w:val="-2"/>
              </w:rPr>
              <w:t>p</w:t>
            </w:r>
            <w:r w:rsidRPr="009031CB">
              <w:rPr>
                <w:color w:val="000000"/>
                <w:spacing w:val="-2"/>
              </w:rPr>
              <w:t xml:space="preserve">ublicación </w:t>
            </w:r>
            <w:r>
              <w:rPr>
                <w:color w:val="000000"/>
                <w:spacing w:val="-2"/>
              </w:rPr>
              <w:t xml:space="preserve">del </w:t>
            </w:r>
            <w:r w:rsidRPr="009031CB">
              <w:rPr>
                <w:color w:val="000000"/>
                <w:spacing w:val="-2"/>
              </w:rPr>
              <w:t>informe de evaluación</w:t>
            </w:r>
            <w:r w:rsidRPr="00A678AB">
              <w:rPr>
                <w:color w:val="000000"/>
                <w:spacing w:val="-2"/>
              </w:rPr>
              <w:t>.</w:t>
            </w:r>
            <w:r>
              <w:rPr>
                <w:color w:val="000000"/>
                <w:spacing w:val="-2"/>
              </w:rPr>
              <w:t xml:space="preserve"> Es decir </w:t>
            </w:r>
            <w:r w:rsidRPr="005E6454">
              <w:rPr>
                <w:spacing w:val="-2"/>
              </w:rPr>
              <w:t xml:space="preserve">hasta el </w:t>
            </w:r>
            <w:r>
              <w:rPr>
                <w:spacing w:val="-2"/>
              </w:rPr>
              <w:fldChar w:fldCharType="begin"/>
            </w:r>
            <w:r>
              <w:rPr>
                <w:spacing w:val="-2"/>
              </w:rPr>
              <w:instrText xml:space="preserve"> MERGEFIELD  Limite_Obs { DATE \@ "dd/MM/yyyy" } </w:instrText>
            </w:r>
            <w:r>
              <w:rPr>
                <w:spacing w:val="-2"/>
              </w:rPr>
              <w:fldChar w:fldCharType="separate"/>
            </w:r>
            <w:r>
              <w:rPr>
                <w:noProof/>
                <w:spacing w:val="-2"/>
              </w:rPr>
              <w:t>06/08/2020</w:t>
            </w:r>
            <w:r>
              <w:rPr>
                <w:spacing w:val="-2"/>
              </w:rPr>
              <w:fldChar w:fldCharType="end"/>
            </w:r>
            <w:r w:rsidRPr="005E6454">
              <w:rPr>
                <w:spacing w:val="-2"/>
              </w:rPr>
              <w:t xml:space="preserve"> a las </w:t>
            </w:r>
            <w:r>
              <w:rPr>
                <w:color w:val="000000"/>
                <w:spacing w:val="-2"/>
              </w:rPr>
              <w:t>17:00 horas.</w:t>
            </w:r>
          </w:p>
          <w:p w:rsidR="004366D4" w:rsidRDefault="004366D4" w:rsidP="0077404B">
            <w:pPr>
              <w:spacing w:line="276" w:lineRule="auto"/>
              <w:rPr>
                <w:color w:val="000000"/>
                <w:spacing w:val="-2"/>
              </w:rPr>
            </w:pPr>
          </w:p>
          <w:p w:rsidR="004366D4" w:rsidRDefault="004366D4" w:rsidP="0077404B">
            <w:pPr>
              <w:spacing w:line="276" w:lineRule="auto"/>
              <w:rPr>
                <w:color w:val="000000"/>
                <w:spacing w:val="-2"/>
              </w:rPr>
            </w:pPr>
            <w:r>
              <w:rPr>
                <w:color w:val="000000"/>
                <w:spacing w:val="-2"/>
              </w:rPr>
              <w:t>De igual manera contará el tiempo para la presentación de documentos subsanables de acuerdo a lo establecido en el Decreto 1082 de 2015, Resolución 03049 de 2014 y demás normas reglamentarias de Contratación Estatal.</w:t>
            </w:r>
          </w:p>
          <w:p w:rsidR="004366D4" w:rsidRDefault="004366D4" w:rsidP="0077404B">
            <w:pPr>
              <w:spacing w:line="276" w:lineRule="auto"/>
              <w:rPr>
                <w:color w:val="000000"/>
                <w:spacing w:val="-2"/>
              </w:rPr>
            </w:pPr>
          </w:p>
          <w:p w:rsidR="004366D4" w:rsidRPr="00A678AB" w:rsidRDefault="004366D4" w:rsidP="0077404B">
            <w:pPr>
              <w:spacing w:line="276" w:lineRule="auto"/>
              <w:rPr>
                <w:color w:val="000000"/>
                <w:spacing w:val="-2"/>
              </w:rPr>
            </w:pPr>
            <w:r>
              <w:t>D</w:t>
            </w:r>
            <w:r w:rsidRPr="00D65B1F">
              <w:t xml:space="preserve">ichas </w:t>
            </w:r>
            <w:r>
              <w:t>observaciones, dudas y/o subsanaciones</w:t>
            </w:r>
            <w:r w:rsidRPr="00D65B1F">
              <w:t xml:space="preserve">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p>
          <w:p w:rsidR="004366D4" w:rsidRPr="00E74D26" w:rsidRDefault="004366D4" w:rsidP="0077404B">
            <w:pPr>
              <w:spacing w:line="276" w:lineRule="auto"/>
              <w:rPr>
                <w:sz w:val="10"/>
              </w:rPr>
            </w:pPr>
          </w:p>
        </w:tc>
      </w:tr>
      <w:tr w:rsidR="004366D4" w:rsidRPr="00A678AB" w:rsidTr="0077404B">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Default="004366D4" w:rsidP="0077404B">
            <w:pPr>
              <w:spacing w:line="276" w:lineRule="auto"/>
              <w:rPr>
                <w:b/>
              </w:rPr>
            </w:pPr>
            <w:r>
              <w:rPr>
                <w:b/>
              </w:rPr>
              <w:lastRenderedPageBreak/>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Default="004366D4" w:rsidP="0077404B">
            <w:pPr>
              <w:spacing w:line="276" w:lineRule="auto"/>
              <w:rPr>
                <w:sz w:val="10"/>
              </w:rPr>
            </w:pPr>
          </w:p>
          <w:p w:rsidR="004366D4" w:rsidRDefault="004366D4" w:rsidP="0077404B">
            <w:pPr>
              <w:spacing w:line="276" w:lineRule="auto"/>
            </w:pPr>
            <w:r>
              <w:t>Una vez se cumplan los tres (03) días hábiles para observaciones, la UNIDAD PRESTADORA DE SALUD ANTIOQUIA  publicará un Acta Final donde dará respuesta a las observaciones al Informe de Evaluación.</w:t>
            </w:r>
          </w:p>
          <w:p w:rsidR="004366D4" w:rsidRDefault="004366D4" w:rsidP="0077404B">
            <w:pPr>
              <w:spacing w:line="276" w:lineRule="auto"/>
            </w:pPr>
          </w:p>
          <w:p w:rsidR="004366D4" w:rsidRDefault="004366D4" w:rsidP="0077404B">
            <w:pPr>
              <w:spacing w:line="276" w:lineRule="auto"/>
            </w:pPr>
            <w:r>
              <w:t xml:space="preserve">Es </w:t>
            </w:r>
            <w:r w:rsidRPr="005E6454">
              <w:t xml:space="preserve">decir el </w:t>
            </w:r>
            <w:r w:rsidRPr="005E6454">
              <w:fldChar w:fldCharType="begin"/>
            </w:r>
            <w:r w:rsidRPr="005E6454">
              <w:instrText xml:space="preserve"> MERGEFIELD Acta_Final </w:instrText>
            </w:r>
            <w:r w:rsidRPr="005E6454">
              <w:fldChar w:fldCharType="separate"/>
            </w:r>
            <w:r>
              <w:rPr>
                <w:noProof/>
              </w:rPr>
              <w:t>10/08/2020</w:t>
            </w:r>
            <w:r w:rsidRPr="005E6454">
              <w:fldChar w:fldCharType="end"/>
            </w:r>
            <w:r w:rsidRPr="005E6454">
              <w:t xml:space="preserve"> a las </w:t>
            </w:r>
            <w:r>
              <w:t xml:space="preserve">17:00 horas, </w:t>
            </w:r>
            <w:r>
              <w:rPr>
                <w:rFonts w:cs="Arial"/>
                <w:szCs w:val="20"/>
              </w:rPr>
              <w:t>en el expediente electrónico del proceso de la página web de Colombia Compra Eficiente – SECOP II.</w:t>
            </w:r>
          </w:p>
          <w:p w:rsidR="004366D4" w:rsidRPr="00E74D26" w:rsidRDefault="004366D4" w:rsidP="0077404B">
            <w:pPr>
              <w:spacing w:line="276" w:lineRule="auto"/>
              <w:rPr>
                <w:sz w:val="10"/>
              </w:rPr>
            </w:pPr>
          </w:p>
        </w:tc>
      </w:tr>
      <w:tr w:rsidR="004366D4" w:rsidRPr="00A678AB" w:rsidTr="0077404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rPr>
                <w:sz w:val="8"/>
                <w:szCs w:val="20"/>
              </w:rPr>
            </w:pPr>
          </w:p>
          <w:p w:rsidR="004366D4" w:rsidRPr="00B61A71" w:rsidRDefault="004366D4" w:rsidP="0077404B">
            <w:pPr>
              <w:rPr>
                <w:b/>
                <w:szCs w:val="20"/>
              </w:rPr>
            </w:pPr>
            <w:r w:rsidRPr="00B61A71">
              <w:rPr>
                <w:b/>
                <w:szCs w:val="20"/>
              </w:rPr>
              <w:t xml:space="preserve">Audiencia Subasta Inversa </w:t>
            </w:r>
            <w:r w:rsidR="00B61A71" w:rsidRPr="00B61A71">
              <w:rPr>
                <w:b/>
                <w:szCs w:val="20"/>
              </w:rPr>
              <w:t>electrónica</w:t>
            </w:r>
          </w:p>
          <w:p w:rsidR="004366D4" w:rsidRPr="00B61A71" w:rsidRDefault="004366D4" w:rsidP="0077404B">
            <w:pPr>
              <w:rPr>
                <w:sz w:val="8"/>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B61A71" w:rsidRDefault="004366D4" w:rsidP="0077404B">
            <w:pPr>
              <w:rPr>
                <w:sz w:val="8"/>
                <w:szCs w:val="20"/>
              </w:rPr>
            </w:pPr>
          </w:p>
          <w:p w:rsidR="004366D4" w:rsidRPr="00B61A71" w:rsidRDefault="004366D4" w:rsidP="0077404B">
            <w:pPr>
              <w:rPr>
                <w:szCs w:val="20"/>
              </w:rPr>
            </w:pPr>
            <w:r w:rsidRPr="00B61A71">
              <w:rPr>
                <w:szCs w:val="20"/>
              </w:rPr>
              <w:t xml:space="preserve">La </w:t>
            </w:r>
            <w:r w:rsidRPr="00B61A71">
              <w:t xml:space="preserve">UNIDAD PRESTADORA DE SALUD ANTIOQUIA  </w:t>
            </w:r>
            <w:r w:rsidRPr="00B61A71">
              <w:rPr>
                <w:szCs w:val="20"/>
              </w:rPr>
              <w:t xml:space="preserve">procederá a citar a los proponentes habilitados a la audiencia de subasta inversa </w:t>
            </w:r>
            <w:r w:rsidR="00B61A71" w:rsidRPr="00B61A71">
              <w:rPr>
                <w:szCs w:val="20"/>
              </w:rPr>
              <w:t>electrónica</w:t>
            </w:r>
            <w:r w:rsidRPr="00B61A71">
              <w:rPr>
                <w:szCs w:val="20"/>
              </w:rPr>
              <w:t xml:space="preserve"> dentro de los quince (15) días hábiles siguientes a la conformación de la lista de oferentes habilitados</w:t>
            </w:r>
          </w:p>
          <w:p w:rsidR="004366D4" w:rsidRPr="00B61A71" w:rsidRDefault="004366D4" w:rsidP="0077404B">
            <w:pPr>
              <w:rPr>
                <w:sz w:val="8"/>
              </w:rPr>
            </w:pPr>
          </w:p>
        </w:tc>
      </w:tr>
      <w:tr w:rsidR="004366D4" w:rsidRPr="00A678AB" w:rsidTr="0077404B">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166974" w:rsidRDefault="004366D4" w:rsidP="0077404B">
            <w:pPr>
              <w:spacing w:line="276" w:lineRule="auto"/>
              <w:rPr>
                <w:b/>
                <w:sz w:val="10"/>
              </w:rPr>
            </w:pPr>
          </w:p>
          <w:p w:rsidR="004366D4" w:rsidRPr="00D65B1F" w:rsidRDefault="004366D4" w:rsidP="0077404B">
            <w:pPr>
              <w:spacing w:line="276" w:lineRule="auto"/>
              <w:rPr>
                <w:b/>
              </w:rPr>
            </w:pPr>
            <w:r w:rsidRPr="00D65B1F">
              <w:rPr>
                <w:b/>
              </w:rPr>
              <w:t>Expedición, notificación del acto administrativo de Adjudicación y firma del Contrato</w:t>
            </w:r>
          </w:p>
          <w:p w:rsidR="004366D4" w:rsidRPr="00166974" w:rsidRDefault="004366D4" w:rsidP="0077404B">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Default="004366D4" w:rsidP="0077404B">
            <w:pPr>
              <w:rPr>
                <w:sz w:val="10"/>
              </w:rPr>
            </w:pPr>
            <w:r w:rsidRPr="00A50F7D">
              <w:rPr>
                <w:rFonts w:cs="Arial"/>
                <w:bCs/>
                <w:szCs w:val="20"/>
              </w:rPr>
              <w:t>La adjudicación del proceso se realizará dentro de los siete (07) días hábiles siguientes después de haber agotado el procedimiento de la Subasta Inversa. Dicha adjudicación se materializará mediante Acto Administrativo motivado, el cual se notificará de conformidad con el procedimiento establecido por el Código de Procedimiento Administrativo y de lo Contencioso Administrativo</w:t>
            </w:r>
            <w:r w:rsidRPr="00A678AB">
              <w:t>.</w:t>
            </w:r>
          </w:p>
          <w:p w:rsidR="004366D4" w:rsidRPr="00A678AB" w:rsidRDefault="004366D4" w:rsidP="0077404B">
            <w:pPr>
              <w:spacing w:line="276" w:lineRule="auto"/>
            </w:pPr>
          </w:p>
        </w:tc>
      </w:tr>
      <w:tr w:rsidR="004366D4" w:rsidRPr="00A678AB" w:rsidTr="0077404B">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166974">
              <w:rPr>
                <w:b/>
              </w:rPr>
              <w:t>Suscripción</w:t>
            </w:r>
            <w:r w:rsidRPr="00D65B1F">
              <w:rPr>
                <w:b/>
              </w:rPr>
              <w:t xml:space="preserve">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166974" w:rsidRDefault="004366D4" w:rsidP="0077404B">
            <w:pPr>
              <w:spacing w:line="276" w:lineRule="auto"/>
              <w:rPr>
                <w:sz w:val="10"/>
              </w:rPr>
            </w:pPr>
          </w:p>
          <w:p w:rsidR="004366D4" w:rsidRPr="00A678AB" w:rsidRDefault="004366D4" w:rsidP="0077404B">
            <w:pPr>
              <w:spacing w:line="276" w:lineRule="auto"/>
            </w:pPr>
            <w:r w:rsidRPr="00A678AB">
              <w:t xml:space="preserve">Dentro de los diez (10) días hábiles siguientes a la notificación de la adjudicación. </w:t>
            </w:r>
          </w:p>
          <w:p w:rsidR="004366D4" w:rsidRPr="00166974" w:rsidRDefault="004366D4" w:rsidP="0077404B">
            <w:pPr>
              <w:spacing w:line="276" w:lineRule="auto"/>
              <w:rPr>
                <w:sz w:val="10"/>
              </w:rPr>
            </w:pPr>
          </w:p>
        </w:tc>
      </w:tr>
      <w:tr w:rsidR="004366D4" w:rsidRPr="00A678AB" w:rsidTr="0077404B">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166974" w:rsidRDefault="004366D4" w:rsidP="0077404B">
            <w:pPr>
              <w:spacing w:line="276" w:lineRule="auto"/>
              <w:rPr>
                <w:b/>
                <w:sz w:val="10"/>
              </w:rPr>
            </w:pPr>
          </w:p>
          <w:p w:rsidR="004366D4" w:rsidRPr="00D65B1F" w:rsidRDefault="004366D4" w:rsidP="0077404B">
            <w:pPr>
              <w:spacing w:line="276" w:lineRule="auto"/>
              <w:rPr>
                <w:b/>
              </w:rPr>
            </w:pPr>
            <w:r w:rsidRPr="00D65B1F">
              <w:rPr>
                <w:b/>
              </w:rPr>
              <w:t>Registro presupuestal y  condiciones para el perfeccionamiento y ejecución</w:t>
            </w:r>
          </w:p>
          <w:p w:rsidR="004366D4" w:rsidRPr="00166974" w:rsidRDefault="004366D4" w:rsidP="0077404B">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A678AB" w:rsidRDefault="004366D4" w:rsidP="0077404B">
            <w:pPr>
              <w:spacing w:line="276" w:lineRule="auto"/>
            </w:pPr>
            <w:r w:rsidRPr="00A678AB">
              <w:t>Dentro de los diez (10) días hábiles siguientes a la notificación de la adjudicación.</w:t>
            </w:r>
          </w:p>
        </w:tc>
      </w:tr>
      <w:tr w:rsidR="004366D4" w:rsidRPr="00A678AB" w:rsidTr="0077404B">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4366D4" w:rsidRPr="00D65B1F" w:rsidRDefault="004366D4" w:rsidP="0077404B">
            <w:pPr>
              <w:spacing w:line="276" w:lineRule="auto"/>
              <w:rPr>
                <w:b/>
              </w:rPr>
            </w:pPr>
            <w:r w:rsidRPr="00D65B1F">
              <w:rPr>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4366D4" w:rsidRPr="00166974" w:rsidRDefault="004366D4" w:rsidP="0077404B">
            <w:pPr>
              <w:spacing w:line="276" w:lineRule="auto"/>
              <w:rPr>
                <w:sz w:val="10"/>
              </w:rPr>
            </w:pPr>
          </w:p>
          <w:p w:rsidR="004366D4" w:rsidRPr="00A678AB" w:rsidRDefault="004366D4" w:rsidP="0077404B">
            <w:pPr>
              <w:spacing w:line="276" w:lineRule="auto"/>
            </w:pPr>
            <w:r w:rsidRPr="00A678AB">
              <w:t xml:space="preserve">Según lo estableció en el numeral 1 del pliego de condiciones </w:t>
            </w:r>
            <w:r w:rsidRPr="00E74D26">
              <w:rPr>
                <w:i/>
              </w:rPr>
              <w:t>“FORMA DE PAGO”</w:t>
            </w:r>
          </w:p>
          <w:p w:rsidR="004366D4" w:rsidRPr="00166974" w:rsidRDefault="004366D4" w:rsidP="0077404B">
            <w:pPr>
              <w:spacing w:line="276" w:lineRule="auto"/>
              <w:rPr>
                <w:sz w:val="10"/>
              </w:rPr>
            </w:pPr>
          </w:p>
        </w:tc>
      </w:tr>
    </w:tbl>
    <w:p w:rsidR="004366D4" w:rsidRDefault="004366D4" w:rsidP="00914CBB">
      <w:pPr>
        <w:rPr>
          <w:rFonts w:cs="Arial"/>
          <w:b/>
          <w:szCs w:val="20"/>
        </w:rPr>
      </w:pPr>
    </w:p>
    <w:p w:rsidR="00992680" w:rsidRPr="00914CBB" w:rsidRDefault="00992680" w:rsidP="00914CBB">
      <w:pPr>
        <w:rPr>
          <w:rFonts w:cs="Arial"/>
          <w:szCs w:val="20"/>
        </w:rPr>
      </w:pPr>
      <w:r w:rsidRPr="00914CBB">
        <w:rPr>
          <w:rFonts w:cs="Arial"/>
          <w:b/>
          <w:szCs w:val="20"/>
        </w:rPr>
        <w:t>NOTA:</w:t>
      </w:r>
      <w:r w:rsidRPr="00914CBB">
        <w:rPr>
          <w:rFonts w:cs="Arial"/>
          <w:szCs w:val="20"/>
        </w:rPr>
        <w:t xml:space="preserve"> De ser necesaria la modificación del cronograma anterior, esta se efectuará mediante ADENDA.</w:t>
      </w:r>
    </w:p>
    <w:p w:rsidR="00992680" w:rsidRPr="00914CBB" w:rsidRDefault="00992680" w:rsidP="00914CBB">
      <w:pPr>
        <w:rPr>
          <w:rFonts w:cs="Arial"/>
        </w:rPr>
      </w:pPr>
    </w:p>
    <w:p w:rsidR="00992680" w:rsidRPr="00914CBB" w:rsidRDefault="00992680" w:rsidP="00914CBB">
      <w:pPr>
        <w:rPr>
          <w:rFonts w:cs="Arial"/>
          <w:b/>
          <w:szCs w:val="20"/>
        </w:rPr>
      </w:pPr>
      <w:r w:rsidRPr="00914CBB">
        <w:rPr>
          <w:rFonts w:cs="Arial"/>
          <w:b/>
          <w:szCs w:val="20"/>
        </w:rPr>
        <w:t>NOTA:</w:t>
      </w:r>
      <w:r w:rsidRPr="00914CBB">
        <w:rPr>
          <w:rFonts w:cs="Arial"/>
          <w:szCs w:val="20"/>
        </w:rPr>
        <w:t xml:space="preserve"> Todos los plazos del proceso contractual podrán ser prorrogados antes de su vencimiento, cuando las necesidades de la UNIDAD PRESTADORA DE SALUD ANTIOQUIA  así lo exijan. Cuando se trate del término de expedición de adendas, se observará lo dispuesto en el Decreto 1082 de 2015.</w:t>
      </w:r>
    </w:p>
    <w:p w:rsidR="00992680" w:rsidRPr="00914CBB" w:rsidRDefault="00992680" w:rsidP="00914CBB">
      <w:pPr>
        <w:rPr>
          <w:rFonts w:cs="Arial"/>
        </w:rPr>
      </w:pPr>
    </w:p>
    <w:p w:rsidR="00992680" w:rsidRPr="00914CBB" w:rsidRDefault="00992680" w:rsidP="00914CBB">
      <w:pPr>
        <w:ind w:left="851" w:hanging="850"/>
        <w:rPr>
          <w:rFonts w:cs="Arial"/>
          <w:szCs w:val="20"/>
        </w:rPr>
      </w:pPr>
    </w:p>
    <w:p w:rsidR="00992680" w:rsidRPr="00914CBB" w:rsidRDefault="00992680" w:rsidP="00914CBB">
      <w:pPr>
        <w:pStyle w:val="Prrafodelista"/>
        <w:numPr>
          <w:ilvl w:val="0"/>
          <w:numId w:val="6"/>
        </w:numPr>
        <w:rPr>
          <w:rFonts w:cs="Arial"/>
          <w:b/>
          <w:szCs w:val="20"/>
        </w:rPr>
      </w:pPr>
      <w:r w:rsidRPr="00914CBB">
        <w:rPr>
          <w:rFonts w:cs="Arial"/>
          <w:b/>
          <w:szCs w:val="20"/>
        </w:rPr>
        <w:t>PREPARACIÓN Y PRESENTACIÓN DE LAS PROPUESTAS</w:t>
      </w:r>
    </w:p>
    <w:p w:rsidR="00992680" w:rsidRPr="00914CBB" w:rsidRDefault="00992680" w:rsidP="00914CBB">
      <w:pPr>
        <w:ind w:left="720"/>
        <w:rPr>
          <w:rFonts w:cs="Arial"/>
          <w:b/>
          <w:szCs w:val="20"/>
        </w:rPr>
      </w:pPr>
    </w:p>
    <w:p w:rsidR="00992680" w:rsidRPr="00914CBB" w:rsidRDefault="00992680" w:rsidP="00914CBB">
      <w:pPr>
        <w:autoSpaceDE w:val="0"/>
        <w:autoSpaceDN w:val="0"/>
        <w:adjustRightInd w:val="0"/>
        <w:rPr>
          <w:rFonts w:cs="Arial"/>
          <w:szCs w:val="20"/>
        </w:rPr>
      </w:pPr>
      <w:r w:rsidRPr="00914CBB">
        <w:rPr>
          <w:rFonts w:cs="Arial"/>
          <w:szCs w:val="20"/>
        </w:rPr>
        <w:t xml:space="preserve">Cada propuesta se conformará por dos </w:t>
      </w:r>
      <w:r w:rsidRPr="00914CBB">
        <w:rPr>
          <w:rFonts w:cs="Arial"/>
          <w:b/>
          <w:szCs w:val="20"/>
          <w:u w:val="single"/>
        </w:rPr>
        <w:t>sobres electrónicos</w:t>
      </w:r>
      <w:r w:rsidRPr="00914CBB">
        <w:rPr>
          <w:rFonts w:cs="Arial"/>
          <w:szCs w:val="20"/>
        </w:rPr>
        <w:t xml:space="preserve"> identificados como </w:t>
      </w:r>
      <w:r w:rsidRPr="00914CBB">
        <w:rPr>
          <w:rFonts w:cs="Arial"/>
          <w:b/>
          <w:bCs/>
          <w:szCs w:val="20"/>
        </w:rPr>
        <w:t xml:space="preserve">sobre No. 01 </w:t>
      </w:r>
      <w:r w:rsidRPr="00914CBB">
        <w:rPr>
          <w:rFonts w:cs="Arial"/>
          <w:bCs/>
          <w:szCs w:val="20"/>
        </w:rPr>
        <w:t>y</w:t>
      </w:r>
      <w:r w:rsidRPr="00914CBB">
        <w:rPr>
          <w:rFonts w:cs="Arial"/>
          <w:b/>
          <w:bCs/>
          <w:szCs w:val="20"/>
        </w:rPr>
        <w:t xml:space="preserve"> sobre No. 02</w:t>
      </w:r>
      <w:r w:rsidRPr="00914CBB">
        <w:rPr>
          <w:rFonts w:cs="Arial"/>
          <w:b/>
          <w:szCs w:val="20"/>
        </w:rPr>
        <w:t>.</w:t>
      </w:r>
      <w:r w:rsidRPr="00914CBB">
        <w:rPr>
          <w:rFonts w:cs="Arial"/>
          <w:szCs w:val="20"/>
        </w:rPr>
        <w:t xml:space="preserve"> Los documentos que debe contener cada uno de los mencionados son los siguientes:</w:t>
      </w:r>
    </w:p>
    <w:p w:rsidR="00992680" w:rsidRPr="00914CBB" w:rsidRDefault="00992680" w:rsidP="00914CBB">
      <w:pPr>
        <w:autoSpaceDE w:val="0"/>
        <w:autoSpaceDN w:val="0"/>
        <w:adjustRightInd w:val="0"/>
        <w:rPr>
          <w:rFonts w:cs="Arial"/>
          <w:bCs/>
          <w:color w:val="000000"/>
          <w:szCs w:val="20"/>
        </w:rPr>
      </w:pPr>
    </w:p>
    <w:p w:rsidR="00992680" w:rsidRPr="00914CBB" w:rsidRDefault="00992680" w:rsidP="00914CBB">
      <w:pPr>
        <w:autoSpaceDE w:val="0"/>
        <w:autoSpaceDN w:val="0"/>
        <w:adjustRightInd w:val="0"/>
        <w:rPr>
          <w:rFonts w:cs="Arial"/>
          <w:bCs/>
          <w:szCs w:val="20"/>
        </w:rPr>
      </w:pPr>
      <w:r w:rsidRPr="00914CBB">
        <w:rPr>
          <w:rFonts w:cs="Arial"/>
          <w:b/>
          <w:bCs/>
          <w:szCs w:val="20"/>
        </w:rPr>
        <w:t xml:space="preserve">SOBRE No. 01: </w:t>
      </w:r>
      <w:r w:rsidRPr="00914CBB">
        <w:rPr>
          <w:rFonts w:cs="Arial"/>
          <w:bCs/>
          <w:szCs w:val="20"/>
        </w:rPr>
        <w:t>documentos con criterios de selección, y evaluación y requisitos habilitantes.</w:t>
      </w:r>
    </w:p>
    <w:p w:rsidR="00992680" w:rsidRPr="00914CBB" w:rsidRDefault="00992680" w:rsidP="00914CBB">
      <w:pPr>
        <w:autoSpaceDE w:val="0"/>
        <w:autoSpaceDN w:val="0"/>
        <w:adjustRightInd w:val="0"/>
        <w:rPr>
          <w:rFonts w:cs="Arial"/>
          <w:bCs/>
          <w:szCs w:val="20"/>
        </w:rPr>
      </w:pPr>
      <w:r w:rsidRPr="00914CBB">
        <w:rPr>
          <w:rFonts w:cs="Arial"/>
          <w:b/>
          <w:bCs/>
          <w:szCs w:val="20"/>
        </w:rPr>
        <w:t xml:space="preserve">SOBRE No. 02: </w:t>
      </w:r>
      <w:r w:rsidRPr="00914CBB">
        <w:rPr>
          <w:rFonts w:cs="Arial"/>
          <w:bCs/>
          <w:szCs w:val="20"/>
        </w:rPr>
        <w:t>oferta económica</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autoSpaceDE w:val="0"/>
        <w:autoSpaceDN w:val="0"/>
        <w:adjustRightInd w:val="0"/>
        <w:rPr>
          <w:rFonts w:cs="Arial"/>
          <w:b/>
          <w:bCs/>
          <w:color w:val="000000"/>
          <w:szCs w:val="20"/>
        </w:rPr>
      </w:pPr>
      <w:r w:rsidRPr="00914CBB">
        <w:rPr>
          <w:rFonts w:cs="Arial"/>
          <w:b/>
          <w:bCs/>
          <w:color w:val="000000"/>
          <w:szCs w:val="20"/>
        </w:rPr>
        <w:t>DOCUMENTOS Y CRITERIOS DE SELECCIÓN Y EVALUACIÓN.</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La oferta deberá presentarse escrita a máquina y/o computador o en letra imprenta legible.</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pStyle w:val="Prrafodelista"/>
        <w:numPr>
          <w:ilvl w:val="0"/>
          <w:numId w:val="15"/>
        </w:numPr>
        <w:autoSpaceDE w:val="0"/>
        <w:autoSpaceDN w:val="0"/>
        <w:adjustRightInd w:val="0"/>
        <w:ind w:left="426" w:hanging="284"/>
        <w:rPr>
          <w:rFonts w:cs="Arial"/>
          <w:color w:val="000000"/>
          <w:szCs w:val="20"/>
        </w:rPr>
      </w:pPr>
      <w:r w:rsidRPr="00914CBB">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992680" w:rsidRPr="00914CBB" w:rsidRDefault="00992680" w:rsidP="00914CBB">
      <w:pPr>
        <w:pStyle w:val="Prrafodelista"/>
        <w:numPr>
          <w:ilvl w:val="0"/>
          <w:numId w:val="15"/>
        </w:numPr>
        <w:autoSpaceDE w:val="0"/>
        <w:autoSpaceDN w:val="0"/>
        <w:adjustRightInd w:val="0"/>
        <w:ind w:left="426" w:hanging="284"/>
        <w:rPr>
          <w:rFonts w:cs="Arial"/>
          <w:szCs w:val="20"/>
        </w:rPr>
      </w:pPr>
      <w:r w:rsidRPr="00914CBB">
        <w:rPr>
          <w:rFonts w:cs="Arial"/>
          <w:color w:val="000000"/>
          <w:szCs w:val="20"/>
        </w:rPr>
        <w:t xml:space="preserve">No se aceptarán propuestas enviadas por correo o fax. Las propuestas que se presenten después de la fecha y hora fijadas para su entrega no serán recibidas. </w:t>
      </w:r>
      <w:r w:rsidRPr="00914CBB">
        <w:rPr>
          <w:rFonts w:cs="Arial"/>
          <w:szCs w:val="20"/>
        </w:rPr>
        <w:t>Tampoco lo serán las entregadas o radicadas en lugar diferente al señalado en este documento.</w:t>
      </w:r>
    </w:p>
    <w:p w:rsidR="00992680" w:rsidRPr="00914CBB" w:rsidRDefault="00992680" w:rsidP="00914CBB">
      <w:pPr>
        <w:pStyle w:val="Prrafodelista"/>
        <w:numPr>
          <w:ilvl w:val="0"/>
          <w:numId w:val="15"/>
        </w:numPr>
        <w:autoSpaceDE w:val="0"/>
        <w:autoSpaceDN w:val="0"/>
        <w:adjustRightInd w:val="0"/>
        <w:ind w:left="426" w:hanging="284"/>
        <w:rPr>
          <w:rFonts w:cs="Arial"/>
          <w:color w:val="000000"/>
          <w:szCs w:val="20"/>
        </w:rPr>
      </w:pPr>
      <w:r w:rsidRPr="00914CBB">
        <w:rPr>
          <w:rFonts w:cs="Arial"/>
          <w:color w:val="000000"/>
          <w:szCs w:val="20"/>
        </w:rPr>
        <w:t xml:space="preserve">El contenido total de la propuesta económica y técnica deberá presentarse </w:t>
      </w:r>
      <w:r w:rsidRPr="00914CBB">
        <w:rPr>
          <w:rFonts w:cs="Arial"/>
          <w:szCs w:val="20"/>
        </w:rPr>
        <w:t>en formato de Excel o Word</w:t>
      </w:r>
      <w:r w:rsidRPr="00914CBB">
        <w:rPr>
          <w:rFonts w:cs="Arial"/>
          <w:color w:val="000000"/>
          <w:szCs w:val="20"/>
        </w:rPr>
        <w:t>.</w:t>
      </w:r>
    </w:p>
    <w:p w:rsidR="00992680" w:rsidRPr="00914CBB" w:rsidRDefault="00992680" w:rsidP="00914CBB">
      <w:pPr>
        <w:pStyle w:val="Prrafodelista"/>
        <w:numPr>
          <w:ilvl w:val="0"/>
          <w:numId w:val="15"/>
        </w:numPr>
        <w:autoSpaceDE w:val="0"/>
        <w:autoSpaceDN w:val="0"/>
        <w:adjustRightInd w:val="0"/>
        <w:ind w:left="426" w:hanging="284"/>
        <w:rPr>
          <w:rFonts w:cs="Arial"/>
          <w:szCs w:val="20"/>
        </w:rPr>
      </w:pPr>
      <w:r w:rsidRPr="00914CBB">
        <w:rPr>
          <w:rFonts w:cs="Arial"/>
          <w:szCs w:val="20"/>
        </w:rPr>
        <w:lastRenderedPageBreak/>
        <w:t xml:space="preserve">Con el fin de ingresar los datos al Sistema Integral de Información Financiera “SIIF”, los Proponentes que participen en este proceso de contratación diligenciarán el Formulario 2 denominado </w:t>
      </w:r>
      <w:r w:rsidRPr="00914CBB">
        <w:rPr>
          <w:rFonts w:cs="Arial"/>
          <w:i/>
          <w:szCs w:val="20"/>
        </w:rPr>
        <w:t>“Datos Básicos de Beneficiario Final de la Cuenta”</w:t>
      </w:r>
      <w:r w:rsidRPr="00914CBB">
        <w:rPr>
          <w:rFonts w:cs="Arial"/>
          <w:szCs w:val="20"/>
        </w:rPr>
        <w:t>.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992680" w:rsidRPr="00914CBB" w:rsidRDefault="00992680" w:rsidP="00914CBB">
      <w:pPr>
        <w:pStyle w:val="Prrafodelista"/>
        <w:numPr>
          <w:ilvl w:val="0"/>
          <w:numId w:val="15"/>
        </w:numPr>
        <w:autoSpaceDE w:val="0"/>
        <w:autoSpaceDN w:val="0"/>
        <w:adjustRightInd w:val="0"/>
        <w:ind w:left="426" w:hanging="284"/>
        <w:rPr>
          <w:rFonts w:cs="Arial"/>
          <w:szCs w:val="20"/>
        </w:rPr>
      </w:pPr>
      <w:r w:rsidRPr="00914CBB">
        <w:rPr>
          <w:rFonts w:cs="Arial"/>
          <w:color w:val="000000"/>
          <w:szCs w:val="20"/>
        </w:rPr>
        <w:t>Se entenderán presentadas dentro del término aquí previsto, todas las propuestas que se entreguen oportunamente en el lugar indicado anteriormente.</w:t>
      </w:r>
    </w:p>
    <w:p w:rsidR="00992680" w:rsidRPr="00914CBB" w:rsidRDefault="00992680" w:rsidP="00914CBB">
      <w:pPr>
        <w:pStyle w:val="Prrafodelista"/>
        <w:numPr>
          <w:ilvl w:val="0"/>
          <w:numId w:val="15"/>
        </w:numPr>
        <w:autoSpaceDE w:val="0"/>
        <w:autoSpaceDN w:val="0"/>
        <w:adjustRightInd w:val="0"/>
        <w:ind w:left="426" w:hanging="284"/>
        <w:rPr>
          <w:rFonts w:cs="Arial"/>
          <w:szCs w:val="20"/>
        </w:rPr>
      </w:pPr>
      <w:r w:rsidRPr="00914CBB">
        <w:rPr>
          <w:rFonts w:cs="Arial"/>
          <w:szCs w:val="20"/>
        </w:rPr>
        <w:t>De la diligencia de recepción de propuestas se dejará constancia en un acta, en la cual se relacionarán según el orden de presentación indicando su fecha y hora.</w:t>
      </w:r>
    </w:p>
    <w:p w:rsidR="00992680" w:rsidRPr="00914CBB" w:rsidRDefault="00992680" w:rsidP="00914CBB">
      <w:pPr>
        <w:ind w:left="360"/>
        <w:rPr>
          <w:rFonts w:cs="Arial"/>
          <w:szCs w:val="20"/>
        </w:rPr>
      </w:pPr>
    </w:p>
    <w:p w:rsidR="00992680" w:rsidRPr="00914CBB" w:rsidRDefault="00992680" w:rsidP="00914CBB">
      <w:pPr>
        <w:ind w:left="360"/>
        <w:rPr>
          <w:rFonts w:cs="Arial"/>
          <w:szCs w:val="20"/>
        </w:rPr>
      </w:pPr>
    </w:p>
    <w:p w:rsidR="00992680" w:rsidRPr="00914CBB" w:rsidRDefault="00992680" w:rsidP="00914CBB">
      <w:pPr>
        <w:pStyle w:val="Prrafodelista"/>
        <w:numPr>
          <w:ilvl w:val="0"/>
          <w:numId w:val="6"/>
        </w:numPr>
        <w:rPr>
          <w:rFonts w:cs="Arial"/>
          <w:b/>
        </w:rPr>
      </w:pPr>
      <w:r w:rsidRPr="00914CBB">
        <w:rPr>
          <w:rFonts w:cs="Arial"/>
          <w:b/>
        </w:rPr>
        <w:t>AUDIENCIA DE ACLARACIÓN DEL PLIEGO DE CONDICIONES</w:t>
      </w:r>
    </w:p>
    <w:p w:rsidR="00992680" w:rsidRPr="00914CBB" w:rsidRDefault="00992680" w:rsidP="00914CBB">
      <w:pPr>
        <w:rPr>
          <w:rFonts w:cs="Arial"/>
        </w:rPr>
      </w:pPr>
    </w:p>
    <w:p w:rsidR="00992680" w:rsidRPr="00914CBB" w:rsidRDefault="00992680" w:rsidP="00914CBB">
      <w:pPr>
        <w:rPr>
          <w:rFonts w:cs="Arial"/>
          <w:color w:val="FF0000"/>
          <w:szCs w:val="20"/>
        </w:rPr>
      </w:pPr>
      <w:r w:rsidRPr="00914CBB">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w:t>
      </w:r>
      <w:r w:rsidRPr="009444F3">
        <w:rPr>
          <w:rFonts w:cs="Arial"/>
        </w:rPr>
        <w:t xml:space="preserve">y/o prorrogará si fuere necesario el plazo legalmente establecido. </w:t>
      </w:r>
      <w:r w:rsidRPr="009444F3">
        <w:rPr>
          <w:rFonts w:cs="Arial"/>
          <w:b/>
        </w:rPr>
        <w:t>Las solicitudes de aclaraciones se recibirán mediante SECOP II como observaciones; d</w:t>
      </w:r>
      <w:r w:rsidRPr="009444F3">
        <w:rPr>
          <w:rFonts w:cs="Arial"/>
          <w:b/>
          <w:bCs/>
        </w:rPr>
        <w:t xml:space="preserve">esde el </w:t>
      </w:r>
      <w:r w:rsidRPr="009444F3">
        <w:rPr>
          <w:rFonts w:cs="Arial"/>
          <w:b/>
          <w:noProof/>
          <w:szCs w:val="20"/>
        </w:rPr>
        <w:t>1</w:t>
      </w:r>
      <w:r w:rsidR="00825D0D" w:rsidRPr="009444F3">
        <w:rPr>
          <w:rFonts w:cs="Arial"/>
          <w:b/>
          <w:noProof/>
          <w:szCs w:val="20"/>
        </w:rPr>
        <w:t>7</w:t>
      </w:r>
      <w:r w:rsidRPr="009444F3">
        <w:rPr>
          <w:rFonts w:cs="Arial"/>
          <w:b/>
          <w:noProof/>
          <w:szCs w:val="20"/>
        </w:rPr>
        <w:t>/07/2020</w:t>
      </w:r>
      <w:r w:rsidRPr="009444F3">
        <w:rPr>
          <w:rFonts w:cs="Arial"/>
          <w:b/>
          <w:szCs w:val="20"/>
        </w:rPr>
        <w:t xml:space="preserve"> </w:t>
      </w:r>
      <w:r w:rsidRPr="009444F3">
        <w:rPr>
          <w:rFonts w:cs="Arial"/>
          <w:b/>
          <w:bCs/>
          <w:szCs w:val="20"/>
        </w:rPr>
        <w:t xml:space="preserve">hasta el </w:t>
      </w:r>
      <w:r w:rsidR="00320509" w:rsidRPr="009444F3">
        <w:rPr>
          <w:rFonts w:cs="Arial"/>
          <w:b/>
          <w:bCs/>
        </w:rPr>
        <w:t>2</w:t>
      </w:r>
      <w:r w:rsidR="00825D0D" w:rsidRPr="009444F3">
        <w:rPr>
          <w:rFonts w:cs="Arial"/>
          <w:b/>
          <w:bCs/>
        </w:rPr>
        <w:t>3</w:t>
      </w:r>
      <w:r w:rsidR="00F8218D" w:rsidRPr="009444F3">
        <w:rPr>
          <w:rFonts w:cs="Arial"/>
          <w:b/>
          <w:bCs/>
        </w:rPr>
        <w:t xml:space="preserve">/07/2020 </w:t>
      </w:r>
      <w:r w:rsidRPr="009444F3">
        <w:rPr>
          <w:rFonts w:cs="Arial"/>
          <w:b/>
          <w:bCs/>
          <w:szCs w:val="20"/>
        </w:rPr>
        <w:t xml:space="preserve">a las </w:t>
      </w:r>
      <w:r w:rsidRPr="009444F3">
        <w:rPr>
          <w:rFonts w:cs="Arial"/>
          <w:b/>
          <w:bCs/>
        </w:rPr>
        <w:t xml:space="preserve">17:00 </w:t>
      </w:r>
      <w:r w:rsidRPr="009444F3">
        <w:rPr>
          <w:rFonts w:cs="Arial"/>
          <w:b/>
          <w:bCs/>
          <w:szCs w:val="20"/>
        </w:rPr>
        <w:t>horas</w:t>
      </w:r>
      <w:r w:rsidRPr="009444F3">
        <w:rPr>
          <w:rFonts w:cs="Arial"/>
          <w:b/>
          <w:bCs/>
          <w:noProof/>
        </w:rPr>
        <w:t xml:space="preserve">, se realiazá respuesta mediante Acta De Aclaracon De Pliegos el día </w:t>
      </w:r>
      <w:r w:rsidRPr="009444F3">
        <w:rPr>
          <w:rFonts w:cs="Arial"/>
          <w:b/>
          <w:noProof/>
          <w:szCs w:val="20"/>
        </w:rPr>
        <w:t>2</w:t>
      </w:r>
      <w:r w:rsidR="00825D0D" w:rsidRPr="009444F3">
        <w:rPr>
          <w:rFonts w:cs="Arial"/>
          <w:b/>
          <w:noProof/>
          <w:szCs w:val="20"/>
        </w:rPr>
        <w:t>4</w:t>
      </w:r>
      <w:r w:rsidRPr="009444F3">
        <w:rPr>
          <w:rFonts w:cs="Arial"/>
          <w:b/>
          <w:noProof/>
          <w:szCs w:val="20"/>
        </w:rPr>
        <w:t>/07/2020</w:t>
      </w:r>
      <w:r w:rsidRPr="009444F3">
        <w:rPr>
          <w:rFonts w:cs="Arial"/>
          <w:b/>
          <w:szCs w:val="20"/>
        </w:rPr>
        <w:t xml:space="preserve"> </w:t>
      </w:r>
      <w:r w:rsidRPr="009444F3">
        <w:rPr>
          <w:rFonts w:cs="Arial"/>
          <w:b/>
          <w:bCs/>
          <w:szCs w:val="20"/>
        </w:rPr>
        <w:t xml:space="preserve">a las </w:t>
      </w:r>
      <w:r w:rsidRPr="009444F3">
        <w:rPr>
          <w:rFonts w:cs="Arial"/>
          <w:b/>
          <w:bCs/>
          <w:noProof/>
          <w:szCs w:val="20"/>
        </w:rPr>
        <w:t>17:00</w:t>
      </w:r>
      <w:r w:rsidRPr="009444F3">
        <w:rPr>
          <w:rFonts w:cs="Arial"/>
          <w:b/>
        </w:rPr>
        <w:t xml:space="preserve">, lo anterior </w:t>
      </w:r>
      <w:r w:rsidRPr="00914CBB">
        <w:rPr>
          <w:rFonts w:cs="Arial"/>
          <w:b/>
        </w:rPr>
        <w:t xml:space="preserve">teniendo en cuenta </w:t>
      </w:r>
      <w:r w:rsidRPr="00914CBB">
        <w:rPr>
          <w:rFonts w:cs="Arial"/>
          <w:b/>
          <w:bCs/>
          <w:iCs/>
        </w:rPr>
        <w:t>El Decreto 537 del 2020</w:t>
      </w:r>
      <w:r w:rsidRPr="00914CBB">
        <w:rPr>
          <w:rFonts w:cs="Arial"/>
          <w:iCs/>
        </w:rPr>
        <w:t xml:space="preserve">, Emitido por el Ministerio de Salud y Protección Social Por el cual se adoptan medidas en materia de contratación estatal, en el marco del Estado de Emergencia Económica, Social y Ecológica. Que dice </w:t>
      </w:r>
      <w:r w:rsidRPr="00914CBB">
        <w:rPr>
          <w:rFonts w:cs="Arial"/>
          <w:b/>
          <w:bCs/>
          <w:iCs/>
        </w:rPr>
        <w:t>Artículo 1</w:t>
      </w:r>
      <w:r w:rsidRPr="00914CBB">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914CBB">
        <w:rPr>
          <w:rFonts w:cs="Arial"/>
          <w:i/>
          <w:u w:val="single"/>
        </w:rPr>
        <w:t>medios electrónicos</w:t>
      </w:r>
      <w:r w:rsidRPr="00914CBB">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r w:rsidRPr="00914CBB">
        <w:rPr>
          <w:rFonts w:cs="Arial"/>
          <w:szCs w:val="20"/>
        </w:rPr>
        <w:t>.</w:t>
      </w:r>
      <w:r w:rsidRPr="00914CBB">
        <w:rPr>
          <w:rFonts w:cs="Arial"/>
          <w:color w:val="FF0000"/>
          <w:szCs w:val="20"/>
        </w:rPr>
        <w:t>.</w:t>
      </w:r>
    </w:p>
    <w:p w:rsidR="00992680" w:rsidRPr="00914CBB" w:rsidRDefault="00992680" w:rsidP="00914CBB">
      <w:pPr>
        <w:rPr>
          <w:rFonts w:cs="Arial"/>
          <w:szCs w:val="20"/>
        </w:rPr>
      </w:pPr>
    </w:p>
    <w:p w:rsidR="00992680" w:rsidRPr="00914CBB" w:rsidRDefault="00992680" w:rsidP="00914CBB">
      <w:pPr>
        <w:pStyle w:val="Textoindependiente"/>
        <w:jc w:val="left"/>
        <w:rPr>
          <w:b/>
          <w:sz w:val="20"/>
          <w:szCs w:val="20"/>
        </w:rPr>
      </w:pPr>
    </w:p>
    <w:p w:rsidR="00992680" w:rsidRPr="00914CBB" w:rsidRDefault="00992680" w:rsidP="00914CBB">
      <w:pPr>
        <w:rPr>
          <w:rFonts w:cs="Arial"/>
          <w:b/>
          <w:szCs w:val="20"/>
        </w:rPr>
      </w:pPr>
      <w:r w:rsidRPr="00914CBB">
        <w:rPr>
          <w:rFonts w:cs="Arial"/>
          <w:b/>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CAPITULO II</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CRITERIOS DE SELECCIÓN Y EVALUACIÓN DE LAS PROPUESTAS</w:t>
      </w:r>
    </w:p>
    <w:p w:rsidR="00992680" w:rsidRPr="00914CBB" w:rsidRDefault="00992680" w:rsidP="00914CBB">
      <w:pPr>
        <w:rPr>
          <w:rFonts w:cs="Arial"/>
        </w:rPr>
      </w:pPr>
    </w:p>
    <w:p w:rsidR="00992680" w:rsidRPr="00914CBB" w:rsidRDefault="00992680" w:rsidP="00914CBB">
      <w:pPr>
        <w:rPr>
          <w:rFonts w:cs="Arial"/>
        </w:rPr>
      </w:pPr>
      <w:r w:rsidRPr="00914CBB">
        <w:rPr>
          <w:rFonts w:cs="Arial"/>
        </w:rPr>
        <w:t>Para la selección de los proponentes se efectuará una verificación jurídica, financiera y técnica, de conformidad con los documentos y criterios establecidos en el presente capítulo.</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0"/>
          <w:numId w:val="16"/>
        </w:numPr>
        <w:rPr>
          <w:rFonts w:cs="Arial"/>
          <w:b/>
        </w:rPr>
      </w:pPr>
      <w:r w:rsidRPr="00914CBB">
        <w:rPr>
          <w:rFonts w:cs="Arial"/>
          <w:b/>
        </w:rPr>
        <w:t>REQUISITOS HABILITANTES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1"/>
          <w:numId w:val="17"/>
        </w:numPr>
        <w:ind w:left="0" w:firstLine="0"/>
        <w:rPr>
          <w:rFonts w:cs="Arial"/>
          <w:b/>
        </w:rPr>
      </w:pPr>
      <w:r w:rsidRPr="00914CBB">
        <w:rPr>
          <w:rFonts w:cs="Arial"/>
          <w:b/>
        </w:rPr>
        <w:t>JURÍDICOS</w:t>
      </w: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El proponente deberá incluir los documentos de verificación habilitantes que se relacionan a continuación: </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ind w:left="284" w:hanging="284"/>
        <w:rPr>
          <w:rFonts w:cs="Arial"/>
          <w:b/>
        </w:rPr>
      </w:pPr>
      <w:r w:rsidRPr="00914CBB">
        <w:rPr>
          <w:rFonts w:cs="Arial"/>
          <w:b/>
        </w:rPr>
        <w:t xml:space="preserve">CARTA DE PRESENTACIÓN DE LA PROPUESTA  </w:t>
      </w:r>
    </w:p>
    <w:p w:rsidR="00992680" w:rsidRPr="00914CBB" w:rsidRDefault="00992680" w:rsidP="00914CBB">
      <w:pPr>
        <w:rPr>
          <w:rFonts w:cs="Arial"/>
        </w:rPr>
      </w:pPr>
      <w:r w:rsidRPr="00914CBB">
        <w:rPr>
          <w:rFonts w:cs="Arial"/>
        </w:rPr>
        <w:t xml:space="preserve">La carta de presentación de la propuesta se diligenciará conforme al modelo contenido en el Formulario No. 1 </w:t>
      </w:r>
      <w:r w:rsidRPr="00914CBB">
        <w:rPr>
          <w:rFonts w:cs="Arial"/>
          <w:i/>
        </w:rPr>
        <w:t>“Carta de Presentación de la Propuesta”</w:t>
      </w:r>
      <w:r w:rsidRPr="00914CBB">
        <w:rPr>
          <w:rFonts w:cs="Arial"/>
        </w:rPr>
        <w:t xml:space="preserve"> del presento documento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pStyle w:val="Prrafodelista"/>
        <w:numPr>
          <w:ilvl w:val="2"/>
          <w:numId w:val="17"/>
        </w:numPr>
        <w:ind w:left="284" w:hanging="284"/>
        <w:rPr>
          <w:rFonts w:cs="Arial"/>
          <w:b/>
          <w:szCs w:val="20"/>
        </w:rPr>
      </w:pPr>
      <w:r w:rsidRPr="00914CBB">
        <w:rPr>
          <w:rFonts w:cs="Arial"/>
          <w:b/>
          <w:szCs w:val="20"/>
        </w:rPr>
        <w:t>CERTIFICADO DE EXISTENCIA Y REPRESENTACIÓN LEGAL.</w:t>
      </w:r>
    </w:p>
    <w:p w:rsidR="00992680" w:rsidRPr="00914CBB" w:rsidRDefault="00992680" w:rsidP="00914CBB">
      <w:pPr>
        <w:rPr>
          <w:rFonts w:cs="Arial"/>
          <w:b/>
          <w:szCs w:val="20"/>
        </w:rPr>
      </w:pPr>
    </w:p>
    <w:p w:rsidR="00992680" w:rsidRPr="00914CBB" w:rsidRDefault="00992680" w:rsidP="00914CBB">
      <w:pPr>
        <w:pStyle w:val="Prrafodelista"/>
        <w:numPr>
          <w:ilvl w:val="3"/>
          <w:numId w:val="17"/>
        </w:numPr>
        <w:ind w:left="142" w:hanging="142"/>
        <w:rPr>
          <w:rFonts w:cs="Arial"/>
          <w:szCs w:val="20"/>
        </w:rPr>
      </w:pPr>
      <w:r w:rsidRPr="00914CBB">
        <w:rPr>
          <w:rFonts w:cs="Arial"/>
          <w:b/>
          <w:bCs/>
          <w:szCs w:val="20"/>
        </w:rPr>
        <w:t>Persona Natural</w:t>
      </w:r>
      <w:r w:rsidRPr="00914CBB">
        <w:rPr>
          <w:rFonts w:cs="Arial"/>
          <w:szCs w:val="20"/>
        </w:rPr>
        <w:t>. Deberá presentar un Certificado de Inscripción en el Registro Mercantil expedido por la Cámara de Comercio en donde conste la determinación de su actividad. Este certificado debe tener fecha de expedición igual o inferior a un (01) mes anterior a la fecha de presentación de la propuesta.</w:t>
      </w:r>
    </w:p>
    <w:p w:rsidR="00992680" w:rsidRPr="00914CBB" w:rsidRDefault="00992680" w:rsidP="00914CBB">
      <w:pPr>
        <w:pStyle w:val="Prrafodelista"/>
        <w:ind w:left="142"/>
        <w:rPr>
          <w:rFonts w:cs="Arial"/>
          <w:b/>
          <w:bCs/>
          <w:szCs w:val="20"/>
        </w:rPr>
      </w:pPr>
    </w:p>
    <w:p w:rsidR="00992680" w:rsidRPr="00914CBB" w:rsidRDefault="00992680" w:rsidP="00914CBB">
      <w:pPr>
        <w:pStyle w:val="Prrafodelista"/>
        <w:ind w:left="142"/>
        <w:rPr>
          <w:rFonts w:cs="Arial"/>
          <w:szCs w:val="20"/>
        </w:rPr>
      </w:pPr>
      <w:r w:rsidRPr="00914CBB">
        <w:rPr>
          <w:rFonts w:cs="Arial"/>
          <w:b/>
          <w:bCs/>
          <w:szCs w:val="20"/>
        </w:rPr>
        <w:t xml:space="preserve">NOTA. </w:t>
      </w:r>
      <w:r w:rsidRPr="00914CBB">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992680" w:rsidRPr="00914CBB" w:rsidRDefault="00992680" w:rsidP="00914CBB">
      <w:pPr>
        <w:ind w:left="142"/>
        <w:rPr>
          <w:rFonts w:cs="Arial"/>
          <w:b/>
          <w:szCs w:val="20"/>
        </w:rPr>
      </w:pPr>
    </w:p>
    <w:p w:rsidR="00992680" w:rsidRPr="00914CBB" w:rsidRDefault="00992680" w:rsidP="00914CBB">
      <w:pPr>
        <w:pStyle w:val="Prrafodelista"/>
        <w:numPr>
          <w:ilvl w:val="3"/>
          <w:numId w:val="17"/>
        </w:numPr>
        <w:ind w:left="142" w:hanging="142"/>
        <w:rPr>
          <w:rFonts w:cs="Arial"/>
          <w:b/>
          <w:szCs w:val="20"/>
        </w:rPr>
      </w:pPr>
      <w:r w:rsidRPr="00914CBB">
        <w:rPr>
          <w:rFonts w:cs="Arial"/>
          <w:b/>
          <w:szCs w:val="20"/>
        </w:rPr>
        <w:t xml:space="preserve">Persona Natural de Origen Extranjero. </w:t>
      </w:r>
      <w:r w:rsidRPr="00914CBB">
        <w:rPr>
          <w:rFonts w:cs="Arial"/>
          <w:szCs w:val="20"/>
        </w:rPr>
        <w:t>Deberá presentar un documento emitido por la autoridad competente en el país de su domicilio y expedido con dos (02) meses de anticipación a la fecha de la presentación de la propuesta, en el que conste su existencia, actividad y vigencia.</w:t>
      </w:r>
    </w:p>
    <w:p w:rsidR="00992680" w:rsidRPr="00914CBB" w:rsidRDefault="00992680" w:rsidP="00914CBB">
      <w:pPr>
        <w:ind w:left="142"/>
        <w:rPr>
          <w:rFonts w:cs="Arial"/>
        </w:rPr>
      </w:pPr>
    </w:p>
    <w:p w:rsidR="00992680" w:rsidRPr="00914CBB" w:rsidRDefault="00992680" w:rsidP="00914CBB">
      <w:pPr>
        <w:pStyle w:val="Prrafodelista"/>
        <w:ind w:left="142"/>
        <w:rPr>
          <w:rFonts w:cs="Arial"/>
          <w:b/>
          <w:szCs w:val="20"/>
        </w:rPr>
      </w:pPr>
      <w:r w:rsidRPr="00914CBB">
        <w:rPr>
          <w:rFonts w:cs="Arial"/>
          <w:szCs w:val="20"/>
        </w:rPr>
        <w:t xml:space="preserve">En todos los casos, deberán cumplirse todos y cada uno de los requisitos legales exigidos para la validez y </w:t>
      </w:r>
      <w:proofErr w:type="spellStart"/>
      <w:r w:rsidRPr="00914CBB">
        <w:rPr>
          <w:rFonts w:cs="Arial"/>
          <w:szCs w:val="20"/>
        </w:rPr>
        <w:t>oponibilidad</w:t>
      </w:r>
      <w:proofErr w:type="spellEnd"/>
      <w:r w:rsidRPr="00914CBB">
        <w:rPr>
          <w:rFonts w:cs="Arial"/>
          <w:szCs w:val="20"/>
        </w:rPr>
        <w:t xml:space="preserve"> en Colombia de documentos expedidos en el exterior con el propósito de que puedan obrar como prueba conforme a lo dispuesto en el artículo 251 de la Ley 1564 de 2012, </w:t>
      </w:r>
      <w:r w:rsidRPr="00914CBB">
        <w:rPr>
          <w:rFonts w:cs="Arial"/>
          <w:i/>
          <w:szCs w:val="20"/>
        </w:rPr>
        <w:t xml:space="preserve">por medio del cual se expide el Código General del </w:t>
      </w:r>
      <w:r w:rsidRPr="00914CBB">
        <w:rPr>
          <w:rFonts w:cs="Arial"/>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numPr>
          <w:ilvl w:val="3"/>
          <w:numId w:val="17"/>
        </w:numPr>
        <w:ind w:left="142" w:hanging="142"/>
        <w:jc w:val="both"/>
        <w:rPr>
          <w:sz w:val="20"/>
          <w:szCs w:val="20"/>
        </w:rPr>
      </w:pPr>
      <w:r w:rsidRPr="00914CBB">
        <w:rPr>
          <w:b/>
          <w:sz w:val="20"/>
          <w:szCs w:val="20"/>
        </w:rPr>
        <w:t>Persona Jurídica Nacional.</w:t>
      </w:r>
      <w:r w:rsidRPr="00914CBB">
        <w:rPr>
          <w:sz w:val="20"/>
          <w:szCs w:val="20"/>
        </w:rPr>
        <w:t xml:space="preserve">  Las personas jurídicas deberán cumplir al momento de presentación de la propuesta con los siguientes requisitos:</w:t>
      </w:r>
    </w:p>
    <w:p w:rsidR="00992680" w:rsidRPr="00914CBB" w:rsidRDefault="00992680" w:rsidP="00914CBB">
      <w:pPr>
        <w:pStyle w:val="Textoindependiente"/>
        <w:rPr>
          <w:sz w:val="20"/>
          <w:szCs w:val="20"/>
        </w:rPr>
      </w:pPr>
    </w:p>
    <w:p w:rsidR="00992680" w:rsidRPr="00914CBB" w:rsidRDefault="00992680" w:rsidP="00914CBB">
      <w:pPr>
        <w:pStyle w:val="Prrafodelista"/>
        <w:numPr>
          <w:ilvl w:val="5"/>
          <w:numId w:val="18"/>
        </w:numPr>
        <w:ind w:left="426" w:hanging="284"/>
        <w:rPr>
          <w:rFonts w:cs="Arial"/>
        </w:rPr>
      </w:pPr>
      <w:r w:rsidRPr="00914CBB">
        <w:rPr>
          <w:rFonts w:cs="Aria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(01) mes anterior a la fecha de presentación de la propuesta, igualmente deberá presentar fotocopia de la cédula del representante legal.</w:t>
      </w:r>
    </w:p>
    <w:p w:rsidR="00992680" w:rsidRPr="00914CBB" w:rsidRDefault="00992680" w:rsidP="00914CBB">
      <w:pPr>
        <w:pStyle w:val="Prrafodelista"/>
        <w:numPr>
          <w:ilvl w:val="5"/>
          <w:numId w:val="18"/>
        </w:numPr>
        <w:ind w:left="426" w:hanging="284"/>
        <w:rPr>
          <w:rFonts w:cs="Arial"/>
        </w:rPr>
      </w:pPr>
      <w:r w:rsidRPr="00914CBB">
        <w:rPr>
          <w:rFonts w:cs="Arial"/>
        </w:rPr>
        <w:t>Acreditar un término mínimo de duración de la sociedad, de dos (02) años, contados a partir del vencimiento del plazo máximo para la entrega de los bienes o de la vigencia del contrato.</w:t>
      </w:r>
    </w:p>
    <w:p w:rsidR="00992680" w:rsidRPr="00914CBB" w:rsidRDefault="00992680" w:rsidP="00914CBB">
      <w:pPr>
        <w:pStyle w:val="Prrafodelista"/>
        <w:numPr>
          <w:ilvl w:val="5"/>
          <w:numId w:val="18"/>
        </w:numPr>
        <w:ind w:left="426" w:hanging="284"/>
        <w:rPr>
          <w:rFonts w:cs="Arial"/>
        </w:rPr>
      </w:pPr>
      <w:r w:rsidRPr="00914CBB">
        <w:rPr>
          <w:rFonts w:cs="Arial"/>
        </w:rPr>
        <w:lastRenderedPageBreak/>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(Asamblea o Junta) correspondiente que autorice al Representante Legal para la presentación de la propuesta, la suscripción del contrato, y para actuar en los demás actos requeridos para la contratación en el caso de resultar adjudicatario.</w:t>
      </w:r>
    </w:p>
    <w:p w:rsidR="00992680" w:rsidRPr="00914CBB" w:rsidRDefault="00992680" w:rsidP="00914CBB">
      <w:pPr>
        <w:pStyle w:val="Prrafodelista"/>
        <w:numPr>
          <w:ilvl w:val="5"/>
          <w:numId w:val="18"/>
        </w:numPr>
        <w:ind w:left="426" w:hanging="284"/>
        <w:rPr>
          <w:rFonts w:cs="Arial"/>
        </w:rPr>
      </w:pPr>
      <w:r w:rsidRPr="00914CBB">
        <w:rPr>
          <w:rFonts w:cs="Aria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992680" w:rsidRPr="00914CBB" w:rsidRDefault="00992680" w:rsidP="00914CBB">
      <w:pPr>
        <w:pStyle w:val="Prrafodelista"/>
        <w:numPr>
          <w:ilvl w:val="5"/>
          <w:numId w:val="18"/>
        </w:numPr>
        <w:ind w:left="426" w:hanging="284"/>
        <w:rPr>
          <w:rFonts w:cs="Arial"/>
        </w:rPr>
      </w:pPr>
      <w:r w:rsidRPr="00914CBB">
        <w:rPr>
          <w:rFonts w:cs="Aria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pStyle w:val="Prrafodelista"/>
        <w:numPr>
          <w:ilvl w:val="3"/>
          <w:numId w:val="17"/>
        </w:numPr>
        <w:ind w:left="142" w:hanging="142"/>
        <w:rPr>
          <w:rFonts w:cs="Arial"/>
          <w:b/>
        </w:rPr>
      </w:pPr>
      <w:r w:rsidRPr="00914CBB">
        <w:rPr>
          <w:rFonts w:cs="Arial"/>
          <w:b/>
        </w:rPr>
        <w:t xml:space="preserve">Personas jurídicas públicas o privadas de origen extranjero. </w:t>
      </w:r>
      <w:r w:rsidRPr="00914CBB">
        <w:rPr>
          <w:rFonts w:cs="Arial"/>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992680" w:rsidRPr="00914CBB" w:rsidRDefault="00992680" w:rsidP="00914CBB">
      <w:pPr>
        <w:pStyle w:val="Prrafodelista"/>
        <w:ind w:left="142"/>
        <w:rPr>
          <w:rFonts w:cs="Arial"/>
          <w:b/>
        </w:rPr>
      </w:pPr>
    </w:p>
    <w:p w:rsidR="00992680" w:rsidRPr="00914CBB" w:rsidRDefault="00992680" w:rsidP="00914CBB">
      <w:pPr>
        <w:pStyle w:val="Prrafodelista"/>
        <w:ind w:left="142"/>
        <w:rPr>
          <w:rFonts w:cs="Arial"/>
          <w:b/>
        </w:rPr>
      </w:pPr>
      <w:r w:rsidRPr="00914CBB">
        <w:rPr>
          <w:rFonts w:cs="Arial"/>
          <w:szCs w:val="20"/>
        </w:rPr>
        <w:t>Las propuestas de personas jurídicas de origen extranjero se someterán en todo caso a la legislación colombiana, sin perjuicio de lo cual, para su participación deberán cumplir con las siguientes condiciones:</w:t>
      </w:r>
    </w:p>
    <w:p w:rsidR="00992680" w:rsidRPr="00914CBB" w:rsidRDefault="00992680" w:rsidP="00914CBB">
      <w:pPr>
        <w:rPr>
          <w:rFonts w:cs="Arial"/>
        </w:rPr>
      </w:pPr>
    </w:p>
    <w:p w:rsidR="00992680" w:rsidRPr="00914CBB" w:rsidRDefault="00992680" w:rsidP="00914CBB">
      <w:pPr>
        <w:pStyle w:val="Prrafodelista"/>
        <w:numPr>
          <w:ilvl w:val="4"/>
          <w:numId w:val="17"/>
        </w:numPr>
        <w:ind w:left="993" w:hanging="851"/>
        <w:rPr>
          <w:rFonts w:cs="Arial"/>
          <w:b/>
        </w:rPr>
      </w:pPr>
      <w:r w:rsidRPr="00914CBB">
        <w:rPr>
          <w:rFonts w:cs="Arial"/>
          <w:b/>
        </w:rPr>
        <w:t>Personas jurídicas de origen extranjero con sucursal en Colombia:</w:t>
      </w:r>
    </w:p>
    <w:p w:rsidR="00992680" w:rsidRPr="00914CBB" w:rsidRDefault="00992680" w:rsidP="00914CBB">
      <w:pPr>
        <w:pStyle w:val="Prrafodelista"/>
        <w:numPr>
          <w:ilvl w:val="0"/>
          <w:numId w:val="19"/>
        </w:numPr>
        <w:ind w:left="426" w:hanging="284"/>
        <w:rPr>
          <w:rFonts w:cs="Arial"/>
        </w:rPr>
      </w:pPr>
      <w:r w:rsidRPr="00914CBB">
        <w:rPr>
          <w:rFonts w:cs="Arial"/>
        </w:rPr>
        <w:t>Acreditar su existencia y representación legal, a efectos de lo cual deberán presentar un documento expedido por la autoridad competente en el país de su domicilio, expedido con dos (02)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992680" w:rsidRPr="00914CBB" w:rsidRDefault="00992680" w:rsidP="00914CBB">
      <w:pPr>
        <w:pStyle w:val="Prrafodelista"/>
        <w:numPr>
          <w:ilvl w:val="0"/>
          <w:numId w:val="19"/>
        </w:numPr>
        <w:ind w:left="426" w:hanging="284"/>
        <w:rPr>
          <w:rFonts w:cs="Arial"/>
        </w:rPr>
      </w:pPr>
      <w:r w:rsidRPr="00914CBB">
        <w:rPr>
          <w:rFonts w:cs="Arial"/>
        </w:rPr>
        <w:t>En defecto, de dicho documento, el proponente deberá presentar la certificación del Registro Único de Proponentes.</w:t>
      </w:r>
    </w:p>
    <w:p w:rsidR="00992680" w:rsidRPr="00914CBB" w:rsidRDefault="00992680" w:rsidP="00914CBB">
      <w:pPr>
        <w:pStyle w:val="Prrafodelista"/>
        <w:numPr>
          <w:ilvl w:val="0"/>
          <w:numId w:val="19"/>
        </w:numPr>
        <w:ind w:left="426" w:hanging="284"/>
        <w:rPr>
          <w:rFonts w:cs="Arial"/>
        </w:rPr>
      </w:pPr>
      <w:r w:rsidRPr="00914CBB">
        <w:rPr>
          <w:rFonts w:cs="Arial"/>
        </w:rPr>
        <w:t xml:space="preserve">Acreditar un término mínimo permanente de duración de la sociedad, de dos (2) años, contados a partir del vencimiento del plazo máximo para la entrega de los bienes o de la vigencia del contrato. </w:t>
      </w:r>
    </w:p>
    <w:p w:rsidR="00992680" w:rsidRPr="00914CBB" w:rsidRDefault="00992680" w:rsidP="00914CBB">
      <w:pPr>
        <w:pStyle w:val="Prrafodelista"/>
        <w:numPr>
          <w:ilvl w:val="0"/>
          <w:numId w:val="19"/>
        </w:numPr>
        <w:ind w:left="426" w:hanging="284"/>
        <w:rPr>
          <w:rFonts w:cs="Arial"/>
        </w:rPr>
      </w:pPr>
      <w:r w:rsidRPr="00914CBB">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992680" w:rsidRPr="00914CBB" w:rsidRDefault="00992680" w:rsidP="00914CBB">
      <w:pPr>
        <w:pStyle w:val="Prrafodelista"/>
        <w:numPr>
          <w:ilvl w:val="0"/>
          <w:numId w:val="19"/>
        </w:numPr>
        <w:ind w:left="426" w:hanging="284"/>
        <w:rPr>
          <w:rFonts w:cs="Arial"/>
        </w:rPr>
      </w:pPr>
      <w:r w:rsidRPr="00914CBB">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992680" w:rsidRPr="00914CBB" w:rsidRDefault="00992680" w:rsidP="00914CBB">
      <w:pPr>
        <w:rPr>
          <w:rFonts w:cs="Arial"/>
        </w:rPr>
      </w:pPr>
    </w:p>
    <w:p w:rsidR="00992680" w:rsidRPr="00914CBB" w:rsidRDefault="00992680" w:rsidP="00914CBB">
      <w:pPr>
        <w:pStyle w:val="Prrafodelista"/>
        <w:numPr>
          <w:ilvl w:val="4"/>
          <w:numId w:val="17"/>
        </w:numPr>
        <w:ind w:left="993" w:hanging="851"/>
        <w:rPr>
          <w:rFonts w:cs="Arial"/>
          <w:b/>
        </w:rPr>
      </w:pPr>
      <w:r w:rsidRPr="00914CBB">
        <w:rPr>
          <w:rFonts w:cs="Arial"/>
          <w:b/>
        </w:rPr>
        <w:t xml:space="preserve"> Personas jurídicas de origen extranjero sin sucursal en Colombia:</w:t>
      </w:r>
    </w:p>
    <w:p w:rsidR="00992680" w:rsidRPr="00914CBB" w:rsidRDefault="00992680" w:rsidP="00914CBB">
      <w:pPr>
        <w:pStyle w:val="Prrafodelista"/>
        <w:numPr>
          <w:ilvl w:val="0"/>
          <w:numId w:val="20"/>
        </w:numPr>
        <w:ind w:left="426" w:hanging="284"/>
        <w:rPr>
          <w:rFonts w:cs="Arial"/>
        </w:rPr>
      </w:pPr>
      <w:r w:rsidRPr="00914CBB">
        <w:rPr>
          <w:rFonts w:cs="Aria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992680" w:rsidRPr="00914CBB" w:rsidRDefault="00992680" w:rsidP="00914CBB">
      <w:pPr>
        <w:pStyle w:val="Prrafodelista"/>
        <w:numPr>
          <w:ilvl w:val="0"/>
          <w:numId w:val="20"/>
        </w:numPr>
        <w:ind w:left="426" w:hanging="284"/>
        <w:rPr>
          <w:rFonts w:cs="Arial"/>
        </w:rPr>
      </w:pPr>
      <w:r w:rsidRPr="00914CBB">
        <w:rPr>
          <w:rFonts w:cs="Arial"/>
        </w:rPr>
        <w:t xml:space="preserve">Acreditar un término mínimo permanente de duración de la sociedad, de dos (2) años, contados a partir del vencimiento del plazo máximo para la entrega de los bienes o de la vigencia del contrato. </w:t>
      </w:r>
    </w:p>
    <w:p w:rsidR="00992680" w:rsidRPr="00914CBB" w:rsidRDefault="00992680" w:rsidP="00914CBB">
      <w:pPr>
        <w:pStyle w:val="Prrafodelista"/>
        <w:numPr>
          <w:ilvl w:val="0"/>
          <w:numId w:val="20"/>
        </w:numPr>
        <w:ind w:left="426" w:hanging="284"/>
        <w:rPr>
          <w:rFonts w:cs="Arial"/>
        </w:rPr>
      </w:pPr>
      <w:r w:rsidRPr="00914CBB">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992680" w:rsidRPr="00914CBB" w:rsidRDefault="00992680" w:rsidP="00914CBB">
      <w:pPr>
        <w:pStyle w:val="Prrafodelista"/>
        <w:numPr>
          <w:ilvl w:val="0"/>
          <w:numId w:val="20"/>
        </w:numPr>
        <w:ind w:left="426" w:hanging="284"/>
        <w:rPr>
          <w:rFonts w:cs="Arial"/>
        </w:rPr>
      </w:pPr>
      <w:r w:rsidRPr="00914CBB">
        <w:rPr>
          <w:rFonts w:cs="Arial"/>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 xml:space="preserve">En todos los casos, deberán cumplirse todos y cada uno de los requisitos legales exigidos para la validez y </w:t>
      </w:r>
      <w:proofErr w:type="spellStart"/>
      <w:r w:rsidRPr="00914CBB">
        <w:rPr>
          <w:sz w:val="20"/>
          <w:szCs w:val="20"/>
        </w:rPr>
        <w:t>oponibilidad</w:t>
      </w:r>
      <w:proofErr w:type="spellEnd"/>
      <w:r w:rsidRPr="00914CBB">
        <w:rPr>
          <w:sz w:val="20"/>
          <w:szCs w:val="20"/>
        </w:rPr>
        <w:t xml:space="preserve"> en Colombia de documentos expedidos en el exterior con el propósito de que puedan obrar como prueba conforme a lo dispuesto en el artículo 251 de la Ley 1564 de 2012, </w:t>
      </w:r>
      <w:r w:rsidRPr="00914CBB">
        <w:rPr>
          <w:i/>
          <w:sz w:val="20"/>
          <w:szCs w:val="20"/>
        </w:rPr>
        <w:t xml:space="preserve">por medio del cual se expide el Código General del </w:t>
      </w:r>
      <w:r w:rsidRPr="00914CBB">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992680" w:rsidRPr="00914CBB" w:rsidRDefault="00992680" w:rsidP="00914CBB">
      <w:pPr>
        <w:pStyle w:val="Textoindependiente"/>
        <w:jc w:val="both"/>
        <w:rPr>
          <w:b/>
          <w:sz w:val="20"/>
          <w:szCs w:val="20"/>
        </w:rPr>
      </w:pPr>
    </w:p>
    <w:p w:rsidR="00992680" w:rsidRPr="00914CBB" w:rsidRDefault="00992680" w:rsidP="00914CBB">
      <w:pPr>
        <w:pStyle w:val="Prrafodelista"/>
        <w:numPr>
          <w:ilvl w:val="3"/>
          <w:numId w:val="17"/>
        </w:numPr>
        <w:ind w:left="142" w:hanging="142"/>
        <w:rPr>
          <w:rFonts w:cs="Arial"/>
          <w:szCs w:val="20"/>
        </w:rPr>
      </w:pPr>
      <w:r w:rsidRPr="00914CBB">
        <w:rPr>
          <w:rFonts w:cs="Arial"/>
          <w:b/>
        </w:rPr>
        <w:t xml:space="preserve">Apoderado </w:t>
      </w:r>
      <w:r w:rsidRPr="00914CBB">
        <w:rPr>
          <w:rFonts w:cs="Arial"/>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992680" w:rsidRPr="00914CBB" w:rsidRDefault="00992680" w:rsidP="00914CBB">
      <w:pPr>
        <w:pStyle w:val="Prrafodelista"/>
        <w:ind w:left="142"/>
        <w:rPr>
          <w:rFonts w:cs="Arial"/>
          <w:b/>
        </w:rPr>
      </w:pPr>
    </w:p>
    <w:p w:rsidR="00992680" w:rsidRPr="00914CBB" w:rsidRDefault="00992680" w:rsidP="00914CBB">
      <w:pPr>
        <w:pStyle w:val="Prrafodelista"/>
        <w:ind w:left="142"/>
        <w:rPr>
          <w:rFonts w:cs="Arial"/>
          <w:szCs w:val="20"/>
        </w:rPr>
      </w:pPr>
      <w:r w:rsidRPr="00914CBB">
        <w:rPr>
          <w:rFonts w:cs="Arial"/>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992680" w:rsidRPr="00914CBB" w:rsidRDefault="00992680" w:rsidP="00914CBB">
      <w:pPr>
        <w:pStyle w:val="Textoindependiente"/>
        <w:jc w:val="both"/>
        <w:rPr>
          <w:sz w:val="20"/>
          <w:szCs w:val="20"/>
        </w:rPr>
      </w:pPr>
    </w:p>
    <w:p w:rsidR="00992680" w:rsidRPr="00914CBB" w:rsidRDefault="00992680" w:rsidP="00914CBB">
      <w:pPr>
        <w:rPr>
          <w:rFonts w:cs="Arial"/>
        </w:rPr>
      </w:pPr>
      <w:r w:rsidRPr="00914CBB">
        <w:rPr>
          <w:rFonts w:cs="Arial"/>
        </w:rPr>
        <w:t xml:space="preserve">El poder que otorga las facultades, en caso de ser expedido en el exterior, deberá cumplir todos y cada uno de los requisitos legales exigidos para la validez y </w:t>
      </w:r>
      <w:proofErr w:type="spellStart"/>
      <w:r w:rsidRPr="00914CBB">
        <w:rPr>
          <w:rFonts w:cs="Arial"/>
        </w:rPr>
        <w:t>oponibilidad</w:t>
      </w:r>
      <w:proofErr w:type="spellEnd"/>
      <w:r w:rsidRPr="00914CBB">
        <w:rPr>
          <w:rFonts w:cs="Arial"/>
        </w:rPr>
        <w:t xml:space="preserve"> en Colombia de documentos expedidos en el exterior con el propósito que puedan obrar como prueba conforme a lo dispuesto en el artículo 251 de la Ley 1564 de 2012, </w:t>
      </w:r>
      <w:r w:rsidRPr="00914CBB">
        <w:rPr>
          <w:rFonts w:cs="Arial"/>
          <w:i/>
        </w:rPr>
        <w:t xml:space="preserve">por medio del cual se expide el Código General del </w:t>
      </w:r>
      <w:r w:rsidRPr="00914CBB">
        <w:rPr>
          <w:rFonts w:cs="Arial"/>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Los documentos otorgados en el exterior para ser considerados como idóneos para su validez y </w:t>
      </w:r>
      <w:proofErr w:type="spellStart"/>
      <w:r w:rsidRPr="00914CBB">
        <w:rPr>
          <w:rFonts w:cs="Arial"/>
        </w:rPr>
        <w:t>oponibilidad</w:t>
      </w:r>
      <w:proofErr w:type="spellEnd"/>
      <w:r w:rsidRPr="00914CBB">
        <w:rPr>
          <w:rFonts w:cs="Arial"/>
        </w:rPr>
        <w:t xml:space="preserve"> en Colombia deben cumplir con los siguientes requisitos:</w:t>
      </w:r>
    </w:p>
    <w:p w:rsidR="00992680" w:rsidRPr="00914CBB" w:rsidRDefault="00992680" w:rsidP="00914CBB">
      <w:pPr>
        <w:rPr>
          <w:rFonts w:cs="Arial"/>
        </w:rPr>
      </w:pPr>
    </w:p>
    <w:p w:rsidR="00992680" w:rsidRPr="00914CBB" w:rsidRDefault="00992680" w:rsidP="00914CBB">
      <w:pPr>
        <w:pStyle w:val="Prrafodelista"/>
        <w:numPr>
          <w:ilvl w:val="0"/>
          <w:numId w:val="14"/>
        </w:numPr>
        <w:ind w:left="142" w:hanging="142"/>
        <w:rPr>
          <w:rFonts w:cs="Arial"/>
        </w:rPr>
      </w:pPr>
      <w:r w:rsidRPr="00914CBB">
        <w:rPr>
          <w:rFonts w:cs="Arial"/>
          <w:b/>
        </w:rPr>
        <w:t>Apostilla</w:t>
      </w:r>
      <w:r w:rsidRPr="00914CBB">
        <w:rPr>
          <w:rFonts w:cs="Arial"/>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992680" w:rsidRPr="00914CBB" w:rsidRDefault="00992680" w:rsidP="00914CBB">
      <w:pPr>
        <w:pStyle w:val="Prrafodelista"/>
        <w:numPr>
          <w:ilvl w:val="0"/>
          <w:numId w:val="14"/>
        </w:numPr>
        <w:ind w:left="142" w:hanging="142"/>
        <w:rPr>
          <w:rFonts w:cs="Arial"/>
        </w:rPr>
      </w:pPr>
      <w:proofErr w:type="spellStart"/>
      <w:r w:rsidRPr="00914CBB">
        <w:rPr>
          <w:rFonts w:cs="Arial"/>
          <w:b/>
        </w:rPr>
        <w:t>Consularización</w:t>
      </w:r>
      <w:proofErr w:type="spellEnd"/>
      <w:r w:rsidRPr="00914CBB">
        <w:rPr>
          <w:rFonts w:cs="Arial"/>
        </w:rPr>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914CBB">
        <w:rPr>
          <w:rFonts w:cs="Arial"/>
          <w:i/>
        </w:rPr>
        <w:t xml:space="preserve">por medio del cual se expide el Código General del </w:t>
      </w:r>
      <w:r w:rsidRPr="00914CBB">
        <w:rPr>
          <w:rFonts w:cs="Arial"/>
        </w:rPr>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UNIDAD PRESTADORA DE SALUD ANTIOQUIA  DE LA POLICÍA NACIONAL ACEPTARÁ </w:t>
      </w:r>
      <w:r w:rsidRPr="00914CBB">
        <w:rPr>
          <w:rFonts w:cs="Arial"/>
          <w:szCs w:val="20"/>
        </w:rPr>
        <w:t xml:space="preserve">PARA LA PRESENTACIÓN DE LA OFERTA </w:t>
      </w:r>
      <w:r w:rsidRPr="00914CBB">
        <w:rPr>
          <w:rFonts w:cs="Arial"/>
        </w:rPr>
        <w:t>FOTOCOPIAS SIMPLES.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autoSpaceDE w:val="0"/>
        <w:autoSpaceDN w:val="0"/>
        <w:adjustRightInd w:val="0"/>
        <w:ind w:left="284" w:hanging="284"/>
        <w:rPr>
          <w:rFonts w:cs="Arial"/>
          <w:b/>
          <w:bCs/>
          <w:color w:val="000000"/>
          <w:szCs w:val="20"/>
        </w:rPr>
      </w:pPr>
      <w:r w:rsidRPr="00914CBB">
        <w:rPr>
          <w:rFonts w:cs="Arial"/>
          <w:b/>
          <w:bCs/>
          <w:color w:val="000000"/>
          <w:szCs w:val="20"/>
        </w:rPr>
        <w:t>PROPUESTAS CONJUNTAS</w:t>
      </w:r>
    </w:p>
    <w:p w:rsidR="00992680" w:rsidRPr="00914CBB" w:rsidRDefault="00992680" w:rsidP="00914CBB">
      <w:pPr>
        <w:autoSpaceDE w:val="0"/>
        <w:autoSpaceDN w:val="0"/>
        <w:adjustRightInd w:val="0"/>
        <w:rPr>
          <w:rFonts w:cs="Arial"/>
          <w:szCs w:val="20"/>
        </w:rPr>
      </w:pPr>
      <w:r w:rsidRPr="00914CBB">
        <w:rPr>
          <w:rFonts w:cs="Arial"/>
          <w:szCs w:val="20"/>
        </w:rPr>
        <w:t>Podrán participar consorcios y uniones temporales, para lo cual se deberán cumplir los siguientes requisitos:</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numPr>
          <w:ilvl w:val="0"/>
          <w:numId w:val="11"/>
        </w:numPr>
        <w:tabs>
          <w:tab w:val="clear" w:pos="720"/>
        </w:tabs>
        <w:autoSpaceDE w:val="0"/>
        <w:autoSpaceDN w:val="0"/>
        <w:adjustRightInd w:val="0"/>
        <w:ind w:left="284" w:hanging="284"/>
        <w:rPr>
          <w:rFonts w:cs="Arial"/>
          <w:color w:val="000000"/>
          <w:szCs w:val="20"/>
        </w:rPr>
      </w:pPr>
      <w:r w:rsidRPr="00914CBB">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992680" w:rsidRPr="00914CBB" w:rsidRDefault="00992680" w:rsidP="00914CBB">
      <w:pPr>
        <w:numPr>
          <w:ilvl w:val="0"/>
          <w:numId w:val="11"/>
        </w:numPr>
        <w:tabs>
          <w:tab w:val="clear" w:pos="720"/>
          <w:tab w:val="num" w:pos="0"/>
        </w:tabs>
        <w:autoSpaceDE w:val="0"/>
        <w:autoSpaceDN w:val="0"/>
        <w:adjustRightInd w:val="0"/>
        <w:ind w:left="284" w:hanging="284"/>
        <w:rPr>
          <w:rFonts w:cs="Arial"/>
          <w:color w:val="000000"/>
          <w:szCs w:val="20"/>
        </w:rPr>
      </w:pPr>
      <w:r w:rsidRPr="00914CBB">
        <w:rPr>
          <w:rFonts w:cs="Arial"/>
          <w:color w:val="000000"/>
          <w:szCs w:val="20"/>
        </w:rPr>
        <w:lastRenderedPageBreak/>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992680" w:rsidRPr="00914CBB" w:rsidRDefault="00992680" w:rsidP="00914CBB">
      <w:pPr>
        <w:autoSpaceDE w:val="0"/>
        <w:autoSpaceDN w:val="0"/>
        <w:adjustRightInd w:val="0"/>
        <w:ind w:left="284"/>
        <w:rPr>
          <w:rFonts w:cs="Arial"/>
          <w:color w:val="000000"/>
          <w:szCs w:val="20"/>
        </w:rPr>
      </w:pPr>
    </w:p>
    <w:p w:rsidR="00992680" w:rsidRPr="00914CBB" w:rsidRDefault="00992680" w:rsidP="00914CBB">
      <w:pPr>
        <w:pStyle w:val="Prrafodelista"/>
        <w:numPr>
          <w:ilvl w:val="0"/>
          <w:numId w:val="21"/>
        </w:numPr>
        <w:ind w:left="567" w:hanging="283"/>
        <w:rPr>
          <w:rFonts w:cs="Arial"/>
        </w:rPr>
      </w:pPr>
      <w:r w:rsidRPr="00914CBB">
        <w:rPr>
          <w:rFonts w:cs="Aria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UNIDAD PRESTADORA DE SALUD ANTIOQUIA . La omisión de este señalamiento, hará que la POLICÍA NACIONAL – UNIDAD PRESTADORA DE SALUD ANTIOQUIA, tome la propuesta como presentada por un Consorcio para todos los efectos. </w:t>
      </w:r>
    </w:p>
    <w:p w:rsidR="00992680" w:rsidRPr="00914CBB" w:rsidRDefault="00992680" w:rsidP="00914CBB">
      <w:pPr>
        <w:pStyle w:val="Prrafodelista"/>
        <w:numPr>
          <w:ilvl w:val="0"/>
          <w:numId w:val="21"/>
        </w:numPr>
        <w:ind w:left="567" w:hanging="283"/>
        <w:rPr>
          <w:rFonts w:cs="Arial"/>
        </w:rPr>
      </w:pPr>
      <w:r w:rsidRPr="00914CBB">
        <w:rPr>
          <w:rFonts w:cs="Arial"/>
        </w:rPr>
        <w:t xml:space="preserve">Acreditar un término mínimo de duración del consorcio o de la unión temporal hasta la liquidación del contrato. </w:t>
      </w:r>
    </w:p>
    <w:p w:rsidR="00992680" w:rsidRPr="00914CBB" w:rsidRDefault="00992680" w:rsidP="00914CBB">
      <w:pPr>
        <w:pStyle w:val="Prrafodelista"/>
        <w:numPr>
          <w:ilvl w:val="0"/>
          <w:numId w:val="21"/>
        </w:numPr>
        <w:ind w:left="567" w:hanging="283"/>
        <w:rPr>
          <w:rFonts w:cs="Arial"/>
        </w:rPr>
      </w:pPr>
      <w:r w:rsidRPr="00914CBB">
        <w:rPr>
          <w:rFonts w:cs="Aria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992680" w:rsidRPr="00914CBB" w:rsidRDefault="00992680" w:rsidP="00914CBB">
      <w:pPr>
        <w:pStyle w:val="Prrafodelista"/>
        <w:numPr>
          <w:ilvl w:val="0"/>
          <w:numId w:val="21"/>
        </w:numPr>
        <w:ind w:left="567" w:hanging="283"/>
        <w:rPr>
          <w:rFonts w:cs="Arial"/>
        </w:rPr>
      </w:pPr>
      <w:r w:rsidRPr="00914CBB">
        <w:rPr>
          <w:rFonts w:cs="Arial"/>
        </w:rPr>
        <w:t xml:space="preserve">Acreditar que cada una de las personas jurídicas integrantes del consorcio o unión temporal tienen un término mínimo de duración de dos (02) años. </w:t>
      </w:r>
    </w:p>
    <w:p w:rsidR="00992680" w:rsidRPr="00914CBB" w:rsidRDefault="00992680" w:rsidP="00914CBB">
      <w:pPr>
        <w:pStyle w:val="Prrafodelista"/>
        <w:numPr>
          <w:ilvl w:val="0"/>
          <w:numId w:val="21"/>
        </w:numPr>
        <w:ind w:left="567" w:hanging="283"/>
        <w:rPr>
          <w:rFonts w:cs="Arial"/>
        </w:rPr>
      </w:pPr>
      <w:r w:rsidRPr="00914CBB">
        <w:rPr>
          <w:rFonts w:cs="Arial"/>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992680" w:rsidRPr="00914CBB" w:rsidRDefault="00992680" w:rsidP="00914CBB">
      <w:pPr>
        <w:pStyle w:val="Prrafodelista"/>
        <w:numPr>
          <w:ilvl w:val="0"/>
          <w:numId w:val="21"/>
        </w:numPr>
        <w:ind w:left="567" w:hanging="283"/>
        <w:rPr>
          <w:rFonts w:cs="Arial"/>
        </w:rPr>
      </w:pPr>
      <w:r w:rsidRPr="00914CBB">
        <w:rPr>
          <w:rFonts w:cs="Aria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992680" w:rsidRPr="00914CBB" w:rsidRDefault="00992680" w:rsidP="00914CBB">
      <w:pPr>
        <w:pStyle w:val="Prrafodelista"/>
        <w:numPr>
          <w:ilvl w:val="0"/>
          <w:numId w:val="21"/>
        </w:numPr>
        <w:ind w:left="567" w:hanging="283"/>
        <w:rPr>
          <w:rFonts w:cs="Arial"/>
        </w:rPr>
      </w:pPr>
      <w:r w:rsidRPr="00914CBB">
        <w:rPr>
          <w:rFonts w:cs="Aria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992680" w:rsidRPr="00914CBB" w:rsidRDefault="00992680" w:rsidP="00914CBB">
      <w:pPr>
        <w:pStyle w:val="Prrafodelista"/>
        <w:numPr>
          <w:ilvl w:val="0"/>
          <w:numId w:val="21"/>
        </w:numPr>
        <w:ind w:left="567" w:hanging="283"/>
        <w:rPr>
          <w:rFonts w:cs="Arial"/>
          <w:b/>
          <w:bCs/>
        </w:rPr>
      </w:pPr>
      <w:r w:rsidRPr="00914CBB">
        <w:rPr>
          <w:rFonts w:cs="Aria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992680" w:rsidRPr="00914CBB" w:rsidRDefault="00992680" w:rsidP="00914CBB">
      <w:pPr>
        <w:pStyle w:val="Prrafodelista"/>
        <w:numPr>
          <w:ilvl w:val="0"/>
          <w:numId w:val="21"/>
        </w:numPr>
        <w:ind w:left="567" w:hanging="283"/>
        <w:rPr>
          <w:rFonts w:cs="Arial"/>
          <w:b/>
          <w:bCs/>
        </w:rPr>
      </w:pPr>
      <w:r w:rsidRPr="00914CBB">
        <w:rPr>
          <w:rFonts w:cs="Arial"/>
          <w:b/>
          <w:bCs/>
        </w:rPr>
        <w:t>Una vez el Contrato sea adjudicado al consorcio o unión temporal y dentro de los dos (2) días hábiles siguientes a la notificación, éste debe presentar el NIT del Consorcio o Unión Temporal.</w:t>
      </w:r>
    </w:p>
    <w:p w:rsidR="00992680" w:rsidRPr="00914CBB" w:rsidRDefault="00992680" w:rsidP="00914CBB">
      <w:pPr>
        <w:autoSpaceDE w:val="0"/>
        <w:autoSpaceDN w:val="0"/>
        <w:adjustRightInd w:val="0"/>
        <w:rPr>
          <w:rFonts w:cs="Arial"/>
          <w:b/>
          <w:bCs/>
          <w:color w:val="000000"/>
          <w:szCs w:val="20"/>
        </w:rPr>
      </w:pPr>
    </w:p>
    <w:p w:rsidR="00992680" w:rsidRPr="00914CBB" w:rsidRDefault="00992680" w:rsidP="00914CBB">
      <w:pPr>
        <w:autoSpaceDE w:val="0"/>
        <w:autoSpaceDN w:val="0"/>
        <w:adjustRightInd w:val="0"/>
        <w:rPr>
          <w:rFonts w:cs="Arial"/>
          <w:b/>
          <w:bCs/>
          <w:color w:val="000000"/>
          <w:szCs w:val="20"/>
        </w:rPr>
      </w:pPr>
    </w:p>
    <w:p w:rsidR="00DD2B12" w:rsidRPr="00914CBB" w:rsidRDefault="00DD2B12" w:rsidP="00914CBB">
      <w:pPr>
        <w:autoSpaceDE w:val="0"/>
        <w:autoSpaceDN w:val="0"/>
        <w:adjustRightInd w:val="0"/>
        <w:rPr>
          <w:rFonts w:cs="Arial"/>
          <w:b/>
          <w:bCs/>
          <w:color w:val="000000"/>
          <w:szCs w:val="20"/>
        </w:rPr>
      </w:pPr>
    </w:p>
    <w:p w:rsidR="00992680" w:rsidRPr="00914CBB" w:rsidRDefault="00992680" w:rsidP="00914CBB">
      <w:pPr>
        <w:pStyle w:val="Prrafodelista"/>
        <w:numPr>
          <w:ilvl w:val="2"/>
          <w:numId w:val="17"/>
        </w:numPr>
        <w:ind w:left="284" w:hanging="284"/>
        <w:rPr>
          <w:rFonts w:cs="Arial"/>
          <w:b/>
        </w:rPr>
      </w:pPr>
      <w:r w:rsidRPr="00914CBB">
        <w:rPr>
          <w:rFonts w:cs="Arial"/>
          <w:b/>
        </w:rPr>
        <w:t>BOLETÍN RESPONSABLES FISCALES</w:t>
      </w:r>
    </w:p>
    <w:p w:rsidR="00992680" w:rsidRPr="00914CBB" w:rsidRDefault="00992680" w:rsidP="00914CBB">
      <w:pPr>
        <w:rPr>
          <w:rFonts w:cs="Arial"/>
        </w:rPr>
      </w:pPr>
      <w:r w:rsidRPr="00914CBB">
        <w:rPr>
          <w:rFonts w:cs="Arial"/>
        </w:rPr>
        <w:t>La POLICÍA NACIONAL – UNIDAD PRESTADORA DE SALUD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992680" w:rsidRPr="00914CBB" w:rsidRDefault="00992680" w:rsidP="00914CBB">
      <w:pPr>
        <w:rPr>
          <w:rFonts w:cs="Arial"/>
          <w:b/>
        </w:rPr>
      </w:pPr>
    </w:p>
    <w:p w:rsidR="00992680" w:rsidRPr="00914CBB" w:rsidRDefault="00992680" w:rsidP="00914CBB">
      <w:pPr>
        <w:rPr>
          <w:rFonts w:cs="Arial"/>
        </w:rPr>
      </w:pPr>
      <w:r w:rsidRPr="00914CBB">
        <w:rPr>
          <w:rFonts w:cs="Arial"/>
          <w:b/>
        </w:rPr>
        <w:t xml:space="preserve">NOTA: </w:t>
      </w:r>
      <w:r w:rsidRPr="00914CBB">
        <w:rPr>
          <w:rFonts w:cs="Arial"/>
        </w:rPr>
        <w:t>No aplica para las personas (naturales y jurídicas) de origen extranjero sin sucursal en Colombia.</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ind w:left="284" w:hanging="284"/>
        <w:rPr>
          <w:rFonts w:cs="Arial"/>
          <w:b/>
        </w:rPr>
      </w:pPr>
      <w:r w:rsidRPr="00914CBB">
        <w:rPr>
          <w:rFonts w:cs="Arial"/>
          <w:b/>
        </w:rPr>
        <w:t>CERTIFICADO DE ANTECEDENTES DISCIPLINARIOS</w:t>
      </w:r>
    </w:p>
    <w:p w:rsidR="00992680" w:rsidRPr="00914CBB" w:rsidRDefault="00992680" w:rsidP="00914CBB">
      <w:pPr>
        <w:rPr>
          <w:rFonts w:cs="Arial"/>
        </w:rPr>
      </w:pPr>
      <w:r w:rsidRPr="00914CBB">
        <w:rPr>
          <w:rFonts w:cs="Arial"/>
        </w:rPr>
        <w:t xml:space="preserve">La Policía Nacional UNIDAD PRESTADORA DE SALUD ANTIOQUIA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992680" w:rsidRPr="00914CBB" w:rsidRDefault="00992680" w:rsidP="00914CBB">
      <w:pPr>
        <w:rPr>
          <w:rFonts w:cs="Arial"/>
          <w:b/>
        </w:rPr>
      </w:pPr>
    </w:p>
    <w:p w:rsidR="00992680" w:rsidRPr="00914CBB" w:rsidRDefault="00992680" w:rsidP="00914CBB">
      <w:pPr>
        <w:rPr>
          <w:rFonts w:cs="Arial"/>
        </w:rPr>
      </w:pPr>
      <w:r w:rsidRPr="00914CBB">
        <w:rPr>
          <w:rFonts w:cs="Arial"/>
          <w:b/>
        </w:rPr>
        <w:t xml:space="preserve">NOTA: </w:t>
      </w:r>
      <w:r w:rsidRPr="00914CBB">
        <w:rPr>
          <w:rFonts w:cs="Arial"/>
        </w:rPr>
        <w:t>No aplica para las personas (naturales y jurídicas) de origen extranjero sin sucursal en Colombia.</w:t>
      </w:r>
    </w:p>
    <w:p w:rsidR="00992680" w:rsidRPr="00914CBB" w:rsidRDefault="00992680" w:rsidP="00914CBB">
      <w:pPr>
        <w:rPr>
          <w:rFonts w:cs="Arial"/>
          <w:b/>
        </w:rPr>
      </w:pPr>
    </w:p>
    <w:p w:rsidR="00992680" w:rsidRPr="00914CBB" w:rsidRDefault="00992680" w:rsidP="00914CBB">
      <w:pPr>
        <w:rPr>
          <w:rFonts w:cs="Arial"/>
          <w:b/>
        </w:rPr>
      </w:pPr>
    </w:p>
    <w:p w:rsidR="00992680" w:rsidRPr="00914CBB" w:rsidRDefault="00992680" w:rsidP="00914CBB">
      <w:pPr>
        <w:pStyle w:val="Prrafodelista"/>
        <w:numPr>
          <w:ilvl w:val="2"/>
          <w:numId w:val="17"/>
        </w:numPr>
        <w:ind w:left="284" w:hanging="284"/>
        <w:rPr>
          <w:rFonts w:cs="Arial"/>
          <w:b/>
        </w:rPr>
      </w:pPr>
      <w:r w:rsidRPr="00914CBB">
        <w:rPr>
          <w:rFonts w:cs="Arial"/>
          <w:b/>
        </w:rPr>
        <w:t xml:space="preserve">CONSTANCIA DE CUMPLIMIENTO DE APORTES PARAFISCALES </w:t>
      </w:r>
    </w:p>
    <w:p w:rsidR="00992680" w:rsidRPr="00914CBB" w:rsidRDefault="00992680" w:rsidP="00914CBB">
      <w:pPr>
        <w:rPr>
          <w:rFonts w:cs="Arial"/>
        </w:rPr>
      </w:pPr>
      <w:r w:rsidRPr="00914CBB">
        <w:rPr>
          <w:rFonts w:cs="Arial"/>
        </w:rPr>
        <w:t xml:space="preserve">Para dar cumplimiento a lo previsto en la Ley 828 de 2003, el proponente, si es persona jurídica,  deberá allegar una certificación expedida por el revisor fiscal, si es del caso, o del representante legal del </w:t>
      </w:r>
      <w:r w:rsidRPr="00914CBB">
        <w:rPr>
          <w:rFonts w:cs="Arial"/>
        </w:rPr>
        <w:lastRenderedPageBreak/>
        <w:t>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992680" w:rsidRPr="00914CBB" w:rsidRDefault="00992680" w:rsidP="00914CBB">
      <w:pPr>
        <w:rPr>
          <w:rFonts w:cs="Arial"/>
          <w:b/>
        </w:rPr>
      </w:pPr>
    </w:p>
    <w:p w:rsidR="00992680" w:rsidRPr="00914CBB" w:rsidRDefault="00992680" w:rsidP="00914CBB">
      <w:pPr>
        <w:rPr>
          <w:rFonts w:cs="Arial"/>
        </w:rPr>
      </w:pPr>
      <w:r w:rsidRPr="00914CBB">
        <w:rPr>
          <w:rFonts w:cs="Arial"/>
          <w:b/>
        </w:rPr>
        <w:t xml:space="preserve">NOTA: </w:t>
      </w:r>
      <w:r w:rsidRPr="00914CBB">
        <w:rPr>
          <w:rFonts w:cs="Arial"/>
        </w:rPr>
        <w:t>No aplica para las personas naturales y jurídicas de origen extranjero sin sucursal en Colombia.</w:t>
      </w:r>
    </w:p>
    <w:p w:rsidR="00992680" w:rsidRPr="00914CBB" w:rsidRDefault="00992680" w:rsidP="00914CBB">
      <w:pPr>
        <w:rPr>
          <w:rFonts w:cs="Arial"/>
        </w:rPr>
      </w:pPr>
    </w:p>
    <w:p w:rsidR="00992680" w:rsidRPr="00914CBB" w:rsidRDefault="00992680" w:rsidP="00914CBB">
      <w:pPr>
        <w:rPr>
          <w:rFonts w:cs="Arial"/>
        </w:rPr>
      </w:pPr>
      <w:r w:rsidRPr="00914CBB">
        <w:rPr>
          <w:rFonts w:cs="Arial"/>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autoSpaceDE w:val="0"/>
        <w:autoSpaceDN w:val="0"/>
        <w:adjustRightInd w:val="0"/>
        <w:ind w:left="284" w:hanging="284"/>
        <w:rPr>
          <w:rFonts w:cs="Arial"/>
          <w:b/>
          <w:bCs/>
          <w:iCs/>
          <w:szCs w:val="20"/>
        </w:rPr>
      </w:pPr>
      <w:r w:rsidRPr="00914CBB">
        <w:rPr>
          <w:rFonts w:cs="Arial"/>
          <w:b/>
          <w:bCs/>
          <w:iCs/>
          <w:szCs w:val="20"/>
        </w:rPr>
        <w:t xml:space="preserve">IDENTIFICACIÓN TRIBUTARIA </w:t>
      </w:r>
    </w:p>
    <w:p w:rsidR="00992680" w:rsidRPr="00914CBB" w:rsidRDefault="00992680" w:rsidP="00914CBB">
      <w:pPr>
        <w:autoSpaceDE w:val="0"/>
        <w:autoSpaceDN w:val="0"/>
        <w:adjustRightInd w:val="0"/>
        <w:rPr>
          <w:rFonts w:cs="Arial"/>
          <w:szCs w:val="20"/>
        </w:rPr>
      </w:pPr>
      <w:r w:rsidRPr="00914CB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992680" w:rsidRPr="00914CBB" w:rsidRDefault="00992680" w:rsidP="00914CBB">
      <w:pPr>
        <w:autoSpaceDE w:val="0"/>
        <w:autoSpaceDN w:val="0"/>
        <w:adjustRightInd w:val="0"/>
        <w:rPr>
          <w:rFonts w:cs="Arial"/>
          <w:szCs w:val="20"/>
        </w:rPr>
      </w:pPr>
    </w:p>
    <w:p w:rsidR="00992680" w:rsidRPr="00914CBB" w:rsidRDefault="00992680" w:rsidP="00914CBB">
      <w:pPr>
        <w:rPr>
          <w:rFonts w:cs="Arial"/>
          <w:color w:val="000000"/>
          <w:szCs w:val="20"/>
        </w:rPr>
      </w:pPr>
      <w:r w:rsidRPr="00914CBB">
        <w:rPr>
          <w:rFonts w:cs="Arial"/>
          <w:b/>
          <w:color w:val="000000"/>
          <w:szCs w:val="20"/>
        </w:rPr>
        <w:t xml:space="preserve">NOTA: </w:t>
      </w:r>
      <w:r w:rsidRPr="00914CBB">
        <w:rPr>
          <w:rFonts w:cs="Arial"/>
          <w:color w:val="000000"/>
          <w:szCs w:val="20"/>
        </w:rPr>
        <w:t>No aplica para las personas naturales y jurídicas de origen extranjero sin sucursal en Colombia.</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pStyle w:val="Prrafodelista"/>
        <w:numPr>
          <w:ilvl w:val="2"/>
          <w:numId w:val="17"/>
        </w:numPr>
        <w:autoSpaceDE w:val="0"/>
        <w:autoSpaceDN w:val="0"/>
        <w:adjustRightInd w:val="0"/>
        <w:ind w:left="284" w:hanging="284"/>
        <w:rPr>
          <w:rFonts w:cs="Arial"/>
          <w:b/>
          <w:szCs w:val="20"/>
        </w:rPr>
      </w:pPr>
      <w:r w:rsidRPr="00914CBB">
        <w:rPr>
          <w:rFonts w:cs="Arial"/>
          <w:b/>
          <w:szCs w:val="20"/>
        </w:rPr>
        <w:t>COMPROMISO ANTICORRUPCIÓN</w:t>
      </w:r>
    </w:p>
    <w:p w:rsidR="00992680" w:rsidRPr="00914CBB" w:rsidRDefault="00992680" w:rsidP="00914CBB">
      <w:pPr>
        <w:autoSpaceDE w:val="0"/>
        <w:autoSpaceDN w:val="0"/>
        <w:adjustRightInd w:val="0"/>
        <w:rPr>
          <w:rFonts w:cs="Arial"/>
          <w:szCs w:val="20"/>
        </w:rPr>
      </w:pPr>
      <w:r w:rsidRPr="00914CBB">
        <w:rPr>
          <w:rFonts w:cs="Arial"/>
          <w:szCs w:val="20"/>
        </w:rPr>
        <w:t xml:space="preserve">El Oferente deberá proceder al diligenciamiento del </w:t>
      </w:r>
      <w:r w:rsidRPr="00914CBB">
        <w:rPr>
          <w:rFonts w:cs="Arial"/>
          <w:b/>
          <w:szCs w:val="20"/>
        </w:rPr>
        <w:t>formulario No. 3</w:t>
      </w:r>
      <w:r w:rsidRPr="00914CBB">
        <w:rPr>
          <w:rFonts w:cs="Arial"/>
          <w:szCs w:val="20"/>
        </w:rPr>
        <w:t xml:space="preserve"> y entregarlo con la oferta.</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szCs w:val="20"/>
        </w:rPr>
      </w:pPr>
    </w:p>
    <w:p w:rsidR="00992680" w:rsidRPr="00914CBB" w:rsidRDefault="00992680" w:rsidP="00914CBB">
      <w:pPr>
        <w:pStyle w:val="Prrafodelista"/>
        <w:numPr>
          <w:ilvl w:val="2"/>
          <w:numId w:val="17"/>
        </w:numPr>
        <w:autoSpaceDE w:val="0"/>
        <w:autoSpaceDN w:val="0"/>
        <w:adjustRightInd w:val="0"/>
        <w:ind w:left="284" w:hanging="284"/>
        <w:rPr>
          <w:rFonts w:cs="Arial"/>
          <w:szCs w:val="20"/>
        </w:rPr>
      </w:pPr>
      <w:r w:rsidRPr="00914CBB">
        <w:rPr>
          <w:rFonts w:cs="Arial"/>
          <w:b/>
          <w:szCs w:val="20"/>
        </w:rPr>
        <w:t xml:space="preserve">GARANTÍA DE SERIEDAD DE LA PROPUESTA  </w:t>
      </w:r>
    </w:p>
    <w:p w:rsidR="00992680" w:rsidRPr="00914CBB" w:rsidRDefault="00992680" w:rsidP="00914CBB">
      <w:pPr>
        <w:rPr>
          <w:rFonts w:cs="Arial"/>
        </w:rPr>
      </w:pPr>
      <w:r w:rsidRPr="00914CBB">
        <w:rPr>
          <w:rFonts w:cs="Arial"/>
        </w:rPr>
        <w:t xml:space="preserve">El proponente deberá constituir a su costa, a favor de LA POLICÍA NACIONAL - UNIDAD PRESTADORA DE SALUD ANTIOQUIA, </w:t>
      </w:r>
      <w:r w:rsidRPr="00914CBB">
        <w:rPr>
          <w:rFonts w:cs="Arial"/>
          <w:szCs w:val="20"/>
        </w:rPr>
        <w:t xml:space="preserve">NIT 901.363.087-6 </w:t>
      </w:r>
      <w:r w:rsidRPr="00914CBB">
        <w:rPr>
          <w:rFonts w:cs="Arial"/>
        </w:rPr>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914CBB">
        <w:rPr>
          <w:rFonts w:cs="Arial"/>
          <w:b/>
        </w:rPr>
        <w:t>diez por ciento (10%) del valor de la propuesta</w:t>
      </w:r>
      <w:r w:rsidRPr="00914CBB">
        <w:rPr>
          <w:rFonts w:cs="Arial"/>
        </w:rPr>
        <w:t>, con la vigencia señalada en el Capítulo I del presente documento, la cual se contará a partir de la fecha y hora fijadas para la presentación de las ofertas.</w:t>
      </w: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992680" w:rsidRPr="00914CBB" w:rsidRDefault="00992680" w:rsidP="00914CBB">
      <w:pPr>
        <w:rPr>
          <w:rFonts w:cs="Arial"/>
        </w:rPr>
      </w:pPr>
    </w:p>
    <w:p w:rsidR="00992680" w:rsidRPr="00914CBB" w:rsidRDefault="00992680" w:rsidP="00914CBB">
      <w:pPr>
        <w:rPr>
          <w:rFonts w:cs="Arial"/>
        </w:rPr>
      </w:pPr>
      <w:r w:rsidRPr="00914CBB">
        <w:rPr>
          <w:rFonts w:cs="Arial"/>
          <w:b/>
        </w:rPr>
        <w:t>AL PROPONENTE</w:t>
      </w:r>
      <w:r w:rsidRPr="00914CBB">
        <w:rPr>
          <w:rFonts w:cs="Arial"/>
        </w:rPr>
        <w:t xml:space="preserve"> se le hará efectiva la garantía de seriedad de la propuesta en el evento en que: </w:t>
      </w:r>
    </w:p>
    <w:p w:rsidR="00992680" w:rsidRPr="00914CBB" w:rsidRDefault="00992680" w:rsidP="00914CBB">
      <w:pPr>
        <w:rPr>
          <w:rFonts w:cs="Arial"/>
        </w:rPr>
      </w:pPr>
    </w:p>
    <w:p w:rsidR="00992680" w:rsidRPr="00914CBB" w:rsidRDefault="00992680" w:rsidP="00914CBB">
      <w:pPr>
        <w:pStyle w:val="Prrafodelista"/>
        <w:numPr>
          <w:ilvl w:val="0"/>
          <w:numId w:val="22"/>
        </w:numPr>
        <w:ind w:left="284" w:hanging="142"/>
        <w:rPr>
          <w:rFonts w:cs="Arial"/>
        </w:rPr>
      </w:pPr>
      <w:r w:rsidRPr="00914CBB">
        <w:rPr>
          <w:rFonts w:cs="Arial"/>
        </w:rPr>
        <w:t>Solicite el retiro de su propuesta después del cierre de la Contratación, salvo en el caso de inhabilidad o incompatibilidad sobrevinientes.</w:t>
      </w:r>
    </w:p>
    <w:p w:rsidR="00992680" w:rsidRPr="00914CBB" w:rsidRDefault="00992680" w:rsidP="00914CBB">
      <w:pPr>
        <w:pStyle w:val="Prrafodelista"/>
        <w:numPr>
          <w:ilvl w:val="0"/>
          <w:numId w:val="22"/>
        </w:numPr>
        <w:ind w:left="284" w:hanging="142"/>
        <w:rPr>
          <w:rFonts w:cs="Arial"/>
        </w:rPr>
      </w:pPr>
      <w:r w:rsidRPr="00914CBB">
        <w:rPr>
          <w:rFonts w:cs="Arial"/>
        </w:rPr>
        <w:t>Cuando el proponente favorecido con la adjudicación no procediere a cumplir con los requisitos para el perfeccionamiento, legalización y ejecución del contrato.</w:t>
      </w:r>
    </w:p>
    <w:p w:rsidR="00992680" w:rsidRPr="00914CBB" w:rsidRDefault="00992680" w:rsidP="00914CBB">
      <w:pPr>
        <w:pStyle w:val="Prrafodelista"/>
        <w:numPr>
          <w:ilvl w:val="0"/>
          <w:numId w:val="22"/>
        </w:numPr>
        <w:ind w:left="284" w:hanging="142"/>
        <w:rPr>
          <w:rFonts w:cs="Arial"/>
        </w:rPr>
      </w:pPr>
      <w:r w:rsidRPr="00914CBB">
        <w:rPr>
          <w:rFonts w:cs="Arial"/>
        </w:rPr>
        <w:t>La no ampliación de la vigencia de la garantía de seriedad de la oferta cuando el plazo para la Adjudicación o para suscribir el contrato es prorrogado, siempre que tal prórroga sea inferior a tres (3) meses.</w:t>
      </w:r>
    </w:p>
    <w:p w:rsidR="00992680" w:rsidRPr="00914CBB" w:rsidRDefault="00992680" w:rsidP="00914CBB">
      <w:pPr>
        <w:pStyle w:val="Prrafodelista"/>
        <w:numPr>
          <w:ilvl w:val="0"/>
          <w:numId w:val="22"/>
        </w:numPr>
        <w:ind w:left="284" w:hanging="142"/>
        <w:rPr>
          <w:rFonts w:cs="Arial"/>
          <w:szCs w:val="20"/>
        </w:rPr>
      </w:pPr>
      <w:r w:rsidRPr="00914CBB">
        <w:rPr>
          <w:rFonts w:cs="Arial"/>
          <w:szCs w:val="20"/>
        </w:rPr>
        <w:t>La no suscripción del contrato sin justa causa por parte del adjudicatario.</w:t>
      </w:r>
    </w:p>
    <w:p w:rsidR="00992680" w:rsidRPr="00914CBB" w:rsidRDefault="00992680" w:rsidP="00914CBB">
      <w:pPr>
        <w:pStyle w:val="Prrafodelista"/>
        <w:numPr>
          <w:ilvl w:val="0"/>
          <w:numId w:val="22"/>
        </w:numPr>
        <w:ind w:left="284" w:hanging="142"/>
        <w:rPr>
          <w:rFonts w:cs="Arial"/>
        </w:rPr>
      </w:pPr>
      <w:r w:rsidRPr="00914CBB">
        <w:rPr>
          <w:rFonts w:cs="Arial"/>
        </w:rPr>
        <w:t>La falta de otorgamiento por parte del proponente seleccionado de la garantía de cumplimiento exigida por la entidad para amparar el cumplimiento de las obligaciones del contrato.</w:t>
      </w:r>
    </w:p>
    <w:p w:rsidR="00992680" w:rsidRPr="00914CBB" w:rsidRDefault="00992680" w:rsidP="00914CBB">
      <w:pPr>
        <w:rPr>
          <w:rFonts w:cs="Arial"/>
          <w:szCs w:val="20"/>
        </w:rPr>
      </w:pPr>
    </w:p>
    <w:p w:rsidR="007203BD" w:rsidRPr="00914CBB" w:rsidRDefault="007203BD" w:rsidP="00914CBB">
      <w:pPr>
        <w:rPr>
          <w:rFonts w:cs="Arial"/>
          <w:szCs w:val="20"/>
        </w:rPr>
      </w:pPr>
    </w:p>
    <w:p w:rsidR="007203BD" w:rsidRPr="00914CBB" w:rsidRDefault="007203BD" w:rsidP="00914CBB">
      <w:pPr>
        <w:rPr>
          <w:rFonts w:cs="Arial"/>
          <w:szCs w:val="20"/>
        </w:rPr>
      </w:pPr>
    </w:p>
    <w:p w:rsidR="007203BD" w:rsidRPr="00914CBB" w:rsidRDefault="007203BD" w:rsidP="00914CBB">
      <w:pPr>
        <w:rPr>
          <w:rFonts w:cs="Arial"/>
          <w:szCs w:val="20"/>
        </w:rPr>
      </w:pPr>
    </w:p>
    <w:p w:rsidR="007203BD" w:rsidRPr="00914CBB" w:rsidRDefault="007203BD" w:rsidP="00914CBB">
      <w:pPr>
        <w:rPr>
          <w:rFonts w:cs="Arial"/>
          <w:szCs w:val="20"/>
        </w:rPr>
      </w:pPr>
    </w:p>
    <w:p w:rsidR="00992680" w:rsidRPr="00914CBB" w:rsidRDefault="00992680" w:rsidP="00914CBB">
      <w:pPr>
        <w:rPr>
          <w:rFonts w:cs="Arial"/>
          <w:szCs w:val="20"/>
        </w:rPr>
      </w:pPr>
    </w:p>
    <w:p w:rsidR="00992680" w:rsidRPr="00914CBB" w:rsidRDefault="00992680" w:rsidP="00914CBB">
      <w:pPr>
        <w:pStyle w:val="Prrafodelista"/>
        <w:numPr>
          <w:ilvl w:val="2"/>
          <w:numId w:val="17"/>
        </w:numPr>
        <w:autoSpaceDE w:val="0"/>
        <w:autoSpaceDN w:val="0"/>
        <w:adjustRightInd w:val="0"/>
        <w:ind w:left="284" w:hanging="284"/>
        <w:rPr>
          <w:rFonts w:cs="Arial"/>
          <w:b/>
          <w:color w:val="000000"/>
          <w:szCs w:val="20"/>
        </w:rPr>
      </w:pPr>
      <w:r w:rsidRPr="00914CBB">
        <w:rPr>
          <w:rFonts w:cs="Arial"/>
          <w:b/>
          <w:color w:val="000000"/>
          <w:szCs w:val="20"/>
        </w:rPr>
        <w:t xml:space="preserve">REGISTRO ÚNICO DE PROPONENTES </w:t>
      </w:r>
    </w:p>
    <w:p w:rsidR="007203BD" w:rsidRPr="00914CBB" w:rsidRDefault="007203BD" w:rsidP="00914CBB">
      <w:pPr>
        <w:pStyle w:val="Textoindependiente2"/>
        <w:rPr>
          <w:sz w:val="20"/>
          <w:szCs w:val="20"/>
        </w:rPr>
      </w:pPr>
      <w:r w:rsidRPr="00914CBB">
        <w:rPr>
          <w:sz w:val="20"/>
          <w:szCs w:val="20"/>
        </w:rPr>
        <w:t xml:space="preserve">La verificación de los requisitos habilitantes de los oferentes que se presenten a participar en este proceso de contratación que adelanta la Unidad Prestadora de Salud Antioquia se realizará de conformidad a lo establecido en el decreto 1082 de 2015.  Por lo tanto, se requiere la presentación del RUP, con una vigencia no superior a (30) días. </w:t>
      </w:r>
    </w:p>
    <w:p w:rsidR="007203BD" w:rsidRPr="00914CBB" w:rsidRDefault="007203BD" w:rsidP="00914CBB">
      <w:pPr>
        <w:pStyle w:val="Textoindependiente2"/>
        <w:ind w:left="360"/>
        <w:rPr>
          <w:szCs w:val="20"/>
        </w:rPr>
      </w:pPr>
    </w:p>
    <w:tbl>
      <w:tblPr>
        <w:tblW w:w="5000" w:type="pct"/>
        <w:tblCellMar>
          <w:left w:w="70" w:type="dxa"/>
          <w:right w:w="70" w:type="dxa"/>
        </w:tblCellMar>
        <w:tblLook w:val="04A0" w:firstRow="1" w:lastRow="0" w:firstColumn="1" w:lastColumn="0" w:noHBand="0" w:noVBand="1"/>
      </w:tblPr>
      <w:tblGrid>
        <w:gridCol w:w="1882"/>
        <w:gridCol w:w="1234"/>
        <w:gridCol w:w="6770"/>
      </w:tblGrid>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szCs w:val="20"/>
              </w:rPr>
              <w:t xml:space="preserve">El oferente deberá presentar el Registro Único de Proponentes, debiendo encontrarse registrado en la siguiente clasificación </w:t>
            </w:r>
            <w:r w:rsidRPr="00914CBB">
              <w:rPr>
                <w:rFonts w:cs="Arial"/>
                <w:b/>
                <w:bCs/>
                <w:color w:val="000000"/>
                <w:sz w:val="16"/>
                <w:szCs w:val="16"/>
              </w:rPr>
              <w:t>GRUPO</w:t>
            </w:r>
          </w:p>
        </w:tc>
        <w:tc>
          <w:tcPr>
            <w:tcW w:w="624" w:type="pct"/>
            <w:tcBorders>
              <w:top w:val="single" w:sz="4" w:space="0" w:color="auto"/>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CÓDIGO UNSPSC</w:t>
            </w:r>
          </w:p>
        </w:tc>
        <w:tc>
          <w:tcPr>
            <w:tcW w:w="3424" w:type="pct"/>
            <w:tcBorders>
              <w:top w:val="single" w:sz="4" w:space="0" w:color="auto"/>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DESCRIPCIÓN</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sz w:val="16"/>
                <w:szCs w:val="16"/>
              </w:rPr>
            </w:pPr>
            <w:r w:rsidRPr="00914CBB">
              <w:rPr>
                <w:rFonts w:cs="Arial"/>
                <w:b/>
                <w:bCs/>
                <w:sz w:val="16"/>
                <w:szCs w:val="16"/>
              </w:rPr>
              <w:t xml:space="preserve">RUBRO </w:t>
            </w:r>
            <w:r w:rsidRPr="00914CBB">
              <w:rPr>
                <w:rFonts w:cs="Arial"/>
                <w:b/>
                <w:sz w:val="16"/>
                <w:szCs w:val="16"/>
                <w:lang w:eastAsia="es-CO"/>
              </w:rPr>
              <w:t>02-02-01-003-05-04</w:t>
            </w:r>
          </w:p>
        </w:tc>
        <w:tc>
          <w:tcPr>
            <w:tcW w:w="624" w:type="pct"/>
            <w:tcBorders>
              <w:top w:val="nil"/>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3424" w:type="pct"/>
            <w:tcBorders>
              <w:top w:val="nil"/>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MATERIAL MEDICO QUIRURGICO</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42142500</w:t>
            </w:r>
          </w:p>
        </w:tc>
        <w:tc>
          <w:tcPr>
            <w:tcW w:w="3424" w:type="pct"/>
            <w:tcBorders>
              <w:top w:val="nil"/>
              <w:left w:val="nil"/>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Agujas de inyección y aspiración y accesorios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Jeringas y accesorios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Accesorios y catéteres y cánulas intravenosas y arteriales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Tubería y juegos de administración arterial o intravenoso y productos relacionados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Bolsas de infusión y recipientes y productos relacionados intravenosos y arteriales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42222300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Productos de transfusión y administración de sangre</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Tubos naso-entéricos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Suministros urológicos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41104100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Contenedores de recogida y transporte de especímenes, y suministros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Cintas adhesivas médicas y quirúrgicas y productos relacionados para el uso en especialidades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42291600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Instrumentos quirúrgicos de cortar y lazos y productos relacionados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2</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42295500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 xml:space="preserve">Implantes quirúrgicos y ensanchadores y extensores y alambres quirúrgicos y productos relacionados   </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Vendas y vendajes y productos relacionados</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4</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42271900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Productos para la gestión de la vía aérea</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42272000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Suministros de intubación</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5</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42222000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Bombas de infusión intravenosa, así como sus analizadores, sensores y accesorios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6</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 xml:space="preserve">42312400 </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 xml:space="preserve">productos para la curación de heridas </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7</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42312100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 xml:space="preserve">Suministros de </w:t>
            </w:r>
            <w:proofErr w:type="spellStart"/>
            <w:r w:rsidRPr="00914CBB">
              <w:rPr>
                <w:rFonts w:cs="Arial"/>
                <w:color w:val="000000"/>
                <w:sz w:val="16"/>
                <w:szCs w:val="16"/>
              </w:rPr>
              <w:t>ostomía</w:t>
            </w:r>
            <w:proofErr w:type="spellEnd"/>
            <w:r w:rsidRPr="00914CBB">
              <w:rPr>
                <w:rFonts w:cs="Arial"/>
                <w:color w:val="000000"/>
                <w:sz w:val="16"/>
                <w:szCs w:val="16"/>
              </w:rPr>
              <w:t xml:space="preserve"> y productos no quirúrgicos de drenaje de heridas</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8</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42295100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Equipo quirúrgico y accesorios y productos relacionados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42181700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Unidades de electrocardiografía (ECG) y productos relacionados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9</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14111500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Papel de imprenta y papel de escribir</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10</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42281900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Suministros de empaquetar y envoltura de esterilización</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42281800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Controles e indicadores de esterilización</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42281500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Equipo y accesorios de esterilizadores y de autoclave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11</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42142700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Suministros urológicos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12</w:t>
            </w:r>
          </w:p>
        </w:tc>
        <w:tc>
          <w:tcPr>
            <w:tcW w:w="6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51102700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Gel o soluciones tópicas de yodo</w:t>
            </w:r>
          </w:p>
        </w:tc>
      </w:tr>
      <w:tr w:rsidR="007203BD" w:rsidRPr="00914CBB" w:rsidTr="00C05D61">
        <w:trPr>
          <w:trHeight w:val="20"/>
        </w:trPr>
        <w:tc>
          <w:tcPr>
            <w:tcW w:w="952" w:type="pct"/>
            <w:vMerge w:val="restart"/>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42271800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Productos de terapia aerosol y humedad respiratoria</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42271900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Productos para la gestión de la vía aérea</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42271700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Sistemas y dispositivos de terapia de entrega de oxígeno</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42272200</w:t>
            </w:r>
          </w:p>
        </w:tc>
        <w:tc>
          <w:tcPr>
            <w:tcW w:w="34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Ventiladores y accesorios de presión mecánica positiva</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Productos de comprobación y tratamiento de las funciones pulmonares</w:t>
            </w:r>
          </w:p>
        </w:tc>
      </w:tr>
      <w:tr w:rsidR="007203BD" w:rsidRPr="00914CBB" w:rsidTr="00C05D61">
        <w:trPr>
          <w:trHeight w:val="20"/>
        </w:trPr>
        <w:tc>
          <w:tcPr>
            <w:tcW w:w="952" w:type="pct"/>
            <w:vMerge/>
            <w:tcBorders>
              <w:top w:val="nil"/>
              <w:left w:val="single" w:sz="4" w:space="0" w:color="auto"/>
              <w:bottom w:val="single" w:sz="4" w:space="0" w:color="000000"/>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42272500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color w:val="000000"/>
                <w:sz w:val="16"/>
                <w:szCs w:val="16"/>
              </w:rPr>
              <w:t>Aparatos de anestesia, y accesorios y suministros</w:t>
            </w:r>
          </w:p>
        </w:tc>
      </w:tr>
      <w:tr w:rsidR="007203BD" w:rsidRPr="00914CBB" w:rsidTr="00C05D61">
        <w:trPr>
          <w:trHeight w:val="20"/>
        </w:trPr>
        <w:tc>
          <w:tcPr>
            <w:tcW w:w="952" w:type="pct"/>
            <w:tcBorders>
              <w:top w:val="nil"/>
              <w:left w:val="single" w:sz="4" w:space="0" w:color="auto"/>
              <w:bottom w:val="single" w:sz="4" w:space="0" w:color="000000"/>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14</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42131600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Guantes para examen</w:t>
            </w:r>
          </w:p>
        </w:tc>
      </w:tr>
      <w:tr w:rsidR="007203BD" w:rsidRPr="00914CBB" w:rsidTr="00C05D61">
        <w:trPr>
          <w:trHeight w:val="20"/>
        </w:trPr>
        <w:tc>
          <w:tcPr>
            <w:tcW w:w="952" w:type="pct"/>
            <w:tcBorders>
              <w:top w:val="nil"/>
              <w:left w:val="single" w:sz="4" w:space="0" w:color="auto"/>
              <w:bottom w:val="single" w:sz="4" w:space="0" w:color="000000"/>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15</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42131600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Ropa desechable</w:t>
            </w:r>
          </w:p>
        </w:tc>
      </w:tr>
      <w:tr w:rsidR="007203BD" w:rsidRPr="00914CBB" w:rsidTr="00C05D61">
        <w:trPr>
          <w:trHeight w:val="20"/>
        </w:trPr>
        <w:tc>
          <w:tcPr>
            <w:tcW w:w="952" w:type="pct"/>
            <w:tcBorders>
              <w:top w:val="nil"/>
              <w:left w:val="single" w:sz="4" w:space="0" w:color="auto"/>
              <w:bottom w:val="single" w:sz="4" w:space="0" w:color="000000"/>
              <w:right w:val="single" w:sz="4" w:space="0" w:color="auto"/>
            </w:tcBorders>
            <w:shd w:val="clear" w:color="auto" w:fill="auto"/>
            <w:vAlign w:val="center"/>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GRUPO 16</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42311511</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Vendas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 xml:space="preserve">ITEMS </w:t>
            </w:r>
            <w:r w:rsidRPr="00914CBB">
              <w:rPr>
                <w:rFonts w:cs="Arial"/>
                <w:b/>
                <w:sz w:val="16"/>
                <w:szCs w:val="16"/>
                <w:lang w:eastAsia="es-CO"/>
              </w:rPr>
              <w:t>02-02-01-003-05-04</w:t>
            </w:r>
          </w:p>
        </w:tc>
        <w:tc>
          <w:tcPr>
            <w:tcW w:w="624" w:type="pct"/>
            <w:tcBorders>
              <w:top w:val="nil"/>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p>
        </w:tc>
        <w:tc>
          <w:tcPr>
            <w:tcW w:w="3424" w:type="pct"/>
            <w:tcBorders>
              <w:top w:val="nil"/>
              <w:left w:val="nil"/>
              <w:bottom w:val="single" w:sz="4" w:space="0" w:color="auto"/>
              <w:right w:val="single" w:sz="4" w:space="0" w:color="auto"/>
            </w:tcBorders>
            <w:shd w:val="clear" w:color="auto" w:fill="auto"/>
            <w:vAlign w:val="center"/>
            <w:hideMark/>
          </w:tcPr>
          <w:p w:rsidR="007203BD" w:rsidRPr="00914CBB" w:rsidRDefault="007203BD" w:rsidP="00914CBB">
            <w:pPr>
              <w:jc w:val="center"/>
              <w:rPr>
                <w:rFonts w:cs="Arial"/>
                <w:b/>
                <w:bCs/>
                <w:color w:val="000000"/>
                <w:sz w:val="16"/>
                <w:szCs w:val="16"/>
              </w:rPr>
            </w:pPr>
            <w:r w:rsidRPr="00914CBB">
              <w:rPr>
                <w:rFonts w:cs="Arial"/>
                <w:b/>
                <w:bCs/>
                <w:color w:val="000000"/>
                <w:sz w:val="16"/>
                <w:szCs w:val="16"/>
              </w:rPr>
              <w:t>MATERIAL MEDICO QUIRURGICO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51102710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Antisépticos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51102709</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Peróxido de Hidrogeno antiséptico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3, 4</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42142535</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Aguja o bandeja para bloqueo de nervio anestésico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5, 6</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42311514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Producto para el cuidado de heridas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7</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42311524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 xml:space="preserve">Compresas de </w:t>
            </w:r>
            <w:proofErr w:type="spellStart"/>
            <w:r w:rsidRPr="00914CBB">
              <w:rPr>
                <w:rFonts w:cs="Arial"/>
                <w:sz w:val="16"/>
                <w:szCs w:val="16"/>
              </w:rPr>
              <w:t>petrolato</w:t>
            </w:r>
            <w:proofErr w:type="spellEnd"/>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8</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42311527</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Compresa de película transparente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9</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48181501</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 xml:space="preserve">Depresores de lengua o cuchillos o </w:t>
            </w:r>
            <w:proofErr w:type="spellStart"/>
            <w:r w:rsidRPr="00914CBB">
              <w:rPr>
                <w:rFonts w:cs="Arial"/>
                <w:color w:val="000000"/>
                <w:sz w:val="16"/>
                <w:szCs w:val="16"/>
              </w:rPr>
              <w:t>bajalenguas</w:t>
            </w:r>
            <w:proofErr w:type="spellEnd"/>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10</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42142704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Bolsa o medidor para drenaje urinario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11</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42222308</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Bolsa o contendores para administración o trasfusión de sangre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12</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42231504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 xml:space="preserve">bolsa para contenedor para nutrición enteral </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42295516</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Implantes urológicos o sets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14,15</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42272505</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 xml:space="preserve">Tubo para aparatos de gas de anestesia o ensamblajes de tubos o ajustes de tubos o </w:t>
            </w:r>
            <w:r w:rsidRPr="00914CBB">
              <w:rPr>
                <w:rFonts w:cs="Arial"/>
                <w:sz w:val="16"/>
                <w:szCs w:val="16"/>
              </w:rPr>
              <w:lastRenderedPageBreak/>
              <w:t>accesorios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lastRenderedPageBreak/>
              <w:t>16</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42312002</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Clip para cierre de piel</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17</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rPr>
                <w:rFonts w:cs="Arial"/>
                <w:sz w:val="16"/>
                <w:szCs w:val="16"/>
              </w:rPr>
            </w:pPr>
            <w:r w:rsidRPr="00914CBB">
              <w:rPr>
                <w:rFonts w:cs="Arial"/>
                <w:sz w:val="16"/>
                <w:szCs w:val="16"/>
              </w:rPr>
              <w:t>42142720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Catéter urinario externo masculino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18, 44</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rPr>
                <w:rFonts w:cs="Arial"/>
                <w:sz w:val="16"/>
                <w:szCs w:val="16"/>
              </w:rPr>
            </w:pPr>
            <w:r w:rsidRPr="00914CBB">
              <w:rPr>
                <w:rFonts w:cs="Arial"/>
                <w:sz w:val="16"/>
                <w:szCs w:val="16"/>
              </w:rPr>
              <w:t>42312300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Producto para el cuidado de heridas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19,41,42,43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42311505</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Vendaje o compresa para uso general</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20, 23, 26</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42281703</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Kit de cuidado de instrumentos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21</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42143103</w:t>
            </w:r>
          </w:p>
        </w:tc>
        <w:tc>
          <w:tcPr>
            <w:tcW w:w="34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rPr>
                <w:rFonts w:cs="Arial"/>
                <w:sz w:val="16"/>
                <w:szCs w:val="16"/>
              </w:rPr>
            </w:pPr>
            <w:r w:rsidRPr="00914CBB">
              <w:rPr>
                <w:rFonts w:cs="Arial"/>
                <w:sz w:val="16"/>
                <w:szCs w:val="16"/>
              </w:rPr>
              <w:t>Dispositivo accesorio contraceptivo uterino</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22</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42182013</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Especulo para examen vaginal</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24</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42311500</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color w:val="000000"/>
                <w:sz w:val="16"/>
                <w:szCs w:val="16"/>
              </w:rPr>
              <w:t>Vendas y vendajes y productos relacionados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25</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48181715</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Producto de examen y control de paciente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27</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42311601</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Esponja de gelatina absorbible</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28</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42312304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color w:val="000000"/>
                <w:sz w:val="16"/>
                <w:szCs w:val="16"/>
              </w:rPr>
            </w:pPr>
            <w:r w:rsidRPr="00914CBB">
              <w:rPr>
                <w:rFonts w:cs="Arial"/>
                <w:color w:val="000000"/>
                <w:sz w:val="16"/>
                <w:szCs w:val="16"/>
              </w:rPr>
              <w:t xml:space="preserve">Producto de </w:t>
            </w:r>
            <w:proofErr w:type="spellStart"/>
            <w:r w:rsidRPr="00914CBB">
              <w:rPr>
                <w:rFonts w:cs="Arial"/>
                <w:color w:val="000000"/>
                <w:sz w:val="16"/>
                <w:szCs w:val="16"/>
              </w:rPr>
              <w:t>debridacion</w:t>
            </w:r>
            <w:proofErr w:type="spellEnd"/>
            <w:r w:rsidRPr="00914CBB">
              <w:rPr>
                <w:rFonts w:cs="Arial"/>
                <w:color w:val="000000"/>
                <w:sz w:val="16"/>
                <w:szCs w:val="16"/>
              </w:rPr>
              <w:t xml:space="preserve"> </w:t>
            </w:r>
            <w:proofErr w:type="spellStart"/>
            <w:r w:rsidRPr="00914CBB">
              <w:rPr>
                <w:rFonts w:cs="Arial"/>
                <w:color w:val="000000"/>
                <w:sz w:val="16"/>
                <w:szCs w:val="16"/>
              </w:rPr>
              <w:t>autolitica</w:t>
            </w:r>
            <w:proofErr w:type="spellEnd"/>
            <w:r w:rsidRPr="00914CBB">
              <w:rPr>
                <w:rFonts w:cs="Arial"/>
                <w:color w:val="000000"/>
                <w:sz w:val="16"/>
                <w:szCs w:val="16"/>
              </w:rPr>
              <w:t xml:space="preserve"> para heridas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29, 30</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42231602</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rPr>
                <w:rFonts w:cs="Arial"/>
                <w:sz w:val="16"/>
                <w:szCs w:val="16"/>
              </w:rPr>
            </w:pPr>
            <w:r w:rsidRPr="00914CBB">
              <w:rPr>
                <w:rFonts w:cs="Arial"/>
                <w:sz w:val="16"/>
                <w:szCs w:val="16"/>
              </w:rPr>
              <w:t xml:space="preserve">Tubo para gastrostomía endoscópico </w:t>
            </w:r>
            <w:proofErr w:type="spellStart"/>
            <w:r w:rsidRPr="00914CBB">
              <w:rPr>
                <w:rFonts w:cs="Arial"/>
                <w:sz w:val="16"/>
                <w:szCs w:val="16"/>
              </w:rPr>
              <w:t>percutaneo</w:t>
            </w:r>
            <w:proofErr w:type="spellEnd"/>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31</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42142531</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sz w:val="16"/>
                <w:szCs w:val="16"/>
              </w:rPr>
            </w:pPr>
            <w:r w:rsidRPr="00914CBB">
              <w:rPr>
                <w:rFonts w:cs="Arial"/>
                <w:sz w:val="16"/>
                <w:szCs w:val="16"/>
              </w:rPr>
              <w:t>Contenedores o carritos o accesorios para desecho de agujas o cuchillas u otro objetos afilados</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vAlign w:val="center"/>
          </w:tcPr>
          <w:p w:rsidR="007203BD" w:rsidRPr="00914CBB" w:rsidRDefault="007203BD" w:rsidP="00914CBB">
            <w:pPr>
              <w:jc w:val="center"/>
              <w:rPr>
                <w:rFonts w:cs="Arial"/>
                <w:bCs/>
                <w:sz w:val="16"/>
                <w:szCs w:val="16"/>
              </w:rPr>
            </w:pPr>
            <w:r w:rsidRPr="00914CBB">
              <w:rPr>
                <w:rFonts w:cs="Arial"/>
                <w:bCs/>
                <w:sz w:val="16"/>
                <w:szCs w:val="16"/>
              </w:rPr>
              <w:t>32</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42231604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 xml:space="preserve">Botón de acceso gástrico </w:t>
            </w:r>
          </w:p>
        </w:tc>
      </w:tr>
      <w:tr w:rsidR="007203BD" w:rsidRPr="00914CBB" w:rsidTr="00C05D61">
        <w:trPr>
          <w:trHeight w:val="20"/>
        </w:trPr>
        <w:tc>
          <w:tcPr>
            <w:tcW w:w="952" w:type="pct"/>
            <w:tcBorders>
              <w:top w:val="nil"/>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33</w:t>
            </w:r>
          </w:p>
        </w:tc>
        <w:tc>
          <w:tcPr>
            <w:tcW w:w="624" w:type="pct"/>
            <w:tcBorders>
              <w:top w:val="nil"/>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42142704</w:t>
            </w:r>
          </w:p>
        </w:tc>
        <w:tc>
          <w:tcPr>
            <w:tcW w:w="3424" w:type="pct"/>
            <w:tcBorders>
              <w:top w:val="nil"/>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Bolsa o medidores para drenaje urinario</w:t>
            </w:r>
          </w:p>
        </w:tc>
      </w:tr>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34, 35</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42231601</w:t>
            </w:r>
          </w:p>
        </w:tc>
        <w:tc>
          <w:tcPr>
            <w:tcW w:w="3424" w:type="pct"/>
            <w:tcBorders>
              <w:top w:val="single" w:sz="4" w:space="0" w:color="auto"/>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Tubo de gastrostomía para  uso general</w:t>
            </w:r>
          </w:p>
        </w:tc>
      </w:tr>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36, 37</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42141500</w:t>
            </w:r>
          </w:p>
        </w:tc>
        <w:tc>
          <w:tcPr>
            <w:tcW w:w="3424" w:type="pct"/>
            <w:tcBorders>
              <w:top w:val="single" w:sz="4" w:space="0" w:color="auto"/>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Bolas de algodón y copitos aplicadores</w:t>
            </w:r>
          </w:p>
        </w:tc>
      </w:tr>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38</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42221803</w:t>
            </w:r>
          </w:p>
        </w:tc>
        <w:tc>
          <w:tcPr>
            <w:tcW w:w="3424" w:type="pct"/>
            <w:tcBorders>
              <w:top w:val="single" w:sz="4" w:space="0" w:color="auto"/>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Cintas o vendajes o coreas o mangas para posicionamiento de catéter arterial o intravenoso</w:t>
            </w:r>
          </w:p>
        </w:tc>
      </w:tr>
      <w:tr w:rsidR="007203BD" w:rsidRPr="00914CBB" w:rsidTr="00C05D61">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bCs/>
                <w:sz w:val="16"/>
                <w:szCs w:val="16"/>
              </w:rPr>
            </w:pPr>
            <w:r w:rsidRPr="00914CBB">
              <w:rPr>
                <w:rFonts w:cs="Arial"/>
                <w:bCs/>
                <w:sz w:val="16"/>
                <w:szCs w:val="16"/>
              </w:rPr>
              <w:t>39, 40</w:t>
            </w:r>
          </w:p>
        </w:tc>
        <w:tc>
          <w:tcPr>
            <w:tcW w:w="624" w:type="pct"/>
            <w:tcBorders>
              <w:top w:val="single" w:sz="4" w:space="0" w:color="auto"/>
              <w:left w:val="nil"/>
              <w:bottom w:val="single" w:sz="4" w:space="0" w:color="auto"/>
              <w:right w:val="single" w:sz="4" w:space="0" w:color="auto"/>
            </w:tcBorders>
            <w:shd w:val="clear" w:color="auto" w:fill="auto"/>
            <w:noWrap/>
            <w:vAlign w:val="center"/>
          </w:tcPr>
          <w:p w:rsidR="007203BD" w:rsidRPr="00914CBB" w:rsidRDefault="007203BD" w:rsidP="00914CBB">
            <w:pPr>
              <w:jc w:val="center"/>
              <w:rPr>
                <w:rFonts w:cs="Arial"/>
                <w:sz w:val="16"/>
                <w:szCs w:val="16"/>
              </w:rPr>
            </w:pPr>
            <w:r w:rsidRPr="00914CBB">
              <w:rPr>
                <w:rFonts w:cs="Arial"/>
                <w:sz w:val="16"/>
                <w:szCs w:val="16"/>
              </w:rPr>
              <w:t>42295453</w:t>
            </w:r>
          </w:p>
        </w:tc>
        <w:tc>
          <w:tcPr>
            <w:tcW w:w="3424" w:type="pct"/>
            <w:tcBorders>
              <w:top w:val="single" w:sz="4" w:space="0" w:color="auto"/>
              <w:left w:val="nil"/>
              <w:bottom w:val="single" w:sz="4" w:space="0" w:color="auto"/>
              <w:right w:val="single" w:sz="4" w:space="0" w:color="auto"/>
            </w:tcBorders>
            <w:shd w:val="clear" w:color="auto" w:fill="auto"/>
            <w:vAlign w:val="center"/>
          </w:tcPr>
          <w:p w:rsidR="007203BD" w:rsidRPr="00914CBB" w:rsidRDefault="007203BD" w:rsidP="00914CBB">
            <w:pPr>
              <w:jc w:val="center"/>
              <w:rPr>
                <w:rFonts w:cs="Arial"/>
                <w:color w:val="000000"/>
                <w:sz w:val="16"/>
                <w:szCs w:val="16"/>
              </w:rPr>
            </w:pPr>
            <w:r w:rsidRPr="00914CBB">
              <w:rPr>
                <w:rFonts w:cs="Arial"/>
                <w:color w:val="000000"/>
                <w:sz w:val="16"/>
                <w:szCs w:val="16"/>
              </w:rPr>
              <w:t xml:space="preserve">Drenaje o set o accesorio para uso </w:t>
            </w:r>
            <w:proofErr w:type="spellStart"/>
            <w:r w:rsidRPr="00914CBB">
              <w:rPr>
                <w:rFonts w:cs="Arial"/>
                <w:color w:val="000000"/>
                <w:sz w:val="16"/>
                <w:szCs w:val="16"/>
              </w:rPr>
              <w:t>quirurjico</w:t>
            </w:r>
            <w:proofErr w:type="spellEnd"/>
          </w:p>
        </w:tc>
      </w:tr>
    </w:tbl>
    <w:p w:rsidR="007203BD" w:rsidRPr="00914CBB" w:rsidRDefault="007203BD" w:rsidP="00914CBB">
      <w:pPr>
        <w:pStyle w:val="Textoindependiente2"/>
        <w:rPr>
          <w:szCs w:val="20"/>
        </w:rPr>
      </w:pPr>
    </w:p>
    <w:p w:rsidR="007203BD" w:rsidRPr="00914CBB" w:rsidRDefault="007203BD" w:rsidP="00914CBB">
      <w:pPr>
        <w:pStyle w:val="Textoindependiente2"/>
        <w:rPr>
          <w:sz w:val="20"/>
          <w:szCs w:val="20"/>
        </w:rPr>
      </w:pPr>
      <w:r w:rsidRPr="00914CBB">
        <w:rPr>
          <w:sz w:val="20"/>
          <w:szCs w:val="20"/>
        </w:rPr>
        <w:t>En todo caso es deber de los oferentes haber solicitado la actualización del RUP antes del cierre del plazo de presentación de las propuestas, situación que deberá acreditarse con la certificación expedida por la Cámara de Comercio.</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pStyle w:val="Prrafodelista"/>
        <w:numPr>
          <w:ilvl w:val="2"/>
          <w:numId w:val="17"/>
        </w:numPr>
        <w:autoSpaceDE w:val="0"/>
        <w:autoSpaceDN w:val="0"/>
        <w:adjustRightInd w:val="0"/>
        <w:ind w:left="284" w:hanging="284"/>
        <w:rPr>
          <w:rFonts w:cs="Arial"/>
          <w:b/>
          <w:color w:val="000000"/>
          <w:szCs w:val="20"/>
        </w:rPr>
      </w:pPr>
      <w:r w:rsidRPr="00914CBB">
        <w:rPr>
          <w:rFonts w:cs="Arial"/>
          <w:b/>
          <w:color w:val="000000"/>
          <w:szCs w:val="20"/>
        </w:rPr>
        <w:t>PERSONAS NATURALES SIN DOMICILIO EN COLOMBIA Y PERSONAS JURÍDICAS EXTRANJERAS DE NATURALEZA PÚBLICA O ESTATAL Y PRIVADA SIN SUCURSAL EN EL PAÍS</w:t>
      </w: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de los artículos 4 parágrafo único (modificado por el artículo 2 del decreto 836 de 2009) y 52 del decreto 4881 de 2008.</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Las personas naturales extranjeras sin domicilio en Colombia, o jurídicas sin sucursal en el país deberán presentar los siguientes documentos:</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Prrafodelista"/>
        <w:numPr>
          <w:ilvl w:val="2"/>
          <w:numId w:val="17"/>
        </w:numPr>
        <w:ind w:left="0" w:firstLine="0"/>
        <w:rPr>
          <w:rFonts w:cs="Arial"/>
        </w:rPr>
      </w:pPr>
      <w:r w:rsidRPr="00914CBB">
        <w:rPr>
          <w:rFonts w:cs="Arial"/>
          <w:b/>
        </w:rPr>
        <w:t>CERTIFICADO EMITIDO POR LA ADMINISTRADORA DE RIESGOS LABORALES (ARL)</w:t>
      </w:r>
      <w:r w:rsidRPr="00914CBB">
        <w:rPr>
          <w:rFonts w:cs="Arial"/>
        </w:rPr>
        <w:t xml:space="preserve">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Textoindependiente"/>
        <w:numPr>
          <w:ilvl w:val="1"/>
          <w:numId w:val="17"/>
        </w:numPr>
        <w:ind w:left="0" w:firstLine="0"/>
        <w:jc w:val="left"/>
        <w:rPr>
          <w:b/>
          <w:sz w:val="20"/>
          <w:szCs w:val="20"/>
        </w:rPr>
      </w:pPr>
      <w:r w:rsidRPr="00914CBB">
        <w:rPr>
          <w:b/>
          <w:sz w:val="20"/>
          <w:szCs w:val="20"/>
        </w:rPr>
        <w:t>TÉCNICOS</w:t>
      </w:r>
    </w:p>
    <w:p w:rsidR="00992680" w:rsidRPr="00914CBB" w:rsidRDefault="00992680" w:rsidP="00914CBB">
      <w:pPr>
        <w:pStyle w:val="Textoindependiente"/>
        <w:jc w:val="left"/>
        <w:rPr>
          <w:b/>
          <w:sz w:val="20"/>
          <w:szCs w:val="20"/>
        </w:rPr>
      </w:pPr>
    </w:p>
    <w:p w:rsidR="00992680" w:rsidRPr="00914CBB" w:rsidRDefault="00992680" w:rsidP="00914CBB">
      <w:pPr>
        <w:pStyle w:val="Textoindependiente"/>
        <w:jc w:val="left"/>
        <w:rPr>
          <w:b/>
          <w:sz w:val="20"/>
          <w:szCs w:val="20"/>
        </w:rPr>
      </w:pPr>
    </w:p>
    <w:p w:rsidR="00992680" w:rsidRPr="00914CBB" w:rsidRDefault="00992680" w:rsidP="00914CBB">
      <w:pPr>
        <w:pStyle w:val="Prrafodelista"/>
        <w:numPr>
          <w:ilvl w:val="2"/>
          <w:numId w:val="17"/>
        </w:numPr>
        <w:autoSpaceDE w:val="0"/>
        <w:autoSpaceDN w:val="0"/>
        <w:adjustRightInd w:val="0"/>
        <w:ind w:left="284" w:hanging="284"/>
        <w:rPr>
          <w:rFonts w:cs="Arial"/>
          <w:b/>
          <w:szCs w:val="20"/>
        </w:rPr>
      </w:pPr>
      <w:r w:rsidRPr="00914CBB">
        <w:rPr>
          <w:rFonts w:cs="Arial"/>
          <w:b/>
          <w:szCs w:val="20"/>
        </w:rPr>
        <w:t xml:space="preserve">CONDICIONES TÉCNICAS MÍNIMAS HABILITANTES  </w:t>
      </w:r>
    </w:p>
    <w:p w:rsidR="00992680" w:rsidRPr="00914CBB" w:rsidRDefault="00992680" w:rsidP="00914CBB">
      <w:pPr>
        <w:pStyle w:val="Textoindependiente2"/>
        <w:rPr>
          <w:color w:val="000000"/>
          <w:sz w:val="20"/>
          <w:szCs w:val="20"/>
        </w:rPr>
      </w:pPr>
      <w:r w:rsidRPr="00914CBB">
        <w:rPr>
          <w:color w:val="000000"/>
          <w:sz w:val="20"/>
          <w:szCs w:val="20"/>
        </w:rPr>
        <w:t xml:space="preserve">Los documentos solicitados deberán cumplir con las Especificaciones Técnicas Mínimas requeridas en el </w:t>
      </w:r>
      <w:r w:rsidRPr="00914CBB">
        <w:rPr>
          <w:bCs/>
          <w:i/>
          <w:color w:val="000000"/>
          <w:sz w:val="20"/>
          <w:szCs w:val="20"/>
        </w:rPr>
        <w:t>Anexo Técnico</w:t>
      </w:r>
      <w:r w:rsidRPr="00914CBB">
        <w:rPr>
          <w:color w:val="000000"/>
          <w:sz w:val="20"/>
          <w:szCs w:val="20"/>
        </w:rPr>
        <w:t>, en el cual se encuentran descritas las normas y/o especificaciones técnicas que se verificarán “CUMPLE O NO CUMPLE”.</w:t>
      </w:r>
    </w:p>
    <w:p w:rsidR="00992680" w:rsidRPr="00914CBB" w:rsidRDefault="00992680" w:rsidP="00914CBB">
      <w:pPr>
        <w:rPr>
          <w:rFonts w:cs="Arial"/>
          <w:b/>
          <w:bCs/>
          <w:szCs w:val="20"/>
        </w:rPr>
      </w:pPr>
    </w:p>
    <w:p w:rsidR="00992680" w:rsidRPr="00914CBB" w:rsidRDefault="00992680" w:rsidP="00914CBB">
      <w:pPr>
        <w:rPr>
          <w:rFonts w:cs="Arial"/>
          <w:b/>
          <w:bCs/>
          <w:szCs w:val="20"/>
        </w:rPr>
      </w:pPr>
    </w:p>
    <w:p w:rsidR="00992680" w:rsidRPr="00914CBB" w:rsidRDefault="00992680" w:rsidP="00914CBB">
      <w:pPr>
        <w:pStyle w:val="Prrafodelista"/>
        <w:numPr>
          <w:ilvl w:val="2"/>
          <w:numId w:val="17"/>
        </w:numPr>
        <w:ind w:left="284" w:hanging="284"/>
        <w:rPr>
          <w:rFonts w:cs="Arial"/>
          <w:b/>
          <w:bCs/>
          <w:szCs w:val="20"/>
        </w:rPr>
      </w:pPr>
      <w:r w:rsidRPr="00914CBB">
        <w:rPr>
          <w:rFonts w:cs="Arial"/>
          <w:b/>
          <w:bCs/>
          <w:szCs w:val="20"/>
        </w:rPr>
        <w:t>EXPERIENCIA MÍNIMA DEL PROPONENTE</w:t>
      </w:r>
      <w:r w:rsidRPr="00914CBB">
        <w:rPr>
          <w:rFonts w:cs="Arial"/>
          <w:szCs w:val="20"/>
        </w:rPr>
        <w:t>.</w:t>
      </w:r>
    </w:p>
    <w:p w:rsidR="00AF40CE" w:rsidRPr="00914CBB" w:rsidRDefault="00AF40CE" w:rsidP="00914CBB">
      <w:pPr>
        <w:tabs>
          <w:tab w:val="left" w:pos="0"/>
        </w:tabs>
        <w:rPr>
          <w:rFonts w:cs="Arial"/>
          <w:szCs w:val="20"/>
          <w:lang w:eastAsia="es-MX"/>
        </w:rPr>
      </w:pPr>
      <w:r w:rsidRPr="00914CBB">
        <w:rPr>
          <w:rFonts w:cs="Arial"/>
          <w:szCs w:val="20"/>
        </w:rPr>
        <w:t xml:space="preserve">Con el fin de garantizar la calidad de los bienes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en los tres (3) últimos años </w:t>
      </w:r>
      <w:r w:rsidRPr="00914CBB">
        <w:rPr>
          <w:rFonts w:cs="Arial"/>
          <w:szCs w:val="20"/>
          <w:lang w:eastAsia="es-MX"/>
        </w:rPr>
        <w:t>(2017, 2018 y/o 2019), para lo cual deberá presentar máximo tres (3) certificaciones de contratos ejecutados cuyo objeto sea igual o guarde congruencia con el objeto de la contratación, y cuya sumatoria sea igual o mayor al setenta y cinco por ciento (75%)  del valor ofertado.</w:t>
      </w:r>
    </w:p>
    <w:p w:rsidR="00AF40CE" w:rsidRPr="00914CBB" w:rsidRDefault="00AF40CE" w:rsidP="00914CBB">
      <w:pPr>
        <w:tabs>
          <w:tab w:val="left" w:pos="0"/>
        </w:tabs>
        <w:rPr>
          <w:rFonts w:eastAsia="Calibri" w:cs="Arial"/>
          <w:szCs w:val="20"/>
        </w:rPr>
      </w:pPr>
    </w:p>
    <w:p w:rsidR="00AF40CE" w:rsidRPr="00914CBB" w:rsidRDefault="00AF40CE" w:rsidP="00914CBB">
      <w:pPr>
        <w:tabs>
          <w:tab w:val="left" w:pos="0"/>
        </w:tabs>
        <w:rPr>
          <w:rFonts w:cs="Arial"/>
          <w:bCs/>
          <w:szCs w:val="20"/>
        </w:rPr>
      </w:pPr>
      <w:r w:rsidRPr="00914CBB">
        <w:rPr>
          <w:rFonts w:cs="Arial"/>
          <w:bCs/>
          <w:szCs w:val="20"/>
        </w:rPr>
        <w:t>Los certificados aceptados serán los expedidos por entidades del sector público y/o privado, donde se exprese por parte del supervisor el cabal cumplimiento de las obligaciones del contratista, no serán tenidas en cuenta las certificaciones de experiencia con salvedades, anotaciones o notas de incumplimiento por parte del contratista.</w:t>
      </w:r>
    </w:p>
    <w:p w:rsidR="00992680" w:rsidRPr="00914CBB" w:rsidRDefault="00992680" w:rsidP="00914CBB">
      <w:pPr>
        <w:rPr>
          <w:rFonts w:cs="Arial"/>
          <w:szCs w:val="20"/>
        </w:rPr>
      </w:pPr>
    </w:p>
    <w:p w:rsidR="00992680" w:rsidRPr="00914CBB" w:rsidRDefault="00992680" w:rsidP="00914CBB">
      <w:pPr>
        <w:rPr>
          <w:rFonts w:cs="Arial"/>
          <w:szCs w:val="20"/>
        </w:rPr>
      </w:pPr>
    </w:p>
    <w:p w:rsidR="00117B62" w:rsidRPr="00914CBB" w:rsidRDefault="00117B62" w:rsidP="00914CBB">
      <w:pPr>
        <w:pStyle w:val="Prrafodelista"/>
        <w:numPr>
          <w:ilvl w:val="2"/>
          <w:numId w:val="17"/>
        </w:numPr>
        <w:ind w:left="284" w:hanging="284"/>
        <w:rPr>
          <w:rFonts w:cs="Arial"/>
          <w:b/>
          <w:szCs w:val="20"/>
        </w:rPr>
      </w:pPr>
      <w:r w:rsidRPr="00914CBB">
        <w:rPr>
          <w:rFonts w:eastAsia="Calibri" w:cs="Arial"/>
          <w:b/>
          <w:szCs w:val="20"/>
        </w:rPr>
        <w:t>REQUISITOS PARA LA EMPRESA</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Si es fabricante: Copia de Certificados de Buenas Prácticas de Manufactura BPM expedido por el INVIMA (Arts. 8 y 9, Decreto 4725 de 2005).</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 xml:space="preserve">Si es importador y/o distribuidor: El certificado de capacidad de almacenamiento y acondicionamiento CCAA expedido por el INVIMA o certificado de la seccional de salud de su localidad (Arts. 10 y 11 del </w:t>
      </w:r>
      <w:proofErr w:type="spellStart"/>
      <w:r w:rsidRPr="00914CBB">
        <w:rPr>
          <w:color w:val="000000"/>
          <w:sz w:val="20"/>
          <w:szCs w:val="20"/>
        </w:rPr>
        <w:t>Dec</w:t>
      </w:r>
      <w:proofErr w:type="spellEnd"/>
      <w:r w:rsidRPr="00914CBB">
        <w:rPr>
          <w:color w:val="000000"/>
          <w:sz w:val="20"/>
          <w:szCs w:val="20"/>
        </w:rPr>
        <w:t>. 4725 de 2005, ver Res. 1478 de 2006).</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Certificar que a cargo del contratista están los costos de transporte, movilización, seguros, fletes, que se causen con motivo del traslado de los dispositivos médicos hasta el lugar de entrega. Estos costos se entenderán incorporados al valor total de la oferta presentada, incluyendo los impuestos. De igual manera el transporte para dispositivos médicos debe cumplir con la normatividad vigente y de esta manera garantizar el estado fisicoquímico de los elementos a trasportar, ya que las condiciones de transporte forman parte integral de la cadena de calidad para uso y destino final, de un dispositivo médico en la prestación de servicios en salud</w:t>
      </w:r>
    </w:p>
    <w:p w:rsidR="00117B62" w:rsidRPr="00914CBB" w:rsidRDefault="00117B62" w:rsidP="00914CBB">
      <w:pPr>
        <w:pStyle w:val="Textoindependiente"/>
        <w:numPr>
          <w:ilvl w:val="0"/>
          <w:numId w:val="26"/>
        </w:numPr>
        <w:tabs>
          <w:tab w:val="clear" w:pos="360"/>
        </w:tabs>
        <w:ind w:left="284" w:hanging="284"/>
        <w:jc w:val="both"/>
        <w:outlineLvl w:val="0"/>
        <w:rPr>
          <w:sz w:val="20"/>
          <w:szCs w:val="20"/>
        </w:rPr>
      </w:pPr>
      <w:r w:rsidRPr="00914CBB">
        <w:rPr>
          <w:color w:val="000000"/>
          <w:sz w:val="20"/>
          <w:szCs w:val="20"/>
        </w:rPr>
        <w:t>Compromiso para cumplimiento de condiciones y calidad de servicio: está relacionada con la aptitud, actitud y la rapidez con que el proveedor reacciona frente a la resolución de quejas, reclamos y eventos; se tienen en cuenta oportunidad en la entrega, informe de la situación del pedido, respaldo y solución a cualquier requerimiento y satisfacción del servicio. Deben registrarse todos los inconvenientes y novedades presentadas en el o los despachos para cumplimiento y ejecución del contrato, orden de compra y demás solicitudes que generen pacto entre la Institución y un proveedor</w:t>
      </w:r>
      <w:r w:rsidRPr="00914CBB">
        <w:rPr>
          <w:sz w:val="20"/>
          <w:szCs w:val="20"/>
        </w:rPr>
        <w:t xml:space="preserve">. Para dar cumplimiento integral a este factor, es preciso que el oferente incluya en su propuesta de manera escrita la persona que va a estar a cargo de la atención de los requerimientos de la institución y ejerza las funciones como asesor, apoyo técnico, facilitador de comunicación y solución de eventualidades; debe informar datos básicos de la persona asignada para esta actividad nombre, cargo, profesión, teléfonos de contacto y horario de disponibilidad. </w:t>
      </w:r>
      <w:r w:rsidRPr="00914CBB">
        <w:rPr>
          <w:bCs/>
          <w:iCs/>
          <w:color w:val="000000"/>
          <w:sz w:val="20"/>
          <w:szCs w:val="20"/>
        </w:rPr>
        <w:t xml:space="preserve">Abarca desde el inicio y proyección de la necesidad, hasta el tiempo en que sea utilizada la última </w:t>
      </w:r>
      <w:r w:rsidRPr="00914CBB">
        <w:rPr>
          <w:bCs/>
          <w:iCs/>
          <w:sz w:val="20"/>
          <w:szCs w:val="20"/>
        </w:rPr>
        <w:t xml:space="preserve">unidad </w:t>
      </w:r>
      <w:r w:rsidRPr="00914CBB">
        <w:rPr>
          <w:bCs/>
          <w:iCs/>
          <w:color w:val="000000"/>
          <w:sz w:val="20"/>
          <w:szCs w:val="20"/>
        </w:rPr>
        <w:t>de sus dispositivos médicos adquiridos por la institución. El oferente debe dar a conocer el lugar donde debe brindar atención a los requerimientos institucionales, ciudad, dirección, teléfono(s), fax, horario de atención, dirección de correo electrónico y el nombre y apellido del (o los) representante(s) que nos brindarán información, asesoría y atención permanente en el caso que sean asignados elementos de su propuesta.</w:t>
      </w:r>
    </w:p>
    <w:p w:rsidR="00117B62" w:rsidRPr="00914CBB" w:rsidRDefault="00117B62" w:rsidP="00914CBB">
      <w:pPr>
        <w:pStyle w:val="Textoindependiente"/>
        <w:numPr>
          <w:ilvl w:val="0"/>
          <w:numId w:val="26"/>
        </w:numPr>
        <w:tabs>
          <w:tab w:val="clear" w:pos="360"/>
        </w:tabs>
        <w:ind w:left="284" w:hanging="284"/>
        <w:jc w:val="both"/>
        <w:outlineLvl w:val="0"/>
        <w:rPr>
          <w:rFonts w:eastAsia="Calibri"/>
          <w:sz w:val="20"/>
          <w:szCs w:val="20"/>
        </w:rPr>
      </w:pPr>
      <w:r w:rsidRPr="00914CBB">
        <w:rPr>
          <w:bCs/>
          <w:iCs/>
          <w:color w:val="000000"/>
          <w:sz w:val="20"/>
          <w:szCs w:val="20"/>
        </w:rPr>
        <w:t>Compromiso para brindar apoyo técnico y asesoría: El proponente debe garantizar respuesta técnica veraz y efectiva al momento de hacer la solicitud de la misma por parte de la institución; de igual manera debe prestar la asesoría y capacitación en el uso, manejo, manipulación, almacenaje y despacho adecuado de los dispositivos médicos pactados, por personal capacitado, idóneo y con experiencia mínima de seis (6) meses en el manejo de dispositivos médicos y administración de contratos cuyo objeto guarde congruencia con el objeto del presente proceso.</w:t>
      </w:r>
    </w:p>
    <w:p w:rsidR="00117B62" w:rsidRPr="00914CBB" w:rsidRDefault="00117B62" w:rsidP="00914CBB">
      <w:pPr>
        <w:pStyle w:val="Textoindependiente"/>
        <w:numPr>
          <w:ilvl w:val="0"/>
          <w:numId w:val="26"/>
        </w:numPr>
        <w:tabs>
          <w:tab w:val="clear" w:pos="360"/>
        </w:tabs>
        <w:ind w:left="284" w:hanging="284"/>
        <w:jc w:val="both"/>
        <w:outlineLvl w:val="0"/>
        <w:rPr>
          <w:rFonts w:eastAsia="Calibri"/>
          <w:b/>
          <w:sz w:val="20"/>
          <w:szCs w:val="20"/>
        </w:rPr>
      </w:pPr>
      <w:r w:rsidRPr="00914CBB">
        <w:rPr>
          <w:color w:val="000000"/>
          <w:sz w:val="20"/>
          <w:szCs w:val="20"/>
        </w:rPr>
        <w:t>Certificar  que en el caso de ser favorecido para contratar insumos, dispositivos médicos, material médico quirúrgicos, en el evento que salgan del mercado y/o presente escasez por cualquier causa durante el tiempo de ejecución de la oferta comercial, el Contratista presentará una propuesta a la Unidad Prestadora de salud de Antioquia con un mecanismo de solución del evento en un plazo que no exceda los ocho (8) días posteriores a la notificación por escrito en donde se explique esta situación. El no efectuar la notificación acarreará las sanciones que así se dispongan por incumplimiento.</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 xml:space="preserve">Certificar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w:t>
      </w:r>
      <w:r w:rsidRPr="00914CBB">
        <w:rPr>
          <w:color w:val="000000"/>
          <w:sz w:val="20"/>
          <w:szCs w:val="20"/>
        </w:rPr>
        <w:lastRenderedPageBreak/>
        <w:t>constancia del evento y dar un mecanismo de solución que no exceda los ocho (8) días posteriores a notificación por escrito.</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sz w:val="20"/>
          <w:szCs w:val="20"/>
        </w:rPr>
        <w:t>El proveedor debe garantizar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sz w:val="20"/>
          <w:szCs w:val="20"/>
        </w:rPr>
        <w:t>Los proveedores se</w:t>
      </w:r>
      <w:r w:rsidRPr="00914CBB">
        <w:rPr>
          <w:color w:val="000000"/>
          <w:sz w:val="20"/>
          <w:szCs w:val="20"/>
        </w:rPr>
        <w:t xml:space="preserve"> deben comprometer y certificar, que entregarán y suministrarán los dispositivos médicos con una vida útil superior al 75 % de la 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La anterior certificación, no exime del cambio de lo contratado insumos, dispositivos médicos, material médico-quirúrgico cuando estos se notifiquen con seis meses de anterioridad a la fecha de vencimiento, el oferente será el responsable de lo expuesto anteriormente o el fabricante según sea el caso.</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Algunos dispositivos médicos requieren de otro elemento o accesorio para facilitar o complementar su uso, por lo tanto, el oferente, se debe comprometer que en caso de que se adjudique alguno o algunos de estos dispositivos médicos, prestará estos complementos sin costo adicional hasta la última unidad consumida, de igual manera el mantenimiento, reparación, actualización y demás criterios que circunden estos elementos están a cargo de la firma que presentó la oferta.  La anterior condición aplica para los siguientes dispositivos médicos:</w:t>
      </w:r>
    </w:p>
    <w:p w:rsidR="00117B62" w:rsidRPr="00914CBB" w:rsidRDefault="00117B62" w:rsidP="00914CBB">
      <w:pPr>
        <w:autoSpaceDE w:val="0"/>
        <w:autoSpaceDN w:val="0"/>
        <w:adjustRightInd w:val="0"/>
        <w:ind w:left="284" w:hanging="284"/>
        <w:rPr>
          <w:rFonts w:cs="Arial"/>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0"/>
        <w:gridCol w:w="5008"/>
      </w:tblGrid>
      <w:tr w:rsidR="00117B62" w:rsidRPr="00914CBB" w:rsidTr="00C05D61">
        <w:trPr>
          <w:jc w:val="center"/>
        </w:trPr>
        <w:tc>
          <w:tcPr>
            <w:tcW w:w="0" w:type="auto"/>
            <w:vAlign w:val="center"/>
          </w:tcPr>
          <w:p w:rsidR="00117B62" w:rsidRPr="00914CBB" w:rsidRDefault="00117B62" w:rsidP="00914CBB">
            <w:pPr>
              <w:pStyle w:val="Textoindependiente"/>
              <w:outlineLvl w:val="0"/>
              <w:rPr>
                <w:b/>
                <w:color w:val="000000"/>
                <w:sz w:val="20"/>
                <w:szCs w:val="20"/>
              </w:rPr>
            </w:pPr>
            <w:r w:rsidRPr="00914CBB">
              <w:rPr>
                <w:b/>
                <w:color w:val="000000"/>
                <w:sz w:val="20"/>
                <w:szCs w:val="20"/>
              </w:rPr>
              <w:t>DISPOSITIVO MÉDICO</w:t>
            </w:r>
          </w:p>
        </w:tc>
        <w:tc>
          <w:tcPr>
            <w:tcW w:w="0" w:type="auto"/>
            <w:vAlign w:val="center"/>
          </w:tcPr>
          <w:p w:rsidR="00117B62" w:rsidRPr="00914CBB" w:rsidRDefault="00117B62" w:rsidP="00914CBB">
            <w:pPr>
              <w:pStyle w:val="Textoindependiente"/>
              <w:outlineLvl w:val="0"/>
              <w:rPr>
                <w:b/>
                <w:color w:val="000000"/>
                <w:sz w:val="20"/>
                <w:szCs w:val="20"/>
              </w:rPr>
            </w:pPr>
            <w:r w:rsidRPr="00914CBB">
              <w:rPr>
                <w:b/>
                <w:color w:val="000000"/>
                <w:sz w:val="20"/>
                <w:szCs w:val="20"/>
              </w:rPr>
              <w:t>EQUIPO COMPLEMENTARIO</w:t>
            </w:r>
          </w:p>
        </w:tc>
      </w:tr>
      <w:tr w:rsidR="00117B62" w:rsidRPr="00914CBB" w:rsidTr="00C05D61">
        <w:trPr>
          <w:jc w:val="center"/>
        </w:trPr>
        <w:tc>
          <w:tcPr>
            <w:tcW w:w="0" w:type="auto"/>
            <w:vAlign w:val="center"/>
          </w:tcPr>
          <w:p w:rsidR="00117B62" w:rsidRPr="00914CBB" w:rsidRDefault="00117B62" w:rsidP="00914CBB">
            <w:pPr>
              <w:pStyle w:val="Textoindependiente"/>
              <w:outlineLvl w:val="0"/>
              <w:rPr>
                <w:color w:val="000000"/>
                <w:sz w:val="20"/>
                <w:szCs w:val="20"/>
              </w:rPr>
            </w:pPr>
            <w:r w:rsidRPr="00914CBB">
              <w:rPr>
                <w:sz w:val="20"/>
                <w:szCs w:val="20"/>
              </w:rPr>
              <w:t>Placa para electro bisturí bipolar sin cable adulto</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Cable reusable con conector plus estéreo</w:t>
            </w:r>
          </w:p>
        </w:tc>
      </w:tr>
      <w:tr w:rsidR="00117B62" w:rsidRPr="00914CBB" w:rsidTr="00C05D61">
        <w:trPr>
          <w:jc w:val="center"/>
        </w:trPr>
        <w:tc>
          <w:tcPr>
            <w:tcW w:w="0" w:type="auto"/>
            <w:vAlign w:val="center"/>
          </w:tcPr>
          <w:p w:rsidR="00117B62" w:rsidRPr="00914CBB" w:rsidRDefault="00117B62" w:rsidP="00914CBB">
            <w:pPr>
              <w:pStyle w:val="Textoindependiente"/>
              <w:outlineLvl w:val="0"/>
              <w:rPr>
                <w:sz w:val="20"/>
                <w:szCs w:val="20"/>
              </w:rPr>
            </w:pPr>
            <w:proofErr w:type="spellStart"/>
            <w:r w:rsidRPr="00914CBB">
              <w:rPr>
                <w:sz w:val="20"/>
                <w:szCs w:val="20"/>
              </w:rPr>
              <w:t>Glutaraldehído</w:t>
            </w:r>
            <w:proofErr w:type="spellEnd"/>
            <w:r w:rsidRPr="00914CBB">
              <w:rPr>
                <w:sz w:val="20"/>
                <w:szCs w:val="20"/>
              </w:rPr>
              <w:t xml:space="preserve"> 2% Galón</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Tiras para medición de concentración mínima efectiva</w:t>
            </w:r>
          </w:p>
        </w:tc>
      </w:tr>
      <w:tr w:rsidR="00117B62" w:rsidRPr="00914CBB" w:rsidTr="00C05D61">
        <w:trPr>
          <w:jc w:val="center"/>
        </w:trPr>
        <w:tc>
          <w:tcPr>
            <w:tcW w:w="0" w:type="auto"/>
            <w:vAlign w:val="center"/>
          </w:tcPr>
          <w:p w:rsidR="00117B62" w:rsidRPr="00914CBB" w:rsidRDefault="00117B62" w:rsidP="00914CBB">
            <w:pPr>
              <w:pStyle w:val="Textoindependiente"/>
              <w:outlineLvl w:val="0"/>
              <w:rPr>
                <w:sz w:val="20"/>
                <w:szCs w:val="20"/>
              </w:rPr>
            </w:pPr>
            <w:r w:rsidRPr="00914CBB">
              <w:rPr>
                <w:sz w:val="20"/>
                <w:szCs w:val="20"/>
              </w:rPr>
              <w:t>Sistema de recolección de fluidos</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Soporte para la colocación del dispositivo médico</w:t>
            </w:r>
          </w:p>
        </w:tc>
      </w:tr>
    </w:tbl>
    <w:p w:rsidR="00117B62" w:rsidRPr="00914CBB" w:rsidRDefault="00117B62" w:rsidP="00914CBB">
      <w:pPr>
        <w:autoSpaceDE w:val="0"/>
        <w:autoSpaceDN w:val="0"/>
        <w:adjustRightInd w:val="0"/>
        <w:rPr>
          <w:rFonts w:cs="Arial"/>
          <w:szCs w:val="20"/>
        </w:rPr>
      </w:pP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 xml:space="preserve">Las empresas se deberán comprometer a facturar como está establecido en el documento </w:t>
      </w:r>
      <w:proofErr w:type="spellStart"/>
      <w:r w:rsidRPr="00914CBB">
        <w:rPr>
          <w:color w:val="000000"/>
          <w:sz w:val="20"/>
          <w:szCs w:val="20"/>
        </w:rPr>
        <w:t>The</w:t>
      </w:r>
      <w:proofErr w:type="spellEnd"/>
      <w:r w:rsidRPr="00914CBB">
        <w:rPr>
          <w:color w:val="000000"/>
          <w:sz w:val="20"/>
          <w:szCs w:val="20"/>
        </w:rPr>
        <w:t xml:space="preserve"> </w:t>
      </w:r>
      <w:proofErr w:type="spellStart"/>
      <w:r w:rsidRPr="00914CBB">
        <w:rPr>
          <w:color w:val="000000"/>
          <w:sz w:val="20"/>
          <w:szCs w:val="20"/>
        </w:rPr>
        <w:t>United</w:t>
      </w:r>
      <w:proofErr w:type="spellEnd"/>
      <w:r w:rsidRPr="00914CBB">
        <w:rPr>
          <w:color w:val="000000"/>
          <w:sz w:val="20"/>
          <w:szCs w:val="20"/>
        </w:rPr>
        <w:t xml:space="preserve"> </w:t>
      </w:r>
      <w:proofErr w:type="spellStart"/>
      <w:r w:rsidRPr="00914CBB">
        <w:rPr>
          <w:color w:val="000000"/>
          <w:sz w:val="20"/>
          <w:szCs w:val="20"/>
        </w:rPr>
        <w:t>Nations</w:t>
      </w:r>
      <w:proofErr w:type="spellEnd"/>
      <w:r w:rsidRPr="00914CBB">
        <w:rPr>
          <w:color w:val="000000"/>
          <w:sz w:val="20"/>
          <w:szCs w:val="20"/>
        </w:rPr>
        <w:t xml:space="preserve"> Standard </w:t>
      </w:r>
      <w:proofErr w:type="spellStart"/>
      <w:r w:rsidRPr="00914CBB">
        <w:rPr>
          <w:color w:val="000000"/>
          <w:sz w:val="20"/>
          <w:szCs w:val="20"/>
        </w:rPr>
        <w:t>Products</w:t>
      </w:r>
      <w:proofErr w:type="spellEnd"/>
      <w:r w:rsidRPr="00914CBB">
        <w:rPr>
          <w:color w:val="000000"/>
          <w:sz w:val="20"/>
          <w:szCs w:val="20"/>
        </w:rPr>
        <w:t xml:space="preserve"> and </w:t>
      </w:r>
      <w:proofErr w:type="spellStart"/>
      <w:r w:rsidRPr="00914CBB">
        <w:rPr>
          <w:color w:val="000000"/>
          <w:sz w:val="20"/>
          <w:szCs w:val="20"/>
        </w:rPr>
        <w:t>Services</w:t>
      </w:r>
      <w:proofErr w:type="spellEnd"/>
      <w:r w:rsidRPr="00914CBB">
        <w:rPr>
          <w:color w:val="000000"/>
          <w:sz w:val="20"/>
          <w:szCs w:val="20"/>
        </w:rPr>
        <w:t xml:space="preserve"> </w:t>
      </w:r>
      <w:proofErr w:type="spellStart"/>
      <w:r w:rsidRPr="00914CBB">
        <w:rPr>
          <w:color w:val="000000"/>
          <w:sz w:val="20"/>
          <w:szCs w:val="20"/>
        </w:rPr>
        <w:t>Code</w:t>
      </w:r>
      <w:proofErr w:type="spellEnd"/>
      <w:r w:rsidRPr="00914CBB">
        <w:rPr>
          <w:color w:val="000000"/>
          <w:sz w:val="20"/>
          <w:szCs w:val="20"/>
        </w:rPr>
        <w:t>® - UNSPSC -Código Estándar de Productos y Servicios de Naciones Unidas, para la descripción de los elementos y en forma general cumplir con lo establecido en el Código de Comercio para la presentación de la factura. </w:t>
      </w:r>
    </w:p>
    <w:p w:rsidR="00117B62" w:rsidRPr="00914CBB" w:rsidRDefault="00117B62" w:rsidP="00914CBB">
      <w:pPr>
        <w:pStyle w:val="Textoindependiente"/>
        <w:numPr>
          <w:ilvl w:val="0"/>
          <w:numId w:val="26"/>
        </w:numPr>
        <w:tabs>
          <w:tab w:val="clear" w:pos="360"/>
        </w:tabs>
        <w:ind w:left="284" w:hanging="284"/>
        <w:jc w:val="both"/>
        <w:outlineLvl w:val="0"/>
        <w:rPr>
          <w:color w:val="000000"/>
          <w:sz w:val="20"/>
          <w:szCs w:val="20"/>
        </w:rPr>
      </w:pPr>
      <w:r w:rsidRPr="00914CBB">
        <w:rPr>
          <w:color w:val="000000"/>
          <w:sz w:val="20"/>
          <w:szCs w:val="20"/>
        </w:rPr>
        <w:t>Para los dispositivos médicos que requieren apoyo tecnológico, los oferentes deben comprometerse con la entrega de los equipos complementarios para su uso, sin costo adicional y durante el periodo desde la fecha de inicio del contrato hasta la última unidad consumida del contrato. Estarán a cargo del contratista el mantenimiento, reparación, actualización y demás criterios que circunden estos equipos; estos elementos serán entregados mediante Acta de Entrega al coordinador de activos fijos de la Unidad Prestadora de Salud Antioquia para que éste a su vez los ingrese al Acta de Revista Selectiva que corresponda a cada servicio.</w:t>
      </w:r>
    </w:p>
    <w:p w:rsidR="00117B62" w:rsidRPr="00914CBB" w:rsidRDefault="00117B62" w:rsidP="00914CBB">
      <w:pPr>
        <w:pStyle w:val="Textoindependiente"/>
        <w:ind w:left="284"/>
        <w:jc w:val="both"/>
        <w:outlineLvl w:val="0"/>
        <w:rPr>
          <w:color w:val="000000"/>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73"/>
        <w:gridCol w:w="3974"/>
      </w:tblGrid>
      <w:tr w:rsidR="00117B62" w:rsidRPr="00914CBB" w:rsidTr="00C05D61">
        <w:trPr>
          <w:jc w:val="center"/>
        </w:trPr>
        <w:tc>
          <w:tcPr>
            <w:tcW w:w="5573" w:type="dxa"/>
            <w:vAlign w:val="center"/>
          </w:tcPr>
          <w:p w:rsidR="00117B62" w:rsidRPr="00914CBB" w:rsidRDefault="00117B62" w:rsidP="00914CBB">
            <w:pPr>
              <w:pStyle w:val="Textoindependiente"/>
              <w:outlineLvl w:val="0"/>
              <w:rPr>
                <w:b/>
                <w:color w:val="000000"/>
                <w:sz w:val="20"/>
                <w:szCs w:val="20"/>
              </w:rPr>
            </w:pPr>
            <w:r w:rsidRPr="00914CBB">
              <w:rPr>
                <w:b/>
                <w:color w:val="000000"/>
                <w:sz w:val="20"/>
                <w:szCs w:val="20"/>
              </w:rPr>
              <w:t>DISPOSITIVO MÉDICO</w:t>
            </w:r>
          </w:p>
        </w:tc>
        <w:tc>
          <w:tcPr>
            <w:tcW w:w="0" w:type="auto"/>
            <w:vAlign w:val="center"/>
          </w:tcPr>
          <w:p w:rsidR="00117B62" w:rsidRPr="00914CBB" w:rsidRDefault="00117B62" w:rsidP="00914CBB">
            <w:pPr>
              <w:pStyle w:val="Textoindependiente"/>
              <w:outlineLvl w:val="0"/>
              <w:rPr>
                <w:b/>
                <w:color w:val="000000"/>
                <w:sz w:val="20"/>
                <w:szCs w:val="20"/>
              </w:rPr>
            </w:pPr>
            <w:r w:rsidRPr="00914CBB">
              <w:rPr>
                <w:b/>
                <w:color w:val="000000"/>
                <w:sz w:val="20"/>
                <w:szCs w:val="20"/>
              </w:rPr>
              <w:t>EQUIPO EN APOYO TECNOLÓGICO</w:t>
            </w:r>
          </w:p>
        </w:tc>
      </w:tr>
      <w:tr w:rsidR="00117B62" w:rsidRPr="00914CBB" w:rsidTr="00C05D61">
        <w:trPr>
          <w:jc w:val="center"/>
        </w:trPr>
        <w:tc>
          <w:tcPr>
            <w:tcW w:w="5573" w:type="dxa"/>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Equipos para bomba de infusión</w:t>
            </w:r>
          </w:p>
          <w:p w:rsidR="00117B62" w:rsidRPr="00914CBB" w:rsidRDefault="00117B62" w:rsidP="00914CBB">
            <w:pPr>
              <w:pStyle w:val="Textoindependiente"/>
              <w:outlineLvl w:val="0"/>
              <w:rPr>
                <w:color w:val="000000"/>
                <w:sz w:val="20"/>
                <w:szCs w:val="20"/>
              </w:rPr>
            </w:pPr>
            <w:r w:rsidRPr="00914CBB">
              <w:rPr>
                <w:color w:val="000000"/>
                <w:sz w:val="20"/>
                <w:szCs w:val="20"/>
              </w:rPr>
              <w:t>Equipos para bomba de infusión radiopaco</w:t>
            </w:r>
          </w:p>
        </w:tc>
        <w:tc>
          <w:tcPr>
            <w:tcW w:w="0" w:type="auto"/>
            <w:vAlign w:val="center"/>
          </w:tcPr>
          <w:p w:rsidR="00117B62" w:rsidRPr="00914CBB" w:rsidRDefault="00117B62" w:rsidP="00914CBB">
            <w:pPr>
              <w:pStyle w:val="Textoindependiente"/>
              <w:outlineLvl w:val="0"/>
              <w:rPr>
                <w:b/>
                <w:color w:val="000000"/>
                <w:sz w:val="20"/>
                <w:szCs w:val="20"/>
              </w:rPr>
            </w:pPr>
            <w:r w:rsidRPr="00914CBB">
              <w:rPr>
                <w:color w:val="000000"/>
                <w:sz w:val="20"/>
                <w:szCs w:val="20"/>
              </w:rPr>
              <w:t>Bomba de infusión</w:t>
            </w:r>
          </w:p>
        </w:tc>
      </w:tr>
      <w:tr w:rsidR="00117B62" w:rsidRPr="00914CBB" w:rsidTr="00C05D61">
        <w:trPr>
          <w:jc w:val="center"/>
        </w:trPr>
        <w:tc>
          <w:tcPr>
            <w:tcW w:w="5573" w:type="dxa"/>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Indicador biológico vapor ampolla</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Incubadora con lectura rápida e impresora</w:t>
            </w:r>
          </w:p>
        </w:tc>
      </w:tr>
      <w:tr w:rsidR="00117B62" w:rsidRPr="00914CBB" w:rsidTr="00C05D61">
        <w:trPr>
          <w:jc w:val="center"/>
        </w:trPr>
        <w:tc>
          <w:tcPr>
            <w:tcW w:w="5573" w:type="dxa"/>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Aguja para anestesia loco-regional con vía de electro-</w:t>
            </w:r>
            <w:proofErr w:type="spellStart"/>
            <w:r w:rsidRPr="00914CBB">
              <w:rPr>
                <w:color w:val="000000"/>
                <w:sz w:val="20"/>
                <w:szCs w:val="20"/>
              </w:rPr>
              <w:t>neuro</w:t>
            </w:r>
            <w:proofErr w:type="spellEnd"/>
            <w:r w:rsidRPr="00914CBB">
              <w:rPr>
                <w:color w:val="000000"/>
                <w:sz w:val="20"/>
                <w:szCs w:val="20"/>
              </w:rPr>
              <w:t>-estimulación y prolongador amovible</w:t>
            </w:r>
          </w:p>
        </w:tc>
        <w:tc>
          <w:tcPr>
            <w:tcW w:w="0" w:type="auto"/>
            <w:vAlign w:val="center"/>
          </w:tcPr>
          <w:p w:rsidR="00117B62" w:rsidRPr="00914CBB" w:rsidRDefault="00117B62" w:rsidP="00914CBB">
            <w:pPr>
              <w:pStyle w:val="Textoindependiente"/>
              <w:outlineLvl w:val="0"/>
              <w:rPr>
                <w:color w:val="000000"/>
                <w:sz w:val="20"/>
                <w:szCs w:val="20"/>
              </w:rPr>
            </w:pPr>
            <w:r w:rsidRPr="00914CBB">
              <w:rPr>
                <w:color w:val="000000"/>
                <w:sz w:val="20"/>
                <w:szCs w:val="20"/>
              </w:rPr>
              <w:t xml:space="preserve">Equipo </w:t>
            </w:r>
            <w:proofErr w:type="spellStart"/>
            <w:r w:rsidRPr="00914CBB">
              <w:rPr>
                <w:color w:val="000000"/>
                <w:sz w:val="20"/>
                <w:szCs w:val="20"/>
              </w:rPr>
              <w:t>neuroestimulador</w:t>
            </w:r>
            <w:proofErr w:type="spellEnd"/>
          </w:p>
        </w:tc>
      </w:tr>
    </w:tbl>
    <w:p w:rsidR="00117B62" w:rsidRPr="00914CBB" w:rsidRDefault="00117B62" w:rsidP="00914CBB">
      <w:pPr>
        <w:pStyle w:val="Textoindependiente"/>
        <w:ind w:left="284"/>
        <w:jc w:val="both"/>
        <w:outlineLvl w:val="0"/>
        <w:rPr>
          <w:sz w:val="20"/>
          <w:szCs w:val="20"/>
        </w:rPr>
      </w:pPr>
    </w:p>
    <w:p w:rsidR="00117B62" w:rsidRPr="00914CBB" w:rsidRDefault="00117B62" w:rsidP="00914CBB">
      <w:pPr>
        <w:pStyle w:val="Textoindependiente"/>
        <w:numPr>
          <w:ilvl w:val="0"/>
          <w:numId w:val="26"/>
        </w:numPr>
        <w:tabs>
          <w:tab w:val="clear" w:pos="360"/>
        </w:tabs>
        <w:ind w:left="284" w:hanging="284"/>
        <w:jc w:val="both"/>
        <w:outlineLvl w:val="0"/>
        <w:rPr>
          <w:sz w:val="20"/>
          <w:szCs w:val="20"/>
        </w:rPr>
      </w:pPr>
      <w:r w:rsidRPr="00914CBB">
        <w:rPr>
          <w:color w:val="000000"/>
          <w:sz w:val="20"/>
          <w:szCs w:val="20"/>
        </w:rPr>
        <w:t>El proveedor o contratista se deberá comprometer a realizar el respectivo cambio y reposición inmediata, por otro con iguales características, para los eventos que se presentan a continuación, es de anotar que el dispositivo médico no ha sido recibido a satisfacción hasta que se haga su reposición:</w:t>
      </w:r>
    </w:p>
    <w:p w:rsidR="00117B62" w:rsidRPr="00914CBB" w:rsidRDefault="00117B62" w:rsidP="00914CBB">
      <w:pPr>
        <w:pStyle w:val="Textoindependiente"/>
        <w:numPr>
          <w:ilvl w:val="0"/>
          <w:numId w:val="27"/>
        </w:numPr>
        <w:ind w:left="851"/>
        <w:jc w:val="both"/>
        <w:outlineLvl w:val="0"/>
        <w:rPr>
          <w:sz w:val="20"/>
          <w:szCs w:val="20"/>
        </w:rPr>
      </w:pPr>
      <w:r w:rsidRPr="00914CBB">
        <w:rPr>
          <w:sz w:val="20"/>
          <w:szCs w:val="20"/>
        </w:rPr>
        <w:t>Dispositivos entregados con fechas de vencimiento y una vida útil inferior al setenta y cinco por ciento (75%) otorgada por el INVIMA en su registro sanitario, contados desde la fecha de la entrega de los mismos</w:t>
      </w:r>
    </w:p>
    <w:p w:rsidR="00117B62" w:rsidRPr="00914CBB" w:rsidRDefault="00117B62" w:rsidP="00914CBB">
      <w:pPr>
        <w:pStyle w:val="Prrafodelista"/>
        <w:numPr>
          <w:ilvl w:val="0"/>
          <w:numId w:val="27"/>
        </w:numPr>
        <w:autoSpaceDE w:val="0"/>
        <w:autoSpaceDN w:val="0"/>
        <w:adjustRightInd w:val="0"/>
        <w:ind w:left="851"/>
        <w:rPr>
          <w:rFonts w:cs="Arial"/>
          <w:szCs w:val="20"/>
        </w:rPr>
      </w:pPr>
      <w:r w:rsidRPr="00914CBB">
        <w:rPr>
          <w:rFonts w:cs="Arial"/>
          <w:szCs w:val="20"/>
        </w:rPr>
        <w:t>Elementos entregados y que no corresponden a lo contratado en descripción y/o cantidad.</w:t>
      </w:r>
    </w:p>
    <w:p w:rsidR="00117B62" w:rsidRPr="00914CBB" w:rsidRDefault="00117B62" w:rsidP="00914CBB">
      <w:pPr>
        <w:pStyle w:val="Prrafodelista"/>
        <w:numPr>
          <w:ilvl w:val="0"/>
          <w:numId w:val="27"/>
        </w:numPr>
        <w:autoSpaceDE w:val="0"/>
        <w:autoSpaceDN w:val="0"/>
        <w:adjustRightInd w:val="0"/>
        <w:ind w:left="851"/>
        <w:rPr>
          <w:rFonts w:cs="Arial"/>
          <w:szCs w:val="20"/>
        </w:rPr>
      </w:pPr>
      <w:r w:rsidRPr="00914CBB">
        <w:rPr>
          <w:rFonts w:cs="Arial"/>
          <w:szCs w:val="20"/>
        </w:rPr>
        <w:t>Defectos técnicos de calidad graves y críticos que inhabiliten el insumo para uso humano.</w:t>
      </w:r>
    </w:p>
    <w:p w:rsidR="00117B62" w:rsidRPr="00914CBB" w:rsidRDefault="00117B62" w:rsidP="00914CBB">
      <w:pPr>
        <w:pStyle w:val="Prrafodelista"/>
        <w:numPr>
          <w:ilvl w:val="0"/>
          <w:numId w:val="27"/>
        </w:numPr>
        <w:autoSpaceDE w:val="0"/>
        <w:autoSpaceDN w:val="0"/>
        <w:adjustRightInd w:val="0"/>
        <w:ind w:left="851"/>
        <w:rPr>
          <w:rFonts w:cs="Arial"/>
          <w:szCs w:val="20"/>
        </w:rPr>
      </w:pPr>
      <w:r w:rsidRPr="00914CBB">
        <w:rPr>
          <w:rFonts w:cs="Arial"/>
          <w:szCs w:val="20"/>
        </w:rPr>
        <w:t>Cambio de los dispositivos médicos ya recibidos en el almacén que tengan una fecha de vencimiento inferior a seis (6) meses y debe ser reportado por los almacenes adscritos a la Unidad Prestadora de Salud Antioquia</w:t>
      </w:r>
    </w:p>
    <w:p w:rsidR="00117B62" w:rsidRPr="00914CBB" w:rsidRDefault="00117B62" w:rsidP="00914CBB">
      <w:pPr>
        <w:pStyle w:val="Prrafodelista"/>
        <w:numPr>
          <w:ilvl w:val="0"/>
          <w:numId w:val="27"/>
        </w:numPr>
        <w:autoSpaceDE w:val="0"/>
        <w:autoSpaceDN w:val="0"/>
        <w:adjustRightInd w:val="0"/>
        <w:ind w:left="851"/>
        <w:rPr>
          <w:rFonts w:cs="Arial"/>
          <w:szCs w:val="20"/>
        </w:rPr>
      </w:pPr>
      <w:r w:rsidRPr="00914CBB">
        <w:rPr>
          <w:rFonts w:cs="Arial"/>
          <w:szCs w:val="20"/>
        </w:rPr>
        <w:t>Deterioro físico del embalaje o el empaque primario y/o secundario, que pueda comprometer la calidad del producto entregado.</w:t>
      </w:r>
    </w:p>
    <w:p w:rsidR="00117B62" w:rsidRPr="00914CBB" w:rsidRDefault="00117B62" w:rsidP="00914CBB">
      <w:pPr>
        <w:pStyle w:val="Textoindependiente"/>
        <w:ind w:left="284"/>
        <w:jc w:val="both"/>
        <w:outlineLvl w:val="0"/>
        <w:rPr>
          <w:sz w:val="20"/>
          <w:szCs w:val="20"/>
        </w:rPr>
      </w:pPr>
      <w:r w:rsidRPr="00914CBB">
        <w:rPr>
          <w:sz w:val="20"/>
          <w:szCs w:val="20"/>
        </w:rPr>
        <w:t xml:space="preserve">El almacén de dispositivos médicos de la </w:t>
      </w:r>
      <w:r w:rsidRPr="00914CBB">
        <w:rPr>
          <w:color w:val="000000"/>
          <w:sz w:val="20"/>
          <w:szCs w:val="20"/>
        </w:rPr>
        <w:t xml:space="preserve">Unidad Prestadora de salud de Antioquia </w:t>
      </w:r>
      <w:r w:rsidRPr="00914CBB">
        <w:rPr>
          <w:sz w:val="20"/>
          <w:szCs w:val="20"/>
        </w:rPr>
        <w:t xml:space="preserve">en cumplimiento de la normatividad vigente, realizarán una revisión técnica de </w:t>
      </w:r>
      <w:r w:rsidRPr="00914CBB">
        <w:rPr>
          <w:color w:val="000000"/>
          <w:sz w:val="20"/>
          <w:szCs w:val="20"/>
        </w:rPr>
        <w:t>los</w:t>
      </w:r>
      <w:r w:rsidRPr="00914CBB">
        <w:rPr>
          <w:sz w:val="20"/>
          <w:szCs w:val="20"/>
        </w:rPr>
        <w:t xml:space="preserve"> dispositivos médicos en el proceso de </w:t>
      </w:r>
      <w:r w:rsidRPr="00914CBB">
        <w:rPr>
          <w:sz w:val="20"/>
          <w:szCs w:val="20"/>
        </w:rPr>
        <w:lastRenderedPageBreak/>
        <w:t>recepción y éstos serán devueltos si no cumplen las especificaciones de la entrega estipuladas en el contrato.</w:t>
      </w:r>
    </w:p>
    <w:p w:rsidR="00117B62" w:rsidRPr="00914CBB" w:rsidRDefault="00117B62" w:rsidP="00914CBB">
      <w:pPr>
        <w:pStyle w:val="Textoindependiente"/>
        <w:numPr>
          <w:ilvl w:val="0"/>
          <w:numId w:val="26"/>
        </w:numPr>
        <w:tabs>
          <w:tab w:val="clear" w:pos="360"/>
        </w:tabs>
        <w:ind w:left="284" w:hanging="284"/>
        <w:jc w:val="both"/>
        <w:outlineLvl w:val="0"/>
        <w:rPr>
          <w:sz w:val="20"/>
          <w:szCs w:val="20"/>
        </w:rPr>
      </w:pPr>
      <w:r w:rsidRPr="00914CBB">
        <w:rPr>
          <w:color w:val="000000"/>
          <w:sz w:val="20"/>
          <w:szCs w:val="20"/>
        </w:rPr>
        <w:t xml:space="preserve">El oferente se deberá comprometer,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w:t>
      </w:r>
      <w:r w:rsidRPr="00914CBB">
        <w:rPr>
          <w:sz w:val="20"/>
          <w:szCs w:val="20"/>
        </w:rPr>
        <w:t>con el Comité de Seguridad del Paciente institucional.</w:t>
      </w:r>
    </w:p>
    <w:p w:rsidR="00117B62" w:rsidRPr="00914CBB" w:rsidRDefault="00117B62" w:rsidP="00914CBB">
      <w:pPr>
        <w:pStyle w:val="Textoindependiente"/>
        <w:numPr>
          <w:ilvl w:val="0"/>
          <w:numId w:val="26"/>
        </w:numPr>
        <w:tabs>
          <w:tab w:val="clear" w:pos="360"/>
        </w:tabs>
        <w:ind w:left="284" w:hanging="284"/>
        <w:jc w:val="both"/>
        <w:outlineLvl w:val="0"/>
        <w:rPr>
          <w:sz w:val="20"/>
          <w:szCs w:val="20"/>
        </w:rPr>
      </w:pPr>
      <w:r w:rsidRPr="00914CBB">
        <w:rPr>
          <w:sz w:val="20"/>
          <w:szCs w:val="20"/>
        </w:rPr>
        <w:t xml:space="preserve">Para plasmar la propuesta económica se debe diligenciar en el expediente electrónico, en la sección de Cuestionario del aplicativo SECOP II, incluyendo el valor IVA (si aplica). Es indispensable suministrar todos los datos y parámetros requeridos, </w:t>
      </w:r>
      <w:r w:rsidRPr="00914CBB">
        <w:rPr>
          <w:iCs/>
          <w:sz w:val="20"/>
          <w:szCs w:val="20"/>
        </w:rPr>
        <w:t>sin insertar o eliminar ninguna celda, no modificar ninguno de los nombres, referencias o información que se encuentre en el cuadro original. En caso de que el criterio no aplique, se debe diligenciar como No Aplica (N. A.).</w:t>
      </w:r>
    </w:p>
    <w:p w:rsidR="00117B62" w:rsidRPr="00914CBB" w:rsidRDefault="00117B62" w:rsidP="00914CBB">
      <w:pPr>
        <w:pStyle w:val="Textoindependiente"/>
        <w:ind w:left="284"/>
        <w:jc w:val="both"/>
        <w:outlineLvl w:val="0"/>
        <w:rPr>
          <w:sz w:val="20"/>
          <w:szCs w:val="20"/>
        </w:rPr>
      </w:pPr>
      <w:r w:rsidRPr="00914CBB">
        <w:rPr>
          <w:sz w:val="20"/>
          <w:szCs w:val="20"/>
        </w:rPr>
        <w:t xml:space="preserve">Cabe aclarar que para el concepto de NO APLICA, por parte del comité evaluador técnico se verificará la </w:t>
      </w:r>
      <w:r w:rsidRPr="00914CBB">
        <w:rPr>
          <w:color w:val="000000"/>
          <w:sz w:val="20"/>
          <w:szCs w:val="20"/>
        </w:rPr>
        <w:t>veracidad</w:t>
      </w:r>
      <w:r w:rsidRPr="00914CBB">
        <w:rPr>
          <w:sz w:val="20"/>
          <w:szCs w:val="20"/>
        </w:rPr>
        <w:t xml:space="preserve"> de la información diligenciada en las respectivas casillas; para los casos en que la información no corresponda o no sea veraz, se solicita por escrito al oferente ampliar o esclarecer dicha información; de igual manera se dará la respectiva respuesta por escrito.</w:t>
      </w:r>
    </w:p>
    <w:p w:rsidR="00117B62" w:rsidRPr="00914CBB" w:rsidRDefault="00117B62" w:rsidP="00914CBB">
      <w:pPr>
        <w:pStyle w:val="Textoindependiente"/>
        <w:ind w:left="284"/>
        <w:jc w:val="both"/>
        <w:outlineLvl w:val="0"/>
        <w:rPr>
          <w:sz w:val="20"/>
          <w:szCs w:val="20"/>
        </w:rPr>
      </w:pPr>
    </w:p>
    <w:p w:rsidR="00992680" w:rsidRPr="00914CBB" w:rsidRDefault="00992680" w:rsidP="00914CBB">
      <w:pPr>
        <w:rPr>
          <w:rFonts w:cs="Arial"/>
          <w:color w:val="000000"/>
          <w:szCs w:val="20"/>
        </w:rPr>
      </w:pPr>
    </w:p>
    <w:p w:rsidR="00992680" w:rsidRPr="00914CBB" w:rsidRDefault="00992680" w:rsidP="00914CBB">
      <w:pPr>
        <w:rPr>
          <w:rFonts w:cs="Arial"/>
          <w:color w:val="000000"/>
          <w:szCs w:val="20"/>
        </w:rPr>
      </w:pPr>
    </w:p>
    <w:p w:rsidR="00324AC5" w:rsidRPr="00914CBB" w:rsidRDefault="00324AC5" w:rsidP="00914CBB">
      <w:pPr>
        <w:pStyle w:val="Prrafodelista"/>
        <w:numPr>
          <w:ilvl w:val="2"/>
          <w:numId w:val="17"/>
        </w:numPr>
        <w:tabs>
          <w:tab w:val="left" w:pos="709"/>
        </w:tabs>
        <w:ind w:left="284" w:hanging="284"/>
        <w:rPr>
          <w:rFonts w:eastAsia="Calibri" w:cs="Arial"/>
          <w:b/>
          <w:szCs w:val="20"/>
        </w:rPr>
      </w:pPr>
      <w:r w:rsidRPr="00914CBB">
        <w:rPr>
          <w:rFonts w:eastAsia="Calibri" w:cs="Arial"/>
          <w:b/>
          <w:szCs w:val="20"/>
        </w:rPr>
        <w:t>REQUISITOS PARA LOS DISPOSITIVOS MÉDICOS</w:t>
      </w:r>
    </w:p>
    <w:p w:rsidR="00324AC5" w:rsidRPr="00914CBB" w:rsidRDefault="00324AC5" w:rsidP="00914CBB">
      <w:pPr>
        <w:pStyle w:val="Textoindependiente2"/>
        <w:tabs>
          <w:tab w:val="left" w:pos="709"/>
        </w:tabs>
        <w:rPr>
          <w:rFonts w:eastAsia="Calibri"/>
          <w:b/>
          <w:szCs w:val="20"/>
        </w:rPr>
      </w:pPr>
    </w:p>
    <w:p w:rsidR="00324AC5" w:rsidRPr="00914CBB" w:rsidRDefault="00324AC5" w:rsidP="00914CBB">
      <w:pPr>
        <w:pStyle w:val="Textoindependiente"/>
        <w:numPr>
          <w:ilvl w:val="0"/>
          <w:numId w:val="29"/>
        </w:numPr>
        <w:tabs>
          <w:tab w:val="clear" w:pos="360"/>
        </w:tabs>
        <w:ind w:left="284" w:hanging="284"/>
        <w:jc w:val="both"/>
        <w:outlineLvl w:val="0"/>
        <w:rPr>
          <w:color w:val="000000"/>
          <w:sz w:val="20"/>
          <w:szCs w:val="20"/>
        </w:rPr>
      </w:pPr>
      <w:r w:rsidRPr="00914CBB">
        <w:rPr>
          <w:color w:val="000000"/>
          <w:sz w:val="20"/>
          <w:szCs w:val="20"/>
        </w:rPr>
        <w:t>El oferente debe anexar copia del registro INVIMA vigente, el cual debe coincidir con el impreso en el empaque primario de la muestra del dispositivo médico.  En caso de ser adjudicado los registros deberán coincidir con los entregados en la oferta a menos que hayan tenido algún cambio, caso en el que se deberá entregar el nuevo registro.</w:t>
      </w:r>
    </w:p>
    <w:p w:rsidR="00324AC5" w:rsidRPr="00914CBB" w:rsidRDefault="00324AC5" w:rsidP="00914CBB">
      <w:pPr>
        <w:pStyle w:val="Textoindependiente"/>
        <w:numPr>
          <w:ilvl w:val="0"/>
          <w:numId w:val="29"/>
        </w:numPr>
        <w:tabs>
          <w:tab w:val="clear" w:pos="360"/>
        </w:tabs>
        <w:ind w:left="284" w:hanging="284"/>
        <w:jc w:val="both"/>
        <w:outlineLvl w:val="0"/>
        <w:rPr>
          <w:color w:val="000000"/>
          <w:sz w:val="20"/>
          <w:szCs w:val="20"/>
        </w:rPr>
      </w:pPr>
      <w:r w:rsidRPr="00914CBB">
        <w:rPr>
          <w:color w:val="000000"/>
          <w:sz w:val="20"/>
          <w:szCs w:val="20"/>
        </w:rPr>
        <w:t>El oferente debe anexar copia de la ficha técnica de los dispositivos médicos ofertados y hoja de seguridad de los insumos para los que le aplique.</w:t>
      </w:r>
    </w:p>
    <w:p w:rsidR="00324AC5" w:rsidRPr="00914CBB" w:rsidRDefault="00324AC5" w:rsidP="00914CBB">
      <w:pPr>
        <w:pStyle w:val="Textoindependiente"/>
        <w:numPr>
          <w:ilvl w:val="0"/>
          <w:numId w:val="29"/>
        </w:numPr>
        <w:tabs>
          <w:tab w:val="clear" w:pos="360"/>
        </w:tabs>
        <w:autoSpaceDE w:val="0"/>
        <w:autoSpaceDN w:val="0"/>
        <w:adjustRightInd w:val="0"/>
        <w:ind w:left="284" w:hanging="284"/>
        <w:jc w:val="both"/>
        <w:outlineLvl w:val="0"/>
        <w:rPr>
          <w:bCs/>
          <w:sz w:val="20"/>
          <w:szCs w:val="20"/>
        </w:rPr>
      </w:pPr>
      <w:r w:rsidRPr="00914CBB">
        <w:rPr>
          <w:color w:val="000000"/>
          <w:sz w:val="20"/>
          <w:szCs w:val="20"/>
        </w:rPr>
        <w:t xml:space="preserve">Todos los oferentes, </w:t>
      </w:r>
      <w:r w:rsidRPr="00914CBB">
        <w:rPr>
          <w:bCs/>
          <w:sz w:val="20"/>
          <w:szCs w:val="20"/>
        </w:rPr>
        <w:t>deberán presentar muestra de los dispositivos médicos ofertados, la cual será entregada en el Almacén de Dispositivos Médicos ubicado en el sótano de la Unidad prestadora de salud de Antioquia, debidamente rotuladas y embaladas. Después de adjudicado el proceso los oferentes deberán retirar las muestras del almacén en un plazo máximo de treinta (30) días calendario; después de este tiempo la institución no se hará responsable por la devolución de las mismas</w:t>
      </w:r>
      <w:r w:rsidRPr="00914CBB">
        <w:rPr>
          <w:color w:val="000000"/>
          <w:sz w:val="20"/>
          <w:szCs w:val="20"/>
        </w:rPr>
        <w:t xml:space="preserve">. </w:t>
      </w:r>
      <w:r w:rsidRPr="00914CBB">
        <w:rPr>
          <w:bCs/>
          <w:sz w:val="20"/>
          <w:szCs w:val="20"/>
        </w:rPr>
        <w:t>Dichas muestras deben cumplir los siguientes requisitos:</w:t>
      </w:r>
    </w:p>
    <w:p w:rsidR="00324AC5" w:rsidRPr="00914CBB" w:rsidRDefault="00324AC5" w:rsidP="00914CBB">
      <w:pPr>
        <w:pStyle w:val="Textoindependiente"/>
        <w:autoSpaceDE w:val="0"/>
        <w:autoSpaceDN w:val="0"/>
        <w:adjustRightInd w:val="0"/>
        <w:ind w:left="284" w:hanging="284"/>
        <w:jc w:val="both"/>
        <w:outlineLvl w:val="0"/>
        <w:rPr>
          <w:bCs/>
          <w:sz w:val="20"/>
          <w:szCs w:val="20"/>
        </w:rPr>
      </w:pPr>
    </w:p>
    <w:p w:rsidR="00324AC5" w:rsidRPr="00914CBB" w:rsidRDefault="00324AC5" w:rsidP="00914CBB">
      <w:pPr>
        <w:pStyle w:val="Prrafodelista"/>
        <w:numPr>
          <w:ilvl w:val="0"/>
          <w:numId w:val="28"/>
        </w:numPr>
        <w:autoSpaceDE w:val="0"/>
        <w:autoSpaceDN w:val="0"/>
        <w:adjustRightInd w:val="0"/>
        <w:ind w:left="567" w:hanging="283"/>
        <w:rPr>
          <w:rFonts w:cs="Arial"/>
          <w:bCs/>
          <w:szCs w:val="20"/>
        </w:rPr>
      </w:pPr>
      <w:r w:rsidRPr="00914CBB">
        <w:rPr>
          <w:rFonts w:cs="Arial"/>
          <w:bCs/>
          <w:szCs w:val="20"/>
        </w:rPr>
        <w:t>Contener un rótulo que describa el dispositivo (tal cual como aparece en el proceso), grupo y/o ítem al cual corresponde y se debe indicar claramente si la muestra puede ser abierta para su evaluación y si debe ser devuelta.</w:t>
      </w:r>
    </w:p>
    <w:p w:rsidR="00324AC5" w:rsidRPr="00914CBB" w:rsidRDefault="00324AC5" w:rsidP="00914CBB">
      <w:pPr>
        <w:pStyle w:val="Prrafodelista"/>
        <w:numPr>
          <w:ilvl w:val="0"/>
          <w:numId w:val="28"/>
        </w:numPr>
        <w:autoSpaceDE w:val="0"/>
        <w:autoSpaceDN w:val="0"/>
        <w:adjustRightInd w:val="0"/>
        <w:ind w:left="567" w:hanging="283"/>
        <w:rPr>
          <w:rFonts w:cs="Arial"/>
          <w:bCs/>
          <w:szCs w:val="20"/>
        </w:rPr>
      </w:pPr>
      <w:r w:rsidRPr="00914CBB">
        <w:rPr>
          <w:rFonts w:cs="Arial"/>
          <w:bCs/>
          <w:szCs w:val="20"/>
        </w:rPr>
        <w:t>La muestra se debe presentar en su empaque secundario, el cual debe cumplir la normatividad vigente en cuanto a la información de etiquetas.</w:t>
      </w:r>
    </w:p>
    <w:p w:rsidR="00324AC5" w:rsidRPr="00914CBB" w:rsidRDefault="00324AC5" w:rsidP="00914CBB">
      <w:pPr>
        <w:pStyle w:val="Prrafodelista"/>
        <w:numPr>
          <w:ilvl w:val="0"/>
          <w:numId w:val="28"/>
        </w:numPr>
        <w:autoSpaceDE w:val="0"/>
        <w:autoSpaceDN w:val="0"/>
        <w:adjustRightInd w:val="0"/>
        <w:ind w:left="567" w:hanging="283"/>
        <w:rPr>
          <w:rFonts w:cs="Arial"/>
          <w:bCs/>
          <w:szCs w:val="20"/>
        </w:rPr>
      </w:pPr>
      <w:r w:rsidRPr="00914CBB">
        <w:rPr>
          <w:rFonts w:cs="Arial"/>
          <w:bCs/>
          <w:szCs w:val="20"/>
        </w:rPr>
        <w:t>Las muestras deben estar relacionadas en un listado donde se indique la descripción del dispositivo, cantidad entregada, lote, fecha de vencimiento, marca ofertada y registro INVIMA. Los dos últimos datos deben coincidir con la documentación presentada para el elemento y con la información del empaque secundario de la muestra.</w:t>
      </w:r>
    </w:p>
    <w:p w:rsidR="00324AC5" w:rsidRPr="00914CBB" w:rsidRDefault="00324AC5" w:rsidP="00914CBB">
      <w:pPr>
        <w:pStyle w:val="Prrafodelista"/>
        <w:numPr>
          <w:ilvl w:val="0"/>
          <w:numId w:val="28"/>
        </w:numPr>
        <w:autoSpaceDE w:val="0"/>
        <w:autoSpaceDN w:val="0"/>
        <w:adjustRightInd w:val="0"/>
        <w:ind w:left="567" w:hanging="283"/>
        <w:rPr>
          <w:rFonts w:cs="Arial"/>
          <w:bCs/>
          <w:szCs w:val="20"/>
        </w:rPr>
      </w:pPr>
      <w:r w:rsidRPr="00914CBB">
        <w:rPr>
          <w:rFonts w:cs="Arial"/>
          <w:bCs/>
          <w:szCs w:val="20"/>
        </w:rPr>
        <w:t>Para elementos que comparten las mismas especificaciones y que solo cambian en el calibre o talla se puede presentar una sola muestra que los represente a todos, siempre y cuando, sea la misma marca y registro INVIMA para todos; dicha situación debe estar especificada en el listado de muestras.</w:t>
      </w:r>
    </w:p>
    <w:p w:rsidR="00324AC5" w:rsidRPr="00914CBB" w:rsidRDefault="00324AC5" w:rsidP="00914CBB">
      <w:pPr>
        <w:pStyle w:val="Textoindependiente24"/>
        <w:numPr>
          <w:ilvl w:val="0"/>
          <w:numId w:val="28"/>
        </w:numPr>
        <w:ind w:left="567" w:hanging="283"/>
        <w:rPr>
          <w:rFonts w:ascii="Arial" w:hAnsi="Arial" w:cs="Arial"/>
          <w:i w:val="0"/>
          <w:color w:val="000000"/>
          <w:sz w:val="20"/>
        </w:rPr>
      </w:pPr>
      <w:r w:rsidRPr="00914CBB">
        <w:rPr>
          <w:rFonts w:ascii="Arial" w:hAnsi="Arial" w:cs="Arial"/>
          <w:bCs/>
          <w:i w:val="0"/>
          <w:sz w:val="20"/>
        </w:rPr>
        <w:t>Los proponentes deberán recoger las muestras entregadas en los siguientes treinta (30) días calendario después de la adjudicación del proceso. Después de transcurrido este tiempo, la institución no se hace responsable de la devolución de las mismas.</w:t>
      </w:r>
    </w:p>
    <w:p w:rsidR="00324AC5" w:rsidRPr="00914CBB" w:rsidRDefault="00324AC5" w:rsidP="00914CBB">
      <w:pPr>
        <w:pStyle w:val="Textoindependiente24"/>
        <w:ind w:left="360"/>
        <w:rPr>
          <w:rFonts w:ascii="Arial" w:hAnsi="Arial" w:cs="Arial"/>
          <w:i w:val="0"/>
          <w:color w:val="000000"/>
          <w:sz w:val="20"/>
        </w:rPr>
      </w:pPr>
    </w:p>
    <w:p w:rsidR="00324AC5" w:rsidRPr="00914CBB" w:rsidRDefault="00324AC5" w:rsidP="00914CBB">
      <w:pPr>
        <w:autoSpaceDE w:val="0"/>
        <w:autoSpaceDN w:val="0"/>
        <w:adjustRightInd w:val="0"/>
        <w:ind w:left="284"/>
        <w:rPr>
          <w:rFonts w:cs="Arial"/>
          <w:bCs/>
          <w:szCs w:val="20"/>
        </w:rPr>
      </w:pPr>
      <w:r w:rsidRPr="00914CBB">
        <w:rPr>
          <w:rFonts w:cs="Arial"/>
          <w:bCs/>
          <w:szCs w:val="20"/>
        </w:rPr>
        <w:t xml:space="preserve">Nota: Para los dispositivos médicos y material médico quirúrgico que tengan un costo superior a doscientos cincuenta mil pesos ML ($250.000,00) no es necesario anexar muestra; pero si deberá anexar toda la información técnica del elemento o inserto, cartilla, o manual.   </w:t>
      </w:r>
    </w:p>
    <w:p w:rsidR="00324AC5" w:rsidRPr="00914CBB" w:rsidRDefault="00324AC5" w:rsidP="00914CBB">
      <w:pPr>
        <w:pStyle w:val="Textoindependiente24"/>
        <w:ind w:left="360"/>
        <w:rPr>
          <w:rFonts w:ascii="Arial" w:hAnsi="Arial" w:cs="Arial"/>
          <w:i w:val="0"/>
          <w:color w:val="000000"/>
          <w:sz w:val="20"/>
          <w:lang w:val="es-ES"/>
        </w:rPr>
      </w:pPr>
    </w:p>
    <w:p w:rsidR="00324AC5" w:rsidRPr="00914CBB" w:rsidRDefault="00324AC5" w:rsidP="00914CBB">
      <w:pPr>
        <w:pStyle w:val="Textoindependiente24"/>
        <w:ind w:left="284"/>
        <w:rPr>
          <w:rFonts w:ascii="Arial" w:hAnsi="Arial" w:cs="Arial"/>
          <w:i w:val="0"/>
          <w:color w:val="000000"/>
          <w:sz w:val="20"/>
        </w:rPr>
      </w:pPr>
      <w:r w:rsidRPr="00914CBB">
        <w:rPr>
          <w:rFonts w:ascii="Arial" w:hAnsi="Arial" w:cs="Arial"/>
          <w:i w:val="0"/>
          <w:color w:val="000000"/>
          <w:sz w:val="20"/>
        </w:rPr>
        <w:t>Para los casos en que uno o varios dispositivos médicos no hayan sido usados en la institución, el oferente debe adjuntar conceptos escritos del personal que evaluó el producto en la Clínica; si un dispositivo médico no cuenta con éstos se deberán adjuntar como mínimo tres conceptos de trabajo de campo favorables, en instituciones de salud habilitadas.</w:t>
      </w:r>
    </w:p>
    <w:p w:rsidR="00992680" w:rsidRPr="00914CBB" w:rsidRDefault="00992680" w:rsidP="00914CBB">
      <w:pPr>
        <w:snapToGrid w:val="0"/>
        <w:rPr>
          <w:rFonts w:cs="Arial"/>
          <w:color w:val="FF0000"/>
          <w:szCs w:val="20"/>
        </w:rPr>
      </w:pPr>
      <w:r w:rsidRPr="00914CBB">
        <w:rPr>
          <w:rFonts w:cs="Arial"/>
          <w:color w:val="FF0000"/>
          <w:szCs w:val="20"/>
        </w:rPr>
        <w:t xml:space="preserve">. </w:t>
      </w:r>
    </w:p>
    <w:p w:rsidR="00992680" w:rsidRPr="00914CBB" w:rsidRDefault="00992680" w:rsidP="00914CBB">
      <w:pPr>
        <w:rPr>
          <w:rFonts w:cs="Arial"/>
        </w:rPr>
      </w:pPr>
    </w:p>
    <w:p w:rsidR="00992680" w:rsidRPr="00914CBB" w:rsidRDefault="00992680" w:rsidP="00914CBB">
      <w:pPr>
        <w:rPr>
          <w:rFonts w:cs="Arial"/>
          <w:szCs w:val="20"/>
        </w:rPr>
      </w:pPr>
    </w:p>
    <w:p w:rsidR="00992680" w:rsidRPr="00914CBB" w:rsidRDefault="00992680" w:rsidP="00914CBB">
      <w:pPr>
        <w:pStyle w:val="Prrafodelista"/>
        <w:numPr>
          <w:ilvl w:val="1"/>
          <w:numId w:val="17"/>
        </w:numPr>
        <w:ind w:left="0" w:firstLine="0"/>
        <w:rPr>
          <w:rFonts w:cs="Arial"/>
          <w:b/>
          <w:szCs w:val="20"/>
        </w:rPr>
      </w:pPr>
      <w:r w:rsidRPr="00914CBB">
        <w:rPr>
          <w:rFonts w:cs="Arial"/>
          <w:b/>
          <w:szCs w:val="20"/>
        </w:rPr>
        <w:t>FINANCIEROS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 xml:space="preserve">El oferente deberá presentar con la oferta la </w:t>
      </w:r>
      <w:r w:rsidRPr="00914CBB">
        <w:rPr>
          <w:rFonts w:cs="Arial"/>
          <w:i/>
          <w:szCs w:val="20"/>
          <w:u w:val="single"/>
        </w:rPr>
        <w:t>Certificación de Cuenta Corriente o de ahorros</w:t>
      </w:r>
      <w:r w:rsidRPr="00914CBB">
        <w:rPr>
          <w:rFonts w:cs="Arial"/>
          <w:szCs w:val="20"/>
        </w:rPr>
        <w:t xml:space="preserve"> en original expedida por la entidad bancaria, Balance General Y Estados Financieros.</w:t>
      </w:r>
    </w:p>
    <w:p w:rsidR="00992680" w:rsidRPr="00914CBB" w:rsidRDefault="00992680" w:rsidP="00914CBB">
      <w:pPr>
        <w:rPr>
          <w:rFonts w:cs="Arial"/>
          <w:szCs w:val="20"/>
        </w:rPr>
      </w:pPr>
    </w:p>
    <w:p w:rsidR="00B456BF" w:rsidRPr="00914CBB" w:rsidRDefault="00B456BF" w:rsidP="00914CBB">
      <w:pPr>
        <w:rPr>
          <w:rFonts w:eastAsiaTheme="minorHAnsi" w:cs="Arial"/>
          <w:szCs w:val="20"/>
          <w:lang w:eastAsia="en-US"/>
        </w:rPr>
      </w:pPr>
      <w:r w:rsidRPr="00914CBB">
        <w:rPr>
          <w:rFonts w:eastAsiaTheme="minorHAnsi" w:cs="Arial"/>
          <w:szCs w:val="20"/>
          <w:lang w:eastAsia="en-US"/>
        </w:rPr>
        <w:t xml:space="preserve">El proponente deberá presentar el Registro Único de Proponentes con el fin de verificar los indicadores financieros solicitados para el proceso, además que se encuentren registrados los códigos de Bienes y Servicios ofertados. </w:t>
      </w:r>
    </w:p>
    <w:p w:rsidR="00B456BF" w:rsidRPr="00914CBB" w:rsidRDefault="00B456BF" w:rsidP="00914CBB">
      <w:pPr>
        <w:rPr>
          <w:rFonts w:cs="Arial"/>
          <w:szCs w:val="20"/>
        </w:rPr>
      </w:pPr>
    </w:p>
    <w:p w:rsidR="00324AC5" w:rsidRPr="00914CBB" w:rsidRDefault="00992680" w:rsidP="00914CBB">
      <w:pPr>
        <w:pStyle w:val="Prrafodelista"/>
        <w:numPr>
          <w:ilvl w:val="2"/>
          <w:numId w:val="17"/>
        </w:numPr>
        <w:ind w:left="284" w:hanging="284"/>
        <w:rPr>
          <w:rFonts w:cs="Arial"/>
          <w:snapToGrid w:val="0"/>
          <w:szCs w:val="20"/>
        </w:rPr>
      </w:pPr>
      <w:r w:rsidRPr="00914CBB">
        <w:rPr>
          <w:rFonts w:cs="Arial"/>
          <w:b/>
          <w:snapToGrid w:val="0"/>
          <w:szCs w:val="20"/>
        </w:rPr>
        <w:t xml:space="preserve">INDICADORES FINANCIEROS </w:t>
      </w:r>
    </w:p>
    <w:p w:rsidR="00324AC5" w:rsidRPr="00914CBB" w:rsidRDefault="00324AC5" w:rsidP="00914CBB">
      <w:pPr>
        <w:rPr>
          <w:rFonts w:cs="Arial"/>
          <w:snapToGrid w:val="0"/>
          <w:szCs w:val="20"/>
        </w:rPr>
      </w:pPr>
    </w:p>
    <w:p w:rsidR="00324AC5" w:rsidRPr="00914CBB" w:rsidRDefault="00324AC5" w:rsidP="00914CBB">
      <w:pPr>
        <w:pStyle w:val="Textoindependiente2"/>
        <w:rPr>
          <w:sz w:val="20"/>
          <w:szCs w:val="20"/>
        </w:rPr>
      </w:pPr>
      <w:r w:rsidRPr="00914CBB">
        <w:rPr>
          <w:sz w:val="20"/>
          <w:szCs w:val="20"/>
        </w:rPr>
        <w:t>Los indicadores de capacidad financiera y organizacional contenidos en el artículo 2.2.1.1.1.5.3 del Decreto 1082 de 2015 y que en consecuencia deben estar contenidos en el RUP a partir del 2015 (información de Balances y estados de resultado con fecha de corte a 31 de diciembre de 2019)</w:t>
      </w:r>
    </w:p>
    <w:p w:rsidR="00324AC5" w:rsidRPr="00914CBB" w:rsidRDefault="00324AC5" w:rsidP="00914CBB">
      <w:pPr>
        <w:pStyle w:val="Textoindependiente2"/>
        <w:rPr>
          <w:sz w:val="20"/>
          <w:szCs w:val="20"/>
        </w:rPr>
      </w:pPr>
    </w:p>
    <w:p w:rsidR="00324AC5" w:rsidRPr="00914CBB" w:rsidRDefault="00324AC5" w:rsidP="00914CBB">
      <w:pPr>
        <w:pStyle w:val="Textoindependiente2"/>
        <w:rPr>
          <w:sz w:val="20"/>
          <w:szCs w:val="20"/>
        </w:rPr>
      </w:pPr>
    </w:p>
    <w:p w:rsidR="00324AC5" w:rsidRPr="00914CBB" w:rsidRDefault="00324AC5" w:rsidP="00914CBB">
      <w:pPr>
        <w:pStyle w:val="Textoindependiente2"/>
        <w:rPr>
          <w:sz w:val="20"/>
          <w:szCs w:val="20"/>
        </w:rPr>
      </w:pPr>
      <w:r w:rsidRPr="00914CBB">
        <w:rPr>
          <w:sz w:val="20"/>
          <w:szCs w:val="20"/>
        </w:rPr>
        <w:t>Se habilitarán financieramente los oferentes que cumplan con los siguientes indicadores financieros:</w:t>
      </w:r>
    </w:p>
    <w:p w:rsidR="00324AC5" w:rsidRPr="00914CBB" w:rsidRDefault="00324AC5" w:rsidP="00914CBB">
      <w:pPr>
        <w:pStyle w:val="Textoindependiente2"/>
        <w:rPr>
          <w:sz w:val="20"/>
          <w:szCs w:val="20"/>
        </w:rPr>
      </w:pPr>
    </w:p>
    <w:p w:rsidR="00324AC5" w:rsidRPr="00914CBB" w:rsidRDefault="00324AC5" w:rsidP="00914CBB">
      <w:pPr>
        <w:rPr>
          <w:rFonts w:cs="Arial"/>
          <w:b/>
          <w:bCs/>
          <w:szCs w:val="20"/>
          <w:lang w:eastAsia="es-CO"/>
        </w:rPr>
      </w:pPr>
      <w:r w:rsidRPr="00914CBB">
        <w:rPr>
          <w:rFonts w:cs="Arial"/>
          <w:b/>
          <w:bCs/>
          <w:szCs w:val="20"/>
          <w:lang w:eastAsia="es-CO"/>
        </w:rPr>
        <w:t>Indicadores de capacidad financiera</w:t>
      </w:r>
    </w:p>
    <w:p w:rsidR="00324AC5" w:rsidRPr="00914CBB" w:rsidRDefault="00324AC5" w:rsidP="00914CBB">
      <w:pPr>
        <w:rPr>
          <w:rFonts w:cs="Arial"/>
          <w:b/>
          <w:bCs/>
          <w:szCs w:val="20"/>
          <w:lang w:eastAsia="es-CO"/>
        </w:rPr>
      </w:pPr>
    </w:p>
    <w:p w:rsidR="00324AC5" w:rsidRPr="00914CBB" w:rsidRDefault="00324AC5" w:rsidP="00914CBB">
      <w:pPr>
        <w:pStyle w:val="Textoindependiente2"/>
        <w:rPr>
          <w:sz w:val="20"/>
          <w:szCs w:val="20"/>
        </w:rPr>
      </w:pPr>
      <w:r w:rsidRPr="00914CBB">
        <w:rPr>
          <w:sz w:val="20"/>
          <w:szCs w:val="20"/>
        </w:rPr>
        <w:t xml:space="preserve">Se habilitarán financieramente los oferentes que cumplan con los indicadores financieros, </w:t>
      </w:r>
      <w:r w:rsidRPr="00914CBB">
        <w:rPr>
          <w:iCs/>
          <w:snapToGrid w:val="0"/>
          <w:sz w:val="20"/>
          <w:szCs w:val="20"/>
        </w:rPr>
        <w:t>Si el proponente no cumple los índices financieros mínimos exigidos en el presente pliego de condiciones, la oferta se rechazará</w:t>
      </w:r>
    </w:p>
    <w:p w:rsidR="00324AC5" w:rsidRPr="00914CBB" w:rsidRDefault="00324AC5" w:rsidP="00914CBB">
      <w:pPr>
        <w:pStyle w:val="Textoindependiente2"/>
        <w:rPr>
          <w:sz w:val="20"/>
          <w:szCs w:val="20"/>
        </w:rPr>
      </w:pPr>
    </w:p>
    <w:p w:rsidR="00324AC5" w:rsidRPr="00914CBB" w:rsidRDefault="00324AC5" w:rsidP="00914CBB">
      <w:pPr>
        <w:pStyle w:val="Textoindependiente2"/>
        <w:rPr>
          <w:rFonts w:eastAsia="Calibri"/>
          <w:bCs/>
          <w:sz w:val="20"/>
          <w:szCs w:val="20"/>
        </w:rPr>
      </w:pPr>
      <w:r w:rsidRPr="00914CBB">
        <w:rPr>
          <w:rFonts w:eastAsia="Calibri"/>
          <w:bCs/>
          <w:sz w:val="20"/>
          <w:szCs w:val="20"/>
        </w:rPr>
        <w:t>Los indicadores de capacidad financiera contenidos en el Decreto 1082 de 2015 y que, en consecuencia, deben estar contenidos en el RUP Actualizado y/o Estados financieros son:</w:t>
      </w:r>
    </w:p>
    <w:p w:rsidR="00324AC5" w:rsidRPr="00914CBB" w:rsidRDefault="00324AC5" w:rsidP="00914CBB">
      <w:pPr>
        <w:pStyle w:val="Textoindependiente2"/>
        <w:rPr>
          <w:rFonts w:eastAsia="Calibri"/>
          <w:bCs/>
          <w:color w:val="FF0000"/>
          <w:sz w:val="20"/>
          <w:szCs w:val="20"/>
        </w:rPr>
      </w:pPr>
    </w:p>
    <w:p w:rsidR="00324AC5" w:rsidRPr="00914CBB" w:rsidRDefault="00324AC5" w:rsidP="00914CBB">
      <w:pPr>
        <w:pStyle w:val="Prrafodelista"/>
        <w:numPr>
          <w:ilvl w:val="1"/>
          <w:numId w:val="16"/>
        </w:numPr>
        <w:tabs>
          <w:tab w:val="clear" w:pos="1440"/>
        </w:tabs>
        <w:ind w:left="426" w:hanging="284"/>
        <w:rPr>
          <w:rFonts w:cs="Arial"/>
          <w:bCs/>
          <w:szCs w:val="20"/>
          <w:lang w:eastAsia="es-CO"/>
        </w:rPr>
      </w:pPr>
      <w:r w:rsidRPr="00914CBB">
        <w:rPr>
          <w:rFonts w:cs="Arial"/>
          <w:b/>
          <w:bCs/>
          <w:szCs w:val="20"/>
          <w:lang w:eastAsia="es-CO"/>
        </w:rPr>
        <w:t>Índice de Liquidez</w:t>
      </w:r>
      <w:r w:rsidRPr="00914CBB">
        <w:rPr>
          <w:rFonts w:cs="Arial"/>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mayor o igual a 1%</w:t>
      </w:r>
    </w:p>
    <w:p w:rsidR="00324AC5" w:rsidRPr="00914CBB" w:rsidRDefault="00324AC5" w:rsidP="00914CBB">
      <w:pPr>
        <w:pStyle w:val="Prrafodelista"/>
        <w:numPr>
          <w:ilvl w:val="1"/>
          <w:numId w:val="16"/>
        </w:numPr>
        <w:tabs>
          <w:tab w:val="clear" w:pos="1440"/>
        </w:tabs>
        <w:ind w:left="426" w:hanging="284"/>
        <w:rPr>
          <w:rFonts w:cs="Arial"/>
          <w:bCs/>
          <w:szCs w:val="20"/>
          <w:lang w:eastAsia="es-CO"/>
        </w:rPr>
      </w:pPr>
      <w:r w:rsidRPr="00914CBB">
        <w:rPr>
          <w:rFonts w:cs="Arial"/>
          <w:b/>
          <w:bCs/>
          <w:szCs w:val="20"/>
          <w:lang w:eastAsia="es-CO"/>
        </w:rPr>
        <w:t>Índice de Endeudamiento</w:t>
      </w:r>
      <w:r w:rsidRPr="00914CBB">
        <w:rPr>
          <w:rFonts w:cs="Arial"/>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w:t>
      </w:r>
      <w:r w:rsidR="008C54F1">
        <w:rPr>
          <w:rFonts w:cs="Arial"/>
          <w:bCs/>
          <w:szCs w:val="20"/>
          <w:lang w:eastAsia="es-CO"/>
        </w:rPr>
        <w:t>9</w:t>
      </w:r>
      <w:r w:rsidRPr="00914CBB">
        <w:rPr>
          <w:rFonts w:cs="Arial"/>
          <w:bCs/>
          <w:szCs w:val="20"/>
          <w:lang w:eastAsia="es-CO"/>
        </w:rPr>
        <w:t xml:space="preserve">%.    </w:t>
      </w:r>
    </w:p>
    <w:p w:rsidR="00324AC5" w:rsidRPr="00914CBB" w:rsidRDefault="00324AC5" w:rsidP="00914CBB">
      <w:pPr>
        <w:pStyle w:val="Prrafodelista"/>
        <w:numPr>
          <w:ilvl w:val="1"/>
          <w:numId w:val="16"/>
        </w:numPr>
        <w:tabs>
          <w:tab w:val="clear" w:pos="1440"/>
        </w:tabs>
        <w:ind w:left="426" w:hanging="284"/>
        <w:rPr>
          <w:rFonts w:cs="Arial"/>
          <w:bCs/>
          <w:szCs w:val="20"/>
          <w:lang w:eastAsia="es-CO"/>
        </w:rPr>
      </w:pPr>
      <w:r w:rsidRPr="00914CBB">
        <w:rPr>
          <w:rFonts w:cs="Arial"/>
          <w:b/>
          <w:bCs/>
          <w:szCs w:val="20"/>
          <w:lang w:eastAsia="es-CO"/>
        </w:rPr>
        <w:t>Razón de Cobertura de Intereses</w:t>
      </w:r>
      <w:r w:rsidRPr="00914CBB">
        <w:rPr>
          <w:rFonts w:cs="Arial"/>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1 </w:t>
      </w:r>
    </w:p>
    <w:p w:rsidR="00324AC5" w:rsidRPr="00914CBB" w:rsidRDefault="00324AC5" w:rsidP="00914CBB">
      <w:pPr>
        <w:pStyle w:val="Prrafodelista"/>
        <w:ind w:left="426"/>
        <w:rPr>
          <w:rFonts w:cs="Arial"/>
          <w:bCs/>
          <w:szCs w:val="20"/>
          <w:lang w:eastAsia="es-CO"/>
        </w:rPr>
      </w:pPr>
    </w:p>
    <w:p w:rsidR="00324AC5" w:rsidRPr="00914CBB" w:rsidRDefault="00324AC5" w:rsidP="00914CBB">
      <w:pPr>
        <w:rPr>
          <w:rFonts w:cs="Arial"/>
          <w:b/>
          <w:bCs/>
          <w:szCs w:val="20"/>
          <w:lang w:eastAsia="es-CO"/>
        </w:rPr>
      </w:pPr>
      <w:r w:rsidRPr="00914CBB">
        <w:rPr>
          <w:rFonts w:cs="Arial"/>
          <w:b/>
          <w:bCs/>
          <w:szCs w:val="20"/>
          <w:lang w:eastAsia="es-CO"/>
        </w:rPr>
        <w:t xml:space="preserve">Indicadores de capacidad organizacional </w:t>
      </w:r>
    </w:p>
    <w:p w:rsidR="00324AC5" w:rsidRPr="00914CBB" w:rsidRDefault="00324AC5" w:rsidP="00914CBB">
      <w:pPr>
        <w:rPr>
          <w:rFonts w:cs="Arial"/>
          <w:b/>
          <w:bCs/>
          <w:szCs w:val="20"/>
          <w:lang w:eastAsia="es-CO"/>
        </w:rPr>
      </w:pPr>
    </w:p>
    <w:p w:rsidR="00324AC5" w:rsidRPr="00914CBB" w:rsidRDefault="00324AC5" w:rsidP="00914CBB">
      <w:pPr>
        <w:pStyle w:val="Prrafodelista"/>
        <w:numPr>
          <w:ilvl w:val="1"/>
          <w:numId w:val="13"/>
        </w:numPr>
        <w:tabs>
          <w:tab w:val="clear" w:pos="1440"/>
        </w:tabs>
        <w:ind w:left="426" w:hanging="284"/>
        <w:rPr>
          <w:rFonts w:cs="Arial"/>
          <w:bCs/>
          <w:szCs w:val="20"/>
          <w:lang w:eastAsia="es-CO"/>
        </w:rPr>
      </w:pPr>
      <w:r w:rsidRPr="00914CBB">
        <w:rPr>
          <w:rFonts w:cs="Arial"/>
          <w:b/>
          <w:bCs/>
          <w:szCs w:val="20"/>
          <w:lang w:eastAsia="es-CO"/>
        </w:rPr>
        <w:t xml:space="preserve">Rentabilidad sobre patrimonio </w:t>
      </w:r>
      <w:r w:rsidRPr="00914CBB">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1.5%</w:t>
      </w:r>
      <w:r w:rsidRPr="00914CBB">
        <w:rPr>
          <w:rFonts w:cs="Arial"/>
          <w:szCs w:val="20"/>
        </w:rPr>
        <w:t xml:space="preserve"> </w:t>
      </w:r>
    </w:p>
    <w:p w:rsidR="00324AC5" w:rsidRPr="00914CBB" w:rsidRDefault="00324AC5" w:rsidP="00914CBB">
      <w:pPr>
        <w:pStyle w:val="Prrafodelista"/>
        <w:ind w:left="426"/>
        <w:rPr>
          <w:rFonts w:cs="Arial"/>
          <w:bCs/>
          <w:szCs w:val="20"/>
          <w:lang w:eastAsia="es-CO"/>
        </w:rPr>
      </w:pPr>
    </w:p>
    <w:p w:rsidR="00324AC5" w:rsidRPr="00914CBB" w:rsidRDefault="00324AC5" w:rsidP="00914CBB">
      <w:pPr>
        <w:pStyle w:val="Prrafodelista"/>
        <w:numPr>
          <w:ilvl w:val="1"/>
          <w:numId w:val="13"/>
        </w:numPr>
        <w:tabs>
          <w:tab w:val="clear" w:pos="1440"/>
        </w:tabs>
        <w:ind w:left="426" w:hanging="284"/>
        <w:rPr>
          <w:rFonts w:cs="Arial"/>
          <w:bCs/>
          <w:szCs w:val="20"/>
          <w:lang w:eastAsia="es-CO"/>
        </w:rPr>
      </w:pPr>
      <w:r w:rsidRPr="00914CBB">
        <w:rPr>
          <w:rFonts w:cs="Arial"/>
          <w:b/>
          <w:bCs/>
          <w:szCs w:val="20"/>
          <w:lang w:eastAsia="es-CO"/>
        </w:rPr>
        <w:t>Rentabilidad sobre activos</w:t>
      </w:r>
      <w:r w:rsidRPr="00914CBB">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1.0% </w:t>
      </w:r>
    </w:p>
    <w:p w:rsidR="00992680" w:rsidRPr="00914CBB" w:rsidRDefault="00992680" w:rsidP="00914CBB">
      <w:pPr>
        <w:rPr>
          <w:rFonts w:cs="Arial"/>
        </w:rPr>
      </w:pPr>
    </w:p>
    <w:p w:rsidR="00992680" w:rsidRDefault="00992680" w:rsidP="00914CBB">
      <w:pPr>
        <w:rPr>
          <w:rFonts w:cs="Arial"/>
        </w:rPr>
      </w:pPr>
    </w:p>
    <w:p w:rsidR="00CB307F" w:rsidRPr="00914CBB" w:rsidRDefault="00CB307F" w:rsidP="00914CBB">
      <w:pPr>
        <w:rPr>
          <w:rFonts w:cs="Arial"/>
        </w:rPr>
      </w:pPr>
    </w:p>
    <w:p w:rsidR="00992680" w:rsidRPr="00914CBB" w:rsidRDefault="00992680" w:rsidP="00914CBB">
      <w:pPr>
        <w:pStyle w:val="Prrafodelista"/>
        <w:numPr>
          <w:ilvl w:val="2"/>
          <w:numId w:val="17"/>
        </w:numPr>
        <w:ind w:left="284" w:hanging="284"/>
        <w:rPr>
          <w:rFonts w:cs="Arial"/>
          <w:b/>
          <w:snapToGrid w:val="0"/>
        </w:rPr>
      </w:pPr>
      <w:r w:rsidRPr="00914CBB">
        <w:rPr>
          <w:rFonts w:cs="Arial"/>
          <w:b/>
          <w:snapToGrid w:val="0"/>
        </w:rPr>
        <w:lastRenderedPageBreak/>
        <w:t>CRITERIOS QUE SE DEBEN GARANTIZAR</w:t>
      </w:r>
    </w:p>
    <w:p w:rsidR="00992680" w:rsidRPr="00914CBB" w:rsidRDefault="00992680" w:rsidP="00914CBB">
      <w:pPr>
        <w:pStyle w:val="Prrafodelista"/>
        <w:ind w:left="0"/>
        <w:rPr>
          <w:rFonts w:cs="Arial"/>
          <w:szCs w:val="20"/>
        </w:rPr>
      </w:pPr>
      <w:r w:rsidRPr="00914CBB">
        <w:rPr>
          <w:rFonts w:cs="Arial"/>
          <w:szCs w:val="20"/>
        </w:rPr>
        <w:t>Se deben garantizar:</w:t>
      </w:r>
    </w:p>
    <w:p w:rsidR="00992680" w:rsidRPr="00914CBB" w:rsidRDefault="00992680" w:rsidP="00914CBB">
      <w:pPr>
        <w:pStyle w:val="Prrafodelista"/>
        <w:ind w:left="0"/>
        <w:rPr>
          <w:rFonts w:cs="Arial"/>
          <w:b/>
          <w:szCs w:val="20"/>
        </w:rPr>
      </w:pPr>
    </w:p>
    <w:p w:rsidR="00992680" w:rsidRPr="00914CBB" w:rsidRDefault="00992680" w:rsidP="00914CBB">
      <w:pPr>
        <w:pStyle w:val="Prrafodelista"/>
        <w:numPr>
          <w:ilvl w:val="0"/>
          <w:numId w:val="23"/>
        </w:numPr>
        <w:ind w:left="426" w:hanging="426"/>
        <w:jc w:val="left"/>
        <w:rPr>
          <w:rFonts w:cs="Arial"/>
          <w:b/>
          <w:szCs w:val="20"/>
        </w:rPr>
      </w:pPr>
      <w:r w:rsidRPr="00914CBB">
        <w:rPr>
          <w:rFonts w:cs="Arial"/>
          <w:b/>
          <w:szCs w:val="20"/>
        </w:rPr>
        <w:t xml:space="preserve">Sostenimiento de los precios: </w:t>
      </w:r>
      <w:r w:rsidRPr="00914CBB">
        <w:rPr>
          <w:rFonts w:cs="Arial"/>
          <w:szCs w:val="20"/>
        </w:rPr>
        <w:t xml:space="preserve">Los precios se deben sostener durante toda la vigencia del contrato, diligenciar el Formulario No. 4 </w:t>
      </w:r>
      <w:r w:rsidRPr="00914CBB">
        <w:rPr>
          <w:rFonts w:cs="Arial"/>
          <w:i/>
          <w:szCs w:val="20"/>
        </w:rPr>
        <w:t>SOSTENIBILIDAD DE LOS PRECIOS</w:t>
      </w:r>
      <w:r w:rsidRPr="00914CBB">
        <w:rPr>
          <w:rFonts w:cs="Arial"/>
          <w:szCs w:val="20"/>
        </w:rPr>
        <w:t xml:space="preserve"> de este documento.</w:t>
      </w:r>
    </w:p>
    <w:p w:rsidR="00992680" w:rsidRPr="00914CBB" w:rsidRDefault="00992680" w:rsidP="00914CBB">
      <w:pPr>
        <w:pStyle w:val="Prrafodelista"/>
        <w:numPr>
          <w:ilvl w:val="0"/>
          <w:numId w:val="23"/>
        </w:numPr>
        <w:ind w:left="426" w:hanging="426"/>
        <w:rPr>
          <w:rFonts w:cs="Arial"/>
          <w:szCs w:val="20"/>
        </w:rPr>
      </w:pPr>
      <w:r w:rsidRPr="00914CBB">
        <w:rPr>
          <w:rFonts w:cs="Arial"/>
          <w:b/>
          <w:szCs w:val="20"/>
        </w:rPr>
        <w:t xml:space="preserve">Integridad de los precios: </w:t>
      </w:r>
      <w:r w:rsidRPr="00914CBB">
        <w:rPr>
          <w:rFonts w:cs="Arial"/>
          <w:szCs w:val="20"/>
        </w:rPr>
        <w:t xml:space="preserve">Los precios deben incluir la carga tributaria, arancelaria de ley, todos los costos administrativos como seguros y fletes. No se aceptan reajustes ni cobros adicionales, diligenciar el Formulario No. 5 </w:t>
      </w:r>
      <w:r w:rsidRPr="00914CBB">
        <w:rPr>
          <w:rFonts w:cs="Arial"/>
          <w:i/>
          <w:szCs w:val="20"/>
        </w:rPr>
        <w:t>INTEGRIDAD DE PRECIOS</w:t>
      </w:r>
      <w:r w:rsidRPr="00914CBB">
        <w:rPr>
          <w:rFonts w:cs="Arial"/>
          <w:szCs w:val="20"/>
        </w:rPr>
        <w:t xml:space="preserve"> de este documento.</w:t>
      </w:r>
    </w:p>
    <w:p w:rsidR="00EA214A" w:rsidRPr="00914CBB" w:rsidRDefault="00EA214A" w:rsidP="00914CBB">
      <w:pPr>
        <w:rPr>
          <w:rFonts w:cs="Arial"/>
          <w:szCs w:val="20"/>
        </w:rPr>
      </w:pPr>
    </w:p>
    <w:p w:rsidR="00B456BF" w:rsidRPr="00914CBB" w:rsidRDefault="00B456BF" w:rsidP="00914CBB">
      <w:pPr>
        <w:pStyle w:val="Prrafodelista"/>
        <w:numPr>
          <w:ilvl w:val="2"/>
          <w:numId w:val="17"/>
        </w:numPr>
        <w:ind w:left="0" w:firstLine="0"/>
        <w:rPr>
          <w:rFonts w:cs="Arial"/>
          <w:szCs w:val="20"/>
        </w:rPr>
      </w:pPr>
      <w:r w:rsidRPr="00914CBB">
        <w:rPr>
          <w:rFonts w:cs="Arial"/>
          <w:b/>
          <w:color w:val="000000"/>
          <w:szCs w:val="20"/>
        </w:rPr>
        <w:t>CERTIFICACIÓN BANCARIA</w:t>
      </w:r>
      <w:r w:rsidRPr="00914CBB">
        <w:rPr>
          <w:rFonts w:cs="Arial"/>
          <w:color w:val="000000"/>
          <w:szCs w:val="20"/>
        </w:rPr>
        <w:t>.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992680" w:rsidRPr="00914CBB" w:rsidRDefault="00992680" w:rsidP="00914CBB">
      <w:pPr>
        <w:rPr>
          <w:rFonts w:cs="Arial"/>
        </w:rPr>
      </w:pPr>
    </w:p>
    <w:p w:rsidR="00EA214A" w:rsidRPr="00914CBB" w:rsidRDefault="00EA214A" w:rsidP="00914CBB">
      <w:pPr>
        <w:rPr>
          <w:rFonts w:cs="Arial"/>
        </w:rPr>
      </w:pPr>
    </w:p>
    <w:p w:rsidR="00992680" w:rsidRPr="00914CBB" w:rsidRDefault="00992680" w:rsidP="00914CBB">
      <w:pPr>
        <w:pStyle w:val="Prrafodelista"/>
        <w:numPr>
          <w:ilvl w:val="0"/>
          <w:numId w:val="17"/>
        </w:numPr>
        <w:rPr>
          <w:rFonts w:cs="Arial"/>
          <w:b/>
          <w:color w:val="000000"/>
          <w:szCs w:val="20"/>
        </w:rPr>
      </w:pPr>
      <w:r w:rsidRPr="00914CBB">
        <w:rPr>
          <w:rFonts w:cs="Arial"/>
          <w:b/>
          <w:color w:val="000000"/>
          <w:szCs w:val="20"/>
        </w:rPr>
        <w:t>EVALUACIÓN ECONÓMICA</w:t>
      </w:r>
    </w:p>
    <w:p w:rsidR="00992680" w:rsidRPr="00914CBB" w:rsidRDefault="00992680" w:rsidP="00914CBB">
      <w:pPr>
        <w:rPr>
          <w:rFonts w:cs="Arial"/>
          <w:color w:val="000000"/>
          <w:szCs w:val="20"/>
        </w:rPr>
      </w:pPr>
    </w:p>
    <w:p w:rsidR="00992680" w:rsidRPr="00914CBB" w:rsidRDefault="00992680" w:rsidP="00914CBB">
      <w:pPr>
        <w:rPr>
          <w:rFonts w:cs="Arial"/>
        </w:rPr>
      </w:pPr>
      <w:r w:rsidRPr="00914CBB">
        <w:rPr>
          <w:rFonts w:cs="Arial"/>
        </w:rPr>
        <w:t>El oferente deberá presentar su oferta económica expresada en pesos colombianos.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992680" w:rsidRPr="00914CBB" w:rsidRDefault="00992680" w:rsidP="00914CBB">
      <w:pPr>
        <w:rPr>
          <w:rFonts w:cs="Arial"/>
          <w:color w:val="000000"/>
          <w:szCs w:val="20"/>
        </w:rPr>
      </w:pPr>
    </w:p>
    <w:p w:rsidR="00992680" w:rsidRPr="00914CBB" w:rsidRDefault="00992680" w:rsidP="00914CBB">
      <w:pPr>
        <w:rPr>
          <w:rFonts w:cs="Arial"/>
          <w:color w:val="000000"/>
          <w:szCs w:val="20"/>
        </w:rPr>
      </w:pPr>
    </w:p>
    <w:p w:rsidR="00992680" w:rsidRPr="00914CBB" w:rsidRDefault="00992680" w:rsidP="00914CBB">
      <w:pPr>
        <w:pStyle w:val="Prrafodelista"/>
        <w:numPr>
          <w:ilvl w:val="2"/>
          <w:numId w:val="17"/>
        </w:numPr>
        <w:ind w:left="284" w:hanging="284"/>
        <w:rPr>
          <w:rFonts w:cs="Arial"/>
          <w:b/>
          <w:color w:val="000000"/>
          <w:szCs w:val="20"/>
        </w:rPr>
      </w:pPr>
      <w:r w:rsidRPr="00914CBB">
        <w:rPr>
          <w:rFonts w:cs="Arial"/>
          <w:b/>
          <w:color w:val="000000"/>
          <w:szCs w:val="20"/>
        </w:rPr>
        <w:t>PRECIO TECHO</w:t>
      </w:r>
    </w:p>
    <w:p w:rsidR="00992680" w:rsidRPr="00914CBB" w:rsidRDefault="00992680" w:rsidP="00914CBB">
      <w:pPr>
        <w:rPr>
          <w:rFonts w:cs="Arial"/>
        </w:rPr>
      </w:pPr>
      <w:r w:rsidRPr="00914CBB">
        <w:rPr>
          <w:rFonts w:cs="Arial"/>
        </w:rPr>
        <w:t>La oferta económica debe ser igual o inferior al precio techo establecido para ítem. Superar el precio techo implica la inhabilitación económica de toda la oferta.</w:t>
      </w:r>
    </w:p>
    <w:p w:rsidR="00992680" w:rsidRPr="00914CBB" w:rsidRDefault="00992680" w:rsidP="00914CBB">
      <w:pPr>
        <w:rPr>
          <w:rFonts w:cs="Arial"/>
        </w:rPr>
      </w:pPr>
    </w:p>
    <w:p w:rsidR="00992680" w:rsidRPr="00914CBB" w:rsidRDefault="00992680" w:rsidP="00914CBB">
      <w:pPr>
        <w:rPr>
          <w:rFonts w:cs="Arial"/>
        </w:rPr>
      </w:pPr>
      <w:r w:rsidRPr="00914CBB">
        <w:rPr>
          <w:rFonts w:cs="Arial"/>
        </w:rPr>
        <w:t>El oferente deberá presentar su propuesta bajo la modalidad de precios unitarios fijos sin fórmula de reajuste y sin adjudicación parcial. Es decir, NO SE ACEPTARÁN COSTOS ADICIONALES por algún concepto ni tampoco incrementos durante la ejecución del contrato.</w:t>
      </w:r>
    </w:p>
    <w:p w:rsidR="00992680" w:rsidRDefault="00992680" w:rsidP="00914CBB">
      <w:pPr>
        <w:rPr>
          <w:rFonts w:cs="Arial"/>
        </w:rPr>
      </w:pPr>
    </w:p>
    <w:p w:rsidR="00C674F8" w:rsidRDefault="00C674F8" w:rsidP="00914CBB">
      <w:pPr>
        <w:rPr>
          <w:rFonts w:cs="Arial"/>
        </w:rPr>
      </w:pPr>
    </w:p>
    <w:tbl>
      <w:tblPr>
        <w:tblW w:w="0" w:type="auto"/>
        <w:tblInd w:w="55" w:type="dxa"/>
        <w:tblLayout w:type="fixed"/>
        <w:tblCellMar>
          <w:left w:w="70" w:type="dxa"/>
          <w:right w:w="70" w:type="dxa"/>
        </w:tblCellMar>
        <w:tblLook w:val="04A0" w:firstRow="1" w:lastRow="0" w:firstColumn="1" w:lastColumn="0" w:noHBand="0" w:noVBand="1"/>
      </w:tblPr>
      <w:tblGrid>
        <w:gridCol w:w="650"/>
        <w:gridCol w:w="783"/>
        <w:gridCol w:w="1417"/>
        <w:gridCol w:w="993"/>
        <w:gridCol w:w="850"/>
        <w:gridCol w:w="992"/>
        <w:gridCol w:w="1276"/>
        <w:gridCol w:w="1276"/>
        <w:gridCol w:w="1594"/>
      </w:tblGrid>
      <w:tr w:rsidR="00270DBD" w:rsidRPr="00270DBD" w:rsidTr="0010589C">
        <w:trPr>
          <w:trHeight w:val="315"/>
        </w:trPr>
        <w:tc>
          <w:tcPr>
            <w:tcW w:w="6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 ITEM</w:t>
            </w:r>
          </w:p>
        </w:tc>
        <w:tc>
          <w:tcPr>
            <w:tcW w:w="783" w:type="dxa"/>
            <w:tcBorders>
              <w:top w:val="single" w:sz="8" w:space="0" w:color="auto"/>
              <w:left w:val="nil"/>
              <w:bottom w:val="single" w:sz="8" w:space="0" w:color="auto"/>
              <w:right w:val="single" w:sz="8" w:space="0" w:color="auto"/>
            </w:tcBorders>
            <w:shd w:val="clear" w:color="auto" w:fill="auto"/>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ELEMENTO</w:t>
            </w:r>
          </w:p>
        </w:tc>
        <w:tc>
          <w:tcPr>
            <w:tcW w:w="993" w:type="dxa"/>
            <w:tcBorders>
              <w:top w:val="single" w:sz="8" w:space="0" w:color="auto"/>
              <w:left w:val="nil"/>
              <w:bottom w:val="single" w:sz="8" w:space="0" w:color="auto"/>
              <w:right w:val="single" w:sz="8" w:space="0" w:color="auto"/>
            </w:tcBorders>
            <w:shd w:val="clear" w:color="000000" w:fill="FABF8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 xml:space="preserve"> ANÁLISIS GENERAL </w:t>
            </w:r>
          </w:p>
        </w:tc>
        <w:tc>
          <w:tcPr>
            <w:tcW w:w="850"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single" w:sz="8" w:space="0" w:color="auto"/>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C674F8" w:rsidRPr="00270DBD" w:rsidTr="0010589C">
        <w:trPr>
          <w:trHeight w:val="690"/>
        </w:trPr>
        <w:tc>
          <w:tcPr>
            <w:tcW w:w="650" w:type="dxa"/>
            <w:vMerge/>
            <w:tcBorders>
              <w:top w:val="single" w:sz="8" w:space="0" w:color="auto"/>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783"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993" w:type="dxa"/>
            <w:tcBorders>
              <w:top w:val="nil"/>
              <w:left w:val="nil"/>
              <w:bottom w:val="nil"/>
              <w:right w:val="single" w:sz="8" w:space="0" w:color="auto"/>
            </w:tcBorders>
            <w:shd w:val="clear" w:color="000000" w:fill="FCD5B4"/>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 xml:space="preserve"> VR. GENERAL DE REFERENCIA </w:t>
            </w:r>
          </w:p>
        </w:tc>
        <w:tc>
          <w:tcPr>
            <w:tcW w:w="850" w:type="dxa"/>
            <w:vMerge w:val="restart"/>
            <w:tcBorders>
              <w:top w:val="nil"/>
              <w:left w:val="single" w:sz="8" w:space="0" w:color="auto"/>
              <w:bottom w:val="single" w:sz="8" w:space="0" w:color="000000"/>
              <w:right w:val="single" w:sz="8" w:space="0" w:color="auto"/>
            </w:tcBorders>
            <w:shd w:val="clear" w:color="000000" w:fill="FCD5B4"/>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CANTIDADES 2020</w:t>
            </w:r>
          </w:p>
        </w:tc>
        <w:tc>
          <w:tcPr>
            <w:tcW w:w="992" w:type="dxa"/>
            <w:vMerge w:val="restart"/>
            <w:tcBorders>
              <w:top w:val="nil"/>
              <w:left w:val="single" w:sz="8" w:space="0" w:color="auto"/>
              <w:bottom w:val="single" w:sz="8" w:space="0" w:color="000000"/>
              <w:right w:val="single" w:sz="8" w:space="0" w:color="auto"/>
            </w:tcBorders>
            <w:shd w:val="clear" w:color="000000" w:fill="FCD5B4"/>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CANTIDADES 2021</w:t>
            </w:r>
          </w:p>
        </w:tc>
        <w:tc>
          <w:tcPr>
            <w:tcW w:w="1276"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VALOR 2020</w:t>
            </w:r>
          </w:p>
        </w:tc>
        <w:tc>
          <w:tcPr>
            <w:tcW w:w="1276"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VALOR 2021</w:t>
            </w:r>
          </w:p>
        </w:tc>
        <w:tc>
          <w:tcPr>
            <w:tcW w:w="1594"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VR TOTAL</w:t>
            </w:r>
          </w:p>
        </w:tc>
      </w:tr>
      <w:tr w:rsidR="00270DBD" w:rsidRPr="00270DBD" w:rsidTr="0010589C">
        <w:trPr>
          <w:trHeight w:val="915"/>
        </w:trPr>
        <w:tc>
          <w:tcPr>
            <w:tcW w:w="650" w:type="dxa"/>
            <w:vMerge/>
            <w:tcBorders>
              <w:top w:val="single" w:sz="8" w:space="0" w:color="auto"/>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783"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vMerge/>
            <w:tcBorders>
              <w:top w:val="single" w:sz="8" w:space="0" w:color="auto"/>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993" w:type="dxa"/>
            <w:tcBorders>
              <w:top w:val="nil"/>
              <w:left w:val="nil"/>
              <w:bottom w:val="single" w:sz="8" w:space="0" w:color="auto"/>
              <w:right w:val="single" w:sz="8" w:space="0" w:color="auto"/>
            </w:tcBorders>
            <w:shd w:val="clear" w:color="000000" w:fill="FCD5B4"/>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 xml:space="preserve"> PRECIO TECHO (UNIT. CON IVA SI APLICA) </w:t>
            </w:r>
          </w:p>
        </w:tc>
        <w:tc>
          <w:tcPr>
            <w:tcW w:w="8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992"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cs="Arial"/>
                <w:b/>
                <w:bCs/>
                <w:sz w:val="14"/>
                <w:szCs w:val="14"/>
                <w:lang w:eastAsia="es-CO"/>
              </w:rPr>
            </w:pPr>
          </w:p>
        </w:tc>
        <w:tc>
          <w:tcPr>
            <w:tcW w:w="1276"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551.222.216,05</w:t>
            </w:r>
          </w:p>
        </w:tc>
        <w:tc>
          <w:tcPr>
            <w:tcW w:w="1276"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rPr>
                <w:rFonts w:cs="Arial"/>
                <w:b/>
                <w:bCs/>
                <w:sz w:val="14"/>
                <w:szCs w:val="14"/>
                <w:lang w:eastAsia="es-CO"/>
              </w:rPr>
            </w:pPr>
            <w:r w:rsidRPr="00C674F8">
              <w:rPr>
                <w:rFonts w:cs="Arial"/>
                <w:b/>
                <w:bCs/>
                <w:sz w:val="14"/>
                <w:szCs w:val="14"/>
                <w:lang w:eastAsia="es-CO"/>
              </w:rPr>
              <w:t>271.306.597,74</w:t>
            </w:r>
          </w:p>
        </w:tc>
        <w:tc>
          <w:tcPr>
            <w:tcW w:w="1594"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822.528.813,79</w:t>
            </w:r>
          </w:p>
        </w:tc>
      </w:tr>
      <w:tr w:rsidR="00C674F8" w:rsidRPr="00270DBD" w:rsidTr="0010589C">
        <w:trPr>
          <w:trHeight w:val="315"/>
        </w:trPr>
        <w:tc>
          <w:tcPr>
            <w:tcW w:w="650" w:type="dxa"/>
            <w:tcBorders>
              <w:top w:val="nil"/>
              <w:left w:val="single" w:sz="8" w:space="0" w:color="auto"/>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783"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w:t>
            </w:r>
          </w:p>
        </w:tc>
        <w:tc>
          <w:tcPr>
            <w:tcW w:w="850"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222.363.389,34</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108.007.755,72</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330.371.145,06</w:t>
            </w:r>
          </w:p>
        </w:tc>
      </w:tr>
      <w:tr w:rsidR="0010589C" w:rsidRPr="00C674F8" w:rsidTr="0010589C">
        <w:trPr>
          <w:trHeight w:val="315"/>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5035" w:type="dxa"/>
            <w:gridSpan w:val="5"/>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AGUJAS DESECHABLES</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690"/>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18</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464.000,00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203.000,00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667.000,00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21</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313.600,00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134.400,00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448.000,00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23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26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27</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78.000,00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DESECHABLE No 30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41.600,00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ULTRAFINA PARA LAPIZ DE INSULINA 4MM(5/32") 32G</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565,81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186.100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105.297.241,00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56.637.581,00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161.934.822,00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AGUJA PARA ANESTESIA RAQUIDEA</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ANESTESIA RAQUIDEA NO 25 (PUNTA LAPIZ)</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21.407,24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1.070.362,00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535.181,00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1.605.543,00</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ANESTESIA RAQUIDEA NO 27 (PUNTA LAPIZ)</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17.110,00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4.277.500,00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2.138.750,00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6.416.250,00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AGUJAS PARA PUNCION LUMBAR</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PUNCION LUMBAR 18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9.134,10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91.341,00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36.536,40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127.877,40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PUNCION LUMBAR 20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9.201,93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92.019,30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36.807,72</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128.827,02</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PUNCION LUMBAR 22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9.201,93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92.019,30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36.807,72</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128.827,02</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BANDEJA PARA ANESTESIA EPIDURAL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15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BANDEJA PARA ANESTESIA EPIDURAL (AGUJA+FILTO+ CATETER) Nº 18FR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30.176,74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151</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4.556.687,74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1.961.488,10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6.518.175,84</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JERINGAS</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 DE INSULINA ULTRAFINA 0,5ML (50UI) No 31 G x 1/3"  X 8MM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1.688.500,00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736.800,00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2.425.300,00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 INSULINA CON AGUJA 1 cc No 27- 29 G X 1/2 "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1.116.500,00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487.200,00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1.603.700,00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DESECHABLES DE 10 CC CON AGUJA 21G X 1 1/2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23.900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4.469.300,00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1.926.100,00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6.395.400,00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DESECHABLES DE 20 CC CON AGUJA  21G X 1 1/2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22.450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2.940.950,00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1.310.000,00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4.250.950,00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DESECHABLES DE 5 CC CON AGUJA 21G X 1 1/2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127,00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8657</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2.565.400,00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1.099.439,00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3.664.839,00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JERINGAS DESECHABLES DE 3 CC CON AGUJA 21G X 1 1/2 A TRES PARTES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19.049</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2.209.684,00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951.200,00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3.160.884,00</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JERINGA DESECHABLE PUNTA CATETER  50 ML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631,00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1.388.200,00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631.000,00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2.019.200,00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CATETER VENOSO</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16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583.395,00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291.697,50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875.092,50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18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6.806.275,00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2.916.975,00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9.723.250,00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20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6.806.275,00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2.916.975,00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9.723.250,00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22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6.806.275,00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2.916.975,00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9.723.250,00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CATETER INTRAVENOSO No 24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1.944,65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4.861.625,00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2.139.115,00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7.000.740,00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EQUIPOS PARA ADMINISTRACION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VENOCLISIS MACROGOTEO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4.760.000,00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2.040.000,00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6.800.000,00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VENOCLISIS MICROGOTEO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744,00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1.860.000,00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796.824,00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2.656.824,00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BURETROL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2.488,00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266.216,00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888.216,00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DE TRANSFUSION DE SANGRE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1.722,04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430.510,00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184.258,28</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614.768,28</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TAPON HEPARINIZADO BIOSEGURO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1.886,87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18.868.700,00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8.113.541,00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26.982.241,00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SONDAS VESICALES FOLEY</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1.804,00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126.280,00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54.120,00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180.400,00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47.460,00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31.640,00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79.100,00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1.869,00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242.970,00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112.140,00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355.110,00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268.940,00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126.560,00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395.500,00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18</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427.140,00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189.840,00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616.980,00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20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427.140,00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189.840,00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616.980,00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FOLEY 2 VIAS No 22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2.278,00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387.260,00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182.240,00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569.500,00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SONDAS VESICALES NELATON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880.000,00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8</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1543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1.584.000,00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678.920,00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2.262.920,00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3429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3.520.000,00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1.508.760,00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5.028.760,00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4929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5.060.000,00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2.168.760,00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7.228.760,00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363,00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4.936.800,00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2.541.000,00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7.477.800,00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377,00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2.639.000,00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1.131.000,00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3.770.000,00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VESICAL NELATON No 18</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488,00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195.200,00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83.448,00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278.648,00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RECOLECCION DE MUESTRAS</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PARA RECOLECCION DE ORINA PEDIATRICA (CITOQUIMICO)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154.500,00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66.126,00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220.626,00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CAJA COPROLOGICA, DE CIERRE HERMETICO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115.740,00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385.740,00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FRASCO PARA RECOLECCION DE ORINA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163,00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1.141.000,00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489.000,00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1.630.000,00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FRASCO PARA RECOLECCION DE ORINA 24H</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179,00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17.900,00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7.697,00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25.597,00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CINTAS QUIRURGICA ADHESIVAS</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31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CINTA QUIRURGICA DE TELA, COMUN, SIN OXIDO DE CINC, DE FIBRA MICROPOROSA, Y UN ANCHO DE 1,0 PULGADAS. ANTIALERGICA, COLOR BLANCO.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2.130,00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1.632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3.476.160,00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1.533.600,00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5.009.760,00</w:t>
            </w:r>
          </w:p>
        </w:tc>
      </w:tr>
      <w:tr w:rsidR="00270DBD" w:rsidRPr="00270DBD" w:rsidTr="0010589C">
        <w:trPr>
          <w:trHeight w:val="31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CINTA QUIRURGICA DE TELA, COMUN, SIN OXIDO DE CINC, DE FIBRA MICROPOROSA, Y UN ANCHO DE 1/2 PULGADAS. ANTIALERGICA, COLOR BLANCO.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1.065,00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383.400,00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178.920,00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562.320,00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ESPARADRAPO TIPO HOSPITALARIO/TELA SURTIDO  1 ", 2",3 " Y 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8.896,00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2.668.800,00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1.156.480,00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3.825.280,00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ESPARADRAPO ANTIALERGICO (TEJIDO SIN TEJER) 10CM X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27.820,00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1.669.200,00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723.320,00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2.392.520,00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ESPARADRAPO ANTIALERGICO (TEJIDO SIN TEJER) 15CM X 10MTR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34.639,00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4.156.680,00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1.766.589,00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5.923.269,00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HOJAS BISTURY</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HOJAS PARA BISTURI NO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370.800,00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158.826,00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529.626,00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HOJAS PARA BISTURI NO 11</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278.100,00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119.274,00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397.374,00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HOJAS PARA BISTURI NO 15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2143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1.545.000,00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662.187,00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2.207.187,00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HOJAS PARA BISTURI No 20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525.300,00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225.261,00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750.561,00</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2</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MALLAS DE POLIPROPILENO</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3.238.620,00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1.387.980,00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4.626.600,00</w:t>
            </w:r>
          </w:p>
        </w:tc>
      </w:tr>
      <w:tr w:rsidR="00270DBD" w:rsidRPr="00270DBD" w:rsidTr="0010589C">
        <w:trPr>
          <w:trHeight w:val="1140"/>
        </w:trPr>
        <w:tc>
          <w:tcPr>
            <w:tcW w:w="65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MALLA DE POLIPROPILENO UNIDAD DE 10 X 15 CENTIMETROS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64.460,00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21</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9</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1.353.660,00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580.140,00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1.933.800,00</w:t>
            </w:r>
          </w:p>
        </w:tc>
      </w:tr>
      <w:tr w:rsidR="00270DBD" w:rsidRPr="00270DBD"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MALLA DE POLIPROPILENO UNIDAD DE 15 X 15 CENTIMETROS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89.760,00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21</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9</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1.884.960,00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807.840,00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2.692.800,00</w:t>
            </w:r>
          </w:p>
        </w:tc>
      </w:tr>
      <w:tr w:rsidR="00270DBD" w:rsidRPr="00270DBD" w:rsidTr="0010589C">
        <w:trPr>
          <w:trHeight w:val="45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3</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COMPRESAS Y GASA PRECORTADA</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29.861.541,00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13.339.841,00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43.201.382,00</w:t>
            </w:r>
          </w:p>
        </w:tc>
      </w:tr>
      <w:tr w:rsidR="00270DBD" w:rsidRPr="00270DBD" w:rsidTr="0010589C">
        <w:trPr>
          <w:trHeight w:val="1365"/>
        </w:trPr>
        <w:tc>
          <w:tcPr>
            <w:tcW w:w="65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COMPRESA QUIRÚRGICA 45X45 ESTÉRIL CON CINTA RADIOPACA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1.129,00 </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18.000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8000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20.322.000,00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9.032.000,00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29.354.000,00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5A53B1">
            <w:pPr>
              <w:jc w:val="center"/>
              <w:rPr>
                <w:rFonts w:cs="Arial"/>
                <w:sz w:val="14"/>
                <w:szCs w:val="14"/>
                <w:lang w:eastAsia="es-CO"/>
              </w:rPr>
            </w:pPr>
            <w:r w:rsidRPr="00C674F8">
              <w:rPr>
                <w:rFonts w:cs="Arial"/>
                <w:sz w:val="14"/>
                <w:szCs w:val="14"/>
                <w:lang w:eastAsia="es-CO"/>
              </w:rPr>
              <w:t xml:space="preserve">GASA ESTERIL DOBLE 45 X 80 </w:t>
            </w:r>
            <w:r w:rsidR="005A53B1">
              <w:rPr>
                <w:rFonts w:cs="Arial"/>
                <w:sz w:val="14"/>
                <w:szCs w:val="14"/>
                <w:lang w:eastAsia="es-CO"/>
              </w:rPr>
              <w:t>/</w:t>
            </w:r>
            <w:r w:rsidRPr="00C674F8">
              <w:rPr>
                <w:rFonts w:cs="Arial"/>
                <w:sz w:val="14"/>
                <w:szCs w:val="14"/>
                <w:lang w:eastAsia="es-CO"/>
              </w:rPr>
              <w:t xml:space="preserve"> 32</w:t>
            </w:r>
            <w:r w:rsidR="005A53B1">
              <w:rPr>
                <w:rFonts w:cs="Arial"/>
                <w:sz w:val="14"/>
                <w:szCs w:val="14"/>
                <w:lang w:eastAsia="es-CO"/>
              </w:rPr>
              <w:t xml:space="preserve"> PLIEGUES PAQUETE</w:t>
            </w:r>
            <w:r w:rsidRPr="00C674F8">
              <w:rPr>
                <w:rFonts w:cs="Arial"/>
                <w:sz w:val="14"/>
                <w:szCs w:val="14"/>
                <w:lang w:eastAsia="es-CO"/>
              </w:rPr>
              <w:t xml:space="preserve"> X3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810,00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8.000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3430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6.480.000,00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2.778.300,00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9.258.300,00</w:t>
            </w:r>
          </w:p>
        </w:tc>
      </w:tr>
      <w:tr w:rsidR="00270DBD" w:rsidRPr="00270DBD"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3A7C79">
            <w:pPr>
              <w:jc w:val="center"/>
              <w:rPr>
                <w:rFonts w:cs="Arial"/>
                <w:sz w:val="14"/>
                <w:szCs w:val="14"/>
                <w:lang w:eastAsia="es-CO"/>
              </w:rPr>
            </w:pPr>
            <w:r w:rsidRPr="00C674F8">
              <w:rPr>
                <w:rFonts w:cs="Arial"/>
                <w:sz w:val="14"/>
                <w:szCs w:val="14"/>
                <w:lang w:eastAsia="es-CO"/>
              </w:rPr>
              <w:t>GASA PRECORTADA  ESTERIL 10 X 10  (4</w:t>
            </w:r>
            <w:r w:rsidR="003A7C79">
              <w:rPr>
                <w:rFonts w:cs="Arial"/>
                <w:sz w:val="14"/>
                <w:szCs w:val="14"/>
                <w:lang w:eastAsia="es-CO"/>
              </w:rPr>
              <w:t>x4</w:t>
            </w:r>
            <w:r w:rsidRPr="00C674F8">
              <w:rPr>
                <w:rFonts w:cs="Arial"/>
                <w:sz w:val="14"/>
                <w:szCs w:val="14"/>
                <w:lang w:eastAsia="es-CO"/>
              </w:rPr>
              <w:t xml:space="preserve">) DOBLADA </w:t>
            </w:r>
            <w:r w:rsidR="00980ED0">
              <w:rPr>
                <w:rFonts w:cs="Arial"/>
                <w:sz w:val="14"/>
                <w:szCs w:val="14"/>
                <w:lang w:eastAsia="es-CO"/>
              </w:rPr>
              <w:t>6-8</w:t>
            </w:r>
            <w:r w:rsidRPr="00C674F8">
              <w:rPr>
                <w:rFonts w:cs="Arial"/>
                <w:sz w:val="14"/>
                <w:szCs w:val="14"/>
                <w:lang w:eastAsia="es-CO"/>
              </w:rPr>
              <w:t xml:space="preserve"> PLIEGUES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153,00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19.997</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9997</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3.059.541,00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1.529.541,00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4.589.082,00</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4</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TUBOS ENDOTRAQUEALES</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8.460.625,80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3.742.990,20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12.203.616,00</w:t>
            </w:r>
          </w:p>
        </w:tc>
      </w:tr>
      <w:tr w:rsidR="0010589C" w:rsidRPr="00C674F8" w:rsidTr="0010589C">
        <w:trPr>
          <w:trHeight w:val="315"/>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TUBOS ENDOTRAQUEALES SIN BALON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270DBD" w:rsidTr="0010589C">
        <w:trPr>
          <w:trHeight w:val="91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2.5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63.000,00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3.5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2.125,00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99</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210.375,00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89.250,00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299.625,00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4.5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2.125,34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255.040,80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106.267,00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361.307,80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5.0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2.039,66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285.552,40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122.379,60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407.932,00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5.5 SIN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3.145,17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566.130,60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251.613,60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817.744,20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TUBOS ENDOTRAQUEALES CON BALON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4,5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122.940,00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5.5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122.940,00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6.0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143.430,00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61.470,00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204.900,00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6,5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122.940,00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7,0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614.700,00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266.370,00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881.070,00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7,5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717.150,00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307.350,00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1.024.500,00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8,0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2.049,00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168.018,00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81.960,00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249.978,00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8.5 CON BALON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2.283,00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52.509,00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22.830,00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75.339,00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TUBOS ENDOTRAQUEALES CON ESPIRAL DE ACERO</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6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821.100,00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410.550,00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1.231.650,00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6.5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821.100,00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410.550,00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1.231.650,00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7.0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1.094.800,00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547.400,00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1.642.200,00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7.5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1.368.500,00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547.400,00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1.915.900,00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TUBO ENDOTRAQUEAL NO. 8.0 CON ESPIRAL DE ACERO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27.370,00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821.100,00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273.700,00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1.094.800,00</w:t>
            </w:r>
          </w:p>
        </w:tc>
      </w:tr>
      <w:tr w:rsidR="0010589C" w:rsidRPr="00C674F8"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4252" w:type="dxa"/>
            <w:gridSpan w:val="4"/>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GUIA DE INTUBACION</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GUIA PARA INTUBACION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8.330,00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108.290,00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158.270,00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GUIA PARA INTUBACION PEDIATRICA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8.330,00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124.950,00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49.980,00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174.930,00</w:t>
            </w:r>
          </w:p>
        </w:tc>
      </w:tr>
      <w:tr w:rsidR="00270DBD" w:rsidRPr="00270DBD" w:rsidTr="0010589C">
        <w:trPr>
          <w:trHeight w:val="202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5</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DISPOSITIVOS MEDICOS EN APOYO TECNOLOGICO CON LOS RESPECTIVOS EQUIPOS PARA GOTEO DE LIQUIDOS,  MEDICAMENTOS Y NUTRICION PARENTERAL QUE REQUIEREN MAYOR PRECISION (BOMBA DE INFUSION)</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62.285.491,00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29.295.474,50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91.580.965,50</w:t>
            </w:r>
          </w:p>
        </w:tc>
      </w:tr>
      <w:tr w:rsidR="00270DBD" w:rsidRPr="00C674F8" w:rsidTr="0010589C">
        <w:trPr>
          <w:trHeight w:val="690"/>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PARA BOMBA DE INFUSION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18.472,71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3.200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59.112.672,00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27.709.065,00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86.821.737,00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PARA BOMBA DE INFUSION RADIOPACO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31.728,19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3.172.819,00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1.586.409,50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4.759.228,50</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6</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APOSITOS</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6.579.455,00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3.147.905,00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9.727.360,00</w:t>
            </w:r>
          </w:p>
        </w:tc>
      </w:tr>
      <w:tr w:rsidR="00270DBD" w:rsidRPr="00C674F8" w:rsidTr="0010589C">
        <w:trPr>
          <w:trHeight w:val="91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DE CARBOXIMETILCELULOSA 10 X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17.700,00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60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1.062.000,00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531.000,00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1.593.000,00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DE CARBOXIMETILCELULOSA 15 X 15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27.715,00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45</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1.247.175,00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554.300,00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1.801.475,00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HIDROCOLOIDE 10 X 10 CM EXTRADELGADO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12.530,00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35</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438.550,00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689.150,00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CARBON ACTIVADO 10 x 10 cm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37.243,00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1.117.290,00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558.645,00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1.675.935,00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DE ESPUMA HIDROFILICA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20.800,00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832.000,00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416.000,00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1.248.000,00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OCULAR CON ADHESIVO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1.548,00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180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70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278.640,00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108.360,00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387.000,00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APOSITOS NO ADHERENTES PARA CUBRIMIENTO   PEQUEÑO      7.6CM X 20CM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10.160,00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110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1.117.600,00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508.000,00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1.625.600,00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APOSITOS NO ADHERENTES PARA CUBRIMIENTO   PEQUEÑO      7.6CM X 7.6CM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4.420,00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110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486.200,00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221.000,00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707.200,00</w:t>
            </w:r>
          </w:p>
        </w:tc>
      </w:tr>
      <w:tr w:rsidR="00270DBD" w:rsidRPr="00270DBD" w:rsidTr="0010589C">
        <w:trPr>
          <w:trHeight w:val="67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7</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DISPOSITIVOS MEDICOS PARA OSTOMIAS Y UROSTOMIAS</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47.144.032,01</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25.625.841,42</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72.769.873,43</w:t>
            </w:r>
          </w:p>
        </w:tc>
      </w:tr>
      <w:tr w:rsidR="00270DBD" w:rsidRPr="00C674F8" w:rsidTr="0010589C">
        <w:trPr>
          <w:trHeight w:val="1140"/>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BARRERA PARA BOLSA DE COLOSTOMIA 45 A 50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25.066,34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660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279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16.543.784,40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6.993.508,86</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23.537.293,26</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BARRERA PARA BOLSA DE COLOSTOMIA 55 A 60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28.414,29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5</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142.071,45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3.409.714,80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3.551.786,25</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BARRERA PARA BOLSA DE COLOSTOMIA 70 A 80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29.328,57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368</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10.792.913,76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3.519.428,40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14.312.342,16</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DE COLOSTOMIA 45 A 50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14.557,14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130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436.714,20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1.892.428,20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2.329.142,40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DE COLOSTOMIA 55 A 60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14.557,14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120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436.714,20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1.746.856,80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2.183.571,00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DE COLOSTOMIA 70 A 80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14.557,14 </w:t>
            </w:r>
          </w:p>
        </w:tc>
        <w:tc>
          <w:tcPr>
            <w:tcW w:w="850" w:type="dxa"/>
            <w:tcBorders>
              <w:top w:val="nil"/>
              <w:left w:val="single" w:sz="4" w:space="0" w:color="auto"/>
              <w:bottom w:val="single" w:sz="4" w:space="0" w:color="auto"/>
              <w:right w:val="single" w:sz="4" w:space="0" w:color="auto"/>
            </w:tcBorders>
            <w:shd w:val="clear" w:color="000000" w:fill="FFFFFF"/>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340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120</w:t>
            </w:r>
          </w:p>
        </w:tc>
        <w:tc>
          <w:tcPr>
            <w:tcW w:w="1276"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4.949.427,60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1.746.856,80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6.696.284,40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DRENABLE DE UROSTOMIA  X 45MM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16.510,00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300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4.953.000,00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2.476.500,00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7.429.500,00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PASTA PARA FIJACION DE BARRERA DE OSTOMIAS TUBO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56.957,00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150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65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8.543.550,00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3.702.205,00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12.245.755,00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POLVO PROTECTOR PARA IRRITACION CUTANEA PARA COLOSTOMIAS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34.585,64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345.856,40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138.342,56</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484.198,96</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8</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APOYO QUIRURGICO</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8.306.510,00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3.589.006,18</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11.895.516,18</w:t>
            </w:r>
          </w:p>
        </w:tc>
      </w:tr>
      <w:tr w:rsidR="00270DBD" w:rsidRPr="00C674F8" w:rsidTr="0010589C">
        <w:trPr>
          <w:trHeight w:val="91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LAPICES PARA ELECTROBISTURI</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3.767,42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1.000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429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3.767.420,00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1.616.223,18</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5.383.643,18</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CAUCHO SILICONADO PARA SUCCION DE EQUIPO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4.114,00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1.645.600,00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703.494,00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2.349.094,00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PLACA PARA ELECTROBISTURI BIPOLAR SIN CABLE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3.564,00 </w:t>
            </w:r>
          </w:p>
        </w:tc>
        <w:tc>
          <w:tcPr>
            <w:tcW w:w="850" w:type="dxa"/>
            <w:tcBorders>
              <w:top w:val="nil"/>
              <w:left w:val="single" w:sz="4" w:space="0" w:color="auto"/>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400</w:t>
            </w:r>
          </w:p>
        </w:tc>
        <w:tc>
          <w:tcPr>
            <w:tcW w:w="992" w:type="dxa"/>
            <w:tcBorders>
              <w:top w:val="nil"/>
              <w:left w:val="nil"/>
              <w:bottom w:val="single" w:sz="4" w:space="0" w:color="auto"/>
              <w:right w:val="single" w:sz="4" w:space="0" w:color="auto"/>
            </w:tcBorders>
            <w:shd w:val="clear" w:color="auto" w:fill="auto"/>
            <w:noWrap/>
            <w:vAlign w:val="bottom"/>
            <w:hideMark/>
          </w:tcPr>
          <w:p w:rsidR="00C674F8" w:rsidRPr="00C674F8" w:rsidRDefault="00C674F8" w:rsidP="00C674F8">
            <w:pPr>
              <w:jc w:val="right"/>
              <w:rPr>
                <w:rFonts w:ascii="Arial Narrow" w:hAnsi="Arial Narrow"/>
                <w:sz w:val="14"/>
                <w:szCs w:val="14"/>
                <w:lang w:eastAsia="es-CO"/>
              </w:rPr>
            </w:pPr>
            <w:r w:rsidRPr="00C674F8">
              <w:rPr>
                <w:rFonts w:ascii="Arial Narrow" w:hAnsi="Arial Narrow"/>
                <w:sz w:val="14"/>
                <w:szCs w:val="14"/>
                <w:lang w:eastAsia="es-CO"/>
              </w:rPr>
              <w:t>171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1.425.600,00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609.444,00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2.035.044,00</w:t>
            </w:r>
          </w:p>
        </w:tc>
      </w:tr>
      <w:tr w:rsidR="00C674F8" w:rsidRPr="00270DBD"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2410" w:type="dxa"/>
            <w:gridSpan w:val="2"/>
            <w:tcBorders>
              <w:top w:val="single" w:sz="8" w:space="0" w:color="auto"/>
              <w:left w:val="nil"/>
              <w:bottom w:val="single" w:sz="8" w:space="0" w:color="auto"/>
              <w:right w:val="single" w:sz="8" w:space="0" w:color="000000"/>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ELECTRODOS</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C674F8" w:rsidTr="0010589C">
        <w:trPr>
          <w:trHeight w:val="15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ELECTRODO DIAFORETICO PARA ADULTO CON SOPORTE DE ESPUMA Y GEL SOLIDO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1.235.000,00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543.400,00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1.778.400,00</w:t>
            </w:r>
          </w:p>
        </w:tc>
      </w:tr>
      <w:tr w:rsidR="00270DBD" w:rsidRPr="00C674F8" w:rsidTr="0010589C">
        <w:trPr>
          <w:trHeight w:val="15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ELECTRODO DIAFORETICO PARA PEDIATRICO CON SOPORTE DE ESPUMA Y GEL SOLIDO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232,89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232.890,00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116.445,00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349.335,00</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9</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PAPEL PARA EQUIPOS BIOMEDICOS</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2.056.691,00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881.439,00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2.938.130,00</w:t>
            </w:r>
          </w:p>
        </w:tc>
      </w:tr>
      <w:tr w:rsidR="00270DBD" w:rsidRPr="00C674F8" w:rsidTr="0010589C">
        <w:trPr>
          <w:trHeight w:val="136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PAPEL PARA ELECTROCARDIOGRAMA EN ROLLO DE 110MM*27 METROS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18.528,30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1.296.981,00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555.849,00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1.852.830,00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PAPEL PARA ELECTROCARDIOGRAMA EN ROLLO DE 210MM*30 METROS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21.706,00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759.710,00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325.590,00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1.085.300,00</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10</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PAPEL GRADO MEDICO</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8.354.998,00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3.784.884,00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12.139.882,00</w:t>
            </w:r>
          </w:p>
        </w:tc>
      </w:tr>
      <w:tr w:rsidR="00270DBD" w:rsidRPr="00C674F8" w:rsidTr="0010589C">
        <w:trPr>
          <w:trHeight w:val="136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PAPEL GRADO MEDICO ( 50 mm X 200 metros  </w:t>
            </w:r>
            <w:proofErr w:type="spellStart"/>
            <w:r w:rsidRPr="00C674F8">
              <w:rPr>
                <w:rFonts w:cs="Arial"/>
                <w:sz w:val="14"/>
                <w:szCs w:val="14"/>
                <w:lang w:eastAsia="es-CO"/>
              </w:rPr>
              <w:t>aproxim</w:t>
            </w:r>
            <w:proofErr w:type="spellEnd"/>
            <w:r w:rsidRPr="00C674F8">
              <w:rPr>
                <w:rFonts w:cs="Arial"/>
                <w:sz w:val="14"/>
                <w:szCs w:val="14"/>
                <w:lang w:eastAsia="es-CO"/>
              </w:rPr>
              <w:t>.) SIN FUELLE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46.172,00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230.860,00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92.344,00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323.204,00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PAPEL GRADO MEDICO (150mm x 200 metros </w:t>
            </w:r>
            <w:proofErr w:type="spellStart"/>
            <w:r w:rsidRPr="00C674F8">
              <w:rPr>
                <w:rFonts w:cs="Arial"/>
                <w:sz w:val="14"/>
                <w:szCs w:val="14"/>
                <w:lang w:eastAsia="es-CO"/>
              </w:rPr>
              <w:t>aproxim</w:t>
            </w:r>
            <w:proofErr w:type="spellEnd"/>
            <w:r w:rsidRPr="00C674F8">
              <w:rPr>
                <w:rFonts w:cs="Arial"/>
                <w:sz w:val="14"/>
                <w:szCs w:val="14"/>
                <w:lang w:eastAsia="es-CO"/>
              </w:rPr>
              <w:t>.) SIN FUELLE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131.920,00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659.600,00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263.840,00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923.440,00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PAPEL GRADO MEDICO (300mm X 200 metros </w:t>
            </w:r>
            <w:proofErr w:type="spellStart"/>
            <w:r w:rsidRPr="00C674F8">
              <w:rPr>
                <w:rFonts w:cs="Arial"/>
                <w:sz w:val="14"/>
                <w:szCs w:val="14"/>
                <w:lang w:eastAsia="es-CO"/>
              </w:rPr>
              <w:t>aproxim</w:t>
            </w:r>
            <w:proofErr w:type="spellEnd"/>
            <w:r w:rsidRPr="00C674F8">
              <w:rPr>
                <w:rFonts w:cs="Arial"/>
                <w:sz w:val="14"/>
                <w:szCs w:val="14"/>
                <w:lang w:eastAsia="es-CO"/>
              </w:rPr>
              <w:t>.) SIN FUELLE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239.106,00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1.195.530,00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478.212,00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1.673.742,00</w:t>
            </w:r>
          </w:p>
        </w:tc>
      </w:tr>
      <w:tr w:rsidR="00270DBD" w:rsidRPr="00C674F8" w:rsidTr="0010589C">
        <w:trPr>
          <w:trHeight w:val="13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PAPEL GRADO MEDICO (400mm x 200 metros </w:t>
            </w:r>
            <w:proofErr w:type="spellStart"/>
            <w:r w:rsidRPr="00C674F8">
              <w:rPr>
                <w:rFonts w:cs="Arial"/>
                <w:sz w:val="14"/>
                <w:szCs w:val="14"/>
                <w:lang w:eastAsia="es-CO"/>
              </w:rPr>
              <w:t>aproxim</w:t>
            </w:r>
            <w:proofErr w:type="spellEnd"/>
            <w:r w:rsidRPr="00C674F8">
              <w:rPr>
                <w:rFonts w:cs="Arial"/>
                <w:sz w:val="14"/>
                <w:szCs w:val="14"/>
                <w:lang w:eastAsia="es-CO"/>
              </w:rPr>
              <w:t>.) SIN FUELLE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338.044,00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1.690.220,00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676.088,00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2.366.308,00</w:t>
            </w:r>
          </w:p>
        </w:tc>
      </w:tr>
      <w:tr w:rsidR="00C674F8" w:rsidRPr="00270DBD"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CINTA</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CINTA DE CONTROL DE ESTERILIZACION A VAPOR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14.994,00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149.940,00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59.976,00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209.916,00</w:t>
            </w:r>
          </w:p>
        </w:tc>
      </w:tr>
      <w:tr w:rsidR="00C674F8" w:rsidRPr="00270DBD" w:rsidTr="0010589C">
        <w:trPr>
          <w:trHeight w:val="3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INDICADORES</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INDICADOR / INTEGRADOR QUIMICO VAPOR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357,00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1.428.000,00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2.142.000,00</w:t>
            </w:r>
          </w:p>
        </w:tc>
      </w:tr>
      <w:tr w:rsidR="00270DBD" w:rsidRPr="00C674F8" w:rsidTr="0010589C">
        <w:trPr>
          <w:trHeight w:val="114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INDICADOR BIOLOGICO A VAPOR DE LECTURA RAPIDA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15.004,24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3.000.848,00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1.500.424,00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4.501.272,00</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11</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SISTEMA DE DRENAJE URINARIO</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2.297.070,00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1.177.080,00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3.474.150,00</w:t>
            </w:r>
          </w:p>
        </w:tc>
      </w:tr>
      <w:tr w:rsidR="00270DBD" w:rsidRPr="00C674F8" w:rsidTr="0010589C">
        <w:trPr>
          <w:trHeight w:val="40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SISTEMA O BOLSAS PARA DRENAJE URINARIO ADULTO 2000 CC     (BOLSA  PARA DRENAJE URINARIO ADULTO X 2000 CM , VALVULA ANTI-REFLUJO, GANCHO Y VENTANA DE VENTILACION)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3.543,00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2.125.800,00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1.062.900,00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3.188.700,00</w:t>
            </w:r>
          </w:p>
        </w:tc>
      </w:tr>
      <w:tr w:rsidR="00270DBD" w:rsidRPr="00C674F8" w:rsidTr="0010589C">
        <w:trPr>
          <w:trHeight w:val="42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SISTEMA O BOLSAS PARA DRENAJE URINARIO PEDIATRICO 500 CC     (BOLSA  PARA DRENAJE URINARIO ADULTO X 500 CC , VALVULA ANTI-REFLUJO, GANCHO Y VENTANA DE VENTILACION)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5.709,00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171.270,00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114.180,00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285.450,00</w:t>
            </w:r>
          </w:p>
        </w:tc>
      </w:tr>
      <w:tr w:rsidR="00270DBD" w:rsidRPr="00270DBD" w:rsidTr="0010589C">
        <w:trPr>
          <w:trHeight w:val="46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12</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YODOPOVIDONA</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3.906.616,00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1.660.778,72</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5.567.394,72</w:t>
            </w:r>
          </w:p>
        </w:tc>
      </w:tr>
      <w:tr w:rsidR="00270DBD" w:rsidRPr="00270DBD" w:rsidTr="0010589C">
        <w:trPr>
          <w:trHeight w:val="465"/>
        </w:trPr>
        <w:tc>
          <w:tcPr>
            <w:tcW w:w="65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YODOPOLIVIDONA ESPUMA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20.000,00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4.280.000,00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YODOPOLIVIDONA SOLUCION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18.132,32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906.616,00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380.778,72</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1.287.394,72</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13</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TERAPIA RESPIRATORIA</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20.345.040,00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9.959.140,00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30.304.180,00</w:t>
            </w:r>
          </w:p>
        </w:tc>
      </w:tr>
      <w:tr w:rsidR="00270DBD" w:rsidRPr="00C674F8" w:rsidTr="0010589C">
        <w:trPr>
          <w:trHeight w:val="690"/>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HUMIFICADOR DE OXIGENO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4.194,00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2.935.800,00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1.258.200,00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4.194.000,00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DE MAYO NO. 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170.170,00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73.073,00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243.243,00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DE MAYO NO. 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340.340,00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146.146,00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486.486,00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DE MAYO NO. 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340.340,00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146.146,00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486.486,00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DE MAYO NO.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170.170,00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73.073,00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243.243,00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NASAL PARA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1.346,00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1.346.000,00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673.000,00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2.019.000,00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CANULA NASAL PEDIATRICA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1.335,00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667.500,00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400.500,00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1.068.000,00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MICRONEBULIZADOR ADULTO KIT CON MASCARA MICRO Y MANGUERA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3.377,00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3.377.000,00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1.688.500,00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5.065.500,00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MICRONEBULIZADOR PEDIATRICO KIT CON MASCARA MICRO Y manguera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3.291,00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3.291.000,00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1.645.500,00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4.936.500,00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INCENTIVOS RESPIRATORIOS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6.327,00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1.265.400,00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632.700,00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1.898.100,00</w:t>
            </w:r>
          </w:p>
        </w:tc>
      </w:tr>
      <w:tr w:rsidR="00270DBD" w:rsidRPr="00C674F8"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INHALOCAMARA ADULTO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5.857,00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1.171.400,00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585.700,00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1.757.100,00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INHALOCAMARA PEDIATRICA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5.117,00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1.279.250,00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767.550,00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2.046.800,00</w:t>
            </w:r>
          </w:p>
        </w:tc>
      </w:tr>
      <w:tr w:rsidR="00270DBD" w:rsidRPr="00C674F8"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KIT VENTURY ADULTO DOSIFICADOR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3.834,00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575.100,00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383.400,00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958.500,00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FACIAL TRANSPARENTE ACOLCHADA PARA ANESTESIA NO. 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6.755,00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540.400,00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229.670,00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770.070,00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FACIAL TRANSPARENTE ACOLCHADA PARA ANESTESIA NO. 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6.755,00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607.950,00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263.445,00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871.395,00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FACIAL TRANSPARENTE ACOLCHADA PARA ANESTESIA NO. 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6.994,00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804.310,00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342.706,00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1.147.016,00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FACIAL TRANSPARENTE ACOLCHADA PARA ANESTESIA NO.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6.802,00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1.156.340,00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496.546,00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1.652.886,00</w:t>
            </w:r>
          </w:p>
        </w:tc>
      </w:tr>
      <w:tr w:rsidR="00270DBD" w:rsidRPr="00C674F8"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MASCARA LARINGEA CONVENCIONAL NO. 4.0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30.657,00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306.570,00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153.285,00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459.855,00</w:t>
            </w:r>
          </w:p>
        </w:tc>
      </w:tr>
      <w:tr w:rsidR="00270DBD" w:rsidRPr="00270DBD" w:rsidTr="0010589C">
        <w:trPr>
          <w:trHeight w:val="690"/>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14</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GUANTES PARA EXAMEN</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25.989.600,00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12.980.520,00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38.970.120,00</w:t>
            </w:r>
          </w:p>
        </w:tc>
      </w:tr>
      <w:tr w:rsidR="00270DBD" w:rsidRPr="00C674F8" w:rsidTr="0010589C">
        <w:trPr>
          <w:trHeight w:val="181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GUANTE DESECHABLE NO ESTERIL PARA EXAMEN TALLA L CAJA CON 100 UNIDADES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14.280,00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285.600,00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128.520,00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414.120,00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GUANTE DESECHABLE NO ESTERIL PARA EXAMEN TALLA M CAJA CON 100 UNIDADES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14.280,00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8.568.000,00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4.284.000,00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12.852.000,00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GUANTE DESECHABLE NO ESTERIL PARA EXAMEN TALLA S CAJA CON 100 UNIDADES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14.280,00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8.568.000,00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4.284.000,00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12.852.000,00</w:t>
            </w:r>
          </w:p>
        </w:tc>
      </w:tr>
      <w:tr w:rsidR="00270DBD" w:rsidRPr="00C674F8" w:rsidTr="0010589C">
        <w:trPr>
          <w:trHeight w:val="18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GUANTE DESECHABLE NO ESTERIL PARA EXAMEN TALLA XS CAJA CON 100 UNIDADES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14.280,00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8.568.000,00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4.284.000,00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12.852.000,00</w:t>
            </w:r>
          </w:p>
        </w:tc>
      </w:tr>
      <w:tr w:rsidR="00270DBD" w:rsidRPr="00270DBD" w:rsidTr="0010589C">
        <w:trPr>
          <w:trHeight w:val="46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15</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ROPA DESECHABLE</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1.449.580,00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684.771,00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2.134.351,00</w:t>
            </w:r>
          </w:p>
        </w:tc>
      </w:tr>
      <w:tr w:rsidR="00270DBD" w:rsidRPr="00C674F8" w:rsidTr="0010589C">
        <w:trPr>
          <w:trHeight w:val="1365"/>
        </w:trPr>
        <w:tc>
          <w:tcPr>
            <w:tcW w:w="650"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BATA PARA PACIENTE ADULTO DESECHABLE MANGA CORTA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2.164,00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649.200,00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324.600,00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973.800,00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ROLLO PARA CAMILLA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40.019,00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800.380,00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360.171,00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1.160.551,00</w:t>
            </w:r>
          </w:p>
        </w:tc>
      </w:tr>
      <w:tr w:rsidR="00270DBD" w:rsidRPr="00270DBD" w:rsidTr="0010589C">
        <w:trPr>
          <w:trHeight w:val="3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GRUPO 16</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VENDAS</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10.023.708,00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4.737.216,00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14.760.924,00</w:t>
            </w:r>
          </w:p>
        </w:tc>
      </w:tr>
      <w:tr w:rsidR="00270DBD" w:rsidRPr="00270DBD" w:rsidTr="0010589C">
        <w:trPr>
          <w:trHeight w:val="915"/>
        </w:trPr>
        <w:tc>
          <w:tcPr>
            <w:tcW w:w="650"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ALGODON LAMINADO 4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1.087,00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384</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417.408,00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182.616,00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600.024,00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ALGODON LAMINADO 5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1.312,00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881.664,00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377.856,00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1.259.520,00</w:t>
            </w:r>
          </w:p>
        </w:tc>
      </w:tr>
      <w:tr w:rsidR="00270DBD" w:rsidRPr="00270DBD" w:rsidTr="0010589C">
        <w:trPr>
          <w:trHeight w:val="91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ALGODON LAMINADO 6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1.585,00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204</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323.340,00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171.180,00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494.520,00</w:t>
            </w:r>
          </w:p>
        </w:tc>
      </w:tr>
      <w:tr w:rsidR="00C674F8"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VENDAS ELASTICAS</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ELASTICAS DE 4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1.200,00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806.400,00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345.600,00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1.152.000,00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ELASTICAS DE 5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1.500,00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1.080.000,00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468.000,00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1.548.000,00</w:t>
            </w:r>
          </w:p>
        </w:tc>
      </w:tr>
      <w:tr w:rsidR="00270DBD" w:rsidRPr="00270DBD" w:rsidTr="0010589C">
        <w:trPr>
          <w:trHeight w:val="690"/>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ELASTICAS DE 6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2.018,00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968.640,00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435.888,00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1.404.528,00</w:t>
            </w:r>
          </w:p>
        </w:tc>
      </w:tr>
      <w:tr w:rsidR="00C674F8"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VENDAS DE TELA O GASA</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GASA 4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1.639,00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590.040,00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255.684,00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845.724,00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GASA 5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2.014,00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725.040,00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314.184,00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1.039.224,00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GASA 6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2.441,00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878.760,00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380.796,00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1.259.556,00</w:t>
            </w:r>
          </w:p>
        </w:tc>
      </w:tr>
      <w:tr w:rsidR="00C674F8"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VENDAS DE YESO</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YESO 4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7.313,00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144</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1.053.072,00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526.536,00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1.579.608,00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YESO 5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8.836,00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144</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1.272.384,00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662.700,00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1.935.084,00</w:t>
            </w:r>
          </w:p>
        </w:tc>
      </w:tr>
      <w:tr w:rsidR="00270DBD" w:rsidRPr="00270DBD" w:rsidTr="0010589C">
        <w:trPr>
          <w:trHeight w:val="465"/>
        </w:trPr>
        <w:tc>
          <w:tcPr>
            <w:tcW w:w="650" w:type="dxa"/>
            <w:vMerge/>
            <w:tcBorders>
              <w:top w:val="nil"/>
              <w:left w:val="single" w:sz="8" w:space="0" w:color="auto"/>
              <w:bottom w:val="single" w:sz="8" w:space="0" w:color="000000"/>
              <w:right w:val="single" w:sz="8" w:space="0" w:color="auto"/>
            </w:tcBorders>
            <w:vAlign w:val="center"/>
            <w:hideMark/>
          </w:tcPr>
          <w:p w:rsidR="00C674F8" w:rsidRPr="00C674F8" w:rsidRDefault="00C674F8" w:rsidP="00C674F8">
            <w:pPr>
              <w:jc w:val="left"/>
              <w:rPr>
                <w:rFonts w:ascii="Times New Roman" w:hAnsi="Times New Roman"/>
                <w:sz w:val="14"/>
                <w:szCs w:val="14"/>
                <w:lang w:eastAsia="es-CO"/>
              </w:rPr>
            </w:pPr>
          </w:p>
        </w:tc>
        <w:tc>
          <w:tcPr>
            <w:tcW w:w="783"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VENDAS DE YESO 6 X 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8.558,00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72</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1.026.960,00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616.176,00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1.643.136,00</w:t>
            </w:r>
          </w:p>
        </w:tc>
      </w:tr>
      <w:tr w:rsidR="00270DBD" w:rsidRPr="00270DBD" w:rsidTr="0010589C">
        <w:trPr>
          <w:trHeight w:val="915"/>
        </w:trPr>
        <w:tc>
          <w:tcPr>
            <w:tcW w:w="1433" w:type="dxa"/>
            <w:gridSpan w:val="2"/>
            <w:tcBorders>
              <w:top w:val="single" w:sz="8" w:space="0" w:color="auto"/>
              <w:left w:val="single" w:sz="8" w:space="0" w:color="auto"/>
              <w:bottom w:val="single" w:sz="8" w:space="0" w:color="auto"/>
              <w:right w:val="single" w:sz="8" w:space="0" w:color="000000"/>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ITEM</w:t>
            </w:r>
          </w:p>
        </w:tc>
        <w:tc>
          <w:tcPr>
            <w:tcW w:w="1417" w:type="dxa"/>
            <w:tcBorders>
              <w:top w:val="nil"/>
              <w:left w:val="nil"/>
              <w:bottom w:val="single" w:sz="8" w:space="0" w:color="auto"/>
              <w:right w:val="single" w:sz="8" w:space="0" w:color="auto"/>
            </w:tcBorders>
            <w:shd w:val="clear" w:color="000000" w:fill="FFFF00"/>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MATERIAL MEDICO QUIRURGICO X ITEM</w:t>
            </w:r>
          </w:p>
        </w:tc>
        <w:tc>
          <w:tcPr>
            <w:tcW w:w="993"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850"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992"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TOTAL</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88.559.248,90</w:t>
            </w:r>
          </w:p>
        </w:tc>
        <w:tc>
          <w:tcPr>
            <w:tcW w:w="1276"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47.303.975,00</w:t>
            </w:r>
          </w:p>
        </w:tc>
        <w:tc>
          <w:tcPr>
            <w:tcW w:w="1594" w:type="dxa"/>
            <w:tcBorders>
              <w:top w:val="nil"/>
              <w:left w:val="nil"/>
              <w:bottom w:val="single" w:sz="8" w:space="0" w:color="auto"/>
              <w:right w:val="single" w:sz="8" w:space="0" w:color="auto"/>
            </w:tcBorders>
            <w:shd w:val="clear" w:color="000000" w:fill="FFFF00"/>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135.863.223,90</w:t>
            </w:r>
          </w:p>
        </w:tc>
      </w:tr>
      <w:tr w:rsidR="00270DBD" w:rsidRPr="00C674F8"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ALCOHOL ANTISEPTICO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5.880.000,00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2.520.000,00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8.400.000,00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AGUA OXIGENADA (PEROXIDO HIDROGENO)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1.577,00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47.310,00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20.501,00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67.811,00</w:t>
            </w:r>
          </w:p>
        </w:tc>
      </w:tr>
      <w:tr w:rsidR="00270DBD" w:rsidRPr="00C674F8" w:rsidTr="0010589C">
        <w:trPr>
          <w:trHeight w:val="29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ANESTESIA LOCO-REGIONAL CON VIA DE ELECTRO-NEURO-ESTIMULACION Y PROLONGADOR AMOBIBLE BISEL 30º DE 21G X 100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34.637,00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5.195.550,00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2.424.590,00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7.620.140,00</w:t>
            </w:r>
          </w:p>
        </w:tc>
      </w:tr>
      <w:tr w:rsidR="00270DBD" w:rsidRPr="00270DBD" w:rsidTr="0010589C">
        <w:trPr>
          <w:trHeight w:val="29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AGUJA PARA ANESTESIA LOCO-REGIONAL CON VIA DE ELECTRO-NEURO-ESTIMULACION Y PROLONGADOR AMOBIBLE BISEL 30º DE 21G X 50 MM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36.244,00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2.899.520,00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1.449.760,00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4.349.280,00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5</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CON PLATA IONICA DE 10 X 10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96.229,50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5.773.770,00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2.886.885,00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8.660.655,00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6</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CON PLATA IONICA DE 15 X 15</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103.785,71 </w:t>
            </w:r>
          </w:p>
        </w:tc>
        <w:tc>
          <w:tcPr>
            <w:tcW w:w="850"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5.189.285,50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3.113.571,30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8.302.856,80</w:t>
            </w:r>
          </w:p>
        </w:tc>
      </w:tr>
      <w:tr w:rsidR="00270DBD" w:rsidRPr="00C674F8" w:rsidTr="0010589C">
        <w:trPr>
          <w:trHeight w:val="18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APOSITODE PETROLATO Y BACTERIOSTATICO DE TRIBOMOCENATO DE BISMUTO AL 3%</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11.432,35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685.941,00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342.970,50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1.028.911,50</w:t>
            </w:r>
          </w:p>
        </w:tc>
      </w:tr>
      <w:tr w:rsidR="00270DBD" w:rsidRPr="00C674F8" w:rsidTr="0010589C">
        <w:trPr>
          <w:trHeight w:val="20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APOSITOS POSTQUIRURGICOS, PELICULA TRANSPARENTE DE POLIURESTANO ESTERIL DE 10 CM X 12 CM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2.325,00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116.250,00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69.750,00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186.000,00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BAJALENGUAS  CAJA * 100 UNID</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5.500,00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1.100.000,00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495.000,00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1.595.000,00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DE PIERNA PARA RECOLECCION URINARIA GRANDE</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48.195,00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481.950,00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192.780,00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674.730,00</w:t>
            </w:r>
          </w:p>
        </w:tc>
      </w:tr>
      <w:tr w:rsidR="00270DBD" w:rsidRPr="00C674F8"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PARA FLEBOTOMIA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13.891,00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111.128,00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111.128,00</w:t>
            </w:r>
          </w:p>
        </w:tc>
      </w:tr>
      <w:tr w:rsidR="00270DBD" w:rsidRPr="00C674F8" w:rsidTr="0010589C">
        <w:trPr>
          <w:trHeight w:val="13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BOLSA PARA NUTRICION ENTERAL/GASTROLISIS X 1500 CC, NO ESTERIL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15.193,00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1.215.440,00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516.562,00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1.732.002,00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CINTA ANTI INCONTINENCIA URINARIA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957.154,00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9.571.540,00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3.828.616,00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13.400.156,00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CIRCUITO DE ANESTESIA ADULTO CORRUGADO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19.015,00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3.042.400,00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1.331.050,00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4.373.450,00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CIRCUITO DE ANESTESIA PEDIATRICO CORRUGADO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14.698,00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1.028.860,00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440.940,00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1.469.800,00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CLIPS PARA LIGADURA UMBILICAL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343,00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171.500,00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68.600,00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240.100,00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COLECTOR URINARIO UNIDAD DE 31 CENTIMETROS CUBICOS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9.446,00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3.636.710,00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1.794.740,00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5.431.450,00</w:t>
            </w:r>
          </w:p>
        </w:tc>
      </w:tr>
      <w:tr w:rsidR="00270DBD" w:rsidRPr="00C674F8" w:rsidTr="0010589C">
        <w:trPr>
          <w:trHeight w:val="15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CREMA CON EXTRACTO ACUOSO DE TRITICUM VULGARE AL 15%  (TUBO 32 G)</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22.874,00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914.960,00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457.480,00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1.372.440,00</w:t>
            </w:r>
          </w:p>
        </w:tc>
      </w:tr>
      <w:tr w:rsidR="00270DBD" w:rsidRPr="00C674F8"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19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CURA RENDONDA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45,45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35.000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1.590.750,00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681.750,00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2.272.500,00</w:t>
            </w:r>
          </w:p>
        </w:tc>
      </w:tr>
      <w:tr w:rsidR="00270DBD" w:rsidRPr="00C674F8" w:rsidTr="0010589C">
        <w:trPr>
          <w:trHeight w:val="13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DETERGENTE ENZIMATICO PARA LAVADO DE INSTRUMENTAL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77.350,00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3.867.500,00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2.320.500,00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6.188.000,00</w:t>
            </w:r>
          </w:p>
        </w:tc>
      </w:tr>
      <w:tr w:rsidR="00270DBD" w:rsidRPr="00270DBD"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21</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DISPOSITIVO INTRAUTERINO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16.000,00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1.600.000,00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800.000,00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2.400.000,00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ESPECULO DESECHABLE MEDIANO</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1.009,00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1.009.000,00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504.500,00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1.513.500,00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FORMALDEHIDO + GLUTALRALDEHIDO + CETRIMIDAS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47.250,00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2.362.500,00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1.417.500,00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3.780.000,00</w:t>
            </w:r>
          </w:p>
        </w:tc>
      </w:tr>
      <w:tr w:rsidR="00270DBD" w:rsidRPr="00C674F8" w:rsidTr="0010589C">
        <w:trPr>
          <w:trHeight w:val="15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GASA  CON EXTRACTO ACUOSO DE TRITICUM VULGARE AL  15%  10X10 CMS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4.946,00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494.600,00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247.300,00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741.900,00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GEL ELECTROCONDUCTOR PARA EKG</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24.728,00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49.456,00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24.728,00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74.184,00</w:t>
            </w:r>
          </w:p>
        </w:tc>
      </w:tr>
      <w:tr w:rsidR="00270DBD" w:rsidRPr="00C674F8" w:rsidTr="0010589C">
        <w:trPr>
          <w:trHeight w:val="46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GLUTARALDEHIDO 2%</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33.216,00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1.660.800,00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996.480,00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2.657.280,00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HEMOSTATICO ABSORBIBLE DE 7 X 5 X 1   (ESPONJA)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30.183,96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1.207.358,40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603.679,20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1.811.037,60</w:t>
            </w:r>
          </w:p>
        </w:tc>
      </w:tr>
      <w:tr w:rsidR="00270DBD" w:rsidRPr="00270DBD" w:rsidTr="0010589C">
        <w:trPr>
          <w:trHeight w:val="114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28</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HIDROGEL AMORFO  (GEL DEBRIDANTE AUTOLITICO )</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20.604,30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618.129,00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3.090.645,00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3.708.774,00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29</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KIT DE GASTROSTOMIA 20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656.107,00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1.312.214,00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656.107,00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1.968.321,00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000000" w:fill="FFFFFF"/>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30</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KIT DE GASTROSTOMIA 24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716.220,00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716.220,00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716.220,00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1.432.440,00</w:t>
            </w:r>
          </w:p>
        </w:tc>
      </w:tr>
      <w:tr w:rsidR="00270DBD" w:rsidRPr="00C674F8" w:rsidTr="0010589C">
        <w:trPr>
          <w:trHeight w:val="45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RECOLECTOR PARA DESECHO DE MATERIALES CORTOPUNZANTES GRANDE  CON ORIFICIO CENTRAL PEQUEÑO PROVISTO DE DISPOSITIVO DE SEGURIDAD (TRAMPA O PESTAÑAS QUE IMPIDAN LA SALIDA DE MATERIAL CONTAMINADO)    2,9 LT</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2.692,00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673.000,00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323.040,00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996.040,00</w:t>
            </w:r>
          </w:p>
        </w:tc>
      </w:tr>
      <w:tr w:rsidR="00270DBD" w:rsidRPr="00270DBD"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32</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SET DE GASTROSTOMIA SENCILLO (BOTON)</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1.934.200,00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3.868.400,00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1.934.200,00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5.802.600,00</w:t>
            </w:r>
          </w:p>
        </w:tc>
      </w:tr>
      <w:tr w:rsidR="00270DBD" w:rsidRPr="00270DBD"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33</w:t>
            </w:r>
          </w:p>
        </w:tc>
        <w:tc>
          <w:tcPr>
            <w:tcW w:w="1417" w:type="dxa"/>
            <w:tcBorders>
              <w:top w:val="nil"/>
              <w:left w:val="nil"/>
              <w:bottom w:val="single" w:sz="8" w:space="0" w:color="auto"/>
              <w:right w:val="single" w:sz="8" w:space="0" w:color="auto"/>
            </w:tcBorders>
            <w:shd w:val="clear" w:color="000000" w:fill="FFFFFF"/>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SISTEMA DE RECOLECCION DE FLUIDOS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11.667,00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2.916.750,00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1.400.040,00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4.316.790,00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DE GASTROSTOMIA DE RECAMBIO 20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250.000,00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2.500.000,00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35</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SONDA DE GASTROSTOMIA DE RECAMBIO 24 Fr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250.000,00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1.250.000,00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2.750.000,00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36</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ALGODÓN EN TORUNDAS x 500 GRAMOS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9.108,00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71</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1.366.200,00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646.668,00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2.012.868,00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37</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APLICADORES PUNTA DE ALGODÓN PQX100</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2.400,00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2.001</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900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4.802.400,00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2.160.000,00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6.962.400,00</w:t>
            </w:r>
          </w:p>
        </w:tc>
      </w:tr>
      <w:tr w:rsidR="00270DBD" w:rsidRPr="00C674F8" w:rsidTr="0010589C">
        <w:trPr>
          <w:trHeight w:val="114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38</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TRASPARENTE PARA FIJACION DE CATETER</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4.341,50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1.000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4.341.500,00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2.170.750,00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6.512.250,00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39</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DE SUCCION DE 3 / 16"</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27.335,00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1.366.750,00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683.375,00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2.050.125,00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40</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EQUIPO DE SUCCION DE 1 / 4"</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27.335,00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25</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1.366.750,00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683.375,00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2.050.125,00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41</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MEDIAS ANTIEMBOLICAS TALLA L</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29.733,00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445.995,00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178.398,00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624.393,00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lastRenderedPageBreak/>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42</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MEDIAS ANTIEMBOLICAS TALLA M</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29.733,00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445.995,00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178.398,00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624.393,00</w:t>
            </w:r>
          </w:p>
        </w:tc>
      </w:tr>
      <w:tr w:rsidR="00270DBD" w:rsidRPr="00C674F8" w:rsidTr="0010589C">
        <w:trPr>
          <w:trHeight w:val="690"/>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43</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MEDIAS ANTIEMBOLICAS TALLA S</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29.733,00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445.995,00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178.398,00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624.393,00</w:t>
            </w:r>
          </w:p>
        </w:tc>
      </w:tr>
      <w:tr w:rsidR="00270DBD" w:rsidRPr="00C674F8" w:rsidTr="0010589C">
        <w:trPr>
          <w:trHeight w:val="915"/>
        </w:trPr>
        <w:tc>
          <w:tcPr>
            <w:tcW w:w="650" w:type="dxa"/>
            <w:tcBorders>
              <w:top w:val="nil"/>
              <w:left w:val="single" w:sz="8" w:space="0" w:color="auto"/>
              <w:bottom w:val="single" w:sz="8" w:space="0" w:color="auto"/>
              <w:right w:val="single" w:sz="8" w:space="0" w:color="auto"/>
            </w:tcBorders>
            <w:shd w:val="clear" w:color="auto" w:fill="auto"/>
            <w:noWrap/>
            <w:vAlign w:val="center"/>
            <w:hideMark/>
          </w:tcPr>
          <w:p w:rsidR="00C674F8" w:rsidRPr="00C674F8" w:rsidRDefault="00C674F8" w:rsidP="00C674F8">
            <w:pPr>
              <w:jc w:val="left"/>
              <w:rPr>
                <w:rFonts w:ascii="Times New Roman" w:hAnsi="Times New Roman"/>
                <w:sz w:val="14"/>
                <w:szCs w:val="14"/>
                <w:lang w:eastAsia="es-CO"/>
              </w:rPr>
            </w:pPr>
            <w:r w:rsidRPr="00C674F8">
              <w:rPr>
                <w:rFonts w:ascii="Times New Roman" w:hAnsi="Times New Roman"/>
                <w:sz w:val="14"/>
                <w:szCs w:val="14"/>
                <w:lang w:eastAsia="es-CO"/>
              </w:rPr>
              <w:t> </w:t>
            </w:r>
          </w:p>
        </w:tc>
        <w:tc>
          <w:tcPr>
            <w:tcW w:w="783"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b/>
                <w:bCs/>
                <w:sz w:val="14"/>
                <w:szCs w:val="14"/>
                <w:lang w:eastAsia="es-CO"/>
              </w:rPr>
            </w:pPr>
            <w:r w:rsidRPr="00C674F8">
              <w:rPr>
                <w:rFonts w:cs="Arial"/>
                <w:b/>
                <w:bCs/>
                <w:sz w:val="14"/>
                <w:szCs w:val="14"/>
                <w:lang w:eastAsia="es-CO"/>
              </w:rPr>
              <w:t>44</w:t>
            </w:r>
          </w:p>
        </w:tc>
        <w:tc>
          <w:tcPr>
            <w:tcW w:w="1417" w:type="dxa"/>
            <w:tcBorders>
              <w:top w:val="nil"/>
              <w:left w:val="nil"/>
              <w:bottom w:val="single" w:sz="8" w:space="0" w:color="auto"/>
              <w:right w:val="single" w:sz="8" w:space="0" w:color="auto"/>
            </w:tcBorders>
            <w:shd w:val="clear" w:color="auto" w:fill="auto"/>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APOSITO DE ALGINATO 7.5 X 12 CM MECHA</w:t>
            </w:r>
          </w:p>
        </w:tc>
        <w:tc>
          <w:tcPr>
            <w:tcW w:w="993" w:type="dxa"/>
            <w:tcBorders>
              <w:top w:val="nil"/>
              <w:left w:val="nil"/>
              <w:bottom w:val="single" w:sz="8" w:space="0" w:color="auto"/>
              <w:right w:val="single" w:sz="8" w:space="0" w:color="auto"/>
            </w:tcBorders>
            <w:shd w:val="clear" w:color="000000" w:fill="FCD5B4"/>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 xml:space="preserve">        11.000,00 </w:t>
            </w:r>
          </w:p>
        </w:tc>
        <w:tc>
          <w:tcPr>
            <w:tcW w:w="850"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13</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330.000,00</w:t>
            </w:r>
          </w:p>
        </w:tc>
        <w:tc>
          <w:tcPr>
            <w:tcW w:w="1276"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143.000,00</w:t>
            </w:r>
          </w:p>
        </w:tc>
        <w:tc>
          <w:tcPr>
            <w:tcW w:w="1594" w:type="dxa"/>
            <w:tcBorders>
              <w:top w:val="nil"/>
              <w:left w:val="nil"/>
              <w:bottom w:val="single" w:sz="8" w:space="0" w:color="auto"/>
              <w:right w:val="single" w:sz="8" w:space="0" w:color="auto"/>
            </w:tcBorders>
            <w:shd w:val="clear" w:color="auto" w:fill="auto"/>
            <w:noWrap/>
            <w:vAlign w:val="center"/>
            <w:hideMark/>
          </w:tcPr>
          <w:p w:rsidR="00C674F8" w:rsidRPr="00C674F8" w:rsidRDefault="00C674F8" w:rsidP="00C674F8">
            <w:pPr>
              <w:jc w:val="center"/>
              <w:rPr>
                <w:rFonts w:cs="Arial"/>
                <w:sz w:val="14"/>
                <w:szCs w:val="14"/>
                <w:lang w:eastAsia="es-CO"/>
              </w:rPr>
            </w:pPr>
            <w:r w:rsidRPr="00C674F8">
              <w:rPr>
                <w:rFonts w:cs="Arial"/>
                <w:sz w:val="14"/>
                <w:szCs w:val="14"/>
                <w:lang w:eastAsia="es-CO"/>
              </w:rPr>
              <w:t>473.000,00</w:t>
            </w:r>
          </w:p>
        </w:tc>
      </w:tr>
    </w:tbl>
    <w:p w:rsidR="00C674F8" w:rsidRPr="00914CBB" w:rsidRDefault="00C674F8" w:rsidP="00914CBB">
      <w:pPr>
        <w:rPr>
          <w:rFonts w:cs="Arial"/>
        </w:rPr>
      </w:pPr>
    </w:p>
    <w:p w:rsidR="00992680" w:rsidRPr="00914CBB" w:rsidRDefault="00992680" w:rsidP="00914CBB">
      <w:pPr>
        <w:pStyle w:val="Prrafodelista"/>
        <w:numPr>
          <w:ilvl w:val="0"/>
          <w:numId w:val="17"/>
        </w:numPr>
        <w:ind w:left="709" w:hanging="425"/>
        <w:rPr>
          <w:rFonts w:cs="Arial"/>
          <w:b/>
          <w:color w:val="000000"/>
          <w:szCs w:val="20"/>
        </w:rPr>
      </w:pPr>
      <w:r w:rsidRPr="00914CBB">
        <w:rPr>
          <w:rFonts w:cs="Arial"/>
          <w:b/>
          <w:color w:val="000000"/>
          <w:szCs w:val="20"/>
        </w:rPr>
        <w:t>PROCEDIMIENTO DE LA SUBASTA INVERSA ELECTRONICA</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Sólo los Proveedores admitidos en el informe de habilitación del proceso publicado por la Entidad, pueden participar en la subasta. El proveedor debe ingresar a la subasta desde el gestor de subastas del SECOP II, o desde el correo electrónico de invitación a la subasta que envía automáticamente la plataforma a los Proveedores admitidos.</w:t>
      </w:r>
    </w:p>
    <w:p w:rsidR="00992680" w:rsidRPr="00914CBB" w:rsidRDefault="00992680" w:rsidP="00914CBB">
      <w:pPr>
        <w:rPr>
          <w:rFonts w:cs="Arial"/>
          <w:highlight w:val="yellow"/>
        </w:rPr>
      </w:pPr>
    </w:p>
    <w:p w:rsidR="00992680" w:rsidRPr="00914CBB" w:rsidRDefault="00992680" w:rsidP="00914CBB">
      <w:pPr>
        <w:rPr>
          <w:rFonts w:cs="Arial"/>
        </w:rPr>
      </w:pPr>
      <w:r w:rsidRPr="00914CBB">
        <w:rPr>
          <w:rFonts w:cs="Arial"/>
        </w:rPr>
        <w:t>Se recomienda a los oferentes consultar los manuales, guías, videos e instructivos que ha establecido la entidad Colombia Compra Eficiente en cuanto a Subastas Electrónicas en el aplicativo SECOP II.</w:t>
      </w:r>
    </w:p>
    <w:p w:rsidR="00992680" w:rsidRPr="00914CBB" w:rsidRDefault="00992680" w:rsidP="00914CBB">
      <w:pPr>
        <w:rPr>
          <w:rFonts w:cs="Arial"/>
        </w:rPr>
      </w:pPr>
    </w:p>
    <w:p w:rsidR="00992680" w:rsidRPr="00914CBB" w:rsidRDefault="00992680" w:rsidP="00914CBB">
      <w:pPr>
        <w:pStyle w:val="Prrafodelista"/>
        <w:numPr>
          <w:ilvl w:val="1"/>
          <w:numId w:val="17"/>
        </w:numPr>
        <w:ind w:left="284" w:hanging="284"/>
        <w:rPr>
          <w:rFonts w:cs="Arial"/>
          <w:b/>
          <w:szCs w:val="20"/>
        </w:rPr>
      </w:pPr>
      <w:r w:rsidRPr="00914CBB">
        <w:rPr>
          <w:rFonts w:cs="Arial"/>
          <w:b/>
          <w:szCs w:val="20"/>
        </w:rPr>
        <w:t>GESTOR DE SUBASTAS</w:t>
      </w:r>
    </w:p>
    <w:p w:rsidR="00992680" w:rsidRPr="00914CBB" w:rsidRDefault="00992680" w:rsidP="00914CBB">
      <w:pPr>
        <w:rPr>
          <w:rFonts w:cs="Arial"/>
        </w:rPr>
      </w:pPr>
      <w:r w:rsidRPr="00914CBB">
        <w:rPr>
          <w:rFonts w:cs="Arial"/>
        </w:rPr>
        <w:t>Ingrese al SECOP II con su usuario y contraseña. Vaya a la opción “Menú” y haga clic en “Subasta electrónica”. Este es el gestor de subasta de SECOP II, donde encuentra la lista de todas las subastas a las que haya sido invitado a participar</w:t>
      </w:r>
    </w:p>
    <w:p w:rsidR="00992680" w:rsidRPr="00914CBB" w:rsidRDefault="00992680" w:rsidP="00914CBB">
      <w:pPr>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drawing>
          <wp:inline distT="0" distB="0" distL="0" distR="0" wp14:anchorId="3848DDC2" wp14:editId="5E703F0E">
            <wp:extent cx="6188710" cy="1400810"/>
            <wp:effectExtent l="0" t="0" r="2540" b="889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8710" cy="1400810"/>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rPr>
          <w:rFonts w:cs="Arial"/>
          <w:highlight w:val="yellow"/>
        </w:rPr>
      </w:pPr>
      <w:r w:rsidRPr="00914CBB">
        <w:rPr>
          <w:rFonts w:cs="Arial"/>
          <w:szCs w:val="20"/>
        </w:rPr>
        <w:t>Primero ubique la subasta en la que desea participar. Es posible que esté invitado a varias subastas. Esto ocurre si está participando en Procesos con varias Entidades Estatales. Esté atento a la fecha y hora establecidas para cada subasta. Haga clic en “Detalle” para ingresar a la subasta electrónica en la que va a participar.</w:t>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lastRenderedPageBreak/>
        <w:drawing>
          <wp:inline distT="0" distB="0" distL="0" distR="0" wp14:anchorId="132FE54A" wp14:editId="2F7BFC42">
            <wp:extent cx="6187952" cy="3257550"/>
            <wp:effectExtent l="0" t="0" r="381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2806" cy="3260106"/>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pStyle w:val="Prrafodelista"/>
        <w:numPr>
          <w:ilvl w:val="1"/>
          <w:numId w:val="17"/>
        </w:numPr>
        <w:ind w:left="284" w:hanging="284"/>
        <w:rPr>
          <w:rFonts w:cs="Arial"/>
          <w:b/>
          <w:szCs w:val="20"/>
        </w:rPr>
      </w:pPr>
      <w:r w:rsidRPr="00914CBB">
        <w:rPr>
          <w:rFonts w:cs="Arial"/>
          <w:b/>
          <w:szCs w:val="20"/>
        </w:rPr>
        <w:t>CORREO DE INVITACIÓN SUBASTA SECOP II</w:t>
      </w:r>
    </w:p>
    <w:p w:rsidR="00992680" w:rsidRPr="00914CBB" w:rsidRDefault="00992680" w:rsidP="00914CBB">
      <w:pPr>
        <w:rPr>
          <w:rFonts w:cs="Arial"/>
          <w:highlight w:val="yellow"/>
        </w:rPr>
      </w:pPr>
      <w:r w:rsidRPr="00914CBB">
        <w:rPr>
          <w:rStyle w:val="A3"/>
          <w:rFonts w:cs="Arial"/>
        </w:rPr>
        <w:t>Cuando la Entidad Estatal publica todos los detalles de la subasta, el SECOP II genera automáticamente un correo de invitación para que los Proveedores admitidos (aquellos que cumplieron con todos los requisitos habilitantes exigidos) puedan ingresar al módulo.</w:t>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color w:val="FF0000"/>
          <w:lang w:eastAsia="es-CO"/>
        </w:rPr>
        <w:drawing>
          <wp:inline distT="0" distB="0" distL="0" distR="0" wp14:anchorId="4289488B" wp14:editId="27B0CACC">
            <wp:extent cx="6188522" cy="1931350"/>
            <wp:effectExtent l="0" t="0" r="317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94899" cy="1933340"/>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pStyle w:val="Prrafodelista"/>
        <w:numPr>
          <w:ilvl w:val="0"/>
          <w:numId w:val="25"/>
        </w:numPr>
        <w:ind w:left="284" w:hanging="284"/>
        <w:rPr>
          <w:rFonts w:cs="Arial"/>
          <w:b/>
        </w:rPr>
      </w:pPr>
      <w:r w:rsidRPr="00914CBB">
        <w:rPr>
          <w:rFonts w:cs="Arial"/>
          <w:b/>
        </w:rPr>
        <w:t>Información básica</w:t>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lastRenderedPageBreak/>
        <w:drawing>
          <wp:inline distT="0" distB="0" distL="0" distR="0" wp14:anchorId="4460C6D5" wp14:editId="4FB8A13C">
            <wp:extent cx="6188710" cy="2527300"/>
            <wp:effectExtent l="0" t="0" r="254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88710" cy="2527300"/>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drawing>
          <wp:inline distT="0" distB="0" distL="0" distR="0" wp14:anchorId="790E5C0D" wp14:editId="36EE5616">
            <wp:extent cx="6188710" cy="3032760"/>
            <wp:effectExtent l="0" t="0" r="254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8710" cy="3032760"/>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pStyle w:val="Prrafodelista"/>
        <w:numPr>
          <w:ilvl w:val="0"/>
          <w:numId w:val="25"/>
        </w:numPr>
        <w:ind w:left="284" w:hanging="284"/>
        <w:rPr>
          <w:rFonts w:cs="Arial"/>
        </w:rPr>
      </w:pPr>
      <w:r w:rsidRPr="00914CBB">
        <w:rPr>
          <w:rFonts w:cs="Arial"/>
          <w:b/>
          <w:bCs/>
        </w:rPr>
        <w:t>Menú herramientas de la subasta</w:t>
      </w:r>
    </w:p>
    <w:p w:rsidR="00992680" w:rsidRPr="00914CBB" w:rsidRDefault="00992680" w:rsidP="00914CBB">
      <w:pPr>
        <w:rPr>
          <w:rFonts w:cs="Arial"/>
          <w:highlight w:val="yellow"/>
        </w:rPr>
      </w:pPr>
      <w:r w:rsidRPr="00914CBB">
        <w:rPr>
          <w:rStyle w:val="A3"/>
          <w:rFonts w:cs="Arial"/>
        </w:rPr>
        <w:t>Este menú contiene las principales funcionalidades del módulo de subastas. Cada una está descrita a continuación:</w:t>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rPr>
          <w:rFonts w:cs="Arial"/>
        </w:rPr>
      </w:pPr>
      <w:r w:rsidRPr="00914CBB">
        <w:rPr>
          <w:rFonts w:cs="Arial"/>
          <w:b/>
          <w:u w:val="single"/>
        </w:rPr>
        <w:t>Lista de precios:</w:t>
      </w:r>
      <w:r w:rsidRPr="00914CBB">
        <w:rPr>
          <w:rFonts w:cs="Arial"/>
        </w:rPr>
        <w:t xml:space="preserve"> En esta lista aparecen todos los bienes y servicios que la Entidad Estatal va a adquirir en el Proceso de Contratación. Recuerde que es la misma lista a la que usted presentó su oferta económica.</w:t>
      </w:r>
    </w:p>
    <w:p w:rsidR="00992680" w:rsidRPr="00914CBB" w:rsidRDefault="00992680" w:rsidP="00914CBB">
      <w:pPr>
        <w:tabs>
          <w:tab w:val="left" w:pos="6808"/>
        </w:tabs>
        <w:autoSpaceDE w:val="0"/>
        <w:autoSpaceDN w:val="0"/>
        <w:adjustRightInd w:val="0"/>
        <w:rPr>
          <w:rFonts w:cs="Arial"/>
          <w:szCs w:val="20"/>
        </w:rPr>
      </w:pPr>
      <w:r w:rsidRPr="00914CBB">
        <w:rPr>
          <w:rFonts w:cs="Arial"/>
        </w:rPr>
        <w:t>Desde esta lista los Proveedores pueden presentar sus lances y consultar en qué posición se encuentran con respecto a los demás participantes. Debe escribir sus lances en precios unitarios. SECOP II multiplica automáticamente los precios ofrecidos por la cantidad que va a adquirir la Entidad</w:t>
      </w: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lastRenderedPageBreak/>
        <w:drawing>
          <wp:inline distT="0" distB="0" distL="0" distR="0" wp14:anchorId="70694B1A" wp14:editId="12731EBB">
            <wp:extent cx="6188710" cy="1809750"/>
            <wp:effectExtent l="0" t="0" r="254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1809750"/>
                    </a:xfrm>
                    <a:prstGeom prst="rect">
                      <a:avLst/>
                    </a:prstGeom>
                    <a:noFill/>
                    <a:ln>
                      <a:noFill/>
                    </a:ln>
                  </pic:spPr>
                </pic:pic>
              </a:graphicData>
            </a:graphic>
          </wp:inline>
        </w:drawing>
      </w:r>
    </w:p>
    <w:p w:rsidR="00992680" w:rsidRPr="00914CBB" w:rsidRDefault="00992680" w:rsidP="00914CBB">
      <w:pPr>
        <w:rPr>
          <w:rFonts w:cs="Arial"/>
          <w:highlight w:val="yellow"/>
        </w:rPr>
      </w:pPr>
      <w:r w:rsidRPr="00914CBB">
        <w:rPr>
          <w:rFonts w:cs="Arial"/>
          <w:b/>
          <w:u w:val="single"/>
        </w:rPr>
        <w:t>Registros:</w:t>
      </w:r>
      <w:r w:rsidRPr="00914CBB">
        <w:rPr>
          <w:rFonts w:cs="Arial"/>
        </w:rPr>
        <w:t xml:space="preserve"> En “Registros” SECOP II muestra el detalle de las acciones que usted realice en la subasta. Cada acción es un registro (por ejemplo, cuando el Proveedor se conecta, envía un lance, </w:t>
      </w:r>
      <w:proofErr w:type="spellStart"/>
      <w:r w:rsidRPr="00914CBB">
        <w:rPr>
          <w:rFonts w:cs="Arial"/>
        </w:rPr>
        <w:t>etc</w:t>
      </w:r>
      <w:proofErr w:type="spellEnd"/>
      <w:r w:rsidRPr="00914CBB">
        <w:rPr>
          <w:rFonts w:cs="Arial"/>
        </w:rPr>
        <w:t>).</w:t>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r w:rsidRPr="00914CBB">
        <w:rPr>
          <w:rFonts w:cs="Arial"/>
          <w:noProof/>
          <w:lang w:eastAsia="es-CO"/>
        </w:rPr>
        <w:drawing>
          <wp:inline distT="0" distB="0" distL="0" distR="0" wp14:anchorId="656EB031" wp14:editId="626A33D8">
            <wp:extent cx="6188710" cy="2258695"/>
            <wp:effectExtent l="0" t="0" r="2540"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8710" cy="2258695"/>
                    </a:xfrm>
                    <a:prstGeom prst="rect">
                      <a:avLst/>
                    </a:prstGeom>
                    <a:noFill/>
                    <a:ln>
                      <a:noFill/>
                    </a:ln>
                  </pic:spPr>
                </pic:pic>
              </a:graphicData>
            </a:graphic>
          </wp:inline>
        </w:drawing>
      </w: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tabs>
          <w:tab w:val="left" w:pos="6808"/>
        </w:tabs>
        <w:autoSpaceDE w:val="0"/>
        <w:autoSpaceDN w:val="0"/>
        <w:adjustRightInd w:val="0"/>
        <w:rPr>
          <w:rFonts w:cs="Arial"/>
          <w:szCs w:val="20"/>
        </w:rPr>
      </w:pPr>
    </w:p>
    <w:p w:rsidR="00992680" w:rsidRPr="00914CBB" w:rsidRDefault="00992680" w:rsidP="00914CBB">
      <w:pPr>
        <w:rPr>
          <w:rFonts w:cs="Arial"/>
          <w:highlight w:val="yellow"/>
        </w:rPr>
      </w:pPr>
      <w:r w:rsidRPr="00914CBB">
        <w:rPr>
          <w:rFonts w:cs="Arial"/>
          <w:b/>
          <w:u w:val="single"/>
        </w:rPr>
        <w:t>Pestaña mensajes:</w:t>
      </w:r>
      <w:r w:rsidRPr="00914CBB">
        <w:rPr>
          <w:rFonts w:cs="Arial"/>
        </w:rPr>
        <w:t xml:space="preserve"> El SECOP II tiene una herramienta de chat en la subasta que le permite enviar mensajes a la Entidad Estatal. No es posible enviar chats entre Proveedores. En “Mensajes” puede consultar el histórico de los mensajes intercambiados con la Entidad durante la subasta.</w:t>
      </w:r>
    </w:p>
    <w:p w:rsidR="00992680" w:rsidRPr="00914CBB" w:rsidRDefault="00992680" w:rsidP="00914CBB">
      <w:pPr>
        <w:jc w:val="center"/>
        <w:rPr>
          <w:rFonts w:cs="Arial"/>
          <w:highlight w:val="yellow"/>
        </w:rPr>
      </w:pPr>
      <w:r w:rsidRPr="00914CBB">
        <w:rPr>
          <w:rFonts w:cs="Arial"/>
          <w:noProof/>
          <w:lang w:eastAsia="es-CO"/>
        </w:rPr>
        <w:drawing>
          <wp:inline distT="0" distB="0" distL="0" distR="0" wp14:anchorId="1F53E2D3" wp14:editId="70318E11">
            <wp:extent cx="5537606" cy="2098707"/>
            <wp:effectExtent l="0" t="0" r="635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52910" cy="2104507"/>
                    </a:xfrm>
                    <a:prstGeom prst="rect">
                      <a:avLst/>
                    </a:prstGeom>
                    <a:noFill/>
                    <a:ln>
                      <a:noFill/>
                    </a:ln>
                  </pic:spPr>
                </pic:pic>
              </a:graphicData>
            </a:graphic>
          </wp:inline>
        </w:drawing>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38242514" wp14:editId="5DAF3054">
            <wp:extent cx="6188710" cy="2069128"/>
            <wp:effectExtent l="0" t="0" r="2540"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88710" cy="2069128"/>
                    </a:xfrm>
                    <a:prstGeom prst="rect">
                      <a:avLst/>
                    </a:prstGeom>
                    <a:noFill/>
                    <a:ln>
                      <a:noFill/>
                    </a:ln>
                  </pic:spPr>
                </pic:pic>
              </a:graphicData>
            </a:graphic>
          </wp:inline>
        </w:drawing>
      </w:r>
    </w:p>
    <w:p w:rsidR="00992680" w:rsidRPr="00914CBB" w:rsidRDefault="00992680" w:rsidP="00914CBB">
      <w:pPr>
        <w:rPr>
          <w:rFonts w:cs="Arial"/>
        </w:rPr>
      </w:pPr>
    </w:p>
    <w:p w:rsidR="00992680" w:rsidRPr="00914CBB" w:rsidRDefault="00992680" w:rsidP="00914CBB">
      <w:pPr>
        <w:rPr>
          <w:rFonts w:cs="Arial"/>
          <w:highlight w:val="yellow"/>
        </w:rPr>
      </w:pPr>
      <w:r w:rsidRPr="00914CBB">
        <w:rPr>
          <w:rFonts w:cs="Arial"/>
        </w:rPr>
        <w:t>También puede crear mensajes a través del chat. Tanto la herramienta de mensajes como el chat sólo están disponibles cuando la Entidad está conectada, es decir, que está dentro del módulo de la subasta.</w:t>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rPr>
          <w:rFonts w:cs="Arial"/>
        </w:rPr>
      </w:pPr>
      <w:r w:rsidRPr="00914CBB">
        <w:rPr>
          <w:rFonts w:cs="Arial"/>
          <w:b/>
          <w:u w:val="single"/>
        </w:rPr>
        <w:t>Configuraciones:</w:t>
      </w:r>
      <w:r w:rsidRPr="00914CBB">
        <w:rPr>
          <w:rFonts w:cs="Arial"/>
        </w:rPr>
        <w:t xml:space="preserve"> Encuentra la información básica de la subasta que ya hemos descrito en las secciones previas y las reglas que la Entidad Estatal definió para la subasta. La principal es el tiempo extra. El tiempo extra es el número de minutos adicionales para hacer lances que se activan en caso de que en un margen de tiempo previo a la finalización de la subasta alguno de los Proveedores haga un lance ganador (es decir un lance que supere el mejor lance realizado en la subasta hasta el momento). Usted puede consultar si la Entidad Estatal configuró tiempo extra o no, en qué momento se activa y cuántos minutos adicionará SECOP II cada vez que haya un lance ganador.</w:t>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noProof/>
          <w:lang w:eastAsia="es-CO"/>
        </w:rPr>
        <w:drawing>
          <wp:inline distT="0" distB="0" distL="0" distR="0" wp14:anchorId="24DDEBF8" wp14:editId="70B260AF">
            <wp:extent cx="6187853" cy="3838575"/>
            <wp:effectExtent l="0" t="0" r="381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3253" cy="3841925"/>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rPr>
      </w:pPr>
    </w:p>
    <w:p w:rsidR="00992680" w:rsidRPr="00914CBB" w:rsidRDefault="00992680" w:rsidP="00914CBB">
      <w:pPr>
        <w:pStyle w:val="Prrafodelista"/>
        <w:numPr>
          <w:ilvl w:val="1"/>
          <w:numId w:val="17"/>
        </w:numPr>
        <w:ind w:left="284" w:hanging="284"/>
        <w:rPr>
          <w:rFonts w:cs="Arial"/>
        </w:rPr>
      </w:pPr>
      <w:r w:rsidRPr="00914CBB">
        <w:rPr>
          <w:rFonts w:cs="Arial"/>
          <w:b/>
          <w:szCs w:val="20"/>
        </w:rPr>
        <w:t>PRESENTAR LANCES</w:t>
      </w:r>
    </w:p>
    <w:p w:rsidR="00992680" w:rsidRPr="00914CBB" w:rsidRDefault="00992680" w:rsidP="00914CBB">
      <w:pPr>
        <w:rPr>
          <w:rFonts w:cs="Arial"/>
        </w:rPr>
      </w:pPr>
      <w:r w:rsidRPr="00914CBB">
        <w:rPr>
          <w:rStyle w:val="A3"/>
          <w:rFonts w:cs="Arial"/>
        </w:rPr>
        <w:t>Una vez inicia la subasta en la pestaña lista de precios encuentra para cada bien o servicio a subastar la siguiente información:</w:t>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06340061" wp14:editId="13FF44CF">
            <wp:extent cx="6188710" cy="2996605"/>
            <wp:effectExtent l="0" t="0" r="254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8710" cy="2996605"/>
                    </a:xfrm>
                    <a:prstGeom prst="rect">
                      <a:avLst/>
                    </a:prstGeom>
                    <a:noFill/>
                    <a:ln>
                      <a:noFill/>
                    </a:ln>
                  </pic:spPr>
                </pic:pic>
              </a:graphicData>
            </a:graphic>
          </wp:inline>
        </w:drawing>
      </w:r>
    </w:p>
    <w:p w:rsidR="00992680" w:rsidRPr="00914CBB" w:rsidRDefault="00992680" w:rsidP="00914CBB">
      <w:pPr>
        <w:rPr>
          <w:rFonts w:cs="Arial"/>
          <w:highlight w:val="yellow"/>
        </w:rPr>
      </w:pPr>
      <w:r w:rsidRPr="00914CBB">
        <w:rPr>
          <w:rFonts w:cs="Arial"/>
          <w:noProof/>
          <w:lang w:eastAsia="es-CO"/>
        </w:rPr>
        <w:drawing>
          <wp:inline distT="0" distB="0" distL="0" distR="0" wp14:anchorId="42FF7C2F" wp14:editId="5E4BFFBF">
            <wp:extent cx="6188710" cy="3178325"/>
            <wp:effectExtent l="0" t="0" r="254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8710" cy="3178325"/>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Una vez se cumple la hora de inicio de la subasta definida por la Entidad Estatal, SECOP II muestra el botón “Comenzar lances”. Haga clic allí y luego en “Presentar lance”.</w:t>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Esta acción muestra una ventana con el detalle de los bienes o servicios, valor total del lance para ese conjunto de bienes o servicios y la posición en la que usted quedaría ubicado después de hacer el lance. Usted puede ofrecer precios para todos los artículos o sólo para algunos, pero el lance quedará hecho por el total de la lista de bienes y servicios. Esto significa que, de ganar la subasta, usted será adjudicatario de todos los bienes y servicios subastados. El primer lance de la subasta puede ser igual o mejor que el precio base. En los siguientes usted debe cumplir con el margen mínimo definido por la Entidad Estatal.</w:t>
      </w:r>
    </w:p>
    <w:p w:rsidR="00992680" w:rsidRPr="00914CBB" w:rsidRDefault="00992680" w:rsidP="00914CBB">
      <w:pPr>
        <w:jc w:val="center"/>
        <w:rPr>
          <w:rFonts w:cs="Arial"/>
          <w:highlight w:val="yellow"/>
        </w:rPr>
      </w:pPr>
      <w:r w:rsidRPr="00914CBB">
        <w:rPr>
          <w:rFonts w:cs="Arial"/>
          <w:noProof/>
          <w:color w:val="000000"/>
          <w:szCs w:val="20"/>
          <w:lang w:eastAsia="es-CO"/>
        </w:rPr>
        <w:lastRenderedPageBreak/>
        <w:drawing>
          <wp:inline distT="0" distB="0" distL="0" distR="0" wp14:anchorId="249F3913" wp14:editId="0B5D5CF5">
            <wp:extent cx="3620809" cy="2501799"/>
            <wp:effectExtent l="57150" t="57150" r="113030" b="10858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21084" cy="2501989"/>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992680" w:rsidRDefault="00992680" w:rsidP="00914CBB">
      <w:pPr>
        <w:rPr>
          <w:rFonts w:cs="Arial"/>
          <w:highlight w:val="yellow"/>
        </w:rPr>
      </w:pPr>
    </w:p>
    <w:p w:rsidR="0021481A" w:rsidRDefault="0021481A" w:rsidP="0021481A">
      <w:pPr>
        <w:rPr>
          <w:rFonts w:cs="Arial"/>
          <w:szCs w:val="20"/>
        </w:rPr>
      </w:pPr>
      <w:r>
        <w:rPr>
          <w:rFonts w:cs="Arial"/>
          <w:b/>
          <w:szCs w:val="20"/>
        </w:rPr>
        <w:t>NOTA: E</w:t>
      </w:r>
      <w:r>
        <w:rPr>
          <w:rFonts w:cs="Arial"/>
          <w:szCs w:val="20"/>
        </w:rPr>
        <w:t xml:space="preserve">l oferente deberá hacer lances con un tiempo estipulado por la UPRES máximo de </w:t>
      </w:r>
      <w:r w:rsidR="00A16449">
        <w:rPr>
          <w:rFonts w:cs="Arial"/>
          <w:szCs w:val="20"/>
        </w:rPr>
        <w:t>diez (</w:t>
      </w:r>
      <w:r>
        <w:rPr>
          <w:rFonts w:cs="Arial"/>
          <w:szCs w:val="20"/>
        </w:rPr>
        <w:t>10</w:t>
      </w:r>
      <w:r w:rsidR="00A16449">
        <w:rPr>
          <w:rFonts w:cs="Arial"/>
          <w:szCs w:val="20"/>
        </w:rPr>
        <w:t>)</w:t>
      </w:r>
      <w:r>
        <w:rPr>
          <w:rFonts w:cs="Arial"/>
          <w:szCs w:val="20"/>
        </w:rPr>
        <w:t xml:space="preserve"> minutos por lote y/o grupo y/o ítem, con un tiempo de un </w:t>
      </w:r>
      <w:r w:rsidR="00A16449">
        <w:rPr>
          <w:rFonts w:cs="Arial"/>
          <w:szCs w:val="20"/>
        </w:rPr>
        <w:t xml:space="preserve">(01) </w:t>
      </w:r>
      <w:r>
        <w:rPr>
          <w:rFonts w:cs="Arial"/>
          <w:szCs w:val="20"/>
        </w:rPr>
        <w:t>minuto extra.</w:t>
      </w:r>
    </w:p>
    <w:p w:rsidR="0021481A" w:rsidRPr="00914CBB" w:rsidRDefault="0021481A"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pStyle w:val="Prrafodelista"/>
        <w:numPr>
          <w:ilvl w:val="1"/>
          <w:numId w:val="17"/>
        </w:numPr>
        <w:ind w:left="284" w:hanging="284"/>
        <w:rPr>
          <w:rFonts w:cs="Arial"/>
          <w:b/>
          <w:szCs w:val="20"/>
        </w:rPr>
      </w:pPr>
      <w:r w:rsidRPr="00914CBB">
        <w:rPr>
          <w:rFonts w:cs="Arial"/>
          <w:b/>
          <w:bCs/>
          <w:szCs w:val="20"/>
        </w:rPr>
        <w:t>APLICAR DESCUENTOS</w:t>
      </w:r>
    </w:p>
    <w:p w:rsidR="00992680" w:rsidRPr="00914CBB" w:rsidRDefault="00992680" w:rsidP="00914CBB">
      <w:pPr>
        <w:rPr>
          <w:rFonts w:cs="Arial"/>
          <w:highlight w:val="yellow"/>
        </w:rPr>
      </w:pPr>
      <w:r w:rsidRPr="00914CBB">
        <w:rPr>
          <w:rFonts w:cs="Arial"/>
        </w:rPr>
        <w:t>SECOP II tiene una herramienta llamada “Acciones”. Puede usarla para aplicar descuentos a todos los artículos de la subasta. SECOP II le permite aplicar descuentos en porcentaje. Una vez que haya aplicado el descuento a la lista haga clic en “Lance para todos los artículos” o “Lance para lote” en caso de ser una subasta de un proceso dividido en lotes. Nuevamente SECOP II muestra una ventana con el detalle del lance a presentar por cada uno de los bienes o servicios, el valor total del lance y la posición que adoptará después del lance.</w:t>
      </w:r>
    </w:p>
    <w:p w:rsidR="00992680" w:rsidRPr="00914CBB" w:rsidRDefault="00992680" w:rsidP="00914CBB">
      <w:pPr>
        <w:rPr>
          <w:rFonts w:cs="Arial"/>
          <w:highlight w:val="yellow"/>
        </w:rPr>
      </w:pPr>
      <w:r w:rsidRPr="00914CBB">
        <w:rPr>
          <w:rFonts w:cs="Arial"/>
          <w:noProof/>
          <w:lang w:eastAsia="es-CO"/>
        </w:rPr>
        <w:drawing>
          <wp:inline distT="0" distB="0" distL="0" distR="0" wp14:anchorId="17C3C852" wp14:editId="4CE8B6CC">
            <wp:extent cx="6188710" cy="2997868"/>
            <wp:effectExtent l="0" t="0" r="254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8710" cy="2997868"/>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Si quiere aplicar descuentos para un único artículo o para algunos bienes o servicios de la lista, debe calcular manualmente el valor del descuento e ingresar directamente el precio ofrecido para cada artículo cuando vaya a realizar el lance. Luego haga clic en “Lance para todos los artículos”. Recuerde que debe respetar el margen mínimo establecido por la Entidad.</w:t>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16B9951E" wp14:editId="689A4DAD">
            <wp:extent cx="6188710" cy="3033785"/>
            <wp:effectExtent l="0" t="0" r="254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88710" cy="3033785"/>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Repita el Procedimiento cuantas veces lo requiera mientras la subasta se encuentre en curso.</w:t>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pStyle w:val="Prrafodelista"/>
        <w:numPr>
          <w:ilvl w:val="1"/>
          <w:numId w:val="17"/>
        </w:numPr>
        <w:ind w:left="284" w:hanging="284"/>
        <w:rPr>
          <w:rFonts w:cs="Arial"/>
          <w:b/>
          <w:bCs/>
          <w:szCs w:val="20"/>
        </w:rPr>
      </w:pPr>
      <w:r w:rsidRPr="00914CBB">
        <w:rPr>
          <w:rFonts w:cs="Arial"/>
          <w:b/>
          <w:szCs w:val="20"/>
        </w:rPr>
        <w:t>SUBASTAS SUSPENDIDAS O CANCELADAS</w:t>
      </w:r>
    </w:p>
    <w:p w:rsidR="00992680" w:rsidRPr="00914CBB" w:rsidRDefault="00992680" w:rsidP="00914CBB">
      <w:pPr>
        <w:rPr>
          <w:rFonts w:cs="Arial"/>
          <w:highlight w:val="yellow"/>
        </w:rPr>
      </w:pPr>
      <w:r w:rsidRPr="00914CBB">
        <w:rPr>
          <w:rFonts w:cs="Arial"/>
        </w:rPr>
        <w:t>En caso de que la Entidad Estatal cancele o suspenda la subasta, usted recibirá un correo de notificación y también verá el cambio reflejado en el estado de la subasta, tanto al interior del módulo como en el área de trabajo del Proceso.</w:t>
      </w:r>
    </w:p>
    <w:p w:rsidR="00992680" w:rsidRPr="00914CBB" w:rsidRDefault="00992680" w:rsidP="00914CBB">
      <w:pPr>
        <w:rPr>
          <w:rFonts w:cs="Arial"/>
          <w:highlight w:val="yellow"/>
        </w:rPr>
      </w:pPr>
      <w:r w:rsidRPr="00914CBB">
        <w:rPr>
          <w:rFonts w:cs="Arial"/>
          <w:noProof/>
          <w:lang w:eastAsia="es-CO"/>
        </w:rPr>
        <w:drawing>
          <wp:inline distT="0" distB="0" distL="0" distR="0" wp14:anchorId="02A2E561" wp14:editId="3E46738F">
            <wp:extent cx="6188710" cy="2355810"/>
            <wp:effectExtent l="0" t="0" r="2540" b="698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88710" cy="2355810"/>
                    </a:xfrm>
                    <a:prstGeom prst="rect">
                      <a:avLst/>
                    </a:prstGeom>
                    <a:noFill/>
                    <a:ln>
                      <a:noFill/>
                    </a:ln>
                  </pic:spPr>
                </pic:pic>
              </a:graphicData>
            </a:graphic>
          </wp:inline>
        </w:drawing>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2FCC0D12" wp14:editId="421E2708">
            <wp:extent cx="6188710" cy="3027334"/>
            <wp:effectExtent l="0" t="0" r="2540" b="190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88710" cy="3027334"/>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p>
    <w:p w:rsidR="00992680" w:rsidRPr="00914CBB" w:rsidRDefault="00992680" w:rsidP="00914CBB">
      <w:pPr>
        <w:pStyle w:val="Prrafodelista"/>
        <w:numPr>
          <w:ilvl w:val="1"/>
          <w:numId w:val="17"/>
        </w:numPr>
        <w:ind w:left="284" w:hanging="284"/>
        <w:rPr>
          <w:rFonts w:cs="Arial"/>
          <w:b/>
          <w:szCs w:val="20"/>
        </w:rPr>
      </w:pPr>
      <w:r w:rsidRPr="00914CBB">
        <w:rPr>
          <w:rFonts w:cs="Arial"/>
          <w:b/>
          <w:szCs w:val="20"/>
        </w:rPr>
        <w:t>TERMINACIÓN DE LA SUBASTA</w:t>
      </w:r>
    </w:p>
    <w:p w:rsidR="00992680" w:rsidRPr="00914CBB" w:rsidRDefault="00992680" w:rsidP="00914CBB">
      <w:pPr>
        <w:rPr>
          <w:rFonts w:cs="Arial"/>
        </w:rPr>
      </w:pPr>
      <w:r w:rsidRPr="00914CBB">
        <w:rPr>
          <w:rFonts w:cs="Arial"/>
        </w:rPr>
        <w:t>La subasta termina automáticamente cuando se cumple la fecha de finalización o se acaba el tiempo extra. En ese momento el SECOP II envía un correo electrónico a los Proveedores comunicándoles la finalización de la subasta, en el que incluye los siguientes datos:</w:t>
      </w:r>
    </w:p>
    <w:p w:rsidR="00992680" w:rsidRPr="00914CBB" w:rsidRDefault="00992680" w:rsidP="00914CBB">
      <w:pPr>
        <w:rPr>
          <w:rFonts w:cs="Arial"/>
          <w:highlight w:val="yellow"/>
        </w:rPr>
      </w:pPr>
      <w:r w:rsidRPr="00914CBB">
        <w:rPr>
          <w:rFonts w:cs="Arial"/>
          <w:noProof/>
          <w:lang w:eastAsia="es-CO"/>
        </w:rPr>
        <w:drawing>
          <wp:inline distT="0" distB="0" distL="0" distR="0" wp14:anchorId="19CC404A" wp14:editId="4BCB1D51">
            <wp:extent cx="6188710" cy="2406693"/>
            <wp:effectExtent l="0" t="0" r="254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88710" cy="2406693"/>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highlight w:val="yellow"/>
        </w:rPr>
      </w:pPr>
      <w:r w:rsidRPr="00914CBB">
        <w:rPr>
          <w:rFonts w:cs="Arial"/>
        </w:rPr>
        <w:t>Una vez que termina la subasta, SECOP II le muestra el valor total de su último lance y la posición en la que terminó la subasta. Si fue el ganador aparecerá un indicador verde con la posición número 1. Además, puede consultar el número de lances que realizó en el transcurso de la subasta.</w:t>
      </w:r>
    </w:p>
    <w:p w:rsidR="00992680" w:rsidRPr="00914CBB" w:rsidRDefault="00992680" w:rsidP="00914CBB">
      <w:pPr>
        <w:rPr>
          <w:rFonts w:cs="Arial"/>
          <w:highlight w:val="yellow"/>
        </w:rPr>
      </w:pPr>
      <w:r w:rsidRPr="00914CBB">
        <w:rPr>
          <w:rFonts w:cs="Arial"/>
          <w:noProof/>
          <w:lang w:eastAsia="es-CO"/>
        </w:rPr>
        <w:lastRenderedPageBreak/>
        <w:drawing>
          <wp:inline distT="0" distB="0" distL="0" distR="0" wp14:anchorId="4A307C60" wp14:editId="41204172">
            <wp:extent cx="6188710" cy="3067101"/>
            <wp:effectExtent l="0" t="0" r="254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88710" cy="3067101"/>
                    </a:xfrm>
                    <a:prstGeom prst="rect">
                      <a:avLst/>
                    </a:prstGeom>
                    <a:noFill/>
                    <a:ln>
                      <a:noFill/>
                    </a:ln>
                  </pic:spPr>
                </pic:pic>
              </a:graphicData>
            </a:graphic>
          </wp:inline>
        </w:drawing>
      </w:r>
    </w:p>
    <w:p w:rsidR="00992680" w:rsidRPr="00914CBB" w:rsidRDefault="00992680" w:rsidP="00914CBB">
      <w:pPr>
        <w:rPr>
          <w:rFonts w:cs="Arial"/>
          <w:highlight w:val="yellow"/>
        </w:rPr>
      </w:pPr>
    </w:p>
    <w:p w:rsidR="00992680" w:rsidRPr="00914CBB" w:rsidRDefault="00992680" w:rsidP="00914CBB">
      <w:pPr>
        <w:rPr>
          <w:rFonts w:cs="Arial"/>
        </w:rPr>
      </w:pPr>
      <w:r w:rsidRPr="00914CBB">
        <w:rPr>
          <w:rFonts w:cs="Arial"/>
        </w:rPr>
        <w:t>El resultado de la subasta será publicado por la Entidad Estatal en el Proceso de Contratación correspondiente. Para consultarlo vaya a Oportunidades de negocio, ubique el Proceso y luego en la sección “Notificaciones” del área de trabajo haga clic en el informe que corresponda.</w:t>
      </w:r>
    </w:p>
    <w:p w:rsidR="00992680" w:rsidRPr="00914CBB" w:rsidRDefault="00992680" w:rsidP="00914CBB">
      <w:pPr>
        <w:rPr>
          <w:rFonts w:cs="Arial"/>
        </w:rPr>
      </w:pPr>
    </w:p>
    <w:p w:rsidR="00992680" w:rsidRPr="00914CBB" w:rsidRDefault="00992680" w:rsidP="00914CBB">
      <w:pPr>
        <w:rPr>
          <w:rFonts w:cs="Arial"/>
          <w:szCs w:val="20"/>
        </w:rPr>
      </w:pPr>
      <w:r w:rsidRPr="00914CBB">
        <w:rPr>
          <w:rFonts w:cs="Arial"/>
          <w:b/>
          <w:szCs w:val="20"/>
        </w:rPr>
        <w:t xml:space="preserve">NOTA: </w:t>
      </w:r>
      <w:r w:rsidRPr="00914CBB">
        <w:rPr>
          <w:rFonts w:cs="Arial"/>
          <w:szCs w:val="20"/>
        </w:rPr>
        <w:t>el oferente deberá hacer lances de descuentos en un porcentaje mínimo del 3</w:t>
      </w:r>
      <w:r w:rsidRPr="00914CBB">
        <w:rPr>
          <w:rFonts w:cs="Arial"/>
          <w:b/>
          <w:szCs w:val="20"/>
        </w:rPr>
        <w:t xml:space="preserve"> %</w:t>
      </w:r>
      <w:r w:rsidRPr="00914CBB">
        <w:rPr>
          <w:rFonts w:cs="Arial"/>
          <w:szCs w:val="20"/>
        </w:rPr>
        <w:t xml:space="preserve"> con el fin de mejorar la última oferta realizada.</w:t>
      </w:r>
    </w:p>
    <w:p w:rsidR="00992680" w:rsidRPr="00914CBB" w:rsidRDefault="00992680" w:rsidP="00914CBB">
      <w:pPr>
        <w:rPr>
          <w:rFonts w:cs="Arial"/>
          <w:b/>
          <w:szCs w:val="20"/>
        </w:rPr>
      </w:pPr>
    </w:p>
    <w:p w:rsidR="00992680" w:rsidRPr="00914CBB" w:rsidRDefault="00992680" w:rsidP="00914CBB">
      <w:pPr>
        <w:rPr>
          <w:rFonts w:cs="Arial"/>
        </w:rPr>
      </w:pPr>
    </w:p>
    <w:p w:rsidR="00F30ED4" w:rsidRPr="00914CBB" w:rsidRDefault="00F30ED4" w:rsidP="00914CBB">
      <w:pPr>
        <w:autoSpaceDE w:val="0"/>
        <w:autoSpaceDN w:val="0"/>
        <w:adjustRightInd w:val="0"/>
        <w:rPr>
          <w:rFonts w:cs="Arial"/>
          <w:szCs w:val="20"/>
        </w:rPr>
      </w:pPr>
    </w:p>
    <w:p w:rsidR="00992680" w:rsidRPr="00914CBB" w:rsidRDefault="00992680" w:rsidP="00914CBB">
      <w:pPr>
        <w:autoSpaceDE w:val="0"/>
        <w:autoSpaceDN w:val="0"/>
        <w:adjustRightInd w:val="0"/>
        <w:rPr>
          <w:rFonts w:cs="Arial"/>
          <w:szCs w:val="20"/>
        </w:rPr>
      </w:pPr>
      <w:r w:rsidRPr="00914CBB">
        <w:rPr>
          <w:rFonts w:cs="Arial"/>
          <w:szCs w:val="20"/>
        </w:rPr>
        <w:t xml:space="preserve">Dado en Envigado, a los </w:t>
      </w:r>
      <w:r w:rsidR="0028512D">
        <w:rPr>
          <w:rFonts w:cs="Arial"/>
          <w:noProof/>
          <w:szCs w:val="20"/>
        </w:rPr>
        <w:t>17</w:t>
      </w:r>
      <w:r w:rsidRPr="00914CBB">
        <w:rPr>
          <w:rFonts w:cs="Arial"/>
          <w:noProof/>
          <w:szCs w:val="20"/>
        </w:rPr>
        <w:t>/07/2020</w:t>
      </w:r>
      <w:r w:rsidRPr="00914CBB">
        <w:rPr>
          <w:rFonts w:cs="Arial"/>
          <w:szCs w:val="20"/>
        </w:rPr>
        <w:t>.</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p>
    <w:p w:rsidR="00F30ED4" w:rsidRPr="00914CBB" w:rsidRDefault="00F30ED4" w:rsidP="00914CBB">
      <w:pPr>
        <w:rPr>
          <w:rFonts w:cs="Arial"/>
          <w:szCs w:val="20"/>
        </w:rPr>
      </w:pPr>
    </w:p>
    <w:p w:rsidR="00992680" w:rsidRPr="00914CBB" w:rsidRDefault="00992680" w:rsidP="00914CBB">
      <w:pPr>
        <w:rPr>
          <w:rFonts w:cs="Arial"/>
          <w:szCs w:val="20"/>
        </w:rPr>
      </w:pPr>
    </w:p>
    <w:p w:rsidR="00992680" w:rsidRPr="00914CBB" w:rsidRDefault="00992680" w:rsidP="00914CBB">
      <w:pPr>
        <w:jc w:val="center"/>
        <w:rPr>
          <w:rFonts w:cs="Arial"/>
          <w:szCs w:val="20"/>
        </w:rPr>
      </w:pPr>
      <w:r w:rsidRPr="00914CBB">
        <w:rPr>
          <w:rFonts w:cs="Arial"/>
          <w:noProof/>
          <w:szCs w:val="20"/>
        </w:rPr>
        <w:t xml:space="preserve">Mayor </w:t>
      </w:r>
      <w:r w:rsidRPr="00914CBB">
        <w:rPr>
          <w:rFonts w:cs="Arial"/>
          <w:b/>
          <w:noProof/>
          <w:szCs w:val="20"/>
        </w:rPr>
        <w:t>LEONARDO ESPINAL GRANADA</w:t>
      </w:r>
    </w:p>
    <w:p w:rsidR="00992680" w:rsidRPr="00914CBB" w:rsidRDefault="00992680" w:rsidP="00914CBB">
      <w:pPr>
        <w:jc w:val="center"/>
        <w:rPr>
          <w:rFonts w:cs="Arial"/>
          <w:szCs w:val="20"/>
        </w:rPr>
      </w:pPr>
      <w:r w:rsidRPr="00914CBB">
        <w:rPr>
          <w:rFonts w:cs="Arial"/>
          <w:szCs w:val="20"/>
        </w:rPr>
        <w:t xml:space="preserve">Jefe Unidad Prestadora De Salud Antioquia </w:t>
      </w:r>
    </w:p>
    <w:p w:rsidR="00992680" w:rsidRPr="00914CBB" w:rsidRDefault="00992680" w:rsidP="00914CBB">
      <w:pPr>
        <w:rPr>
          <w:rFonts w:cs="Arial"/>
          <w:szCs w:val="20"/>
        </w:rPr>
      </w:pPr>
    </w:p>
    <w:p w:rsidR="00992680" w:rsidRPr="00914CBB" w:rsidRDefault="00992680" w:rsidP="00914CBB">
      <w:pPr>
        <w:rPr>
          <w:rFonts w:cs="Arial"/>
          <w:szCs w:val="20"/>
        </w:rPr>
      </w:pPr>
    </w:p>
    <w:p w:rsidR="00F30ED4" w:rsidRPr="00914CBB" w:rsidRDefault="00F30ED4" w:rsidP="00914CBB">
      <w:pPr>
        <w:rPr>
          <w:rFonts w:cs="Arial"/>
          <w:szCs w:val="20"/>
        </w:rPr>
      </w:pPr>
    </w:p>
    <w:p w:rsidR="00992680" w:rsidRPr="00914CBB" w:rsidRDefault="00992680" w:rsidP="00914CBB">
      <w:pPr>
        <w:rPr>
          <w:rFonts w:cs="Arial"/>
          <w:b/>
          <w:sz w:val="10"/>
          <w:szCs w:val="10"/>
        </w:rPr>
      </w:pPr>
      <w:r w:rsidRPr="00914CBB">
        <w:rPr>
          <w:rFonts w:cs="Arial"/>
          <w:sz w:val="10"/>
          <w:szCs w:val="10"/>
        </w:rPr>
        <w:t xml:space="preserve">Elaborado Por: </w:t>
      </w:r>
      <w:r w:rsidRPr="00914CBB">
        <w:rPr>
          <w:rFonts w:cs="Arial"/>
          <w:noProof/>
          <w:sz w:val="10"/>
          <w:szCs w:val="10"/>
        </w:rPr>
        <w:t>AA32 LEIDY JOHANA TORRES MONSALVE</w:t>
      </w:r>
    </w:p>
    <w:p w:rsidR="00992680" w:rsidRPr="00914CBB" w:rsidRDefault="00992680" w:rsidP="00914CBB">
      <w:pPr>
        <w:rPr>
          <w:rFonts w:cs="Arial"/>
          <w:sz w:val="10"/>
          <w:szCs w:val="10"/>
        </w:rPr>
      </w:pPr>
      <w:r w:rsidRPr="00914CBB">
        <w:rPr>
          <w:rFonts w:cs="Arial"/>
          <w:sz w:val="10"/>
          <w:szCs w:val="10"/>
        </w:rPr>
        <w:t xml:space="preserve">Revisado Por: </w:t>
      </w:r>
      <w:r w:rsidRPr="00914CBB">
        <w:rPr>
          <w:rFonts w:cs="Arial"/>
          <w:noProof/>
          <w:sz w:val="10"/>
          <w:szCs w:val="10"/>
        </w:rPr>
        <w:t>Intendente ELIAB FRANCO BEDOYA</w:t>
      </w:r>
    </w:p>
    <w:p w:rsidR="00992680" w:rsidRPr="00914CBB" w:rsidRDefault="00992680" w:rsidP="00914CBB">
      <w:pPr>
        <w:rPr>
          <w:rFonts w:cs="Arial"/>
          <w:sz w:val="10"/>
          <w:szCs w:val="10"/>
        </w:rPr>
      </w:pPr>
      <w:r w:rsidRPr="00914CBB">
        <w:rPr>
          <w:rFonts w:cs="Arial"/>
          <w:sz w:val="10"/>
          <w:szCs w:val="10"/>
        </w:rPr>
        <w:t xml:space="preserve">Revisado Por: </w:t>
      </w:r>
      <w:r w:rsidRPr="00914CBB">
        <w:rPr>
          <w:rFonts w:cs="Arial"/>
          <w:noProof/>
          <w:sz w:val="10"/>
          <w:szCs w:val="10"/>
        </w:rPr>
        <w:t>Abogado RUBÉN DARÍO HINCAPIÉ ARROYAVE</w:t>
      </w:r>
    </w:p>
    <w:p w:rsidR="00992680" w:rsidRPr="00914CBB" w:rsidRDefault="00992680" w:rsidP="00914CBB">
      <w:pPr>
        <w:rPr>
          <w:rFonts w:cs="Arial"/>
          <w:sz w:val="10"/>
          <w:szCs w:val="10"/>
        </w:rPr>
      </w:pPr>
      <w:r w:rsidRPr="00914CBB">
        <w:rPr>
          <w:rFonts w:cs="Arial"/>
          <w:sz w:val="10"/>
          <w:szCs w:val="10"/>
        </w:rPr>
        <w:t xml:space="preserve">Fecha De Elaboración: </w:t>
      </w:r>
      <w:r w:rsidR="0028512D">
        <w:rPr>
          <w:rFonts w:cs="Arial"/>
          <w:noProof/>
          <w:sz w:val="10"/>
          <w:szCs w:val="10"/>
        </w:rPr>
        <w:t>17</w:t>
      </w:r>
      <w:r w:rsidRPr="00914CBB">
        <w:rPr>
          <w:rFonts w:cs="Arial"/>
          <w:noProof/>
          <w:sz w:val="10"/>
          <w:szCs w:val="10"/>
        </w:rPr>
        <w:t>/07/2020</w:t>
      </w:r>
    </w:p>
    <w:p w:rsidR="00992680" w:rsidRPr="00914CBB" w:rsidRDefault="00992680" w:rsidP="00914CBB">
      <w:pPr>
        <w:rPr>
          <w:rFonts w:cs="Arial"/>
          <w:sz w:val="10"/>
          <w:szCs w:val="10"/>
        </w:rPr>
      </w:pPr>
      <w:r w:rsidRPr="00914CBB">
        <w:rPr>
          <w:rFonts w:cs="Arial"/>
          <w:sz w:val="10"/>
          <w:szCs w:val="10"/>
        </w:rPr>
        <w:t>Ubicación D//: Precontratos/</w:t>
      </w:r>
      <w:r w:rsidRPr="00914CBB">
        <w:rPr>
          <w:rFonts w:cs="Arial"/>
          <w:noProof/>
          <w:sz w:val="10"/>
          <w:szCs w:val="10"/>
        </w:rPr>
        <w:t>Selección Abreviada – Adquisición de Bienes y Servicios de Características Técnicas Uniformes y de Común Utilización – Subasta Inversa</w:t>
      </w:r>
      <w:r w:rsidRPr="00914CBB">
        <w:rPr>
          <w:rFonts w:cs="Arial"/>
          <w:sz w:val="10"/>
          <w:szCs w:val="10"/>
        </w:rPr>
        <w:t>/Procesos/</w:t>
      </w:r>
      <w:r w:rsidRPr="00914CBB">
        <w:rPr>
          <w:rFonts w:cs="Arial"/>
          <w:noProof/>
          <w:sz w:val="10"/>
          <w:szCs w:val="10"/>
        </w:rPr>
        <w:t>147</w:t>
      </w:r>
      <w:r w:rsidRPr="00914CBB">
        <w:rPr>
          <w:rFonts w:cs="Arial"/>
          <w:sz w:val="10"/>
          <w:szCs w:val="10"/>
        </w:rPr>
        <w:t xml:space="preserve">. </w:t>
      </w:r>
      <w:r w:rsidRPr="00914CBB">
        <w:rPr>
          <w:rFonts w:cs="Arial"/>
          <w:noProof/>
          <w:sz w:val="10"/>
          <w:szCs w:val="10"/>
        </w:rPr>
        <w:t>DISPOSITIVOS MEDICOS</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jc w:val="center"/>
        <w:rPr>
          <w:rFonts w:cs="Arial"/>
          <w:sz w:val="17"/>
          <w:szCs w:val="17"/>
        </w:rPr>
      </w:pPr>
      <w:r w:rsidRPr="00914CBB">
        <w:rPr>
          <w:rFonts w:cs="Arial"/>
          <w:color w:val="000000"/>
          <w:sz w:val="17"/>
          <w:szCs w:val="17"/>
        </w:rPr>
        <w:t>Carrera 43A No. 48Csur-45 Barrio Primavera, Envigado</w:t>
      </w:r>
    </w:p>
    <w:p w:rsidR="00992680" w:rsidRPr="00914CBB" w:rsidRDefault="00992680" w:rsidP="00914CBB">
      <w:pPr>
        <w:jc w:val="center"/>
        <w:rPr>
          <w:rFonts w:cs="Arial"/>
          <w:sz w:val="17"/>
          <w:szCs w:val="17"/>
        </w:rPr>
      </w:pPr>
      <w:r w:rsidRPr="00914CBB">
        <w:rPr>
          <w:rFonts w:cs="Arial"/>
          <w:sz w:val="17"/>
          <w:szCs w:val="17"/>
        </w:rPr>
        <w:t>Teléfonos 3396737 – 3396885</w:t>
      </w:r>
    </w:p>
    <w:p w:rsidR="00992680" w:rsidRPr="00914CBB" w:rsidRDefault="00992680" w:rsidP="00914CBB">
      <w:pPr>
        <w:jc w:val="center"/>
        <w:rPr>
          <w:rFonts w:cs="Arial"/>
          <w:sz w:val="17"/>
          <w:szCs w:val="17"/>
        </w:rPr>
      </w:pPr>
      <w:r w:rsidRPr="00914CBB">
        <w:rPr>
          <w:rStyle w:val="Hipervnculo"/>
          <w:rFonts w:cs="Arial"/>
          <w:sz w:val="17"/>
          <w:szCs w:val="17"/>
        </w:rPr>
        <w:t>meval.cliva-prc@policia.gov.co</w:t>
      </w:r>
    </w:p>
    <w:p w:rsidR="00992680" w:rsidRPr="00914CBB" w:rsidRDefault="00992680" w:rsidP="00914CBB">
      <w:pPr>
        <w:jc w:val="center"/>
        <w:rPr>
          <w:rFonts w:cs="Arial"/>
          <w:sz w:val="17"/>
          <w:szCs w:val="17"/>
        </w:rPr>
      </w:pPr>
      <w:r w:rsidRPr="00914CBB">
        <w:rPr>
          <w:rStyle w:val="Hipervnculo"/>
          <w:rFonts w:cs="Arial"/>
          <w:sz w:val="17"/>
          <w:szCs w:val="17"/>
        </w:rPr>
        <w:t>www.policia.gov.co</w:t>
      </w:r>
    </w:p>
    <w:p w:rsidR="00992680" w:rsidRPr="00914CBB" w:rsidRDefault="00992680" w:rsidP="00914CBB">
      <w:pPr>
        <w:rPr>
          <w:rFonts w:cs="Arial"/>
          <w:szCs w:val="20"/>
        </w:rPr>
      </w:pPr>
    </w:p>
    <w:p w:rsidR="00992680" w:rsidRPr="00914CBB" w:rsidRDefault="00992680" w:rsidP="00914CBB">
      <w:pPr>
        <w:rPr>
          <w:rFonts w:cs="Arial"/>
        </w:rPr>
      </w:pPr>
      <w:r w:rsidRPr="00914CBB">
        <w:rPr>
          <w:rFonts w:cs="Arial"/>
        </w:rPr>
        <w:br w:type="page"/>
      </w:r>
    </w:p>
    <w:p w:rsidR="00992680" w:rsidRPr="00914CBB" w:rsidRDefault="00992680" w:rsidP="00914CBB">
      <w:pPr>
        <w:rPr>
          <w:rFonts w:cs="Arial"/>
        </w:rPr>
      </w:pPr>
    </w:p>
    <w:p w:rsidR="00992680" w:rsidRPr="00914CBB" w:rsidRDefault="00992680" w:rsidP="00914CBB">
      <w:pPr>
        <w:jc w:val="center"/>
        <w:rPr>
          <w:rFonts w:cs="Arial"/>
          <w:b/>
          <w:color w:val="000000"/>
          <w:szCs w:val="20"/>
        </w:rPr>
      </w:pPr>
      <w:r w:rsidRPr="00914CBB">
        <w:rPr>
          <w:rFonts w:cs="Arial"/>
          <w:b/>
          <w:color w:val="000000"/>
          <w:szCs w:val="20"/>
        </w:rPr>
        <w:t>ANEXO No. 1</w:t>
      </w:r>
    </w:p>
    <w:p w:rsidR="00992680" w:rsidRPr="00914CBB" w:rsidRDefault="00992680" w:rsidP="00914CBB">
      <w:pPr>
        <w:rPr>
          <w:rFonts w:cs="Arial"/>
          <w:color w:val="000000"/>
          <w:szCs w:val="20"/>
        </w:rPr>
      </w:pPr>
    </w:p>
    <w:p w:rsidR="00992680" w:rsidRPr="00914CBB" w:rsidRDefault="00992680" w:rsidP="00914CBB">
      <w:pPr>
        <w:rPr>
          <w:rFonts w:cs="Arial"/>
          <w:szCs w:val="20"/>
        </w:rPr>
      </w:pPr>
    </w:p>
    <w:p w:rsidR="00992680" w:rsidRPr="00914CBB" w:rsidRDefault="00992680" w:rsidP="00914CBB">
      <w:pPr>
        <w:jc w:val="center"/>
        <w:rPr>
          <w:rFonts w:cs="Arial"/>
          <w:b/>
          <w:szCs w:val="20"/>
        </w:rPr>
      </w:pPr>
      <w:r w:rsidRPr="00914CBB">
        <w:rPr>
          <w:rFonts w:cs="Arial"/>
          <w:b/>
          <w:szCs w:val="20"/>
        </w:rPr>
        <w:t>ESPECIFICACIONES TÉCNICAS DE VERIFICACIÓN Y DE OBLIGATORIO CUMPLIMIENTO</w:t>
      </w:r>
    </w:p>
    <w:p w:rsidR="00992680" w:rsidRPr="00914CBB" w:rsidRDefault="00992680" w:rsidP="00914CBB">
      <w:pPr>
        <w:rPr>
          <w:rFonts w:cs="Arial"/>
          <w:szCs w:val="20"/>
        </w:rPr>
      </w:pPr>
    </w:p>
    <w:p w:rsidR="00992680" w:rsidRPr="00914CBB" w:rsidRDefault="00992680" w:rsidP="00914CBB">
      <w:pPr>
        <w:tabs>
          <w:tab w:val="left" w:pos="-1080"/>
          <w:tab w:val="left" w:pos="0"/>
        </w:tabs>
        <w:rPr>
          <w:rFonts w:eastAsia="MS Mincho" w:cs="Arial"/>
          <w:szCs w:val="20"/>
        </w:rPr>
      </w:pPr>
      <w:r w:rsidRPr="00914CBB">
        <w:rPr>
          <w:rFonts w:eastAsia="MS Mincho" w:cs="Arial"/>
          <w:szCs w:val="20"/>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992680" w:rsidRPr="00914CBB" w:rsidRDefault="00992680" w:rsidP="00914CBB">
      <w:pPr>
        <w:pStyle w:val="Prrafodelista"/>
        <w:tabs>
          <w:tab w:val="left" w:pos="240"/>
        </w:tabs>
        <w:ind w:left="0"/>
        <w:jc w:val="center"/>
        <w:rPr>
          <w:rFonts w:cs="Arial"/>
          <w:b/>
          <w:szCs w:val="20"/>
        </w:rPr>
      </w:pPr>
    </w:p>
    <w:p w:rsidR="00992680" w:rsidRPr="00914CBB" w:rsidRDefault="00992680" w:rsidP="00914CBB">
      <w:pPr>
        <w:tabs>
          <w:tab w:val="left" w:pos="-1080"/>
          <w:tab w:val="left" w:pos="0"/>
        </w:tabs>
        <w:rPr>
          <w:rFonts w:eastAsia="Calibri" w:cs="Arial"/>
          <w:b/>
          <w:szCs w:val="20"/>
        </w:rPr>
      </w:pPr>
      <w:r w:rsidRPr="00914CBB">
        <w:rPr>
          <w:rFonts w:eastAsia="MS Mincho" w:cs="Arial"/>
          <w:noProof/>
          <w:szCs w:val="20"/>
          <w:lang w:eastAsia="es-CO"/>
        </w:rPr>
        <mc:AlternateContent>
          <mc:Choice Requires="wps">
            <w:drawing>
              <wp:anchor distT="0" distB="0" distL="114300" distR="114300" simplePos="0" relativeHeight="251665408" behindDoc="0" locked="0" layoutInCell="1" allowOverlap="1" wp14:anchorId="0D7B92B3" wp14:editId="58B7A029">
                <wp:simplePos x="0" y="0"/>
                <wp:positionH relativeFrom="column">
                  <wp:align>center</wp:align>
                </wp:positionH>
                <wp:positionV relativeFrom="paragraph">
                  <wp:posOffset>76835</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rsidR="00C05D61" w:rsidRPr="00C93B59" w:rsidRDefault="00C05D61" w:rsidP="00E733DA">
                            <w:pPr>
                              <w:jc w:val="center"/>
                              <w:rPr>
                                <w:rFonts w:cs="Arial"/>
                                <w:b/>
                                <w:szCs w:val="20"/>
                              </w:rPr>
                            </w:pPr>
                            <w:r w:rsidRPr="00C93B59">
                              <w:rPr>
                                <w:rFonts w:cs="Arial"/>
                                <w:b/>
                                <w:szCs w:val="20"/>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6.05pt;width:480.15pt;height:19.45pt;z-index:25166540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" fillcolor="#bfbfbf">
                <v:textbox style="mso-fit-shape-to-text:t">
                  <w:txbxContent>
                    <w:p w:rsidR="00C05D61" w:rsidRPr="00C93B59" w:rsidRDefault="00C05D61" w:rsidP="00E733DA">
                      <w:pPr>
                        <w:jc w:val="center"/>
                        <w:rPr>
                          <w:rFonts w:cs="Arial"/>
                          <w:b/>
                          <w:szCs w:val="20"/>
                        </w:rPr>
                      </w:pPr>
                      <w:r w:rsidRPr="00C93B59">
                        <w:rPr>
                          <w:rFonts w:cs="Arial"/>
                          <w:b/>
                          <w:szCs w:val="20"/>
                        </w:rPr>
                        <w:t xml:space="preserve">CONDICIONES TECNICAS </w:t>
                      </w:r>
                    </w:p>
                  </w:txbxContent>
                </v:textbox>
                <w10:wrap type="topAndBottom"/>
              </v:shape>
            </w:pict>
          </mc:Fallback>
        </mc:AlternateContent>
      </w:r>
    </w:p>
    <w:p w:rsidR="00992680" w:rsidRPr="00914CBB" w:rsidRDefault="00992680" w:rsidP="00914CBB">
      <w:pPr>
        <w:pStyle w:val="Prrafodelista"/>
        <w:tabs>
          <w:tab w:val="left" w:pos="240"/>
        </w:tabs>
        <w:ind w:left="0"/>
        <w:jc w:val="center"/>
        <w:rPr>
          <w:rFonts w:cs="Arial"/>
          <w:b/>
          <w:bCs/>
          <w:szCs w:val="20"/>
        </w:rPr>
      </w:pPr>
      <w:r w:rsidRPr="00914CBB">
        <w:rPr>
          <w:rFonts w:cs="Arial"/>
          <w:b/>
          <w:bCs/>
          <w:szCs w:val="20"/>
        </w:rPr>
        <w:t xml:space="preserve">FORMATOS VERIFICACIÓN DE CONDICIONES TÉCNICAS </w:t>
      </w:r>
    </w:p>
    <w:p w:rsidR="00992680" w:rsidRPr="00914CBB" w:rsidRDefault="00992680" w:rsidP="00914CBB">
      <w:pPr>
        <w:pStyle w:val="Prrafodelista"/>
        <w:tabs>
          <w:tab w:val="left" w:pos="240"/>
        </w:tabs>
        <w:ind w:left="0"/>
        <w:jc w:val="center"/>
        <w:rPr>
          <w:rFonts w:cs="Arial"/>
          <w:b/>
          <w:bCs/>
          <w:szCs w:val="20"/>
        </w:rPr>
      </w:pPr>
      <w:r w:rsidRPr="00914CBB">
        <w:rPr>
          <w:rFonts w:cs="Arial"/>
          <w:b/>
          <w:bCs/>
          <w:szCs w:val="20"/>
        </w:rPr>
        <w:t>Y ECONÓMICO-FINANCIERAS</w:t>
      </w:r>
    </w:p>
    <w:p w:rsidR="00992680" w:rsidRPr="00914CBB" w:rsidRDefault="00992680" w:rsidP="00914CBB">
      <w:pPr>
        <w:pStyle w:val="Prrafodelista"/>
        <w:tabs>
          <w:tab w:val="left" w:pos="240"/>
        </w:tabs>
        <w:ind w:left="0"/>
        <w:rPr>
          <w:rFonts w:cs="Arial"/>
          <w:b/>
          <w:bCs/>
          <w:color w:val="FF0000"/>
          <w:szCs w:val="20"/>
        </w:rPr>
      </w:pP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63"/>
        <w:gridCol w:w="6302"/>
        <w:gridCol w:w="1022"/>
        <w:gridCol w:w="1013"/>
      </w:tblGrid>
      <w:tr w:rsidR="00294816" w:rsidRPr="00914CBB" w:rsidTr="00C05D61">
        <w:trPr>
          <w:trHeight w:val="20"/>
          <w:jc w:val="center"/>
        </w:trPr>
        <w:tc>
          <w:tcPr>
            <w:tcW w:w="1063" w:type="dxa"/>
            <w:vMerge w:val="restart"/>
            <w:vAlign w:val="center"/>
          </w:tcPr>
          <w:p w:rsidR="00294816" w:rsidRPr="00914CBB" w:rsidRDefault="00294816" w:rsidP="00914CBB">
            <w:pPr>
              <w:rPr>
                <w:rFonts w:cs="Arial"/>
                <w:color w:val="000000"/>
                <w:szCs w:val="20"/>
              </w:rPr>
            </w:pPr>
          </w:p>
        </w:tc>
        <w:tc>
          <w:tcPr>
            <w:tcW w:w="6302" w:type="dxa"/>
            <w:vMerge w:val="restart"/>
            <w:vAlign w:val="center"/>
          </w:tcPr>
          <w:p w:rsidR="00294816" w:rsidRPr="00914CBB" w:rsidRDefault="00294816" w:rsidP="00914CBB">
            <w:pPr>
              <w:jc w:val="center"/>
              <w:rPr>
                <w:rFonts w:cs="Arial"/>
                <w:b/>
                <w:iCs/>
                <w:color w:val="000000"/>
                <w:szCs w:val="20"/>
              </w:rPr>
            </w:pPr>
            <w:r w:rsidRPr="00914CBB">
              <w:rPr>
                <w:rFonts w:cs="Arial"/>
                <w:b/>
                <w:iCs/>
                <w:color w:val="000000"/>
                <w:szCs w:val="20"/>
              </w:rPr>
              <w:t>CONDICIONES TECNICAS GENERALES</w:t>
            </w:r>
          </w:p>
        </w:tc>
        <w:tc>
          <w:tcPr>
            <w:tcW w:w="1022" w:type="dxa"/>
            <w:shd w:val="clear" w:color="auto" w:fill="auto"/>
            <w:vAlign w:val="center"/>
          </w:tcPr>
          <w:p w:rsidR="00294816" w:rsidRPr="00914CBB" w:rsidRDefault="00294816" w:rsidP="00914CBB">
            <w:pPr>
              <w:jc w:val="center"/>
              <w:rPr>
                <w:rFonts w:cs="Arial"/>
                <w:b/>
                <w:bCs/>
                <w:color w:val="000000"/>
                <w:szCs w:val="20"/>
              </w:rPr>
            </w:pPr>
            <w:r w:rsidRPr="00914CBB">
              <w:rPr>
                <w:rFonts w:cs="Arial"/>
                <w:b/>
                <w:bCs/>
                <w:color w:val="000000"/>
                <w:szCs w:val="20"/>
              </w:rPr>
              <w:t xml:space="preserve">CUMPLE </w:t>
            </w:r>
          </w:p>
        </w:tc>
        <w:tc>
          <w:tcPr>
            <w:tcW w:w="1013" w:type="dxa"/>
            <w:shd w:val="clear" w:color="auto" w:fill="auto"/>
            <w:vAlign w:val="center"/>
          </w:tcPr>
          <w:p w:rsidR="00294816" w:rsidRPr="00914CBB" w:rsidRDefault="00294816" w:rsidP="00914CBB">
            <w:pPr>
              <w:jc w:val="center"/>
              <w:rPr>
                <w:rFonts w:cs="Arial"/>
                <w:b/>
                <w:bCs/>
                <w:color w:val="000000"/>
                <w:szCs w:val="20"/>
              </w:rPr>
            </w:pPr>
          </w:p>
        </w:tc>
      </w:tr>
      <w:tr w:rsidR="00294816" w:rsidRPr="00914CBB" w:rsidTr="00C05D61">
        <w:trPr>
          <w:trHeight w:val="20"/>
          <w:jc w:val="center"/>
        </w:trPr>
        <w:tc>
          <w:tcPr>
            <w:tcW w:w="1063" w:type="dxa"/>
            <w:vMerge/>
            <w:vAlign w:val="center"/>
            <w:hideMark/>
          </w:tcPr>
          <w:p w:rsidR="00294816" w:rsidRPr="00914CBB" w:rsidRDefault="00294816" w:rsidP="00914CBB">
            <w:pPr>
              <w:rPr>
                <w:rFonts w:cs="Arial"/>
                <w:color w:val="000000"/>
                <w:szCs w:val="20"/>
              </w:rPr>
            </w:pPr>
          </w:p>
        </w:tc>
        <w:tc>
          <w:tcPr>
            <w:tcW w:w="6302" w:type="dxa"/>
            <w:vMerge/>
            <w:vAlign w:val="center"/>
            <w:hideMark/>
          </w:tcPr>
          <w:p w:rsidR="00294816" w:rsidRPr="00914CBB" w:rsidRDefault="00294816" w:rsidP="00914CBB">
            <w:pPr>
              <w:rPr>
                <w:rFonts w:cs="Arial"/>
                <w:i/>
                <w:iCs/>
                <w:color w:val="000000"/>
                <w:szCs w:val="20"/>
              </w:rPr>
            </w:pPr>
          </w:p>
        </w:tc>
        <w:tc>
          <w:tcPr>
            <w:tcW w:w="1022" w:type="dxa"/>
            <w:shd w:val="clear" w:color="auto" w:fill="auto"/>
            <w:vAlign w:val="center"/>
            <w:hideMark/>
          </w:tcPr>
          <w:p w:rsidR="00294816" w:rsidRPr="00914CBB" w:rsidRDefault="00294816" w:rsidP="00914CBB">
            <w:pPr>
              <w:jc w:val="center"/>
              <w:rPr>
                <w:rFonts w:cs="Arial"/>
                <w:b/>
                <w:bCs/>
                <w:color w:val="000000"/>
                <w:szCs w:val="20"/>
              </w:rPr>
            </w:pPr>
            <w:r w:rsidRPr="00914CBB">
              <w:rPr>
                <w:rFonts w:cs="Arial"/>
                <w:b/>
                <w:bCs/>
                <w:color w:val="000000"/>
                <w:szCs w:val="20"/>
              </w:rPr>
              <w:t>SI</w:t>
            </w:r>
          </w:p>
        </w:tc>
        <w:tc>
          <w:tcPr>
            <w:tcW w:w="1013" w:type="dxa"/>
            <w:shd w:val="clear" w:color="auto" w:fill="auto"/>
            <w:vAlign w:val="center"/>
            <w:hideMark/>
          </w:tcPr>
          <w:p w:rsidR="00294816" w:rsidRPr="00914CBB" w:rsidRDefault="00294816" w:rsidP="00914CBB">
            <w:pPr>
              <w:jc w:val="center"/>
              <w:rPr>
                <w:rFonts w:cs="Arial"/>
                <w:b/>
                <w:bCs/>
                <w:color w:val="000000"/>
                <w:szCs w:val="20"/>
              </w:rPr>
            </w:pPr>
            <w:r w:rsidRPr="00914CBB">
              <w:rPr>
                <w:rFonts w:cs="Arial"/>
                <w:b/>
                <w:bCs/>
                <w:color w:val="000000"/>
                <w:szCs w:val="20"/>
              </w:rPr>
              <w:t>NO</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1</w:t>
            </w:r>
          </w:p>
        </w:tc>
        <w:tc>
          <w:tcPr>
            <w:tcW w:w="6302" w:type="dxa"/>
            <w:shd w:val="clear" w:color="auto" w:fill="auto"/>
            <w:vAlign w:val="center"/>
            <w:hideMark/>
          </w:tcPr>
          <w:p w:rsidR="00294816" w:rsidRPr="00914CBB" w:rsidRDefault="00294816" w:rsidP="00914CBB">
            <w:pPr>
              <w:tabs>
                <w:tab w:val="left" w:pos="0"/>
              </w:tabs>
              <w:rPr>
                <w:rFonts w:cs="Arial"/>
                <w:color w:val="000000"/>
                <w:szCs w:val="20"/>
              </w:rPr>
            </w:pPr>
            <w:r w:rsidRPr="00914CBB">
              <w:rPr>
                <w:rFonts w:cs="Arial"/>
                <w:szCs w:val="20"/>
                <w:lang w:eastAsia="es-MX"/>
              </w:rPr>
              <w:t>El oferente presenta máximo tres (3) certificaciones de contratos ejecutados durante los últimos tres (3) años (2017 y/o 2018 y/o 2019).</w:t>
            </w:r>
          </w:p>
        </w:tc>
        <w:tc>
          <w:tcPr>
            <w:tcW w:w="1022" w:type="dxa"/>
            <w:shd w:val="clear" w:color="auto" w:fill="auto"/>
            <w:vAlign w:val="center"/>
            <w:hideMark/>
          </w:tcPr>
          <w:p w:rsidR="00294816" w:rsidRPr="00914CBB" w:rsidRDefault="00294816" w:rsidP="00914CBB">
            <w:pPr>
              <w:jc w:val="cente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2</w:t>
            </w:r>
          </w:p>
        </w:tc>
        <w:tc>
          <w:tcPr>
            <w:tcW w:w="6302" w:type="dxa"/>
            <w:shd w:val="clear" w:color="auto" w:fill="auto"/>
            <w:vAlign w:val="center"/>
          </w:tcPr>
          <w:p w:rsidR="00294816" w:rsidRPr="00914CBB" w:rsidRDefault="00294816" w:rsidP="00914CBB">
            <w:pPr>
              <w:pStyle w:val="Textoindependiente"/>
              <w:spacing w:before="120"/>
              <w:jc w:val="both"/>
              <w:outlineLvl w:val="0"/>
              <w:rPr>
                <w:color w:val="000000"/>
                <w:sz w:val="20"/>
                <w:szCs w:val="20"/>
              </w:rPr>
            </w:pPr>
            <w:r w:rsidRPr="00914CBB">
              <w:rPr>
                <w:color w:val="000000"/>
                <w:sz w:val="20"/>
                <w:szCs w:val="20"/>
              </w:rPr>
              <w:t>Si es fabricante, el oferente presenta el certificado vigente de Buenas Prácticas de Manufactura expedido por el INVIMA</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3</w:t>
            </w:r>
          </w:p>
        </w:tc>
        <w:tc>
          <w:tcPr>
            <w:tcW w:w="6302" w:type="dxa"/>
            <w:shd w:val="clear" w:color="auto" w:fill="auto"/>
            <w:vAlign w:val="center"/>
            <w:hideMark/>
          </w:tcPr>
          <w:p w:rsidR="00294816" w:rsidRPr="00914CBB" w:rsidRDefault="00294816" w:rsidP="00914CBB">
            <w:pPr>
              <w:pStyle w:val="Textoindependiente"/>
              <w:spacing w:before="120"/>
              <w:jc w:val="both"/>
              <w:outlineLvl w:val="0"/>
              <w:rPr>
                <w:color w:val="000000"/>
                <w:sz w:val="20"/>
                <w:szCs w:val="20"/>
              </w:rPr>
            </w:pPr>
            <w:r w:rsidRPr="00914CBB">
              <w:rPr>
                <w:color w:val="000000"/>
                <w:sz w:val="20"/>
                <w:szCs w:val="20"/>
              </w:rPr>
              <w:t>Si es importador y/o distribuidor, el oferente presenta el certificado vigente de capacidad de almacenamiento y acondicionamiento CCAA expedido por el INVIMA (si aplica) o certificado de la seccional de salud de su localidad (Arts. 10 y 11 del Decreto 4725 de 2005, ver Res. 1478 de 2006).</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4</w:t>
            </w:r>
          </w:p>
        </w:tc>
        <w:tc>
          <w:tcPr>
            <w:tcW w:w="6302" w:type="dxa"/>
            <w:shd w:val="clear" w:color="auto" w:fill="auto"/>
            <w:vAlign w:val="center"/>
            <w:hideMark/>
          </w:tcPr>
          <w:p w:rsidR="00294816" w:rsidRPr="00914CBB" w:rsidRDefault="00294816" w:rsidP="00914CBB">
            <w:pPr>
              <w:pStyle w:val="Textoindependiente"/>
              <w:spacing w:before="120"/>
              <w:jc w:val="both"/>
              <w:outlineLvl w:val="0"/>
              <w:rPr>
                <w:color w:val="000000"/>
                <w:sz w:val="20"/>
                <w:szCs w:val="20"/>
              </w:rPr>
            </w:pPr>
            <w:r w:rsidRPr="00914CBB">
              <w:rPr>
                <w:color w:val="000000"/>
                <w:sz w:val="20"/>
                <w:szCs w:val="20"/>
              </w:rPr>
              <w:t>El oferente certifica que a su cargo están los costos de transporte, movilización, seguros, fletes, que se causen con motivo del traslado de los dispositivos médicos o material médico quirúrgico hasta el lugar de entrega.</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highlight w:val="yellow"/>
              </w:rPr>
            </w:pPr>
            <w:r w:rsidRPr="00914CBB">
              <w:rPr>
                <w:rFonts w:cs="Arial"/>
                <w:color w:val="000000"/>
                <w:szCs w:val="20"/>
              </w:rPr>
              <w:t>5</w:t>
            </w:r>
          </w:p>
        </w:tc>
        <w:tc>
          <w:tcPr>
            <w:tcW w:w="6302" w:type="dxa"/>
            <w:shd w:val="clear" w:color="auto" w:fill="auto"/>
            <w:vAlign w:val="center"/>
            <w:hideMark/>
          </w:tcPr>
          <w:p w:rsidR="00294816" w:rsidRPr="00914CBB" w:rsidRDefault="00294816" w:rsidP="00914CBB">
            <w:pPr>
              <w:rPr>
                <w:rFonts w:cs="Arial"/>
                <w:color w:val="000000"/>
                <w:szCs w:val="20"/>
                <w:highlight w:val="yellow"/>
              </w:rPr>
            </w:pPr>
            <w:r w:rsidRPr="00914CBB">
              <w:rPr>
                <w:rFonts w:cs="Arial"/>
                <w:szCs w:val="20"/>
              </w:rPr>
              <w:t>El oferente anexa compromiso para oportunidad en la entrega de las solicitudes de los elementos en un plazo de 72 horas.</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6</w:t>
            </w:r>
          </w:p>
        </w:tc>
        <w:tc>
          <w:tcPr>
            <w:tcW w:w="630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La oferente anexa compromiso para cumplimiento de condiciones y calidad de servicio</w:t>
            </w:r>
            <w:r w:rsidRPr="00914CBB">
              <w:rPr>
                <w:rFonts w:cs="Arial"/>
                <w:szCs w:val="20"/>
              </w:rPr>
              <w:t>. El documento contiene la información de la persona que va a estar a cargo de la atención de los requerimientos de la institución y ejerza las funciones como asesor, apoyo técnico, facilitador de comunicación y solución de eventualidades</w:t>
            </w:r>
            <w:r w:rsidRPr="00914CBB">
              <w:rPr>
                <w:rFonts w:cs="Arial"/>
                <w:color w:val="000000"/>
                <w:szCs w:val="20"/>
              </w:rPr>
              <w:t>.</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7</w:t>
            </w:r>
          </w:p>
        </w:tc>
        <w:tc>
          <w:tcPr>
            <w:tcW w:w="6302" w:type="dxa"/>
            <w:shd w:val="clear" w:color="auto" w:fill="auto"/>
            <w:vAlign w:val="center"/>
            <w:hideMark/>
          </w:tcPr>
          <w:p w:rsidR="00294816" w:rsidRPr="00914CBB" w:rsidRDefault="00294816" w:rsidP="00914CBB">
            <w:pPr>
              <w:rPr>
                <w:rFonts w:cs="Arial"/>
                <w:color w:val="000000"/>
                <w:szCs w:val="20"/>
              </w:rPr>
            </w:pPr>
            <w:r w:rsidRPr="00914CBB">
              <w:rPr>
                <w:rFonts w:cs="Arial"/>
                <w:bCs/>
                <w:iCs/>
                <w:color w:val="000000"/>
                <w:szCs w:val="20"/>
              </w:rPr>
              <w:t>El oferente anexa compromiso para brindar apoyo técnico y asesoría.</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hideMark/>
          </w:tcPr>
          <w:p w:rsidR="00294816" w:rsidRPr="00914CBB" w:rsidRDefault="00294816" w:rsidP="00914CBB">
            <w:pPr>
              <w:jc w:val="center"/>
              <w:rPr>
                <w:rFonts w:cs="Arial"/>
                <w:color w:val="000000"/>
                <w:szCs w:val="20"/>
              </w:rPr>
            </w:pPr>
            <w:r w:rsidRPr="00914CBB">
              <w:rPr>
                <w:rFonts w:cs="Arial"/>
                <w:color w:val="000000"/>
                <w:szCs w:val="20"/>
              </w:rPr>
              <w:t>8</w:t>
            </w:r>
          </w:p>
        </w:tc>
        <w:tc>
          <w:tcPr>
            <w:tcW w:w="630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El oferente anexa certificado que en el caso de ser favorecido para contratar dispositivos médicos, material médico-quirúrgico en el evento de que sea retirado temporal o definitivamente del mercado por indicación del INVIMA o cualquier entidad competente, el elemento implicado será recogido; de igual manera se debe dejar constancia del evento y dar un mecanismo de solución que no exceda los ocho (8) días posteriores a notificación por escrito</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9</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szCs w:val="20"/>
              </w:rPr>
              <w:t>El oferente garantiza que cada insumo, dispositivo médico, material médico-quirúrgico en caso de que se contrate y se deba entregar a la institución, esté identificado en el rótulo con parámetros impresos que cumplan normatividad vigente para rótulos, etiqueta y empaque.  Registro INVIMA impreso en el empaque primario para cada unidad de un elemento, cuando aplique</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10</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szCs w:val="20"/>
              </w:rPr>
              <w:t xml:space="preserve">La oferente anexa compromiso de </w:t>
            </w:r>
            <w:r w:rsidRPr="00914CBB">
              <w:rPr>
                <w:rFonts w:cs="Arial"/>
                <w:color w:val="000000"/>
                <w:szCs w:val="20"/>
              </w:rPr>
              <w:t xml:space="preserve">que entregarán y suministrarán los dispositivos médicos con una vida útil superior al 75 % de la </w:t>
            </w:r>
            <w:r w:rsidRPr="00914CBB">
              <w:rPr>
                <w:rFonts w:cs="Arial"/>
                <w:color w:val="000000"/>
                <w:szCs w:val="20"/>
              </w:rPr>
              <w:lastRenderedPageBreak/>
              <w:t xml:space="preserve">otorgada por el INVIMA en su registro sanitario; para aquellos casos que el elemento por características propias no se pueda asegurar una vida útil mayor, el proveedor deberá adjuntar una carta de compromiso para cambio del elemento si el producto no es utilizado antes de su fecha de expiración. </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lastRenderedPageBreak/>
              <w:t>11</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color w:val="000000"/>
                <w:szCs w:val="20"/>
              </w:rPr>
              <w:t>Algunos dispositivos médicos requieren de otro elemento o accesorio para facilitar o complementar su uso, por lo tanto el oferente, anexa compromiso de que en caso de que se adjudique alguno o algunos de estos dispositivos médicos, prestará estos complementos sin costo adicional hasta la última unidad consumida.</w:t>
            </w:r>
          </w:p>
          <w:p w:rsidR="00294816" w:rsidRPr="00914CBB" w:rsidRDefault="00294816" w:rsidP="00914CBB">
            <w:pPr>
              <w:rPr>
                <w:rFonts w:cs="Arial"/>
                <w:color w:val="000000"/>
                <w:szCs w:val="20"/>
              </w:rPr>
            </w:pPr>
          </w:p>
          <w:p w:rsidR="00294816" w:rsidRPr="00914CBB" w:rsidRDefault="00294816" w:rsidP="00914CBB">
            <w:pPr>
              <w:rPr>
                <w:rFonts w:cs="Arial"/>
                <w:color w:val="000000"/>
                <w:szCs w:val="20"/>
              </w:rPr>
            </w:pP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12</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szCs w:val="20"/>
              </w:rPr>
              <w:t xml:space="preserve">El oferente se compromete a facturar como está establecido en el documento </w:t>
            </w:r>
            <w:proofErr w:type="spellStart"/>
            <w:r w:rsidRPr="00914CBB">
              <w:rPr>
                <w:rFonts w:cs="Arial"/>
                <w:bCs/>
                <w:color w:val="222222"/>
                <w:szCs w:val="20"/>
                <w:shd w:val="clear" w:color="auto" w:fill="FFFFFF"/>
              </w:rPr>
              <w:t>The</w:t>
            </w:r>
            <w:proofErr w:type="spellEnd"/>
            <w:r w:rsidRPr="00914CBB">
              <w:rPr>
                <w:rFonts w:cs="Arial"/>
                <w:bCs/>
                <w:color w:val="222222"/>
                <w:szCs w:val="20"/>
                <w:shd w:val="clear" w:color="auto" w:fill="FFFFFF"/>
              </w:rPr>
              <w:t xml:space="preserve"> </w:t>
            </w:r>
            <w:proofErr w:type="spellStart"/>
            <w:r w:rsidRPr="00914CBB">
              <w:rPr>
                <w:rFonts w:cs="Arial"/>
                <w:bCs/>
                <w:color w:val="222222"/>
                <w:szCs w:val="20"/>
                <w:shd w:val="clear" w:color="auto" w:fill="FFFFFF"/>
              </w:rPr>
              <w:t>United</w:t>
            </w:r>
            <w:proofErr w:type="spellEnd"/>
            <w:r w:rsidRPr="00914CBB">
              <w:rPr>
                <w:rFonts w:cs="Arial"/>
                <w:bCs/>
                <w:color w:val="222222"/>
                <w:szCs w:val="20"/>
                <w:shd w:val="clear" w:color="auto" w:fill="FFFFFF"/>
              </w:rPr>
              <w:t xml:space="preserve"> </w:t>
            </w:r>
            <w:proofErr w:type="spellStart"/>
            <w:r w:rsidRPr="00914CBB">
              <w:rPr>
                <w:rFonts w:cs="Arial"/>
                <w:bCs/>
                <w:color w:val="222222"/>
                <w:szCs w:val="20"/>
                <w:shd w:val="clear" w:color="auto" w:fill="FFFFFF"/>
              </w:rPr>
              <w:t>Nations</w:t>
            </w:r>
            <w:proofErr w:type="spellEnd"/>
            <w:r w:rsidRPr="00914CBB">
              <w:rPr>
                <w:rFonts w:cs="Arial"/>
                <w:bCs/>
                <w:color w:val="222222"/>
                <w:szCs w:val="20"/>
                <w:shd w:val="clear" w:color="auto" w:fill="FFFFFF"/>
              </w:rPr>
              <w:t xml:space="preserve"> Standard </w:t>
            </w:r>
            <w:proofErr w:type="spellStart"/>
            <w:r w:rsidRPr="00914CBB">
              <w:rPr>
                <w:rFonts w:cs="Arial"/>
                <w:bCs/>
                <w:color w:val="222222"/>
                <w:szCs w:val="20"/>
                <w:shd w:val="clear" w:color="auto" w:fill="FFFFFF"/>
              </w:rPr>
              <w:t>Products</w:t>
            </w:r>
            <w:proofErr w:type="spellEnd"/>
            <w:r w:rsidRPr="00914CBB">
              <w:rPr>
                <w:rFonts w:cs="Arial"/>
                <w:bCs/>
                <w:color w:val="222222"/>
                <w:szCs w:val="20"/>
                <w:shd w:val="clear" w:color="auto" w:fill="FFFFFF"/>
              </w:rPr>
              <w:t xml:space="preserve"> and </w:t>
            </w:r>
            <w:proofErr w:type="spellStart"/>
            <w:r w:rsidRPr="00914CBB">
              <w:rPr>
                <w:rFonts w:cs="Arial"/>
                <w:bCs/>
                <w:color w:val="222222"/>
                <w:szCs w:val="20"/>
                <w:shd w:val="clear" w:color="auto" w:fill="FFFFFF"/>
              </w:rPr>
              <w:t>Services</w:t>
            </w:r>
            <w:proofErr w:type="spellEnd"/>
            <w:r w:rsidRPr="00914CBB">
              <w:rPr>
                <w:rFonts w:cs="Arial"/>
                <w:bCs/>
                <w:color w:val="222222"/>
                <w:szCs w:val="20"/>
                <w:shd w:val="clear" w:color="auto" w:fill="FFFFFF"/>
              </w:rPr>
              <w:t xml:space="preserve"> </w:t>
            </w:r>
            <w:proofErr w:type="spellStart"/>
            <w:r w:rsidRPr="00914CBB">
              <w:rPr>
                <w:rFonts w:cs="Arial"/>
                <w:bCs/>
                <w:color w:val="222222"/>
                <w:szCs w:val="20"/>
                <w:shd w:val="clear" w:color="auto" w:fill="FFFFFF"/>
              </w:rPr>
              <w:t>Code</w:t>
            </w:r>
            <w:proofErr w:type="spellEnd"/>
            <w:r w:rsidRPr="00914CBB">
              <w:rPr>
                <w:rFonts w:cs="Arial"/>
                <w:bCs/>
                <w:color w:val="222222"/>
                <w:szCs w:val="20"/>
                <w:shd w:val="clear" w:color="auto" w:fill="FFFFFF"/>
              </w:rPr>
              <w:t>®</w:t>
            </w:r>
            <w:r w:rsidRPr="00914CBB">
              <w:rPr>
                <w:rFonts w:cs="Arial"/>
                <w:color w:val="222222"/>
                <w:szCs w:val="20"/>
                <w:shd w:val="clear" w:color="auto" w:fill="FFFFFF"/>
              </w:rPr>
              <w:t> - UNSPSC -</w:t>
            </w:r>
            <w:r w:rsidRPr="00914CBB">
              <w:rPr>
                <w:rFonts w:cs="Arial"/>
                <w:bCs/>
                <w:color w:val="222222"/>
                <w:szCs w:val="20"/>
                <w:shd w:val="clear" w:color="auto" w:fill="FFFFFF"/>
              </w:rPr>
              <w:t>Código Estándar de Productos y Servicios de Naciones Unidas</w:t>
            </w:r>
            <w:r w:rsidRPr="00914CBB">
              <w:rPr>
                <w:rFonts w:cs="Arial"/>
                <w:color w:val="222222"/>
                <w:szCs w:val="20"/>
                <w:shd w:val="clear" w:color="auto" w:fill="FFFFFF"/>
              </w:rPr>
              <w:t xml:space="preserve">, para la descripción de los elementos y en forma general cumplir con lo establecido en el Código de Comercio  </w:t>
            </w:r>
            <w:r w:rsidRPr="00914CBB">
              <w:rPr>
                <w:rFonts w:cs="Arial"/>
                <w:color w:val="000000"/>
                <w:szCs w:val="20"/>
              </w:rPr>
              <w:t>para la presentación de la factura. </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13</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color w:val="000000"/>
                <w:szCs w:val="20"/>
              </w:rPr>
              <w:t xml:space="preserve">Para los dispositivos médicos que requieren apoyo tecnológico, el oferente se compromete con la entrega de los equipos complementarios para su uso, sin costo adicional y durante el periodo desde la fecha de inicio del contrato hasta la última unidad consumida del contrato. </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14</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color w:val="000000"/>
                <w:szCs w:val="20"/>
              </w:rPr>
              <w:t>El oferente anexa compromiso para devolución, cambio y reposición inmediata, en caso que se presente uno o más eventos de los descritos en el literal m) de los requisitos para la empresa</w:t>
            </w: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15</w:t>
            </w:r>
          </w:p>
        </w:tc>
        <w:tc>
          <w:tcPr>
            <w:tcW w:w="6302" w:type="dxa"/>
            <w:shd w:val="clear" w:color="auto" w:fill="auto"/>
            <w:vAlign w:val="center"/>
          </w:tcPr>
          <w:p w:rsidR="00294816" w:rsidRPr="00914CBB" w:rsidRDefault="00294816" w:rsidP="00914CBB">
            <w:pPr>
              <w:rPr>
                <w:rFonts w:cs="Arial"/>
                <w:color w:val="000000"/>
                <w:szCs w:val="20"/>
              </w:rPr>
            </w:pPr>
            <w:r w:rsidRPr="00914CBB">
              <w:rPr>
                <w:rFonts w:cs="Arial"/>
                <w:color w:val="000000"/>
                <w:szCs w:val="20"/>
              </w:rPr>
              <w:t>El oferente anexa carta de compromiso manifestando que en caso de presentarse un incidente o evento adverso relacionado con una potencial falla del insumo suministrado por el proveedor, este acepta cubrir los costos y participar activamente en el desarrollo de las actividades pertinentes de tecno vigilancia, reactivo vigilancia y/o fármaco vigilancia que conjuntamente se consideren con el Comité de Seguridad del Paciente institucional.</w:t>
            </w:r>
          </w:p>
        </w:tc>
        <w:tc>
          <w:tcPr>
            <w:tcW w:w="1022"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c>
          <w:tcPr>
            <w:tcW w:w="1013" w:type="dxa"/>
            <w:shd w:val="clear" w:color="auto" w:fill="auto"/>
            <w:vAlign w:val="center"/>
            <w:hideMark/>
          </w:tcPr>
          <w:p w:rsidR="00294816" w:rsidRPr="00914CBB" w:rsidRDefault="00294816" w:rsidP="00914CBB">
            <w:pPr>
              <w:rPr>
                <w:rFonts w:cs="Arial"/>
                <w:color w:val="000000"/>
                <w:szCs w:val="20"/>
              </w:rPr>
            </w:pPr>
            <w:r w:rsidRPr="00914CBB">
              <w:rPr>
                <w:rFonts w:cs="Arial"/>
                <w:color w:val="000000"/>
                <w:szCs w:val="20"/>
              </w:rPr>
              <w:t> </w:t>
            </w:r>
          </w:p>
        </w:tc>
      </w:tr>
      <w:tr w:rsidR="00294816" w:rsidRPr="00914CBB" w:rsidTr="00C05D61">
        <w:trPr>
          <w:trHeight w:val="20"/>
          <w:jc w:val="center"/>
        </w:trPr>
        <w:tc>
          <w:tcPr>
            <w:tcW w:w="1063" w:type="dxa"/>
            <w:shd w:val="clear" w:color="auto" w:fill="auto"/>
            <w:noWrap/>
            <w:vAlign w:val="center"/>
          </w:tcPr>
          <w:p w:rsidR="00294816" w:rsidRPr="00914CBB" w:rsidRDefault="00294816" w:rsidP="00914CBB">
            <w:pPr>
              <w:jc w:val="center"/>
              <w:rPr>
                <w:rFonts w:cs="Arial"/>
                <w:color w:val="000000"/>
                <w:szCs w:val="20"/>
              </w:rPr>
            </w:pPr>
            <w:r w:rsidRPr="00914CBB">
              <w:rPr>
                <w:rFonts w:cs="Arial"/>
                <w:color w:val="000000"/>
                <w:szCs w:val="20"/>
              </w:rPr>
              <w:t>16</w:t>
            </w:r>
          </w:p>
        </w:tc>
        <w:tc>
          <w:tcPr>
            <w:tcW w:w="6302" w:type="dxa"/>
            <w:shd w:val="clear" w:color="auto" w:fill="auto"/>
            <w:vAlign w:val="center"/>
          </w:tcPr>
          <w:p w:rsidR="00294816" w:rsidRPr="00914CBB" w:rsidRDefault="00294816" w:rsidP="00914CBB">
            <w:pPr>
              <w:rPr>
                <w:rFonts w:cs="Arial"/>
                <w:color w:val="000000"/>
                <w:szCs w:val="20"/>
              </w:rPr>
            </w:pPr>
          </w:p>
          <w:p w:rsidR="00294816" w:rsidRPr="00914CBB" w:rsidRDefault="00294816" w:rsidP="00914CBB">
            <w:pPr>
              <w:rPr>
                <w:rFonts w:cs="Arial"/>
                <w:color w:val="000000"/>
                <w:szCs w:val="20"/>
              </w:rPr>
            </w:pPr>
            <w:r w:rsidRPr="00914CBB">
              <w:rPr>
                <w:rFonts w:cs="Arial"/>
                <w:color w:val="000000"/>
                <w:szCs w:val="20"/>
              </w:rPr>
              <w:t>Presentar el formulario de compromiso SGSST (Anexo 9)</w:t>
            </w:r>
          </w:p>
          <w:p w:rsidR="00294816" w:rsidRPr="00914CBB" w:rsidRDefault="00294816" w:rsidP="00914CBB">
            <w:pPr>
              <w:rPr>
                <w:rFonts w:cs="Arial"/>
                <w:color w:val="000000"/>
                <w:szCs w:val="20"/>
              </w:rPr>
            </w:pPr>
          </w:p>
        </w:tc>
        <w:tc>
          <w:tcPr>
            <w:tcW w:w="1022" w:type="dxa"/>
            <w:shd w:val="clear" w:color="auto" w:fill="auto"/>
            <w:vAlign w:val="center"/>
          </w:tcPr>
          <w:p w:rsidR="00294816" w:rsidRPr="00914CBB" w:rsidRDefault="00294816" w:rsidP="00914CBB">
            <w:pPr>
              <w:rPr>
                <w:rFonts w:cs="Arial"/>
                <w:color w:val="000000"/>
                <w:szCs w:val="20"/>
              </w:rPr>
            </w:pPr>
          </w:p>
        </w:tc>
        <w:tc>
          <w:tcPr>
            <w:tcW w:w="1013" w:type="dxa"/>
            <w:shd w:val="clear" w:color="auto" w:fill="auto"/>
            <w:vAlign w:val="center"/>
          </w:tcPr>
          <w:p w:rsidR="00294816" w:rsidRPr="00914CBB" w:rsidRDefault="00294816" w:rsidP="00914CBB">
            <w:pPr>
              <w:rPr>
                <w:rFonts w:cs="Arial"/>
                <w:color w:val="000000"/>
                <w:szCs w:val="20"/>
              </w:rPr>
            </w:pPr>
          </w:p>
        </w:tc>
      </w:tr>
    </w:tbl>
    <w:p w:rsidR="00992680" w:rsidRPr="00914CBB" w:rsidRDefault="00992680" w:rsidP="00914CBB">
      <w:pPr>
        <w:rPr>
          <w:rFonts w:cs="Arial"/>
          <w:b/>
          <w:color w:val="FF0000"/>
          <w:szCs w:val="20"/>
        </w:rPr>
      </w:pPr>
    </w:p>
    <w:p w:rsidR="00992680" w:rsidRPr="00914CBB" w:rsidRDefault="00992680" w:rsidP="00914CBB">
      <w:pPr>
        <w:tabs>
          <w:tab w:val="left" w:pos="-1080"/>
          <w:tab w:val="left" w:pos="0"/>
        </w:tabs>
        <w:rPr>
          <w:rFonts w:cs="Arial"/>
          <w:szCs w:val="20"/>
        </w:rPr>
      </w:pPr>
      <w:r w:rsidRPr="00914CBB">
        <w:rPr>
          <w:rFonts w:eastAsia="MS Mincho" w:cs="Arial"/>
          <w:szCs w:val="20"/>
        </w:rPr>
        <w:t>Declaro bajo mi responsabilidad personal, y comprometiendo la responsabilidad institucional</w:t>
      </w:r>
      <w:r w:rsidRPr="00914CBB">
        <w:rPr>
          <w:rFonts w:eastAsia="MS Mincho" w:cs="Arial"/>
          <w:b/>
          <w:szCs w:val="20"/>
        </w:rPr>
        <w:t xml:space="preserve"> </w:t>
      </w:r>
      <w:r w:rsidRPr="00914CBB">
        <w:rPr>
          <w:rFonts w:eastAsia="MS Mincho" w:cs="Arial"/>
          <w:szCs w:val="20"/>
        </w:rPr>
        <w:t xml:space="preserve">de la persona jurídica que representó, </w:t>
      </w:r>
      <w:r w:rsidRPr="00914CBB">
        <w:rPr>
          <w:rFonts w:eastAsia="MS Mincho" w:cs="Arial"/>
          <w:szCs w:val="20"/>
          <w:u w:val="single"/>
        </w:rPr>
        <w:t xml:space="preserve">que cumplimos en su totalidad con las </w:t>
      </w:r>
      <w:r w:rsidRPr="00914CBB">
        <w:rPr>
          <w:rFonts w:eastAsia="MS Mincho" w:cs="Arial"/>
          <w:szCs w:val="20"/>
        </w:rPr>
        <w:t>especificaciones técnicas de verificación y de obligatorio cumplimiento</w:t>
      </w:r>
    </w:p>
    <w:p w:rsidR="00992680" w:rsidRPr="00914CBB" w:rsidRDefault="00992680" w:rsidP="00914CBB">
      <w:pPr>
        <w:pStyle w:val="Prrafodelista"/>
        <w:tabs>
          <w:tab w:val="left" w:pos="240"/>
        </w:tabs>
        <w:ind w:left="0"/>
        <w:rPr>
          <w:rFonts w:cs="Arial"/>
          <w:szCs w:val="20"/>
        </w:rPr>
      </w:pPr>
    </w:p>
    <w:p w:rsidR="00992680" w:rsidRPr="00914CBB" w:rsidRDefault="00992680" w:rsidP="00914CBB">
      <w:pPr>
        <w:pStyle w:val="Prrafodelista"/>
        <w:tabs>
          <w:tab w:val="left" w:pos="240"/>
          <w:tab w:val="left" w:pos="6210"/>
        </w:tabs>
        <w:ind w:left="0"/>
        <w:jc w:val="center"/>
        <w:rPr>
          <w:rFonts w:cs="Arial"/>
          <w:b/>
          <w:szCs w:val="20"/>
        </w:rPr>
      </w:pPr>
    </w:p>
    <w:p w:rsidR="00992680" w:rsidRPr="00914CBB" w:rsidRDefault="00992680" w:rsidP="00914CBB">
      <w:pPr>
        <w:rPr>
          <w:rFonts w:cs="Arial"/>
          <w:b/>
          <w:szCs w:val="20"/>
        </w:rPr>
      </w:pPr>
      <w:r w:rsidRPr="00914CBB">
        <w:rPr>
          <w:rFonts w:cs="Arial"/>
          <w:b/>
          <w:szCs w:val="20"/>
        </w:rPr>
        <w:t>NOMBRE DEL PROPONENTE</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NIT o C.C.</w:t>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NOMBRE DEL REPRESENTANTE LEGAL</w:t>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C.C.</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De</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FIRMA DEL REPRESENTANTE LEGAL</w:t>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DIRECCIÓN</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p>
    <w:p w:rsidR="00992680" w:rsidRPr="00914CBB" w:rsidRDefault="00992680" w:rsidP="00914CBB">
      <w:pPr>
        <w:rPr>
          <w:rFonts w:cs="Arial"/>
          <w:b/>
          <w:szCs w:val="20"/>
        </w:rPr>
      </w:pPr>
      <w:r w:rsidRPr="00914CBB">
        <w:rPr>
          <w:rFonts w:cs="Arial"/>
          <w:b/>
          <w:szCs w:val="20"/>
        </w:rPr>
        <w:t>TELÉFONO</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w:t>
      </w:r>
    </w:p>
    <w:p w:rsidR="00992680" w:rsidRPr="00914CBB" w:rsidRDefault="00992680" w:rsidP="00914CBB">
      <w:pPr>
        <w:rPr>
          <w:rFonts w:cs="Arial"/>
          <w:b/>
          <w:szCs w:val="20"/>
        </w:rPr>
      </w:pPr>
    </w:p>
    <w:p w:rsidR="00992680" w:rsidRPr="00914CBB" w:rsidRDefault="00992680" w:rsidP="00914CBB">
      <w:pPr>
        <w:rPr>
          <w:rFonts w:eastAsia="Calibri" w:cs="Arial"/>
          <w:b/>
          <w:szCs w:val="20"/>
        </w:rPr>
      </w:pPr>
      <w:r w:rsidRPr="00914CBB">
        <w:rPr>
          <w:rFonts w:cs="Arial"/>
          <w:b/>
          <w:szCs w:val="20"/>
        </w:rPr>
        <w:t>E-MAIL</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w:t>
      </w:r>
    </w:p>
    <w:p w:rsidR="00992680" w:rsidRPr="00914CBB" w:rsidRDefault="00992680" w:rsidP="00914CBB">
      <w:pPr>
        <w:rPr>
          <w:rFonts w:eastAsia="Calibri" w:cs="Arial"/>
          <w:b/>
          <w:szCs w:val="20"/>
        </w:rPr>
      </w:pPr>
    </w:p>
    <w:p w:rsidR="00992680" w:rsidRPr="00914CBB" w:rsidRDefault="00992680" w:rsidP="00914CBB">
      <w:pPr>
        <w:rPr>
          <w:rFonts w:cs="Arial"/>
          <w:b/>
          <w:szCs w:val="20"/>
        </w:rPr>
      </w:pPr>
    </w:p>
    <w:p w:rsidR="00992680" w:rsidRPr="00914CBB" w:rsidRDefault="00992680" w:rsidP="00914CBB">
      <w:pPr>
        <w:jc w:val="left"/>
        <w:rPr>
          <w:rFonts w:cs="Arial"/>
          <w:b/>
          <w:szCs w:val="20"/>
        </w:rPr>
      </w:pPr>
      <w:r w:rsidRPr="00914CBB">
        <w:rPr>
          <w:rFonts w:cs="Arial"/>
          <w:b/>
          <w:szCs w:val="20"/>
        </w:rPr>
        <w:br w:type="page"/>
      </w:r>
    </w:p>
    <w:p w:rsidR="00992680" w:rsidRPr="00914CBB" w:rsidRDefault="00992680" w:rsidP="00914CBB">
      <w:pPr>
        <w:jc w:val="left"/>
        <w:rPr>
          <w:rFonts w:cs="Arial"/>
          <w:b/>
          <w:szCs w:val="20"/>
        </w:rPr>
      </w:pPr>
    </w:p>
    <w:p w:rsidR="00992680" w:rsidRPr="00914CBB" w:rsidRDefault="00992680" w:rsidP="00914CBB">
      <w:pPr>
        <w:jc w:val="center"/>
        <w:rPr>
          <w:rFonts w:cs="Arial"/>
          <w:b/>
        </w:rPr>
      </w:pPr>
      <w:r w:rsidRPr="00914CBB">
        <w:rPr>
          <w:rFonts w:cs="Arial"/>
          <w:b/>
        </w:rPr>
        <w:t>ANEXO No. 2</w:t>
      </w:r>
    </w:p>
    <w:p w:rsidR="00992680" w:rsidRPr="00914CBB" w:rsidRDefault="00992680" w:rsidP="00914CBB">
      <w:pPr>
        <w:rPr>
          <w:rFonts w:cs="Arial"/>
        </w:rPr>
      </w:pPr>
    </w:p>
    <w:p w:rsidR="00992680" w:rsidRPr="00914CBB" w:rsidRDefault="00992680" w:rsidP="00914CBB">
      <w:pPr>
        <w:jc w:val="center"/>
        <w:rPr>
          <w:rFonts w:cs="Arial"/>
          <w:b/>
          <w:bCs/>
        </w:rPr>
      </w:pPr>
      <w:r w:rsidRPr="00914CBB">
        <w:rPr>
          <w:rFonts w:cs="Arial"/>
          <w:b/>
          <w:bCs/>
        </w:rPr>
        <w:t>OFERTA ECONÓMICA</w:t>
      </w:r>
    </w:p>
    <w:p w:rsidR="00992680" w:rsidRPr="00914CBB" w:rsidRDefault="00992680" w:rsidP="00914CBB">
      <w:pPr>
        <w:rPr>
          <w:rFonts w:cs="Arial"/>
          <w:bCs/>
        </w:rPr>
      </w:pPr>
    </w:p>
    <w:p w:rsidR="00992680" w:rsidRPr="00914CBB" w:rsidRDefault="00992680" w:rsidP="00914CBB">
      <w:pPr>
        <w:rPr>
          <w:rFonts w:cs="Arial"/>
          <w:bCs/>
        </w:rPr>
      </w:pPr>
    </w:p>
    <w:p w:rsidR="00992680" w:rsidRPr="00914CBB" w:rsidRDefault="00992680" w:rsidP="00914CBB">
      <w:pPr>
        <w:jc w:val="center"/>
        <w:rPr>
          <w:rFonts w:cs="Arial"/>
          <w:b/>
          <w:bCs/>
          <w:i/>
          <w:u w:val="single"/>
        </w:rPr>
      </w:pPr>
      <w:r w:rsidRPr="00914CBB">
        <w:rPr>
          <w:rFonts w:cs="Arial"/>
          <w:b/>
          <w:bCs/>
          <w:i/>
          <w:u w:val="single"/>
        </w:rPr>
        <w:t>ESTE FORMATO NO DEBE SER MODIFICADO</w:t>
      </w:r>
    </w:p>
    <w:p w:rsidR="00992680" w:rsidRPr="00914CBB" w:rsidRDefault="00992680" w:rsidP="00914CBB">
      <w:pPr>
        <w:rPr>
          <w:rFonts w:eastAsia="Calibri" w:cs="Arial"/>
        </w:rPr>
      </w:pPr>
    </w:p>
    <w:p w:rsidR="00992680" w:rsidRPr="00914CBB" w:rsidRDefault="00992680" w:rsidP="00914CBB">
      <w:pPr>
        <w:rPr>
          <w:rFonts w:eastAsia="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4"/>
        <w:gridCol w:w="520"/>
        <w:gridCol w:w="1791"/>
        <w:gridCol w:w="1435"/>
        <w:gridCol w:w="904"/>
        <w:gridCol w:w="1034"/>
        <w:gridCol w:w="1208"/>
        <w:gridCol w:w="1131"/>
        <w:gridCol w:w="1129"/>
      </w:tblGrid>
      <w:tr w:rsidR="00A37ABC" w:rsidRPr="00914CBB" w:rsidTr="00A37ABC">
        <w:trPr>
          <w:trHeight w:val="540"/>
        </w:trPr>
        <w:tc>
          <w:tcPr>
            <w:tcW w:w="371" w:type="pct"/>
            <w:vMerge w:val="restart"/>
            <w:shd w:val="clear" w:color="auto" w:fill="auto"/>
            <w:vAlign w:val="center"/>
            <w:hideMark/>
          </w:tcPr>
          <w:p w:rsidR="00A37ABC" w:rsidRPr="00914CBB" w:rsidRDefault="00A37ABC" w:rsidP="00914CBB">
            <w:pPr>
              <w:jc w:val="center"/>
              <w:rPr>
                <w:rFonts w:cs="Arial"/>
                <w:b/>
                <w:bCs/>
                <w:sz w:val="16"/>
                <w:szCs w:val="16"/>
              </w:rPr>
            </w:pPr>
            <w:r w:rsidRPr="00914CBB">
              <w:rPr>
                <w:rFonts w:cs="Arial"/>
                <w:b/>
                <w:bCs/>
                <w:sz w:val="16"/>
                <w:szCs w:val="16"/>
              </w:rPr>
              <w:t>GRUPO / ITEM</w:t>
            </w:r>
          </w:p>
        </w:tc>
        <w:tc>
          <w:tcPr>
            <w:tcW w:w="263" w:type="pct"/>
            <w:shd w:val="clear" w:color="auto" w:fill="auto"/>
            <w:vAlign w:val="center"/>
            <w:hideMark/>
          </w:tcPr>
          <w:p w:rsidR="00A37ABC" w:rsidRPr="00914CBB" w:rsidRDefault="00A37ABC" w:rsidP="00914CBB">
            <w:pPr>
              <w:jc w:val="center"/>
              <w:rPr>
                <w:rFonts w:cs="Arial"/>
                <w:b/>
                <w:bCs/>
                <w:sz w:val="16"/>
                <w:szCs w:val="16"/>
              </w:rPr>
            </w:pPr>
          </w:p>
        </w:tc>
        <w:tc>
          <w:tcPr>
            <w:tcW w:w="906" w:type="pct"/>
            <w:vMerge w:val="restart"/>
            <w:shd w:val="clear" w:color="auto" w:fill="auto"/>
            <w:vAlign w:val="center"/>
            <w:hideMark/>
          </w:tcPr>
          <w:p w:rsidR="00A37ABC" w:rsidRPr="00914CBB" w:rsidRDefault="00A37ABC" w:rsidP="00914CBB">
            <w:pPr>
              <w:jc w:val="center"/>
              <w:rPr>
                <w:rFonts w:cs="Arial"/>
                <w:b/>
                <w:bCs/>
                <w:sz w:val="16"/>
                <w:szCs w:val="16"/>
              </w:rPr>
            </w:pPr>
            <w:r w:rsidRPr="00914CBB">
              <w:rPr>
                <w:rFonts w:cs="Arial"/>
                <w:b/>
                <w:bCs/>
                <w:sz w:val="16"/>
                <w:szCs w:val="16"/>
              </w:rPr>
              <w:t>ELEMENTO</w:t>
            </w:r>
          </w:p>
        </w:tc>
        <w:tc>
          <w:tcPr>
            <w:tcW w:w="726" w:type="pct"/>
            <w:vMerge w:val="restart"/>
            <w:shd w:val="clear" w:color="000000" w:fill="FABF8F"/>
            <w:noWrap/>
            <w:vAlign w:val="center"/>
          </w:tcPr>
          <w:p w:rsidR="00A37ABC" w:rsidRPr="00914CBB" w:rsidRDefault="00A37ABC" w:rsidP="00914CBB">
            <w:pPr>
              <w:jc w:val="center"/>
              <w:rPr>
                <w:rFonts w:cs="Arial"/>
                <w:b/>
                <w:bCs/>
                <w:sz w:val="16"/>
                <w:szCs w:val="16"/>
              </w:rPr>
            </w:pPr>
            <w:r w:rsidRPr="00914CBB">
              <w:rPr>
                <w:rFonts w:cs="Arial"/>
                <w:b/>
                <w:bCs/>
                <w:sz w:val="16"/>
                <w:szCs w:val="16"/>
              </w:rPr>
              <w:t>VALOR CON IVA</w:t>
            </w:r>
          </w:p>
        </w:tc>
        <w:tc>
          <w:tcPr>
            <w:tcW w:w="457" w:type="pct"/>
            <w:shd w:val="clear" w:color="auto" w:fill="auto"/>
            <w:noWrap/>
            <w:vAlign w:val="center"/>
            <w:hideMark/>
          </w:tcPr>
          <w:p w:rsidR="00A37ABC" w:rsidRPr="00914CBB" w:rsidRDefault="00A37ABC" w:rsidP="00914CBB">
            <w:pPr>
              <w:jc w:val="center"/>
              <w:rPr>
                <w:rFonts w:cs="Arial"/>
                <w:sz w:val="16"/>
                <w:szCs w:val="16"/>
              </w:rPr>
            </w:pPr>
          </w:p>
        </w:tc>
        <w:tc>
          <w:tcPr>
            <w:tcW w:w="523" w:type="pct"/>
            <w:shd w:val="clear" w:color="auto" w:fill="auto"/>
            <w:noWrap/>
            <w:vAlign w:val="center"/>
            <w:hideMark/>
          </w:tcPr>
          <w:p w:rsidR="00A37ABC" w:rsidRPr="00914CBB" w:rsidRDefault="00A37ABC" w:rsidP="00914CBB">
            <w:pPr>
              <w:jc w:val="center"/>
              <w:rPr>
                <w:rFonts w:cs="Arial"/>
                <w:sz w:val="16"/>
                <w:szCs w:val="16"/>
              </w:rPr>
            </w:pPr>
          </w:p>
        </w:tc>
        <w:tc>
          <w:tcPr>
            <w:tcW w:w="611" w:type="pct"/>
            <w:shd w:val="clear" w:color="auto" w:fill="auto"/>
            <w:noWrap/>
            <w:vAlign w:val="center"/>
            <w:hideMark/>
          </w:tcPr>
          <w:p w:rsidR="00A37ABC" w:rsidRPr="00914CBB" w:rsidRDefault="00A37ABC" w:rsidP="00914CBB">
            <w:pPr>
              <w:jc w:val="center"/>
              <w:rPr>
                <w:rFonts w:cs="Arial"/>
                <w:sz w:val="16"/>
                <w:szCs w:val="16"/>
              </w:rPr>
            </w:pPr>
          </w:p>
        </w:tc>
        <w:tc>
          <w:tcPr>
            <w:tcW w:w="572" w:type="pct"/>
            <w:shd w:val="clear" w:color="auto" w:fill="auto"/>
            <w:noWrap/>
            <w:vAlign w:val="center"/>
            <w:hideMark/>
          </w:tcPr>
          <w:p w:rsidR="00A37ABC" w:rsidRPr="00914CBB" w:rsidRDefault="00A37ABC" w:rsidP="00914CBB">
            <w:pPr>
              <w:jc w:val="center"/>
              <w:rPr>
                <w:rFonts w:cs="Arial"/>
                <w:sz w:val="16"/>
                <w:szCs w:val="16"/>
              </w:rPr>
            </w:pPr>
          </w:p>
        </w:tc>
        <w:tc>
          <w:tcPr>
            <w:tcW w:w="571" w:type="pct"/>
            <w:shd w:val="clear" w:color="auto" w:fill="auto"/>
            <w:noWrap/>
            <w:vAlign w:val="center"/>
            <w:hideMark/>
          </w:tcPr>
          <w:p w:rsidR="00A37ABC" w:rsidRPr="00914CBB" w:rsidRDefault="00A37ABC" w:rsidP="00914CBB">
            <w:pPr>
              <w:jc w:val="center"/>
              <w:rPr>
                <w:rFonts w:cs="Arial"/>
                <w:sz w:val="16"/>
                <w:szCs w:val="16"/>
              </w:rPr>
            </w:pPr>
          </w:p>
        </w:tc>
      </w:tr>
      <w:tr w:rsidR="00A37ABC" w:rsidRPr="00914CBB" w:rsidTr="00A37ABC">
        <w:trPr>
          <w:trHeight w:val="465"/>
        </w:trPr>
        <w:tc>
          <w:tcPr>
            <w:tcW w:w="371" w:type="pct"/>
            <w:vMerge/>
            <w:vAlign w:val="center"/>
            <w:hideMark/>
          </w:tcPr>
          <w:p w:rsidR="00A37ABC" w:rsidRPr="00914CBB" w:rsidRDefault="00A37ABC" w:rsidP="00914CBB">
            <w:pPr>
              <w:jc w:val="center"/>
              <w:rPr>
                <w:rFonts w:cs="Arial"/>
                <w:b/>
                <w:bCs/>
                <w:sz w:val="16"/>
                <w:szCs w:val="16"/>
              </w:rPr>
            </w:pPr>
          </w:p>
        </w:tc>
        <w:tc>
          <w:tcPr>
            <w:tcW w:w="263" w:type="pct"/>
            <w:shd w:val="clear" w:color="auto" w:fill="auto"/>
            <w:vAlign w:val="center"/>
            <w:hideMark/>
          </w:tcPr>
          <w:p w:rsidR="00A37ABC" w:rsidRPr="00914CBB" w:rsidRDefault="00A37ABC" w:rsidP="00914CBB">
            <w:pPr>
              <w:jc w:val="center"/>
              <w:rPr>
                <w:rFonts w:cs="Arial"/>
                <w:b/>
                <w:bCs/>
                <w:sz w:val="16"/>
                <w:szCs w:val="16"/>
              </w:rPr>
            </w:pPr>
          </w:p>
        </w:tc>
        <w:tc>
          <w:tcPr>
            <w:tcW w:w="906" w:type="pct"/>
            <w:vMerge/>
            <w:vAlign w:val="center"/>
            <w:hideMark/>
          </w:tcPr>
          <w:p w:rsidR="00A37ABC" w:rsidRPr="00914CBB" w:rsidRDefault="00A37ABC" w:rsidP="00914CBB">
            <w:pPr>
              <w:jc w:val="center"/>
              <w:rPr>
                <w:rFonts w:cs="Arial"/>
                <w:b/>
                <w:bCs/>
                <w:sz w:val="16"/>
                <w:szCs w:val="16"/>
              </w:rPr>
            </w:pPr>
          </w:p>
        </w:tc>
        <w:tc>
          <w:tcPr>
            <w:tcW w:w="726" w:type="pct"/>
            <w:vMerge/>
            <w:shd w:val="clear" w:color="000000" w:fill="FCD5B4"/>
            <w:vAlign w:val="center"/>
          </w:tcPr>
          <w:p w:rsidR="00A37ABC" w:rsidRPr="00914CBB" w:rsidRDefault="00A37ABC" w:rsidP="00914CBB">
            <w:pPr>
              <w:jc w:val="center"/>
              <w:rPr>
                <w:rFonts w:cs="Arial"/>
                <w:b/>
                <w:bCs/>
                <w:sz w:val="16"/>
                <w:szCs w:val="16"/>
              </w:rPr>
            </w:pPr>
          </w:p>
        </w:tc>
        <w:tc>
          <w:tcPr>
            <w:tcW w:w="457" w:type="pct"/>
            <w:vMerge w:val="restart"/>
            <w:shd w:val="clear" w:color="000000" w:fill="FCD5B4"/>
            <w:vAlign w:val="center"/>
            <w:hideMark/>
          </w:tcPr>
          <w:p w:rsidR="00A37ABC" w:rsidRPr="00914CBB" w:rsidRDefault="00A37ABC" w:rsidP="00914CBB">
            <w:pPr>
              <w:jc w:val="center"/>
              <w:rPr>
                <w:rFonts w:cs="Arial"/>
                <w:b/>
                <w:bCs/>
                <w:sz w:val="16"/>
                <w:szCs w:val="16"/>
              </w:rPr>
            </w:pPr>
            <w:r w:rsidRPr="00914CBB">
              <w:rPr>
                <w:rFonts w:cs="Arial"/>
                <w:b/>
                <w:bCs/>
                <w:sz w:val="16"/>
                <w:szCs w:val="16"/>
              </w:rPr>
              <w:t>CANTIDADES 2020</w:t>
            </w:r>
          </w:p>
        </w:tc>
        <w:tc>
          <w:tcPr>
            <w:tcW w:w="523" w:type="pct"/>
            <w:vMerge w:val="restart"/>
            <w:shd w:val="clear" w:color="000000" w:fill="FCD5B4"/>
            <w:vAlign w:val="center"/>
            <w:hideMark/>
          </w:tcPr>
          <w:p w:rsidR="00A37ABC" w:rsidRPr="00914CBB" w:rsidRDefault="00A37ABC" w:rsidP="00914CBB">
            <w:pPr>
              <w:jc w:val="center"/>
              <w:rPr>
                <w:rFonts w:cs="Arial"/>
                <w:b/>
                <w:bCs/>
                <w:sz w:val="16"/>
                <w:szCs w:val="16"/>
              </w:rPr>
            </w:pPr>
            <w:r w:rsidRPr="00914CBB">
              <w:rPr>
                <w:rFonts w:cs="Arial"/>
                <w:b/>
                <w:bCs/>
                <w:sz w:val="16"/>
                <w:szCs w:val="16"/>
              </w:rPr>
              <w:t>CANTIDADES 2021</w:t>
            </w:r>
          </w:p>
        </w:tc>
        <w:tc>
          <w:tcPr>
            <w:tcW w:w="611" w:type="pct"/>
            <w:shd w:val="clear" w:color="000000" w:fill="FCD5B4"/>
            <w:noWrap/>
            <w:vAlign w:val="center"/>
            <w:hideMark/>
          </w:tcPr>
          <w:p w:rsidR="00A37ABC" w:rsidRPr="00914CBB" w:rsidRDefault="00A37ABC" w:rsidP="00914CBB">
            <w:pPr>
              <w:jc w:val="center"/>
              <w:rPr>
                <w:rFonts w:cs="Arial"/>
                <w:b/>
                <w:bCs/>
                <w:sz w:val="16"/>
                <w:szCs w:val="16"/>
              </w:rPr>
            </w:pPr>
            <w:r w:rsidRPr="00914CBB">
              <w:rPr>
                <w:rFonts w:cs="Arial"/>
                <w:b/>
                <w:bCs/>
                <w:sz w:val="16"/>
                <w:szCs w:val="16"/>
              </w:rPr>
              <w:t>VALOR 2020</w:t>
            </w:r>
          </w:p>
        </w:tc>
        <w:tc>
          <w:tcPr>
            <w:tcW w:w="572" w:type="pct"/>
            <w:shd w:val="clear" w:color="000000" w:fill="FCD5B4"/>
            <w:noWrap/>
            <w:vAlign w:val="center"/>
            <w:hideMark/>
          </w:tcPr>
          <w:p w:rsidR="00A37ABC" w:rsidRPr="00914CBB" w:rsidRDefault="00A37ABC" w:rsidP="00914CBB">
            <w:pPr>
              <w:jc w:val="center"/>
              <w:rPr>
                <w:rFonts w:cs="Arial"/>
                <w:b/>
                <w:bCs/>
                <w:sz w:val="16"/>
                <w:szCs w:val="16"/>
              </w:rPr>
            </w:pPr>
            <w:r w:rsidRPr="00914CBB">
              <w:rPr>
                <w:rFonts w:cs="Arial"/>
                <w:b/>
                <w:bCs/>
                <w:sz w:val="16"/>
                <w:szCs w:val="16"/>
              </w:rPr>
              <w:t>VALOR 2021</w:t>
            </w:r>
          </w:p>
        </w:tc>
        <w:tc>
          <w:tcPr>
            <w:tcW w:w="571" w:type="pct"/>
            <w:shd w:val="clear" w:color="000000" w:fill="FCD5B4"/>
            <w:noWrap/>
            <w:vAlign w:val="center"/>
            <w:hideMark/>
          </w:tcPr>
          <w:p w:rsidR="00A37ABC" w:rsidRPr="00914CBB" w:rsidRDefault="00A37ABC" w:rsidP="00914CBB">
            <w:pPr>
              <w:jc w:val="center"/>
              <w:rPr>
                <w:rFonts w:cs="Arial"/>
                <w:b/>
                <w:bCs/>
                <w:sz w:val="16"/>
                <w:szCs w:val="16"/>
              </w:rPr>
            </w:pPr>
            <w:r w:rsidRPr="00914CBB">
              <w:rPr>
                <w:rFonts w:cs="Arial"/>
                <w:b/>
                <w:bCs/>
                <w:sz w:val="16"/>
                <w:szCs w:val="16"/>
              </w:rPr>
              <w:t>VR TOTAL</w:t>
            </w:r>
          </w:p>
        </w:tc>
      </w:tr>
      <w:tr w:rsidR="00A37ABC" w:rsidRPr="00914CBB" w:rsidTr="00A37ABC">
        <w:trPr>
          <w:trHeight w:val="495"/>
        </w:trPr>
        <w:tc>
          <w:tcPr>
            <w:tcW w:w="371" w:type="pct"/>
            <w:vMerge/>
            <w:vAlign w:val="center"/>
            <w:hideMark/>
          </w:tcPr>
          <w:p w:rsidR="00A37ABC" w:rsidRPr="00914CBB" w:rsidRDefault="00A37ABC" w:rsidP="00914CBB">
            <w:pPr>
              <w:jc w:val="center"/>
              <w:rPr>
                <w:rFonts w:cs="Arial"/>
                <w:b/>
                <w:bCs/>
                <w:sz w:val="16"/>
                <w:szCs w:val="16"/>
              </w:rPr>
            </w:pPr>
          </w:p>
        </w:tc>
        <w:tc>
          <w:tcPr>
            <w:tcW w:w="263" w:type="pct"/>
            <w:shd w:val="clear" w:color="auto" w:fill="auto"/>
            <w:vAlign w:val="center"/>
            <w:hideMark/>
          </w:tcPr>
          <w:p w:rsidR="00A37ABC" w:rsidRPr="00914CBB" w:rsidRDefault="00A37ABC" w:rsidP="00914CBB">
            <w:pPr>
              <w:jc w:val="center"/>
              <w:rPr>
                <w:rFonts w:cs="Arial"/>
                <w:b/>
                <w:bCs/>
                <w:sz w:val="16"/>
                <w:szCs w:val="16"/>
              </w:rPr>
            </w:pPr>
          </w:p>
        </w:tc>
        <w:tc>
          <w:tcPr>
            <w:tcW w:w="906" w:type="pct"/>
            <w:vMerge/>
            <w:vAlign w:val="center"/>
            <w:hideMark/>
          </w:tcPr>
          <w:p w:rsidR="00A37ABC" w:rsidRPr="00914CBB" w:rsidRDefault="00A37ABC" w:rsidP="00914CBB">
            <w:pPr>
              <w:jc w:val="center"/>
              <w:rPr>
                <w:rFonts w:cs="Arial"/>
                <w:b/>
                <w:bCs/>
                <w:sz w:val="16"/>
                <w:szCs w:val="16"/>
              </w:rPr>
            </w:pPr>
          </w:p>
        </w:tc>
        <w:tc>
          <w:tcPr>
            <w:tcW w:w="726" w:type="pct"/>
            <w:vMerge/>
            <w:vAlign w:val="center"/>
          </w:tcPr>
          <w:p w:rsidR="00A37ABC" w:rsidRPr="00914CBB" w:rsidRDefault="00A37ABC" w:rsidP="00914CBB">
            <w:pPr>
              <w:jc w:val="center"/>
              <w:rPr>
                <w:rFonts w:cs="Arial"/>
                <w:b/>
                <w:bCs/>
                <w:sz w:val="16"/>
                <w:szCs w:val="16"/>
              </w:rPr>
            </w:pPr>
          </w:p>
        </w:tc>
        <w:tc>
          <w:tcPr>
            <w:tcW w:w="457" w:type="pct"/>
            <w:vMerge/>
            <w:vAlign w:val="center"/>
            <w:hideMark/>
          </w:tcPr>
          <w:p w:rsidR="00A37ABC" w:rsidRPr="00914CBB" w:rsidRDefault="00A37ABC" w:rsidP="00914CBB">
            <w:pPr>
              <w:jc w:val="center"/>
              <w:rPr>
                <w:rFonts w:cs="Arial"/>
                <w:b/>
                <w:bCs/>
                <w:sz w:val="16"/>
                <w:szCs w:val="16"/>
              </w:rPr>
            </w:pPr>
          </w:p>
        </w:tc>
        <w:tc>
          <w:tcPr>
            <w:tcW w:w="523" w:type="pct"/>
            <w:vMerge/>
            <w:vAlign w:val="center"/>
            <w:hideMark/>
          </w:tcPr>
          <w:p w:rsidR="00A37ABC" w:rsidRPr="00914CBB" w:rsidRDefault="00A37ABC" w:rsidP="00914CBB">
            <w:pPr>
              <w:jc w:val="center"/>
              <w:rPr>
                <w:rFonts w:cs="Arial"/>
                <w:b/>
                <w:bCs/>
                <w:sz w:val="16"/>
                <w:szCs w:val="16"/>
              </w:rPr>
            </w:pPr>
          </w:p>
        </w:tc>
        <w:tc>
          <w:tcPr>
            <w:tcW w:w="611" w:type="pct"/>
            <w:shd w:val="clear" w:color="000000" w:fill="FCD5B4"/>
            <w:noWrap/>
            <w:vAlign w:val="center"/>
          </w:tcPr>
          <w:p w:rsidR="00A37ABC" w:rsidRPr="00914CBB" w:rsidRDefault="00A37ABC" w:rsidP="00914CBB">
            <w:pPr>
              <w:jc w:val="center"/>
              <w:rPr>
                <w:rFonts w:cs="Arial"/>
                <w:b/>
                <w:bCs/>
                <w:sz w:val="16"/>
                <w:szCs w:val="16"/>
              </w:rPr>
            </w:pPr>
          </w:p>
        </w:tc>
        <w:tc>
          <w:tcPr>
            <w:tcW w:w="572" w:type="pct"/>
            <w:shd w:val="clear" w:color="000000" w:fill="FCD5B4"/>
            <w:noWrap/>
            <w:vAlign w:val="center"/>
          </w:tcPr>
          <w:p w:rsidR="00A37ABC" w:rsidRPr="00914CBB" w:rsidRDefault="00A37ABC" w:rsidP="00914CBB">
            <w:pPr>
              <w:jc w:val="center"/>
              <w:rPr>
                <w:rFonts w:cs="Arial"/>
                <w:b/>
                <w:bCs/>
                <w:sz w:val="16"/>
                <w:szCs w:val="16"/>
              </w:rPr>
            </w:pPr>
          </w:p>
        </w:tc>
        <w:tc>
          <w:tcPr>
            <w:tcW w:w="571" w:type="pct"/>
            <w:shd w:val="clear" w:color="000000" w:fill="FCD5B4"/>
            <w:noWrap/>
            <w:vAlign w:val="center"/>
          </w:tcPr>
          <w:p w:rsidR="00A37ABC" w:rsidRPr="00914CBB" w:rsidRDefault="00A37ABC" w:rsidP="00914CBB">
            <w:pPr>
              <w:jc w:val="center"/>
              <w:rPr>
                <w:rFonts w:cs="Arial"/>
                <w:b/>
                <w:bCs/>
                <w:sz w:val="16"/>
                <w:szCs w:val="16"/>
              </w:rPr>
            </w:pPr>
          </w:p>
        </w:tc>
      </w:tr>
      <w:tr w:rsidR="00E16741" w:rsidRPr="00914CBB" w:rsidTr="00A37ABC">
        <w:trPr>
          <w:trHeight w:val="495"/>
        </w:trPr>
        <w:tc>
          <w:tcPr>
            <w:tcW w:w="371"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263" w:type="pct"/>
            <w:shd w:val="clear" w:color="000000" w:fill="FFFF00"/>
            <w:vAlign w:val="center"/>
            <w:hideMark/>
          </w:tcPr>
          <w:p w:rsidR="00E16741" w:rsidRPr="00914CBB" w:rsidRDefault="00E16741" w:rsidP="00914CBB">
            <w:pPr>
              <w:jc w:val="center"/>
              <w:rPr>
                <w:rFonts w:cs="Arial"/>
                <w:b/>
                <w:bCs/>
                <w:sz w:val="16"/>
                <w:szCs w:val="16"/>
              </w:rPr>
            </w:pP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w:t>
            </w:r>
          </w:p>
        </w:tc>
        <w:tc>
          <w:tcPr>
            <w:tcW w:w="457"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A37ABC" w:rsidRPr="00914CBB" w:rsidTr="00A37ABC">
        <w:trPr>
          <w:trHeight w:val="495"/>
        </w:trPr>
        <w:tc>
          <w:tcPr>
            <w:tcW w:w="5000" w:type="pct"/>
            <w:gridSpan w:val="9"/>
            <w:shd w:val="clear" w:color="auto" w:fill="FFFF00"/>
            <w:noWrap/>
            <w:vAlign w:val="center"/>
            <w:hideMark/>
          </w:tcPr>
          <w:p w:rsidR="00A37ABC" w:rsidRPr="00914CBB" w:rsidRDefault="00A37ABC" w:rsidP="00914CBB">
            <w:pPr>
              <w:jc w:val="center"/>
              <w:rPr>
                <w:rFonts w:cs="Arial"/>
                <w:sz w:val="16"/>
                <w:szCs w:val="16"/>
              </w:rPr>
            </w:pPr>
            <w:r w:rsidRPr="00914CBB">
              <w:rPr>
                <w:rFonts w:cs="Arial"/>
                <w:b/>
                <w:bCs/>
                <w:sz w:val="16"/>
                <w:szCs w:val="16"/>
              </w:rPr>
              <w:t>AGUJAS DESECHABLES</w:t>
            </w:r>
          </w:p>
        </w:tc>
      </w:tr>
      <w:tr w:rsidR="00E16741" w:rsidRPr="00914CBB" w:rsidTr="00A37ABC">
        <w:trPr>
          <w:trHeight w:val="255"/>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18</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21</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2400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23</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26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27</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DESECHABLE No 30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37ABC">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ULTRAFINA PARA LAPIZ DE INSULINA 4MM(5/32") 32G</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565,81</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186.100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A37ABC" w:rsidRPr="00914CBB" w:rsidTr="00A37ABC">
        <w:trPr>
          <w:trHeight w:val="300"/>
        </w:trPr>
        <w:tc>
          <w:tcPr>
            <w:tcW w:w="371" w:type="pct"/>
            <w:vMerge/>
            <w:vAlign w:val="center"/>
            <w:hideMark/>
          </w:tcPr>
          <w:p w:rsidR="00A37ABC" w:rsidRPr="00914CBB" w:rsidRDefault="00A37ABC" w:rsidP="00914CBB">
            <w:pPr>
              <w:jc w:val="center"/>
              <w:rPr>
                <w:rFonts w:cs="Arial"/>
                <w:b/>
                <w:bCs/>
                <w:sz w:val="16"/>
                <w:szCs w:val="16"/>
              </w:rPr>
            </w:pPr>
          </w:p>
        </w:tc>
        <w:tc>
          <w:tcPr>
            <w:tcW w:w="4629" w:type="pct"/>
            <w:gridSpan w:val="8"/>
            <w:shd w:val="clear" w:color="auto" w:fill="FFFF00"/>
            <w:noWrap/>
            <w:vAlign w:val="center"/>
            <w:hideMark/>
          </w:tcPr>
          <w:p w:rsidR="00A37ABC" w:rsidRPr="00914CBB" w:rsidRDefault="00A37ABC" w:rsidP="00914CBB">
            <w:pPr>
              <w:jc w:val="center"/>
              <w:rPr>
                <w:rFonts w:cs="Arial"/>
                <w:sz w:val="16"/>
                <w:szCs w:val="16"/>
              </w:rPr>
            </w:pPr>
            <w:r w:rsidRPr="00914CBB">
              <w:rPr>
                <w:rFonts w:cs="Arial"/>
                <w:b/>
                <w:bCs/>
                <w:sz w:val="16"/>
                <w:szCs w:val="16"/>
              </w:rPr>
              <w:t>AGUJA PARA ANESTESIA RAQUIDEA</w:t>
            </w:r>
          </w:p>
        </w:tc>
      </w:tr>
      <w:tr w:rsidR="00E16741" w:rsidRPr="00914CBB" w:rsidTr="002319D4">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ANESTESIA RAQUIDEA NO 25 (PUNTA LAPIZ)</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21.407,24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2319D4">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ANESTESIA RAQUIDEA NO 27 (PUNTA LAPIZ)</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17.110,00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A37ABC" w:rsidRPr="00914CBB" w:rsidTr="00A37ABC">
        <w:trPr>
          <w:trHeight w:val="300"/>
        </w:trPr>
        <w:tc>
          <w:tcPr>
            <w:tcW w:w="371" w:type="pct"/>
            <w:vMerge/>
            <w:vAlign w:val="center"/>
            <w:hideMark/>
          </w:tcPr>
          <w:p w:rsidR="00A37ABC" w:rsidRPr="00914CBB" w:rsidRDefault="00A37ABC" w:rsidP="00914CBB">
            <w:pPr>
              <w:jc w:val="center"/>
              <w:rPr>
                <w:rFonts w:cs="Arial"/>
                <w:b/>
                <w:bCs/>
                <w:sz w:val="16"/>
                <w:szCs w:val="16"/>
              </w:rPr>
            </w:pPr>
          </w:p>
        </w:tc>
        <w:tc>
          <w:tcPr>
            <w:tcW w:w="4629" w:type="pct"/>
            <w:gridSpan w:val="8"/>
            <w:shd w:val="clear" w:color="auto" w:fill="FFFF00"/>
            <w:noWrap/>
            <w:vAlign w:val="center"/>
            <w:hideMark/>
          </w:tcPr>
          <w:p w:rsidR="00A37ABC" w:rsidRPr="00914CBB" w:rsidRDefault="00A37ABC" w:rsidP="00914CBB">
            <w:pPr>
              <w:jc w:val="center"/>
              <w:rPr>
                <w:rFonts w:cs="Arial"/>
                <w:sz w:val="16"/>
                <w:szCs w:val="16"/>
              </w:rPr>
            </w:pPr>
            <w:r w:rsidRPr="00914CBB">
              <w:rPr>
                <w:rFonts w:cs="Arial"/>
                <w:b/>
                <w:bCs/>
                <w:sz w:val="16"/>
                <w:szCs w:val="16"/>
              </w:rPr>
              <w:t>AGUJAS PARA PUNCION LUMBAR</w:t>
            </w:r>
          </w:p>
        </w:tc>
      </w:tr>
      <w:tr w:rsidR="00E16741" w:rsidRPr="00914CBB" w:rsidTr="002319D4">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PUNCION LUMBAR 18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9.134,10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2319D4">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PUNCION LUMBAR 20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9.201,93</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2319D4">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PUNCION LUMBAR 22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9.201,93</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C05D61">
        <w:trPr>
          <w:trHeight w:val="30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sz w:val="16"/>
                <w:szCs w:val="16"/>
              </w:rPr>
            </w:pPr>
          </w:p>
        </w:tc>
        <w:tc>
          <w:tcPr>
            <w:tcW w:w="2612" w:type="pct"/>
            <w:gridSpan w:val="4"/>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BANDEJA PARA ANESTESIA EPIDURAL</w:t>
            </w:r>
          </w:p>
        </w:tc>
        <w:tc>
          <w:tcPr>
            <w:tcW w:w="611" w:type="pct"/>
            <w:shd w:val="clear" w:color="000000" w:fill="FFFF00"/>
            <w:noWrap/>
            <w:vAlign w:val="center"/>
            <w:hideMark/>
          </w:tcPr>
          <w:p w:rsidR="00E16741" w:rsidRPr="00914CBB" w:rsidRDefault="00E16741" w:rsidP="00914CBB">
            <w:pPr>
              <w:jc w:val="center"/>
              <w:rPr>
                <w:rFonts w:cs="Arial"/>
                <w:sz w:val="16"/>
                <w:szCs w:val="16"/>
              </w:rPr>
            </w:pPr>
          </w:p>
        </w:tc>
        <w:tc>
          <w:tcPr>
            <w:tcW w:w="572" w:type="pct"/>
            <w:shd w:val="clear" w:color="000000" w:fill="FFFF00"/>
            <w:noWrap/>
            <w:vAlign w:val="center"/>
            <w:hideMark/>
          </w:tcPr>
          <w:p w:rsidR="00E16741" w:rsidRPr="00914CBB" w:rsidRDefault="00E16741" w:rsidP="00914CBB">
            <w:pPr>
              <w:jc w:val="center"/>
              <w:rPr>
                <w:rFonts w:cs="Arial"/>
                <w:sz w:val="16"/>
                <w:szCs w:val="16"/>
              </w:rPr>
            </w:pPr>
          </w:p>
        </w:tc>
        <w:tc>
          <w:tcPr>
            <w:tcW w:w="571" w:type="pct"/>
            <w:shd w:val="clear" w:color="000000" w:fill="FFFF00"/>
            <w:noWrap/>
            <w:vAlign w:val="center"/>
            <w:hideMark/>
          </w:tcPr>
          <w:p w:rsidR="00E16741" w:rsidRPr="00914CBB" w:rsidRDefault="00E16741" w:rsidP="00914CBB">
            <w:pPr>
              <w:jc w:val="center"/>
              <w:rPr>
                <w:rFonts w:cs="Arial"/>
                <w:sz w:val="16"/>
                <w:szCs w:val="16"/>
              </w:rPr>
            </w:pPr>
          </w:p>
        </w:tc>
      </w:tr>
      <w:tr w:rsidR="00E16741" w:rsidRPr="00914CBB" w:rsidTr="002319D4">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BANDEJA PARA ANESTESIA EPIDURAL (AGUJA+FILTO+ CATETER) Nº 18FR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30.176,74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C05D61">
        <w:trPr>
          <w:trHeight w:val="30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sz w:val="16"/>
                <w:szCs w:val="16"/>
              </w:rPr>
            </w:pPr>
          </w:p>
        </w:tc>
        <w:tc>
          <w:tcPr>
            <w:tcW w:w="2612" w:type="pct"/>
            <w:gridSpan w:val="4"/>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JERINGAS</w:t>
            </w:r>
          </w:p>
        </w:tc>
        <w:tc>
          <w:tcPr>
            <w:tcW w:w="611" w:type="pct"/>
            <w:shd w:val="clear" w:color="000000" w:fill="FFFF00"/>
            <w:noWrap/>
            <w:vAlign w:val="center"/>
            <w:hideMark/>
          </w:tcPr>
          <w:p w:rsidR="00E16741" w:rsidRPr="00914CBB" w:rsidRDefault="00E16741" w:rsidP="00914CBB">
            <w:pPr>
              <w:jc w:val="center"/>
              <w:rPr>
                <w:rFonts w:cs="Arial"/>
                <w:sz w:val="16"/>
                <w:szCs w:val="16"/>
              </w:rPr>
            </w:pPr>
          </w:p>
        </w:tc>
        <w:tc>
          <w:tcPr>
            <w:tcW w:w="572" w:type="pct"/>
            <w:shd w:val="clear" w:color="000000" w:fill="FFFF00"/>
            <w:noWrap/>
            <w:vAlign w:val="center"/>
            <w:hideMark/>
          </w:tcPr>
          <w:p w:rsidR="00E16741" w:rsidRPr="00914CBB" w:rsidRDefault="00E16741" w:rsidP="00914CBB">
            <w:pPr>
              <w:jc w:val="center"/>
              <w:rPr>
                <w:rFonts w:cs="Arial"/>
                <w:sz w:val="16"/>
                <w:szCs w:val="16"/>
              </w:rPr>
            </w:pPr>
          </w:p>
        </w:tc>
        <w:tc>
          <w:tcPr>
            <w:tcW w:w="571" w:type="pct"/>
            <w:shd w:val="clear" w:color="000000" w:fill="FFFF00"/>
            <w:noWrap/>
            <w:vAlign w:val="center"/>
            <w:hideMark/>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 DE INSULINA ULTRAFINA 0,5ML (50UI) No 31 G x 1/3"  X 8MM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2400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 INSULINA CON AGUJA 1 cc No 27- 29 G X 1/2 "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2400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DESECHABLES DE 10 CC CON AGUJA 21G X 1 1/2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23.900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DESECHABLES DE 20 CC CON AGUJA  21G X 1 1/2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22.450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DESECHABLES DE 5 CC CON AGUJA 21G X 1 1/2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127,00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8657</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JERINGAS DESECHABLES DE 3 CC CON AGUJA 21G X 1 1/2 A TRES PARTES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116,00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19.049</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8200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JERINGA DESECHABLE PUNTA CATETER  50 ML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631,00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CATETER VENOSO</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16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18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20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22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CATETER INTRAVENOSO No 24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1.944,65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EQUIPOS PARA ADMINISTRACION</w:t>
            </w:r>
          </w:p>
        </w:tc>
      </w:tr>
      <w:tr w:rsidR="00E16741" w:rsidRPr="00914CBB" w:rsidTr="00A74313">
        <w:trPr>
          <w:trHeight w:val="459"/>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EQUIPO VENOCLISIS MACROGOTEO</w:t>
            </w:r>
          </w:p>
          <w:p w:rsidR="00E16741" w:rsidRPr="00914CBB" w:rsidRDefault="00E16741" w:rsidP="00914CBB">
            <w:pPr>
              <w:jc w:val="center"/>
              <w:rPr>
                <w:rFonts w:cs="Arial"/>
                <w:sz w:val="16"/>
                <w:szCs w:val="16"/>
              </w:rPr>
            </w:pP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EQUIPO VENOCLISIS MICROGOTEO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744,00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EQUIPO BURETROL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2.488,00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107</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EQUIPO DE TRANSFUSION DE SANGRE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1.722,04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107</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TAPON HEPARINIZADO BIOSEGURO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1.886,87</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SONDAS VESICALES FOLEY</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1.804,00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1.869,00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18</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20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FOLEY 2 VIAS No 22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2.278,00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255"/>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SONDAS VESICALES NELATON</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1.400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8</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1543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8.000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3429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11.500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4929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363,00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13.600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377,00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7.000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SONDA VESICAL NELATON No 18</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488,00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400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RECOLECCION DE MUESTRAS</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BOLSA PARA RECOLECCION DE ORINA PEDIATRICA (CITOQUIMICO)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214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CAJA COPROLOGICA, DE CIERRE HERMETICO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643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FRASCO PARA RECOLECCION DE ORINA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163,00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FRASCO PARA RECOLECCION DE ORINA 24H</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179,00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CINTAS QUIRURGICA ADHESIVAS</w:t>
            </w:r>
          </w:p>
        </w:tc>
      </w:tr>
      <w:tr w:rsidR="00E16741" w:rsidRPr="00914CBB" w:rsidTr="00A74313">
        <w:trPr>
          <w:trHeight w:val="120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CINTA QUIRURGICA DE TELA, COMUN, SIN OXIDO DE CINC, DE FIBRA MICROPOROSA, Y UN ANCHO DE 1,0 PULGADAS. ANTIALERGICA, COLOR BLANCO.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2.130,00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1.632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120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CINTA QUIRURGICA DE TELA, COMUN, SIN OXIDO DE CINC, DE FIBRA MICROPOROSA, Y UN ANCHO DE 1/2 PULGADAS. ANTIALERGICA, COLOR BLANCO.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1.065,00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168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ESPARADRAPO TIPO HOSPITALARIO/TELA SURTIDO  1 ", 2",3 " Y 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8.896,00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ESPARADRAPO ANTIALERGICO (TEJIDO SIN TEJER) 10CM X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27.820,00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ESPARADRAPO ANTIALERGICO (TEJIDO SIN TEJER) 15CM X 10MTR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34.639,00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FC603F" w:rsidRPr="00914CBB" w:rsidTr="00FC603F">
        <w:trPr>
          <w:trHeight w:val="300"/>
        </w:trPr>
        <w:tc>
          <w:tcPr>
            <w:tcW w:w="371" w:type="pct"/>
            <w:vMerge/>
            <w:vAlign w:val="center"/>
            <w:hideMark/>
          </w:tcPr>
          <w:p w:rsidR="00FC603F" w:rsidRPr="00914CBB" w:rsidRDefault="00FC603F" w:rsidP="00914CBB">
            <w:pPr>
              <w:jc w:val="center"/>
              <w:rPr>
                <w:rFonts w:cs="Arial"/>
                <w:b/>
                <w:bCs/>
                <w:sz w:val="16"/>
                <w:szCs w:val="16"/>
              </w:rPr>
            </w:pPr>
          </w:p>
        </w:tc>
        <w:tc>
          <w:tcPr>
            <w:tcW w:w="4629" w:type="pct"/>
            <w:gridSpan w:val="8"/>
            <w:shd w:val="clear" w:color="auto" w:fill="FFFF00"/>
            <w:noWrap/>
            <w:vAlign w:val="center"/>
            <w:hideMark/>
          </w:tcPr>
          <w:p w:rsidR="00FC603F" w:rsidRPr="00914CBB" w:rsidRDefault="00FC603F" w:rsidP="00914CBB">
            <w:pPr>
              <w:jc w:val="center"/>
              <w:rPr>
                <w:rFonts w:cs="Arial"/>
                <w:sz w:val="16"/>
                <w:szCs w:val="16"/>
              </w:rPr>
            </w:pPr>
            <w:r w:rsidRPr="00914CBB">
              <w:rPr>
                <w:rFonts w:cs="Arial"/>
                <w:b/>
                <w:bCs/>
                <w:sz w:val="16"/>
                <w:szCs w:val="16"/>
              </w:rPr>
              <w:t>HOJAS BISTURY</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HOJAS PARA BISTURI NO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514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HOJAS PARA BISTURI NO 11</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900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386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HOJAS PARA BISTURI NO 15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5.000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2143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HOJAS PARA BISTURI No 20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1.700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729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39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2</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MALLAS DE POLIPROPILENO</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480"/>
        </w:trPr>
        <w:tc>
          <w:tcPr>
            <w:tcW w:w="371" w:type="pct"/>
            <w:vMerge w:val="restart"/>
            <w:shd w:val="clear" w:color="000000" w:fill="FFFFFF"/>
            <w:noWrap/>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MALLA DE POLIPROPILENO UNIDAD DE 10 X 15 CENTIMETROS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64.460,00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MALLA DE POLIPROPILENO UNIDAD DE 15 X 15 CENTIMETROS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89.760,00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3</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COMPRESAS Y GASA PRECORTADA</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AE723A" w:rsidRPr="00914CBB" w:rsidTr="00A74313">
        <w:trPr>
          <w:trHeight w:val="480"/>
        </w:trPr>
        <w:tc>
          <w:tcPr>
            <w:tcW w:w="371" w:type="pct"/>
            <w:vMerge w:val="restart"/>
            <w:shd w:val="clear" w:color="000000" w:fill="FFFFFF"/>
            <w:noWrap/>
            <w:vAlign w:val="center"/>
            <w:hideMark/>
          </w:tcPr>
          <w:p w:rsidR="00AE723A" w:rsidRPr="00914CBB" w:rsidRDefault="00AE723A" w:rsidP="00914CBB">
            <w:pPr>
              <w:jc w:val="center"/>
              <w:rPr>
                <w:rFonts w:cs="Arial"/>
                <w:b/>
                <w:bCs/>
                <w:sz w:val="16"/>
                <w:szCs w:val="16"/>
              </w:rPr>
            </w:pPr>
            <w:bookmarkStart w:id="0" w:name="_GoBack" w:colFirst="2" w:colLast="2"/>
          </w:p>
        </w:tc>
        <w:tc>
          <w:tcPr>
            <w:tcW w:w="263" w:type="pct"/>
            <w:shd w:val="clear" w:color="000000" w:fill="FFFFFF"/>
            <w:noWrap/>
            <w:vAlign w:val="center"/>
            <w:hideMark/>
          </w:tcPr>
          <w:p w:rsidR="00AE723A" w:rsidRPr="00914CBB" w:rsidRDefault="00AE723A"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AE723A" w:rsidRPr="00AE723A" w:rsidRDefault="00AE723A" w:rsidP="00C84445">
            <w:pPr>
              <w:jc w:val="center"/>
              <w:rPr>
                <w:rFonts w:cs="Arial"/>
                <w:sz w:val="16"/>
                <w:szCs w:val="16"/>
                <w:lang w:eastAsia="es-CO"/>
              </w:rPr>
            </w:pPr>
            <w:r w:rsidRPr="00AE723A">
              <w:rPr>
                <w:rFonts w:cs="Arial"/>
                <w:sz w:val="16"/>
                <w:szCs w:val="16"/>
                <w:lang w:eastAsia="es-CO"/>
              </w:rPr>
              <w:t>COMPRESA QUIRÚRGICA 45X45 ESTÉRIL CON CINTA RADIOPACA</w:t>
            </w:r>
          </w:p>
        </w:tc>
        <w:tc>
          <w:tcPr>
            <w:tcW w:w="726" w:type="pct"/>
            <w:shd w:val="clear" w:color="000000" w:fill="FCD5B4"/>
            <w:noWrap/>
            <w:vAlign w:val="center"/>
            <w:hideMark/>
          </w:tcPr>
          <w:p w:rsidR="00AE723A" w:rsidRPr="00914CBB" w:rsidRDefault="00AE723A" w:rsidP="00914CBB">
            <w:pPr>
              <w:jc w:val="center"/>
              <w:rPr>
                <w:rFonts w:cs="Arial"/>
                <w:sz w:val="16"/>
                <w:szCs w:val="16"/>
              </w:rPr>
            </w:pPr>
            <w:r w:rsidRPr="00914CBB">
              <w:rPr>
                <w:rFonts w:cs="Arial"/>
                <w:sz w:val="16"/>
                <w:szCs w:val="16"/>
              </w:rPr>
              <w:t>1.129,00</w:t>
            </w:r>
          </w:p>
        </w:tc>
        <w:tc>
          <w:tcPr>
            <w:tcW w:w="457" w:type="pct"/>
            <w:shd w:val="clear" w:color="000000" w:fill="FFFFFF"/>
            <w:noWrap/>
            <w:vAlign w:val="center"/>
            <w:hideMark/>
          </w:tcPr>
          <w:p w:rsidR="00AE723A" w:rsidRPr="00914CBB" w:rsidRDefault="00AE723A" w:rsidP="00914CBB">
            <w:pPr>
              <w:jc w:val="center"/>
              <w:rPr>
                <w:rFonts w:cs="Arial"/>
                <w:sz w:val="16"/>
                <w:szCs w:val="16"/>
              </w:rPr>
            </w:pPr>
            <w:r w:rsidRPr="00914CBB">
              <w:rPr>
                <w:rFonts w:cs="Arial"/>
                <w:sz w:val="16"/>
                <w:szCs w:val="16"/>
              </w:rPr>
              <w:t>18.000</w:t>
            </w:r>
          </w:p>
        </w:tc>
        <w:tc>
          <w:tcPr>
            <w:tcW w:w="523" w:type="pct"/>
            <w:shd w:val="clear" w:color="auto" w:fill="auto"/>
            <w:noWrap/>
            <w:vAlign w:val="center"/>
            <w:hideMark/>
          </w:tcPr>
          <w:p w:rsidR="00AE723A" w:rsidRPr="00914CBB" w:rsidRDefault="00AE723A" w:rsidP="00914CBB">
            <w:pPr>
              <w:jc w:val="center"/>
              <w:rPr>
                <w:rFonts w:cs="Arial"/>
                <w:sz w:val="16"/>
                <w:szCs w:val="16"/>
              </w:rPr>
            </w:pPr>
            <w:r w:rsidRPr="00914CBB">
              <w:rPr>
                <w:rFonts w:cs="Arial"/>
                <w:sz w:val="16"/>
                <w:szCs w:val="16"/>
              </w:rPr>
              <w:t>8000</w:t>
            </w:r>
          </w:p>
        </w:tc>
        <w:tc>
          <w:tcPr>
            <w:tcW w:w="611" w:type="pct"/>
            <w:shd w:val="clear" w:color="auto" w:fill="auto"/>
            <w:noWrap/>
            <w:vAlign w:val="center"/>
          </w:tcPr>
          <w:p w:rsidR="00AE723A" w:rsidRPr="00914CBB" w:rsidRDefault="00AE723A" w:rsidP="00914CBB">
            <w:pPr>
              <w:jc w:val="center"/>
              <w:rPr>
                <w:rFonts w:cs="Arial"/>
                <w:sz w:val="16"/>
                <w:szCs w:val="16"/>
              </w:rPr>
            </w:pPr>
          </w:p>
        </w:tc>
        <w:tc>
          <w:tcPr>
            <w:tcW w:w="572" w:type="pct"/>
            <w:shd w:val="clear" w:color="auto" w:fill="auto"/>
            <w:noWrap/>
            <w:vAlign w:val="center"/>
          </w:tcPr>
          <w:p w:rsidR="00AE723A" w:rsidRPr="00914CBB" w:rsidRDefault="00AE723A" w:rsidP="00914CBB">
            <w:pPr>
              <w:jc w:val="center"/>
              <w:rPr>
                <w:rFonts w:cs="Arial"/>
                <w:sz w:val="16"/>
                <w:szCs w:val="16"/>
              </w:rPr>
            </w:pPr>
          </w:p>
        </w:tc>
        <w:tc>
          <w:tcPr>
            <w:tcW w:w="571" w:type="pct"/>
            <w:shd w:val="clear" w:color="auto" w:fill="auto"/>
            <w:noWrap/>
            <w:vAlign w:val="center"/>
          </w:tcPr>
          <w:p w:rsidR="00AE723A" w:rsidRPr="00914CBB" w:rsidRDefault="00AE723A" w:rsidP="00914CBB">
            <w:pPr>
              <w:jc w:val="center"/>
              <w:rPr>
                <w:rFonts w:cs="Arial"/>
                <w:sz w:val="16"/>
                <w:szCs w:val="16"/>
              </w:rPr>
            </w:pPr>
          </w:p>
        </w:tc>
      </w:tr>
      <w:tr w:rsidR="00AE723A" w:rsidRPr="00914CBB" w:rsidTr="00A74313">
        <w:trPr>
          <w:trHeight w:val="255"/>
        </w:trPr>
        <w:tc>
          <w:tcPr>
            <w:tcW w:w="371" w:type="pct"/>
            <w:vMerge/>
            <w:vAlign w:val="center"/>
            <w:hideMark/>
          </w:tcPr>
          <w:p w:rsidR="00AE723A" w:rsidRPr="00914CBB" w:rsidRDefault="00AE723A" w:rsidP="00914CBB">
            <w:pPr>
              <w:jc w:val="center"/>
              <w:rPr>
                <w:rFonts w:cs="Arial"/>
                <w:b/>
                <w:bCs/>
                <w:sz w:val="16"/>
                <w:szCs w:val="16"/>
              </w:rPr>
            </w:pPr>
          </w:p>
        </w:tc>
        <w:tc>
          <w:tcPr>
            <w:tcW w:w="263" w:type="pct"/>
            <w:shd w:val="clear" w:color="000000" w:fill="FFFFFF"/>
            <w:noWrap/>
            <w:vAlign w:val="center"/>
            <w:hideMark/>
          </w:tcPr>
          <w:p w:rsidR="00AE723A" w:rsidRPr="00914CBB" w:rsidRDefault="00AE723A"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AE723A" w:rsidRPr="00AE723A" w:rsidRDefault="00AE723A" w:rsidP="00C84445">
            <w:pPr>
              <w:jc w:val="center"/>
              <w:rPr>
                <w:rFonts w:cs="Arial"/>
                <w:sz w:val="16"/>
                <w:szCs w:val="16"/>
                <w:lang w:eastAsia="es-CO"/>
              </w:rPr>
            </w:pPr>
            <w:r w:rsidRPr="00AE723A">
              <w:rPr>
                <w:rFonts w:cs="Arial"/>
                <w:sz w:val="16"/>
                <w:szCs w:val="16"/>
                <w:lang w:eastAsia="es-CO"/>
              </w:rPr>
              <w:t>GASA ESTERIL DOBLE 45 X 80 / 32 PLIEGUES PAQUETE X3</w:t>
            </w:r>
          </w:p>
        </w:tc>
        <w:tc>
          <w:tcPr>
            <w:tcW w:w="726" w:type="pct"/>
            <w:shd w:val="clear" w:color="000000" w:fill="FCD5B4"/>
            <w:noWrap/>
            <w:vAlign w:val="center"/>
            <w:hideMark/>
          </w:tcPr>
          <w:p w:rsidR="00AE723A" w:rsidRPr="00914CBB" w:rsidRDefault="00AE723A" w:rsidP="00914CBB">
            <w:pPr>
              <w:jc w:val="center"/>
              <w:rPr>
                <w:rFonts w:cs="Arial"/>
                <w:sz w:val="16"/>
                <w:szCs w:val="16"/>
              </w:rPr>
            </w:pPr>
            <w:r w:rsidRPr="00914CBB">
              <w:rPr>
                <w:rFonts w:cs="Arial"/>
                <w:sz w:val="16"/>
                <w:szCs w:val="16"/>
              </w:rPr>
              <w:t>810,00</w:t>
            </w:r>
          </w:p>
        </w:tc>
        <w:tc>
          <w:tcPr>
            <w:tcW w:w="457" w:type="pct"/>
            <w:shd w:val="clear" w:color="000000" w:fill="FFFFFF"/>
            <w:noWrap/>
            <w:vAlign w:val="center"/>
            <w:hideMark/>
          </w:tcPr>
          <w:p w:rsidR="00AE723A" w:rsidRPr="00914CBB" w:rsidRDefault="00AE723A" w:rsidP="00914CBB">
            <w:pPr>
              <w:jc w:val="center"/>
              <w:rPr>
                <w:rFonts w:cs="Arial"/>
                <w:sz w:val="16"/>
                <w:szCs w:val="16"/>
              </w:rPr>
            </w:pPr>
            <w:r w:rsidRPr="00914CBB">
              <w:rPr>
                <w:rFonts w:cs="Arial"/>
                <w:sz w:val="16"/>
                <w:szCs w:val="16"/>
              </w:rPr>
              <w:t>8.000</w:t>
            </w:r>
          </w:p>
        </w:tc>
        <w:tc>
          <w:tcPr>
            <w:tcW w:w="523" w:type="pct"/>
            <w:shd w:val="clear" w:color="auto" w:fill="auto"/>
            <w:noWrap/>
            <w:vAlign w:val="center"/>
            <w:hideMark/>
          </w:tcPr>
          <w:p w:rsidR="00AE723A" w:rsidRPr="00914CBB" w:rsidRDefault="00AE723A" w:rsidP="00914CBB">
            <w:pPr>
              <w:jc w:val="center"/>
              <w:rPr>
                <w:rFonts w:cs="Arial"/>
                <w:sz w:val="16"/>
                <w:szCs w:val="16"/>
              </w:rPr>
            </w:pPr>
            <w:r w:rsidRPr="00914CBB">
              <w:rPr>
                <w:rFonts w:cs="Arial"/>
                <w:sz w:val="16"/>
                <w:szCs w:val="16"/>
              </w:rPr>
              <w:t>3430</w:t>
            </w:r>
          </w:p>
        </w:tc>
        <w:tc>
          <w:tcPr>
            <w:tcW w:w="611" w:type="pct"/>
            <w:shd w:val="clear" w:color="auto" w:fill="auto"/>
            <w:noWrap/>
            <w:vAlign w:val="center"/>
          </w:tcPr>
          <w:p w:rsidR="00AE723A" w:rsidRPr="00914CBB" w:rsidRDefault="00AE723A" w:rsidP="00914CBB">
            <w:pPr>
              <w:jc w:val="center"/>
              <w:rPr>
                <w:rFonts w:cs="Arial"/>
                <w:sz w:val="16"/>
                <w:szCs w:val="16"/>
              </w:rPr>
            </w:pPr>
          </w:p>
        </w:tc>
        <w:tc>
          <w:tcPr>
            <w:tcW w:w="572" w:type="pct"/>
            <w:shd w:val="clear" w:color="auto" w:fill="auto"/>
            <w:noWrap/>
            <w:vAlign w:val="center"/>
          </w:tcPr>
          <w:p w:rsidR="00AE723A" w:rsidRPr="00914CBB" w:rsidRDefault="00AE723A" w:rsidP="00914CBB">
            <w:pPr>
              <w:jc w:val="center"/>
              <w:rPr>
                <w:rFonts w:cs="Arial"/>
                <w:sz w:val="16"/>
                <w:szCs w:val="16"/>
              </w:rPr>
            </w:pPr>
          </w:p>
        </w:tc>
        <w:tc>
          <w:tcPr>
            <w:tcW w:w="571" w:type="pct"/>
            <w:shd w:val="clear" w:color="auto" w:fill="auto"/>
            <w:noWrap/>
            <w:vAlign w:val="center"/>
          </w:tcPr>
          <w:p w:rsidR="00AE723A" w:rsidRPr="00914CBB" w:rsidRDefault="00AE723A" w:rsidP="00914CBB">
            <w:pPr>
              <w:jc w:val="center"/>
              <w:rPr>
                <w:rFonts w:cs="Arial"/>
                <w:sz w:val="16"/>
                <w:szCs w:val="16"/>
              </w:rPr>
            </w:pPr>
          </w:p>
        </w:tc>
      </w:tr>
      <w:tr w:rsidR="00AE723A" w:rsidRPr="00914CBB" w:rsidTr="00A74313">
        <w:trPr>
          <w:trHeight w:val="480"/>
        </w:trPr>
        <w:tc>
          <w:tcPr>
            <w:tcW w:w="371" w:type="pct"/>
            <w:vMerge/>
            <w:vAlign w:val="center"/>
            <w:hideMark/>
          </w:tcPr>
          <w:p w:rsidR="00AE723A" w:rsidRPr="00914CBB" w:rsidRDefault="00AE723A" w:rsidP="00914CBB">
            <w:pPr>
              <w:jc w:val="center"/>
              <w:rPr>
                <w:rFonts w:cs="Arial"/>
                <w:b/>
                <w:bCs/>
                <w:sz w:val="16"/>
                <w:szCs w:val="16"/>
              </w:rPr>
            </w:pPr>
          </w:p>
        </w:tc>
        <w:tc>
          <w:tcPr>
            <w:tcW w:w="263" w:type="pct"/>
            <w:shd w:val="clear" w:color="000000" w:fill="FFFFFF"/>
            <w:noWrap/>
            <w:vAlign w:val="center"/>
            <w:hideMark/>
          </w:tcPr>
          <w:p w:rsidR="00AE723A" w:rsidRPr="00914CBB" w:rsidRDefault="00AE723A" w:rsidP="00914CBB">
            <w:pPr>
              <w:jc w:val="center"/>
              <w:rPr>
                <w:rFonts w:cs="Arial"/>
                <w:b/>
                <w:bCs/>
                <w:sz w:val="16"/>
                <w:szCs w:val="16"/>
              </w:rPr>
            </w:pPr>
            <w:r w:rsidRPr="00914CBB">
              <w:rPr>
                <w:rFonts w:cs="Arial"/>
                <w:b/>
                <w:bCs/>
                <w:sz w:val="16"/>
                <w:szCs w:val="16"/>
              </w:rPr>
              <w:t>3</w:t>
            </w:r>
          </w:p>
        </w:tc>
        <w:tc>
          <w:tcPr>
            <w:tcW w:w="906" w:type="pct"/>
            <w:shd w:val="clear" w:color="000000" w:fill="FFFFFF"/>
            <w:vAlign w:val="center"/>
            <w:hideMark/>
          </w:tcPr>
          <w:p w:rsidR="00AE723A" w:rsidRPr="00AE723A" w:rsidRDefault="00AE723A" w:rsidP="00C84445">
            <w:pPr>
              <w:jc w:val="center"/>
              <w:rPr>
                <w:rFonts w:cs="Arial"/>
                <w:sz w:val="16"/>
                <w:szCs w:val="16"/>
                <w:lang w:eastAsia="es-CO"/>
              </w:rPr>
            </w:pPr>
            <w:r w:rsidRPr="00AE723A">
              <w:rPr>
                <w:rFonts w:cs="Arial"/>
                <w:sz w:val="16"/>
                <w:szCs w:val="16"/>
                <w:lang w:eastAsia="es-CO"/>
              </w:rPr>
              <w:t>GASA PRECORTADA  ESTERIL 10 X 10  (4x4) DOBLADA 6-8 PLIEGUES</w:t>
            </w:r>
          </w:p>
        </w:tc>
        <w:tc>
          <w:tcPr>
            <w:tcW w:w="726" w:type="pct"/>
            <w:shd w:val="clear" w:color="000000" w:fill="FCD5B4"/>
            <w:noWrap/>
            <w:vAlign w:val="center"/>
            <w:hideMark/>
          </w:tcPr>
          <w:p w:rsidR="00AE723A" w:rsidRPr="00914CBB" w:rsidRDefault="00AE723A" w:rsidP="00914CBB">
            <w:pPr>
              <w:jc w:val="center"/>
              <w:rPr>
                <w:rFonts w:cs="Arial"/>
                <w:sz w:val="16"/>
                <w:szCs w:val="16"/>
              </w:rPr>
            </w:pPr>
            <w:r w:rsidRPr="00914CBB">
              <w:rPr>
                <w:rFonts w:cs="Arial"/>
                <w:sz w:val="16"/>
                <w:szCs w:val="16"/>
              </w:rPr>
              <w:t>153,00</w:t>
            </w:r>
          </w:p>
        </w:tc>
        <w:tc>
          <w:tcPr>
            <w:tcW w:w="457" w:type="pct"/>
            <w:shd w:val="clear" w:color="000000" w:fill="FFFFFF"/>
            <w:noWrap/>
            <w:vAlign w:val="center"/>
            <w:hideMark/>
          </w:tcPr>
          <w:p w:rsidR="00AE723A" w:rsidRPr="00914CBB" w:rsidRDefault="00AE723A" w:rsidP="00914CBB">
            <w:pPr>
              <w:jc w:val="center"/>
              <w:rPr>
                <w:rFonts w:cs="Arial"/>
                <w:sz w:val="16"/>
                <w:szCs w:val="16"/>
              </w:rPr>
            </w:pPr>
            <w:r w:rsidRPr="00914CBB">
              <w:rPr>
                <w:rFonts w:cs="Arial"/>
                <w:sz w:val="16"/>
                <w:szCs w:val="16"/>
              </w:rPr>
              <w:t>19.997</w:t>
            </w:r>
          </w:p>
        </w:tc>
        <w:tc>
          <w:tcPr>
            <w:tcW w:w="523" w:type="pct"/>
            <w:shd w:val="clear" w:color="auto" w:fill="auto"/>
            <w:noWrap/>
            <w:vAlign w:val="center"/>
            <w:hideMark/>
          </w:tcPr>
          <w:p w:rsidR="00AE723A" w:rsidRPr="00914CBB" w:rsidRDefault="00AE723A" w:rsidP="00914CBB">
            <w:pPr>
              <w:jc w:val="center"/>
              <w:rPr>
                <w:rFonts w:cs="Arial"/>
                <w:sz w:val="16"/>
                <w:szCs w:val="16"/>
              </w:rPr>
            </w:pPr>
            <w:r w:rsidRPr="00914CBB">
              <w:rPr>
                <w:rFonts w:cs="Arial"/>
                <w:sz w:val="16"/>
                <w:szCs w:val="16"/>
              </w:rPr>
              <w:t>9997</w:t>
            </w:r>
          </w:p>
        </w:tc>
        <w:tc>
          <w:tcPr>
            <w:tcW w:w="611" w:type="pct"/>
            <w:shd w:val="clear" w:color="auto" w:fill="auto"/>
            <w:noWrap/>
            <w:vAlign w:val="center"/>
          </w:tcPr>
          <w:p w:rsidR="00AE723A" w:rsidRPr="00914CBB" w:rsidRDefault="00AE723A" w:rsidP="00914CBB">
            <w:pPr>
              <w:jc w:val="center"/>
              <w:rPr>
                <w:rFonts w:cs="Arial"/>
                <w:sz w:val="16"/>
                <w:szCs w:val="16"/>
              </w:rPr>
            </w:pPr>
          </w:p>
        </w:tc>
        <w:tc>
          <w:tcPr>
            <w:tcW w:w="572" w:type="pct"/>
            <w:shd w:val="clear" w:color="auto" w:fill="auto"/>
            <w:noWrap/>
            <w:vAlign w:val="center"/>
          </w:tcPr>
          <w:p w:rsidR="00AE723A" w:rsidRPr="00914CBB" w:rsidRDefault="00AE723A" w:rsidP="00914CBB">
            <w:pPr>
              <w:jc w:val="center"/>
              <w:rPr>
                <w:rFonts w:cs="Arial"/>
                <w:sz w:val="16"/>
                <w:szCs w:val="16"/>
              </w:rPr>
            </w:pPr>
          </w:p>
        </w:tc>
        <w:tc>
          <w:tcPr>
            <w:tcW w:w="571" w:type="pct"/>
            <w:shd w:val="clear" w:color="auto" w:fill="auto"/>
            <w:noWrap/>
            <w:vAlign w:val="center"/>
          </w:tcPr>
          <w:p w:rsidR="00AE723A" w:rsidRPr="00914CBB" w:rsidRDefault="00AE723A" w:rsidP="00914CBB">
            <w:pPr>
              <w:jc w:val="center"/>
              <w:rPr>
                <w:rFonts w:cs="Arial"/>
                <w:sz w:val="16"/>
                <w:szCs w:val="16"/>
              </w:rPr>
            </w:pPr>
          </w:p>
        </w:tc>
      </w:tr>
      <w:bookmarkEnd w:id="0"/>
      <w:tr w:rsidR="00E16741" w:rsidRPr="00914CBB" w:rsidTr="00A74313">
        <w:trPr>
          <w:trHeight w:val="42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4</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TUBOS ENDOTRAQUEALES</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736B6C" w:rsidRPr="00914CBB" w:rsidTr="00736B6C">
        <w:trPr>
          <w:trHeight w:val="255"/>
        </w:trPr>
        <w:tc>
          <w:tcPr>
            <w:tcW w:w="371" w:type="pct"/>
            <w:shd w:val="clear" w:color="000000" w:fill="FFFFFF"/>
            <w:noWrap/>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TUBOS ENDOTRAQUEALES SIN BALON</w:t>
            </w: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2.5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3.5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2.125,00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99</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4.5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2.125,34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5.0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2.039,66</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TUBO ENDOTRAQUEAL NO. 5.5 SIN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3.145,17</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TUBOS ENDOTRAQUEALES CON BALON</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4,5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5.5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6.0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6,5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7,0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7,5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8,0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2.049,00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8.5 CON BALON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2.283,00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23</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480"/>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TUBOS ENDOTRAQUEALES CON ESPIRAL DE ACERO</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6 CON 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 xml:space="preserve">TUBO ENDOTRAQUEAL NO. 6.5 CON </w:t>
            </w:r>
            <w:r w:rsidRPr="00914CBB">
              <w:rPr>
                <w:rFonts w:cs="Arial"/>
                <w:sz w:val="16"/>
                <w:szCs w:val="16"/>
              </w:rPr>
              <w:lastRenderedPageBreak/>
              <w:t>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lastRenderedPageBreak/>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7.0 CON 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7.5 CON 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TUBO ENDOTRAQUEAL NO. 8.0 CON ESPIRAL DE ACERO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27.370,00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GUIA DE INTUBACION</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GUIA PARA INTUBACION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8.330,00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GUIA PARA INTUBACION PEDIATRICA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8.330,00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144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5</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DISPOSITIVOS MEDICOS EN APOYO TECNOLOGICO CON LOS RESPECTIVOS EQUIPOS PARA GOTEO DE LIQUIDOS,  MEDICAMENTOS Y NUTRICION PARENTERAL QUE REQUIEREN MAYOR PRECISION (BOMBA DE INFUSION)</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255"/>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PARA BOMBA DE INFUSION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18.472,71</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PARA BOMBA DE INFUSION RADIOPACO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31.728,19</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6</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APOSITOS</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DE CARBOXIMETILCELULOSA 10 X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17.700,00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DE CARBOXIMETILCELULOSA 15 X 15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27.715,00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HIDROCOLOIDE 10 X 10 CM EXTRADELGADO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12.530,00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CARBON ACTIVADO 10 x 10 cm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37.243,00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DE ESPUMA HIDROFILICA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20.800,00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OCULAR CON ADHESIVO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1.548,00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APOSITOS NO ADHERENTES PARA CUBRIMIENTO   PEQUEÑO      7.6CM X 20CM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10.160,00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APOSITOS NO ADHERENTES PARA CUBRIMIENTO   PEQUEÑO      7.6CM X 7.6CM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4.420,00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7</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DISPOSITIVOS MEDICOS PARA OSTOMIAS Y UROSTOMIAS</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BARRERA PARA BOLSA DE COLOSTOMIA 45 A 50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25.066,34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279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BARRERA PARA BOLSA DE COLOSTOMIA 55 A 60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28.414,29</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BARRERA PARA BOLSA DE COLOSTOMIA 70 A 80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29.328,57</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368</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BOLSA DE COLOSTOMIA 45 A 50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14.557,14</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BOLSA DE COLOSTOMIA 55 A 60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14.557,14</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BOLSA DE COLOSTOMIA 70 A 80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14.557,14</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BOLSA DRENABLE DE UROSTOMIA  X 45MM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16.510,00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PASTA PARA FIJACION DE BARRERA DE OSTOMIAS TUBO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56.957,00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POLVO PROTECTOR PARA IRRITACION CUTANEA PARA COLOSTOMIAS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34.585,64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8</w:t>
            </w:r>
          </w:p>
        </w:tc>
        <w:tc>
          <w:tcPr>
            <w:tcW w:w="1632" w:type="pct"/>
            <w:gridSpan w:val="2"/>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APOYO QUIRURGICO</w:t>
            </w: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255"/>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LAPICES PARA ELECTROBISTURI</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3767,42</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429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CAUCHO SILICONADO PARA SUCCION DE EQUIPO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4114,00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PLACA PARA ELECTROBISTURI BIPOLAR SIN CABLE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3564,00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300"/>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ELECTRODOS</w:t>
            </w: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ELECTRODO DIAFORETICO PARA ADULTO CON SOPORTE DE ESPUMA Y GEL SOLIDO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2200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ELECTRODO DIAFORETICO PARA PEDIATRICO CON SOPORTE DE ESPUMA Y GEL SOLIDO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232,89</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9</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PAPEL PARA EQUIPOS BIOMEDICOS</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PAPEL PARA ELECTROCARDIOGRAMA EN ROLLO DE 110MM*27 METROS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18.528,30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PAPEL PARA ELECTROCARDIOGRAMA EN ROLLO DE 210MM*30 METROS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21.706,00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10</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PAPEL GRADO MEDICO</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 xml:space="preserve">PAPEL GRADO MEDICO ( 50 mm X 200 metros  </w:t>
            </w:r>
            <w:proofErr w:type="spellStart"/>
            <w:r w:rsidRPr="00914CBB">
              <w:rPr>
                <w:rFonts w:cs="Arial"/>
                <w:sz w:val="16"/>
                <w:szCs w:val="16"/>
              </w:rPr>
              <w:t>aproxim</w:t>
            </w:r>
            <w:proofErr w:type="spellEnd"/>
            <w:r w:rsidRPr="00914CBB">
              <w:rPr>
                <w:rFonts w:cs="Arial"/>
                <w:sz w:val="16"/>
                <w:szCs w:val="16"/>
              </w:rPr>
              <w:t>.) SIN FUELLE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46.172,00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 xml:space="preserve">PAPEL GRADO MEDICO (150mm x 200 metros </w:t>
            </w:r>
            <w:proofErr w:type="spellStart"/>
            <w:r w:rsidRPr="00914CBB">
              <w:rPr>
                <w:rFonts w:cs="Arial"/>
                <w:sz w:val="16"/>
                <w:szCs w:val="16"/>
              </w:rPr>
              <w:t>aproxim</w:t>
            </w:r>
            <w:proofErr w:type="spellEnd"/>
            <w:r w:rsidRPr="00914CBB">
              <w:rPr>
                <w:rFonts w:cs="Arial"/>
                <w:sz w:val="16"/>
                <w:szCs w:val="16"/>
              </w:rPr>
              <w:t>.) SIN FUELLE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131.920,00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 xml:space="preserve">PAPEL GRADO MEDICO (300mm X 200 metros </w:t>
            </w:r>
            <w:proofErr w:type="spellStart"/>
            <w:r w:rsidRPr="00914CBB">
              <w:rPr>
                <w:rFonts w:cs="Arial"/>
                <w:sz w:val="16"/>
                <w:szCs w:val="16"/>
              </w:rPr>
              <w:t>aproxim</w:t>
            </w:r>
            <w:proofErr w:type="spellEnd"/>
            <w:r w:rsidRPr="00914CBB">
              <w:rPr>
                <w:rFonts w:cs="Arial"/>
                <w:sz w:val="16"/>
                <w:szCs w:val="16"/>
              </w:rPr>
              <w:t>.) SIN FUELLE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239.106,00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 xml:space="preserve">PAPEL GRADO MEDICO (400mm x 200 metros </w:t>
            </w:r>
            <w:proofErr w:type="spellStart"/>
            <w:r w:rsidRPr="00914CBB">
              <w:rPr>
                <w:rFonts w:cs="Arial"/>
                <w:sz w:val="16"/>
                <w:szCs w:val="16"/>
              </w:rPr>
              <w:t>aproxim</w:t>
            </w:r>
            <w:proofErr w:type="spellEnd"/>
            <w:r w:rsidRPr="00914CBB">
              <w:rPr>
                <w:rFonts w:cs="Arial"/>
                <w:sz w:val="16"/>
                <w:szCs w:val="16"/>
              </w:rPr>
              <w:t>.) SIN FUELLE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338.044,00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CINTA</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CINTA DE CONTROL DE ESTERILIZACION A VAPOR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14.994,00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INDICADORES</w:t>
            </w: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INDICADOR / INTEGRADOR QUIMICO VAPOR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357,00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INDICADOR BIOLOGICO A VAPOR DE LECTURA RAPIDA</w:t>
            </w:r>
          </w:p>
          <w:p w:rsidR="00E16741" w:rsidRPr="00914CBB" w:rsidRDefault="00E16741" w:rsidP="00914CBB">
            <w:pPr>
              <w:jc w:val="center"/>
              <w:rPr>
                <w:rFonts w:cs="Arial"/>
                <w:sz w:val="16"/>
                <w:szCs w:val="16"/>
              </w:rPr>
            </w:pP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15.004,24</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11</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SISTEMA DE DRENAJE URINARIO</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120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SISTEMA O BOLSAS PARA DRENAJE URINARIO ADULTO 2000 CC     (BOLSA  PARA DRENAJE URINARIO ADULTO X 2000 CM , VALVULA ANTI-REFLUJO, GANCHO Y VENTANA DE VENTILACION)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3.543,00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120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SISTEMA O BOLSAS PARA DRENAJE URINARIO PEDIATRICO 500 CC     (BOLSA  PARA DRENAJE URINARIO ADULTO X 500 CC , VALVULA ANTI-REFLUJO, GANCHO Y VENTANA DE VENTILACION)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5.709,00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360"/>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12</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YODOPOVIDONA</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restart"/>
            <w:shd w:val="clear" w:color="000000" w:fill="FFFFFF"/>
            <w:noWrap/>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YODOPOLIVIDONA ESPUMA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20.000,00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YODOPOLIVIDONA SOLUCION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18.132,32</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13</w:t>
            </w:r>
          </w:p>
        </w:tc>
        <w:tc>
          <w:tcPr>
            <w:tcW w:w="906" w:type="pct"/>
            <w:shd w:val="clear" w:color="000000"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TERAPIA RESPIRATORIA</w:t>
            </w:r>
          </w:p>
        </w:tc>
        <w:tc>
          <w:tcPr>
            <w:tcW w:w="726" w:type="pct"/>
            <w:shd w:val="clear" w:color="000000"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HUMIFICADOR DE OXIGENO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4.194,00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DE MAYO NO. 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DE MAYO NO. 3</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146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DE MAYO NO. 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146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DE MAYO NO.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NASAL PARA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1.346,00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CANULA NASAL PEDIATRICA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1.335,00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MICRONEBULIZADOR ADULTO KIT CON MASCARA MICRO Y MANGUERA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3.377,00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MICRONEBULIZADOR PEDIATRICO KIT CON MASCARA MICRO Y manguera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3.291,00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 xml:space="preserve">INCENTIVOS </w:t>
            </w:r>
            <w:r w:rsidRPr="00914CBB">
              <w:rPr>
                <w:rFonts w:cs="Arial"/>
                <w:sz w:val="16"/>
                <w:szCs w:val="16"/>
              </w:rPr>
              <w:lastRenderedPageBreak/>
              <w:t>RESPIRATORIOS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lastRenderedPageBreak/>
              <w:t>6.327,00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INHALOCAMARA ADULTO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5.857,00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INHALOCAMARA PEDIATRICA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5.117,00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KIT VENTURY ADULTO DOSIFICADOR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3.834,00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FACIAL TRANSPARENTE ACOLCHADA PARA ANESTESIA NO. 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6.755,00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FACIAL TRANSPARENTE ACOLCHADA PARA ANESTESIA NO. 3</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6.755,00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FACIAL TRANSPARENTE ACOLCHADA PARA ANESTESIA NO. 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6.994,00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FACIAL TRANSPARENTE ACOLCHADA PARA ANESTESIA NO.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6.802,00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MASCARA LARINGEA CONVENCIONAL NO. 4.0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30.657,00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736B6C">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14</w:t>
            </w:r>
          </w:p>
        </w:tc>
        <w:tc>
          <w:tcPr>
            <w:tcW w:w="906" w:type="pct"/>
            <w:shd w:val="clear" w:color="auto"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GUANTES PARA EXAMEN</w:t>
            </w:r>
          </w:p>
        </w:tc>
        <w:tc>
          <w:tcPr>
            <w:tcW w:w="726" w:type="pct"/>
            <w:shd w:val="clear" w:color="auto"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GUANTE DESECHABLE NO ESTERIL PARA EXAMEN TALLA L CAJA CON 100 UNIDADES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14.280,00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GUANTE DESECHABLE NO ESTERIL PARA EXAMEN TALLA M CAJA CON 100 UNIDADES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14.280,00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GUANTE DESECHABLE NO ESTERIL PARA EXAMEN TALLA S CAJA CON 100 UNIDADES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14.280,00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GUANTE DESECHABLE NO ESTERIL PARA EXAMEN TALLA XS CAJA CON 100 UNIDADES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14.280,00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000000" w:fill="FFFFFF"/>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736B6C">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15</w:t>
            </w:r>
          </w:p>
        </w:tc>
        <w:tc>
          <w:tcPr>
            <w:tcW w:w="906" w:type="pct"/>
            <w:shd w:val="clear" w:color="auto"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ROPA DESECHABLE</w:t>
            </w:r>
          </w:p>
        </w:tc>
        <w:tc>
          <w:tcPr>
            <w:tcW w:w="726" w:type="pct"/>
            <w:shd w:val="clear" w:color="auto"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vMerge w:val="restar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BATA PARA PACIENTE ADULTO DESECHABLE MANGA CORTA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2.164,00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0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ROLLO PARA CAMILLA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40.019,00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736B6C">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GRUPO 16</w:t>
            </w:r>
          </w:p>
        </w:tc>
        <w:tc>
          <w:tcPr>
            <w:tcW w:w="906" w:type="pct"/>
            <w:shd w:val="clear" w:color="auto"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VENDAS</w:t>
            </w:r>
          </w:p>
        </w:tc>
        <w:tc>
          <w:tcPr>
            <w:tcW w:w="726" w:type="pct"/>
            <w:shd w:val="clear" w:color="auto" w:fill="FFFF00"/>
            <w:noWrap/>
            <w:vAlign w:val="center"/>
            <w:hideMark/>
          </w:tcPr>
          <w:p w:rsidR="00E16741" w:rsidRPr="00914CBB" w:rsidRDefault="00E16741" w:rsidP="00914CBB">
            <w:pPr>
              <w:jc w:val="center"/>
              <w:rPr>
                <w:rFonts w:cs="Arial"/>
                <w:sz w:val="16"/>
                <w:szCs w:val="16"/>
              </w:rPr>
            </w:pPr>
          </w:p>
        </w:tc>
        <w:tc>
          <w:tcPr>
            <w:tcW w:w="457"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restart"/>
            <w:shd w:val="clear" w:color="000000" w:fill="FFFFFF"/>
            <w:noWrap/>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ALGODON LAMINADO 4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1.087,00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384</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168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ALGODON LAMINADO 5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1.312,00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672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288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ALGODON LAMINADO 6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1.585,00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204</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VENDAS ELASTICAS</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ELASTICAS DE 4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1.200,00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672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288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ELASTICAS DE 5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1.500,00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720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312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 xml:space="preserve">VENDAS ELASTICAS </w:t>
            </w:r>
            <w:r w:rsidRPr="00914CBB">
              <w:rPr>
                <w:rFonts w:cs="Arial"/>
                <w:sz w:val="16"/>
                <w:szCs w:val="16"/>
              </w:rPr>
              <w:lastRenderedPageBreak/>
              <w:t>DE 6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lastRenderedPageBreak/>
              <w:t>2.018,00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480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216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VENDAS DE TELA O GASA</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GASA 4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1.639,00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GASA 5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2.014,00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GASA 6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2.441,00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736B6C" w:rsidRPr="00914CBB" w:rsidTr="00736B6C">
        <w:trPr>
          <w:trHeight w:val="255"/>
        </w:trPr>
        <w:tc>
          <w:tcPr>
            <w:tcW w:w="371" w:type="pct"/>
            <w:vMerge/>
            <w:vAlign w:val="center"/>
            <w:hideMark/>
          </w:tcPr>
          <w:p w:rsidR="00736B6C" w:rsidRPr="00914CBB" w:rsidRDefault="00736B6C" w:rsidP="00914CBB">
            <w:pPr>
              <w:jc w:val="center"/>
              <w:rPr>
                <w:rFonts w:cs="Arial"/>
                <w:b/>
                <w:bCs/>
                <w:sz w:val="16"/>
                <w:szCs w:val="16"/>
              </w:rPr>
            </w:pPr>
          </w:p>
        </w:tc>
        <w:tc>
          <w:tcPr>
            <w:tcW w:w="4629" w:type="pct"/>
            <w:gridSpan w:val="8"/>
            <w:shd w:val="clear" w:color="auto" w:fill="FFFF00"/>
            <w:noWrap/>
            <w:vAlign w:val="center"/>
            <w:hideMark/>
          </w:tcPr>
          <w:p w:rsidR="00736B6C" w:rsidRPr="00914CBB" w:rsidRDefault="00736B6C" w:rsidP="00914CBB">
            <w:pPr>
              <w:jc w:val="center"/>
              <w:rPr>
                <w:rFonts w:cs="Arial"/>
                <w:sz w:val="16"/>
                <w:szCs w:val="16"/>
              </w:rPr>
            </w:pPr>
            <w:r w:rsidRPr="00914CBB">
              <w:rPr>
                <w:rFonts w:cs="Arial"/>
                <w:b/>
                <w:bCs/>
                <w:sz w:val="16"/>
                <w:szCs w:val="16"/>
              </w:rPr>
              <w:t>VENDAS DE YESO</w:t>
            </w: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YESO 4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7.313,00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144</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736B6C">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YESO 5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8.836,00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144</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vMerge/>
            <w:vAlign w:val="center"/>
            <w:hideMark/>
          </w:tcPr>
          <w:p w:rsidR="00E16741" w:rsidRPr="00914CBB" w:rsidRDefault="00E16741" w:rsidP="00914CBB">
            <w:pPr>
              <w:jc w:val="center"/>
              <w:rPr>
                <w:rFonts w:cs="Arial"/>
                <w:b/>
                <w:bCs/>
                <w:sz w:val="16"/>
                <w:szCs w:val="16"/>
              </w:rPr>
            </w:pPr>
          </w:p>
        </w:tc>
        <w:tc>
          <w:tcPr>
            <w:tcW w:w="263" w:type="pct"/>
            <w:shd w:val="clear" w:color="000000" w:fill="FFFFFF"/>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VENDAS DE YESO 6 X 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8.558,00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72</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4F6768">
        <w:trPr>
          <w:trHeight w:val="255"/>
        </w:trPr>
        <w:tc>
          <w:tcPr>
            <w:tcW w:w="634" w:type="pct"/>
            <w:gridSpan w:val="2"/>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ITEM</w:t>
            </w:r>
          </w:p>
        </w:tc>
        <w:tc>
          <w:tcPr>
            <w:tcW w:w="906" w:type="pct"/>
            <w:shd w:val="clear" w:color="auto" w:fill="FFFF00"/>
            <w:vAlign w:val="center"/>
            <w:hideMark/>
          </w:tcPr>
          <w:p w:rsidR="00E16741" w:rsidRPr="00914CBB" w:rsidRDefault="00E16741" w:rsidP="00914CBB">
            <w:pPr>
              <w:jc w:val="center"/>
              <w:rPr>
                <w:rFonts w:cs="Arial"/>
                <w:b/>
                <w:bCs/>
                <w:sz w:val="16"/>
                <w:szCs w:val="16"/>
              </w:rPr>
            </w:pPr>
            <w:r w:rsidRPr="00914CBB">
              <w:rPr>
                <w:rFonts w:cs="Arial"/>
                <w:b/>
                <w:bCs/>
                <w:sz w:val="16"/>
                <w:szCs w:val="16"/>
              </w:rPr>
              <w:t>MATERIAL MEDICO QUIRURGICO X ITEM</w:t>
            </w:r>
          </w:p>
        </w:tc>
        <w:tc>
          <w:tcPr>
            <w:tcW w:w="726" w:type="pct"/>
            <w:shd w:val="clear" w:color="auto" w:fill="FFFF00"/>
            <w:noWrap/>
            <w:vAlign w:val="center"/>
            <w:hideMark/>
          </w:tcPr>
          <w:p w:rsidR="00E16741" w:rsidRPr="00914CBB" w:rsidRDefault="00E16741" w:rsidP="00914CBB">
            <w:pPr>
              <w:jc w:val="center"/>
              <w:rPr>
                <w:rFonts w:cs="Arial"/>
                <w:sz w:val="16"/>
                <w:szCs w:val="16"/>
              </w:rPr>
            </w:pPr>
          </w:p>
        </w:tc>
        <w:tc>
          <w:tcPr>
            <w:tcW w:w="457" w:type="pct"/>
            <w:shd w:val="clear" w:color="auto"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523" w:type="pct"/>
            <w:shd w:val="clear" w:color="000000" w:fill="FFFF00"/>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TOTAL</w:t>
            </w:r>
          </w:p>
        </w:tc>
        <w:tc>
          <w:tcPr>
            <w:tcW w:w="611" w:type="pct"/>
            <w:shd w:val="clear" w:color="000000" w:fill="FFFF00"/>
            <w:noWrap/>
            <w:vAlign w:val="center"/>
          </w:tcPr>
          <w:p w:rsidR="00E16741" w:rsidRPr="00914CBB" w:rsidRDefault="00E16741" w:rsidP="00914CBB">
            <w:pPr>
              <w:jc w:val="center"/>
              <w:rPr>
                <w:rFonts w:cs="Arial"/>
                <w:b/>
                <w:bCs/>
                <w:sz w:val="16"/>
                <w:szCs w:val="16"/>
              </w:rPr>
            </w:pPr>
          </w:p>
        </w:tc>
        <w:tc>
          <w:tcPr>
            <w:tcW w:w="572" w:type="pct"/>
            <w:shd w:val="clear" w:color="000000" w:fill="FFFF00"/>
            <w:noWrap/>
            <w:vAlign w:val="center"/>
          </w:tcPr>
          <w:p w:rsidR="00E16741" w:rsidRPr="00914CBB" w:rsidRDefault="00E16741" w:rsidP="00914CBB">
            <w:pPr>
              <w:jc w:val="center"/>
              <w:rPr>
                <w:rFonts w:cs="Arial"/>
                <w:b/>
                <w:bCs/>
                <w:sz w:val="16"/>
                <w:szCs w:val="16"/>
              </w:rPr>
            </w:pPr>
          </w:p>
        </w:tc>
        <w:tc>
          <w:tcPr>
            <w:tcW w:w="571" w:type="pct"/>
            <w:shd w:val="clear" w:color="000000" w:fill="FFFF00"/>
            <w:noWrap/>
            <w:vAlign w:val="center"/>
          </w:tcPr>
          <w:p w:rsidR="00E16741" w:rsidRPr="00914CBB" w:rsidRDefault="00E16741" w:rsidP="00914CBB">
            <w:pPr>
              <w:jc w:val="center"/>
              <w:rPr>
                <w:rFonts w:cs="Arial"/>
                <w:b/>
                <w:bCs/>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ALCOHOL ANTISEPTICO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360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AGUA OXIGENADA (PEROXIDO HIDROGENO)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1.577,00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96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AGUJA PARA ANESTESIA LOCO-REGIONAL CON VIA DE ELECTRO-NEURO-ESTIMULACION Y PROLONGADOR AMOBIBLE BISEL 30º DE 21G X 100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34.637,00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96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AGUJA PARA ANESTESIA LOCO-REGIONAL CON VIA DE ELECTRO-NEURO-ESTIMULACION Y PROLONGADOR AMOBIBLE BISEL 30º DE 21G X 50 MM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36.244,00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5</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APOSITO  CON PLATA IONICA DE 10 X 10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96.229,50</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6</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APOSITO  CON PLATA IONICA DE 15 X 15</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103.785,71</w:t>
            </w:r>
          </w:p>
        </w:tc>
        <w:tc>
          <w:tcPr>
            <w:tcW w:w="457"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APOSITODE PETROLATO Y BACTERIOSTATICO DE TRIBOMOCENATO DE BISMUTO AL 3%</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11.432,35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96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APOSITOS POSTQUIRURGICOS, PELICULA TRANSPARENTE DE POLIURESTANO ESTERIL DE 10 CM X 12 CM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2.325,00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BAJALENGUAS  CAJA * 100 UNID</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5.500,00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BOLSA DE PIERNA PARA RECOLECCION URINARIA GRANDE</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48.195,00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2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BOLSA PARA FLEBOTOMIA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13.891,00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72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BOLSA PARA NUTRICION ENTERAL/GASTROLISIS X 1500 CC, NO ESTERIL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15.193,00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80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 xml:space="preserve">CINTA ANTI INCONTINENCIA </w:t>
            </w:r>
            <w:r w:rsidRPr="00914CBB">
              <w:rPr>
                <w:rFonts w:cs="Arial"/>
                <w:sz w:val="16"/>
                <w:szCs w:val="16"/>
              </w:rPr>
              <w:lastRenderedPageBreak/>
              <w:t>URINARIA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lastRenderedPageBreak/>
              <w:t>957.154,00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CIRCUITO DE ANESTESIA ADULTO CORRUGADO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19.015,00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160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CIRCUITO DE ANESTESIA PEDIATRICO CORRUGADO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14.698,00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CLIPS PARA LIGADURA UMBILICAL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343,00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COLECTOR URINARIO UNIDAD DE 31 CENTIMETROS CUBICOS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9.446,00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385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190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CREMA CON EXTRACTO ACUOSO DE TRITICUM VULGARE AL 15%  (TUBO 32 G)</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22.874,00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19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CURA RENDONDA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45,45</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35.000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DETERGENTE ENZIMATICO PARA LAVADO DE INSTRUMENTAL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77.350,00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8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21</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DISPOSITIVO INTRAUTERINO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16.000,00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ESPECULO DESECHABLE MEDIANO</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1.009,00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FORMALDEHIDO + GLUTALRALDEHIDO + CETRIMIDAS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47.250,00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GASA  CON EXTRACTO ACUOSO DE TRITICUM VULGARE AL  15%  10X10 CMS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4.946,00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GEL ELECTROCONDUCTOR PARA EKG</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24.728,00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GLUTARALDEHIDO 2%</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33.216,00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HEMOSTATICO ABSORBIBLE DE 7 X 5 X 1   (ESPONJA)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30.183,96</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40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28</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HIDROGEL AMORFO  (GEL DEBRIDANTE AUTOLITICO )</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20.604,30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29</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KIT DE GASTROSTOMIA 20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656.107,00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523" w:type="pct"/>
            <w:shd w:val="clear" w:color="000000" w:fill="FFFFFF"/>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510"/>
        </w:trPr>
        <w:tc>
          <w:tcPr>
            <w:tcW w:w="371" w:type="pct"/>
            <w:shd w:val="clear" w:color="000000" w:fill="FFFFFF"/>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30</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KIT DE GASTROSTOMIA 24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716.220,00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16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RECOLECTOR PARA DESECHO DE MATERIALES CORTOPUNZANTES GRANDE  CON ORIFICIO CENTRAL PEQUEÑO PROVISTO DE DISPOSITIVO DE SEGURIDAD (TRAMPA O PESTAÑAS QUE IMPIDAN LA SALIDA DE MATERIAL CONTAMINADO)    2,9 LT</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2.692,00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32</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 xml:space="preserve">SET DE GASTROSTOMIA </w:t>
            </w:r>
            <w:r w:rsidRPr="00914CBB">
              <w:rPr>
                <w:rFonts w:cs="Arial"/>
                <w:sz w:val="16"/>
                <w:szCs w:val="16"/>
              </w:rPr>
              <w:lastRenderedPageBreak/>
              <w:t>SENCILLO (BOTON)</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lastRenderedPageBreak/>
              <w:t>1.934.200,00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33</w:t>
            </w:r>
          </w:p>
        </w:tc>
        <w:tc>
          <w:tcPr>
            <w:tcW w:w="906" w:type="pct"/>
            <w:shd w:val="clear" w:color="000000" w:fill="FFFFFF"/>
            <w:vAlign w:val="center"/>
            <w:hideMark/>
          </w:tcPr>
          <w:p w:rsidR="00E16741" w:rsidRPr="00914CBB" w:rsidRDefault="00E16741" w:rsidP="00914CBB">
            <w:pPr>
              <w:jc w:val="center"/>
              <w:rPr>
                <w:rFonts w:cs="Arial"/>
                <w:sz w:val="16"/>
                <w:szCs w:val="16"/>
              </w:rPr>
            </w:pPr>
            <w:r w:rsidRPr="00914CBB">
              <w:rPr>
                <w:rFonts w:cs="Arial"/>
                <w:sz w:val="16"/>
                <w:szCs w:val="16"/>
              </w:rPr>
              <w:t>SISTEMA DE RECOLECCION DE FLUIDOS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11.667,00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120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SONDA DE GASTROSTOMIA DE RECAMBIO 20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250.000,00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35</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SONDA DE GASTROSTOMIA DE RECAMBIO 24 Fr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250.000,00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36</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ALGODÓN EN TORUNDAS x 500 GRAMOS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9.108,00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71</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37</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APLICADORES PUNTA DE ALGODÓN PQX100</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2.400,00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2.001</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900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80"/>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38</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TRASPARENTE PARA FIJACION DE CATETER</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4.341,50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1.000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500</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b/>
                <w:bCs/>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39</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DE SUCCION DE 3 / 16"</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27.335,00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40</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EQUIPO DE SUCCION DE 1 / 4"</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27.335,00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50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25</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41</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MEDIAS ANTIEMBOLICAS TALLA L</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29.733,00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42</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MEDIAS ANTIEMBOLICAS TALLA M</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29.733,00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255"/>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43</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MEDIAS ANTIEMBOLICAS TALLA S</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29.733,00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15</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6</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r w:rsidR="00E16741" w:rsidRPr="00914CBB" w:rsidTr="00A74313">
        <w:trPr>
          <w:trHeight w:val="420"/>
        </w:trPr>
        <w:tc>
          <w:tcPr>
            <w:tcW w:w="371" w:type="pct"/>
            <w:shd w:val="clear" w:color="auto" w:fill="auto"/>
            <w:noWrap/>
            <w:vAlign w:val="center"/>
            <w:hideMark/>
          </w:tcPr>
          <w:p w:rsidR="00E16741" w:rsidRPr="00914CBB" w:rsidRDefault="00E16741" w:rsidP="00914CBB">
            <w:pPr>
              <w:jc w:val="center"/>
              <w:rPr>
                <w:rFonts w:cs="Arial"/>
                <w:sz w:val="16"/>
                <w:szCs w:val="16"/>
              </w:rPr>
            </w:pPr>
          </w:p>
        </w:tc>
        <w:tc>
          <w:tcPr>
            <w:tcW w:w="263" w:type="pct"/>
            <w:shd w:val="clear" w:color="auto" w:fill="auto"/>
            <w:noWrap/>
            <w:vAlign w:val="center"/>
            <w:hideMark/>
          </w:tcPr>
          <w:p w:rsidR="00E16741" w:rsidRPr="00914CBB" w:rsidRDefault="00E16741" w:rsidP="00914CBB">
            <w:pPr>
              <w:jc w:val="center"/>
              <w:rPr>
                <w:rFonts w:cs="Arial"/>
                <w:b/>
                <w:bCs/>
                <w:sz w:val="16"/>
                <w:szCs w:val="16"/>
              </w:rPr>
            </w:pPr>
            <w:r w:rsidRPr="00914CBB">
              <w:rPr>
                <w:rFonts w:cs="Arial"/>
                <w:b/>
                <w:bCs/>
                <w:sz w:val="16"/>
                <w:szCs w:val="16"/>
              </w:rPr>
              <w:t>44</w:t>
            </w:r>
          </w:p>
        </w:tc>
        <w:tc>
          <w:tcPr>
            <w:tcW w:w="906" w:type="pct"/>
            <w:shd w:val="clear" w:color="auto" w:fill="auto"/>
            <w:vAlign w:val="center"/>
            <w:hideMark/>
          </w:tcPr>
          <w:p w:rsidR="00E16741" w:rsidRPr="00914CBB" w:rsidRDefault="00E16741" w:rsidP="00914CBB">
            <w:pPr>
              <w:jc w:val="center"/>
              <w:rPr>
                <w:rFonts w:cs="Arial"/>
                <w:sz w:val="16"/>
                <w:szCs w:val="16"/>
              </w:rPr>
            </w:pPr>
            <w:r w:rsidRPr="00914CBB">
              <w:rPr>
                <w:rFonts w:cs="Arial"/>
                <w:sz w:val="16"/>
                <w:szCs w:val="16"/>
              </w:rPr>
              <w:t>APOSITO DE ALGINATO 7.5 X 12 CM MECHA</w:t>
            </w:r>
          </w:p>
        </w:tc>
        <w:tc>
          <w:tcPr>
            <w:tcW w:w="726" w:type="pct"/>
            <w:shd w:val="clear" w:color="000000" w:fill="FCD5B4"/>
            <w:noWrap/>
            <w:vAlign w:val="center"/>
            <w:hideMark/>
          </w:tcPr>
          <w:p w:rsidR="00E16741" w:rsidRPr="00914CBB" w:rsidRDefault="00E16741" w:rsidP="00914CBB">
            <w:pPr>
              <w:jc w:val="center"/>
              <w:rPr>
                <w:rFonts w:cs="Arial"/>
                <w:sz w:val="16"/>
                <w:szCs w:val="16"/>
              </w:rPr>
            </w:pPr>
            <w:r w:rsidRPr="00914CBB">
              <w:rPr>
                <w:rFonts w:cs="Arial"/>
                <w:sz w:val="16"/>
                <w:szCs w:val="16"/>
              </w:rPr>
              <w:t>11.000,00</w:t>
            </w:r>
          </w:p>
        </w:tc>
        <w:tc>
          <w:tcPr>
            <w:tcW w:w="457"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30</w:t>
            </w:r>
          </w:p>
        </w:tc>
        <w:tc>
          <w:tcPr>
            <w:tcW w:w="523" w:type="pct"/>
            <w:shd w:val="clear" w:color="auto" w:fill="auto"/>
            <w:noWrap/>
            <w:vAlign w:val="center"/>
            <w:hideMark/>
          </w:tcPr>
          <w:p w:rsidR="00E16741" w:rsidRPr="00914CBB" w:rsidRDefault="00E16741" w:rsidP="00914CBB">
            <w:pPr>
              <w:jc w:val="center"/>
              <w:rPr>
                <w:rFonts w:cs="Arial"/>
                <w:sz w:val="16"/>
                <w:szCs w:val="16"/>
              </w:rPr>
            </w:pPr>
            <w:r w:rsidRPr="00914CBB">
              <w:rPr>
                <w:rFonts w:cs="Arial"/>
                <w:sz w:val="16"/>
                <w:szCs w:val="16"/>
              </w:rPr>
              <w:t>13</w:t>
            </w:r>
          </w:p>
        </w:tc>
        <w:tc>
          <w:tcPr>
            <w:tcW w:w="611" w:type="pct"/>
            <w:shd w:val="clear" w:color="auto" w:fill="auto"/>
            <w:noWrap/>
            <w:vAlign w:val="center"/>
          </w:tcPr>
          <w:p w:rsidR="00E16741" w:rsidRPr="00914CBB" w:rsidRDefault="00E16741" w:rsidP="00914CBB">
            <w:pPr>
              <w:jc w:val="center"/>
              <w:rPr>
                <w:rFonts w:cs="Arial"/>
                <w:sz w:val="16"/>
                <w:szCs w:val="16"/>
              </w:rPr>
            </w:pPr>
          </w:p>
        </w:tc>
        <w:tc>
          <w:tcPr>
            <w:tcW w:w="572" w:type="pct"/>
            <w:shd w:val="clear" w:color="auto" w:fill="auto"/>
            <w:noWrap/>
            <w:vAlign w:val="center"/>
          </w:tcPr>
          <w:p w:rsidR="00E16741" w:rsidRPr="00914CBB" w:rsidRDefault="00E16741" w:rsidP="00914CBB">
            <w:pPr>
              <w:jc w:val="center"/>
              <w:rPr>
                <w:rFonts w:cs="Arial"/>
                <w:sz w:val="16"/>
                <w:szCs w:val="16"/>
              </w:rPr>
            </w:pPr>
          </w:p>
        </w:tc>
        <w:tc>
          <w:tcPr>
            <w:tcW w:w="571" w:type="pct"/>
            <w:shd w:val="clear" w:color="auto" w:fill="auto"/>
            <w:noWrap/>
            <w:vAlign w:val="center"/>
          </w:tcPr>
          <w:p w:rsidR="00E16741" w:rsidRPr="00914CBB" w:rsidRDefault="00E16741" w:rsidP="00914CBB">
            <w:pPr>
              <w:jc w:val="center"/>
              <w:rPr>
                <w:rFonts w:cs="Arial"/>
                <w:sz w:val="16"/>
                <w:szCs w:val="16"/>
              </w:rPr>
            </w:pPr>
          </w:p>
        </w:tc>
      </w:tr>
    </w:tbl>
    <w:p w:rsidR="00992680" w:rsidRPr="00914CBB" w:rsidRDefault="00992680" w:rsidP="00914CBB">
      <w:pPr>
        <w:rPr>
          <w:rFonts w:eastAsia="Calibri" w:cs="Arial"/>
        </w:rPr>
      </w:pPr>
    </w:p>
    <w:p w:rsidR="00992680" w:rsidRPr="00914CBB" w:rsidRDefault="00992680" w:rsidP="00914CBB">
      <w:pPr>
        <w:rPr>
          <w:rFonts w:eastAsia="Calibri" w:cs="Arial"/>
        </w:rPr>
      </w:pPr>
    </w:p>
    <w:p w:rsidR="00992680" w:rsidRPr="00914CBB" w:rsidRDefault="00992680" w:rsidP="00914CBB">
      <w:pPr>
        <w:rPr>
          <w:rFonts w:cs="Arial"/>
        </w:rPr>
      </w:pPr>
      <w:r w:rsidRPr="00914CBB">
        <w:rPr>
          <w:rFonts w:cs="Arial"/>
        </w:rPr>
        <w:t>Declaramos, bajo nuestra responsabilidad personal, y comprometiendo la responsabilidad Institucional de las personas jurídicas que representamos, que la información antes consignada es totalmente cierta, y puede ser verificada.</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szCs w:val="20"/>
        </w:rPr>
      </w:pPr>
    </w:p>
    <w:p w:rsidR="00992680" w:rsidRPr="00914CBB" w:rsidRDefault="00992680" w:rsidP="00914CBB">
      <w:pPr>
        <w:rPr>
          <w:rFonts w:cs="Arial"/>
          <w:b/>
          <w:szCs w:val="20"/>
        </w:rPr>
      </w:pPr>
      <w:r w:rsidRPr="00914CBB">
        <w:rPr>
          <w:rFonts w:cs="Arial"/>
          <w:b/>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ANEXO No. 3</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OBLIGACIONES GENERALES DEL CONTRATISTA</w:t>
      </w:r>
    </w:p>
    <w:p w:rsidR="00992680" w:rsidRPr="00914CBB" w:rsidRDefault="00992680" w:rsidP="00914CBB">
      <w:pPr>
        <w:rPr>
          <w:rFonts w:cs="Arial"/>
        </w:rPr>
      </w:pPr>
    </w:p>
    <w:p w:rsidR="00992680" w:rsidRPr="00914CBB" w:rsidRDefault="00992680" w:rsidP="00914CBB">
      <w:pPr>
        <w:rPr>
          <w:rFonts w:cs="Arial"/>
        </w:rPr>
      </w:pPr>
    </w:p>
    <w:p w:rsidR="00186FE8" w:rsidRPr="00914CBB" w:rsidRDefault="00186FE8" w:rsidP="00914CBB">
      <w:pPr>
        <w:pStyle w:val="xl75"/>
        <w:numPr>
          <w:ilvl w:val="0"/>
          <w:numId w:val="30"/>
        </w:numPr>
        <w:pBdr>
          <w:right w:val="none" w:sz="0" w:space="0" w:color="auto"/>
        </w:pBdr>
        <w:spacing w:before="0" w:beforeAutospacing="0" w:after="0" w:afterAutospacing="0"/>
        <w:ind w:left="360"/>
        <w:jc w:val="left"/>
        <w:rPr>
          <w:rFonts w:ascii="Arial" w:hAnsi="Arial" w:cs="Arial"/>
          <w:b w:val="0"/>
          <w:sz w:val="20"/>
          <w:szCs w:val="20"/>
        </w:rPr>
      </w:pPr>
      <w:r w:rsidRPr="00914CBB">
        <w:rPr>
          <w:rFonts w:ascii="Arial" w:hAnsi="Arial" w:cs="Arial"/>
          <w:b w:val="0"/>
          <w:iCs/>
          <w:sz w:val="20"/>
          <w:szCs w:val="20"/>
        </w:rPr>
        <w:t xml:space="preserve">Cumplir con el objeto contractual en las condiciones en que fue ofertado. </w:t>
      </w:r>
    </w:p>
    <w:p w:rsidR="00186FE8" w:rsidRPr="00914CBB" w:rsidRDefault="00186FE8" w:rsidP="00914CBB">
      <w:pPr>
        <w:numPr>
          <w:ilvl w:val="0"/>
          <w:numId w:val="30"/>
        </w:numPr>
        <w:ind w:left="360"/>
        <w:rPr>
          <w:rFonts w:cs="Arial"/>
          <w:szCs w:val="20"/>
        </w:rPr>
      </w:pPr>
      <w:r w:rsidRPr="00914CBB">
        <w:rPr>
          <w:rFonts w:cs="Arial"/>
          <w:szCs w:val="20"/>
        </w:rPr>
        <w:t xml:space="preserve">Obrar con lealtad y buena fe en las distintas etapas contractuales, evitando dilaciones y trabas. </w:t>
      </w:r>
    </w:p>
    <w:p w:rsidR="00186FE8" w:rsidRPr="00914CBB" w:rsidRDefault="00186FE8" w:rsidP="00914CBB">
      <w:pPr>
        <w:numPr>
          <w:ilvl w:val="0"/>
          <w:numId w:val="30"/>
        </w:numPr>
        <w:ind w:left="360"/>
        <w:rPr>
          <w:rFonts w:cs="Arial"/>
          <w:szCs w:val="20"/>
        </w:rPr>
      </w:pPr>
      <w:r w:rsidRPr="00914CBB">
        <w:rPr>
          <w:rFonts w:cs="Arial"/>
          <w:szCs w:val="20"/>
        </w:rPr>
        <w:t xml:space="preserve">Responder en los plazos que la Unidad Prestadora de Salud Antioquia establezca en cada caso, los requerimientos de aclaración o de información que le formule. </w:t>
      </w:r>
    </w:p>
    <w:p w:rsidR="00186FE8" w:rsidRPr="00914CBB" w:rsidRDefault="00186FE8" w:rsidP="00914CBB">
      <w:pPr>
        <w:numPr>
          <w:ilvl w:val="0"/>
          <w:numId w:val="30"/>
        </w:numPr>
        <w:ind w:left="360"/>
        <w:rPr>
          <w:rFonts w:cs="Arial"/>
          <w:szCs w:val="20"/>
        </w:rPr>
      </w:pPr>
      <w:r w:rsidRPr="00914CBB">
        <w:rPr>
          <w:rFonts w:cs="Arial"/>
          <w:szCs w:val="20"/>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186FE8" w:rsidRPr="00914CBB" w:rsidRDefault="00186FE8" w:rsidP="00914CBB">
      <w:pPr>
        <w:numPr>
          <w:ilvl w:val="0"/>
          <w:numId w:val="30"/>
        </w:numPr>
        <w:ind w:left="360"/>
        <w:rPr>
          <w:rFonts w:cs="Arial"/>
          <w:szCs w:val="20"/>
        </w:rPr>
      </w:pPr>
      <w:r w:rsidRPr="00914CBB">
        <w:rPr>
          <w:rFonts w:cs="Arial"/>
          <w:szCs w:val="20"/>
        </w:rPr>
        <w:t xml:space="preserve">Constituir en debida forma y aportar al Grupo Contractual y Seguimiento de la Jefatura Administrativa y Financiera o quien haga sus veces, dentro de los cinco (5) días hábiles siguientes a la suscripción del contrato, la Garantía Única  </w:t>
      </w:r>
    </w:p>
    <w:p w:rsidR="00186FE8" w:rsidRPr="00914CBB" w:rsidRDefault="00186FE8" w:rsidP="00914CBB">
      <w:pPr>
        <w:numPr>
          <w:ilvl w:val="0"/>
          <w:numId w:val="30"/>
        </w:numPr>
        <w:ind w:left="360"/>
        <w:rPr>
          <w:rFonts w:cs="Arial"/>
          <w:szCs w:val="20"/>
        </w:rPr>
      </w:pPr>
      <w:r w:rsidRPr="00914CBB">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186FE8" w:rsidRPr="00914CBB" w:rsidRDefault="00186FE8" w:rsidP="00914CBB">
      <w:pPr>
        <w:numPr>
          <w:ilvl w:val="0"/>
          <w:numId w:val="30"/>
        </w:numPr>
        <w:ind w:left="360"/>
        <w:rPr>
          <w:rFonts w:cs="Arial"/>
          <w:szCs w:val="20"/>
        </w:rPr>
      </w:pPr>
      <w:r w:rsidRPr="00914CBB">
        <w:rPr>
          <w:rFonts w:cs="Arial"/>
          <w:szCs w:val="20"/>
        </w:rPr>
        <w:t xml:space="preserve">No acceder a peticiones o amenazas, de quienes actuando por fuera de la ley pretendan obligarlo a hacer u omitir algún acto o hecho, el CONTRATISTA deberá Informar de tal evento a la Jefatura Administrativa y Financiera de la Unidad Prestadora de Salud Antioquia y a las autoridades competentes para que se adopte las medidas necesarias. </w:t>
      </w:r>
    </w:p>
    <w:p w:rsidR="00186FE8" w:rsidRPr="00914CBB" w:rsidRDefault="00186FE8" w:rsidP="00914CBB">
      <w:pPr>
        <w:numPr>
          <w:ilvl w:val="0"/>
          <w:numId w:val="30"/>
        </w:numPr>
        <w:ind w:left="360"/>
        <w:rPr>
          <w:rFonts w:cs="Arial"/>
          <w:szCs w:val="20"/>
        </w:rPr>
      </w:pPr>
      <w:r w:rsidRPr="00914CBB">
        <w:rPr>
          <w:rFonts w:cs="Arial"/>
          <w:szCs w:val="20"/>
        </w:rPr>
        <w:t>Mantener activa la cuenta corriente o de ahorros reportada para los pagos con el fin de evitar traumatismos en el proceso de ejecución del contrato.</w:t>
      </w:r>
    </w:p>
    <w:p w:rsidR="00186FE8" w:rsidRPr="00914CBB" w:rsidRDefault="00186FE8" w:rsidP="00914CBB">
      <w:pPr>
        <w:numPr>
          <w:ilvl w:val="0"/>
          <w:numId w:val="30"/>
        </w:numPr>
        <w:ind w:left="360"/>
        <w:rPr>
          <w:rFonts w:cs="Arial"/>
          <w:szCs w:val="20"/>
        </w:rPr>
      </w:pPr>
      <w:r w:rsidRPr="00914CBB">
        <w:rPr>
          <w:rFonts w:cs="Arial"/>
          <w:szCs w:val="20"/>
        </w:rPr>
        <w:t xml:space="preserve">Restituir a la Unidad Prestadora de Salud Antioquia los elementos que haya colocado a su disposición para el desarrollo del objeto contractual, cuando se lo requiera o al finalizar el contrato, en caso que se hayan suministrado. </w:t>
      </w:r>
    </w:p>
    <w:p w:rsidR="00186FE8" w:rsidRPr="00914CBB" w:rsidRDefault="00186FE8" w:rsidP="00914CBB">
      <w:pPr>
        <w:numPr>
          <w:ilvl w:val="0"/>
          <w:numId w:val="30"/>
        </w:numPr>
        <w:ind w:left="360"/>
        <w:rPr>
          <w:rFonts w:cs="Arial"/>
          <w:szCs w:val="20"/>
        </w:rPr>
      </w:pPr>
      <w:r w:rsidRPr="00914CBB">
        <w:rPr>
          <w:rFonts w:cs="Arial"/>
          <w:szCs w:val="20"/>
        </w:rPr>
        <w:t>Cumplimiento de especificaciones administrativas en el momento de la entrega:</w:t>
      </w:r>
    </w:p>
    <w:p w:rsidR="00186FE8" w:rsidRPr="00914CBB" w:rsidRDefault="00186FE8" w:rsidP="00914CBB">
      <w:pPr>
        <w:numPr>
          <w:ilvl w:val="0"/>
          <w:numId w:val="31"/>
        </w:numPr>
        <w:autoSpaceDE w:val="0"/>
        <w:autoSpaceDN w:val="0"/>
        <w:adjustRightInd w:val="0"/>
        <w:rPr>
          <w:rFonts w:cs="Arial"/>
          <w:color w:val="000000"/>
          <w:szCs w:val="20"/>
        </w:rPr>
      </w:pPr>
      <w:r w:rsidRPr="00914CBB">
        <w:rPr>
          <w:rFonts w:cs="Arial"/>
          <w:color w:val="000000"/>
          <w:szCs w:val="20"/>
        </w:rPr>
        <w:t>Entrega de factura en original y dos copias</w:t>
      </w:r>
    </w:p>
    <w:p w:rsidR="00186FE8" w:rsidRPr="00914CBB" w:rsidRDefault="00186FE8" w:rsidP="00914CBB">
      <w:pPr>
        <w:pStyle w:val="xl75"/>
        <w:numPr>
          <w:ilvl w:val="0"/>
          <w:numId w:val="31"/>
        </w:numPr>
        <w:pBdr>
          <w:right w:val="none" w:sz="0" w:space="0" w:color="auto"/>
        </w:pBdr>
        <w:spacing w:before="0" w:beforeAutospacing="0" w:after="0" w:afterAutospacing="0"/>
        <w:jc w:val="both"/>
        <w:rPr>
          <w:rFonts w:ascii="Arial" w:hAnsi="Arial" w:cs="Arial"/>
          <w:b w:val="0"/>
          <w:bCs w:val="0"/>
          <w:iCs/>
          <w:color w:val="000000"/>
          <w:sz w:val="20"/>
          <w:szCs w:val="20"/>
        </w:rPr>
      </w:pPr>
      <w:r w:rsidRPr="00914CBB">
        <w:rPr>
          <w:rFonts w:ascii="Arial" w:hAnsi="Arial" w:cs="Arial"/>
          <w:b w:val="0"/>
          <w:color w:val="000000"/>
          <w:sz w:val="20"/>
          <w:szCs w:val="20"/>
          <w:lang w:val="es-ES" w:eastAsia="es-MX"/>
        </w:rPr>
        <w:t>Entrega de copia del contrato (con la primera entrega, si hay más entregas no se hace necesario)</w:t>
      </w:r>
    </w:p>
    <w:p w:rsidR="00186FE8" w:rsidRPr="00914CBB" w:rsidRDefault="00186FE8" w:rsidP="00914CBB">
      <w:pPr>
        <w:pStyle w:val="xl75"/>
        <w:numPr>
          <w:ilvl w:val="0"/>
          <w:numId w:val="31"/>
        </w:numPr>
        <w:pBdr>
          <w:right w:val="none" w:sz="0" w:space="0" w:color="auto"/>
        </w:pBdr>
        <w:spacing w:before="0" w:beforeAutospacing="0" w:after="0" w:afterAutospacing="0"/>
        <w:jc w:val="both"/>
        <w:rPr>
          <w:rFonts w:ascii="Arial" w:hAnsi="Arial" w:cs="Arial"/>
          <w:b w:val="0"/>
          <w:bCs w:val="0"/>
          <w:iCs/>
          <w:color w:val="000000"/>
          <w:sz w:val="20"/>
          <w:szCs w:val="20"/>
        </w:rPr>
      </w:pPr>
      <w:r w:rsidRPr="00914CBB">
        <w:rPr>
          <w:rFonts w:ascii="Arial" w:hAnsi="Arial" w:cs="Arial"/>
          <w:b w:val="0"/>
          <w:bCs w:val="0"/>
          <w:iCs/>
          <w:color w:val="000000"/>
          <w:sz w:val="20"/>
          <w:szCs w:val="20"/>
        </w:rPr>
        <w:t>Entrega de documento parafiscal dirigido a la clínica de la Policía y correspondiente al período de facturación.</w:t>
      </w:r>
    </w:p>
    <w:p w:rsidR="00186FE8" w:rsidRPr="00914CBB" w:rsidRDefault="00186FE8" w:rsidP="00914CBB">
      <w:pPr>
        <w:pStyle w:val="xl75"/>
        <w:numPr>
          <w:ilvl w:val="0"/>
          <w:numId w:val="31"/>
        </w:numPr>
        <w:pBdr>
          <w:right w:val="none" w:sz="0" w:space="0" w:color="auto"/>
        </w:pBdr>
        <w:spacing w:before="0" w:beforeAutospacing="0" w:after="0" w:afterAutospacing="0"/>
        <w:jc w:val="both"/>
        <w:rPr>
          <w:rFonts w:ascii="Arial" w:hAnsi="Arial" w:cs="Arial"/>
          <w:b w:val="0"/>
          <w:bCs w:val="0"/>
          <w:iCs/>
          <w:color w:val="000000"/>
          <w:sz w:val="20"/>
          <w:szCs w:val="20"/>
        </w:rPr>
      </w:pPr>
      <w:r w:rsidRPr="00914CBB">
        <w:rPr>
          <w:rFonts w:ascii="Arial" w:hAnsi="Arial" w:cs="Arial"/>
          <w:b w:val="0"/>
          <w:bCs w:val="0"/>
          <w:iCs/>
          <w:color w:val="000000"/>
          <w:sz w:val="20"/>
          <w:szCs w:val="20"/>
        </w:rPr>
        <w:t>Entrega de copias de Registro sanitario INVIMA</w:t>
      </w:r>
    </w:p>
    <w:p w:rsidR="00186FE8" w:rsidRPr="00914CBB" w:rsidRDefault="00186FE8" w:rsidP="00914CBB">
      <w:pPr>
        <w:pStyle w:val="xl75"/>
        <w:numPr>
          <w:ilvl w:val="0"/>
          <w:numId w:val="31"/>
        </w:numPr>
        <w:pBdr>
          <w:right w:val="none" w:sz="0" w:space="0" w:color="auto"/>
        </w:pBdr>
        <w:spacing w:before="0" w:beforeAutospacing="0" w:after="0" w:afterAutospacing="0"/>
        <w:jc w:val="both"/>
        <w:rPr>
          <w:rFonts w:ascii="Arial" w:hAnsi="Arial" w:cs="Arial"/>
          <w:b w:val="0"/>
          <w:bCs w:val="0"/>
          <w:iCs/>
          <w:color w:val="000000"/>
          <w:sz w:val="20"/>
          <w:szCs w:val="20"/>
        </w:rPr>
      </w:pPr>
      <w:r w:rsidRPr="00914CBB">
        <w:rPr>
          <w:rFonts w:ascii="Arial" w:hAnsi="Arial" w:cs="Arial"/>
          <w:b w:val="0"/>
          <w:bCs w:val="0"/>
          <w:iCs/>
          <w:color w:val="000000"/>
          <w:sz w:val="20"/>
          <w:szCs w:val="20"/>
        </w:rPr>
        <w:t>Entrega de Listado con la Clasificación del riesgo de los Dispositivos Médicos entregados</w:t>
      </w:r>
    </w:p>
    <w:p w:rsidR="00186FE8" w:rsidRPr="00914CBB" w:rsidRDefault="00186FE8" w:rsidP="00914CBB">
      <w:pPr>
        <w:numPr>
          <w:ilvl w:val="0"/>
          <w:numId w:val="30"/>
        </w:numPr>
        <w:tabs>
          <w:tab w:val="left" w:pos="240"/>
        </w:tabs>
        <w:ind w:left="360"/>
        <w:rPr>
          <w:rFonts w:cs="Arial"/>
        </w:rPr>
      </w:pPr>
      <w:r w:rsidRPr="00914CBB">
        <w:rPr>
          <w:rFonts w:cs="Arial"/>
          <w:szCs w:val="20"/>
        </w:rPr>
        <w:t>Si durante la ejecución del contrato y el respectivo seguimiento al mismo se presentan novedades tales como: errores de facturación, mayor valor facturado a lo contratado, demora en la respuesta a solicitudes, faltantes de documentación en el momento de la entrega (copia del contrato, protocolos de calidad, registros INVIMA, clasificación del riesgo y parafiscal), demora en el cumplimiento del contrato sin la debida y oportuna notificación, y demás aspectos que generen demora en la recepción y tramite de facturas; se consignara en la supervisión del contrato, estos factores como negativos y que reflejarán disminución en la calidad de prestación del servicio, factor que tendrá incidencia y relevancia para futuras negociaciones</w:t>
      </w:r>
    </w:p>
    <w:p w:rsidR="00186FE8" w:rsidRPr="00914CBB" w:rsidRDefault="00186FE8" w:rsidP="00914CBB">
      <w:pPr>
        <w:numPr>
          <w:ilvl w:val="0"/>
          <w:numId w:val="30"/>
        </w:numPr>
        <w:ind w:left="360"/>
        <w:rPr>
          <w:rFonts w:cs="Arial"/>
          <w:szCs w:val="20"/>
        </w:rPr>
      </w:pPr>
      <w:r w:rsidRPr="00914CBB">
        <w:rPr>
          <w:rFonts w:cs="Arial"/>
          <w:szCs w:val="20"/>
        </w:rPr>
        <w:t>Las demás obligaciones del CONTRATISTA contenidas en el artículo 5º de la Ley 80 de 1993, así mismo, será civil y penalmente responsable por sus acciones u omisiones en la actuación contractual.</w:t>
      </w:r>
    </w:p>
    <w:p w:rsidR="00186FE8" w:rsidRPr="00914CBB" w:rsidRDefault="00186FE8" w:rsidP="00914CBB">
      <w:pPr>
        <w:ind w:left="360"/>
        <w:rPr>
          <w:rFonts w:cs="Arial"/>
          <w:szCs w:val="20"/>
        </w:rPr>
      </w:pPr>
    </w:p>
    <w:p w:rsidR="00186FE8" w:rsidRPr="00914CBB" w:rsidRDefault="00186FE8" w:rsidP="00914CBB">
      <w:pPr>
        <w:ind w:left="360"/>
        <w:jc w:val="center"/>
        <w:rPr>
          <w:rFonts w:cs="Arial"/>
          <w:szCs w:val="20"/>
        </w:rPr>
      </w:pPr>
      <w:r w:rsidRPr="00914CBB">
        <w:rPr>
          <w:rFonts w:cs="Arial"/>
          <w:szCs w:val="20"/>
        </w:rPr>
        <w:t>PARA CONTRATISTAS QUE ACTUÉ COMO VERDADEROS EMPLEADORES.</w:t>
      </w:r>
    </w:p>
    <w:p w:rsidR="00186FE8" w:rsidRPr="00914CBB" w:rsidRDefault="00186FE8" w:rsidP="00914CBB">
      <w:pPr>
        <w:ind w:left="360"/>
        <w:jc w:val="center"/>
        <w:rPr>
          <w:rFonts w:cs="Arial"/>
          <w:szCs w:val="20"/>
        </w:rPr>
      </w:pPr>
      <w:r w:rsidRPr="00914CBB">
        <w:rPr>
          <w:rFonts w:cs="Arial"/>
          <w:szCs w:val="20"/>
        </w:rPr>
        <w:t>PARA CELEBRAR EL CONTRATO</w:t>
      </w:r>
    </w:p>
    <w:p w:rsidR="00186FE8" w:rsidRPr="00914CBB" w:rsidRDefault="00186FE8" w:rsidP="00914CBB">
      <w:pPr>
        <w:ind w:left="360"/>
        <w:jc w:val="center"/>
        <w:rPr>
          <w:rFonts w:cs="Arial"/>
          <w:szCs w:val="20"/>
        </w:rPr>
      </w:pPr>
    </w:p>
    <w:p w:rsidR="00186FE8" w:rsidRPr="00914CBB" w:rsidRDefault="00186FE8" w:rsidP="00914CBB">
      <w:pPr>
        <w:numPr>
          <w:ilvl w:val="0"/>
          <w:numId w:val="30"/>
        </w:numPr>
        <w:ind w:left="360"/>
        <w:rPr>
          <w:rFonts w:cs="Arial"/>
          <w:szCs w:val="20"/>
        </w:rPr>
      </w:pPr>
      <w:r w:rsidRPr="00914CBB">
        <w:rPr>
          <w:rFonts w:cs="Arial"/>
          <w:szCs w:val="20"/>
        </w:rPr>
        <w:t xml:space="preserve">Documento que evidencie la afiliación a la Seguridad Social  integral del personal que ejecutara las  actividades </w:t>
      </w:r>
    </w:p>
    <w:p w:rsidR="00186FE8" w:rsidRPr="00914CBB" w:rsidRDefault="00186FE8" w:rsidP="00914CBB">
      <w:pPr>
        <w:numPr>
          <w:ilvl w:val="0"/>
          <w:numId w:val="30"/>
        </w:numPr>
        <w:ind w:left="360"/>
        <w:rPr>
          <w:rFonts w:cs="Arial"/>
          <w:szCs w:val="20"/>
        </w:rPr>
      </w:pPr>
      <w:r w:rsidRPr="00914CBB">
        <w:rPr>
          <w:rFonts w:cs="Arial"/>
          <w:szCs w:val="20"/>
        </w:rPr>
        <w:t>Copia del SG-SST  del contratista, con la evaluación del riesgo aplicable a la actividad contratada  y lo establecido en el  ART 2.2.4.6.23 del Decreto 1072 de 2015.</w:t>
      </w:r>
    </w:p>
    <w:p w:rsidR="00186FE8" w:rsidRPr="00914CBB" w:rsidRDefault="00186FE8" w:rsidP="00914CBB">
      <w:pPr>
        <w:numPr>
          <w:ilvl w:val="0"/>
          <w:numId w:val="30"/>
        </w:numPr>
        <w:ind w:left="360"/>
        <w:rPr>
          <w:rFonts w:cs="Arial"/>
          <w:szCs w:val="20"/>
        </w:rPr>
      </w:pPr>
      <w:r w:rsidRPr="00914CBB">
        <w:rPr>
          <w:rFonts w:cs="Arial"/>
          <w:szCs w:val="20"/>
        </w:rPr>
        <w:t xml:space="preserve">Presentar licencia vigente en SG-SST del encargado del sistema </w:t>
      </w:r>
    </w:p>
    <w:p w:rsidR="00186FE8" w:rsidRPr="00914CBB" w:rsidRDefault="00186FE8" w:rsidP="00914CBB">
      <w:pPr>
        <w:rPr>
          <w:rFonts w:cs="Arial"/>
          <w:szCs w:val="20"/>
        </w:rPr>
      </w:pPr>
      <w:r w:rsidRPr="00914CBB">
        <w:rPr>
          <w:rFonts w:cs="Arial"/>
          <w:szCs w:val="20"/>
        </w:rPr>
        <w:t xml:space="preserve">16 Copia del plan de trabajo relacionado con el SG-SST. </w:t>
      </w:r>
    </w:p>
    <w:p w:rsidR="00186FE8" w:rsidRPr="00914CBB" w:rsidRDefault="00186FE8" w:rsidP="00914CBB">
      <w:pPr>
        <w:rPr>
          <w:rFonts w:cs="Arial"/>
          <w:szCs w:val="20"/>
        </w:rPr>
      </w:pPr>
      <w:r w:rsidRPr="00914CBB">
        <w:rPr>
          <w:rFonts w:cs="Arial"/>
          <w:szCs w:val="20"/>
        </w:rPr>
        <w:t>17 Copia del reglamente de higiene y seguridad  industrial  (Físico o magnético)</w:t>
      </w:r>
    </w:p>
    <w:p w:rsidR="00186FE8" w:rsidRPr="00914CBB" w:rsidRDefault="00186FE8" w:rsidP="00914CBB">
      <w:pPr>
        <w:rPr>
          <w:rFonts w:cs="Arial"/>
          <w:szCs w:val="20"/>
        </w:rPr>
      </w:pPr>
      <w:r w:rsidRPr="00914CBB">
        <w:rPr>
          <w:rFonts w:cs="Arial"/>
          <w:szCs w:val="20"/>
        </w:rPr>
        <w:t>18 Evidenciar  el cumplimiento  de los requisitos legales  establecidos con relación a sus dependientes y contratistas</w:t>
      </w:r>
    </w:p>
    <w:p w:rsidR="00186FE8" w:rsidRPr="00914CBB" w:rsidRDefault="00186FE8" w:rsidP="00914CBB">
      <w:pPr>
        <w:rPr>
          <w:rFonts w:cs="Arial"/>
          <w:szCs w:val="20"/>
        </w:rPr>
      </w:pPr>
      <w:r w:rsidRPr="00914CBB">
        <w:rPr>
          <w:rFonts w:cs="Arial"/>
          <w:szCs w:val="20"/>
        </w:rPr>
        <w:t>19. Presentar el formato formulario de compromiso SGSST (Anexo 9).</w:t>
      </w:r>
    </w:p>
    <w:p w:rsidR="00186FE8" w:rsidRPr="00914CBB" w:rsidRDefault="00186FE8" w:rsidP="00914CBB">
      <w:pPr>
        <w:rPr>
          <w:rFonts w:cs="Arial"/>
          <w:szCs w:val="20"/>
        </w:rPr>
      </w:pPr>
    </w:p>
    <w:p w:rsidR="00186FE8" w:rsidRPr="00914CBB" w:rsidRDefault="00186FE8" w:rsidP="00914CBB">
      <w:pPr>
        <w:pStyle w:val="Prrafodelista"/>
        <w:rPr>
          <w:rFonts w:cs="Arial"/>
          <w:szCs w:val="20"/>
        </w:rPr>
      </w:pPr>
    </w:p>
    <w:p w:rsidR="00186FE8" w:rsidRPr="00914CBB" w:rsidRDefault="00186FE8" w:rsidP="00914CBB">
      <w:pPr>
        <w:pStyle w:val="Prrafodelista"/>
        <w:jc w:val="center"/>
        <w:rPr>
          <w:rFonts w:cs="Arial"/>
          <w:szCs w:val="20"/>
        </w:rPr>
      </w:pPr>
      <w:r w:rsidRPr="00914CBB">
        <w:rPr>
          <w:rFonts w:cs="Arial"/>
          <w:szCs w:val="20"/>
        </w:rPr>
        <w:t>PARA LA EJECUCION DEL CONTRATO EN MATERIA DEL SG-SST</w:t>
      </w:r>
    </w:p>
    <w:p w:rsidR="00186FE8" w:rsidRPr="00914CBB" w:rsidRDefault="00186FE8" w:rsidP="00914CBB">
      <w:pPr>
        <w:pStyle w:val="Prrafodelista"/>
        <w:jc w:val="center"/>
        <w:rPr>
          <w:rFonts w:cs="Arial"/>
          <w:szCs w:val="20"/>
        </w:rPr>
      </w:pPr>
    </w:p>
    <w:p w:rsidR="00186FE8" w:rsidRPr="00914CBB" w:rsidRDefault="00186FE8" w:rsidP="00914CBB">
      <w:pPr>
        <w:numPr>
          <w:ilvl w:val="0"/>
          <w:numId w:val="30"/>
        </w:numPr>
        <w:ind w:left="360"/>
        <w:rPr>
          <w:rFonts w:cs="Arial"/>
          <w:szCs w:val="20"/>
        </w:rPr>
      </w:pPr>
      <w:r w:rsidRPr="00914CBB">
        <w:rPr>
          <w:rFonts w:cs="Arial"/>
          <w:szCs w:val="20"/>
        </w:rPr>
        <w:t>Participar en la inducción y reinducciones en SG-SST de la Unidad Prestadora de Salud Antioquia .</w:t>
      </w:r>
    </w:p>
    <w:p w:rsidR="00186FE8" w:rsidRPr="00914CBB" w:rsidRDefault="00186FE8" w:rsidP="00914CBB">
      <w:pPr>
        <w:numPr>
          <w:ilvl w:val="0"/>
          <w:numId w:val="30"/>
        </w:numPr>
        <w:ind w:left="360"/>
        <w:rPr>
          <w:rFonts w:cs="Arial"/>
          <w:szCs w:val="20"/>
        </w:rPr>
      </w:pPr>
      <w:r w:rsidRPr="00914CBB">
        <w:rPr>
          <w:rFonts w:cs="Arial"/>
          <w:szCs w:val="20"/>
        </w:rPr>
        <w:t>Certificar evidencias de la ejecución del SG-SST donde participe todo el personal asignado para la ejecución del contrato</w:t>
      </w:r>
    </w:p>
    <w:p w:rsidR="00186FE8" w:rsidRPr="00914CBB" w:rsidRDefault="00186FE8" w:rsidP="00914CBB">
      <w:pPr>
        <w:numPr>
          <w:ilvl w:val="0"/>
          <w:numId w:val="30"/>
        </w:numPr>
        <w:ind w:left="360"/>
        <w:rPr>
          <w:rFonts w:cs="Arial"/>
          <w:szCs w:val="20"/>
        </w:rPr>
      </w:pPr>
      <w:r w:rsidRPr="00914CBB">
        <w:rPr>
          <w:rFonts w:cs="Arial"/>
          <w:szCs w:val="20"/>
        </w:rPr>
        <w:t>Desarrollar actividades necesarias para dar cumplimiento a las obligaciones del SG-SST que las normas legales vigente y/o la policía Nacional haya considerado en el contrato acorde a los riesgos encontrados en el centro de trabajo acorde</w:t>
      </w:r>
    </w:p>
    <w:p w:rsidR="00186FE8" w:rsidRPr="00914CBB" w:rsidRDefault="00186FE8" w:rsidP="00914CBB">
      <w:pPr>
        <w:numPr>
          <w:ilvl w:val="0"/>
          <w:numId w:val="30"/>
        </w:numPr>
        <w:ind w:left="360"/>
        <w:rPr>
          <w:rFonts w:cs="Arial"/>
          <w:szCs w:val="20"/>
        </w:rPr>
      </w:pPr>
      <w:r w:rsidRPr="00914CBB">
        <w:rPr>
          <w:rFonts w:cs="Arial"/>
          <w:szCs w:val="20"/>
        </w:rPr>
        <w:t>Evidenciar el uso continuo y permanente de los EPP durante la ejecución contractual</w:t>
      </w:r>
    </w:p>
    <w:p w:rsidR="00186FE8" w:rsidRPr="00914CBB" w:rsidRDefault="00186FE8" w:rsidP="00914CBB">
      <w:pPr>
        <w:numPr>
          <w:ilvl w:val="0"/>
          <w:numId w:val="30"/>
        </w:numPr>
        <w:ind w:left="360"/>
        <w:rPr>
          <w:rFonts w:cs="Arial"/>
          <w:szCs w:val="20"/>
        </w:rPr>
      </w:pPr>
      <w:r w:rsidRPr="00914CBB">
        <w:rPr>
          <w:rFonts w:cs="Arial"/>
          <w:szCs w:val="20"/>
        </w:rPr>
        <w:t>Notificar al supervisor del contrato, la ocurrencia de incidentes, accidentes de trabajo o condiciones inseguras</w:t>
      </w:r>
    </w:p>
    <w:p w:rsidR="00186FE8" w:rsidRPr="00914CBB" w:rsidRDefault="00186FE8" w:rsidP="00914CBB">
      <w:pPr>
        <w:numPr>
          <w:ilvl w:val="0"/>
          <w:numId w:val="30"/>
        </w:numPr>
        <w:ind w:left="360"/>
        <w:rPr>
          <w:rFonts w:cs="Arial"/>
          <w:szCs w:val="20"/>
        </w:rPr>
      </w:pPr>
      <w:r w:rsidRPr="00914CBB">
        <w:rPr>
          <w:rFonts w:cs="Arial"/>
          <w:szCs w:val="20"/>
        </w:rPr>
        <w:t>Diligenciar los formatos del SG-SST de la Policía Nacional o el contratante, que sean aplicables a la ejecución de la tarea contratada</w:t>
      </w:r>
    </w:p>
    <w:p w:rsidR="00186FE8" w:rsidRPr="00914CBB" w:rsidRDefault="00186FE8" w:rsidP="00914CBB">
      <w:pPr>
        <w:numPr>
          <w:ilvl w:val="0"/>
          <w:numId w:val="30"/>
        </w:numPr>
        <w:ind w:left="360"/>
        <w:rPr>
          <w:rFonts w:cs="Arial"/>
          <w:szCs w:val="20"/>
        </w:rPr>
      </w:pPr>
      <w:r w:rsidRPr="00914CBB">
        <w:rPr>
          <w:rFonts w:cs="Arial"/>
          <w:szCs w:val="20"/>
        </w:rPr>
        <w:t>Evidenciar los aportes al Sistema de Seguridad Social Integral (entregar planilla)</w:t>
      </w:r>
    </w:p>
    <w:p w:rsidR="00186FE8" w:rsidRPr="00914CBB" w:rsidRDefault="00186FE8" w:rsidP="00914CBB">
      <w:pPr>
        <w:ind w:left="360"/>
        <w:rPr>
          <w:rFonts w:cs="Arial"/>
          <w:szCs w:val="20"/>
        </w:rPr>
      </w:pPr>
    </w:p>
    <w:p w:rsidR="00186FE8" w:rsidRPr="00914CBB" w:rsidRDefault="00186FE8" w:rsidP="00914CBB">
      <w:pPr>
        <w:jc w:val="center"/>
        <w:rPr>
          <w:rFonts w:cs="Arial"/>
          <w:szCs w:val="20"/>
        </w:rPr>
      </w:pPr>
      <w:r w:rsidRPr="00914CBB">
        <w:rPr>
          <w:rFonts w:cs="Arial"/>
          <w:szCs w:val="20"/>
        </w:rPr>
        <w:t>PARA LIQUIDAR EL CONTRATO</w:t>
      </w:r>
    </w:p>
    <w:p w:rsidR="00186FE8" w:rsidRPr="00914CBB" w:rsidRDefault="00186FE8" w:rsidP="00914CBB">
      <w:pPr>
        <w:jc w:val="center"/>
        <w:rPr>
          <w:rFonts w:cs="Arial"/>
          <w:szCs w:val="20"/>
        </w:rPr>
      </w:pPr>
    </w:p>
    <w:p w:rsidR="00186FE8" w:rsidRPr="00914CBB" w:rsidRDefault="00186FE8" w:rsidP="00914CBB">
      <w:pPr>
        <w:numPr>
          <w:ilvl w:val="0"/>
          <w:numId w:val="30"/>
        </w:numPr>
        <w:ind w:left="360"/>
        <w:rPr>
          <w:rFonts w:cs="Arial"/>
          <w:szCs w:val="20"/>
        </w:rPr>
      </w:pPr>
      <w:r w:rsidRPr="00914CBB">
        <w:rPr>
          <w:rFonts w:cs="Arial"/>
          <w:szCs w:val="20"/>
        </w:rPr>
        <w:t>Presentar informe por escrito al supervisor, donde se evidencia documentalmente las responsabilidades en materia de aseguramiento en SST y permita evidenciar la participación de estos en las actividades de la Unidad Prestadora de Salud Antioquia que adopten y estén conforme a los parámetros adoptados en el SG-SST de la Policía Nacional.</w:t>
      </w:r>
    </w:p>
    <w:p w:rsidR="00186FE8" w:rsidRPr="00914CBB" w:rsidRDefault="00186FE8" w:rsidP="00914CBB">
      <w:pPr>
        <w:rPr>
          <w:rFonts w:cs="Arial"/>
          <w:szCs w:val="20"/>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szCs w:val="20"/>
                <w14:shadow w14:blurRad="50800" w14:dist="38100" w14:dir="2700000" w14:sx="100000" w14:sy="100000" w14:kx="0" w14:ky="0" w14:algn="tl">
                  <w14:srgbClr w14:val="000000">
                    <w14:alpha w14:val="60000"/>
                  </w14:srgbClr>
                </w14:shadow>
              </w:rPr>
            </w:pPr>
            <w:r w:rsidRPr="00914CBB">
              <w:rPr>
                <w:rFonts w:cs="Arial"/>
                <w:szCs w:val="20"/>
                <w14:shadow w14:blurRad="50800" w14:dist="38100" w14:dir="2700000" w14:sx="100000" w14:sy="100000" w14:kx="0" w14:ky="0" w14:algn="tl">
                  <w14:srgbClr w14:val="000000">
                    <w14:alpha w14:val="60000"/>
                  </w14:srgbClr>
                </w14:shadow>
              </w:rPr>
              <w:lastRenderedPageBreak/>
              <w:br w:type="column"/>
            </w:r>
          </w:p>
          <w:p w:rsidR="00992680" w:rsidRPr="00914CBB" w:rsidRDefault="00992680" w:rsidP="00914CBB">
            <w:pPr>
              <w:jc w:val="center"/>
              <w:rPr>
                <w:rFonts w:cs="Arial"/>
                <w:b/>
                <w:bCs/>
                <w:szCs w:val="20"/>
              </w:rPr>
            </w:pPr>
            <w:r w:rsidRPr="00914CBB">
              <w:rPr>
                <w:rFonts w:cs="Arial"/>
                <w:b/>
                <w:bCs/>
                <w:szCs w:val="20"/>
              </w:rPr>
              <w:t>ANEXO No. 4</w:t>
            </w:r>
          </w:p>
        </w:tc>
      </w:tr>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b/>
                <w:bCs/>
                <w:szCs w:val="20"/>
              </w:rPr>
            </w:pPr>
            <w:r w:rsidRPr="00914CBB">
              <w:rPr>
                <w:rFonts w:cs="Arial"/>
                <w:b/>
                <w:bCs/>
                <w:szCs w:val="20"/>
              </w:rPr>
              <w:t>RESUMEN DE LOS CERTIFICADOS DE EXPERIENCIA</w:t>
            </w:r>
          </w:p>
          <w:p w:rsidR="00992680" w:rsidRPr="00914CBB" w:rsidRDefault="00992680" w:rsidP="00914CBB">
            <w:pPr>
              <w:jc w:val="center"/>
              <w:rPr>
                <w:rFonts w:cs="Arial"/>
                <w:b/>
                <w:bCs/>
                <w:szCs w:val="20"/>
              </w:rPr>
            </w:pPr>
          </w:p>
        </w:tc>
      </w:tr>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sz w:val="18"/>
                <w:szCs w:val="20"/>
              </w:rPr>
            </w:pPr>
            <w:r w:rsidRPr="00914CBB">
              <w:rPr>
                <w:rFonts w:cs="Arial"/>
                <w:sz w:val="18"/>
                <w:szCs w:val="20"/>
              </w:rPr>
              <w:t>El presente formulario debe ser diligenciado en su totalidad.</w:t>
            </w:r>
          </w:p>
        </w:tc>
      </w:tr>
      <w:tr w:rsidR="00992680" w:rsidRPr="00914CBB" w:rsidTr="00D91971">
        <w:trPr>
          <w:trHeight w:val="255"/>
        </w:trPr>
        <w:tc>
          <w:tcPr>
            <w:tcW w:w="9639" w:type="dxa"/>
            <w:gridSpan w:val="5"/>
            <w:shd w:val="clear" w:color="auto" w:fill="auto"/>
            <w:noWrap/>
            <w:vAlign w:val="center"/>
          </w:tcPr>
          <w:p w:rsidR="00992680" w:rsidRPr="00914CBB" w:rsidRDefault="00992680" w:rsidP="00914CBB">
            <w:pPr>
              <w:jc w:val="center"/>
              <w:rPr>
                <w:rFonts w:cs="Arial"/>
                <w:sz w:val="18"/>
                <w:szCs w:val="20"/>
              </w:rPr>
            </w:pPr>
            <w:r w:rsidRPr="00914CBB">
              <w:rPr>
                <w:rFonts w:cs="Arial"/>
                <w:sz w:val="18"/>
                <w:szCs w:val="20"/>
              </w:rPr>
              <w:t>La información inconsistente no será tenida en cuenta, en todo caso primará la contenida en las Certificaciones.</w:t>
            </w: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330"/>
        </w:trPr>
        <w:tc>
          <w:tcPr>
            <w:tcW w:w="2880" w:type="dxa"/>
            <w:shd w:val="clear" w:color="auto" w:fill="auto"/>
            <w:noWrap/>
            <w:vAlign w:val="center"/>
          </w:tcPr>
          <w:p w:rsidR="00992680" w:rsidRPr="00914CBB" w:rsidRDefault="00992680" w:rsidP="00914CBB">
            <w:pPr>
              <w:jc w:val="center"/>
              <w:rPr>
                <w:rFonts w:cs="Arial"/>
                <w:b/>
                <w:szCs w:val="20"/>
              </w:rPr>
            </w:pPr>
            <w:r w:rsidRPr="00914CBB">
              <w:rPr>
                <w:rFonts w:cs="Arial"/>
                <w:b/>
                <w:szCs w:val="20"/>
              </w:rPr>
              <w:t>NOMBRE PROPONENTE</w:t>
            </w:r>
          </w:p>
        </w:tc>
        <w:tc>
          <w:tcPr>
            <w:tcW w:w="6759" w:type="dxa"/>
            <w:gridSpan w:val="4"/>
            <w:shd w:val="clear" w:color="auto" w:fill="auto"/>
            <w:noWrap/>
            <w:vAlign w:val="center"/>
          </w:tcPr>
          <w:p w:rsidR="00992680" w:rsidRPr="00914CBB" w:rsidRDefault="00992680" w:rsidP="00914CBB">
            <w:pPr>
              <w:jc w:val="center"/>
              <w:rPr>
                <w:rFonts w:cs="Arial"/>
                <w:b/>
                <w:bCs/>
                <w:szCs w:val="20"/>
              </w:rPr>
            </w:pPr>
          </w:p>
        </w:tc>
      </w:tr>
      <w:tr w:rsidR="00992680" w:rsidRPr="00914CBB" w:rsidTr="00D91971">
        <w:trPr>
          <w:trHeight w:val="330"/>
        </w:trPr>
        <w:tc>
          <w:tcPr>
            <w:tcW w:w="2880" w:type="dxa"/>
            <w:shd w:val="clear" w:color="auto" w:fill="auto"/>
            <w:noWrap/>
            <w:vAlign w:val="center"/>
          </w:tcPr>
          <w:p w:rsidR="00992680" w:rsidRPr="00914CBB" w:rsidRDefault="00992680" w:rsidP="00914CBB">
            <w:pPr>
              <w:jc w:val="center"/>
              <w:rPr>
                <w:rFonts w:cs="Arial"/>
                <w:b/>
                <w:szCs w:val="20"/>
              </w:rPr>
            </w:pPr>
            <w:r w:rsidRPr="00914CBB">
              <w:rPr>
                <w:rFonts w:cs="Arial"/>
                <w:b/>
                <w:szCs w:val="20"/>
              </w:rPr>
              <w:t>CÉDULA O NIT.</w:t>
            </w:r>
          </w:p>
        </w:tc>
        <w:tc>
          <w:tcPr>
            <w:tcW w:w="2340" w:type="dxa"/>
            <w:shd w:val="clear" w:color="auto" w:fill="auto"/>
            <w:noWrap/>
            <w:vAlign w:val="center"/>
          </w:tcPr>
          <w:p w:rsidR="00992680" w:rsidRPr="00914CBB" w:rsidRDefault="00992680" w:rsidP="00914CBB">
            <w:pPr>
              <w:jc w:val="center"/>
              <w:rPr>
                <w:rFonts w:cs="Arial"/>
                <w:b/>
                <w:bCs/>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b/>
                <w:bCs/>
                <w:szCs w:val="20"/>
              </w:rPr>
            </w:pPr>
          </w:p>
        </w:tc>
      </w:tr>
      <w:tr w:rsidR="00992680" w:rsidRPr="00914CBB" w:rsidTr="00876D40">
        <w:trPr>
          <w:trHeight w:val="255"/>
        </w:trPr>
        <w:tc>
          <w:tcPr>
            <w:tcW w:w="9639" w:type="dxa"/>
            <w:gridSpan w:val="5"/>
            <w:tcBorders>
              <w:bottom w:val="single" w:sz="4" w:space="0" w:color="auto"/>
            </w:tcBorders>
            <w:shd w:val="clear" w:color="auto" w:fill="auto"/>
            <w:noWrap/>
            <w:vAlign w:val="center"/>
          </w:tcPr>
          <w:p w:rsidR="00992680" w:rsidRPr="00914CBB" w:rsidRDefault="00992680" w:rsidP="00914CBB">
            <w:pPr>
              <w:jc w:val="center"/>
              <w:rPr>
                <w:rFonts w:cs="Arial"/>
                <w:szCs w:val="20"/>
              </w:rPr>
            </w:pPr>
          </w:p>
        </w:tc>
      </w:tr>
      <w:tr w:rsidR="00992680" w:rsidRPr="00914CBB"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r w:rsidRPr="00914CBB">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r w:rsidRPr="00914CBB">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r w:rsidRPr="00914CBB">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r w:rsidRPr="00914CBB">
              <w:rPr>
                <w:rFonts w:cs="Arial"/>
                <w:b/>
                <w:bCs/>
                <w:szCs w:val="20"/>
              </w:rPr>
              <w:t>CERTIFICADO 3</w:t>
            </w:r>
          </w:p>
        </w:tc>
      </w:tr>
      <w:tr w:rsidR="00992680" w:rsidRPr="00914CBB"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b/>
                <w:bCs/>
                <w:szCs w:val="20"/>
              </w:rPr>
            </w:pPr>
          </w:p>
        </w:tc>
      </w:tr>
      <w:tr w:rsidR="00992680" w:rsidRPr="00914CBB"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r>
      <w:tr w:rsidR="00992680" w:rsidRPr="00914CBB"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r w:rsidRPr="00914CBB">
              <w:rPr>
                <w:rFonts w:cs="Arial"/>
                <w:noProof/>
                <w:szCs w:val="20"/>
                <w:lang w:eastAsia="es-CO"/>
              </w:rPr>
              <w:drawing>
                <wp:anchor distT="0" distB="0" distL="114300" distR="114300" simplePos="0" relativeHeight="251659264" behindDoc="0" locked="0" layoutInCell="1" allowOverlap="1" wp14:anchorId="17883B82" wp14:editId="605FB24E">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CBB">
              <w:rPr>
                <w:rFonts w:cs="Arial"/>
                <w:noProof/>
                <w:szCs w:val="20"/>
                <w:lang w:eastAsia="es-CO"/>
              </w:rPr>
              <w:drawing>
                <wp:anchor distT="0" distB="0" distL="114300" distR="114300" simplePos="0" relativeHeight="251660288" behindDoc="0" locked="0" layoutInCell="1" allowOverlap="1" wp14:anchorId="5248507F" wp14:editId="3B450323">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992680" w:rsidRPr="00914CBB" w:rsidTr="00876D40">
              <w:trPr>
                <w:trHeight w:val="675"/>
                <w:tblCellSpacing w:w="0" w:type="dxa"/>
              </w:trPr>
              <w:tc>
                <w:tcPr>
                  <w:tcW w:w="2380" w:type="dxa"/>
                  <w:shd w:val="clear" w:color="auto" w:fill="auto"/>
                  <w:vAlign w:val="center"/>
                </w:tcPr>
                <w:p w:rsidR="00992680" w:rsidRPr="00914CBB" w:rsidRDefault="00992680" w:rsidP="00914CBB">
                  <w:pPr>
                    <w:jc w:val="center"/>
                    <w:rPr>
                      <w:rFonts w:cs="Arial"/>
                      <w:szCs w:val="20"/>
                    </w:rPr>
                  </w:pPr>
                  <w:r w:rsidRPr="00914CBB">
                    <w:rPr>
                      <w:rFonts w:cs="Arial"/>
                      <w:szCs w:val="20"/>
                    </w:rPr>
                    <w:t>SI ____          NO ____</w:t>
                  </w:r>
                </w:p>
              </w:tc>
            </w:tr>
          </w:tbl>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r w:rsidRPr="00914CBB">
              <w:rPr>
                <w:rFonts w:cs="Arial"/>
                <w:noProof/>
                <w:szCs w:val="20"/>
                <w:lang w:eastAsia="es-CO"/>
              </w:rPr>
              <w:drawing>
                <wp:anchor distT="0" distB="0" distL="114300" distR="114300" simplePos="0" relativeHeight="251661312" behindDoc="0" locked="0" layoutInCell="1" allowOverlap="1" wp14:anchorId="619617E0" wp14:editId="561ED520">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CBB">
              <w:rPr>
                <w:rFonts w:cs="Arial"/>
                <w:noProof/>
                <w:szCs w:val="20"/>
                <w:lang w:eastAsia="es-CO"/>
              </w:rPr>
              <w:drawing>
                <wp:anchor distT="0" distB="0" distL="114300" distR="114300" simplePos="0" relativeHeight="251662336" behindDoc="0" locked="0" layoutInCell="1" allowOverlap="1" wp14:anchorId="77E303EA" wp14:editId="5B1A194C">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992680" w:rsidRPr="00914CBB" w:rsidTr="00876D40">
              <w:trPr>
                <w:trHeight w:val="675"/>
                <w:tblCellSpacing w:w="0" w:type="dxa"/>
              </w:trPr>
              <w:tc>
                <w:tcPr>
                  <w:tcW w:w="2380" w:type="dxa"/>
                  <w:shd w:val="clear" w:color="auto" w:fill="auto"/>
                  <w:vAlign w:val="center"/>
                </w:tcPr>
                <w:p w:rsidR="00992680" w:rsidRPr="00914CBB" w:rsidRDefault="00992680" w:rsidP="00914CBB">
                  <w:pPr>
                    <w:jc w:val="center"/>
                    <w:rPr>
                      <w:rFonts w:cs="Arial"/>
                      <w:szCs w:val="20"/>
                    </w:rPr>
                  </w:pPr>
                  <w:r w:rsidRPr="00914CBB">
                    <w:rPr>
                      <w:rFonts w:cs="Arial"/>
                      <w:szCs w:val="20"/>
                    </w:rPr>
                    <w:t>SI ____         NO ____</w:t>
                  </w:r>
                </w:p>
              </w:tc>
            </w:tr>
          </w:tbl>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r w:rsidRPr="00914CBB">
              <w:rPr>
                <w:rFonts w:cs="Arial"/>
                <w:noProof/>
                <w:szCs w:val="20"/>
                <w:lang w:eastAsia="es-CO"/>
              </w:rPr>
              <w:drawing>
                <wp:anchor distT="0" distB="0" distL="114300" distR="114300" simplePos="0" relativeHeight="251663360" behindDoc="0" locked="0" layoutInCell="1" allowOverlap="1" wp14:anchorId="13496B07" wp14:editId="029BAD09">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14CBB">
              <w:rPr>
                <w:rFonts w:cs="Arial"/>
                <w:noProof/>
                <w:szCs w:val="20"/>
                <w:lang w:eastAsia="es-CO"/>
              </w:rPr>
              <w:drawing>
                <wp:anchor distT="0" distB="0" distL="114300" distR="114300" simplePos="0" relativeHeight="251664384" behindDoc="0" locked="0" layoutInCell="1" allowOverlap="1" wp14:anchorId="2949DC4E" wp14:editId="1195725C">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992680" w:rsidRPr="00914CBB" w:rsidTr="00876D40">
              <w:trPr>
                <w:trHeight w:val="675"/>
                <w:tblCellSpacing w:w="0" w:type="dxa"/>
              </w:trPr>
              <w:tc>
                <w:tcPr>
                  <w:tcW w:w="2380" w:type="dxa"/>
                  <w:shd w:val="clear" w:color="auto" w:fill="auto"/>
                  <w:vAlign w:val="center"/>
                </w:tcPr>
                <w:p w:rsidR="00992680" w:rsidRPr="00914CBB" w:rsidRDefault="00992680" w:rsidP="00914CBB">
                  <w:pPr>
                    <w:jc w:val="center"/>
                    <w:rPr>
                      <w:rFonts w:cs="Arial"/>
                      <w:szCs w:val="20"/>
                    </w:rPr>
                  </w:pPr>
                  <w:r w:rsidRPr="00914CBB">
                    <w:rPr>
                      <w:rFonts w:cs="Arial"/>
                      <w:szCs w:val="20"/>
                    </w:rPr>
                    <w:t>SI ____          NO ____</w:t>
                  </w:r>
                </w:p>
              </w:tc>
            </w:tr>
          </w:tbl>
          <w:p w:rsidR="00992680" w:rsidRPr="00914CBB" w:rsidRDefault="00992680" w:rsidP="00914CBB">
            <w:pPr>
              <w:jc w:val="center"/>
              <w:rPr>
                <w:rFonts w:cs="Arial"/>
                <w:szCs w:val="20"/>
              </w:rPr>
            </w:pPr>
          </w:p>
        </w:tc>
      </w:tr>
      <w:tr w:rsidR="00992680" w:rsidRPr="00914CBB"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p>
        </w:tc>
      </w:tr>
      <w:tr w:rsidR="00992680" w:rsidRPr="00914CBB"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992680" w:rsidRPr="00914CBB" w:rsidRDefault="00992680" w:rsidP="00914CBB">
            <w:pPr>
              <w:jc w:val="center"/>
              <w:rPr>
                <w:rFonts w:cs="Arial"/>
                <w:szCs w:val="20"/>
              </w:rPr>
            </w:pPr>
            <w:r w:rsidRPr="00914CBB">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92680" w:rsidRPr="00914CBB" w:rsidRDefault="00992680" w:rsidP="00914CBB">
            <w:pPr>
              <w:jc w:val="center"/>
              <w:rPr>
                <w:rFonts w:cs="Arial"/>
                <w:szCs w:val="20"/>
              </w:rPr>
            </w:pPr>
          </w:p>
        </w:tc>
      </w:tr>
      <w:tr w:rsidR="00992680" w:rsidRPr="00914CBB" w:rsidTr="00876D40">
        <w:trPr>
          <w:trHeight w:val="255"/>
        </w:trPr>
        <w:tc>
          <w:tcPr>
            <w:tcW w:w="2880" w:type="dxa"/>
            <w:tcBorders>
              <w:top w:val="single" w:sz="4" w:space="0" w:color="auto"/>
            </w:tcBorders>
            <w:shd w:val="clear" w:color="auto" w:fill="auto"/>
            <w:noWrap/>
            <w:vAlign w:val="center"/>
          </w:tcPr>
          <w:p w:rsidR="00992680" w:rsidRPr="00914CBB" w:rsidRDefault="00992680" w:rsidP="00914CBB">
            <w:pPr>
              <w:jc w:val="center"/>
              <w:rPr>
                <w:rFonts w:cs="Arial"/>
                <w:szCs w:val="20"/>
              </w:rPr>
            </w:pPr>
          </w:p>
        </w:tc>
        <w:tc>
          <w:tcPr>
            <w:tcW w:w="2340" w:type="dxa"/>
            <w:tcBorders>
              <w:top w:val="single" w:sz="4" w:space="0" w:color="auto"/>
            </w:tcBorders>
            <w:shd w:val="clear" w:color="auto" w:fill="auto"/>
            <w:noWrap/>
            <w:vAlign w:val="center"/>
          </w:tcPr>
          <w:p w:rsidR="00992680" w:rsidRPr="00914CBB" w:rsidRDefault="00992680" w:rsidP="00914CBB">
            <w:pPr>
              <w:jc w:val="center"/>
              <w:rPr>
                <w:rFonts w:cs="Arial"/>
                <w:szCs w:val="20"/>
              </w:rPr>
            </w:pPr>
          </w:p>
        </w:tc>
        <w:tc>
          <w:tcPr>
            <w:tcW w:w="2151" w:type="dxa"/>
            <w:tcBorders>
              <w:top w:val="single" w:sz="4" w:space="0" w:color="auto"/>
            </w:tcBorders>
            <w:shd w:val="clear" w:color="auto" w:fill="auto"/>
            <w:noWrap/>
            <w:vAlign w:val="center"/>
          </w:tcPr>
          <w:p w:rsidR="00992680" w:rsidRPr="00914CBB" w:rsidRDefault="00992680" w:rsidP="00914CBB">
            <w:pPr>
              <w:jc w:val="center"/>
              <w:rPr>
                <w:rFonts w:cs="Arial"/>
                <w:szCs w:val="20"/>
              </w:rPr>
            </w:pPr>
          </w:p>
        </w:tc>
        <w:tc>
          <w:tcPr>
            <w:tcW w:w="2268" w:type="dxa"/>
            <w:gridSpan w:val="2"/>
            <w:tcBorders>
              <w:top w:val="single" w:sz="4" w:space="0" w:color="auto"/>
            </w:tcBorders>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555"/>
        </w:trPr>
        <w:tc>
          <w:tcPr>
            <w:tcW w:w="9639" w:type="dxa"/>
            <w:gridSpan w:val="5"/>
            <w:shd w:val="clear" w:color="auto" w:fill="auto"/>
            <w:vAlign w:val="center"/>
          </w:tcPr>
          <w:p w:rsidR="00992680" w:rsidRPr="00914CBB" w:rsidRDefault="00992680" w:rsidP="00914CBB">
            <w:pPr>
              <w:jc w:val="center"/>
              <w:rPr>
                <w:rFonts w:cs="Arial"/>
                <w:b/>
                <w:bCs/>
                <w:szCs w:val="20"/>
              </w:rPr>
            </w:pPr>
            <w:r w:rsidRPr="00914CBB">
              <w:rPr>
                <w:rFonts w:cs="Arial"/>
                <w:b/>
                <w:bCs/>
                <w:szCs w:val="20"/>
              </w:rPr>
              <w:t>OBSERVACIÓN:</w:t>
            </w:r>
            <w:r w:rsidRPr="00914CBB">
              <w:rPr>
                <w:rFonts w:cs="Arial"/>
                <w:szCs w:val="20"/>
              </w:rPr>
              <w:t xml:space="preserve"> Si el contrato incluye varios objetos deberá discriminar el correspondiente a la experiencia relacionada con el objeto del presente proceso.</w:t>
            </w: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7560" w:type="dxa"/>
            <w:gridSpan w:val="4"/>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7560" w:type="dxa"/>
            <w:gridSpan w:val="4"/>
            <w:shd w:val="clear" w:color="auto" w:fill="auto"/>
            <w:noWrap/>
            <w:vAlign w:val="center"/>
          </w:tcPr>
          <w:p w:rsidR="00992680" w:rsidRPr="00914CBB" w:rsidRDefault="00992680" w:rsidP="00914CBB">
            <w:pPr>
              <w:jc w:val="center"/>
              <w:rPr>
                <w:rFonts w:cs="Arial"/>
                <w:b/>
                <w:bCs/>
                <w:szCs w:val="20"/>
              </w:rPr>
            </w:pPr>
            <w:r w:rsidRPr="00914CBB">
              <w:rPr>
                <w:rFonts w:cs="Arial"/>
                <w:b/>
                <w:bCs/>
                <w:szCs w:val="20"/>
              </w:rPr>
              <w:t>NOMBRE Y FIRMA DEL PROPONENTE O REPRESENTANTE LEGAL</w:t>
            </w: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r w:rsidR="00992680" w:rsidRPr="00914CBB" w:rsidTr="00D91971">
        <w:trPr>
          <w:trHeight w:val="255"/>
        </w:trPr>
        <w:tc>
          <w:tcPr>
            <w:tcW w:w="2880" w:type="dxa"/>
            <w:shd w:val="clear" w:color="auto" w:fill="auto"/>
            <w:noWrap/>
            <w:vAlign w:val="center"/>
          </w:tcPr>
          <w:p w:rsidR="00992680" w:rsidRPr="00914CBB" w:rsidRDefault="00992680" w:rsidP="00914CBB">
            <w:pPr>
              <w:jc w:val="center"/>
              <w:rPr>
                <w:rFonts w:cs="Arial"/>
                <w:szCs w:val="20"/>
              </w:rPr>
            </w:pPr>
          </w:p>
        </w:tc>
        <w:tc>
          <w:tcPr>
            <w:tcW w:w="2340" w:type="dxa"/>
            <w:shd w:val="clear" w:color="auto" w:fill="auto"/>
            <w:noWrap/>
            <w:vAlign w:val="center"/>
          </w:tcPr>
          <w:p w:rsidR="00992680" w:rsidRPr="00914CBB" w:rsidRDefault="00992680" w:rsidP="00914CBB">
            <w:pPr>
              <w:jc w:val="center"/>
              <w:rPr>
                <w:rFonts w:cs="Arial"/>
                <w:szCs w:val="20"/>
              </w:rPr>
            </w:pPr>
          </w:p>
        </w:tc>
        <w:tc>
          <w:tcPr>
            <w:tcW w:w="2340" w:type="dxa"/>
            <w:gridSpan w:val="2"/>
            <w:shd w:val="clear" w:color="auto" w:fill="auto"/>
            <w:noWrap/>
            <w:vAlign w:val="center"/>
          </w:tcPr>
          <w:p w:rsidR="00992680" w:rsidRPr="00914CBB" w:rsidRDefault="00992680" w:rsidP="00914CBB">
            <w:pPr>
              <w:jc w:val="center"/>
              <w:rPr>
                <w:rFonts w:cs="Arial"/>
                <w:szCs w:val="20"/>
              </w:rPr>
            </w:pPr>
          </w:p>
        </w:tc>
        <w:tc>
          <w:tcPr>
            <w:tcW w:w="2079" w:type="dxa"/>
            <w:shd w:val="clear" w:color="auto" w:fill="auto"/>
            <w:noWrap/>
            <w:vAlign w:val="center"/>
          </w:tcPr>
          <w:p w:rsidR="00992680" w:rsidRPr="00914CBB" w:rsidRDefault="00992680" w:rsidP="00914CBB">
            <w:pPr>
              <w:jc w:val="center"/>
              <w:rPr>
                <w:rFonts w:cs="Arial"/>
                <w:szCs w:val="20"/>
              </w:rPr>
            </w:pPr>
          </w:p>
        </w:tc>
      </w:tr>
    </w:tbl>
    <w:p w:rsidR="00992680" w:rsidRPr="00914CBB" w:rsidRDefault="00992680" w:rsidP="00914CBB">
      <w:pPr>
        <w:pStyle w:val="Ttulo2"/>
        <w:ind w:right="-62"/>
        <w:jc w:val="center"/>
        <w:rPr>
          <w:rFonts w:cs="Arial"/>
          <w:sz w:val="20"/>
          <w:lang w:val="es-CO"/>
        </w:rPr>
      </w:pPr>
      <w:r w:rsidRPr="00914CBB">
        <w:rPr>
          <w:rFonts w:cs="Arial"/>
          <w:sz w:val="20"/>
          <w:lang w:val="es-CO"/>
        </w:rPr>
        <w:br w:type="page"/>
      </w:r>
    </w:p>
    <w:p w:rsidR="00992680" w:rsidRPr="00914CBB" w:rsidRDefault="00992680" w:rsidP="00914CBB">
      <w:pPr>
        <w:pStyle w:val="Ttulo2"/>
        <w:ind w:right="-62"/>
        <w:jc w:val="center"/>
        <w:rPr>
          <w:rFonts w:cs="Arial"/>
          <w:sz w:val="20"/>
          <w:lang w:val="es-CO"/>
        </w:rPr>
      </w:pP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 xml:space="preserve">ANEXO </w:t>
      </w:r>
      <w:r w:rsidR="00186FE8" w:rsidRPr="00914CBB">
        <w:rPr>
          <w:rFonts w:cs="Arial"/>
          <w:b/>
        </w:rPr>
        <w:t>No. 5</w:t>
      </w:r>
    </w:p>
    <w:p w:rsidR="00992680" w:rsidRPr="00914CBB" w:rsidRDefault="00992680" w:rsidP="00914CBB">
      <w:pPr>
        <w:jc w:val="center"/>
        <w:rPr>
          <w:rFonts w:cs="Arial"/>
        </w:rPr>
      </w:pPr>
    </w:p>
    <w:p w:rsidR="00992680" w:rsidRPr="00914CBB" w:rsidRDefault="00992680" w:rsidP="00914CBB">
      <w:pPr>
        <w:pStyle w:val="Prrafodelista"/>
        <w:ind w:left="0"/>
        <w:jc w:val="center"/>
        <w:rPr>
          <w:rFonts w:cs="Arial"/>
          <w:b/>
          <w:szCs w:val="20"/>
        </w:rPr>
      </w:pPr>
      <w:r w:rsidRPr="00914CBB">
        <w:rPr>
          <w:rFonts w:cs="Arial"/>
          <w:b/>
          <w:szCs w:val="20"/>
        </w:rPr>
        <w:t xml:space="preserve">ESTIMACIÓN, TIPIFICACIÓN, ASIGNACIÓN DE RIESGOS </w:t>
      </w:r>
    </w:p>
    <w:p w:rsidR="00992680" w:rsidRPr="00914CBB" w:rsidRDefault="00992680" w:rsidP="00914CBB">
      <w:pPr>
        <w:pStyle w:val="Prrafodelista"/>
        <w:ind w:left="0"/>
        <w:jc w:val="center"/>
        <w:rPr>
          <w:rFonts w:cs="Arial"/>
          <w:b/>
          <w:szCs w:val="20"/>
        </w:rPr>
      </w:pPr>
      <w:r w:rsidRPr="00914CBB">
        <w:rPr>
          <w:rFonts w:cs="Arial"/>
          <w:b/>
          <w:szCs w:val="20"/>
        </w:rPr>
        <w:t>Y DETERMINACIÓN DE GARANTÍAS.</w:t>
      </w:r>
    </w:p>
    <w:p w:rsidR="00992680" w:rsidRPr="00914CBB" w:rsidRDefault="00992680" w:rsidP="00914CBB">
      <w:pPr>
        <w:pStyle w:val="Prrafodelista"/>
        <w:tabs>
          <w:tab w:val="left" w:pos="240"/>
        </w:tabs>
        <w:ind w:left="0"/>
        <w:jc w:val="center"/>
        <w:rPr>
          <w:rFonts w:cs="Arial"/>
          <w:b/>
          <w:szCs w:val="20"/>
        </w:rPr>
      </w:pPr>
    </w:p>
    <w:p w:rsidR="00992680" w:rsidRPr="00914CBB" w:rsidRDefault="00992680" w:rsidP="00914CBB">
      <w:pPr>
        <w:pStyle w:val="Ttulo"/>
        <w:jc w:val="both"/>
        <w:rPr>
          <w:b w:val="0"/>
          <w:sz w:val="20"/>
        </w:rPr>
      </w:pPr>
      <w:r w:rsidRPr="00914CBB">
        <w:rPr>
          <w:b w:val="0"/>
          <w:sz w:val="20"/>
        </w:rPr>
        <w:t>En la definición de los parámetros de mecanismos de cobertura de los riesgos deberán efectuarse dentro de los términos definidos del Decreto 1082 de 2015</w:t>
      </w:r>
    </w:p>
    <w:p w:rsidR="00992680" w:rsidRPr="00914CBB" w:rsidRDefault="00992680" w:rsidP="00914CBB">
      <w:pPr>
        <w:pStyle w:val="Prrafodelista"/>
        <w:tabs>
          <w:tab w:val="left" w:pos="240"/>
        </w:tabs>
        <w:ind w:left="0"/>
        <w:rPr>
          <w:rFonts w:cs="Arial"/>
          <w:b/>
          <w:szCs w:val="20"/>
        </w:rPr>
      </w:pPr>
    </w:p>
    <w:p w:rsidR="00186FE8" w:rsidRPr="00914CBB" w:rsidRDefault="00186FE8" w:rsidP="00914CBB">
      <w:pPr>
        <w:jc w:val="center"/>
        <w:rPr>
          <w:rFonts w:cs="Arial"/>
          <w:b/>
          <w:szCs w:val="20"/>
          <w:u w:val="single"/>
        </w:rPr>
      </w:pPr>
    </w:p>
    <w:tbl>
      <w:tblPr>
        <w:tblW w:w="49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
        <w:gridCol w:w="856"/>
        <w:gridCol w:w="770"/>
        <w:gridCol w:w="1024"/>
        <w:gridCol w:w="1145"/>
        <w:gridCol w:w="1334"/>
        <w:gridCol w:w="1334"/>
        <w:gridCol w:w="867"/>
        <w:gridCol w:w="1076"/>
        <w:gridCol w:w="1076"/>
      </w:tblGrid>
      <w:tr w:rsidR="00186FE8" w:rsidRPr="00914CBB" w:rsidTr="00186FE8">
        <w:trPr>
          <w:trHeight w:val="969"/>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w:t>
            </w:r>
          </w:p>
          <w:p w:rsidR="00186FE8" w:rsidRPr="00914CBB" w:rsidRDefault="00186FE8" w:rsidP="00914CBB">
            <w:pPr>
              <w:autoSpaceDE w:val="0"/>
              <w:autoSpaceDN w:val="0"/>
              <w:adjustRightInd w:val="0"/>
              <w:spacing w:line="480" w:lineRule="auto"/>
              <w:jc w:val="center"/>
              <w:rPr>
                <w:rFonts w:cs="Arial"/>
                <w:b/>
                <w:bCs/>
                <w:color w:val="000000"/>
                <w:sz w:val="12"/>
                <w:szCs w:val="12"/>
              </w:rPr>
            </w:pPr>
          </w:p>
        </w:tc>
        <w:tc>
          <w:tcPr>
            <w:tcW w:w="439"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CLASE</w:t>
            </w:r>
          </w:p>
        </w:tc>
        <w:tc>
          <w:tcPr>
            <w:tcW w:w="395"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FUENTE</w:t>
            </w:r>
          </w:p>
        </w:tc>
        <w:tc>
          <w:tcPr>
            <w:tcW w:w="525"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ETAPA</w:t>
            </w:r>
          </w:p>
        </w:tc>
        <w:tc>
          <w:tcPr>
            <w:tcW w:w="587"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TIPO</w:t>
            </w:r>
          </w:p>
        </w:tc>
        <w:tc>
          <w:tcPr>
            <w:tcW w:w="683" w:type="pct"/>
            <w:vAlign w:val="center"/>
          </w:tcPr>
          <w:p w:rsidR="00186FE8" w:rsidRPr="00914CBB" w:rsidRDefault="00186FE8" w:rsidP="00914CBB">
            <w:pPr>
              <w:autoSpaceDE w:val="0"/>
              <w:autoSpaceDN w:val="0"/>
              <w:adjustRightInd w:val="0"/>
              <w:jc w:val="center"/>
              <w:rPr>
                <w:rFonts w:cs="Arial"/>
                <w:b/>
                <w:bCs/>
                <w:color w:val="000000"/>
                <w:sz w:val="12"/>
                <w:szCs w:val="12"/>
              </w:rPr>
            </w:pPr>
            <w:r w:rsidRPr="00914CBB">
              <w:rPr>
                <w:rFonts w:cs="Arial"/>
                <w:b/>
                <w:bCs/>
                <w:color w:val="000000"/>
                <w:sz w:val="12"/>
                <w:szCs w:val="12"/>
              </w:rPr>
              <w:t>DESCRIPCIÓN (QUE PUEDE SUCEDER Y COMO PUEDE OCURRIR PROBABILIDAD</w:t>
            </w:r>
          </w:p>
        </w:tc>
        <w:tc>
          <w:tcPr>
            <w:tcW w:w="683" w:type="pct"/>
            <w:vAlign w:val="center"/>
          </w:tcPr>
          <w:p w:rsidR="00186FE8" w:rsidRPr="00914CBB" w:rsidRDefault="00186FE8" w:rsidP="00914CBB">
            <w:pPr>
              <w:autoSpaceDE w:val="0"/>
              <w:autoSpaceDN w:val="0"/>
              <w:adjustRightInd w:val="0"/>
              <w:spacing w:line="480" w:lineRule="auto"/>
              <w:jc w:val="center"/>
              <w:rPr>
                <w:rFonts w:cs="Arial"/>
                <w:b/>
                <w:bCs/>
                <w:color w:val="000000"/>
                <w:sz w:val="12"/>
                <w:szCs w:val="12"/>
              </w:rPr>
            </w:pPr>
            <w:r w:rsidRPr="00914CBB">
              <w:rPr>
                <w:rFonts w:cs="Arial"/>
                <w:b/>
                <w:bCs/>
                <w:color w:val="000000"/>
                <w:sz w:val="12"/>
                <w:szCs w:val="12"/>
              </w:rPr>
              <w:t>PROBABILIDAD</w:t>
            </w:r>
          </w:p>
        </w:tc>
        <w:tc>
          <w:tcPr>
            <w:tcW w:w="444" w:type="pct"/>
            <w:vAlign w:val="center"/>
          </w:tcPr>
          <w:p w:rsidR="00186FE8" w:rsidRPr="00914CBB" w:rsidRDefault="00186FE8" w:rsidP="00914CBB">
            <w:pPr>
              <w:autoSpaceDE w:val="0"/>
              <w:autoSpaceDN w:val="0"/>
              <w:adjustRightInd w:val="0"/>
              <w:jc w:val="center"/>
              <w:rPr>
                <w:rFonts w:cs="Arial"/>
                <w:b/>
                <w:bCs/>
                <w:color w:val="000000"/>
                <w:sz w:val="12"/>
                <w:szCs w:val="12"/>
              </w:rPr>
            </w:pPr>
            <w:r w:rsidRPr="00914CBB">
              <w:rPr>
                <w:rFonts w:cs="Arial"/>
                <w:b/>
                <w:bCs/>
                <w:color w:val="000000"/>
                <w:sz w:val="12"/>
                <w:szCs w:val="12"/>
              </w:rPr>
              <w:t>IMPACTO</w:t>
            </w:r>
          </w:p>
        </w:tc>
        <w:tc>
          <w:tcPr>
            <w:tcW w:w="551" w:type="pct"/>
            <w:vAlign w:val="center"/>
          </w:tcPr>
          <w:p w:rsidR="00186FE8" w:rsidRPr="00914CBB" w:rsidRDefault="00186FE8" w:rsidP="00914CBB">
            <w:pPr>
              <w:autoSpaceDE w:val="0"/>
              <w:autoSpaceDN w:val="0"/>
              <w:adjustRightInd w:val="0"/>
              <w:jc w:val="center"/>
              <w:rPr>
                <w:rFonts w:cs="Arial"/>
                <w:b/>
                <w:bCs/>
                <w:color w:val="000000"/>
                <w:sz w:val="12"/>
                <w:szCs w:val="12"/>
              </w:rPr>
            </w:pPr>
            <w:r w:rsidRPr="00914CBB">
              <w:rPr>
                <w:rFonts w:cs="Arial"/>
                <w:b/>
                <w:bCs/>
                <w:color w:val="000000"/>
                <w:sz w:val="12"/>
                <w:szCs w:val="12"/>
              </w:rPr>
              <w:t>CATEGORÍA DEL RIESGO</w:t>
            </w:r>
          </w:p>
          <w:p w:rsidR="00186FE8" w:rsidRPr="00914CBB" w:rsidRDefault="00186FE8" w:rsidP="00914CBB">
            <w:pPr>
              <w:autoSpaceDE w:val="0"/>
              <w:autoSpaceDN w:val="0"/>
              <w:adjustRightInd w:val="0"/>
              <w:jc w:val="center"/>
              <w:rPr>
                <w:rFonts w:cs="Arial"/>
                <w:b/>
                <w:bCs/>
                <w:color w:val="000000"/>
                <w:sz w:val="12"/>
                <w:szCs w:val="12"/>
              </w:rPr>
            </w:pPr>
          </w:p>
        </w:tc>
        <w:tc>
          <w:tcPr>
            <w:tcW w:w="551" w:type="pct"/>
            <w:vAlign w:val="center"/>
          </w:tcPr>
          <w:p w:rsidR="00186FE8" w:rsidRPr="00914CBB" w:rsidRDefault="00186FE8" w:rsidP="00914CBB">
            <w:pPr>
              <w:autoSpaceDE w:val="0"/>
              <w:autoSpaceDN w:val="0"/>
              <w:adjustRightInd w:val="0"/>
              <w:jc w:val="center"/>
              <w:rPr>
                <w:rFonts w:cs="Arial"/>
                <w:b/>
                <w:bCs/>
                <w:color w:val="000000"/>
                <w:sz w:val="12"/>
                <w:szCs w:val="12"/>
              </w:rPr>
            </w:pPr>
            <w:r w:rsidRPr="00914CBB">
              <w:rPr>
                <w:rFonts w:cs="Arial"/>
                <w:b/>
                <w:bCs/>
                <w:color w:val="000000"/>
                <w:sz w:val="12"/>
                <w:szCs w:val="12"/>
              </w:rPr>
              <w:t>MITIGACIÓN DEL RIESGO</w:t>
            </w:r>
          </w:p>
          <w:p w:rsidR="00186FE8" w:rsidRPr="00914CBB" w:rsidRDefault="00186FE8" w:rsidP="00914CBB">
            <w:pPr>
              <w:autoSpaceDE w:val="0"/>
              <w:autoSpaceDN w:val="0"/>
              <w:adjustRightInd w:val="0"/>
              <w:jc w:val="center"/>
              <w:rPr>
                <w:rFonts w:cs="Arial"/>
                <w:b/>
                <w:bCs/>
                <w:color w:val="000000"/>
                <w:sz w:val="12"/>
                <w:szCs w:val="12"/>
              </w:rPr>
            </w:pPr>
          </w:p>
        </w:tc>
      </w:tr>
      <w:tr w:rsidR="00186FE8" w:rsidRPr="00914CBB" w:rsidTr="00186FE8">
        <w:trPr>
          <w:trHeight w:val="144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Interno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Selección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Económicos</w:t>
            </w:r>
          </w:p>
        </w:tc>
        <w:tc>
          <w:tcPr>
            <w:tcW w:w="683"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sz w:val="12"/>
                <w:szCs w:val="12"/>
              </w:rPr>
              <w:t>Variación en las circunstancias financieras del contratista en forma negativa que pongan en riesgo la ejecución del contrato.</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Transferir</w:t>
            </w:r>
          </w:p>
          <w:p w:rsidR="00186FE8" w:rsidRPr="00914CBB" w:rsidRDefault="00186FE8" w:rsidP="00914CBB">
            <w:pPr>
              <w:autoSpaceDE w:val="0"/>
              <w:autoSpaceDN w:val="0"/>
              <w:adjustRightInd w:val="0"/>
              <w:jc w:val="center"/>
              <w:rPr>
                <w:rFonts w:cs="Arial"/>
                <w:bCs/>
                <w:color w:val="000000"/>
                <w:sz w:val="12"/>
                <w:szCs w:val="12"/>
              </w:rPr>
            </w:pPr>
          </w:p>
        </w:tc>
      </w:tr>
      <w:tr w:rsidR="00186FE8" w:rsidRPr="00914CBB" w:rsidTr="00186FE8">
        <w:trPr>
          <w:trHeight w:val="2067"/>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Interno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Selección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Aspectos que afecten el desarrollo del proceso o la ejecución del contrato, incluyendo aquí el personal idóneo y con el perfil adecuado para el buen y normal desarrollo del contrato.</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Reducir la probabilidad de ocurrencia del evento</w:t>
            </w:r>
          </w:p>
        </w:tc>
      </w:tr>
      <w:tr w:rsidR="00186FE8" w:rsidRPr="00914CBB" w:rsidTr="00186FE8">
        <w:trPr>
          <w:trHeight w:val="144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Interno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Planeación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Situaciones de orden legal que impidan la presentación de una oferta o el posterior desarrollo del contrato ya suscrito.</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Reducir la probabilidad de ocurrencia del evento</w:t>
            </w:r>
          </w:p>
        </w:tc>
      </w:tr>
      <w:tr w:rsidR="00186FE8" w:rsidRPr="00914CBB" w:rsidTr="00186FE8">
        <w:trPr>
          <w:trHeight w:val="1125"/>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4</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Interno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Planeación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Ausencia de oferentes o que habiendo recibido ofertas ninguna de ellas haya resultado habilitada.</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4</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Reducir la probabilidad de ocurrencia del evento</w:t>
            </w:r>
          </w:p>
        </w:tc>
      </w:tr>
      <w:tr w:rsidR="00186FE8" w:rsidRPr="00914CBB" w:rsidTr="00186FE8">
        <w:trPr>
          <w:trHeight w:val="144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5</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Externo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Contratación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Inexistencia de causa justificada para que el adjudicatario no suscriba el contrato dentro del tiempo fijado por la Administración.</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Transferir</w:t>
            </w:r>
          </w:p>
        </w:tc>
      </w:tr>
      <w:tr w:rsidR="00186FE8" w:rsidRPr="00914CBB" w:rsidTr="00186FE8">
        <w:trPr>
          <w:trHeight w:val="96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6</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General</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Externo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Ejecución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Cumplimiento tardío o incumplimiento definitivo de las obligaciones contraídas.</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2</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3</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Transferir</w:t>
            </w:r>
          </w:p>
        </w:tc>
      </w:tr>
      <w:tr w:rsidR="00186FE8" w:rsidRPr="00914CBB" w:rsidTr="00186FE8">
        <w:trPr>
          <w:trHeight w:val="810"/>
          <w:jc w:val="center"/>
        </w:trPr>
        <w:tc>
          <w:tcPr>
            <w:tcW w:w="142"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7</w:t>
            </w:r>
          </w:p>
        </w:tc>
        <w:tc>
          <w:tcPr>
            <w:tcW w:w="439"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Especifico</w:t>
            </w:r>
          </w:p>
        </w:tc>
        <w:tc>
          <w:tcPr>
            <w:tcW w:w="39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Externo</w:t>
            </w:r>
          </w:p>
        </w:tc>
        <w:tc>
          <w:tcPr>
            <w:tcW w:w="525"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Ejecución</w:t>
            </w:r>
          </w:p>
        </w:tc>
        <w:tc>
          <w:tcPr>
            <w:tcW w:w="587"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Operacionales</w:t>
            </w:r>
          </w:p>
        </w:tc>
        <w:tc>
          <w:tcPr>
            <w:tcW w:w="683" w:type="pct"/>
            <w:vAlign w:val="center"/>
          </w:tcPr>
          <w:p w:rsidR="00186FE8" w:rsidRPr="00914CBB" w:rsidRDefault="00186FE8" w:rsidP="00914CBB">
            <w:pPr>
              <w:autoSpaceDE w:val="0"/>
              <w:autoSpaceDN w:val="0"/>
              <w:adjustRightInd w:val="0"/>
              <w:jc w:val="center"/>
              <w:rPr>
                <w:rFonts w:cs="Arial"/>
                <w:sz w:val="12"/>
                <w:szCs w:val="12"/>
              </w:rPr>
            </w:pPr>
            <w:r w:rsidRPr="00914CBB">
              <w:rPr>
                <w:rFonts w:cs="Arial"/>
                <w:sz w:val="12"/>
                <w:szCs w:val="12"/>
              </w:rPr>
              <w:t>Calidad inferior de los bienes  entregados frente a los ofertados y adjudicados</w:t>
            </w:r>
          </w:p>
        </w:tc>
        <w:tc>
          <w:tcPr>
            <w:tcW w:w="683"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1</w:t>
            </w:r>
          </w:p>
        </w:tc>
        <w:tc>
          <w:tcPr>
            <w:tcW w:w="444"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4</w:t>
            </w:r>
          </w:p>
        </w:tc>
        <w:tc>
          <w:tcPr>
            <w:tcW w:w="551" w:type="pct"/>
            <w:vAlign w:val="center"/>
          </w:tcPr>
          <w:p w:rsidR="00186FE8" w:rsidRPr="00914CBB" w:rsidRDefault="00186FE8" w:rsidP="00914CBB">
            <w:pPr>
              <w:autoSpaceDE w:val="0"/>
              <w:autoSpaceDN w:val="0"/>
              <w:adjustRightInd w:val="0"/>
              <w:spacing w:line="480" w:lineRule="auto"/>
              <w:jc w:val="center"/>
              <w:rPr>
                <w:rFonts w:cs="Arial"/>
                <w:bCs/>
                <w:color w:val="000000"/>
                <w:sz w:val="12"/>
                <w:szCs w:val="12"/>
              </w:rPr>
            </w:pPr>
            <w:r w:rsidRPr="00914CBB">
              <w:rPr>
                <w:rFonts w:cs="Arial"/>
                <w:bCs/>
                <w:color w:val="000000"/>
                <w:sz w:val="12"/>
                <w:szCs w:val="12"/>
              </w:rPr>
              <w:t>5</w:t>
            </w:r>
          </w:p>
        </w:tc>
        <w:tc>
          <w:tcPr>
            <w:tcW w:w="551" w:type="pct"/>
            <w:vAlign w:val="center"/>
          </w:tcPr>
          <w:p w:rsidR="00186FE8" w:rsidRPr="00914CBB" w:rsidRDefault="00186FE8" w:rsidP="00914CBB">
            <w:pPr>
              <w:autoSpaceDE w:val="0"/>
              <w:autoSpaceDN w:val="0"/>
              <w:adjustRightInd w:val="0"/>
              <w:jc w:val="center"/>
              <w:rPr>
                <w:rFonts w:cs="Arial"/>
                <w:bCs/>
                <w:color w:val="000000"/>
                <w:sz w:val="12"/>
                <w:szCs w:val="12"/>
              </w:rPr>
            </w:pPr>
            <w:r w:rsidRPr="00914CBB">
              <w:rPr>
                <w:rFonts w:cs="Arial"/>
                <w:bCs/>
                <w:color w:val="000000"/>
                <w:sz w:val="12"/>
                <w:szCs w:val="12"/>
              </w:rPr>
              <w:t>Transferir</w:t>
            </w:r>
          </w:p>
        </w:tc>
      </w:tr>
    </w:tbl>
    <w:p w:rsidR="00186FE8" w:rsidRPr="00914CBB" w:rsidRDefault="00186FE8" w:rsidP="00914CBB">
      <w:pPr>
        <w:rPr>
          <w:rFonts w:cs="Arial"/>
          <w:szCs w:val="20"/>
        </w:rPr>
      </w:pPr>
    </w:p>
    <w:p w:rsidR="00186FE8" w:rsidRPr="00914CBB" w:rsidRDefault="00186FE8" w:rsidP="00914CBB">
      <w:pPr>
        <w:rPr>
          <w:rFonts w:cs="Arial"/>
          <w:szCs w:val="20"/>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9"/>
        <w:gridCol w:w="3264"/>
        <w:gridCol w:w="3373"/>
      </w:tblGrid>
      <w:tr w:rsidR="00186FE8" w:rsidRPr="00914CBB" w:rsidTr="00186FE8">
        <w:trPr>
          <w:trHeight w:val="219"/>
          <w:jc w:val="center"/>
        </w:trPr>
        <w:tc>
          <w:tcPr>
            <w:tcW w:w="3009" w:type="dxa"/>
            <w:vAlign w:val="center"/>
          </w:tcPr>
          <w:p w:rsidR="00186FE8" w:rsidRPr="00914CBB" w:rsidRDefault="00186FE8" w:rsidP="00914CBB">
            <w:pPr>
              <w:jc w:val="center"/>
              <w:rPr>
                <w:rFonts w:eastAsia="MS Mincho" w:cs="Arial"/>
                <w:b/>
                <w:bCs/>
                <w:szCs w:val="20"/>
              </w:rPr>
            </w:pPr>
            <w:r w:rsidRPr="00914CBB">
              <w:rPr>
                <w:rFonts w:eastAsia="MS Mincho" w:cs="Arial"/>
                <w:b/>
                <w:bCs/>
                <w:szCs w:val="20"/>
              </w:rPr>
              <w:t>MECANISMO DE COBERTURA</w:t>
            </w:r>
          </w:p>
        </w:tc>
        <w:tc>
          <w:tcPr>
            <w:tcW w:w="3264" w:type="dxa"/>
            <w:vAlign w:val="center"/>
          </w:tcPr>
          <w:p w:rsidR="00186FE8" w:rsidRPr="00914CBB" w:rsidRDefault="00186FE8" w:rsidP="00914CBB">
            <w:pPr>
              <w:jc w:val="center"/>
              <w:rPr>
                <w:rFonts w:eastAsia="MS Mincho" w:cs="Arial"/>
                <w:b/>
                <w:bCs/>
                <w:szCs w:val="20"/>
              </w:rPr>
            </w:pPr>
            <w:r w:rsidRPr="00914CBB">
              <w:rPr>
                <w:rFonts w:eastAsia="MS Mincho" w:cs="Arial"/>
                <w:b/>
                <w:bCs/>
                <w:szCs w:val="20"/>
              </w:rPr>
              <w:t>MONTO Y COBERTURA</w:t>
            </w:r>
          </w:p>
        </w:tc>
        <w:tc>
          <w:tcPr>
            <w:tcW w:w="3373" w:type="dxa"/>
            <w:vAlign w:val="center"/>
          </w:tcPr>
          <w:p w:rsidR="00186FE8" w:rsidRPr="00914CBB" w:rsidRDefault="00186FE8" w:rsidP="00914CBB">
            <w:pPr>
              <w:jc w:val="center"/>
              <w:rPr>
                <w:rFonts w:eastAsia="MS Mincho" w:cs="Arial"/>
                <w:b/>
                <w:bCs/>
                <w:szCs w:val="20"/>
              </w:rPr>
            </w:pPr>
            <w:r w:rsidRPr="00914CBB">
              <w:rPr>
                <w:rFonts w:eastAsia="MS Mincho" w:cs="Arial"/>
                <w:b/>
                <w:bCs/>
                <w:szCs w:val="20"/>
              </w:rPr>
              <w:t>PLAZO</w:t>
            </w:r>
          </w:p>
        </w:tc>
      </w:tr>
      <w:tr w:rsidR="00186FE8" w:rsidRPr="00914CBB" w:rsidTr="00186FE8">
        <w:trPr>
          <w:trHeight w:val="453"/>
          <w:jc w:val="center"/>
        </w:trPr>
        <w:tc>
          <w:tcPr>
            <w:tcW w:w="3009" w:type="dxa"/>
            <w:vAlign w:val="center"/>
          </w:tcPr>
          <w:p w:rsidR="00186FE8" w:rsidRPr="00914CBB" w:rsidRDefault="00186FE8" w:rsidP="00914CBB">
            <w:pPr>
              <w:tabs>
                <w:tab w:val="left" w:pos="0"/>
              </w:tabs>
              <w:rPr>
                <w:rFonts w:eastAsia="MS Mincho" w:cs="Arial"/>
                <w:szCs w:val="20"/>
              </w:rPr>
            </w:pPr>
            <w:r w:rsidRPr="00914CBB">
              <w:rPr>
                <w:rFonts w:eastAsia="MS Mincho" w:cs="Arial"/>
                <w:szCs w:val="20"/>
              </w:rPr>
              <w:lastRenderedPageBreak/>
              <w:t>Póliza de Seriedad de la Oferta</w:t>
            </w:r>
          </w:p>
        </w:tc>
        <w:tc>
          <w:tcPr>
            <w:tcW w:w="3264" w:type="dxa"/>
            <w:vAlign w:val="center"/>
          </w:tcPr>
          <w:p w:rsidR="00186FE8" w:rsidRPr="00914CBB" w:rsidRDefault="00186FE8" w:rsidP="00914CBB">
            <w:pPr>
              <w:rPr>
                <w:rFonts w:eastAsia="MS Mincho" w:cs="Arial"/>
                <w:szCs w:val="20"/>
              </w:rPr>
            </w:pPr>
            <w:r w:rsidRPr="00914CBB">
              <w:rPr>
                <w:rFonts w:eastAsia="MS Mincho" w:cs="Arial"/>
                <w:szCs w:val="20"/>
              </w:rPr>
              <w:t>10% del valor del proceso contractual</w:t>
            </w:r>
          </w:p>
        </w:tc>
        <w:tc>
          <w:tcPr>
            <w:tcW w:w="3373" w:type="dxa"/>
            <w:vAlign w:val="center"/>
          </w:tcPr>
          <w:p w:rsidR="00186FE8" w:rsidRPr="00914CBB" w:rsidRDefault="00186FE8" w:rsidP="00914CBB">
            <w:pPr>
              <w:rPr>
                <w:rFonts w:eastAsia="MS Mincho" w:cs="Arial"/>
                <w:szCs w:val="20"/>
              </w:rPr>
            </w:pPr>
            <w:r w:rsidRPr="00914CBB">
              <w:rPr>
                <w:rFonts w:eastAsia="MS Mincho" w:cs="Arial"/>
                <w:szCs w:val="20"/>
              </w:rPr>
              <w:t>120 días contados a partir de la fecha fijada para la entrega de la propuesta</w:t>
            </w:r>
          </w:p>
        </w:tc>
      </w:tr>
      <w:tr w:rsidR="00186FE8" w:rsidRPr="00914CBB" w:rsidTr="00186FE8">
        <w:trPr>
          <w:trHeight w:val="453"/>
          <w:jc w:val="center"/>
        </w:trPr>
        <w:tc>
          <w:tcPr>
            <w:tcW w:w="3009" w:type="dxa"/>
            <w:vAlign w:val="center"/>
          </w:tcPr>
          <w:p w:rsidR="00186FE8" w:rsidRPr="00914CBB" w:rsidRDefault="00186FE8" w:rsidP="00914CBB">
            <w:pPr>
              <w:tabs>
                <w:tab w:val="left" w:pos="0"/>
              </w:tabs>
              <w:rPr>
                <w:rFonts w:eastAsia="MS Mincho" w:cs="Arial"/>
                <w:szCs w:val="20"/>
              </w:rPr>
            </w:pPr>
            <w:r w:rsidRPr="00914CBB">
              <w:rPr>
                <w:rFonts w:eastAsia="MS Mincho" w:cs="Arial"/>
                <w:szCs w:val="20"/>
              </w:rPr>
              <w:t>Póliza de cumplimiento</w:t>
            </w:r>
          </w:p>
        </w:tc>
        <w:tc>
          <w:tcPr>
            <w:tcW w:w="3264" w:type="dxa"/>
            <w:vAlign w:val="center"/>
          </w:tcPr>
          <w:p w:rsidR="00186FE8" w:rsidRPr="00914CBB" w:rsidRDefault="00186FE8" w:rsidP="00914CBB">
            <w:pPr>
              <w:rPr>
                <w:rFonts w:eastAsia="MS Mincho" w:cs="Arial"/>
                <w:szCs w:val="20"/>
              </w:rPr>
            </w:pPr>
            <w:r w:rsidRPr="00914CBB">
              <w:rPr>
                <w:rFonts w:eastAsia="MS Mincho" w:cs="Arial"/>
                <w:szCs w:val="20"/>
              </w:rPr>
              <w:t>20% del valor total del contrato</w:t>
            </w:r>
          </w:p>
        </w:tc>
        <w:tc>
          <w:tcPr>
            <w:tcW w:w="3373" w:type="dxa"/>
            <w:vAlign w:val="center"/>
          </w:tcPr>
          <w:p w:rsidR="00186FE8" w:rsidRPr="00914CBB" w:rsidRDefault="00186FE8" w:rsidP="00914CBB">
            <w:pPr>
              <w:rPr>
                <w:rFonts w:eastAsia="MS Mincho" w:cs="Arial"/>
                <w:szCs w:val="20"/>
              </w:rPr>
            </w:pPr>
            <w:r w:rsidRPr="00914CBB">
              <w:rPr>
                <w:rFonts w:eastAsia="MS Mincho" w:cs="Arial"/>
                <w:szCs w:val="20"/>
              </w:rPr>
              <w:t>Vigencia del contrato y 4 meses más.</w:t>
            </w:r>
          </w:p>
        </w:tc>
      </w:tr>
      <w:tr w:rsidR="00186FE8" w:rsidRPr="00914CBB" w:rsidTr="00186FE8">
        <w:trPr>
          <w:trHeight w:val="470"/>
          <w:jc w:val="center"/>
        </w:trPr>
        <w:tc>
          <w:tcPr>
            <w:tcW w:w="3009" w:type="dxa"/>
            <w:vAlign w:val="center"/>
          </w:tcPr>
          <w:p w:rsidR="00186FE8" w:rsidRPr="00914CBB" w:rsidRDefault="00186FE8" w:rsidP="00914CBB">
            <w:pPr>
              <w:rPr>
                <w:rFonts w:eastAsia="MS Mincho" w:cs="Arial"/>
                <w:szCs w:val="20"/>
              </w:rPr>
            </w:pPr>
            <w:r w:rsidRPr="00914CBB">
              <w:rPr>
                <w:rFonts w:eastAsia="MS Mincho" w:cs="Arial"/>
                <w:szCs w:val="20"/>
              </w:rPr>
              <w:t>Póliza de calidad y correcto funcionamiento de los bienes</w:t>
            </w:r>
          </w:p>
        </w:tc>
        <w:tc>
          <w:tcPr>
            <w:tcW w:w="3264" w:type="dxa"/>
            <w:vAlign w:val="center"/>
          </w:tcPr>
          <w:p w:rsidR="00186FE8" w:rsidRPr="00914CBB" w:rsidRDefault="00186FE8" w:rsidP="00914CBB">
            <w:pPr>
              <w:rPr>
                <w:rFonts w:eastAsia="MS Mincho" w:cs="Arial"/>
                <w:szCs w:val="20"/>
              </w:rPr>
            </w:pPr>
            <w:r w:rsidRPr="00914CBB">
              <w:rPr>
                <w:rFonts w:eastAsia="MS Mincho" w:cs="Arial"/>
                <w:szCs w:val="20"/>
              </w:rPr>
              <w:t>50% del valor total del contrato</w:t>
            </w:r>
          </w:p>
        </w:tc>
        <w:tc>
          <w:tcPr>
            <w:tcW w:w="3373" w:type="dxa"/>
            <w:vAlign w:val="center"/>
          </w:tcPr>
          <w:p w:rsidR="00186FE8" w:rsidRPr="00914CBB" w:rsidRDefault="00186FE8" w:rsidP="00914CBB">
            <w:pPr>
              <w:rPr>
                <w:rFonts w:eastAsia="MS Mincho" w:cs="Arial"/>
                <w:szCs w:val="20"/>
              </w:rPr>
            </w:pPr>
            <w:r w:rsidRPr="00914CBB">
              <w:rPr>
                <w:rFonts w:eastAsia="MS Mincho" w:cs="Arial"/>
                <w:szCs w:val="20"/>
              </w:rPr>
              <w:t>Vigencia del contrato y 6 meses más.</w:t>
            </w:r>
          </w:p>
        </w:tc>
      </w:tr>
    </w:tbl>
    <w:p w:rsidR="00992680" w:rsidRPr="00914CBB" w:rsidRDefault="00992680" w:rsidP="00914CBB">
      <w:pPr>
        <w:rPr>
          <w:rFonts w:cs="Arial"/>
        </w:rPr>
      </w:pPr>
    </w:p>
    <w:p w:rsidR="00992680" w:rsidRPr="00914CBB" w:rsidRDefault="00992680" w:rsidP="00914CBB">
      <w:pPr>
        <w:jc w:val="left"/>
        <w:rPr>
          <w:rFonts w:cs="Arial"/>
        </w:rPr>
      </w:pPr>
      <w:r w:rsidRPr="00914CBB">
        <w:rPr>
          <w:rFonts w:cs="Arial"/>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ANEXO No. 7</w:t>
      </w:r>
    </w:p>
    <w:p w:rsidR="00992680" w:rsidRPr="00914CBB" w:rsidRDefault="00992680" w:rsidP="00914CBB">
      <w:pPr>
        <w:pStyle w:val="Prrafodelista"/>
        <w:tabs>
          <w:tab w:val="left" w:pos="240"/>
          <w:tab w:val="left" w:pos="6210"/>
        </w:tabs>
        <w:ind w:left="0"/>
        <w:jc w:val="center"/>
        <w:rPr>
          <w:rFonts w:cs="Arial"/>
          <w:b/>
          <w:bCs/>
          <w:i/>
          <w:szCs w:val="20"/>
          <w:u w:val="single"/>
        </w:rPr>
      </w:pPr>
    </w:p>
    <w:p w:rsidR="00992680" w:rsidRPr="00914CBB" w:rsidRDefault="00992680" w:rsidP="00914CBB">
      <w:pPr>
        <w:pStyle w:val="Prrafodelista"/>
        <w:tabs>
          <w:tab w:val="left" w:pos="240"/>
          <w:tab w:val="left" w:pos="6210"/>
        </w:tabs>
        <w:ind w:left="0"/>
        <w:jc w:val="center"/>
        <w:rPr>
          <w:rFonts w:cs="Arial"/>
          <w:i/>
          <w:szCs w:val="20"/>
          <w:u w:val="single"/>
        </w:rPr>
      </w:pPr>
      <w:r w:rsidRPr="00914CBB">
        <w:rPr>
          <w:rFonts w:cs="Arial"/>
          <w:b/>
          <w:bCs/>
          <w:i/>
          <w:szCs w:val="20"/>
          <w:u w:val="single"/>
        </w:rPr>
        <w:t xml:space="preserve">FICHA TÉCNICA DE PRODUCTOS O SERVICIOS </w:t>
      </w:r>
    </w:p>
    <w:p w:rsidR="00992680" w:rsidRPr="00914CBB" w:rsidRDefault="00992680" w:rsidP="00914CBB">
      <w:pPr>
        <w:autoSpaceDE w:val="0"/>
        <w:autoSpaceDN w:val="0"/>
        <w:adjustRightInd w:val="0"/>
        <w:ind w:firstLine="24"/>
        <w:jc w:val="center"/>
        <w:rPr>
          <w:rFonts w:cs="Arial"/>
          <w:i/>
          <w:szCs w:val="20"/>
          <w:u w:val="single"/>
        </w:rPr>
      </w:pPr>
    </w:p>
    <w:p w:rsidR="00186FE8" w:rsidRPr="00914CBB" w:rsidRDefault="00186FE8" w:rsidP="00914CBB">
      <w:pPr>
        <w:pStyle w:val="Prrafodelista"/>
        <w:tabs>
          <w:tab w:val="left" w:pos="240"/>
          <w:tab w:val="left" w:pos="6210"/>
        </w:tabs>
        <w:ind w:left="0"/>
        <w:rPr>
          <w:rFonts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1"/>
        <w:gridCol w:w="3386"/>
        <w:gridCol w:w="691"/>
        <w:gridCol w:w="4938"/>
      </w:tblGrid>
      <w:tr w:rsidR="00186FE8" w:rsidRPr="00914CBB" w:rsidTr="00C05D61">
        <w:trPr>
          <w:trHeight w:val="20"/>
        </w:trPr>
        <w:tc>
          <w:tcPr>
            <w:tcW w:w="442" w:type="pct"/>
            <w:tcBorders>
              <w:bottom w:val="single" w:sz="4" w:space="0" w:color="auto"/>
            </w:tcBorders>
            <w:shd w:val="clear" w:color="auto" w:fill="C2D69B" w:themeFill="accent3" w:themeFillTint="99"/>
            <w:vAlign w:val="center"/>
          </w:tcPr>
          <w:p w:rsidR="00186FE8" w:rsidRPr="00914CBB" w:rsidRDefault="00186FE8" w:rsidP="00914CBB">
            <w:pPr>
              <w:rPr>
                <w:rFonts w:cs="Arial"/>
                <w:b/>
                <w:color w:val="000000"/>
                <w:sz w:val="16"/>
                <w:szCs w:val="16"/>
              </w:rPr>
            </w:pPr>
            <w:r w:rsidRPr="00914CBB">
              <w:rPr>
                <w:rFonts w:cs="Arial"/>
                <w:b/>
                <w:color w:val="000000"/>
                <w:sz w:val="16"/>
                <w:szCs w:val="16"/>
              </w:rPr>
              <w:t>GRUPO/ÍTEM</w:t>
            </w:r>
          </w:p>
        </w:tc>
        <w:tc>
          <w:tcPr>
            <w:tcW w:w="1712" w:type="pct"/>
            <w:tcBorders>
              <w:bottom w:val="single" w:sz="4" w:space="0" w:color="auto"/>
            </w:tcBorders>
            <w:shd w:val="clear" w:color="auto" w:fill="C2D69B" w:themeFill="accent3" w:themeFillTint="99"/>
            <w:noWrap/>
            <w:vAlign w:val="center"/>
            <w:hideMark/>
          </w:tcPr>
          <w:p w:rsidR="00186FE8" w:rsidRPr="00914CBB" w:rsidRDefault="00186FE8" w:rsidP="00914CBB">
            <w:pPr>
              <w:rPr>
                <w:rFonts w:cs="Arial"/>
                <w:b/>
                <w:color w:val="000000"/>
                <w:sz w:val="16"/>
                <w:szCs w:val="16"/>
              </w:rPr>
            </w:pPr>
            <w:r w:rsidRPr="00914CBB">
              <w:rPr>
                <w:rFonts w:cs="Arial"/>
                <w:b/>
                <w:color w:val="000000"/>
                <w:sz w:val="16"/>
                <w:szCs w:val="16"/>
              </w:rPr>
              <w:t>DESCRIPCION</w:t>
            </w:r>
          </w:p>
        </w:tc>
        <w:tc>
          <w:tcPr>
            <w:tcW w:w="352" w:type="pct"/>
            <w:tcBorders>
              <w:bottom w:val="single" w:sz="4" w:space="0" w:color="auto"/>
            </w:tcBorders>
            <w:shd w:val="clear" w:color="auto" w:fill="C2D69B" w:themeFill="accent3" w:themeFillTint="99"/>
            <w:vAlign w:val="center"/>
            <w:hideMark/>
          </w:tcPr>
          <w:p w:rsidR="00186FE8" w:rsidRPr="00914CBB" w:rsidRDefault="00186FE8" w:rsidP="00914CBB">
            <w:pPr>
              <w:jc w:val="center"/>
              <w:rPr>
                <w:rFonts w:cs="Arial"/>
                <w:b/>
                <w:color w:val="000000"/>
                <w:sz w:val="16"/>
                <w:szCs w:val="16"/>
              </w:rPr>
            </w:pPr>
            <w:r w:rsidRPr="00914CBB">
              <w:rPr>
                <w:rFonts w:cs="Arial"/>
                <w:b/>
                <w:color w:val="000000"/>
                <w:sz w:val="16"/>
                <w:szCs w:val="16"/>
              </w:rPr>
              <w:t>UNIDAD MEDIDA</w:t>
            </w:r>
          </w:p>
        </w:tc>
        <w:tc>
          <w:tcPr>
            <w:tcW w:w="2495" w:type="pct"/>
            <w:tcBorders>
              <w:bottom w:val="single" w:sz="4" w:space="0" w:color="auto"/>
            </w:tcBorders>
            <w:shd w:val="clear" w:color="auto" w:fill="C2D69B" w:themeFill="accent3" w:themeFillTint="99"/>
            <w:noWrap/>
            <w:vAlign w:val="center"/>
            <w:hideMark/>
          </w:tcPr>
          <w:p w:rsidR="00186FE8" w:rsidRPr="00914CBB" w:rsidRDefault="00186FE8" w:rsidP="00914CBB">
            <w:pPr>
              <w:jc w:val="center"/>
              <w:rPr>
                <w:rFonts w:cs="Arial"/>
                <w:b/>
                <w:color w:val="000000"/>
                <w:sz w:val="16"/>
                <w:szCs w:val="16"/>
              </w:rPr>
            </w:pPr>
            <w:r w:rsidRPr="00914CBB">
              <w:rPr>
                <w:rFonts w:cs="Arial"/>
                <w:b/>
                <w:color w:val="000000"/>
                <w:sz w:val="16"/>
                <w:szCs w:val="16"/>
              </w:rPr>
              <w:t>ESPECIFICACIONES</w:t>
            </w:r>
          </w:p>
        </w:tc>
      </w:tr>
      <w:tr w:rsidR="00186FE8" w:rsidRPr="00914CBB" w:rsidTr="00C05D61">
        <w:trPr>
          <w:trHeight w:val="20"/>
        </w:trPr>
        <w:tc>
          <w:tcPr>
            <w:tcW w:w="5000" w:type="pct"/>
            <w:gridSpan w:val="4"/>
            <w:shd w:val="clear" w:color="auto" w:fill="C2D69B" w:themeFill="accent3" w:themeFillTint="99"/>
          </w:tcPr>
          <w:p w:rsidR="00186FE8" w:rsidRPr="00914CBB" w:rsidRDefault="00186FE8" w:rsidP="00914CBB">
            <w:pPr>
              <w:rPr>
                <w:rFonts w:cs="Arial"/>
                <w:b/>
                <w:sz w:val="16"/>
                <w:szCs w:val="16"/>
              </w:rPr>
            </w:pPr>
            <w:r w:rsidRPr="00914CBB">
              <w:rPr>
                <w:rFonts w:cs="Arial"/>
                <w:b/>
                <w:sz w:val="16"/>
                <w:szCs w:val="16"/>
              </w:rPr>
              <w:t>GRUPO 1</w:t>
            </w:r>
          </w:p>
        </w:tc>
      </w:tr>
      <w:tr w:rsidR="00186FE8" w:rsidRPr="00914CBB" w:rsidTr="00C05D61">
        <w:trPr>
          <w:trHeight w:val="20"/>
        </w:trPr>
        <w:tc>
          <w:tcPr>
            <w:tcW w:w="442" w:type="pct"/>
            <w:shd w:val="clear" w:color="auto" w:fill="C2D69B" w:themeFill="accent3" w:themeFillTint="99"/>
            <w:vAlign w:val="center"/>
          </w:tcPr>
          <w:p w:rsidR="00186FE8" w:rsidRPr="00914CBB" w:rsidRDefault="00186FE8" w:rsidP="00914CBB">
            <w:pPr>
              <w:jc w:val="center"/>
              <w:rPr>
                <w:rFonts w:cs="Arial"/>
                <w:sz w:val="16"/>
                <w:szCs w:val="16"/>
              </w:rPr>
            </w:pPr>
          </w:p>
        </w:tc>
        <w:tc>
          <w:tcPr>
            <w:tcW w:w="4558" w:type="pct"/>
            <w:gridSpan w:val="3"/>
            <w:shd w:val="clear" w:color="auto" w:fill="C2D69B" w:themeFill="accent3" w:themeFillTint="99"/>
            <w:vAlign w:val="center"/>
          </w:tcPr>
          <w:p w:rsidR="00186FE8" w:rsidRPr="00914CBB" w:rsidRDefault="00186FE8" w:rsidP="00914CBB">
            <w:pPr>
              <w:rPr>
                <w:rFonts w:cs="Arial"/>
                <w:b/>
                <w:sz w:val="16"/>
                <w:szCs w:val="16"/>
              </w:rPr>
            </w:pPr>
            <w:r w:rsidRPr="00914CBB">
              <w:rPr>
                <w:rFonts w:cs="Arial"/>
                <w:b/>
                <w:sz w:val="16"/>
                <w:szCs w:val="16"/>
              </w:rPr>
              <w:t>AGUJAS DESECHABLES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18</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18 LARGA (x 1 ½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21</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21 LARGA (x 1 ½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23</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23 LARGA (x 1 ½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26</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26 CORTA (x 1/2”)</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HIPODÉRMICA No 27</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NUMERO DE CALIBRE IMPRESO EN EL EMPAQUE NUMERO 27 CORTA (x 1/2”)</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AGUJA HIPODÉRMICA No 30</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EMPATE UNIVERSAL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 EN BLISTER</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NUMERO DE CALIBRE IMPRESO EN EL EMPAQUE NUMERO 30 G x 1/2”</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ULTRAFINA PARA LAPIZ DE INSULINA 4MM(5/32") 32G</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PARA LAPIZ</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32G X 5/32"</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AGUJAS PARA ANESTESIA RAQUIDEA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8</w:t>
            </w:r>
          </w:p>
        </w:tc>
        <w:tc>
          <w:tcPr>
            <w:tcW w:w="1712" w:type="pct"/>
            <w:vMerge w:val="restart"/>
            <w:shd w:val="clear" w:color="auto" w:fill="auto"/>
            <w:noWrap/>
            <w:vAlign w:val="center"/>
          </w:tcPr>
          <w:p w:rsidR="00186FE8" w:rsidRPr="00914CBB" w:rsidRDefault="00186FE8" w:rsidP="00914CBB">
            <w:pPr>
              <w:rPr>
                <w:rFonts w:cs="Arial"/>
                <w:b/>
                <w:bCs/>
                <w:sz w:val="16"/>
                <w:szCs w:val="16"/>
              </w:rPr>
            </w:pPr>
            <w:r w:rsidRPr="00914CBB">
              <w:rPr>
                <w:rFonts w:cs="Arial"/>
                <w:sz w:val="16"/>
                <w:szCs w:val="16"/>
                <w:lang w:eastAsia="es-CO"/>
              </w:rPr>
              <w:t>AGUJA PARA ANESTESIA RAQUIDEA Nº 25 (PUNTA LAPIZ)</w:t>
            </w:r>
          </w:p>
        </w:tc>
        <w:tc>
          <w:tcPr>
            <w:tcW w:w="352" w:type="pct"/>
            <w:vMerge w:val="restart"/>
            <w:shd w:val="clear" w:color="auto" w:fill="auto"/>
            <w:noWrap/>
            <w:vAlign w:val="center"/>
          </w:tcPr>
          <w:p w:rsidR="00186FE8" w:rsidRPr="00914CBB" w:rsidRDefault="00186FE8" w:rsidP="00914CBB">
            <w:pPr>
              <w:jc w:val="center"/>
              <w:rPr>
                <w:rFonts w:cs="Arial"/>
                <w:bCs/>
                <w:sz w:val="16"/>
                <w:szCs w:val="16"/>
              </w:rPr>
            </w:pPr>
            <w:r w:rsidRPr="00914CBB">
              <w:rPr>
                <w:rFonts w:cs="Arial"/>
                <w:bCs/>
                <w:sz w:val="16"/>
                <w:szCs w:val="16"/>
              </w:rPr>
              <w:t>UNIDAD</w:t>
            </w:r>
          </w:p>
        </w:tc>
        <w:tc>
          <w:tcPr>
            <w:tcW w:w="2495" w:type="pct"/>
            <w:tcBorders>
              <w:bottom w:val="single" w:sz="4" w:space="0" w:color="auto"/>
            </w:tcBorders>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AGUJA PARA ANESTESIA INTRADURAL PUNTA LAPIZ DE UN SOLO USO</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EN EMPAQUE INDIVIDUAL</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AGUJA ESTÉRIL</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TAMAÑO: 25 G X 3 1/2 PULGADAS ( 0.6 X 88 MM)</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CÁMARA TRANSPARENTE PARA VERIFICACIÓN DE LCR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9</w:t>
            </w:r>
          </w:p>
        </w:tc>
        <w:tc>
          <w:tcPr>
            <w:tcW w:w="1712" w:type="pct"/>
            <w:vMerge w:val="restart"/>
            <w:shd w:val="clear" w:color="auto" w:fill="auto"/>
            <w:noWrap/>
            <w:vAlign w:val="center"/>
          </w:tcPr>
          <w:p w:rsidR="00186FE8" w:rsidRPr="00914CBB" w:rsidRDefault="00186FE8" w:rsidP="00914CBB">
            <w:pPr>
              <w:rPr>
                <w:rFonts w:cs="Arial"/>
                <w:b/>
                <w:bCs/>
                <w:sz w:val="16"/>
                <w:szCs w:val="16"/>
              </w:rPr>
            </w:pPr>
            <w:r w:rsidRPr="00914CBB">
              <w:rPr>
                <w:rFonts w:cs="Arial"/>
                <w:sz w:val="16"/>
                <w:szCs w:val="16"/>
                <w:lang w:eastAsia="es-CO"/>
              </w:rPr>
              <w:t>AGUJA PARA ANESTESIA RAQUIDEA Nº 27 (PUNTA LAPIZ)</w:t>
            </w:r>
          </w:p>
        </w:tc>
        <w:tc>
          <w:tcPr>
            <w:tcW w:w="352" w:type="pct"/>
            <w:vMerge w:val="restart"/>
            <w:shd w:val="clear" w:color="auto" w:fill="auto"/>
            <w:noWrap/>
            <w:vAlign w:val="center"/>
          </w:tcPr>
          <w:p w:rsidR="00186FE8" w:rsidRPr="00914CBB" w:rsidRDefault="00186FE8" w:rsidP="00914CBB">
            <w:pPr>
              <w:jc w:val="center"/>
              <w:rPr>
                <w:rFonts w:cs="Arial"/>
                <w:bCs/>
                <w:sz w:val="16"/>
                <w:szCs w:val="16"/>
              </w:rPr>
            </w:pPr>
            <w:r w:rsidRPr="00914CBB">
              <w:rPr>
                <w:rFonts w:cs="Arial"/>
                <w:bCs/>
                <w:sz w:val="16"/>
                <w:szCs w:val="16"/>
              </w:rPr>
              <w:t>UNIDAD</w:t>
            </w:r>
          </w:p>
        </w:tc>
        <w:tc>
          <w:tcPr>
            <w:tcW w:w="2495" w:type="pct"/>
            <w:tcBorders>
              <w:bottom w:val="single" w:sz="4" w:space="0" w:color="auto"/>
            </w:tcBorders>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AGUJA PARA ANESTESIA INTRADURAL PUNTA LAPIZ DE UN SOLO USO</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EN EMPAQUE INDIVIDUAL</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AGUJA ESTÉRIL</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TAMAÑO: 27 G X 3 1/2 PULGADAS ( 0.6 X 88 MM)</w:t>
            </w:r>
          </w:p>
        </w:tc>
      </w:tr>
      <w:tr w:rsidR="00186FE8" w:rsidRPr="00914CBB" w:rsidTr="00C05D61">
        <w:trPr>
          <w:trHeight w:val="20"/>
        </w:trPr>
        <w:tc>
          <w:tcPr>
            <w:tcW w:w="442" w:type="pct"/>
            <w:vMerge/>
          </w:tcPr>
          <w:p w:rsidR="00186FE8" w:rsidRPr="00914CBB" w:rsidRDefault="00186FE8" w:rsidP="00914CBB">
            <w:pPr>
              <w:rPr>
                <w:rFonts w:cs="Arial"/>
                <w:b/>
                <w:bCs/>
                <w:sz w:val="16"/>
                <w:szCs w:val="16"/>
                <w:highlight w:val="yellow"/>
              </w:rPr>
            </w:pPr>
          </w:p>
        </w:tc>
        <w:tc>
          <w:tcPr>
            <w:tcW w:w="1712" w:type="pct"/>
            <w:vMerge/>
            <w:shd w:val="clear" w:color="auto" w:fill="auto"/>
            <w:noWrap/>
            <w:vAlign w:val="center"/>
          </w:tcPr>
          <w:p w:rsidR="00186FE8" w:rsidRPr="00914CBB" w:rsidRDefault="00186FE8" w:rsidP="00914CBB">
            <w:pPr>
              <w:rPr>
                <w:rFonts w:cs="Arial"/>
                <w:b/>
                <w:bCs/>
                <w:sz w:val="16"/>
                <w:szCs w:val="16"/>
                <w:highlight w:val="yellow"/>
              </w:rPr>
            </w:pPr>
          </w:p>
        </w:tc>
        <w:tc>
          <w:tcPr>
            <w:tcW w:w="352" w:type="pct"/>
            <w:vMerge/>
            <w:shd w:val="clear" w:color="auto" w:fill="auto"/>
            <w:noWrap/>
            <w:vAlign w:val="center"/>
          </w:tcPr>
          <w:p w:rsidR="00186FE8" w:rsidRPr="00914CBB" w:rsidRDefault="00186FE8" w:rsidP="00914CBB">
            <w:pPr>
              <w:jc w:val="center"/>
              <w:rPr>
                <w:rFonts w:cs="Arial"/>
                <w:b/>
                <w:bCs/>
                <w:sz w:val="16"/>
                <w:szCs w:val="16"/>
              </w:rPr>
            </w:pPr>
          </w:p>
        </w:tc>
        <w:tc>
          <w:tcPr>
            <w:tcW w:w="2495" w:type="pct"/>
            <w:shd w:val="clear" w:color="auto" w:fill="auto"/>
            <w:noWrap/>
            <w:vAlign w:val="center"/>
          </w:tcPr>
          <w:p w:rsidR="00186FE8" w:rsidRPr="00914CBB" w:rsidRDefault="00186FE8" w:rsidP="00914CBB">
            <w:pPr>
              <w:rPr>
                <w:rFonts w:cs="Arial"/>
                <w:color w:val="000000"/>
                <w:sz w:val="16"/>
                <w:szCs w:val="16"/>
              </w:rPr>
            </w:pPr>
            <w:r w:rsidRPr="00914CBB">
              <w:rPr>
                <w:rFonts w:cs="Arial"/>
                <w:sz w:val="16"/>
                <w:szCs w:val="16"/>
                <w:lang w:eastAsia="es-CO"/>
              </w:rPr>
              <w:t>CÁMARA TRANSPARENTE PARA VERIFICACIÓN DE LCR</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AGUJAS PARA PUNCION LUMBAR</w:t>
            </w:r>
          </w:p>
        </w:tc>
      </w:tr>
      <w:tr w:rsidR="00186FE8" w:rsidRPr="00914CBB" w:rsidTr="00C05D61">
        <w:trPr>
          <w:trHeight w:val="88"/>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10</w:t>
            </w:r>
          </w:p>
        </w:tc>
        <w:tc>
          <w:tcPr>
            <w:tcW w:w="171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AGUJA PARA PUNCION LUMBAR 18 FR</w:t>
            </w:r>
          </w:p>
        </w:tc>
        <w:tc>
          <w:tcPr>
            <w:tcW w:w="35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UNIDAD</w:t>
            </w: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LATEX,  LIBRE DE PIROGENOS</w:t>
            </w:r>
          </w:p>
        </w:tc>
      </w:tr>
      <w:tr w:rsidR="00186FE8" w:rsidRPr="00914CBB" w:rsidTr="00C05D61">
        <w:trPr>
          <w:trHeight w:val="88"/>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DEHP, AGUJA EN PABELLON TRASPARENTE</w:t>
            </w:r>
          </w:p>
        </w:tc>
      </w:tr>
      <w:tr w:rsidR="00186FE8" w:rsidRPr="00914CBB" w:rsidTr="00C05D61">
        <w:trPr>
          <w:trHeight w:val="88"/>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CALIBRE 18 G</w:t>
            </w:r>
          </w:p>
        </w:tc>
      </w:tr>
      <w:tr w:rsidR="00186FE8" w:rsidRPr="00914CBB" w:rsidTr="00C05D61">
        <w:trPr>
          <w:trHeight w:val="88"/>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EMPAQUE INDIVIDUAL, BLIXTER PELABLE</w:t>
            </w:r>
          </w:p>
        </w:tc>
      </w:tr>
      <w:tr w:rsidR="00186FE8" w:rsidRPr="00914CBB" w:rsidTr="00C05D61">
        <w:trPr>
          <w:trHeight w:val="103"/>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AGUJA PARA PUNCION LUMBAR 20 FR</w:t>
            </w:r>
          </w:p>
        </w:tc>
        <w:tc>
          <w:tcPr>
            <w:tcW w:w="35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UNIDAD</w:t>
            </w: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LATEX,  LIBRE DE PIROGENOS</w:t>
            </w:r>
          </w:p>
        </w:tc>
      </w:tr>
      <w:tr w:rsidR="00186FE8" w:rsidRPr="00914CBB" w:rsidTr="00C05D61">
        <w:trPr>
          <w:trHeight w:val="103"/>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DEHP, AGUJA EN PABELLON TRASPARENTE</w:t>
            </w:r>
          </w:p>
        </w:tc>
      </w:tr>
      <w:tr w:rsidR="00186FE8" w:rsidRPr="00914CBB" w:rsidTr="00C05D61">
        <w:trPr>
          <w:trHeight w:val="103"/>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CALIBRE 20 G</w:t>
            </w:r>
          </w:p>
        </w:tc>
      </w:tr>
      <w:tr w:rsidR="00186FE8" w:rsidRPr="00914CBB" w:rsidTr="00C05D61">
        <w:trPr>
          <w:trHeight w:val="103"/>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EMPAQUE INDIVIDUAL, BLIXTER PELABLE</w:t>
            </w:r>
          </w:p>
        </w:tc>
      </w:tr>
      <w:tr w:rsidR="00186FE8" w:rsidRPr="00914CBB" w:rsidTr="00C05D61">
        <w:trPr>
          <w:trHeight w:val="68"/>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AGUJA PARA PUNCION LUMBAR 22 FR</w:t>
            </w:r>
          </w:p>
        </w:tc>
        <w:tc>
          <w:tcPr>
            <w:tcW w:w="352" w:type="pct"/>
            <w:vMerge w:val="restart"/>
            <w:shd w:val="clear" w:color="auto" w:fill="FFFFFF" w:themeFill="background1"/>
            <w:vAlign w:val="center"/>
          </w:tcPr>
          <w:p w:rsidR="00186FE8" w:rsidRPr="00914CBB" w:rsidRDefault="00186FE8" w:rsidP="00914CBB">
            <w:pPr>
              <w:jc w:val="center"/>
              <w:rPr>
                <w:rFonts w:cs="Arial"/>
                <w:sz w:val="16"/>
                <w:szCs w:val="16"/>
                <w:lang w:eastAsia="es-CO"/>
              </w:rPr>
            </w:pPr>
            <w:r w:rsidRPr="00914CBB">
              <w:rPr>
                <w:rFonts w:cs="Arial"/>
                <w:sz w:val="16"/>
                <w:szCs w:val="16"/>
                <w:lang w:eastAsia="es-CO"/>
              </w:rPr>
              <w:t>UNIDAD</w:t>
            </w: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LATEX,  LIBRE DE PIROGENOS</w:t>
            </w:r>
          </w:p>
        </w:tc>
      </w:tr>
      <w:tr w:rsidR="00186FE8" w:rsidRPr="00914CBB" w:rsidTr="00C05D61">
        <w:trPr>
          <w:trHeight w:val="66"/>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tcPr>
          <w:p w:rsidR="00186FE8" w:rsidRPr="00914CBB" w:rsidRDefault="00186FE8" w:rsidP="00914CBB">
            <w:pP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NO CONTIENE DEHP, AGUJA EN PABELLON TRASPARENTE</w:t>
            </w:r>
          </w:p>
        </w:tc>
      </w:tr>
      <w:tr w:rsidR="00186FE8" w:rsidRPr="00914CBB" w:rsidTr="00C05D61">
        <w:trPr>
          <w:trHeight w:val="66"/>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tcPr>
          <w:p w:rsidR="00186FE8" w:rsidRPr="00914CBB" w:rsidRDefault="00186FE8" w:rsidP="00914CBB">
            <w:pP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CALIBRE 22 G</w:t>
            </w:r>
          </w:p>
        </w:tc>
      </w:tr>
      <w:tr w:rsidR="00186FE8" w:rsidRPr="00914CBB" w:rsidTr="00C05D61">
        <w:trPr>
          <w:trHeight w:val="66"/>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sz w:val="16"/>
                <w:szCs w:val="16"/>
                <w:lang w:eastAsia="es-CO"/>
              </w:rPr>
            </w:pPr>
          </w:p>
        </w:tc>
        <w:tc>
          <w:tcPr>
            <w:tcW w:w="352" w:type="pct"/>
            <w:vMerge/>
            <w:shd w:val="clear" w:color="auto" w:fill="FFFFFF" w:themeFill="background1"/>
          </w:tcPr>
          <w:p w:rsidR="00186FE8" w:rsidRPr="00914CBB" w:rsidRDefault="00186FE8" w:rsidP="00914CBB">
            <w:pPr>
              <w:rPr>
                <w:rFonts w:cs="Arial"/>
                <w:sz w:val="16"/>
                <w:szCs w:val="16"/>
                <w:lang w:eastAsia="es-CO"/>
              </w:rPr>
            </w:pPr>
          </w:p>
        </w:tc>
        <w:tc>
          <w:tcPr>
            <w:tcW w:w="2495" w:type="pct"/>
            <w:shd w:val="clear" w:color="auto" w:fill="FFFFFF" w:themeFill="background1"/>
          </w:tcPr>
          <w:p w:rsidR="00186FE8" w:rsidRPr="00914CBB" w:rsidRDefault="00186FE8" w:rsidP="00914CBB">
            <w:pPr>
              <w:rPr>
                <w:rFonts w:cs="Arial"/>
                <w:sz w:val="16"/>
                <w:szCs w:val="16"/>
                <w:lang w:eastAsia="es-CO"/>
              </w:rPr>
            </w:pPr>
            <w:r w:rsidRPr="00914CBB">
              <w:rPr>
                <w:rFonts w:cs="Arial"/>
                <w:sz w:val="16"/>
                <w:szCs w:val="16"/>
                <w:lang w:eastAsia="es-CO"/>
              </w:rPr>
              <w:t>EMPAQUE INDIVIDUAL, BLIXTER PELABLE</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sz w:val="16"/>
                <w:szCs w:val="16"/>
                <w:lang w:eastAsia="es-CO"/>
              </w:rPr>
            </w:pPr>
            <w:r w:rsidRPr="00914CBB">
              <w:rPr>
                <w:rFonts w:cs="Arial"/>
                <w:sz w:val="16"/>
                <w:szCs w:val="16"/>
                <w:lang w:eastAsia="es-CO"/>
              </w:rPr>
              <w:t>BANDEJA PARA ANESTESIA EPIDURAL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13</w:t>
            </w:r>
          </w:p>
          <w:p w:rsidR="00186FE8" w:rsidRPr="00914CBB" w:rsidRDefault="00186FE8" w:rsidP="00914CBB">
            <w:pPr>
              <w:jc w:val="center"/>
              <w:rPr>
                <w:rFonts w:cs="Arial"/>
                <w:sz w:val="16"/>
                <w:szCs w:val="16"/>
              </w:rPr>
            </w:pP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BANDEJA  PARA ANESTESIA EPIDURAL (AGUJA+FILTRO+CATÉTER) No. 18FR</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AGUJA DE PUNCION 19 G</w:t>
            </w:r>
          </w:p>
        </w:tc>
      </w:tr>
      <w:tr w:rsidR="00186FE8" w:rsidRPr="00914CBB" w:rsidTr="00C05D61">
        <w:trPr>
          <w:trHeight w:val="20"/>
        </w:trPr>
        <w:tc>
          <w:tcPr>
            <w:tcW w:w="442" w:type="pct"/>
            <w:vMerge/>
          </w:tcPr>
          <w:p w:rsidR="00186FE8" w:rsidRPr="00914CBB" w:rsidRDefault="00186FE8" w:rsidP="00914CBB">
            <w:pPr>
              <w:jc w:val="center"/>
              <w:rPr>
                <w:rFonts w:cs="Arial"/>
                <w:color w:val="000000"/>
                <w:sz w:val="16"/>
                <w:szCs w:val="16"/>
              </w:rPr>
            </w:pPr>
          </w:p>
        </w:tc>
        <w:tc>
          <w:tcPr>
            <w:tcW w:w="1712" w:type="pct"/>
            <w:vMerge/>
            <w:shd w:val="clear" w:color="auto" w:fill="auto"/>
            <w:vAlign w:val="center"/>
          </w:tcPr>
          <w:p w:rsidR="00186FE8" w:rsidRPr="00914CBB" w:rsidRDefault="00186FE8" w:rsidP="00914CBB">
            <w:pPr>
              <w:jc w:val="cente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PRODUCTO ESTERIL EN EMPAQUE INDIVIDUAL</w:t>
            </w:r>
          </w:p>
        </w:tc>
      </w:tr>
      <w:tr w:rsidR="00186FE8" w:rsidRPr="00914CBB" w:rsidTr="00C05D61">
        <w:trPr>
          <w:trHeight w:val="20"/>
        </w:trPr>
        <w:tc>
          <w:tcPr>
            <w:tcW w:w="442" w:type="pct"/>
            <w:vMerge/>
          </w:tcPr>
          <w:p w:rsidR="00186FE8" w:rsidRPr="00914CBB" w:rsidRDefault="00186FE8" w:rsidP="00914CBB">
            <w:pPr>
              <w:jc w:val="center"/>
              <w:rPr>
                <w:rFonts w:cs="Arial"/>
                <w:color w:val="000000"/>
                <w:sz w:val="16"/>
                <w:szCs w:val="16"/>
              </w:rPr>
            </w:pPr>
          </w:p>
        </w:tc>
        <w:tc>
          <w:tcPr>
            <w:tcW w:w="1712" w:type="pct"/>
            <w:vMerge/>
            <w:shd w:val="clear" w:color="auto" w:fill="auto"/>
            <w:vAlign w:val="center"/>
          </w:tcPr>
          <w:p w:rsidR="00186FE8" w:rsidRPr="00914CBB" w:rsidRDefault="00186FE8" w:rsidP="00914CBB">
            <w:pPr>
              <w:jc w:val="cente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UTILIZADO PARA BLOQUEO LOCOREGIONAL O ANESTESIA EPIDURAL</w:t>
            </w:r>
          </w:p>
        </w:tc>
      </w:tr>
      <w:tr w:rsidR="00186FE8" w:rsidRPr="00914CBB" w:rsidTr="00C05D61">
        <w:trPr>
          <w:trHeight w:val="20"/>
        </w:trPr>
        <w:tc>
          <w:tcPr>
            <w:tcW w:w="442" w:type="pct"/>
            <w:vMerge/>
          </w:tcPr>
          <w:p w:rsidR="00186FE8" w:rsidRPr="00914CBB" w:rsidRDefault="00186FE8" w:rsidP="00914CBB">
            <w:pPr>
              <w:jc w:val="center"/>
              <w:rPr>
                <w:rFonts w:cs="Arial"/>
                <w:color w:val="000000"/>
                <w:sz w:val="16"/>
                <w:szCs w:val="16"/>
              </w:rPr>
            </w:pPr>
          </w:p>
        </w:tc>
        <w:tc>
          <w:tcPr>
            <w:tcW w:w="1712" w:type="pct"/>
            <w:vMerge/>
            <w:shd w:val="clear" w:color="auto" w:fill="auto"/>
            <w:vAlign w:val="center"/>
          </w:tcPr>
          <w:p w:rsidR="00186FE8" w:rsidRPr="00914CBB" w:rsidRDefault="00186FE8" w:rsidP="00914CBB">
            <w:pPr>
              <w:jc w:val="cente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CONECTOR ESTANDAR QUE UNE LA SONDA A LA JERINGA QUE IMPIDE FUGAS O QUE SE TUERZA- CATÉTER RESITENTE Y DE RIGIDEZ MODERADA</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JERINGAS</w:t>
            </w:r>
          </w:p>
        </w:tc>
      </w:tr>
      <w:tr w:rsidR="00186FE8" w:rsidRPr="00914CBB" w:rsidTr="00C05D61">
        <w:trPr>
          <w:trHeight w:val="20"/>
        </w:trPr>
        <w:tc>
          <w:tcPr>
            <w:tcW w:w="442" w:type="pct"/>
            <w:tcBorders>
              <w:left w:val="single" w:sz="4" w:space="0" w:color="auto"/>
              <w:right w:val="single" w:sz="4" w:space="0" w:color="auto"/>
            </w:tcBorders>
            <w:vAlign w:val="center"/>
          </w:tcPr>
          <w:p w:rsidR="00186FE8" w:rsidRPr="00914CBB" w:rsidRDefault="00186FE8" w:rsidP="00914CBB">
            <w:pPr>
              <w:jc w:val="center"/>
              <w:rPr>
                <w:rFonts w:cs="Arial"/>
                <w:sz w:val="16"/>
                <w:szCs w:val="16"/>
              </w:rPr>
            </w:pPr>
            <w:r w:rsidRPr="00914CBB">
              <w:rPr>
                <w:rFonts w:cs="Arial"/>
                <w:sz w:val="16"/>
                <w:szCs w:val="16"/>
              </w:rPr>
              <w:t>14</w:t>
            </w:r>
          </w:p>
        </w:tc>
        <w:tc>
          <w:tcPr>
            <w:tcW w:w="1712" w:type="pct"/>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JERINGA DE INSULINA ULTRAFINA 0,5ML (50UI) No 31 G x 1/3"  X 8MM </w:t>
            </w:r>
          </w:p>
        </w:tc>
        <w:tc>
          <w:tcPr>
            <w:tcW w:w="352" w:type="pct"/>
            <w:tcBorders>
              <w:left w:val="single" w:sz="4" w:space="0" w:color="auto"/>
              <w:right w:val="single" w:sz="4" w:space="0" w:color="auto"/>
            </w:tcBorders>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JERINGAS PARA INSULINA, CON AGUJA DE 8MM DE LARGO (5/16") Y 31G DE GROSOR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 INSULINA CON AGUJA 1CC  No 27-  29 G X 1/2 "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UNIDADES INTERNACIONALES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 DE PLÁSTICO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 LIBRE DE PIROGENOS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29G x1/2 pulgadas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DESECHABLES DE 10 CC CON AGUJA 21G X 1 1/2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21G x 1 ½ pulgada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MILIMETROS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SITEMA LUER LOCK</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DESECHABLES DE 20 CC CON AGUJA  21G X 1 1/2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21G x 1 ½ pulgada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MILIMETROS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SITEMA LUER LOCK</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DESECHABLES DE 5 CC CON AGUJA 21G X 1 1/2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21G x 1 ½ pulgada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MILIMETROS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SITEMA LUER LOCK</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JERINGAS DESECHABLES DE 3 CC CON AGUJA 21G X 1 1/2 A TRES PARTES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EN ACERO INOXIDABLE DE 21G x 1 ½ pulgada (A 3 PARTES)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ESCALA EXPRESADA EN MILIMETROS NO BORRABLE A LA MANIPULACION</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EL EMBOLO NO SE SEPARE DEL CILINDRO AL SUCCIONAR EL MEDICAMENTO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AGUJA SITEMA LUER LOCK</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EMBOLO CON PUNTA DE CAUCHO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20</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JERINGA DESECHABLE PUNTA CATÉTER  50 A 60 ML</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ESCALA EXPRESADA EN MILIMETROS, NO BORRABLE A LA MANIPULACIÓN</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QUE EL EMBOLO NO SE SEPARE DEL CILINDRO AL SUCCIONAR</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APOYO EL DEDO PULGAR PARA EL CILINDRO</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PUNTA DE CATÉTER PARA IRRIGACION</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jc w:val="cente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EMBOLO CON PUNTA DE CAUCHO (A TRES PARTES)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CATÉTER VENOSO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21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16 G 1 1/4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TRANSPARENTE QUE PERMITA LA VISUALIZACION DEL RETORNO VENOSO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16 G X 1 ¼”</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18 G 1 1/4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 QUE PERMITA LA VISUALIZACION DEL RETORNO VENOSO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18 G X 1 ¼”</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20 G 1 1/4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 QUE PERMITA LA VISUALIZACION DEL RETORNO VENOSO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20 G X 1 ¼”</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22 G 1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 QUE PERMITA LA VISUALIZACION DEL RETORNO VENOSO</w:t>
            </w:r>
          </w:p>
        </w:tc>
      </w:tr>
      <w:tr w:rsidR="00186FE8" w:rsidRPr="00914CBB" w:rsidTr="00C05D61">
        <w:trPr>
          <w:trHeight w:val="574"/>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22 G X 1”</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CATÉTER INTRAVENOSO POLIURETANO RADIOPACO No 24 G 3/4 "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EMPAQUE INDIVIDUAL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MATERIAL VIALON Y/O POLIURETANO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ESTERIL / CON SISTEMA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EMPATE UNIVERSAL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RESISTENCIA AL ACODAMIENTO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FLEXIBLE QUE NO SE DEFORME A LA  INSERCIÓN.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PESTAÑA EN EL CATÉTER QUE FACILITE EL DESPLAZAMIENTO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 QUE PERMITA LA VISUALIZACION DEL RETORNO VENOSO</w:t>
            </w:r>
          </w:p>
        </w:tc>
      </w:tr>
      <w:tr w:rsidR="00186FE8" w:rsidRPr="00914CBB" w:rsidTr="00C05D61">
        <w:trPr>
          <w:trHeight w:val="56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CALIBRE 24 G X ¾”</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EQUIPOS PARA ADMINISTRACIÓN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EQUIPO VENOCLISIS MACROGOTEO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DESECHABLE, 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 CÁMARA DE GOTEO (10 o 20 GOTAS), TRANSPARENTE Y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CONECTOR 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LLAVE REGULADORA QUE AL CERRAR COMPLETAMENTE EVITE EL PASO DE LIQUIDO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 PROTECTORES EN LOS EXTREMOS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 PUNTO DE INYECCIÓN PARA APLICACIÓN ADICIONAL DE MEDICAMENTOS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CON CONECTOR LUER LOCK O LUER SLIP A LA JERINGA QUE NO PERMITA FUGAS DE LIQUIDO.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highlight w:val="yellow"/>
              </w:rPr>
            </w:pPr>
            <w:r w:rsidRPr="00914CBB">
              <w:rPr>
                <w:rFonts w:cs="Arial"/>
                <w:sz w:val="16"/>
                <w:szCs w:val="16"/>
              </w:rPr>
              <w:t>27</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 xml:space="preserve">EQUIPO VENOCLISIS MICROGOTEO                                                         </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DESECHABLE,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 xml:space="preserve">CON CÁMARA DE GOTEO (60 GOTAS), CONECTOR </w:t>
            </w:r>
            <w:r w:rsidRPr="00914CBB">
              <w:rPr>
                <w:rFonts w:cs="Arial"/>
                <w:color w:val="000000"/>
                <w:sz w:val="16"/>
                <w:szCs w:val="16"/>
              </w:rPr>
              <w:lastRenderedPageBreak/>
              <w:t>UNIVERSAL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LLAVE REGULADORA QUE AL CERRAR COMPLETAMENTE EVITE EL PASO DE LIQUIDO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PROTECTORES EN LOS EXTREMOS, CON CÁMARA DE GOTEO, TRANSPARENTE Y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CONECTOR A LA JERINGA QUE NO PERMITA FUGAS DE LIQUIDO.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vAlign w:val="center"/>
          </w:tcPr>
          <w:p w:rsidR="00186FE8" w:rsidRPr="00914CBB" w:rsidRDefault="00186FE8" w:rsidP="00914CBB">
            <w:pPr>
              <w:jc w:val="center"/>
              <w:rPr>
                <w:rFonts w:cs="Arial"/>
                <w:sz w:val="16"/>
                <w:szCs w:val="16"/>
              </w:rPr>
            </w:pPr>
            <w:r w:rsidRPr="00914CBB">
              <w:rPr>
                <w:rFonts w:cs="Arial"/>
                <w:sz w:val="16"/>
                <w:szCs w:val="16"/>
              </w:rPr>
              <w:t>28</w:t>
            </w:r>
          </w:p>
          <w:p w:rsidR="00186FE8" w:rsidRPr="00914CBB" w:rsidRDefault="00186FE8" w:rsidP="00914CBB">
            <w:pPr>
              <w:jc w:val="center"/>
              <w:rPr>
                <w:rFonts w:cs="Arial"/>
                <w:sz w:val="16"/>
                <w:szCs w:val="16"/>
              </w:rPr>
            </w:pPr>
          </w:p>
        </w:tc>
        <w:tc>
          <w:tcPr>
            <w:tcW w:w="1712"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86FE8" w:rsidRPr="00914CBB" w:rsidRDefault="00186FE8" w:rsidP="00914CBB">
            <w:pPr>
              <w:rPr>
                <w:rFonts w:cs="Arial"/>
                <w:sz w:val="16"/>
                <w:szCs w:val="16"/>
              </w:rPr>
            </w:pPr>
            <w:r w:rsidRPr="00914CBB">
              <w:rPr>
                <w:rFonts w:cs="Arial"/>
                <w:sz w:val="16"/>
                <w:szCs w:val="16"/>
              </w:rPr>
              <w:t>EQUIPO BURETROL</w:t>
            </w:r>
          </w:p>
        </w:tc>
        <w:tc>
          <w:tcPr>
            <w:tcW w:w="352" w:type="pct"/>
            <w:vMerge w:val="restart"/>
            <w:tcBorders>
              <w:top w:val="single" w:sz="4" w:space="0" w:color="auto"/>
              <w:left w:val="single" w:sz="4" w:space="0" w:color="auto"/>
              <w:bottom w:val="single" w:sz="4" w:space="0" w:color="000000"/>
              <w:right w:val="nil"/>
            </w:tcBorders>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6FE8" w:rsidRPr="00914CBB" w:rsidRDefault="00186FE8" w:rsidP="00914CBB">
            <w:pPr>
              <w:rPr>
                <w:rFonts w:cs="Arial"/>
                <w:sz w:val="16"/>
                <w:szCs w:val="16"/>
              </w:rPr>
            </w:pPr>
            <w:r w:rsidRPr="00914CBB">
              <w:rPr>
                <w:rFonts w:cs="Arial"/>
                <w:sz w:val="16"/>
                <w:szCs w:val="16"/>
              </w:rPr>
              <w:t>BURETA GRADUADA FLEXIBLE – 100 A 150 ml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000000"/>
              <w:right w:val="single" w:sz="4" w:space="0" w:color="auto"/>
            </w:tcBorders>
            <w:vAlign w:val="center"/>
            <w:hideMark/>
          </w:tcPr>
          <w:p w:rsidR="00186FE8" w:rsidRPr="00914CBB" w:rsidRDefault="00186FE8" w:rsidP="00914CBB">
            <w:pPr>
              <w:rPr>
                <w:rFonts w:cs="Arial"/>
                <w:sz w:val="16"/>
                <w:szCs w:val="16"/>
              </w:rPr>
            </w:pPr>
          </w:p>
        </w:tc>
        <w:tc>
          <w:tcPr>
            <w:tcW w:w="352" w:type="pct"/>
            <w:vMerge/>
            <w:tcBorders>
              <w:top w:val="single" w:sz="4" w:space="0" w:color="auto"/>
              <w:left w:val="single" w:sz="4" w:space="0" w:color="auto"/>
              <w:bottom w:val="single" w:sz="4" w:space="0" w:color="000000"/>
              <w:right w:val="nil"/>
            </w:tcBorders>
            <w:vAlign w:val="center"/>
            <w:hideMark/>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186FE8" w:rsidRPr="00914CBB" w:rsidRDefault="00186FE8" w:rsidP="00914CBB">
            <w:pPr>
              <w:rPr>
                <w:rFonts w:cs="Arial"/>
                <w:sz w:val="16"/>
                <w:szCs w:val="16"/>
              </w:rPr>
            </w:pPr>
            <w:r w:rsidRPr="00914CBB">
              <w:rPr>
                <w:rFonts w:cs="Arial"/>
                <w:sz w:val="16"/>
                <w:szCs w:val="16"/>
              </w:rPr>
              <w:t>VÁLVULA DE CIERRE</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000000"/>
              <w:right w:val="single" w:sz="4" w:space="0" w:color="auto"/>
            </w:tcBorders>
            <w:vAlign w:val="center"/>
            <w:hideMark/>
          </w:tcPr>
          <w:p w:rsidR="00186FE8" w:rsidRPr="00914CBB" w:rsidRDefault="00186FE8" w:rsidP="00914CBB">
            <w:pPr>
              <w:rPr>
                <w:rFonts w:cs="Arial"/>
                <w:sz w:val="16"/>
                <w:szCs w:val="16"/>
              </w:rPr>
            </w:pPr>
          </w:p>
        </w:tc>
        <w:tc>
          <w:tcPr>
            <w:tcW w:w="352" w:type="pct"/>
            <w:vMerge/>
            <w:tcBorders>
              <w:top w:val="single" w:sz="4" w:space="0" w:color="auto"/>
              <w:left w:val="single" w:sz="4" w:space="0" w:color="auto"/>
              <w:bottom w:val="single" w:sz="4" w:space="0" w:color="000000"/>
              <w:right w:val="nil"/>
            </w:tcBorders>
            <w:vAlign w:val="center"/>
            <w:hideMark/>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186FE8" w:rsidRPr="00914CBB" w:rsidRDefault="00186FE8" w:rsidP="00914CBB">
            <w:pPr>
              <w:rPr>
                <w:rFonts w:cs="Arial"/>
                <w:sz w:val="16"/>
                <w:szCs w:val="16"/>
              </w:rPr>
            </w:pPr>
            <w:r w:rsidRPr="00914CBB">
              <w:rPr>
                <w:rFonts w:cs="Arial"/>
                <w:sz w:val="16"/>
                <w:szCs w:val="16"/>
              </w:rPr>
              <w:t>FILTRO DE SOLUCIONES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000000"/>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000000"/>
              <w:right w:val="single" w:sz="4" w:space="0" w:color="auto"/>
            </w:tcBorders>
            <w:vAlign w:val="center"/>
            <w:hideMark/>
          </w:tcPr>
          <w:p w:rsidR="00186FE8" w:rsidRPr="00914CBB" w:rsidRDefault="00186FE8" w:rsidP="00914CBB">
            <w:pPr>
              <w:rPr>
                <w:rFonts w:cs="Arial"/>
                <w:sz w:val="16"/>
                <w:szCs w:val="16"/>
              </w:rPr>
            </w:pPr>
          </w:p>
        </w:tc>
        <w:tc>
          <w:tcPr>
            <w:tcW w:w="352" w:type="pct"/>
            <w:vMerge/>
            <w:tcBorders>
              <w:top w:val="single" w:sz="4" w:space="0" w:color="auto"/>
              <w:left w:val="single" w:sz="4" w:space="0" w:color="auto"/>
              <w:bottom w:val="single" w:sz="4" w:space="0" w:color="000000"/>
              <w:right w:val="nil"/>
            </w:tcBorders>
            <w:vAlign w:val="center"/>
            <w:hideMark/>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4" w:space="0" w:color="auto"/>
            </w:tcBorders>
            <w:shd w:val="clear" w:color="auto" w:fill="auto"/>
            <w:noWrap/>
            <w:vAlign w:val="bottom"/>
            <w:hideMark/>
          </w:tcPr>
          <w:p w:rsidR="00186FE8" w:rsidRPr="00914CBB" w:rsidRDefault="00186FE8" w:rsidP="00914CBB">
            <w:pPr>
              <w:rPr>
                <w:rFonts w:cs="Arial"/>
                <w:sz w:val="16"/>
                <w:szCs w:val="16"/>
              </w:rPr>
            </w:pPr>
            <w:r w:rsidRPr="00914CBB">
              <w:rPr>
                <w:rFonts w:cs="Arial"/>
                <w:sz w:val="16"/>
                <w:szCs w:val="16"/>
              </w:rPr>
              <w:t xml:space="preserve">60 GOTAS = 1 </w:t>
            </w:r>
            <w:proofErr w:type="spellStart"/>
            <w:r w:rsidRPr="00914CBB">
              <w:rPr>
                <w:rFonts w:cs="Arial"/>
                <w:sz w:val="16"/>
                <w:szCs w:val="16"/>
              </w:rPr>
              <w:t>mL</w:t>
            </w:r>
            <w:proofErr w:type="spellEnd"/>
          </w:p>
        </w:tc>
      </w:tr>
      <w:tr w:rsidR="00186FE8" w:rsidRPr="00914CBB" w:rsidTr="00C05D61">
        <w:trPr>
          <w:trHeight w:val="20"/>
        </w:trPr>
        <w:tc>
          <w:tcPr>
            <w:tcW w:w="442" w:type="pct"/>
            <w:vMerge w:val="restart"/>
            <w:tcBorders>
              <w:left w:val="single" w:sz="4" w:space="0" w:color="auto"/>
              <w:right w:val="single" w:sz="4" w:space="0" w:color="auto"/>
            </w:tcBorders>
            <w:vAlign w:val="center"/>
          </w:tcPr>
          <w:p w:rsidR="00186FE8" w:rsidRPr="00914CBB" w:rsidRDefault="00186FE8" w:rsidP="00914CBB">
            <w:pPr>
              <w:jc w:val="center"/>
              <w:rPr>
                <w:rFonts w:cs="Arial"/>
                <w:sz w:val="16"/>
                <w:szCs w:val="16"/>
              </w:rPr>
            </w:pPr>
            <w:r w:rsidRPr="00914CBB">
              <w:rPr>
                <w:rFonts w:cs="Arial"/>
                <w:sz w:val="16"/>
                <w:szCs w:val="16"/>
              </w:rPr>
              <w:t>29</w:t>
            </w:r>
          </w:p>
        </w:tc>
        <w:tc>
          <w:tcPr>
            <w:tcW w:w="1712" w:type="pct"/>
            <w:vMerge w:val="restart"/>
            <w:tcBorders>
              <w:left w:val="single" w:sz="4" w:space="0" w:color="auto"/>
              <w:right w:val="single" w:sz="4" w:space="0" w:color="auto"/>
            </w:tcBorders>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EQUIPO PARA TRANSFUSION DE SANGRE</w:t>
            </w:r>
          </w:p>
        </w:tc>
        <w:tc>
          <w:tcPr>
            <w:tcW w:w="352" w:type="pct"/>
            <w:vMerge w:val="restart"/>
            <w:tcBorders>
              <w:left w:val="single" w:sz="4" w:space="0" w:color="auto"/>
              <w:right w:val="single" w:sz="4" w:space="0" w:color="auto"/>
            </w:tcBorders>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CON CÁMARA DE GOTEO TRANSPARENTE</w:t>
            </w:r>
          </w:p>
        </w:tc>
      </w:tr>
      <w:tr w:rsidR="00186FE8" w:rsidRPr="00914CBB" w:rsidTr="00C05D61">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35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CAPACIDAD DE LA CÁMARA DE GOTEO: 20 GOTAS</w:t>
            </w:r>
          </w:p>
        </w:tc>
      </w:tr>
      <w:tr w:rsidR="00186FE8" w:rsidRPr="00914CBB" w:rsidTr="00C05D61">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35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352" w:type="pct"/>
            <w:vMerge/>
            <w:tcBorders>
              <w:left w:val="single" w:sz="4" w:space="0" w:color="auto"/>
              <w:right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TAPON HEPARINIZADO BIOSEGURO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ADAPTADOR PARA TERAPIA INTERMITENTE CON ACOPLE LUER LOCK O ROSCA  Y LUER SLIP</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ELABORADO EN CAUCHO NATURAL,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NO PERMITA LA UTILIZACIÓN DE AGUJAS (LIBRE DE AGUJAS)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PRESENTACIÓN: EMPAQUE INDIVIDUAL.</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SONDA VESICAL FOLEY</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31</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No10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10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32</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12</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12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33</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14</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14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34</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16</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16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35</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18</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18FR,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36</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20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20 FR,  15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37</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SONDA VESICAL FOLEY 2 VIAS No 22</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ELABORADA EN LÁTEX NATURAL Y CUBIERTA CON SILICONA</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UN SOLO USO, EN EMPAQUE INDIVIDUAL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2 VÍAS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TAMAÑO / CALIBRE: SONDA 22 FR,  15 ML</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SONDA VESICAL NELATON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6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8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8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10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10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41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12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12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14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14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16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16 FR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VESICAL Nº 18 NELATON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ELABORADO EN PVC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LONGITUD DE LA SONDA: 40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18 FR</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RECOLECCIÓN DE MUESTRAS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BOLSAS RECOLECTORAS MUESTRA DE ORINA PEDIÁTRICA    (CITOQUIMICO)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 </w:t>
            </w:r>
          </w:p>
          <w:p w:rsidR="00186FE8" w:rsidRPr="00914CBB" w:rsidRDefault="00186FE8" w:rsidP="00914CBB">
            <w:pPr>
              <w:jc w:val="center"/>
              <w:rPr>
                <w:rFonts w:cs="Arial"/>
                <w:sz w:val="16"/>
                <w:szCs w:val="16"/>
              </w:rPr>
            </w:pPr>
            <w:r w:rsidRPr="00914CBB">
              <w:rPr>
                <w:rFonts w:cs="Arial"/>
                <w:sz w:val="16"/>
                <w:szCs w:val="16"/>
              </w:rPr>
              <w:t> </w:t>
            </w:r>
          </w:p>
          <w:p w:rsidR="00186FE8" w:rsidRPr="00914CBB" w:rsidRDefault="00186FE8" w:rsidP="00914CBB">
            <w:pPr>
              <w:jc w:val="center"/>
              <w:rPr>
                <w:rFonts w:cs="Arial"/>
                <w:sz w:val="16"/>
                <w:szCs w:val="16"/>
              </w:rPr>
            </w:pPr>
            <w:r w:rsidRPr="00914CBB">
              <w:rPr>
                <w:rFonts w:cs="Arial"/>
                <w:sz w:val="16"/>
                <w:szCs w:val="16"/>
              </w:rPr>
              <w:t> </w:t>
            </w:r>
          </w:p>
          <w:p w:rsidR="00186FE8" w:rsidRPr="00914CBB" w:rsidRDefault="00186FE8" w:rsidP="00914CBB">
            <w:pPr>
              <w:jc w:val="center"/>
              <w:rPr>
                <w:rFonts w:cs="Arial"/>
                <w:sz w:val="16"/>
                <w:szCs w:val="16"/>
              </w:rPr>
            </w:pPr>
            <w:r w:rsidRPr="00914CBB">
              <w:rPr>
                <w:rFonts w:cs="Arial"/>
                <w:sz w:val="16"/>
                <w:szCs w:val="16"/>
              </w:rPr>
              <w:t>UNIDAD</w:t>
            </w:r>
          </w:p>
          <w:p w:rsidR="00186FE8" w:rsidRPr="00914CBB" w:rsidRDefault="00186FE8" w:rsidP="00914CBB">
            <w:pPr>
              <w:jc w:val="center"/>
              <w:rPr>
                <w:rFonts w:cs="Arial"/>
                <w:sz w:val="16"/>
                <w:szCs w:val="16"/>
              </w:rPr>
            </w:pPr>
            <w:r w:rsidRPr="00914CBB">
              <w:rPr>
                <w:rFonts w:cs="Arial"/>
                <w:sz w:val="16"/>
                <w:szCs w:val="16"/>
              </w:rPr>
              <w:t> </w:t>
            </w:r>
          </w:p>
          <w:p w:rsidR="00186FE8" w:rsidRPr="00914CBB" w:rsidRDefault="00186FE8" w:rsidP="00914CBB">
            <w:pPr>
              <w:jc w:val="center"/>
              <w:rPr>
                <w:rFonts w:cs="Arial"/>
                <w:sz w:val="16"/>
                <w:szCs w:val="16"/>
              </w:rPr>
            </w:pPr>
            <w:r w:rsidRPr="00914CBB">
              <w:rPr>
                <w:rFonts w:cs="Arial"/>
                <w:sz w:val="16"/>
                <w:szCs w:val="16"/>
              </w:rPr>
              <w:t> </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DESECHABLE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ORIFICIO ADAPTABLE A LA ANATOMÍA GENITAL DE NIÑOS Y NIÑAS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SE  ADHIERA  A LA PIEL Y NO SE DESPEGUE CON LA HUMEDAD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ROTULO PREDISEÑADO PARA ESCRIBIR EN NOMBRE DEL PACIENTE FECHA Y ESCALA EN MEDICIÓN EN cc</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CAPACIDAD DESDE 60 HASTA 100 cc</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CAJA COPROLOGICA, DE CIERRE HERMETICO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TAPA ROSCA</w:t>
            </w:r>
          </w:p>
        </w:tc>
      </w:tr>
      <w:tr w:rsidR="00186FE8" w:rsidRPr="00914CBB" w:rsidTr="00C05D61">
        <w:trPr>
          <w:trHeight w:val="20"/>
        </w:trPr>
        <w:tc>
          <w:tcPr>
            <w:tcW w:w="442" w:type="pct"/>
            <w:vMerge/>
            <w:tcBorders>
              <w:bottom w:val="single" w:sz="4" w:space="0" w:color="auto"/>
            </w:tcBorders>
          </w:tcPr>
          <w:p w:rsidR="00186FE8" w:rsidRPr="00914CBB" w:rsidRDefault="00186FE8" w:rsidP="00914CBB">
            <w:pPr>
              <w:rPr>
                <w:rFonts w:cs="Arial"/>
                <w:sz w:val="16"/>
                <w:szCs w:val="16"/>
                <w:highlight w:val="yellow"/>
              </w:rPr>
            </w:pPr>
          </w:p>
        </w:tc>
        <w:tc>
          <w:tcPr>
            <w:tcW w:w="1712" w:type="pct"/>
            <w:vMerge/>
            <w:tcBorders>
              <w:bottom w:val="single" w:sz="4" w:space="0" w:color="auto"/>
            </w:tcBorders>
            <w:shd w:val="clear" w:color="auto" w:fill="auto"/>
            <w:vAlign w:val="center"/>
            <w:hideMark/>
          </w:tcPr>
          <w:p w:rsidR="00186FE8" w:rsidRPr="00914CBB" w:rsidRDefault="00186FE8" w:rsidP="00914CBB">
            <w:pPr>
              <w:rPr>
                <w:rFonts w:cs="Arial"/>
                <w:sz w:val="16"/>
                <w:szCs w:val="16"/>
                <w:highlight w:val="yellow"/>
              </w:rPr>
            </w:pPr>
          </w:p>
        </w:tc>
        <w:tc>
          <w:tcPr>
            <w:tcW w:w="352" w:type="pct"/>
            <w:vMerge/>
            <w:tcBorders>
              <w:bottom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bottom w:val="single" w:sz="4" w:space="0" w:color="auto"/>
            </w:tcBorders>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POSEER ESPACIO PARA IDENTIFICACIÓN DEL PACIENTE Y FECHA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FRASCO PARA RECOLECCION DE ORINA</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 SELLADO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TAPA PLASTICA DE ROSCA QUE NO PERMITA FUGAS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TRANSPARENTE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DESECHABLE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PREIMPRESO DE NOMBRE, No HISTORIA CLINICA, CAMA, INGRESO DIA MES AÑO, PESO, SEXO, QUE AL DILIGENCIAR NO SE BORREN LOS DATOS. Y PERMITA EL USO DE CUALQUIER TINTA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FRASCO PARA RECOLECCION DE ORINA 24 H</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ELABORADO EN POLIETILENO DE ALTA DENSIDAD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TAPA DE ROSCA QUE NO PERMITA FUGAS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GRADUACIÓN EN EL CUERPO DEL FRASCO MINIMO DE 2.5 LITROS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DESECHABLE</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CINTA QUIRÚRGICA ADHESIVA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49</w:t>
            </w:r>
          </w:p>
          <w:p w:rsidR="00186FE8" w:rsidRPr="00914CBB" w:rsidRDefault="00186FE8" w:rsidP="00914CBB">
            <w:pPr>
              <w:rPr>
                <w:rFonts w:cs="Arial"/>
                <w:sz w:val="16"/>
                <w:szCs w:val="16"/>
              </w:rPr>
            </w:pPr>
          </w:p>
          <w:p w:rsidR="00186FE8" w:rsidRPr="00914CBB" w:rsidRDefault="00186FE8" w:rsidP="00914CBB">
            <w:pPr>
              <w:jc w:val="center"/>
              <w:rPr>
                <w:rFonts w:cs="Arial"/>
                <w:sz w:val="16"/>
                <w:szCs w:val="16"/>
              </w:rPr>
            </w:pPr>
          </w:p>
          <w:p w:rsidR="00186FE8" w:rsidRPr="00914CBB" w:rsidRDefault="00186FE8" w:rsidP="00914CBB">
            <w:pPr>
              <w:jc w:val="center"/>
              <w:rPr>
                <w:rFonts w:cs="Arial"/>
                <w:sz w:val="16"/>
                <w:szCs w:val="16"/>
              </w:rPr>
            </w:pPr>
            <w:r w:rsidRPr="00914CBB">
              <w:rPr>
                <w:rFonts w:cs="Arial"/>
                <w:sz w:val="16"/>
                <w:szCs w:val="16"/>
              </w:rPr>
              <w:t xml:space="preserve"> </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QUIRURGICA DE TELA, COMUN, SIN OXIDO DE ZINC, DE FIBRA MICROPOROSA, Y UN ANCHO DE 1,0 PULGADAS. ANTIALERGICA, COLOR BLANCO.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QUIRÚRGICA DE TELA NO TEJIDA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ADHESIVO ACRÍLICO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ANCHO: UNA PULGADA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ALTA PERMEABILIDAD Y FACIL REMOCIÓN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ADAPTABILIDAD A CUALQUIER TIPO DE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HIPOALERGÉNICO DE COLOR 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ÓXIDO DE ZINC</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QUIRURGICA DE TELA, COMUN, SIN OXIDO DE ZINC, DE FIBRA MICROPOROSA, Y UN ANCHO DE 1/2 PULGADAS. ANTIALERGICA, COLOR BLANCO.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QUIRÚRGICA DE TELA NO TEJIDA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ADHESIVO ACRÍLICO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ANCHO: MEDIA PULGADA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ALTA PERMEABILIDAD Y FACIL REMOCIÓN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ADAPTABILIDAD A CUALQUIER TIPO DE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HIPOALERGÉNICO DE COLOR 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ÓXIDO DE ZINC</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ESPARADRAPO TIPO HOSPITALARIO/TELA SURTIDO  1 ", 2",3 " Y 4"</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ESPARADRAPO TELA TIPO HOSPITALARIO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ADHESIVO ACRÍLICO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PRESENTACIÓN: ANCHO VARIADO: 1, 2, 3 Y 4 PULGADAS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DESECHABLE,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PRODUCTO NO HIPOALERGÉNICO DE COLOR 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CINTA NO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52</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ESPARADRAPO ANTIALERGICO (TEJIDO SIN TEJER) 10CM X 10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ESCALA DE MEDICIÓN EN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ALTA ADHERENCIA A LA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EMPACADO EN ROLLOS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ADHESIVO RESISTENTE A LA HUMEDAD</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53</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ESPARADRAPO ANTIALERGICO (TEJIDO SIN TEJER) 15CM X 10MTR</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ESCALA DE MEDICIÓN EN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CON ALTA ADHERENCIA A LA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EMPACADO EN ROLLOS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BLANCO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ADHESIVO RESISTENTE A LA HUMEDAD</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HOJAS BISTURY</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HOJA PARA BISTURI No 10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CUCHILLA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UNIDAD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TAMAÑO DE LA HOJA: 10</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PRODUCTO DESECHABLE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HOJA PARA BISTURI No 11</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CUCHILLA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UNIDAD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TAMAÑO DE LA HOJA: 11</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PRODUCTO DESECHABLE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HOJA PARA BISTURI No 15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CUCHILLA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UNIDAD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 xml:space="preserve">TAMAÑO DE LA HOJA: 15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PRODUCTO DESECHABLE</w:t>
            </w:r>
          </w:p>
          <w:p w:rsidR="00186FE8" w:rsidRPr="00914CBB" w:rsidRDefault="00186FE8" w:rsidP="00914CBB">
            <w:pPr>
              <w:rPr>
                <w:rFonts w:cs="Arial"/>
                <w:color w:val="000000"/>
                <w:sz w:val="16"/>
                <w:szCs w:val="16"/>
              </w:rPr>
            </w:pP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HOJA PARA BISTURI No 20</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CUCHILLA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UNIDAD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TAMAÑO DE LA HOJA: 20</w:t>
            </w:r>
          </w:p>
          <w:p w:rsidR="00186FE8" w:rsidRPr="00914CBB" w:rsidRDefault="00186FE8" w:rsidP="00914CBB">
            <w:pPr>
              <w:rPr>
                <w:rFonts w:cs="Arial"/>
                <w:color w:val="000000"/>
                <w:sz w:val="16"/>
                <w:szCs w:val="16"/>
              </w:rPr>
            </w:pP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jc w:val="cente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color w:val="000000"/>
                <w:sz w:val="16"/>
                <w:szCs w:val="16"/>
              </w:rPr>
              <w:t>PRODUCTO DESECHABLE</w:t>
            </w:r>
          </w:p>
          <w:p w:rsidR="00186FE8" w:rsidRPr="00914CBB" w:rsidRDefault="00186FE8" w:rsidP="00914CBB">
            <w:pPr>
              <w:rPr>
                <w:rFonts w:cs="Arial"/>
                <w:color w:val="000000"/>
                <w:sz w:val="16"/>
                <w:szCs w:val="16"/>
              </w:rPr>
            </w:pP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2</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MALLAS DE POLIPROPILENO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MALLA DE POLIPROPILENO UNIDAD DE 10 X 15 CEN TIMETROS </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MALLA FABRICADA A BASE DE PARTES APROXIMADAMENTE IGUALES DE FIBRA MONOFILAMENTO DE POLIGLECAPRONA-25 ABSORBIBLE Y DE FIBRA MONOFILAMENTO DE POLIPROPILENO NO ABSORBIBLE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DIMENSIONES: 10 X 15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MALLA DE POLIPROPILENO UNIDAD DE 15 X 15 CENTIMETROS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MALLA NO ABSORBIBLE USADA PARA RECUBRIR Y PARA REFORZAR HERIDAS TRAUMÁTICAS O QUIRÚRGICAS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PUEDE SER CORTADA EN DIFERENTES TAMAÑOS Y FORMAS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EL MATERIAL NO SE REABSORBE NI TAMPOCO ESTÁ SUJETO A LA DEGRADACIÓN NI A LA DEBILITACIÓN DEBIDO A LA ACCIÓN DE LAS ENZIMAS DEL TEJIDO.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MALLA ELABORADA CON FILAMENTOS TEJIDOS DE POLIPROPILENO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lang w:eastAsia="es-CO"/>
              </w:rPr>
              <w:t>DIMENSIONES: 15 X 15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3</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COMPRESAS Y GASA PRECORTADA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COMPRESA QUIRÚRGICA 45 x 45 ESTÉRIL CON CINTA RADIOPACA</w:t>
            </w:r>
          </w:p>
        </w:tc>
        <w:tc>
          <w:tcPr>
            <w:tcW w:w="352" w:type="pct"/>
            <w:vMerge w:val="restart"/>
            <w:shd w:val="clear" w:color="auto" w:fill="auto"/>
            <w:vAlign w:val="center"/>
            <w:hideMark/>
          </w:tcPr>
          <w:p w:rsidR="00186FE8" w:rsidRPr="0022548F" w:rsidRDefault="00186FE8" w:rsidP="00914CBB">
            <w:pPr>
              <w:jc w:val="center"/>
              <w:rPr>
                <w:rFonts w:cs="Arial"/>
                <w:sz w:val="16"/>
                <w:szCs w:val="16"/>
              </w:rPr>
            </w:pPr>
            <w:r w:rsidRPr="0022548F">
              <w:rPr>
                <w:rFonts w:cs="Arial"/>
                <w:sz w:val="16"/>
                <w:szCs w:val="16"/>
              </w:rPr>
              <w:t>UNIDAD</w:t>
            </w:r>
          </w:p>
        </w:tc>
        <w:tc>
          <w:tcPr>
            <w:tcW w:w="2495" w:type="pct"/>
            <w:shd w:val="clear" w:color="auto" w:fill="auto"/>
            <w:vAlign w:val="center"/>
            <w:hideMark/>
          </w:tcPr>
          <w:p w:rsidR="00186FE8" w:rsidRPr="0022548F" w:rsidRDefault="00186FE8" w:rsidP="00914CBB">
            <w:pPr>
              <w:rPr>
                <w:rFonts w:cs="Arial"/>
                <w:sz w:val="16"/>
                <w:szCs w:val="16"/>
              </w:rPr>
            </w:pPr>
            <w:r w:rsidRPr="0022548F">
              <w:rPr>
                <w:rFonts w:cs="Arial"/>
                <w:sz w:val="16"/>
                <w:szCs w:val="16"/>
              </w:rPr>
              <w:t>COMPRESA ESTÉRIL CON CINTA RADIOPACA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22548F" w:rsidRDefault="00186FE8" w:rsidP="00914CBB">
            <w:pPr>
              <w:rPr>
                <w:rFonts w:cs="Arial"/>
                <w:sz w:val="16"/>
                <w:szCs w:val="16"/>
              </w:rPr>
            </w:pPr>
          </w:p>
        </w:tc>
        <w:tc>
          <w:tcPr>
            <w:tcW w:w="2495" w:type="pct"/>
            <w:shd w:val="clear" w:color="auto" w:fill="auto"/>
            <w:vAlign w:val="center"/>
            <w:hideMark/>
          </w:tcPr>
          <w:p w:rsidR="00186FE8" w:rsidRPr="0022548F" w:rsidRDefault="00186FE8" w:rsidP="00914CBB">
            <w:pPr>
              <w:rPr>
                <w:rFonts w:cs="Arial"/>
                <w:sz w:val="16"/>
                <w:szCs w:val="16"/>
              </w:rPr>
            </w:pPr>
            <w:r w:rsidRPr="0022548F">
              <w:rPr>
                <w:rFonts w:cs="Arial"/>
                <w:sz w:val="16"/>
                <w:szCs w:val="16"/>
              </w:rPr>
              <w:t>MEDIDAS: 45 cm X 45 cm</w:t>
            </w:r>
          </w:p>
        </w:tc>
      </w:tr>
      <w:tr w:rsidR="00186FE8" w:rsidRPr="00914CBB" w:rsidTr="0022548F">
        <w:trPr>
          <w:trHeight w:val="193"/>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22548F" w:rsidRDefault="00186FE8" w:rsidP="00914CBB">
            <w:pPr>
              <w:rPr>
                <w:rFonts w:cs="Arial"/>
                <w:sz w:val="16"/>
                <w:szCs w:val="16"/>
              </w:rPr>
            </w:pPr>
          </w:p>
        </w:tc>
        <w:tc>
          <w:tcPr>
            <w:tcW w:w="2495" w:type="pct"/>
            <w:shd w:val="clear" w:color="auto" w:fill="auto"/>
            <w:vAlign w:val="center"/>
            <w:hideMark/>
          </w:tcPr>
          <w:p w:rsidR="00186FE8" w:rsidRPr="0022548F" w:rsidRDefault="0022548F" w:rsidP="00914CBB">
            <w:pPr>
              <w:rPr>
                <w:rFonts w:cs="Arial"/>
                <w:sz w:val="16"/>
                <w:szCs w:val="16"/>
              </w:rPr>
            </w:pPr>
            <w:r w:rsidRPr="0022548F">
              <w:rPr>
                <w:rFonts w:eastAsiaTheme="minorHAnsi" w:cs="Arial"/>
                <w:sz w:val="16"/>
                <w:szCs w:val="16"/>
                <w:lang w:eastAsia="en-US"/>
              </w:rPr>
              <w:t>NÚMERO DE PLIEGUES ES 4 PLY</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DOBLADA EN VARIOS PLIEGUES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62641">
            <w:pPr>
              <w:rPr>
                <w:rFonts w:cs="Arial"/>
                <w:sz w:val="16"/>
                <w:szCs w:val="16"/>
              </w:rPr>
            </w:pPr>
            <w:r w:rsidRPr="00D15DD7">
              <w:rPr>
                <w:rFonts w:cs="Arial"/>
                <w:sz w:val="16"/>
                <w:szCs w:val="16"/>
              </w:rPr>
              <w:t>PAQUETE POR CINCO UNIDADES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2</w:t>
            </w:r>
          </w:p>
        </w:tc>
        <w:tc>
          <w:tcPr>
            <w:tcW w:w="1712" w:type="pct"/>
            <w:vMerge w:val="restart"/>
            <w:shd w:val="clear" w:color="auto" w:fill="auto"/>
            <w:vAlign w:val="center"/>
            <w:hideMark/>
          </w:tcPr>
          <w:p w:rsidR="00186FE8" w:rsidRPr="00914CBB" w:rsidRDefault="00186FE8" w:rsidP="003E0124">
            <w:pPr>
              <w:rPr>
                <w:rFonts w:cs="Arial"/>
                <w:color w:val="000000"/>
                <w:sz w:val="16"/>
                <w:szCs w:val="16"/>
                <w:highlight w:val="yellow"/>
              </w:rPr>
            </w:pPr>
            <w:r w:rsidRPr="00914CBB">
              <w:rPr>
                <w:rFonts w:cs="Arial"/>
                <w:color w:val="000000"/>
                <w:sz w:val="16"/>
                <w:szCs w:val="16"/>
              </w:rPr>
              <w:t xml:space="preserve">GASA ESTERIL DOBLE 45 X 80 </w:t>
            </w:r>
            <w:r w:rsidR="005A53B1">
              <w:rPr>
                <w:rFonts w:cs="Arial"/>
                <w:color w:val="000000"/>
                <w:sz w:val="16"/>
                <w:szCs w:val="16"/>
              </w:rPr>
              <w:t>/</w:t>
            </w:r>
            <w:r w:rsidR="003E0124">
              <w:rPr>
                <w:rFonts w:cs="Arial"/>
                <w:color w:val="000000"/>
                <w:sz w:val="16"/>
                <w:szCs w:val="16"/>
              </w:rPr>
              <w:t>32 PLIEGUES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PAQUETE</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GASA DOBLE ESTÉRIL</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GASA PRECORTADA DE DIMENSIÓN: 45 x 80 </w:t>
            </w:r>
            <w:r w:rsidR="003E0124">
              <w:rPr>
                <w:rFonts w:cs="Arial"/>
                <w:sz w:val="16"/>
                <w:szCs w:val="16"/>
              </w:rPr>
              <w:t>/</w:t>
            </w:r>
            <w:r w:rsidRPr="00914CBB">
              <w:rPr>
                <w:rFonts w:cs="Arial"/>
                <w:sz w:val="16"/>
                <w:szCs w:val="16"/>
              </w:rPr>
              <w:t xml:space="preserve"> 32</w:t>
            </w:r>
            <w:r w:rsidR="003E0124">
              <w:rPr>
                <w:rFonts w:cs="Arial"/>
                <w:sz w:val="16"/>
                <w:szCs w:val="16"/>
              </w:rPr>
              <w:t xml:space="preserve"> PLIEGUES</w:t>
            </w:r>
            <w:r w:rsidRPr="00914CBB">
              <w:rPr>
                <w:rFonts w:cs="Arial"/>
                <w:sz w:val="16"/>
                <w:szCs w:val="16"/>
              </w:rPr>
              <w:t xml:space="preserve"> x 3 </w:t>
            </w:r>
            <w:r w:rsidR="003E0124">
              <w:rPr>
                <w:rFonts w:cs="Arial"/>
                <w:sz w:val="16"/>
                <w:szCs w:val="16"/>
              </w:rPr>
              <w:t>UNIDADES</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1C5627">
            <w:pPr>
              <w:rPr>
                <w:rFonts w:cs="Arial"/>
                <w:sz w:val="16"/>
                <w:szCs w:val="16"/>
              </w:rPr>
            </w:pPr>
            <w:r w:rsidRPr="00914CBB">
              <w:rPr>
                <w:rFonts w:cs="Arial"/>
                <w:sz w:val="16"/>
                <w:szCs w:val="16"/>
              </w:rPr>
              <w:t xml:space="preserve">PAQUETE POR </w:t>
            </w:r>
            <w:r w:rsidR="001C5627">
              <w:rPr>
                <w:rFonts w:cs="Arial"/>
                <w:sz w:val="16"/>
                <w:szCs w:val="16"/>
              </w:rPr>
              <w:t>TRES</w:t>
            </w:r>
            <w:r w:rsidRPr="00914CBB">
              <w:rPr>
                <w:rFonts w:cs="Arial"/>
                <w:sz w:val="16"/>
                <w:szCs w:val="16"/>
              </w:rPr>
              <w:t xml:space="preserve"> UNIDADES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8D3263">
            <w:pPr>
              <w:rPr>
                <w:rFonts w:cs="Arial"/>
                <w:sz w:val="16"/>
                <w:szCs w:val="16"/>
              </w:rPr>
            </w:pPr>
            <w:r w:rsidRPr="00914CBB">
              <w:rPr>
                <w:rFonts w:cs="Arial"/>
                <w:sz w:val="16"/>
                <w:szCs w:val="16"/>
              </w:rPr>
              <w:t xml:space="preserve">GASA PRECORTADA ESTERIL 10 x 10  (4” x 4”) DOBLADA </w:t>
            </w:r>
            <w:r w:rsidR="00B46305">
              <w:rPr>
                <w:rFonts w:cs="Arial"/>
                <w:sz w:val="16"/>
                <w:szCs w:val="16"/>
              </w:rPr>
              <w:t>6-8</w:t>
            </w:r>
            <w:r w:rsidRPr="00914CBB">
              <w:rPr>
                <w:rFonts w:cs="Arial"/>
                <w:sz w:val="16"/>
                <w:szCs w:val="16"/>
              </w:rPr>
              <w:t xml:space="preserve"> PLIEGUES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PAQUETE</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GASA ESTÉRIL EN SOBRES  INDIVIDUALES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GASA PRECORTADA DE DIMENSIÓ</w:t>
            </w:r>
            <w:r w:rsidR="003F5F29">
              <w:rPr>
                <w:rFonts w:cs="Arial"/>
                <w:sz w:val="16"/>
                <w:szCs w:val="16"/>
              </w:rPr>
              <w:t>N: 10 x 10 cm (4” X 4”) CON 6-</w:t>
            </w:r>
            <w:r w:rsidRPr="00914CBB">
              <w:rPr>
                <w:rFonts w:cs="Arial"/>
                <w:sz w:val="16"/>
                <w:szCs w:val="16"/>
              </w:rPr>
              <w:t>8 PLIEGUES QUE PERMITEN MAYOR COMODIDAD EN AHORRO DE ESPACIO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ABSORBENTE , TEJIDA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PAQUETE POR TRES </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4</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TUBOS ENDOTRAQUEALES SIN BALÓN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2.5 SIN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2,5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p w:rsidR="00186FE8" w:rsidRPr="00914CBB" w:rsidRDefault="00186FE8" w:rsidP="00914CBB">
            <w:pPr>
              <w:jc w:val="center"/>
              <w:rPr>
                <w:rFonts w:cs="Arial"/>
                <w:sz w:val="16"/>
                <w:szCs w:val="16"/>
              </w:rPr>
            </w:pP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TUBO ENDOTRAQUEAL No. 3.5 SIN BALON</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CALIBRE: 3,5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4,5 SIN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4,5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5.0 SIN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5.0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5.5 SIN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p w:rsidR="00186FE8" w:rsidRPr="00914CBB" w:rsidRDefault="00186FE8" w:rsidP="00914CBB">
            <w:pPr>
              <w:jc w:val="cente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5.5 mm</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TUBOS ENDOTRAQUEALES CON BALÓN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4.5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4.5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5.5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5.5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6.0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6.5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7.0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7.0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7.5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7.5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8.0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8,0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8.5 CON BALON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8,5 mm</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TUBOS ENDOTRAQUEALES CON ESPIRAL DE ACERO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6.0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6.5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6.5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7.0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7.0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7.5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7.5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ENDOTRAQUEAL No. 8.0 CON ESPIRAL DE ACERO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BALÓN PARA ANESTESIA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REFORZADO EN SU INTERIOR CON ACERO EN ESPIRAL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CALIBRE: 8.0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ESTÉRIL, PARA UN SOLO USO</w:t>
            </w:r>
          </w:p>
        </w:tc>
      </w:tr>
      <w:tr w:rsidR="00186FE8" w:rsidRPr="00914CBB" w:rsidTr="00C05D61">
        <w:trPr>
          <w:trHeight w:val="20"/>
        </w:trPr>
        <w:tc>
          <w:tcPr>
            <w:tcW w:w="442" w:type="pct"/>
            <w:shd w:val="clear" w:color="auto" w:fill="D6E3BC" w:themeFill="accent3" w:themeFillTint="66"/>
          </w:tcPr>
          <w:p w:rsidR="00186FE8" w:rsidRPr="00914CBB" w:rsidRDefault="00186FE8" w:rsidP="00914CBB">
            <w:pPr>
              <w:rPr>
                <w:rFonts w:cs="Arial"/>
                <w:sz w:val="16"/>
                <w:szCs w:val="16"/>
                <w:highlight w:val="yellow"/>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 xml:space="preserve">GUIA DE INTIBACION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19</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GUIA PARA INTUBACION ADULTO</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SIN PUNTA O PUNTA ROMA</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MALEABLE PARA GESTIONAR VIA AEREA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20</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GUIA PARA INTUBACION PEDIATRICA</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SIN PUNTA O PUNTA ROMA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MALEABLE PARA GESTIONAR VIA AEREA</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5</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DISPOSITIVOS MEDICOS EN APOYO TECNOLOGICO CON LOS RESPECTIVOS EQUIPOS PARA GOTEO DE LIQUIDOS,  MEDICAMENTOS Y NUTRICION PARENTERAL QUE REQUIEREN MAYOR PRECISION (BOMBA DE INFUSION)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EQUIPO PARA BOMBA DE INFUSION</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ESTÉRIL, LIBRE DE PIRÓGENOS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EQUIPO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LLAVE REGULADORA QUE AL CERRAR COMPLETAMENTE EVITA EL PASO DE LIQUIDO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COMPARTIMENTO GRADUADO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highlight w:val="yellow"/>
              </w:rPr>
            </w:pPr>
            <w:r w:rsidRPr="00914CBB">
              <w:rPr>
                <w:rFonts w:cs="Arial"/>
                <w:sz w:val="16"/>
                <w:szCs w:val="16"/>
              </w:rPr>
              <w:t>2</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EQUIPO PARA BOMBA DE INFUSION RADIOPACO</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ESTÉRIL, LIBRE DE PIRÓGENOS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EQUIPO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LLAVE REGULADORA QUE AL CERRAR COMPLETAMENTE EVITA EL PASO DE LIQUIDO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COMPARTIMENTO GRADUADO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RADIOPACO</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6</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 xml:space="preserve">APÓSITOS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 DE CARBOXIMETILCELULOSA 10 X 10</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APÓSITO DE ALTA ABSORCION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ESTERIL.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MEDIDAS: 10 CM X 10 CM</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2</w:t>
            </w:r>
          </w:p>
        </w:tc>
        <w:tc>
          <w:tcPr>
            <w:tcW w:w="171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APOSITO DE CARBOXIMETILCELULOSA 15 X 15</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APÓSITO DE ALTA ABSORCION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b/>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ESTERIL.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b/>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MEDIDAS: 15 CM X 15 CM</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tcPr>
          <w:p w:rsidR="00186FE8" w:rsidRPr="00914CBB" w:rsidRDefault="00186FE8" w:rsidP="00914CBB">
            <w:pPr>
              <w:rPr>
                <w:rFonts w:cs="Arial"/>
                <w:b/>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 HIDROCOLOIDE 10 X 10 CM EXTRADELGADO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 xml:space="preserve">ESTERIL.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10 CM X 10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 CARBON ACTIVADO 10 x 10 cm</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DIMENSIÓN: 10 X 10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 ESTERIL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 DE ESPUMA HIDROFILICA 10 x 10</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APOSITO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HIPOALERGENICO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DIMENSIÓN 10 x 10 cm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 OCULAR CON ADHESIVO</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APOSITO EN MATERIAL ADHESIVO</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HIPOALERGENICO</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MATERIAL Y RESPALDO TRANSPIRABLE</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QUE EVITE EL PASO DE LA LUZ</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APOSITOS NO ADHERENTES PARA CUBRIMIENTO   PEQUEÑO      7.6CM X 20CM</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MEDIDA: 7.6 CM X 20 CM</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APÓSITO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APOSITOS NO ADHERENTES PARA CUBRIMIENTO   PEQUEÑO      7.6CM X 7.6CM</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MEDIDA: 7.6 X 7.6</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APÓSITO ESTÉRIL</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7</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DISPOSITIVOS MÉDICOS PARA OSTOMÍAS Y UROSTOMÍAS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PARA BOLSA DE COLOSTOMIA 45 A 50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ADHESIVA CON COLLAR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GARANTIZAR UN USO PROLONGADO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45 MM A 50MM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PARA BOLSA DE COLOSTOMIA 55 A 60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ADHESIVA CON COLLAR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GARANTIZAR UN USO PROLONGADO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55 MM A 60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PARA BOLSA DE COLOSTOMIA 70 A 80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BARRERA ADHESIVA CON COLLAR FLEXIBLE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GARANTIZAR UN USO PROLONGADO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70 MM A 80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DE COLOSTOMIA 45 A 50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IMPERMEABLE AL OLOR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45 MM A 50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CUBIERTA EN SU PARTE EXTERNA POR PANEL POROSO PARA ABSORBER LA HUMEDAD Y EVITAR LAS IRRITACIONES.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 xml:space="preserve">DE COLOR PIEL, BAJA SONABILIDAD, FACIL DE DESOCUPAR. </w:t>
            </w:r>
          </w:p>
        </w:tc>
      </w:tr>
      <w:tr w:rsidR="00186FE8" w:rsidRPr="00914CBB" w:rsidTr="00C05D61">
        <w:trPr>
          <w:trHeight w:val="318"/>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SISTEMA DE CIERRE PINZA INCLUIDO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DE COLOSTOMIA 55 A 60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IMPERMEABLE AL OLOR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55 MM A 60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CUBIERTA EN SU PARTE EXTERNA POR PANEL POROSO PARA ABSORBER LA HUMEDAD Y EVITAR LAS IRRITACIONES.</w:t>
            </w:r>
          </w:p>
        </w:tc>
      </w:tr>
      <w:tr w:rsidR="00186FE8" w:rsidRPr="00914CBB" w:rsidTr="00C05D61">
        <w:trPr>
          <w:trHeight w:val="20"/>
        </w:trPr>
        <w:tc>
          <w:tcPr>
            <w:tcW w:w="442" w:type="pct"/>
            <w:vMerge/>
            <w:shd w:val="clear" w:color="auto" w:fill="FF00FF"/>
          </w:tcPr>
          <w:p w:rsidR="00186FE8" w:rsidRPr="00914CBB" w:rsidRDefault="00186FE8" w:rsidP="00914CBB">
            <w:pPr>
              <w:rPr>
                <w:rFonts w:cs="Arial"/>
                <w:b/>
                <w:sz w:val="16"/>
                <w:szCs w:val="16"/>
                <w:highlight w:val="yellow"/>
              </w:rPr>
            </w:pPr>
          </w:p>
        </w:tc>
        <w:tc>
          <w:tcPr>
            <w:tcW w:w="1712" w:type="pct"/>
            <w:vMerge/>
            <w:shd w:val="clear" w:color="auto" w:fill="FF00FF"/>
            <w:vAlign w:val="center"/>
            <w:hideMark/>
          </w:tcPr>
          <w:p w:rsidR="00186FE8" w:rsidRPr="00914CBB" w:rsidRDefault="00186FE8" w:rsidP="00914CBB">
            <w:pPr>
              <w:rPr>
                <w:rFonts w:cs="Arial"/>
                <w:b/>
                <w:sz w:val="16"/>
                <w:szCs w:val="16"/>
                <w:highlight w:val="yellow"/>
              </w:rPr>
            </w:pPr>
          </w:p>
        </w:tc>
        <w:tc>
          <w:tcPr>
            <w:tcW w:w="352" w:type="pct"/>
            <w:vMerge/>
            <w:shd w:val="clear" w:color="auto" w:fill="FF00FF"/>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 xml:space="preserve">DE COLOR PIEL, BAJA SONABILIDAD, FACIL DE DESOCUPAR. </w:t>
            </w:r>
          </w:p>
        </w:tc>
      </w:tr>
      <w:tr w:rsidR="00186FE8" w:rsidRPr="00914CBB" w:rsidTr="00C05D61">
        <w:trPr>
          <w:trHeight w:val="20"/>
        </w:trPr>
        <w:tc>
          <w:tcPr>
            <w:tcW w:w="442" w:type="pct"/>
            <w:vMerge/>
            <w:shd w:val="clear" w:color="auto" w:fill="FF00FF"/>
          </w:tcPr>
          <w:p w:rsidR="00186FE8" w:rsidRPr="00914CBB" w:rsidRDefault="00186FE8" w:rsidP="00914CBB">
            <w:pPr>
              <w:rPr>
                <w:rFonts w:cs="Arial"/>
                <w:sz w:val="16"/>
                <w:szCs w:val="16"/>
                <w:highlight w:val="yellow"/>
              </w:rPr>
            </w:pPr>
          </w:p>
        </w:tc>
        <w:tc>
          <w:tcPr>
            <w:tcW w:w="1712" w:type="pct"/>
            <w:vMerge/>
            <w:shd w:val="clear" w:color="auto" w:fill="FF00FF"/>
            <w:vAlign w:val="center"/>
            <w:hideMark/>
          </w:tcPr>
          <w:p w:rsidR="00186FE8" w:rsidRPr="00914CBB" w:rsidRDefault="00186FE8" w:rsidP="00914CBB">
            <w:pPr>
              <w:rPr>
                <w:rFonts w:cs="Arial"/>
                <w:sz w:val="16"/>
                <w:szCs w:val="16"/>
                <w:highlight w:val="yellow"/>
              </w:rPr>
            </w:pPr>
          </w:p>
        </w:tc>
        <w:tc>
          <w:tcPr>
            <w:tcW w:w="352" w:type="pct"/>
            <w:vMerge/>
            <w:shd w:val="clear" w:color="auto" w:fill="FF00FF"/>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SISTEMA DE CIERRE PINZA INCLUIDO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DE COLOSTOMIA 70 A 80 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IMPERMEABLE AL OLOR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CUBIERTA EN SU PARTE EXTERNA POR PANEL POROSO PARA ABSORBER LA HUMEDAD Y EVITAR LAS IRRITACIONES.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 xml:space="preserve">DE COLOR PIEL, BAJA SONABILIDAD, FACIL DE DESOCUPAR.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 DE 70 MM A 80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SISTEMA DE CIERRE PINZA INCLUIDO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DRENABLE DE UROSTOMIA  X 45MM</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BOLSA DRENABLE DE OSTOMÍA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DIMENSION 45 MM A 50 MM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autoSpaceDE w:val="0"/>
              <w:autoSpaceDN w:val="0"/>
              <w:rPr>
                <w:rFonts w:cs="Arial"/>
                <w:sz w:val="16"/>
                <w:szCs w:val="16"/>
              </w:rPr>
            </w:pPr>
            <w:r w:rsidRPr="00914CBB">
              <w:rPr>
                <w:rFonts w:cs="Arial"/>
                <w:sz w:val="16"/>
                <w:szCs w:val="16"/>
              </w:rPr>
              <w:t>CON VÁLVULA DE VACIADO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UROSTOMIAS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PASTA PARA FIJACION DE BARRERA DE OSTOMIAS TUBO</w:t>
            </w:r>
          </w:p>
        </w:tc>
        <w:tc>
          <w:tcPr>
            <w:tcW w:w="352" w:type="pct"/>
            <w:vMerge w:val="restart"/>
            <w:shd w:val="clear" w:color="auto" w:fill="auto"/>
            <w:noWrap/>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PASTA PROTECTORA Y NIVELADORA DE PIEL</w:t>
            </w:r>
          </w:p>
        </w:tc>
      </w:tr>
      <w:tr w:rsidR="00186FE8" w:rsidRPr="00914CBB" w:rsidTr="00C05D61">
        <w:trPr>
          <w:trHeight w:val="20"/>
        </w:trPr>
        <w:tc>
          <w:tcPr>
            <w:tcW w:w="442" w:type="pct"/>
            <w:vMerge/>
            <w:tcBorders>
              <w:bottom w:val="single" w:sz="4" w:space="0" w:color="auto"/>
            </w:tcBorders>
          </w:tcPr>
          <w:p w:rsidR="00186FE8" w:rsidRPr="00914CBB" w:rsidRDefault="00186FE8" w:rsidP="00914CBB">
            <w:pPr>
              <w:rPr>
                <w:rFonts w:cs="Arial"/>
                <w:sz w:val="16"/>
                <w:szCs w:val="16"/>
                <w:highlight w:val="yellow"/>
              </w:rPr>
            </w:pPr>
          </w:p>
        </w:tc>
        <w:tc>
          <w:tcPr>
            <w:tcW w:w="1712" w:type="pct"/>
            <w:vMerge/>
            <w:tcBorders>
              <w:bottom w:val="single" w:sz="4" w:space="0" w:color="auto"/>
            </w:tcBorders>
            <w:shd w:val="clear" w:color="auto" w:fill="auto"/>
            <w:vAlign w:val="center"/>
            <w:hideMark/>
          </w:tcPr>
          <w:p w:rsidR="00186FE8" w:rsidRPr="00914CBB" w:rsidRDefault="00186FE8" w:rsidP="00914CBB">
            <w:pPr>
              <w:rPr>
                <w:rFonts w:cs="Arial"/>
                <w:sz w:val="16"/>
                <w:szCs w:val="16"/>
                <w:highlight w:val="yellow"/>
              </w:rPr>
            </w:pPr>
          </w:p>
        </w:tc>
        <w:tc>
          <w:tcPr>
            <w:tcW w:w="352" w:type="pct"/>
            <w:vMerge/>
            <w:tcBorders>
              <w:bottom w:val="single" w:sz="4" w:space="0" w:color="auto"/>
            </w:tcBorders>
            <w:shd w:val="clear" w:color="auto" w:fill="auto"/>
            <w:vAlign w:val="center"/>
            <w:hideMark/>
          </w:tcPr>
          <w:p w:rsidR="00186FE8" w:rsidRPr="00914CBB" w:rsidRDefault="00186FE8" w:rsidP="00914CBB">
            <w:pPr>
              <w:rPr>
                <w:rFonts w:cs="Arial"/>
                <w:sz w:val="16"/>
                <w:szCs w:val="16"/>
              </w:rPr>
            </w:pPr>
          </w:p>
        </w:tc>
        <w:tc>
          <w:tcPr>
            <w:tcW w:w="2495" w:type="pct"/>
            <w:tcBorders>
              <w:bottom w:val="single" w:sz="4" w:space="0" w:color="auto"/>
            </w:tcBorders>
            <w:shd w:val="clear" w:color="auto" w:fill="auto"/>
            <w:vAlign w:val="center"/>
            <w:hideMark/>
          </w:tcPr>
          <w:p w:rsidR="00186FE8" w:rsidRPr="00914CBB" w:rsidRDefault="00186FE8" w:rsidP="00914CBB">
            <w:pPr>
              <w:rPr>
                <w:rFonts w:cs="Arial"/>
                <w:sz w:val="16"/>
                <w:szCs w:val="16"/>
              </w:rPr>
            </w:pPr>
            <w:r w:rsidRPr="00914CBB">
              <w:rPr>
                <w:rFonts w:cs="Arial"/>
                <w:sz w:val="16"/>
                <w:szCs w:val="16"/>
              </w:rPr>
              <w:t>TUBO POR 50 A 60 g</w:t>
            </w:r>
          </w:p>
        </w:tc>
      </w:tr>
      <w:tr w:rsidR="00186FE8" w:rsidRPr="00914CBB" w:rsidTr="00C05D61">
        <w:trPr>
          <w:trHeight w:val="20"/>
        </w:trPr>
        <w:tc>
          <w:tcPr>
            <w:tcW w:w="442" w:type="pct"/>
            <w:vMerge w:val="restart"/>
            <w:vAlign w:val="center"/>
          </w:tcPr>
          <w:p w:rsidR="00186FE8" w:rsidRPr="00914CBB" w:rsidRDefault="00186FE8" w:rsidP="00914CBB">
            <w:pPr>
              <w:autoSpaceDE w:val="0"/>
              <w:autoSpaceDN w:val="0"/>
              <w:jc w:val="center"/>
              <w:rPr>
                <w:rFonts w:cs="Arial"/>
                <w:sz w:val="16"/>
                <w:szCs w:val="16"/>
              </w:rPr>
            </w:pPr>
            <w:r w:rsidRPr="00914CBB">
              <w:rPr>
                <w:rFonts w:cs="Arial"/>
                <w:sz w:val="16"/>
                <w:szCs w:val="16"/>
              </w:rPr>
              <w:t>9</w:t>
            </w:r>
          </w:p>
        </w:tc>
        <w:tc>
          <w:tcPr>
            <w:tcW w:w="1712" w:type="pct"/>
            <w:vMerge w:val="restar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POLVO PROTECTOR PARA IRRITACION CUTANEA PARA COLOSTOMIAS</w:t>
            </w:r>
          </w:p>
        </w:tc>
        <w:tc>
          <w:tcPr>
            <w:tcW w:w="352" w:type="pct"/>
            <w:vMerge w:val="restart"/>
            <w:shd w:val="clear" w:color="auto" w:fill="auto"/>
            <w:vAlign w:val="center"/>
          </w:tcPr>
          <w:p w:rsidR="00186FE8" w:rsidRPr="00914CBB" w:rsidRDefault="00186FE8" w:rsidP="00914CBB">
            <w:pPr>
              <w:autoSpaceDE w:val="0"/>
              <w:autoSpaceDN w:val="0"/>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CON COMPONENTES HIDROCOLOIDES</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CONTENIDO DE 25 A 30 g</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BENEFICIA LA GRANULACIÓN TISULAR</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PROPORCIONA HUMEDAD A LA HERIDA</w:t>
            </w:r>
          </w:p>
        </w:tc>
      </w:tr>
      <w:tr w:rsidR="00186FE8" w:rsidRPr="00914CBB" w:rsidTr="00C05D61">
        <w:trPr>
          <w:trHeight w:val="20"/>
        </w:trPr>
        <w:tc>
          <w:tcPr>
            <w:tcW w:w="442" w:type="pct"/>
            <w:vMerge/>
          </w:tcPr>
          <w:p w:rsidR="00186FE8" w:rsidRPr="00914CBB" w:rsidRDefault="00186FE8" w:rsidP="00914CBB">
            <w:pP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autoSpaceDE w:val="0"/>
              <w:autoSpaceDN w:val="0"/>
              <w:rPr>
                <w:rFonts w:cs="Arial"/>
                <w:sz w:val="16"/>
                <w:szCs w:val="16"/>
              </w:rPr>
            </w:pPr>
            <w:r w:rsidRPr="00914CBB">
              <w:rPr>
                <w:rFonts w:cs="Arial"/>
                <w:sz w:val="16"/>
                <w:szCs w:val="16"/>
              </w:rPr>
              <w:t>FAVORECE LA GRANULACIÓN EPITELIAL</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8</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APOYO QUIRÚRGICO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LAPICES PARA ELECTROBISTURI</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CONTROL MANUAL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CAUCHO SILICONADO PARA SUCCION DE EQUIPO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CONECTOR DE 1/4"</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TESTIGO PARA VAPOR LONGITUD DE 3 A 4 METROS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PLACA PARA ELECTROBISTURI BIPOLAR SIN CABLE ADULTO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PLACA ESTÉRIL, PARA UN SOLO USO, 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POR 5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GEL ADHESIVO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PARA USAR CON CABLE CON CONECTOR PLUS ESTÉREO.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NO TECNOLOGÍA VALLEY LAB</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ELECTRODOS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ELECTRODO DIAFORETICO PARA ADULTO CON SOPORTE DE ESPUMA Y GEL SOLIDO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NO ESTÉRIL, DE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RESPALDO DE ESPUMA Y GEL SÓLIDO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lang w:eastAsia="es-CO"/>
              </w:rPr>
              <w:t>PRODUCTO NO ESTÉRIL, LIBRE DE PRODUCTOS CONTAMINANTES O PATÓGENOS</w:t>
            </w:r>
          </w:p>
          <w:p w:rsidR="00186FE8" w:rsidRPr="00914CBB" w:rsidRDefault="00186FE8" w:rsidP="00914CBB">
            <w:pPr>
              <w:rPr>
                <w:rFonts w:cs="Arial"/>
                <w:sz w:val="16"/>
                <w:szCs w:val="16"/>
              </w:rPr>
            </w:pP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ELECTRODO DIAFORETICO PARA PEDIATRICO CON SOPORTE DE ESPUMA Y GEL SOLIDO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NO ESTÉRIL, DE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RESPALDO DE ESPUMA Y GEL SÓLIDO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lang w:eastAsia="es-CO"/>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lang w:eastAsia="es-CO"/>
              </w:rPr>
            </w:pPr>
            <w:r w:rsidRPr="00914CBB">
              <w:rPr>
                <w:rFonts w:cs="Arial"/>
                <w:sz w:val="16"/>
                <w:szCs w:val="16"/>
                <w:lang w:eastAsia="es-CO"/>
              </w:rPr>
              <w:t>PRODUCTO NO ESTÉRIL, LIBRE DE PRODUCTOS CONTAMINANTES O PATÓGENOS</w:t>
            </w:r>
          </w:p>
          <w:p w:rsidR="00186FE8" w:rsidRPr="00914CBB" w:rsidRDefault="00186FE8" w:rsidP="00914CBB">
            <w:pPr>
              <w:rPr>
                <w:rFonts w:cs="Arial"/>
                <w:sz w:val="16"/>
                <w:szCs w:val="16"/>
              </w:rPr>
            </w:pP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9</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PAPEL PARA EQUIPOS BIOMÉDICOS</w:t>
            </w:r>
          </w:p>
        </w:tc>
      </w:tr>
      <w:tr w:rsidR="00186FE8" w:rsidRPr="00914CBB" w:rsidTr="00C05D61">
        <w:trPr>
          <w:trHeight w:val="20"/>
        </w:trPr>
        <w:tc>
          <w:tcPr>
            <w:tcW w:w="442" w:type="pc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shd w:val="clear" w:color="auto" w:fill="auto"/>
            <w:vAlign w:val="bottom"/>
          </w:tcPr>
          <w:p w:rsidR="00186FE8" w:rsidRPr="00914CBB" w:rsidRDefault="00186FE8" w:rsidP="00914CBB">
            <w:pPr>
              <w:rPr>
                <w:rFonts w:cs="Arial"/>
                <w:sz w:val="16"/>
                <w:szCs w:val="16"/>
              </w:rPr>
            </w:pPr>
            <w:r w:rsidRPr="00914CBB">
              <w:rPr>
                <w:rFonts w:cs="Arial"/>
                <w:sz w:val="16"/>
                <w:szCs w:val="16"/>
              </w:rPr>
              <w:t>PAPEL PARA ELECTROCARDIOGRAMA EN ROLLO DE 110MM*27 METROS</w:t>
            </w:r>
          </w:p>
        </w:tc>
        <w:tc>
          <w:tcPr>
            <w:tcW w:w="352" w:type="pc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PAPEL PARA EKG MARCA TRISMED MODELO CARDIOPCAP 400 de 110mm x 27m en rollo</w:t>
            </w:r>
          </w:p>
        </w:tc>
      </w:tr>
      <w:tr w:rsidR="00186FE8" w:rsidRPr="00914CBB" w:rsidTr="00C05D61">
        <w:trPr>
          <w:trHeight w:val="20"/>
        </w:trPr>
        <w:tc>
          <w:tcPr>
            <w:tcW w:w="442" w:type="pc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shd w:val="clear" w:color="auto" w:fill="auto"/>
            <w:vAlign w:val="bottom"/>
          </w:tcPr>
          <w:p w:rsidR="00186FE8" w:rsidRPr="00914CBB" w:rsidRDefault="00186FE8" w:rsidP="00914CBB">
            <w:pPr>
              <w:rPr>
                <w:rFonts w:cs="Arial"/>
                <w:sz w:val="16"/>
                <w:szCs w:val="16"/>
              </w:rPr>
            </w:pPr>
            <w:r w:rsidRPr="00914CBB">
              <w:rPr>
                <w:rFonts w:cs="Arial"/>
                <w:sz w:val="16"/>
                <w:szCs w:val="16"/>
              </w:rPr>
              <w:t>PAPEL PARA ELECTROCARDIOGRAMA EN ROLLO DE 210MM*30 METROS</w:t>
            </w:r>
          </w:p>
        </w:tc>
        <w:tc>
          <w:tcPr>
            <w:tcW w:w="352" w:type="pc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PAPEL PARA EKG MARCA EDAN MODELO SE12EXPRESS de 210mm x 30 m en rollo</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10</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PAPEL GRADO MÉDICO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PAPEL GRADO MEDICO TAMAÑO 50mm*200 metros SIN FUELLE</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ROLLO </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compuesto de película laminada de poliéster (1 capa) espesor 11,7 a 12,3 µ, Resistencia a la ruptura (transversal y longitudinal) Mín. 19 </w:t>
            </w:r>
            <w:proofErr w:type="spellStart"/>
            <w:r w:rsidRPr="00914CBB">
              <w:rPr>
                <w:rFonts w:cs="Arial"/>
                <w:sz w:val="16"/>
                <w:szCs w:val="16"/>
              </w:rPr>
              <w:t>Kgf</w:t>
            </w:r>
            <w:proofErr w:type="spellEnd"/>
            <w:r w:rsidRPr="00914CBB">
              <w:rPr>
                <w:rFonts w:cs="Arial"/>
                <w:sz w:val="16"/>
                <w:szCs w:val="16"/>
              </w:rPr>
              <w:t>/mm2, Elongación a la ruptura Mín. 90% (transversal)</w:t>
            </w:r>
            <w:r w:rsidRPr="00914CBB">
              <w:rPr>
                <w:rFonts w:cs="Arial"/>
                <w:sz w:val="16"/>
                <w:szCs w:val="16"/>
              </w:rPr>
              <w:br/>
              <w:t>Mín. 100% (Longitudinal)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 Polipropileno (3 capas) y papel grado quirúrgico de sellado directo, impreso con indicadores químicos para óxido de etileno y vapor respectivamente. Espesor 36 a 44 µ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Adhesivo de la laminación: de alto desempeño, calculado para resistir a los procesos de esterilización por vapor u óxido de etileno. Aplicación mínima de 2,5 g/m</w:t>
            </w:r>
            <w:r w:rsidRPr="00914CBB">
              <w:rPr>
                <w:rFonts w:cs="Arial"/>
                <w:sz w:val="16"/>
                <w:szCs w:val="16"/>
                <w:vertAlign w:val="superscript"/>
              </w:rPr>
              <w:t>2.</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Diámetro 50 mm x 200 metros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PAPEL GRADO MEDICO TAMAÑO 150mm*200 metros SIN FUELLE</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ROLLO</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compuesto de película laminada de poliéster (1 capa) espesor 11,7 a 12,3 µ, Resistencia a la ruptura (transversal y longitudinal) Mín. 19 </w:t>
            </w:r>
            <w:proofErr w:type="spellStart"/>
            <w:r w:rsidRPr="00914CBB">
              <w:rPr>
                <w:rFonts w:cs="Arial"/>
                <w:sz w:val="16"/>
                <w:szCs w:val="16"/>
              </w:rPr>
              <w:t>Kgf</w:t>
            </w:r>
            <w:proofErr w:type="spellEnd"/>
            <w:r w:rsidRPr="00914CBB">
              <w:rPr>
                <w:rFonts w:cs="Arial"/>
                <w:sz w:val="16"/>
                <w:szCs w:val="16"/>
              </w:rPr>
              <w:t>/mm2, Elongación a la ruptura Mín. 90% (transversal) Mín. 100% (Longitudinal)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 Polipropileno (3 capas) y papel grado quirúrgico de sellado directo, impreso con indicadores químicos para óxido de etileno y vapor respectivamente. Espesor 36 a 44 µ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Adhesivo de la laminación: de alto desempeño, calculado para resistir a los procesos de esterilización por vapor u óxido de etileno. Aplicación mínima de 2,5 g/m</w:t>
            </w:r>
            <w:r w:rsidRPr="00914CBB">
              <w:rPr>
                <w:rFonts w:cs="Arial"/>
                <w:sz w:val="16"/>
                <w:szCs w:val="16"/>
                <w:vertAlign w:val="superscript"/>
              </w:rPr>
              <w:t>2.</w:t>
            </w:r>
          </w:p>
        </w:tc>
      </w:tr>
      <w:tr w:rsidR="00186FE8" w:rsidRPr="00914CBB" w:rsidTr="00C05D61">
        <w:trPr>
          <w:trHeight w:val="20"/>
        </w:trPr>
        <w:tc>
          <w:tcPr>
            <w:tcW w:w="442" w:type="pct"/>
            <w:vMerge/>
            <w:shd w:val="clear" w:color="auto" w:fill="FF00FF"/>
          </w:tcPr>
          <w:p w:rsidR="00186FE8" w:rsidRPr="00914CBB" w:rsidRDefault="00186FE8" w:rsidP="00914CBB">
            <w:pPr>
              <w:rPr>
                <w:rFonts w:cs="Arial"/>
                <w:sz w:val="16"/>
                <w:szCs w:val="16"/>
                <w:highlight w:val="yellow"/>
              </w:rPr>
            </w:pPr>
          </w:p>
        </w:tc>
        <w:tc>
          <w:tcPr>
            <w:tcW w:w="1712" w:type="pct"/>
            <w:vMerge/>
            <w:shd w:val="clear" w:color="auto" w:fill="FF00FF"/>
            <w:vAlign w:val="center"/>
            <w:hideMark/>
          </w:tcPr>
          <w:p w:rsidR="00186FE8" w:rsidRPr="00914CBB" w:rsidRDefault="00186FE8" w:rsidP="00914CBB">
            <w:pPr>
              <w:rPr>
                <w:rFonts w:cs="Arial"/>
                <w:sz w:val="16"/>
                <w:szCs w:val="16"/>
                <w:highlight w:val="yellow"/>
              </w:rPr>
            </w:pPr>
          </w:p>
        </w:tc>
        <w:tc>
          <w:tcPr>
            <w:tcW w:w="352" w:type="pct"/>
            <w:vMerge/>
            <w:shd w:val="clear" w:color="auto" w:fill="FF00FF"/>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Diámetro 150 mm x 200 metros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PAPEL GRADO MEDICO TAMAÑO 300mm*200 metros SIN FUELLE</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ROLLO </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compuesto de película laminada de poliéster (1 capa) espesor 11,7 a 12,3 µ, Resistencia a la ruptura (transversal y longitudinal) Mín. 19 </w:t>
            </w:r>
            <w:proofErr w:type="spellStart"/>
            <w:r w:rsidRPr="00914CBB">
              <w:rPr>
                <w:rFonts w:cs="Arial"/>
                <w:sz w:val="16"/>
                <w:szCs w:val="16"/>
              </w:rPr>
              <w:t>Kgf</w:t>
            </w:r>
            <w:proofErr w:type="spellEnd"/>
            <w:r w:rsidRPr="00914CBB">
              <w:rPr>
                <w:rFonts w:cs="Arial"/>
                <w:sz w:val="16"/>
                <w:szCs w:val="16"/>
              </w:rPr>
              <w:t>/mm2, Elongación a la ruptura Mín. 90% (transversal) Mín. 100% (Longitudinal)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 Polipropileno (3 capas) y papel grado quirúrgico de sellado directo, impreso con indicadores químicos para óxido de etileno y vapor respectivamente. Espesor 36 a 44 µ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Adhesivo de la laminación: de alto desempeño, calculado para resistir a los procesos de esterilización por vapor u óxido de etileno. Aplicación mínima de 2,5 g/m</w:t>
            </w:r>
            <w:r w:rsidRPr="00914CBB">
              <w:rPr>
                <w:rFonts w:cs="Arial"/>
                <w:sz w:val="16"/>
                <w:szCs w:val="16"/>
                <w:vertAlign w:val="superscript"/>
              </w:rPr>
              <w:t>2.</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Diámetro 300 mm x 200 metros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PAPEL GRADO MEDICO TAMAÑO 400mm*200 metros SIN FUELLE</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ROLLO </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compuesto de película laminada de poliéster (1 capa) espesor 11,7 a 12,3 µ, Resistencia a la ruptura (transversal y longitudinal) Mín. 19 </w:t>
            </w:r>
            <w:proofErr w:type="spellStart"/>
            <w:r w:rsidRPr="00914CBB">
              <w:rPr>
                <w:rFonts w:cs="Arial"/>
                <w:sz w:val="16"/>
                <w:szCs w:val="16"/>
              </w:rPr>
              <w:t>Kgf</w:t>
            </w:r>
            <w:proofErr w:type="spellEnd"/>
            <w:r w:rsidRPr="00914CBB">
              <w:rPr>
                <w:rFonts w:cs="Arial"/>
                <w:sz w:val="16"/>
                <w:szCs w:val="16"/>
              </w:rPr>
              <w:t>/mm2, Elongación a la ruptura Mín. 90% (transversal) Mín. 100% (Longitudinal)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 Polipropileno (3 capas) y papel grado quirúrgico de sellado directo, impreso con indicadores químicos para óxido de etileno y vapor respectivamente. Espesor 36 a 44 µ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Adhesivo de la laminación: de alto desempeño, calculado para resistir a los procesos de esterilización por vapor u óxido de etileno. Aplicación mínima de 2,5 g/m</w:t>
            </w:r>
            <w:r w:rsidRPr="00914CBB">
              <w:rPr>
                <w:rFonts w:cs="Arial"/>
                <w:sz w:val="16"/>
                <w:szCs w:val="16"/>
                <w:vertAlign w:val="superscript"/>
              </w:rPr>
              <w:t>2.</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Diámetro 400 mm x 200 metros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CINTA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DE CONTROL DE ESTERILIZACION A VAPOR</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IMPREGNADA CON UN INDICADOR QUIMICO QUE CAMBIA DE COLOR CUANDO ESTA PROCESADO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CAMBIO DE COLOR AL ALCANZAR TEMPERATURAS DE 121 Y 134 GRADOS CENTIGRADOS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CUMPLIR CON NORMATIVA ISO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CIRCUITO PARA USO EN UN SOLO PACIENTE</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INDICADORES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hideMark/>
          </w:tcPr>
          <w:p w:rsidR="00186FE8" w:rsidRPr="00914CBB" w:rsidRDefault="00186FE8" w:rsidP="00914CBB">
            <w:pPr>
              <w:rPr>
                <w:rFonts w:cs="Arial"/>
                <w:b/>
                <w:sz w:val="16"/>
                <w:szCs w:val="16"/>
              </w:rPr>
            </w:pPr>
            <w:r w:rsidRPr="00914CBB">
              <w:rPr>
                <w:rFonts w:cs="Arial"/>
                <w:sz w:val="16"/>
                <w:szCs w:val="16"/>
              </w:rPr>
              <w:t>INTEGRADOR QUIMICO VAPOR</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INTEGRADOR DE ESTERILIZACIÓN POR VAPOR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PARA UTILIZAR A 121ºC. O EN EL RANGO ENTRE 132-135ºC</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INDICADOR BIOLOGICO A VAPOR DE LECTURA RAPIDA</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 LECTURA RÁPIDA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INDICADOR BIOLÓGICO DE ESTERILIZACIÓN POR VAPOR</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11</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SISTEMA DE DRENAJE URINARIO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SISTEMA O BOLSAS PARA DRENAJE URINARIO ADULTO 2000 CC     (BOLSA  PARA DRENAJE URINARIO ADULTO X 2000 CM , VALVULA ANTI-REFLUJO, GANCHO Y VENTANA DE VENTILACION)</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CAPACIDAD 2000CC</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TUBO DE SALIDA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DISPOSITIVO QUE EVITE EL REFLUJO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ADAPTADOR UNIVERSAL A SONDAS VESICALES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PERMITA EL FLUJO DE LA ORINA SIN OBSTRUCCIONES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TENGA CLIP DE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PAREDES QUE NO SE ADHIERAN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GANCHO PARA COLGAR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DISPOSITIVO DE SEGURIDAD EN EL TUBO DE DRENAJE DE ORINA AL EXTERIOR, QUE NO PERMITA EL GOTEO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GRADUADA EN cc</w:t>
            </w:r>
          </w:p>
        </w:tc>
      </w:tr>
      <w:tr w:rsidR="00186FE8" w:rsidRPr="00914CBB" w:rsidTr="00C05D61">
        <w:trPr>
          <w:trHeight w:val="20"/>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SISTEMA O BOLSAS PARA DRENAJE URINARIO PEDIATRICO 500 CC     (BOLSA  PARA DRENAJE URINARIO PEDIATRICO X 500 CM , VALVULA ANTI-REFLUJO, GANCHO Y VENTANA DE VENTILACION)</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CAPACIDAD 500CC</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TUBO DE SALIDA</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DISPOSITIVO QUE EVITE EL REFLUJO</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ADAPTADOR UNIVERSAL A SONDAS VESICALES</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PERMITA EL FLUJO DE LA ORINA SIN OBSTRUCCIONES</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QUE TENGA CLIP DE SEGURIDAD</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PAREDES QUE NO SE ADHIERAN</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GANCHO PARA COLGAR</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DISPOSITIVO DE SEGURIDAD EN EL TUBO DE DRENAJE DE ORINA AL EXTERIOR, QUE NO PERMITA EL GOTEO</w:t>
            </w:r>
          </w:p>
        </w:tc>
      </w:tr>
      <w:tr w:rsidR="00186FE8" w:rsidRPr="00914CBB" w:rsidTr="00C05D61">
        <w:trPr>
          <w:trHeight w:val="20"/>
        </w:trPr>
        <w:tc>
          <w:tcPr>
            <w:tcW w:w="442" w:type="pct"/>
            <w:vMerge/>
            <w:shd w:val="clear" w:color="auto" w:fill="auto"/>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SONDA GRADUADA EN CM</w:t>
            </w:r>
          </w:p>
        </w:tc>
      </w:tr>
      <w:tr w:rsidR="00186FE8" w:rsidRPr="00914CBB" w:rsidTr="00C05D61">
        <w:trPr>
          <w:trHeight w:val="20"/>
        </w:trPr>
        <w:tc>
          <w:tcPr>
            <w:tcW w:w="442" w:type="pct"/>
            <w:shd w:val="clear" w:color="auto" w:fill="D6E3BC" w:themeFill="accent3" w:themeFillTint="66"/>
          </w:tcPr>
          <w:p w:rsidR="00186FE8" w:rsidRPr="00914CBB" w:rsidRDefault="00186FE8" w:rsidP="00914CBB">
            <w:pPr>
              <w:rPr>
                <w:rFonts w:cs="Arial"/>
                <w:sz w:val="16"/>
                <w:szCs w:val="16"/>
                <w:highlight w:val="yellow"/>
              </w:rPr>
            </w:pPr>
            <w:r w:rsidRPr="00914CBB">
              <w:rPr>
                <w:rFonts w:cs="Arial"/>
                <w:sz w:val="16"/>
                <w:szCs w:val="16"/>
              </w:rPr>
              <w:t>GRUPO 12</w:t>
            </w:r>
          </w:p>
        </w:tc>
        <w:tc>
          <w:tcPr>
            <w:tcW w:w="1712" w:type="pct"/>
            <w:shd w:val="clear" w:color="auto" w:fill="D6E3BC" w:themeFill="accent3" w:themeFillTint="66"/>
            <w:vAlign w:val="center"/>
          </w:tcPr>
          <w:p w:rsidR="00186FE8" w:rsidRPr="00914CBB" w:rsidRDefault="00186FE8" w:rsidP="00914CBB">
            <w:pPr>
              <w:rPr>
                <w:rFonts w:cs="Arial"/>
                <w:b/>
                <w:sz w:val="16"/>
                <w:szCs w:val="16"/>
                <w:highlight w:val="yellow"/>
              </w:rPr>
            </w:pPr>
            <w:r w:rsidRPr="00914CBB">
              <w:rPr>
                <w:rFonts w:cs="Arial"/>
                <w:b/>
                <w:sz w:val="16"/>
                <w:szCs w:val="16"/>
              </w:rPr>
              <w:t>YODOPOVIDONA</w:t>
            </w:r>
          </w:p>
        </w:tc>
        <w:tc>
          <w:tcPr>
            <w:tcW w:w="352" w:type="pct"/>
            <w:shd w:val="clear" w:color="auto" w:fill="D6E3BC" w:themeFill="accent3" w:themeFillTint="66"/>
            <w:vAlign w:val="center"/>
          </w:tcPr>
          <w:p w:rsidR="00186FE8" w:rsidRPr="00914CBB" w:rsidRDefault="00186FE8" w:rsidP="00914CBB">
            <w:pPr>
              <w:rPr>
                <w:rFonts w:cs="Arial"/>
                <w:sz w:val="16"/>
                <w:szCs w:val="16"/>
              </w:rPr>
            </w:pPr>
          </w:p>
        </w:tc>
        <w:tc>
          <w:tcPr>
            <w:tcW w:w="2495" w:type="pct"/>
            <w:shd w:val="clear" w:color="auto" w:fill="D6E3BC" w:themeFill="accent3" w:themeFillTint="66"/>
            <w:vAlign w:val="center"/>
          </w:tcPr>
          <w:p w:rsidR="00186FE8" w:rsidRPr="00914CBB" w:rsidRDefault="00186FE8" w:rsidP="00914CBB">
            <w:pPr>
              <w:rPr>
                <w:rFonts w:cs="Arial"/>
                <w:sz w:val="16"/>
                <w:szCs w:val="16"/>
              </w:rPr>
            </w:pP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YODOPOLIVIDONA ESPUMA</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FRASCO</w:t>
            </w: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YODOPOVIDONA 10 g/100 ml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SOLUCIÓN JABONOSA</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FRASCO DE 500 A 1000 ML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ACCIÓN GERMICIDA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YODOPOLIVIDONA SOLUCION</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FRASCO</w:t>
            </w: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YODOPOVIDONA 10 g/100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rPr>
              <w:t>SOLUCIÓN TÓPICA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 xml:space="preserve">FRASCO DE 500 A 1000 ML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ACCIÓN GERMICIDA</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lastRenderedPageBreak/>
              <w:t>GRUPO 13</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TERAPIA RESPIRATORIA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sz w:val="16"/>
                <w:szCs w:val="16"/>
              </w:rPr>
              <w:t>HUMIDIFICADOR DE OXIGENO ADULTO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PRODUCTO DESECHABLE,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ELABORADO EN MATERIAL PLÁSTICO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TAPA-ROSCA Y TUERCA EN LA PARTE SUPERIOR PARA ACOPLE CON REGULADOR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NIVELES MÁXIMO Y MÍNIMO SEÑALADOS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 xml:space="preserve">CANULA DE MAYO No 2 </w:t>
            </w:r>
          </w:p>
        </w:tc>
        <w:tc>
          <w:tcPr>
            <w:tcW w:w="352" w:type="pct"/>
            <w:vMerge w:val="restart"/>
            <w:tcBorders>
              <w:top w:val="single" w:sz="4" w:space="0" w:color="auto"/>
              <w:left w:val="nil"/>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PRODUCTO ESTERIL PARA UN SOLO USO,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ESTERILIZADO CON OXIDO DE ETILENO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TUBO DE PVC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TAMAÑO 2</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 xml:space="preserve">CANULA DE MAYO No 3 </w:t>
            </w:r>
          </w:p>
        </w:tc>
        <w:tc>
          <w:tcPr>
            <w:tcW w:w="352" w:type="pct"/>
            <w:vMerge w:val="restart"/>
            <w:tcBorders>
              <w:top w:val="single" w:sz="4" w:space="0" w:color="auto"/>
              <w:left w:val="nil"/>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PRODUCTO ESTERIL PARA UN SOLO USO,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ESTERILIZADO CON OXIDO DE ETILENO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TUBO DE PVC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TAMAÑO 3</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 xml:space="preserve">CANULA DE MAYO No 4 </w:t>
            </w:r>
          </w:p>
        </w:tc>
        <w:tc>
          <w:tcPr>
            <w:tcW w:w="352" w:type="pct"/>
            <w:vMerge w:val="restart"/>
            <w:tcBorders>
              <w:top w:val="single" w:sz="4" w:space="0" w:color="auto"/>
              <w:left w:val="nil"/>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PRODUCTO ESTERIL PARA UN SOLO USO,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ESTERILIZADO CON OXIDO DE ETILENO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TUBO DE PVC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TAMAÑO 4</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 xml:space="preserve">CANULA DE MAYO No 5 </w:t>
            </w:r>
          </w:p>
        </w:tc>
        <w:tc>
          <w:tcPr>
            <w:tcW w:w="352" w:type="pct"/>
            <w:vMerge w:val="restart"/>
            <w:tcBorders>
              <w:top w:val="single" w:sz="4" w:space="0" w:color="auto"/>
              <w:left w:val="nil"/>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PRODUCTO ESTERIL PARA UN SOLO USO,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ESTERILIZADO CON OXIDO DE ETILENO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TUBO DE PVC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TAMAÑO 5</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6</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CANULA NASAL PARA ADULTO</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NO ESTÉRIL, 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CONECTOR ESTÁNDAR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TIPS NASALES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7</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CANULA NASAL PEDIATRICA</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NO ESTÉRIL, 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CONECTOR ESTÁNDAR</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TIPS NASALES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8</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EQUIPO MICRONEBULIZADOR ADULTO KIT CON MASCARA MICRO Y MANGUERA</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MATERIAL PVC GRADO MEDICO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KIT DE MICRONEBULIZADOR CON MASCARA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AEROSOL Y TUBERIA LISA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9</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EQUIPO MICRONEBULIZADOR PEDIATRICO KIT CON MASCARA MICRO Y MANGUERA</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MATERIAL PVC GRADO MEDICO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KIT DE MICRONEBULIZADOR CON MASCARA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AEROSOL Y TUBERIA LISA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10</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INCENTIVOS RESPIRATORIOS</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KIT 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PRODUCTO NO ESTÉRIL, 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DE FÁCIL ARMADO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DOS O TRES COLUMNAS INDICADORAS DE PRESIÓN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CON MANGUERA CORRUGADA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INHALOCAMARA ADULTO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DISPOSITIVO MÉDICO NO ESTÉRIL, PARA USO INDIVIDUAL DE CADA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MASCARILLA INDEPENDIENTE DE LA CÁMARA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CÁMARA (INHALOCÁMARA) ELABORADA EN PLÁSTICO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MÁSCARA ELABORADA EN LATEX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PUERTO ESTANDAR ADAPTABLE A CUALQUIER INHALADOR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INHALOCAMARA PEDIATRICA</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DISPOSITIVO MÉDICO NO ESTÉRIL, PARA USO INDIVIDUAL DE CADA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MASCARILLA INDEPENDIENTE DE LA CÁMARA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CÁMARA (INHALOCÁMARA) ELABORADA EN PLÁSTICO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MÁSCARA ELABORADA EN LATEX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PUERTO ESTANDAR ADAPTABLE A CUALQUIER INHALADOR</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13</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KIT VENTURY ADULTO DOSIFICADOR</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MASCARA: PVC GRADO MÉDICO VERDE Y TRANSPARENTE.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CON ORIFICIOS EN AMBOS LADOS PARA PERMITIR ESCAPE DE GASES EXHALADOS.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ERGONÓMICA PERMITE UNA ADAPTACIÓN PERFECTA AL MENTÓN Y NARIZ DEL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CON TIRA ELÁSTICA AJUSTABLE QUE ASEGURA COMODIDAD Y SEGURIDAD.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ACCESORIO PARA NEBULIZACIÓN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CLIP PARA ASEGURAR AJUSTE DE LA MÁSCARA EN LA NARIZ Y EVITAR FUGAS DE OXIGENO A LAS ESQUINAS DE LOS OJOS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 xml:space="preserve">MANGUERA CON CONECTOR UNIVERSAL QUE SE ADAPTA </w:t>
            </w:r>
            <w:r w:rsidRPr="00914CBB">
              <w:rPr>
                <w:rFonts w:cs="Arial"/>
                <w:sz w:val="16"/>
                <w:szCs w:val="16"/>
              </w:rPr>
              <w:lastRenderedPageBreak/>
              <w:t>CON LOS REGULADORES DE OXÍGENO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MANGUERA PVC GRADO MEDICO CORRUGADA PARA PASO DE AIRE. MEDIDA: 2 METROS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DILUSORES IDENTIFICADOS POR CÓDIGO DE COLORES SEGÚN EL FLUJO DE OXIGENO ADMINISTRADO.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MASCARA FACIAL TRANSPARENTE ACOLCHADA PARA ANESTESIA NO. 2</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MÁSCARA 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TAMAÑO Nº 2</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FILTRO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PARA UN SOLO USO,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MASCARA FACIAL TRANSPARENTE ACOLCHADA PARA ANESTESIA NO. 3</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MÁSCARA 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TAMAÑO Nº 3</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FILTRO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PARA UN SOLO USO,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MASCARA FACIAL TRANSPARENTE ACOLCHADA PARA ANESTESIA NO. 4</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MÁSCARA 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TAMAÑO Nº 4</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FILTRO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lang w:eastAsia="es-CO"/>
              </w:rPr>
              <w:t>PARA UN SOLO USO,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MASCARA FACIAL TRANSPARENTE ACOLCHADA PARA ANESTESIA NO.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MÁSCARA 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TAMAÑO Nº 5</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FILTRO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PARA UN SOLO USO,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highlight w:val="yellow"/>
              </w:rPr>
            </w:pPr>
            <w:r w:rsidRPr="00914CBB">
              <w:rPr>
                <w:rFonts w:cs="Arial"/>
                <w:sz w:val="16"/>
                <w:szCs w:val="16"/>
              </w:rPr>
              <w:t>18</w:t>
            </w:r>
          </w:p>
        </w:tc>
        <w:tc>
          <w:tcPr>
            <w:tcW w:w="1712" w:type="pct"/>
            <w:vMerge w:val="restart"/>
            <w:shd w:val="clear" w:color="auto" w:fill="auto"/>
            <w:vAlign w:val="center"/>
          </w:tcPr>
          <w:p w:rsidR="00186FE8" w:rsidRPr="00914CBB" w:rsidRDefault="00186FE8" w:rsidP="00914CBB">
            <w:pPr>
              <w:rPr>
                <w:rFonts w:cs="Arial"/>
                <w:sz w:val="16"/>
                <w:szCs w:val="16"/>
                <w:highlight w:val="yellow"/>
              </w:rPr>
            </w:pPr>
            <w:r w:rsidRPr="00914CBB">
              <w:rPr>
                <w:rFonts w:cs="Arial"/>
                <w:sz w:val="16"/>
                <w:szCs w:val="16"/>
              </w:rPr>
              <w:t xml:space="preserve">MASCARA LARINGEA CONVENCIONAL No. 4,0 (REUTILIZABLE)  </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MÁSCARA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ELABORADA EN SILICONA 100 %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CON BALÓN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lang w:eastAsia="es-CO"/>
              </w:rPr>
            </w:pPr>
            <w:r w:rsidRPr="00914CBB">
              <w:rPr>
                <w:rFonts w:cs="Arial"/>
                <w:sz w:val="16"/>
                <w:szCs w:val="16"/>
              </w:rPr>
              <w:t>CALIBRE: 4,0 (50-70 kg)</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14  GUANTES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GUANTES PARA EXAMEN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GUANTE PARA EXAMEN, DESECHABLE, NO ESTERIL TALLA L</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CAJA</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HIPÒALERGENICOS, SIN TALCO</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ALTA ELASTICIDAD Y RETRACCIÓN</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CAJA X 100 UNIDADES</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AMBIDIESTROS</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ELABORADOS EN LÁTEX NATURAL, SUAVES, RESISTENTES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GUANTE PARA EXAMEN, DESECHABLE, NO ESTERIL TALLA M</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CAJA</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HIPÒALERGENICOS, SIN TALCO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ALTA ELASTICIDAD Y RETRACCIÓN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CAJA X 100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AMBIDIESTROS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ELABORADOS EN LÁTEX NATURAL, SUAVES, RESISTENTES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GUANTE PARA EXAMEN, DESECHABLE, NO ESTERIL TALLA S</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CAJA</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HIPÒALERGENICOS, SIN TALCO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ALTA ELASTICIDAD Y RETRACCIÓN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CAJA X 100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AMBIDIESTROS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ELABORADOS EN LÁTEX NATURAL, SUAVES, RESISTENTES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GUANTE PARA EXAMEN, DESECHABLE, NO ESTERIL TALLA XS</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CAJA</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ESTÉRIL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HIPÒALERGENICOS, SIN TALCO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ALTA ELASTICIDAD Y RETRACCIÓN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PRESENTACION CAJA X 100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AMBIDIESTROS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ELABORADOS EN LÁTEX NATURAL, SUAVES, RESISTENTES</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15</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ROPA DESECHABLE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BATA PARA PACIENTE ADULTO DESECHABLE MANGA CORTA</w:t>
            </w:r>
          </w:p>
        </w:tc>
        <w:tc>
          <w:tcPr>
            <w:tcW w:w="352" w:type="pct"/>
            <w:vMerge w:val="restart"/>
            <w:shd w:val="clear" w:color="auto" w:fill="auto"/>
            <w:vAlign w:val="center"/>
          </w:tcPr>
          <w:p w:rsidR="00186FE8" w:rsidRPr="00914CBB" w:rsidRDefault="00186FE8" w:rsidP="00914CBB">
            <w:pPr>
              <w:jc w:val="center"/>
              <w:rPr>
                <w:rFonts w:cs="Arial"/>
                <w:bCs/>
                <w:sz w:val="16"/>
                <w:szCs w:val="16"/>
              </w:rPr>
            </w:pPr>
            <w:r w:rsidRPr="00914CBB">
              <w:rPr>
                <w:rFonts w:cs="Arial"/>
                <w:bCs/>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NO ESTERIL, DESECHABLE,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NO TEJIDO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MANGA CORTA, USO ADULTOS</w:t>
            </w:r>
          </w:p>
        </w:tc>
      </w:tr>
      <w:tr w:rsidR="00186FE8" w:rsidRPr="00914CBB" w:rsidTr="00C05D61">
        <w:trPr>
          <w:trHeight w:val="20"/>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highlight w:val="yellow"/>
              </w:rPr>
            </w:pPr>
            <w:r w:rsidRPr="00914CBB">
              <w:rPr>
                <w:rFonts w:cs="Arial"/>
                <w:sz w:val="16"/>
                <w:szCs w:val="16"/>
              </w:rPr>
              <w:t>2</w:t>
            </w:r>
          </w:p>
        </w:tc>
        <w:tc>
          <w:tcPr>
            <w:tcW w:w="1712" w:type="pct"/>
            <w:vMerge w:val="restart"/>
            <w:shd w:val="clear" w:color="auto" w:fill="FFFFFF" w:themeFill="background1"/>
            <w:vAlign w:val="center"/>
          </w:tcPr>
          <w:p w:rsidR="00186FE8" w:rsidRPr="00914CBB" w:rsidRDefault="00186FE8" w:rsidP="00914CBB">
            <w:pPr>
              <w:rPr>
                <w:rFonts w:cs="Arial"/>
                <w:sz w:val="16"/>
                <w:szCs w:val="16"/>
                <w:highlight w:val="yellow"/>
              </w:rPr>
            </w:pPr>
            <w:r w:rsidRPr="00914CBB">
              <w:rPr>
                <w:rFonts w:cs="Arial"/>
                <w:sz w:val="16"/>
                <w:szCs w:val="16"/>
              </w:rPr>
              <w:t>ROLLO PARA CAMILLA</w:t>
            </w:r>
          </w:p>
        </w:tc>
        <w:tc>
          <w:tcPr>
            <w:tcW w:w="352" w:type="pct"/>
            <w:vMerge w:val="restar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COLOR AZUL</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30 GRAMOS X MERO CUADRADO</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50 CM X 100 METROS</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PRECORTADO CADA  28 CM</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PERMEABILIDAD AL AIRE</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BARRERA AL PASO DE FLUIDOS Y PARTICULAS</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sz w:val="16"/>
                <w:szCs w:val="16"/>
                <w:highlight w:val="yellow"/>
              </w:rPr>
            </w:pPr>
          </w:p>
        </w:tc>
        <w:tc>
          <w:tcPr>
            <w:tcW w:w="1712" w:type="pct"/>
            <w:vMerge/>
            <w:shd w:val="clear" w:color="auto" w:fill="FFFFFF" w:themeFill="background1"/>
            <w:vAlign w:val="center"/>
          </w:tcPr>
          <w:p w:rsidR="00186FE8" w:rsidRPr="00914CBB" w:rsidRDefault="00186FE8" w:rsidP="00914CBB">
            <w:pPr>
              <w:rPr>
                <w:rFonts w:cs="Arial"/>
                <w:sz w:val="16"/>
                <w:szCs w:val="16"/>
                <w:highlight w:val="yellow"/>
              </w:rPr>
            </w:pPr>
          </w:p>
        </w:tc>
        <w:tc>
          <w:tcPr>
            <w:tcW w:w="352" w:type="pct"/>
            <w:vMerge/>
            <w:shd w:val="clear" w:color="auto" w:fill="FFFFFF" w:themeFill="background1"/>
            <w:vAlign w:val="center"/>
          </w:tcPr>
          <w:p w:rsidR="00186FE8" w:rsidRPr="00914CBB" w:rsidRDefault="00186FE8" w:rsidP="00914CBB">
            <w:pP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NO REQUIERE TIJERA PARA SU CORTE</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GRUPO 16</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 DE ALGODÓN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ALGODON LAMINADO 4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ROLLO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LAMINADO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4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lastRenderedPageBreak/>
              <w:t>2</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ALGODON LAMINADO 5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ROLLO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LAMINADO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5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ALGODON LAMINADO 6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ROLLO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LAMINADO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6 PULGADAS X 5 YARDAS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 ELÁSTICAS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ELASTICAS  4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COLOR BLANCO Y/O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4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ELASTICAS  5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COLOR BLANCO Y/O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5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ELASTICAS  6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COLOR BLANCO Y/O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6 PULGADAS X 5 YARDAS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 DE TELA O GASA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DE GASA 4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100%</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MATERIAL ABSORBENTE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4 PULGADAS X 5 YARDAS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DE GASA 5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MATERIAL ABSORBENTE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5 PULGADAS X 5 YARDAS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100%</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VENDAS DE GASA 6 X 5</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MATERIAL ABSORBENTE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MEDIDAS DE 6 PULGADAS X 5 YARDAS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ALGODÓN 100%</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VENDAS DE YESO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10</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jc w:val="center"/>
              <w:rPr>
                <w:rFonts w:cs="Arial"/>
                <w:sz w:val="16"/>
                <w:szCs w:val="16"/>
              </w:rPr>
            </w:pPr>
            <w:r w:rsidRPr="00914CBB">
              <w:rPr>
                <w:rFonts w:cs="Arial"/>
                <w:sz w:val="16"/>
                <w:szCs w:val="16"/>
              </w:rPr>
              <w:t>VENDAS DE YESO 4 X 5</w:t>
            </w:r>
          </w:p>
        </w:tc>
        <w:tc>
          <w:tcPr>
            <w:tcW w:w="352" w:type="pct"/>
            <w:vMerge w:val="restart"/>
            <w:tcBorders>
              <w:top w:val="single" w:sz="4" w:space="0" w:color="auto"/>
              <w:left w:val="nil"/>
              <w:bottom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GASA DE ALGODÓN RECUBIERTA DE UNA CAPA UNIFORME DE YESO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MATERIAL DE CURACIÓN</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FRAGUADO: DE 3 A 4 MINUTOS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MEDIDAS DE 5 YARDAS X 4 PULGADAS DE ANCHO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jc w:val="center"/>
              <w:rPr>
                <w:rFonts w:cs="Arial"/>
                <w:sz w:val="16"/>
                <w:szCs w:val="16"/>
              </w:rPr>
            </w:pPr>
            <w:r w:rsidRPr="00914CBB">
              <w:rPr>
                <w:rFonts w:cs="Arial"/>
                <w:sz w:val="16"/>
                <w:szCs w:val="16"/>
              </w:rPr>
              <w:t>VENDAS DE YESO 5 X 5</w:t>
            </w:r>
          </w:p>
        </w:tc>
        <w:tc>
          <w:tcPr>
            <w:tcW w:w="352" w:type="pct"/>
            <w:vMerge w:val="restart"/>
            <w:tcBorders>
              <w:top w:val="single" w:sz="4" w:space="0" w:color="auto"/>
              <w:left w:val="nil"/>
              <w:bottom w:val="single" w:sz="4" w:space="0" w:color="auto"/>
              <w:right w:val="single" w:sz="4" w:space="0" w:color="auto"/>
            </w:tcBorders>
            <w:shd w:val="clear" w:color="000000" w:fill="FFFFFF"/>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GASA DE ALGODÓN RECUBIERTA DE UNA CAPA UNIFORME DE YESO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MATERIAL DE CURACIÓN</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FRAGUADO: DE 3 A 4 MINUTOS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MEDIDAS DE 5 YARDAS X 5 PULGADAS DE ANCHO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val="restart"/>
            <w:tcBorders>
              <w:top w:val="single" w:sz="4" w:space="0" w:color="auto"/>
              <w:left w:val="single" w:sz="4" w:space="0" w:color="auto"/>
              <w:right w:val="single" w:sz="4" w:space="0" w:color="auto"/>
            </w:tcBorders>
            <w:shd w:val="clear" w:color="000000" w:fill="FFFFFF"/>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86FE8" w:rsidRPr="00914CBB" w:rsidRDefault="00186FE8" w:rsidP="00914CBB">
            <w:pPr>
              <w:jc w:val="center"/>
              <w:rPr>
                <w:rFonts w:cs="Arial"/>
                <w:sz w:val="16"/>
                <w:szCs w:val="16"/>
              </w:rPr>
            </w:pPr>
            <w:r w:rsidRPr="00914CBB">
              <w:rPr>
                <w:rFonts w:cs="Arial"/>
                <w:sz w:val="16"/>
                <w:szCs w:val="16"/>
              </w:rPr>
              <w:t>VENDAS DE YESO 6 X 5</w:t>
            </w:r>
          </w:p>
        </w:tc>
        <w:tc>
          <w:tcPr>
            <w:tcW w:w="352" w:type="pct"/>
            <w:vMerge w:val="restart"/>
            <w:tcBorders>
              <w:top w:val="single" w:sz="4" w:space="0" w:color="auto"/>
              <w:left w:val="nil"/>
              <w:bottom w:val="single" w:sz="4" w:space="0" w:color="auto"/>
              <w:right w:val="single" w:sz="4" w:space="0" w:color="auto"/>
            </w:tcBorders>
            <w:shd w:val="clear" w:color="000000" w:fill="FFFFFF"/>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tcBorders>
              <w:top w:val="single" w:sz="4" w:space="0" w:color="auto"/>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GASA DE ALGODÓN RECUBIERTA DE UNA CAPA UNIFORME DE YESO GRADO MÉDICO</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MATERIAL DE CURACIÓN</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FRAGUADO: DE 3 A 4 MINUTOS</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PRESENTACIÓN: EN EMPAQUE INDIVIDUAL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NO ESTERIL</w:t>
            </w:r>
          </w:p>
        </w:tc>
      </w:tr>
      <w:tr w:rsidR="00186FE8" w:rsidRPr="00914CBB" w:rsidTr="00C05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442" w:type="pct"/>
            <w:vMerge/>
            <w:tcBorders>
              <w:left w:val="single" w:sz="4" w:space="0" w:color="auto"/>
              <w:bottom w:val="single" w:sz="4" w:space="0" w:color="auto"/>
              <w:right w:val="single" w:sz="4" w:space="0" w:color="auto"/>
            </w:tcBorders>
          </w:tcPr>
          <w:p w:rsidR="00186FE8" w:rsidRPr="00914CBB" w:rsidRDefault="00186FE8" w:rsidP="00914CBB">
            <w:pPr>
              <w:rPr>
                <w:rFonts w:cs="Arial"/>
                <w:sz w:val="16"/>
                <w:szCs w:val="16"/>
              </w:rPr>
            </w:pPr>
          </w:p>
        </w:tc>
        <w:tc>
          <w:tcPr>
            <w:tcW w:w="1712" w:type="pct"/>
            <w:vMerge/>
            <w:tcBorders>
              <w:top w:val="single" w:sz="4" w:space="0" w:color="auto"/>
              <w:left w:val="single" w:sz="4" w:space="0" w:color="auto"/>
              <w:bottom w:val="single" w:sz="4" w:space="0" w:color="auto"/>
              <w:right w:val="single" w:sz="4" w:space="0" w:color="auto"/>
            </w:tcBorders>
            <w:vAlign w:val="center"/>
            <w:hideMark/>
          </w:tcPr>
          <w:p w:rsidR="00186FE8" w:rsidRPr="00914CBB" w:rsidRDefault="00186FE8" w:rsidP="00914CBB">
            <w:pPr>
              <w:rPr>
                <w:rFonts w:cs="Arial"/>
                <w:sz w:val="16"/>
                <w:szCs w:val="16"/>
              </w:rPr>
            </w:pPr>
          </w:p>
        </w:tc>
        <w:tc>
          <w:tcPr>
            <w:tcW w:w="352" w:type="pct"/>
            <w:vMerge/>
            <w:tcBorders>
              <w:left w:val="nil"/>
              <w:bottom w:val="single" w:sz="4" w:space="0" w:color="auto"/>
              <w:right w:val="single" w:sz="4" w:space="0" w:color="auto"/>
            </w:tcBorders>
            <w:shd w:val="clear" w:color="000000" w:fill="FFFFFF"/>
          </w:tcPr>
          <w:p w:rsidR="00186FE8" w:rsidRPr="00914CBB" w:rsidRDefault="00186FE8" w:rsidP="00914CBB">
            <w:pPr>
              <w:rPr>
                <w:rFonts w:cs="Arial"/>
                <w:sz w:val="16"/>
                <w:szCs w:val="16"/>
              </w:rPr>
            </w:pPr>
          </w:p>
        </w:tc>
        <w:tc>
          <w:tcPr>
            <w:tcW w:w="2495" w:type="pct"/>
            <w:tcBorders>
              <w:top w:val="nil"/>
              <w:left w:val="single" w:sz="4" w:space="0" w:color="auto"/>
              <w:bottom w:val="single" w:sz="4" w:space="0" w:color="auto"/>
              <w:right w:val="single" w:sz="8" w:space="0" w:color="auto"/>
            </w:tcBorders>
            <w:shd w:val="clear" w:color="000000" w:fill="FFFFFF"/>
            <w:vAlign w:val="center"/>
            <w:hideMark/>
          </w:tcPr>
          <w:p w:rsidR="00186FE8" w:rsidRPr="00914CBB" w:rsidRDefault="00186FE8" w:rsidP="00914CBB">
            <w:pPr>
              <w:rPr>
                <w:rFonts w:cs="Arial"/>
                <w:sz w:val="16"/>
                <w:szCs w:val="16"/>
              </w:rPr>
            </w:pPr>
            <w:r w:rsidRPr="00914CBB">
              <w:rPr>
                <w:rFonts w:cs="Arial"/>
                <w:sz w:val="16"/>
                <w:szCs w:val="16"/>
              </w:rPr>
              <w:t>MEDIDAS DE 5 YARDAS X 6 PULGADAS DE ANCHO</w:t>
            </w:r>
          </w:p>
        </w:tc>
      </w:tr>
      <w:tr w:rsidR="00186FE8" w:rsidRPr="00914CBB" w:rsidTr="00C05D61">
        <w:trPr>
          <w:trHeight w:val="20"/>
        </w:trPr>
        <w:tc>
          <w:tcPr>
            <w:tcW w:w="5000" w:type="pct"/>
            <w:gridSpan w:val="4"/>
            <w:shd w:val="clear" w:color="auto" w:fill="D6E3BC" w:themeFill="accent3" w:themeFillTint="66"/>
          </w:tcPr>
          <w:p w:rsidR="00186FE8" w:rsidRPr="00914CBB" w:rsidRDefault="00186FE8" w:rsidP="00914CBB">
            <w:pPr>
              <w:rPr>
                <w:rFonts w:cs="Arial"/>
                <w:b/>
                <w:sz w:val="16"/>
                <w:szCs w:val="16"/>
              </w:rPr>
            </w:pPr>
            <w:r w:rsidRPr="00914CBB">
              <w:rPr>
                <w:rFonts w:cs="Arial"/>
                <w:b/>
                <w:sz w:val="16"/>
                <w:szCs w:val="16"/>
              </w:rPr>
              <w:t>ÍTEMS</w:t>
            </w:r>
          </w:p>
        </w:tc>
      </w:tr>
      <w:tr w:rsidR="00186FE8" w:rsidRPr="00914CBB" w:rsidTr="00C05D61">
        <w:trPr>
          <w:trHeight w:val="20"/>
        </w:trPr>
        <w:tc>
          <w:tcPr>
            <w:tcW w:w="442" w:type="pct"/>
            <w:shd w:val="clear" w:color="auto" w:fill="D6E3BC" w:themeFill="accent3" w:themeFillTint="66"/>
            <w:vAlign w:val="center"/>
          </w:tcPr>
          <w:p w:rsidR="00186FE8" w:rsidRPr="00914CBB" w:rsidRDefault="00186FE8" w:rsidP="00914CBB">
            <w:pPr>
              <w:jc w:val="center"/>
              <w:rPr>
                <w:rFonts w:cs="Arial"/>
                <w:sz w:val="16"/>
                <w:szCs w:val="16"/>
              </w:rPr>
            </w:pPr>
          </w:p>
        </w:tc>
        <w:tc>
          <w:tcPr>
            <w:tcW w:w="4558" w:type="pct"/>
            <w:gridSpan w:val="3"/>
            <w:shd w:val="clear" w:color="auto" w:fill="D6E3BC" w:themeFill="accent3" w:themeFillTint="66"/>
            <w:vAlign w:val="center"/>
          </w:tcPr>
          <w:p w:rsidR="00186FE8" w:rsidRPr="00914CBB" w:rsidRDefault="00186FE8" w:rsidP="00914CBB">
            <w:pPr>
              <w:rPr>
                <w:rFonts w:cs="Arial"/>
                <w:b/>
                <w:sz w:val="16"/>
                <w:szCs w:val="16"/>
              </w:rPr>
            </w:pPr>
            <w:r w:rsidRPr="00914CBB">
              <w:rPr>
                <w:rFonts w:cs="Arial"/>
                <w:b/>
                <w:sz w:val="16"/>
                <w:szCs w:val="16"/>
              </w:rPr>
              <w:t>MATERIAL MÉDICO QUIRÚRGICO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ALCOHOL ANTISEPTICO</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sz w:val="16"/>
                <w:szCs w:val="16"/>
              </w:rPr>
              <w:t>BOTELLA PLÁSTICA ENTRE 700 ml A 750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CONCENTRACIÓN AL 70%</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ENVASADO EN FRASCO PLÁSTICO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2</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AGUA OXIGENADA (PEROXIDO HIDROGENO)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PRESENTACIÓN FRASCO x 120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SOLUCIÓN DE PEROXIDO DE HIDROGENO ENTRE EL 3% AL 4%</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AGUJA PARA ANESTESIA LOCO-REGIONAL CON VIA DE ELECTRO-NEURO-ESTIMULACION Y PROLONGADOR AMOBIBLE BISEL 30º DE 21G X 100 MM</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EMPAQUE INDIVIDUAL EN BLISTER</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AGUJA PARA ANESTESIA LOCO-REGIONAL CON VIA DE ELECTRO-NEURO-ESTIMULACION</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PROLONGADOR AMOBIBLE BISEL 30º DE 21G X 100 MM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4</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 xml:space="preserve">AGUJA PARA ANESTESIA LOCO-REGIONAL CON VIA DE ELECTRO-NEURO-ESTIMULACION Y PROLONGADOR AMOBIBLE BISEL 30º DE </w:t>
            </w:r>
            <w:r w:rsidRPr="00914CBB">
              <w:rPr>
                <w:rFonts w:cs="Arial"/>
                <w:color w:val="000000"/>
                <w:sz w:val="16"/>
                <w:szCs w:val="16"/>
              </w:rPr>
              <w:lastRenderedPageBreak/>
              <w:t>21G X 50 MM</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lastRenderedPageBreak/>
              <w:t>UNIDAD</w:t>
            </w: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ESTÉRIL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EMPAQUE INDIVIDUAL EN BLISTER</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AGUJA PARA ANESTESIA LOCO-REGIONAL CON VIA DE ELECTRO-NEURO-ESTIMULACION</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autoSpaceDE w:val="0"/>
              <w:autoSpaceDN w:val="0"/>
              <w:adjustRightInd w:val="0"/>
              <w:rPr>
                <w:rFonts w:cs="Arial"/>
                <w:color w:val="000000"/>
                <w:sz w:val="16"/>
                <w:szCs w:val="16"/>
              </w:rPr>
            </w:pPr>
            <w:r w:rsidRPr="00914CBB">
              <w:rPr>
                <w:rFonts w:cs="Arial"/>
                <w:color w:val="000000"/>
                <w:sz w:val="16"/>
                <w:szCs w:val="16"/>
              </w:rPr>
              <w:t>PROLONGADOR AMOBIBLE BISEL 30º DE 21G X 50 MM</w:t>
            </w:r>
          </w:p>
        </w:tc>
      </w:tr>
      <w:tr w:rsidR="00186FE8" w:rsidRPr="00914CBB" w:rsidTr="00C05D61">
        <w:trPr>
          <w:trHeight w:val="20"/>
        </w:trPr>
        <w:tc>
          <w:tcPr>
            <w:tcW w:w="44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lastRenderedPageBreak/>
              <w:t>5</w:t>
            </w:r>
          </w:p>
        </w:tc>
        <w:tc>
          <w:tcPr>
            <w:tcW w:w="1712" w:type="pct"/>
            <w:vMerge w:val="restart"/>
            <w:shd w:val="clear" w:color="auto" w:fill="FFFFFF" w:themeFill="background1"/>
            <w:vAlign w:val="center"/>
            <w:hideMark/>
          </w:tcPr>
          <w:p w:rsidR="00186FE8" w:rsidRPr="00914CBB" w:rsidRDefault="00186FE8" w:rsidP="00914CBB">
            <w:pPr>
              <w:rPr>
                <w:rFonts w:cs="Arial"/>
                <w:color w:val="000000"/>
                <w:sz w:val="16"/>
                <w:szCs w:val="16"/>
              </w:rPr>
            </w:pPr>
            <w:r w:rsidRPr="00914CBB">
              <w:rPr>
                <w:rFonts w:cs="Arial"/>
                <w:color w:val="000000"/>
                <w:sz w:val="16"/>
                <w:szCs w:val="16"/>
              </w:rPr>
              <w:t>APOSITO CON PLATA DE 10 X 10</w:t>
            </w:r>
          </w:p>
        </w:tc>
        <w:tc>
          <w:tcPr>
            <w:tcW w:w="352" w:type="pct"/>
            <w:vMerge w:val="restart"/>
            <w:shd w:val="clear" w:color="auto" w:fill="FFFFFF" w:themeFill="background1"/>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APOSITO POTENCIADO CON EDTA+CLORURO DE BENCETONIO</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REFORZADO CON FIBRA DE CELULOSA REGENERADA</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APOSITO SUAVE, ESTERIL, NO TEJIDO, CON PLATA IONCA AL 1.2%</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 xml:space="preserve">MEDIDAS: 10 CM X 10 CM </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6</w:t>
            </w:r>
          </w:p>
        </w:tc>
        <w:tc>
          <w:tcPr>
            <w:tcW w:w="1712" w:type="pct"/>
            <w:vMerge w:val="restart"/>
            <w:shd w:val="clear" w:color="auto" w:fill="FFFFFF" w:themeFill="background1"/>
            <w:vAlign w:val="center"/>
            <w:hideMark/>
          </w:tcPr>
          <w:p w:rsidR="00186FE8" w:rsidRPr="00914CBB" w:rsidRDefault="00186FE8" w:rsidP="00914CBB">
            <w:pPr>
              <w:rPr>
                <w:rFonts w:cs="Arial"/>
                <w:color w:val="000000"/>
                <w:sz w:val="16"/>
                <w:szCs w:val="16"/>
              </w:rPr>
            </w:pPr>
            <w:r w:rsidRPr="00914CBB">
              <w:rPr>
                <w:rFonts w:cs="Arial"/>
                <w:color w:val="000000"/>
                <w:sz w:val="16"/>
                <w:szCs w:val="16"/>
              </w:rPr>
              <w:t>APOSITO CON PLATA DE 15 X 15</w:t>
            </w:r>
          </w:p>
        </w:tc>
        <w:tc>
          <w:tcPr>
            <w:tcW w:w="352" w:type="pct"/>
            <w:vMerge w:val="restart"/>
            <w:shd w:val="clear" w:color="auto" w:fill="FFFFFF" w:themeFill="background1"/>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FFFFFF" w:themeFill="background1"/>
            <w:hideMark/>
          </w:tcPr>
          <w:p w:rsidR="00186FE8" w:rsidRPr="00914CBB" w:rsidRDefault="00186FE8" w:rsidP="00914CBB">
            <w:pPr>
              <w:rPr>
                <w:rFonts w:cs="Arial"/>
                <w:sz w:val="16"/>
                <w:szCs w:val="16"/>
              </w:rPr>
            </w:pPr>
            <w:r w:rsidRPr="00914CBB">
              <w:rPr>
                <w:rFonts w:cs="Arial"/>
                <w:sz w:val="16"/>
                <w:szCs w:val="16"/>
              </w:rPr>
              <w:t>APOSITO POTENCIADO CON EDTA+CLORURO DE BENCETONIO</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hideMark/>
          </w:tcPr>
          <w:p w:rsidR="00186FE8" w:rsidRPr="00914CBB" w:rsidRDefault="00186FE8" w:rsidP="00914CBB">
            <w:pPr>
              <w:rPr>
                <w:rFonts w:cs="Arial"/>
                <w:sz w:val="16"/>
                <w:szCs w:val="16"/>
              </w:rPr>
            </w:pPr>
            <w:r w:rsidRPr="00914CBB">
              <w:rPr>
                <w:rFonts w:cs="Arial"/>
                <w:sz w:val="16"/>
                <w:szCs w:val="16"/>
              </w:rPr>
              <w:t>REFORZADO CON FIBRA DE CELULOSA REGENERADA</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hideMark/>
          </w:tcPr>
          <w:p w:rsidR="00186FE8" w:rsidRPr="00914CBB" w:rsidRDefault="00186FE8" w:rsidP="00914CBB">
            <w:pPr>
              <w:rPr>
                <w:rFonts w:cs="Arial"/>
                <w:sz w:val="16"/>
                <w:szCs w:val="16"/>
              </w:rPr>
            </w:pPr>
            <w:r w:rsidRPr="00914CBB">
              <w:rPr>
                <w:rFonts w:cs="Arial"/>
                <w:sz w:val="16"/>
                <w:szCs w:val="16"/>
              </w:rPr>
              <w:t>APOSITO SUAVE, ESTERIL, NO TEJIDO, CON PLATA IONCA AL 1.2%</w:t>
            </w:r>
          </w:p>
        </w:tc>
      </w:tr>
      <w:tr w:rsidR="00186FE8" w:rsidRPr="00914CBB" w:rsidTr="00C05D61">
        <w:trPr>
          <w:trHeight w:val="20"/>
        </w:trPr>
        <w:tc>
          <w:tcPr>
            <w:tcW w:w="442" w:type="pct"/>
            <w:vMerge/>
            <w:shd w:val="clear" w:color="auto" w:fill="FFFFFF" w:themeFill="background1"/>
          </w:tcPr>
          <w:p w:rsidR="00186FE8" w:rsidRPr="00914CBB" w:rsidRDefault="00186FE8" w:rsidP="00914CBB">
            <w:pPr>
              <w:rPr>
                <w:rFonts w:cs="Arial"/>
                <w:color w:val="000000"/>
                <w:sz w:val="16"/>
                <w:szCs w:val="16"/>
                <w:highlight w:val="yellow"/>
              </w:rPr>
            </w:pPr>
          </w:p>
        </w:tc>
        <w:tc>
          <w:tcPr>
            <w:tcW w:w="1712" w:type="pct"/>
            <w:vMerge/>
            <w:shd w:val="clear" w:color="auto" w:fill="FFFFFF" w:themeFill="background1"/>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FFFFFF" w:themeFill="background1"/>
            <w:vAlign w:val="center"/>
            <w:hideMark/>
          </w:tcPr>
          <w:p w:rsidR="00186FE8" w:rsidRPr="00914CBB" w:rsidRDefault="00186FE8" w:rsidP="00914CBB">
            <w:pPr>
              <w:rPr>
                <w:rFonts w:cs="Arial"/>
                <w:sz w:val="16"/>
                <w:szCs w:val="16"/>
              </w:rPr>
            </w:pPr>
          </w:p>
        </w:tc>
        <w:tc>
          <w:tcPr>
            <w:tcW w:w="2495" w:type="pct"/>
            <w:shd w:val="clear" w:color="auto" w:fill="FFFFFF" w:themeFill="background1"/>
            <w:hideMark/>
          </w:tcPr>
          <w:p w:rsidR="00186FE8" w:rsidRPr="00914CBB" w:rsidRDefault="00186FE8" w:rsidP="00914CBB">
            <w:pPr>
              <w:rPr>
                <w:rFonts w:cs="Arial"/>
                <w:sz w:val="16"/>
                <w:szCs w:val="16"/>
              </w:rPr>
            </w:pPr>
            <w:r w:rsidRPr="00914CBB">
              <w:rPr>
                <w:rFonts w:cs="Arial"/>
                <w:sz w:val="16"/>
                <w:szCs w:val="16"/>
              </w:rPr>
              <w:t xml:space="preserve">MEDIDAS: 15 CM X 15 CM </w:t>
            </w:r>
          </w:p>
        </w:tc>
      </w:tr>
      <w:tr w:rsidR="00186FE8" w:rsidRPr="00914CBB" w:rsidTr="00C05D61">
        <w:trPr>
          <w:trHeight w:val="20"/>
        </w:trPr>
        <w:tc>
          <w:tcPr>
            <w:tcW w:w="442" w:type="pct"/>
            <w:vMerge/>
          </w:tcPr>
          <w:p w:rsidR="00186FE8" w:rsidRPr="00914CBB" w:rsidRDefault="00186FE8" w:rsidP="00914CBB">
            <w:pPr>
              <w:rPr>
                <w:rFonts w:cs="Arial"/>
                <w:color w:val="000000"/>
                <w:sz w:val="16"/>
                <w:szCs w:val="16"/>
                <w:highlight w:val="yellow"/>
              </w:rPr>
            </w:pPr>
          </w:p>
        </w:tc>
        <w:tc>
          <w:tcPr>
            <w:tcW w:w="1712" w:type="pct"/>
            <w:vMerge/>
            <w:shd w:val="clear" w:color="auto" w:fill="auto"/>
            <w:vAlign w:val="center"/>
            <w:hideMark/>
          </w:tcPr>
          <w:p w:rsidR="00186FE8" w:rsidRPr="00914CBB" w:rsidRDefault="00186FE8" w:rsidP="00914CBB">
            <w:pPr>
              <w:rPr>
                <w:rFonts w:cs="Arial"/>
                <w:color w:val="000000"/>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hideMark/>
          </w:tcPr>
          <w:p w:rsidR="00186FE8" w:rsidRPr="00914CBB" w:rsidRDefault="00186FE8" w:rsidP="00914CBB">
            <w:pPr>
              <w:rPr>
                <w:rFonts w:cs="Arial"/>
                <w:sz w:val="16"/>
                <w:szCs w:val="16"/>
              </w:rPr>
            </w:pPr>
            <w:r w:rsidRPr="00914CBB">
              <w:rPr>
                <w:rFonts w:cs="Arial"/>
                <w:sz w:val="16"/>
                <w:szCs w:val="16"/>
              </w:rPr>
              <w:t>APOSITO POTENCIADO CON EDTA+CLORURO DE BENCETONIO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APOSITODE PETROLATO Y BACTERIOSTATICO DE TRIBOMOCENATO DE BISMUTO AL 3% APOSITO DE PETROLATO Y BACTERIOSTATICO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autoSpaceDE w:val="0"/>
              <w:autoSpaceDN w:val="0"/>
              <w:adjustRightInd w:val="0"/>
              <w:rPr>
                <w:rFonts w:cs="Arial"/>
                <w:sz w:val="16"/>
                <w:szCs w:val="16"/>
              </w:rPr>
            </w:pPr>
            <w:r w:rsidRPr="00914CBB">
              <w:rPr>
                <w:rFonts w:cs="Arial"/>
                <w:color w:val="000000"/>
                <w:sz w:val="16"/>
                <w:szCs w:val="16"/>
                <w:lang w:eastAsia="es-CO"/>
              </w:rPr>
              <w:t xml:space="preserve"> APÓSITO IMPREGNADO CON ANTIMICROBIANO (TRIBROMOFENATO DE BISMUTO AL 3%.) Y PETROLATO.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APOSITOS POSTQUIRURGICOS, PELICULA TRANSPARENTE DE POLIURESTANO ESTERIL DE 10 CM X 12 CM</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APOSITO 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HIPOALERGENICO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DIMENSIÓN 10 x 12 cm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9</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BAJALENGUAS CAJA X100</w:t>
            </w:r>
          </w:p>
        </w:tc>
        <w:tc>
          <w:tcPr>
            <w:tcW w:w="35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MATERIAL DE FABRICACIÓN: MADERA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SUAVE AL TACTO, INOLORO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TERMINADO REDONDEADO EN AMBAS PUNTAS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DE UN SOLO USO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10</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BOLSA DE PIERNA PARA RECOLECCION URINARIA GRANDE</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DEBE BRINDAR SEGURIDAD, DISCRECIÓN Y COMODIDAD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CAPACIDAD 800 ML / 50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 VÁLVULA DE DRENAJE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ELABORADA EN PLÁSTICO GRADO MÉDICO O POLIPROPILENO.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11</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BOLSA PARA FLEBOTOMIA PAQUETE X 10</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BOLSA PARA COLECTA INFUSION DE SANGRE</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VOLUMEN DE 450 a 500 ML</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ANTICUAGULANTE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12</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BOLSA PARA NUTRICION ENTERAL/GASTROLISIS X 1500 CC, NO ESTERIL</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BOLSA IMPRESA CLORURO DE POLIVINILO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CÁMARA DE GOTEO: CLORURO DE POLIVINILO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MARCO LLAVE RODILLO: POLIETILENO DE ALTA DENSIDAD</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sz w:val="16"/>
                <w:szCs w:val="16"/>
              </w:rPr>
              <w:t>CAPACIDAD 1500 ML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ANTI INCONTINENCIA URINARIA</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CINTA DE POLIPROPILENO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KIT ESTÉRIL, DE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EN CAJA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CONTIENE AGUJAS CON MANGOS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CIRCUITO DE ANESTESIA ADULTO CORRUGADO</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ELABORADO EN LÁTEX NATURAL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KIT NO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BALÓN CON CAPACIDAD DE TRES (3) LITROS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15</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CIRCUITO DE ANESTESIA PEDIATRICO CORRUGADO</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ELABORADO EN LÁTEX NATURAL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KIT NO ESTÉRIL, 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hideMark/>
          </w:tcPr>
          <w:p w:rsidR="00186FE8" w:rsidRPr="00914CBB" w:rsidRDefault="00186FE8" w:rsidP="00914CBB">
            <w:pPr>
              <w:rPr>
                <w:rFonts w:cs="Arial"/>
                <w:sz w:val="16"/>
                <w:szCs w:val="16"/>
              </w:rPr>
            </w:pPr>
            <w:r w:rsidRPr="00914CBB">
              <w:rPr>
                <w:rFonts w:cs="Arial"/>
                <w:sz w:val="16"/>
                <w:szCs w:val="16"/>
              </w:rPr>
              <w:t>BALÓN CON CAPACIDAD DE UN (1) LITRO</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CLIPS PARA LIGADURA UMBILICAL</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noWrap/>
            <w:vAlign w:val="center"/>
          </w:tcPr>
          <w:p w:rsidR="00186FE8" w:rsidRPr="00914CBB" w:rsidRDefault="00186FE8" w:rsidP="00914CBB">
            <w:pPr>
              <w:rPr>
                <w:rFonts w:cs="Arial"/>
                <w:sz w:val="16"/>
                <w:szCs w:val="16"/>
              </w:rPr>
            </w:pPr>
            <w:r w:rsidRPr="00914CBB">
              <w:rPr>
                <w:rFonts w:cs="Arial"/>
                <w:sz w:val="16"/>
                <w:szCs w:val="16"/>
              </w:rPr>
              <w:t>CORTA EL CORDON UMBILICAL DE FORMA SEGURA SIN PELIGRO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tcPr>
          <w:p w:rsidR="00186FE8" w:rsidRPr="00914CBB" w:rsidRDefault="00186FE8" w:rsidP="00914CBB">
            <w:pPr>
              <w:rPr>
                <w:rFonts w:cs="Arial"/>
                <w:sz w:val="16"/>
                <w:szCs w:val="16"/>
              </w:rPr>
            </w:pPr>
            <w:r w:rsidRPr="00914CBB">
              <w:rPr>
                <w:rFonts w:cs="Arial"/>
                <w:sz w:val="16"/>
                <w:szCs w:val="16"/>
              </w:rPr>
              <w:t>ELABORADOS CON PLASTICO DURADERO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color w:val="000000"/>
                <w:sz w:val="16"/>
                <w:szCs w:val="16"/>
              </w:rPr>
            </w:pPr>
          </w:p>
        </w:tc>
        <w:tc>
          <w:tcPr>
            <w:tcW w:w="2495" w:type="pct"/>
            <w:shd w:val="clear" w:color="auto" w:fill="auto"/>
            <w:noWrap/>
            <w:vAlign w:val="center"/>
          </w:tcPr>
          <w:p w:rsidR="00186FE8" w:rsidRPr="00914CBB" w:rsidRDefault="00186FE8" w:rsidP="00914CBB">
            <w:pPr>
              <w:rPr>
                <w:rFonts w:cs="Arial"/>
                <w:sz w:val="16"/>
                <w:szCs w:val="16"/>
              </w:rPr>
            </w:pPr>
            <w:r w:rsidRPr="00914CBB">
              <w:rPr>
                <w:rFonts w:cs="Arial"/>
                <w:sz w:val="16"/>
                <w:szCs w:val="16"/>
              </w:rPr>
              <w:t>EMPAQUE INDIVIDUAL</w:t>
            </w:r>
          </w:p>
        </w:tc>
      </w:tr>
      <w:tr w:rsidR="00186FE8" w:rsidRPr="00914CBB" w:rsidTr="00C05D61">
        <w:trPr>
          <w:trHeight w:val="20"/>
        </w:trPr>
        <w:tc>
          <w:tcPr>
            <w:tcW w:w="442" w:type="pct"/>
            <w:vAlign w:val="center"/>
          </w:tcPr>
          <w:p w:rsidR="00186FE8" w:rsidRPr="00914CBB" w:rsidRDefault="00186FE8" w:rsidP="00914CBB">
            <w:pPr>
              <w:jc w:val="center"/>
              <w:rPr>
                <w:rFonts w:cs="Arial"/>
                <w:sz w:val="16"/>
                <w:szCs w:val="16"/>
              </w:rPr>
            </w:pPr>
            <w:r w:rsidRPr="00914CBB">
              <w:rPr>
                <w:rFonts w:cs="Arial"/>
                <w:sz w:val="16"/>
                <w:szCs w:val="16"/>
              </w:rPr>
              <w:t>17</w:t>
            </w:r>
          </w:p>
        </w:tc>
        <w:tc>
          <w:tcPr>
            <w:tcW w:w="1712" w:type="pct"/>
            <w:shd w:val="clear" w:color="auto" w:fill="auto"/>
            <w:vAlign w:val="center"/>
          </w:tcPr>
          <w:p w:rsidR="00186FE8" w:rsidRPr="00914CBB" w:rsidRDefault="00186FE8" w:rsidP="00914CBB">
            <w:pPr>
              <w:rPr>
                <w:rFonts w:cs="Arial"/>
                <w:sz w:val="16"/>
                <w:szCs w:val="16"/>
              </w:rPr>
            </w:pPr>
          </w:p>
          <w:p w:rsidR="00186FE8" w:rsidRPr="00914CBB" w:rsidRDefault="00186FE8" w:rsidP="00914CBB">
            <w:pPr>
              <w:rPr>
                <w:rFonts w:cs="Arial"/>
                <w:sz w:val="16"/>
                <w:szCs w:val="16"/>
              </w:rPr>
            </w:pPr>
            <w:r w:rsidRPr="00914CBB">
              <w:rPr>
                <w:rFonts w:cs="Arial"/>
                <w:sz w:val="16"/>
                <w:szCs w:val="16"/>
              </w:rPr>
              <w:t>COLECTOR URINARIO UNIDAD DE 31 CENTIMETROS CUBICOS</w:t>
            </w:r>
          </w:p>
        </w:tc>
        <w:tc>
          <w:tcPr>
            <w:tcW w:w="352" w:type="pc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CATÉTER EXTERNO PARA HOMBRE MÉDIUM 25-30MM AUTOADHESIVOS SILICONADOS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18</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CREMA CON EXTRACTO ACUOSO DE TRITICUM VULGARE AL 15%  (TUBO 32 G)</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 xml:space="preserve">CONTIENE EXTRACTO DE TRITICUM VULGARE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sz w:val="16"/>
                <w:szCs w:val="16"/>
              </w:rPr>
            </w:pPr>
            <w:r w:rsidRPr="00914CBB">
              <w:rPr>
                <w:rFonts w:cs="Arial"/>
                <w:sz w:val="16"/>
                <w:szCs w:val="16"/>
              </w:rPr>
              <w:t>ESTIMULA LA FORMACIÓN, MADURACIÓN Y MIGRACIÓN DE MACRÓFAGOS Y FIBROBLASTOS, REDUCIENDO NOTABLEMENTE EL TIEMPO DE CICATRIZACIÓN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19</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CURA RENDONDA X 100</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PELICULA DE POLIETILENO MICROPERFORADA COLOR PIEL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bottom"/>
          </w:tcPr>
          <w:p w:rsidR="00186FE8" w:rsidRPr="00914CBB" w:rsidRDefault="00186FE8" w:rsidP="00914CBB">
            <w:pPr>
              <w:rPr>
                <w:rFonts w:cs="Arial"/>
                <w:color w:val="000000"/>
                <w:sz w:val="16"/>
                <w:szCs w:val="16"/>
              </w:rPr>
            </w:pPr>
            <w:r w:rsidRPr="00914CBB">
              <w:rPr>
                <w:rFonts w:cs="Arial"/>
                <w:color w:val="000000"/>
                <w:sz w:val="16"/>
                <w:szCs w:val="16"/>
              </w:rPr>
              <w:t>CON ADHESIVO ACRILICO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 xml:space="preserve">30 MM DE ANCHO. </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20</w:t>
            </w:r>
          </w:p>
          <w:p w:rsidR="00186FE8" w:rsidRPr="00914CBB" w:rsidRDefault="00186FE8" w:rsidP="00914CBB">
            <w:pPr>
              <w:jc w:val="center"/>
              <w:rPr>
                <w:rFonts w:cs="Arial"/>
                <w:sz w:val="16"/>
                <w:szCs w:val="16"/>
              </w:rPr>
            </w:pP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DETERGENTE MULTIENZIMATICO PARA LAVADO INSTRUMENTAL</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GALON</w:t>
            </w: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LIMPIADOR A BASE DE ENZIMAS PARA LIMPIEZA DE MATERIAL QUIRÚRGICO Y ENDOSCÓPICO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bottom"/>
            <w:hideMark/>
          </w:tcPr>
          <w:p w:rsidR="00186FE8" w:rsidRPr="00914CBB" w:rsidRDefault="00186FE8" w:rsidP="00914CBB">
            <w:pPr>
              <w:rPr>
                <w:rFonts w:cs="Arial"/>
                <w:color w:val="000000"/>
                <w:sz w:val="16"/>
                <w:szCs w:val="16"/>
              </w:rPr>
            </w:pPr>
            <w:r w:rsidRPr="00914CBB">
              <w:rPr>
                <w:rFonts w:cs="Arial"/>
                <w:sz w:val="16"/>
                <w:szCs w:val="16"/>
              </w:rPr>
              <w:t>PRESENTACIÓN: GALÓN ENTRE 3750 ml A 5.000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BACTERIOSTÁTICO CON PROPIEDADES DE DEGRADACIÓN Y LIMPIEZA DE: GRASAS, PROTEINAS, ALMIDONES, CARBOHIDRATOS</w:t>
            </w:r>
          </w:p>
        </w:tc>
      </w:tr>
      <w:tr w:rsidR="00186FE8" w:rsidRPr="00914CBB" w:rsidTr="00C05D61">
        <w:trPr>
          <w:trHeight w:val="44"/>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lastRenderedPageBreak/>
              <w:t>21</w:t>
            </w:r>
          </w:p>
        </w:tc>
        <w:tc>
          <w:tcPr>
            <w:tcW w:w="1712" w:type="pct"/>
            <w:vMerge w:val="restart"/>
            <w:shd w:val="clear" w:color="auto" w:fill="FFFFFF" w:themeFill="background1"/>
            <w:vAlign w:val="center"/>
          </w:tcPr>
          <w:p w:rsidR="00186FE8" w:rsidRPr="00914CBB" w:rsidRDefault="00186FE8" w:rsidP="00914CBB">
            <w:pPr>
              <w:rPr>
                <w:rFonts w:cs="Arial"/>
                <w:color w:val="000000"/>
                <w:sz w:val="16"/>
                <w:szCs w:val="16"/>
              </w:rPr>
            </w:pPr>
            <w:r w:rsidRPr="00914CBB">
              <w:rPr>
                <w:rFonts w:cs="Arial"/>
                <w:color w:val="000000"/>
                <w:sz w:val="16"/>
                <w:szCs w:val="16"/>
              </w:rPr>
              <w:t>DISPOSITIVO INTRAUTERINO</w:t>
            </w:r>
          </w:p>
        </w:tc>
        <w:tc>
          <w:tcPr>
            <w:tcW w:w="35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VIDA UTIL 5 Y 7  AÑOS</w:t>
            </w:r>
          </w:p>
        </w:tc>
      </w:tr>
      <w:tr w:rsidR="00186FE8" w:rsidRPr="00914CBB" w:rsidTr="00C05D61">
        <w:trPr>
          <w:trHeight w:val="44"/>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INDICADO PARA LA ANTICONCEPCIÓN</w:t>
            </w:r>
          </w:p>
        </w:tc>
      </w:tr>
      <w:tr w:rsidR="00186FE8" w:rsidRPr="00914CBB" w:rsidTr="00C05D61">
        <w:trPr>
          <w:trHeight w:val="44"/>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ELABORADO EN COBRE</w:t>
            </w:r>
          </w:p>
        </w:tc>
      </w:tr>
      <w:tr w:rsidR="00186FE8" w:rsidRPr="00914CBB" w:rsidTr="00C05D61">
        <w:trPr>
          <w:trHeight w:val="44"/>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PUEDE CONTENER ADICIONALMENTE 1 BOLSA CON UN HISTEROMETRO ANDALAN (SONDA)</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22</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ESPECULO DESECHABLE MEDIANO</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PARA UN SOLO USO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PUEDE SER LUBRICADO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DISPOSITIVO ESTÉRIL PARA UN SOLO USO, LIBRE DE LÁTEX</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color w:val="000000"/>
                <w:sz w:val="16"/>
                <w:szCs w:val="16"/>
              </w:rPr>
              <w:t>LONGITUD 30,5 cm</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23</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FORMALDEHIDO + GLUTALALDEHIDO + CETRIMIDAS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GALON</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AMPLIO ESPECTRO BACTERICIDA, ESPORICIDA Y VIRUCIDA.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PARA REALIZAR ASPERSIÓN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ANTIMICROBIANO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APOYO TECNOLÓGICO DE BOMBAS DE ASPERSIÓN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ENVASE PLÁSTICO EN GALÓN MÍNIMO DE 3.750 ML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PROPORCIONA UN MEDIO HÚMEDO QUE ESTIMULA LOS MECANISMOS DE GRANULACIÓN Y EPITELIZACIÓN NATURALES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24</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GASA  CON EXTRACTO ACUOSO DE TRITICUM VULGARE AL  15%  10X10 CMS</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GALON</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CADA GASA ESTA IMPREGNADA CON 4 G APROXIMADAMENTE DE CREMA FITOSTIMOLINE. </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CONTIENE EXTRACTO DE TRITICUM VULGARE </w:t>
            </w:r>
          </w:p>
        </w:tc>
      </w:tr>
      <w:tr w:rsidR="00186FE8" w:rsidRPr="00914CBB" w:rsidTr="00C05D61">
        <w:trPr>
          <w:trHeight w:val="20"/>
        </w:trPr>
        <w:tc>
          <w:tcPr>
            <w:tcW w:w="442" w:type="pct"/>
            <w:vAlign w:val="center"/>
          </w:tcPr>
          <w:p w:rsidR="00186FE8" w:rsidRPr="00914CBB" w:rsidRDefault="00186FE8" w:rsidP="00914CBB">
            <w:pPr>
              <w:jc w:val="center"/>
              <w:rPr>
                <w:rFonts w:cs="Arial"/>
                <w:sz w:val="16"/>
                <w:szCs w:val="16"/>
              </w:rPr>
            </w:pPr>
            <w:r w:rsidRPr="00914CBB">
              <w:rPr>
                <w:rFonts w:cs="Arial"/>
                <w:sz w:val="16"/>
                <w:szCs w:val="16"/>
              </w:rPr>
              <w:t>25</w:t>
            </w:r>
          </w:p>
        </w:tc>
        <w:tc>
          <w:tcPr>
            <w:tcW w:w="1712" w:type="pc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GEL ELECTROCONDUCTIVO PARA EKG</w:t>
            </w:r>
          </w:p>
        </w:tc>
        <w:tc>
          <w:tcPr>
            <w:tcW w:w="352" w:type="pc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bottom"/>
          </w:tcPr>
          <w:p w:rsidR="00186FE8" w:rsidRPr="00914CBB" w:rsidRDefault="00186FE8" w:rsidP="00914CBB">
            <w:pPr>
              <w:rPr>
                <w:rFonts w:cs="Arial"/>
                <w:sz w:val="16"/>
                <w:szCs w:val="16"/>
              </w:rPr>
            </w:pPr>
            <w:r w:rsidRPr="00914CBB">
              <w:rPr>
                <w:rFonts w:cs="Arial"/>
                <w:sz w:val="16"/>
                <w:szCs w:val="16"/>
              </w:rPr>
              <w:t>GEL TRANSPARENTE LISO AL TACTO, INODORO DE COLOR VERDE AZULADO, A BASE DE CLORURO DE SODIO Y CARBOMERO. ES UN AGENTE CONDUCTOR HIDROSOLUBLE CON VISCOSIDAD MEDIA Y CONDUCTIVIDAD PROPIA PARA ELECTROCARDIOGRAMAS, ES ANTIALÉRGICO Y NO ES TOXICO.</w:t>
            </w:r>
          </w:p>
          <w:p w:rsidR="00186FE8" w:rsidRPr="00914CBB" w:rsidRDefault="00186FE8" w:rsidP="00914CBB">
            <w:pPr>
              <w:rPr>
                <w:rFonts w:cs="Arial"/>
                <w:sz w:val="16"/>
                <w:szCs w:val="16"/>
              </w:rPr>
            </w:pPr>
            <w:r w:rsidRPr="00914CBB">
              <w:rPr>
                <w:rFonts w:cs="Arial"/>
                <w:sz w:val="16"/>
                <w:szCs w:val="16"/>
              </w:rPr>
              <w:t>CONTIENE UN POLIMERO QUE EVITA SU ABSORCION, NO IRRITA NI MANCHA LA PIEL; NO CONTIENE GRASAS NI ACEITES.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26</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GLUTARALDEHIDO 2%</w:t>
            </w:r>
          </w:p>
        </w:tc>
        <w:tc>
          <w:tcPr>
            <w:tcW w:w="352" w:type="pct"/>
            <w:vMerge w:val="restart"/>
            <w:shd w:val="clear" w:color="auto" w:fill="auto"/>
            <w:vAlign w:val="center"/>
            <w:hideMark/>
          </w:tcPr>
          <w:p w:rsidR="00186FE8" w:rsidRPr="00914CBB" w:rsidRDefault="00186FE8" w:rsidP="00914CBB">
            <w:pPr>
              <w:jc w:val="center"/>
              <w:rPr>
                <w:rFonts w:cs="Arial"/>
                <w:sz w:val="16"/>
                <w:szCs w:val="16"/>
              </w:rPr>
            </w:pPr>
            <w:r w:rsidRPr="00914CBB">
              <w:rPr>
                <w:rFonts w:cs="Arial"/>
                <w:sz w:val="16"/>
                <w:szCs w:val="16"/>
              </w:rPr>
              <w:t>GALON</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SOLUCIÓN DESINFECTANTE, GALÓN POR 3.785 A 3.850  ml VOLUMEN MÍNIMO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VIDA ÚTIL DE LA SOLUCIÓN ACTIVADA DE 14 A 28 DÍAS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27</w:t>
            </w:r>
          </w:p>
        </w:tc>
        <w:tc>
          <w:tcPr>
            <w:tcW w:w="1712" w:type="pct"/>
            <w:vMerge w:val="restart"/>
            <w:shd w:val="clear" w:color="auto" w:fill="auto"/>
            <w:vAlign w:val="center"/>
            <w:hideMark/>
          </w:tcPr>
          <w:p w:rsidR="00186FE8" w:rsidRPr="00914CBB" w:rsidRDefault="00186FE8" w:rsidP="00914CBB">
            <w:pPr>
              <w:rPr>
                <w:rFonts w:cs="Arial"/>
                <w:sz w:val="16"/>
                <w:szCs w:val="16"/>
              </w:rPr>
            </w:pPr>
            <w:r w:rsidRPr="00914CBB">
              <w:rPr>
                <w:rFonts w:cs="Arial"/>
                <w:sz w:val="16"/>
                <w:szCs w:val="16"/>
              </w:rPr>
              <w:t>HEMOSTATICO ABSORBIBLE DE 7 X 5 X 1   (ESPONJA)</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CELULOSA OXIDADA REGENERADA CON EFECTO HEMOSTÁTICO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DIMENSIONES: 7 X 5 X 1 CM EN ESPONJA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b/>
                <w:sz w:val="16"/>
                <w:szCs w:val="16"/>
              </w:rPr>
            </w:pPr>
            <w:r w:rsidRPr="00914CBB">
              <w:rPr>
                <w:rFonts w:cs="Arial"/>
                <w:sz w:val="16"/>
                <w:szCs w:val="16"/>
                <w:lang w:eastAsia="es-CO"/>
              </w:rPr>
              <w:t>ES TOTALMENTE BIOABSORBIBLE: SE ABSORBE EN EL CUERPO ENTRE 2 Y 3 SEMANAS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highlight w:val="yellow"/>
              </w:rPr>
            </w:pPr>
            <w:r w:rsidRPr="00914CBB">
              <w:rPr>
                <w:rFonts w:cs="Arial"/>
                <w:sz w:val="16"/>
                <w:szCs w:val="16"/>
              </w:rPr>
              <w:t>28</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HIDROGEL PARA DEBRIDAMIENTO AUTOLITICO</w:t>
            </w:r>
          </w:p>
        </w:tc>
        <w:tc>
          <w:tcPr>
            <w:tcW w:w="35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FAVORECE EL DESBRIDAMIENTO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PRESENTACIÓN EN TUBO x 20 A 30 g</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29</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KIT DE GASTROSTOMIA 20 Fr</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ELABORADO EN POLIURETANO CON VÁLVULA ANTI-REFLUJO DE SILICONA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SET ESTÉRIL, CON CLIP DE SEGURIDAD PARA CONECTARLO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DISPOSITIVO PARA MEDICIÓN DEL ESTOMA Y MANUALES PARA EL CUIDADO DEL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RIEL DE ELEVACIÓN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POSEE 1 OBTURADOR DE COLOCACIÓN, 1 SET DE ALIMENTACIÓN EN BOLO Y 1 SET DE ALIMENTACIÓN CONTÍNUA, ASÍ COMO 1 DISPOSITIVO DE EXTRACCIÓN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PRODUCTO ESTÉRIL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30</w:t>
            </w:r>
          </w:p>
        </w:tc>
        <w:tc>
          <w:tcPr>
            <w:tcW w:w="1712" w:type="pct"/>
            <w:vMerge w:val="restart"/>
            <w:shd w:val="clear" w:color="auto" w:fill="auto"/>
            <w:vAlign w:val="center"/>
            <w:hideMark/>
          </w:tcPr>
          <w:p w:rsidR="00186FE8" w:rsidRPr="00914CBB" w:rsidRDefault="00186FE8" w:rsidP="00914CBB">
            <w:pPr>
              <w:rPr>
                <w:rFonts w:cs="Arial"/>
                <w:color w:val="000000"/>
                <w:sz w:val="16"/>
                <w:szCs w:val="16"/>
              </w:rPr>
            </w:pPr>
            <w:r w:rsidRPr="00914CBB">
              <w:rPr>
                <w:rFonts w:cs="Arial"/>
                <w:color w:val="000000"/>
                <w:sz w:val="16"/>
                <w:szCs w:val="16"/>
              </w:rPr>
              <w:t>KIT DE GASTROSTOMIA 24 Fr</w:t>
            </w:r>
          </w:p>
        </w:tc>
        <w:tc>
          <w:tcPr>
            <w:tcW w:w="352" w:type="pct"/>
            <w:vMerge w:val="restart"/>
            <w:shd w:val="clear" w:color="auto" w:fill="auto"/>
            <w:vAlign w:val="center"/>
            <w:hideMark/>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ELABORADO EN POLIURETANO CON VÁLVULA ANTI-REFLUJO DE SILICONA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SET ESTÉRIL, CON CLIP DE SEGURIDAD PARA CONECTARLO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DISPOSITIVO PARA MEDICIÓN DEL ESTOMA Y MANUALES PARA EL CUIDADO DEL PACIENTE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CON RIEL DE ELEVACIÓN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POSEE 1 OBTURADOR DE COLOCACIÓN, 1 SET DE ALIMENTACIÓN EN BOLO Y 1 SET DE ALIMENTACIÓN CONTÍNUA, ASÍ COMO 1 DISPOSITIVO DE EXTRACCIÓN</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PRODUCTO ESTÉRIL EN EMPAQUE INDIVIDUAL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31</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RECOLECTOR PARA DESECHO DE MATERIALES CORTOPUNZANTES GRANDE  CON ORIFICIO CENTRAL PEQUEÑO PROVISTO DE DISPOSITIVO DE SEGURIDAD (TRAMPA O PESTAÑAS QUE IMPIDAN LA SALIDA DE MATERIAL CONTAMINADO)    2,9 LT</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RECIPIENTE RÍGIDO, DE COLOR ROJO.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ANAGRAMA DE RIESGO BIOLÓGICO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STICKER PARA DILIGENCIAR INFORMACIÓN DE: FECHA, ÁREA, INSTITUCIÓN, RESPONSABLE.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lang w:eastAsia="es-CO"/>
              </w:rPr>
              <w:t>DEBE POSEER ANAGRAMA DE RIESGO BIOLÓGICO, CON TAPA DE SEGURIDAD CON "TRAMPA" QUE IMPIDA LA SALIDA DE MATERIAL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32</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SET DE GASTROSTOMIA SENCILLO (BOTON)</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PRODUCTO ESTÉRIL EN EMPAQUE INDIVIDUAL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DISEÑADO PARA SER INSERTADO EN EL ESTÓMAGO A TRAVÉS DE LA PARED ABDOMINAL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POSEE UN TUBO DE GASTROSTOMÍA A NIVEL DE PIEL ELABORADO EN SILICONA PURA DE GRADO MÉDICO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POSEE UN BOTÓN EN UN EXTREMO Y UNA BASE EXTERNA EN EL OTRO</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DISPOSITIVO MÉDICO RADIOPACO, DE DOBLE VÍA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ORIFICIOS LATERALES</w:t>
            </w:r>
          </w:p>
        </w:tc>
      </w:tr>
      <w:tr w:rsidR="00186FE8" w:rsidRPr="00914CBB" w:rsidTr="00C05D61">
        <w:trPr>
          <w:trHeight w:val="20"/>
        </w:trPr>
        <w:tc>
          <w:tcPr>
            <w:tcW w:w="442" w:type="pct"/>
            <w:vMerge/>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sz w:val="16"/>
                <w:szCs w:val="16"/>
              </w:rPr>
            </w:pPr>
          </w:p>
        </w:tc>
        <w:tc>
          <w:tcPr>
            <w:tcW w:w="352" w:type="pct"/>
            <w:vMerge/>
            <w:shd w:val="clear" w:color="auto" w:fill="auto"/>
            <w:vAlign w:val="center"/>
          </w:tcPr>
          <w:p w:rsidR="00186FE8" w:rsidRPr="00914CBB" w:rsidRDefault="00186FE8" w:rsidP="00914CBB">
            <w:pPr>
              <w:jc w:val="cente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CÁMARA DE CONTROL SUCCIÓN.</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33</w:t>
            </w:r>
          </w:p>
        </w:tc>
        <w:tc>
          <w:tcPr>
            <w:tcW w:w="1712" w:type="pct"/>
            <w:vMerge w:val="restart"/>
            <w:shd w:val="clear" w:color="auto" w:fill="auto"/>
            <w:vAlign w:val="center"/>
          </w:tcPr>
          <w:p w:rsidR="00186FE8" w:rsidRPr="00914CBB" w:rsidRDefault="00186FE8" w:rsidP="00914CBB">
            <w:pPr>
              <w:rPr>
                <w:rFonts w:cs="Arial"/>
                <w:sz w:val="16"/>
                <w:szCs w:val="16"/>
              </w:rPr>
            </w:pPr>
            <w:r w:rsidRPr="00914CBB">
              <w:rPr>
                <w:rFonts w:cs="Arial"/>
                <w:sz w:val="16"/>
                <w:szCs w:val="16"/>
              </w:rPr>
              <w:t>SISTEMA DE RECOLECCION DE FLUIDOS</w:t>
            </w:r>
          </w:p>
        </w:tc>
        <w:tc>
          <w:tcPr>
            <w:tcW w:w="35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VOLUMEN 1500 – 1800 CC</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CON SOLIDIFICANTE</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34</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SONDA DE GASTROSTOMIA DE RECAMBIO 20 Fr</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MATERIAL SILICONA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ADAPTADOR DE PUERTO EN Y</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BALÓN INFLABLE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DE PUNTA REDONDA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 Y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35</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SONDA DE GASTROSTOMIA DE RECAMBIO 24 Fr</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UNIDAD</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MATERIAL SILICONA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hideMark/>
          </w:tcPr>
          <w:p w:rsidR="00186FE8" w:rsidRPr="00914CBB" w:rsidRDefault="00186FE8" w:rsidP="00914CBB">
            <w:pPr>
              <w:rPr>
                <w:rFonts w:cs="Arial"/>
                <w:sz w:val="16"/>
                <w:szCs w:val="16"/>
                <w:highlight w:val="yellow"/>
              </w:rPr>
            </w:pPr>
          </w:p>
        </w:tc>
        <w:tc>
          <w:tcPr>
            <w:tcW w:w="352" w:type="pct"/>
            <w:vMerge/>
            <w:shd w:val="clear" w:color="auto" w:fill="auto"/>
            <w:vAlign w:val="center"/>
            <w:hideMark/>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ADAPTADOR DE PUERTO EN Y</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BALÓN INFLABLE</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DE PUNTA REDONDA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EMPAQUE INDIVIDUAL Y ESTÉRIL</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36</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ALGODON EN TORUNDAS</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BOLSA X 500 gr </w:t>
            </w: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BOLSA POR 500 GRAMOS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PURIFICADO PARA USO MEDICINAL</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ALGODÓN FRACCIONADO EN MOTAS O TORUNDAS</w:t>
            </w:r>
          </w:p>
        </w:tc>
      </w:tr>
      <w:tr w:rsidR="00186FE8" w:rsidRPr="00914CBB" w:rsidTr="00C05D61">
        <w:trPr>
          <w:trHeight w:val="20"/>
        </w:trPr>
        <w:tc>
          <w:tcPr>
            <w:tcW w:w="442" w:type="pct"/>
            <w:vMerge w:val="restart"/>
            <w:vAlign w:val="center"/>
          </w:tcPr>
          <w:p w:rsidR="00186FE8" w:rsidRPr="00914CBB" w:rsidRDefault="00186FE8" w:rsidP="00914CBB">
            <w:pPr>
              <w:jc w:val="center"/>
              <w:rPr>
                <w:rFonts w:cs="Arial"/>
                <w:sz w:val="16"/>
                <w:szCs w:val="16"/>
              </w:rPr>
            </w:pPr>
            <w:r w:rsidRPr="00914CBB">
              <w:rPr>
                <w:rFonts w:cs="Arial"/>
                <w:sz w:val="16"/>
                <w:szCs w:val="16"/>
              </w:rPr>
              <w:t>37</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APLICADORES CON PUNTA DE ALGODÓN</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PAQUETE X100</w:t>
            </w: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MANGO DE MADERA DE LONGITUD 13 A 17 CM</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sz w:val="16"/>
                <w:szCs w:val="16"/>
              </w:rPr>
              <w:t>QUE NO PRESENTE ASPEREZAS EN LA MADERA DE SUPERFICIE LISA</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sz w:val="16"/>
                <w:szCs w:val="16"/>
              </w:rPr>
              <w:t>PRESENTACIÓN: PAQUETE POR 100 UNIDADES</w:t>
            </w:r>
          </w:p>
        </w:tc>
      </w:tr>
      <w:tr w:rsidR="00186FE8" w:rsidRPr="00914CBB" w:rsidTr="00C05D61">
        <w:trPr>
          <w:trHeight w:val="20"/>
        </w:trPr>
        <w:tc>
          <w:tcPr>
            <w:tcW w:w="442" w:type="pct"/>
            <w:vMerge/>
          </w:tcPr>
          <w:p w:rsidR="00186FE8" w:rsidRPr="00914CBB" w:rsidRDefault="00186FE8" w:rsidP="00914CBB">
            <w:pPr>
              <w:rPr>
                <w:rFonts w:cs="Arial"/>
                <w:sz w:val="16"/>
                <w:szCs w:val="16"/>
                <w:highlight w:val="yellow"/>
              </w:rPr>
            </w:pPr>
          </w:p>
        </w:tc>
        <w:tc>
          <w:tcPr>
            <w:tcW w:w="1712" w:type="pct"/>
            <w:vMerge/>
            <w:shd w:val="clear" w:color="auto" w:fill="auto"/>
            <w:vAlign w:val="center"/>
          </w:tcPr>
          <w:p w:rsidR="00186FE8" w:rsidRPr="00914CBB" w:rsidRDefault="00186FE8" w:rsidP="00914CBB">
            <w:pPr>
              <w:rPr>
                <w:rFonts w:cs="Arial"/>
                <w:sz w:val="16"/>
                <w:szCs w:val="16"/>
                <w:highlight w:val="yellow"/>
              </w:rPr>
            </w:pPr>
          </w:p>
        </w:tc>
        <w:tc>
          <w:tcPr>
            <w:tcW w:w="352" w:type="pct"/>
            <w:vMerge/>
            <w:shd w:val="clear" w:color="auto" w:fill="auto"/>
            <w:vAlign w:val="center"/>
          </w:tcPr>
          <w:p w:rsidR="00186FE8" w:rsidRPr="00914CBB" w:rsidRDefault="00186FE8" w:rsidP="00914CBB">
            <w:pPr>
              <w:rPr>
                <w:rFonts w:cs="Arial"/>
                <w:sz w:val="16"/>
                <w:szCs w:val="16"/>
              </w:rPr>
            </w:pPr>
          </w:p>
        </w:tc>
        <w:tc>
          <w:tcPr>
            <w:tcW w:w="2495" w:type="pct"/>
            <w:shd w:val="clear" w:color="auto" w:fill="auto"/>
            <w:vAlign w:val="center"/>
          </w:tcPr>
          <w:p w:rsidR="00186FE8" w:rsidRPr="00914CBB" w:rsidRDefault="00186FE8" w:rsidP="00914CBB">
            <w:pPr>
              <w:rPr>
                <w:rFonts w:cs="Arial"/>
                <w:color w:val="000000"/>
                <w:sz w:val="16"/>
                <w:szCs w:val="16"/>
              </w:rPr>
            </w:pPr>
            <w:r w:rsidRPr="00914CBB">
              <w:rPr>
                <w:rFonts w:cs="Arial"/>
                <w:sz w:val="16"/>
                <w:szCs w:val="16"/>
              </w:rPr>
              <w:t>PUNTA DE ALGODÓN</w:t>
            </w:r>
          </w:p>
        </w:tc>
      </w:tr>
      <w:tr w:rsidR="00186FE8" w:rsidRPr="00914CBB" w:rsidTr="00C05D61">
        <w:trPr>
          <w:trHeight w:val="94"/>
        </w:trPr>
        <w:tc>
          <w:tcPr>
            <w:tcW w:w="442" w:type="pct"/>
            <w:vMerge w:val="restart"/>
            <w:shd w:val="clear" w:color="auto" w:fill="auto"/>
            <w:vAlign w:val="center"/>
          </w:tcPr>
          <w:p w:rsidR="00186FE8" w:rsidRPr="00914CBB" w:rsidRDefault="00186FE8" w:rsidP="00914CBB">
            <w:pPr>
              <w:jc w:val="center"/>
              <w:rPr>
                <w:rFonts w:cs="Arial"/>
                <w:sz w:val="16"/>
                <w:szCs w:val="16"/>
              </w:rPr>
            </w:pPr>
            <w:r w:rsidRPr="00914CBB">
              <w:rPr>
                <w:rFonts w:cs="Arial"/>
                <w:sz w:val="16"/>
                <w:szCs w:val="16"/>
              </w:rPr>
              <w:t>38</w:t>
            </w:r>
          </w:p>
        </w:tc>
        <w:tc>
          <w:tcPr>
            <w:tcW w:w="1712" w:type="pct"/>
            <w:vMerge w:val="restart"/>
            <w:shd w:val="clear" w:color="auto" w:fill="auto"/>
            <w:vAlign w:val="center"/>
          </w:tcPr>
          <w:p w:rsidR="00186FE8" w:rsidRPr="00914CBB" w:rsidRDefault="00186FE8" w:rsidP="00914CBB">
            <w:pPr>
              <w:rPr>
                <w:rFonts w:cs="Arial"/>
                <w:color w:val="000000"/>
                <w:sz w:val="16"/>
                <w:szCs w:val="16"/>
              </w:rPr>
            </w:pPr>
            <w:r w:rsidRPr="00914CBB">
              <w:rPr>
                <w:rFonts w:cs="Arial"/>
                <w:color w:val="000000"/>
                <w:sz w:val="16"/>
                <w:szCs w:val="16"/>
              </w:rPr>
              <w:t>APOSITO TRANSPARENTE PARA FIJACION DE CATETER.</w:t>
            </w:r>
          </w:p>
        </w:tc>
        <w:tc>
          <w:tcPr>
            <w:tcW w:w="352" w:type="pct"/>
            <w:vMerge w:val="restart"/>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TIRAS DE FIJACIÓN: NO TEJIDAS DE CELULOSA/ POLIÉSTER</w:t>
            </w:r>
          </w:p>
        </w:tc>
      </w:tr>
      <w:tr w:rsidR="00186FE8" w:rsidRPr="00914CBB" w:rsidTr="00C05D61">
        <w:trPr>
          <w:trHeight w:val="91"/>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ADHESIVO DE POLIACRILATO</w:t>
            </w:r>
          </w:p>
        </w:tc>
      </w:tr>
      <w:tr w:rsidR="00186FE8" w:rsidRPr="00914CBB" w:rsidTr="00C05D61">
        <w:trPr>
          <w:trHeight w:val="91"/>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390"/>
        </w:trPr>
        <w:tc>
          <w:tcPr>
            <w:tcW w:w="442" w:type="pct"/>
            <w:vMerge/>
            <w:shd w:val="clear" w:color="auto" w:fill="auto"/>
            <w:vAlign w:val="center"/>
          </w:tcPr>
          <w:p w:rsidR="00186FE8" w:rsidRPr="00914CBB" w:rsidRDefault="00186FE8" w:rsidP="00914CBB">
            <w:pPr>
              <w:jc w:val="center"/>
              <w:rPr>
                <w:rFonts w:cs="Arial"/>
                <w:sz w:val="16"/>
                <w:szCs w:val="16"/>
              </w:rPr>
            </w:pPr>
          </w:p>
        </w:tc>
        <w:tc>
          <w:tcPr>
            <w:tcW w:w="1712" w:type="pct"/>
            <w:vMerge/>
            <w:shd w:val="clear" w:color="auto" w:fill="auto"/>
            <w:vAlign w:val="center"/>
          </w:tcPr>
          <w:p w:rsidR="00186FE8" w:rsidRPr="00914CBB" w:rsidRDefault="00186FE8" w:rsidP="00914CBB">
            <w:pPr>
              <w:rPr>
                <w:rFonts w:cs="Arial"/>
                <w:color w:val="000000"/>
                <w:sz w:val="16"/>
                <w:szCs w:val="16"/>
              </w:rPr>
            </w:pPr>
          </w:p>
        </w:tc>
        <w:tc>
          <w:tcPr>
            <w:tcW w:w="352" w:type="pct"/>
            <w:vMerge/>
            <w:shd w:val="clear" w:color="auto" w:fill="auto"/>
            <w:vAlign w:val="center"/>
          </w:tcPr>
          <w:p w:rsidR="00186FE8" w:rsidRPr="00914CBB" w:rsidRDefault="00186FE8" w:rsidP="00914CBB">
            <w:pPr>
              <w:jc w:val="center"/>
              <w:rPr>
                <w:rFonts w:cs="Arial"/>
                <w:color w:val="000000"/>
                <w:sz w:val="16"/>
                <w:szCs w:val="16"/>
              </w:rPr>
            </w:pPr>
          </w:p>
        </w:tc>
        <w:tc>
          <w:tcPr>
            <w:tcW w:w="2495" w:type="pct"/>
            <w:shd w:val="clear" w:color="auto" w:fill="auto"/>
            <w:vAlign w:val="center"/>
          </w:tcPr>
          <w:p w:rsidR="00186FE8" w:rsidRPr="00914CBB" w:rsidRDefault="00186FE8" w:rsidP="00914CBB">
            <w:pPr>
              <w:rPr>
                <w:rFonts w:cs="Arial"/>
                <w:sz w:val="16"/>
                <w:szCs w:val="16"/>
              </w:rPr>
            </w:pPr>
            <w:r w:rsidRPr="00914CBB">
              <w:rPr>
                <w:rFonts w:cs="Arial"/>
                <w:sz w:val="16"/>
                <w:szCs w:val="16"/>
              </w:rPr>
              <w:t xml:space="preserve">PRESENTACION: 7CM X 9 CM </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39</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EQUIPO DE SUCCION DE 3 / 16"</w:t>
            </w: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ELEMENTO ESTERIL DE UN SOLO USO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CON DREN PORTATIL DE 500 ML</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CON VALVULA ANTIREFLUJO Y AGUJA</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CALIBRE 3/16”</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40</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r w:rsidRPr="00914CBB">
              <w:rPr>
                <w:rFonts w:cs="Arial"/>
                <w:color w:val="000000"/>
                <w:sz w:val="16"/>
                <w:szCs w:val="16"/>
              </w:rPr>
              <w:t>EQUIPO DE SUCCION DE 1 / 4"</w:t>
            </w: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ELEMENTO ESTERIL DE UN SOLO USO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CON DREN PORTATIL DE 500 ML</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CON VALVULA ANTIREFLUJO Y AGUJA</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center"/>
          </w:tcPr>
          <w:p w:rsidR="00186FE8" w:rsidRPr="00914CBB" w:rsidRDefault="00186FE8" w:rsidP="00914CBB">
            <w:pPr>
              <w:rPr>
                <w:rFonts w:cs="Arial"/>
                <w:sz w:val="16"/>
                <w:szCs w:val="16"/>
              </w:rPr>
            </w:pPr>
            <w:r w:rsidRPr="00914CBB">
              <w:rPr>
                <w:rFonts w:cs="Arial"/>
                <w:sz w:val="16"/>
                <w:szCs w:val="16"/>
              </w:rPr>
              <w:t>CALIBRE ¼”</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41</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8"/>
                <w:szCs w:val="18"/>
              </w:rPr>
            </w:pPr>
            <w:r w:rsidRPr="00914CBB">
              <w:rPr>
                <w:rFonts w:cs="Arial"/>
                <w:color w:val="000000"/>
                <w:sz w:val="18"/>
                <w:szCs w:val="18"/>
              </w:rPr>
              <w:t>MEDIAS ANTIEMBOLICAS TALLA L</w:t>
            </w:r>
          </w:p>
          <w:p w:rsidR="00186FE8" w:rsidRPr="00914CBB" w:rsidRDefault="00186FE8" w:rsidP="00914CBB">
            <w:pPr>
              <w:jc w:val="center"/>
              <w:rPr>
                <w:rFonts w:cs="Arial"/>
                <w:color w:val="000000"/>
                <w:sz w:val="16"/>
                <w:szCs w:val="16"/>
              </w:rPr>
            </w:pP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MEDIA DE COMPRESIÓN DISEÑADA PARA REDUCIR EL ÉXTASIS VENOSO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CONSTRUCCIÓN DEL CONTORNO LIBRE DE COSTURAS PARA QUE  NO EXISTAN  BORDES ÁSPEROS LOS CUALES PODRÍAN CAUSAR  CONSTRICCIÓN O DAÑO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LA BANDA DE LA RODILLA ESPECIALMENTE DISEÑADA MINIMIZA EL DESLIZAMIENTO SIN CONSTREÑIR LA CIRCULACIÓN</w:t>
            </w:r>
          </w:p>
        </w:tc>
      </w:tr>
      <w:tr w:rsidR="00186FE8" w:rsidRPr="00914CBB" w:rsidTr="00C05D61">
        <w:trPr>
          <w:trHeight w:val="278"/>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AGUJERO DE  INSPECCIÓN EN LA PARTE  INFERIOR DEL PIE LO QUE PERMITE MONITOREAR  LA CIRCULACIÓN DISTAL Y OTRAS CONDICIONES MÉDICAS.</w:t>
            </w:r>
          </w:p>
        </w:tc>
      </w:tr>
      <w:tr w:rsidR="00186FE8" w:rsidRPr="00914CBB" w:rsidTr="00C05D61">
        <w:trPr>
          <w:trHeight w:val="277"/>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lang w:eastAsia="en-US"/>
              </w:rPr>
            </w:pPr>
            <w:r w:rsidRPr="00914CBB">
              <w:rPr>
                <w:rFonts w:cs="Arial"/>
                <w:sz w:val="16"/>
                <w:szCs w:val="16"/>
                <w:lang w:eastAsia="en-US"/>
              </w:rPr>
              <w:t>TALLA L</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42</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8"/>
                <w:szCs w:val="18"/>
              </w:rPr>
            </w:pPr>
            <w:r w:rsidRPr="00914CBB">
              <w:rPr>
                <w:rFonts w:cs="Arial"/>
                <w:color w:val="000000"/>
                <w:sz w:val="18"/>
                <w:szCs w:val="18"/>
              </w:rPr>
              <w:t>MEDIAS ANTIEMBOLICAS TALLA M</w:t>
            </w:r>
          </w:p>
          <w:p w:rsidR="00186FE8" w:rsidRPr="00914CBB" w:rsidRDefault="00186FE8" w:rsidP="00914CBB">
            <w:pPr>
              <w:jc w:val="center"/>
              <w:rPr>
                <w:rFonts w:cs="Arial"/>
                <w:color w:val="000000"/>
                <w:sz w:val="16"/>
                <w:szCs w:val="16"/>
              </w:rPr>
            </w:pP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MEDIA DE COMPRESIÓN DISEÑADA PARA REDUCIR EL ÉXTASIS VENOSO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CONSTRUCCIÓN DEL CONTORNO LIBRE DE COSTURAS PARA QUE  NO EXISTAN  BORDES ÁSPEROS LOS CUALES PODRÍAN CAUSAR  CONSTRICCIÓN O DAÑO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LA BANDA DE LA RODILLA ESPECIALMENTE DISEÑADA MINIMIZA EL DESLIZAMIENTO SIN CONSTREÑIR LA CIRCULACIÓN</w:t>
            </w:r>
          </w:p>
        </w:tc>
      </w:tr>
      <w:tr w:rsidR="00186FE8" w:rsidRPr="00914CBB" w:rsidTr="00C05D61">
        <w:trPr>
          <w:trHeight w:val="278"/>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AGUJERO DE INSPECCIÓN EN LA PARTE INFERIOR DEL PIE LO QUE PERMITE MONITOREAR  LA CIRCULACIÓN DISTAL Y OTRAS CONDICIONES MÉDICAS.</w:t>
            </w:r>
          </w:p>
        </w:tc>
      </w:tr>
      <w:tr w:rsidR="00186FE8" w:rsidRPr="00914CBB" w:rsidTr="00C05D61">
        <w:trPr>
          <w:trHeight w:val="277"/>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lang w:eastAsia="en-US"/>
              </w:rPr>
            </w:pPr>
            <w:r w:rsidRPr="00914CBB">
              <w:rPr>
                <w:rFonts w:cs="Arial"/>
                <w:sz w:val="16"/>
                <w:szCs w:val="16"/>
                <w:lang w:eastAsia="en-US"/>
              </w:rPr>
              <w:t>TALLA M</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43</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8"/>
                <w:szCs w:val="18"/>
              </w:rPr>
            </w:pPr>
            <w:r w:rsidRPr="00914CBB">
              <w:rPr>
                <w:rFonts w:cs="Arial"/>
                <w:color w:val="000000"/>
                <w:sz w:val="18"/>
                <w:szCs w:val="18"/>
              </w:rPr>
              <w:t>MEDIAS ANTIEMBOLICAS TALLA S</w:t>
            </w:r>
          </w:p>
          <w:p w:rsidR="00186FE8" w:rsidRPr="00914CBB" w:rsidRDefault="00186FE8" w:rsidP="00914CBB">
            <w:pPr>
              <w:jc w:val="center"/>
              <w:rPr>
                <w:rFonts w:cs="Arial"/>
                <w:color w:val="000000"/>
                <w:sz w:val="16"/>
                <w:szCs w:val="16"/>
              </w:rPr>
            </w:pP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MEDIA DE COMPRESIÓN DISEÑADA PARA REDUCIR EL ÉXTASIS VENOSO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CONSTRUCCIÓN DEL CONTORNO LIBRE DE COSTURAS PARA QUE  NO EXISTAN  BORDES ÁSPEROS LOS CUALES PODRÍAN CAUSAR  CONSTRICCIÓN O DAÑO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LA BANDA DE LA RODILLA ESPECIALMENTE DISEÑADA MINIMIZA EL DESLIZAMIENTO SIN CONSTREÑIR LA CIRCULACIÓN</w:t>
            </w:r>
          </w:p>
        </w:tc>
      </w:tr>
      <w:tr w:rsidR="00186FE8" w:rsidRPr="00914CBB" w:rsidTr="00C05D61">
        <w:trPr>
          <w:trHeight w:val="278"/>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lang w:eastAsia="en-US"/>
              </w:rPr>
              <w:t xml:space="preserve">AGUJERO DE INSPECCIÓN EN LA PARTE INFERIOR DEL PIE LO QUE PERMITE MONITOREAR LA CIRCULACIÓN DISTAL Y </w:t>
            </w:r>
            <w:r w:rsidRPr="00914CBB">
              <w:rPr>
                <w:rFonts w:cs="Arial"/>
                <w:sz w:val="16"/>
                <w:szCs w:val="16"/>
                <w:lang w:eastAsia="en-US"/>
              </w:rPr>
              <w:lastRenderedPageBreak/>
              <w:t>OTRAS CONDICIONES MÉDICAS.</w:t>
            </w:r>
          </w:p>
        </w:tc>
      </w:tr>
      <w:tr w:rsidR="00186FE8" w:rsidRPr="00914CBB" w:rsidTr="00C05D61">
        <w:trPr>
          <w:trHeight w:val="277"/>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lang w:eastAsia="en-US"/>
              </w:rPr>
            </w:pPr>
            <w:r w:rsidRPr="00914CBB">
              <w:rPr>
                <w:rFonts w:cs="Arial"/>
                <w:sz w:val="16"/>
                <w:szCs w:val="16"/>
                <w:lang w:eastAsia="en-US"/>
              </w:rPr>
              <w:t>TALLA S</w:t>
            </w:r>
          </w:p>
        </w:tc>
      </w:tr>
      <w:tr w:rsidR="00186FE8" w:rsidRPr="00914CBB" w:rsidTr="00C05D61">
        <w:trPr>
          <w:trHeight w:val="56"/>
        </w:trPr>
        <w:tc>
          <w:tcPr>
            <w:tcW w:w="442" w:type="pct"/>
            <w:vMerge w:val="restart"/>
            <w:shd w:val="clear" w:color="auto" w:fill="FFFFFF" w:themeFill="background1"/>
            <w:vAlign w:val="center"/>
          </w:tcPr>
          <w:p w:rsidR="00186FE8" w:rsidRPr="00914CBB" w:rsidRDefault="00186FE8" w:rsidP="00914CBB">
            <w:pPr>
              <w:jc w:val="center"/>
              <w:rPr>
                <w:rFonts w:cs="Arial"/>
                <w:sz w:val="16"/>
                <w:szCs w:val="16"/>
              </w:rPr>
            </w:pPr>
            <w:r w:rsidRPr="00914CBB">
              <w:rPr>
                <w:rFonts w:cs="Arial"/>
                <w:sz w:val="16"/>
                <w:szCs w:val="16"/>
              </w:rPr>
              <w:t>44</w:t>
            </w:r>
          </w:p>
        </w:tc>
        <w:tc>
          <w:tcPr>
            <w:tcW w:w="1712" w:type="pct"/>
            <w:vMerge w:val="restart"/>
            <w:shd w:val="clear" w:color="auto" w:fill="FFFFFF" w:themeFill="background1"/>
            <w:vAlign w:val="center"/>
          </w:tcPr>
          <w:p w:rsidR="00186FE8" w:rsidRPr="00914CBB" w:rsidRDefault="00186FE8" w:rsidP="00914CBB">
            <w:pPr>
              <w:jc w:val="center"/>
              <w:rPr>
                <w:rFonts w:cs="Arial"/>
                <w:color w:val="000000"/>
                <w:sz w:val="18"/>
                <w:szCs w:val="18"/>
              </w:rPr>
            </w:pPr>
            <w:r w:rsidRPr="00914CBB">
              <w:rPr>
                <w:rFonts w:cs="Arial"/>
                <w:color w:val="000000"/>
                <w:sz w:val="18"/>
                <w:szCs w:val="18"/>
              </w:rPr>
              <w:t>APOSITO DE ALGINATO 7.5 X 12 CM MECHA</w:t>
            </w:r>
          </w:p>
          <w:p w:rsidR="00186FE8" w:rsidRPr="00914CBB" w:rsidRDefault="00186FE8" w:rsidP="00914CBB">
            <w:pPr>
              <w:jc w:val="center"/>
              <w:rPr>
                <w:rFonts w:cs="Arial"/>
                <w:color w:val="000000"/>
                <w:sz w:val="16"/>
                <w:szCs w:val="16"/>
              </w:rPr>
            </w:pPr>
          </w:p>
        </w:tc>
        <w:tc>
          <w:tcPr>
            <w:tcW w:w="352" w:type="pct"/>
            <w:vMerge w:val="restart"/>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rPr>
              <w:t>ESTERIL</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rPr>
              <w:t>HIPOALERGENICO</w:t>
            </w:r>
          </w:p>
        </w:tc>
      </w:tr>
      <w:tr w:rsidR="00186FE8" w:rsidRPr="00914CBB" w:rsidTr="00C05D61">
        <w:trPr>
          <w:trHeight w:val="55"/>
        </w:trPr>
        <w:tc>
          <w:tcPr>
            <w:tcW w:w="442" w:type="pct"/>
            <w:vMerge/>
            <w:shd w:val="clear" w:color="auto" w:fill="FFFFFF" w:themeFill="background1"/>
            <w:vAlign w:val="center"/>
          </w:tcPr>
          <w:p w:rsidR="00186FE8" w:rsidRPr="00914CBB" w:rsidRDefault="00186FE8" w:rsidP="00914CBB">
            <w:pPr>
              <w:jc w:val="center"/>
              <w:rPr>
                <w:rFonts w:cs="Arial"/>
                <w:sz w:val="16"/>
                <w:szCs w:val="16"/>
              </w:rPr>
            </w:pPr>
          </w:p>
        </w:tc>
        <w:tc>
          <w:tcPr>
            <w:tcW w:w="1712" w:type="pct"/>
            <w:vMerge/>
            <w:shd w:val="clear" w:color="auto" w:fill="FFFFFF" w:themeFill="background1"/>
          </w:tcPr>
          <w:p w:rsidR="00186FE8" w:rsidRPr="00914CBB" w:rsidRDefault="00186FE8" w:rsidP="00914CBB">
            <w:pPr>
              <w:rPr>
                <w:rFonts w:cs="Arial"/>
              </w:rPr>
            </w:pPr>
          </w:p>
        </w:tc>
        <w:tc>
          <w:tcPr>
            <w:tcW w:w="352" w:type="pct"/>
            <w:vMerge/>
            <w:shd w:val="clear" w:color="auto" w:fill="FFFFFF" w:themeFill="background1"/>
            <w:vAlign w:val="center"/>
          </w:tcPr>
          <w:p w:rsidR="00186FE8" w:rsidRPr="00914CBB" w:rsidRDefault="00186FE8" w:rsidP="00914CBB">
            <w:pPr>
              <w:jc w:val="center"/>
              <w:rPr>
                <w:rFonts w:cs="Arial"/>
                <w:color w:val="000000"/>
                <w:sz w:val="16"/>
                <w:szCs w:val="16"/>
              </w:rPr>
            </w:pPr>
          </w:p>
        </w:tc>
        <w:tc>
          <w:tcPr>
            <w:tcW w:w="2495" w:type="pct"/>
            <w:shd w:val="clear" w:color="auto" w:fill="FFFFFF" w:themeFill="background1"/>
            <w:vAlign w:val="bottom"/>
          </w:tcPr>
          <w:p w:rsidR="00186FE8" w:rsidRPr="00914CBB" w:rsidRDefault="00186FE8" w:rsidP="00914CBB">
            <w:pPr>
              <w:rPr>
                <w:rFonts w:cs="Arial"/>
                <w:sz w:val="16"/>
                <w:szCs w:val="16"/>
              </w:rPr>
            </w:pPr>
            <w:r w:rsidRPr="00914CBB">
              <w:rPr>
                <w:rFonts w:cs="Arial"/>
                <w:sz w:val="16"/>
                <w:szCs w:val="16"/>
              </w:rPr>
              <w:t>DIMENSIONES 7.5 X 12 CM MECHA</w:t>
            </w:r>
          </w:p>
        </w:tc>
      </w:tr>
    </w:tbl>
    <w:p w:rsidR="00186FE8" w:rsidRPr="00914CBB" w:rsidRDefault="00186FE8" w:rsidP="00914CBB">
      <w:pPr>
        <w:pStyle w:val="Prrafodelista"/>
        <w:tabs>
          <w:tab w:val="left" w:pos="240"/>
          <w:tab w:val="left" w:pos="6210"/>
        </w:tabs>
        <w:ind w:left="0"/>
        <w:rPr>
          <w:rFonts w:cs="Arial"/>
          <w:b/>
          <w:szCs w:val="20"/>
          <w:lang w:val="es-ES"/>
        </w:rPr>
      </w:pPr>
    </w:p>
    <w:p w:rsidR="00992680" w:rsidRPr="00914CBB" w:rsidRDefault="00992680" w:rsidP="00914CBB">
      <w:pPr>
        <w:tabs>
          <w:tab w:val="left" w:pos="-1080"/>
          <w:tab w:val="left" w:pos="0"/>
        </w:tabs>
        <w:rPr>
          <w:rFonts w:cs="Arial"/>
          <w:szCs w:val="20"/>
        </w:rPr>
      </w:pPr>
      <w:r w:rsidRPr="00914CBB">
        <w:rPr>
          <w:rFonts w:eastAsia="MS Mincho" w:cs="Arial"/>
          <w:szCs w:val="20"/>
        </w:rPr>
        <w:t>Declaro bajo mi responsabilidad personal, y comprometiendo la responsabilidad institucional</w:t>
      </w:r>
      <w:r w:rsidRPr="00914CBB">
        <w:rPr>
          <w:rFonts w:eastAsia="MS Mincho" w:cs="Arial"/>
          <w:b/>
          <w:szCs w:val="20"/>
        </w:rPr>
        <w:t xml:space="preserve"> </w:t>
      </w:r>
      <w:r w:rsidRPr="00914CBB">
        <w:rPr>
          <w:rFonts w:eastAsia="MS Mincho" w:cs="Arial"/>
          <w:szCs w:val="20"/>
        </w:rPr>
        <w:t xml:space="preserve">de la persona jurídica que representó, </w:t>
      </w:r>
      <w:r w:rsidRPr="00914CBB">
        <w:rPr>
          <w:rFonts w:eastAsia="MS Mincho" w:cs="Arial"/>
          <w:szCs w:val="20"/>
          <w:u w:val="single"/>
        </w:rPr>
        <w:t xml:space="preserve">que cumplimos en su totalidad con las </w:t>
      </w:r>
      <w:r w:rsidRPr="00914CBB">
        <w:rPr>
          <w:rFonts w:eastAsia="MS Mincho" w:cs="Arial"/>
          <w:szCs w:val="20"/>
        </w:rPr>
        <w:t>especificaciones técnicas de verificación y de obligatorio cumplimiento</w:t>
      </w:r>
    </w:p>
    <w:p w:rsidR="00992680" w:rsidRPr="00914CBB" w:rsidRDefault="00992680" w:rsidP="00914CBB">
      <w:pPr>
        <w:pStyle w:val="Prrafodelista"/>
        <w:tabs>
          <w:tab w:val="left" w:pos="240"/>
        </w:tabs>
        <w:ind w:left="0"/>
        <w:rPr>
          <w:rFonts w:cs="Arial"/>
          <w:szCs w:val="20"/>
        </w:rPr>
      </w:pPr>
    </w:p>
    <w:p w:rsidR="00992680" w:rsidRPr="00914CBB" w:rsidRDefault="00992680" w:rsidP="00914CBB">
      <w:pPr>
        <w:pStyle w:val="Prrafodelista"/>
        <w:tabs>
          <w:tab w:val="left" w:pos="240"/>
          <w:tab w:val="left" w:pos="6210"/>
        </w:tabs>
        <w:ind w:left="0"/>
        <w:rPr>
          <w:rFonts w:cs="Arial"/>
          <w:b/>
          <w:szCs w:val="20"/>
        </w:rPr>
      </w:pPr>
    </w:p>
    <w:p w:rsidR="00992680" w:rsidRPr="00914CBB" w:rsidRDefault="00992680" w:rsidP="00914CBB">
      <w:pPr>
        <w:pStyle w:val="Prrafodelista"/>
        <w:tabs>
          <w:tab w:val="left" w:pos="240"/>
          <w:tab w:val="left" w:pos="6210"/>
        </w:tabs>
        <w:ind w:left="0"/>
        <w:rPr>
          <w:rFonts w:cs="Arial"/>
          <w:b/>
          <w:szCs w:val="20"/>
        </w:rPr>
      </w:pPr>
    </w:p>
    <w:p w:rsidR="00992680" w:rsidRPr="00914CBB" w:rsidRDefault="00992680" w:rsidP="00914CBB">
      <w:pPr>
        <w:rPr>
          <w:rFonts w:cs="Arial"/>
          <w:b/>
          <w:szCs w:val="20"/>
        </w:rPr>
      </w:pPr>
      <w:r w:rsidRPr="00914CBB">
        <w:rPr>
          <w:rFonts w:cs="Arial"/>
          <w:b/>
          <w:szCs w:val="20"/>
        </w:rPr>
        <w:t>NOMBRE DEL PROPONENTE</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NIT o C.C.</w:t>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NOMBRE DEL REPRESENTANTE LEGAL</w:t>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C.C.</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De</w:t>
      </w:r>
    </w:p>
    <w:p w:rsidR="00992680" w:rsidRPr="00914CBB" w:rsidRDefault="00992680" w:rsidP="00914CBB">
      <w:pPr>
        <w:rPr>
          <w:rFonts w:cs="Arial"/>
          <w:b/>
          <w:szCs w:val="20"/>
        </w:rPr>
      </w:pPr>
      <w:r w:rsidRPr="00914CBB">
        <w:rPr>
          <w:rFonts w:cs="Arial"/>
          <w:b/>
          <w:szCs w:val="20"/>
        </w:rPr>
        <w:t>FIRMA DEL REPRESENTANTE LEGAL</w:t>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DIRECCIÓN</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 xml:space="preserve">: </w:t>
      </w:r>
    </w:p>
    <w:p w:rsidR="00992680" w:rsidRPr="00914CBB" w:rsidRDefault="00992680" w:rsidP="00914CBB">
      <w:pPr>
        <w:rPr>
          <w:rFonts w:cs="Arial"/>
          <w:b/>
          <w:szCs w:val="20"/>
        </w:rPr>
      </w:pPr>
      <w:r w:rsidRPr="00914CBB">
        <w:rPr>
          <w:rFonts w:cs="Arial"/>
          <w:b/>
          <w:szCs w:val="20"/>
        </w:rPr>
        <w:t>TELÉFONO</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w:t>
      </w:r>
    </w:p>
    <w:p w:rsidR="00992680" w:rsidRPr="00914CBB" w:rsidRDefault="00992680" w:rsidP="00914CBB">
      <w:pPr>
        <w:autoSpaceDE w:val="0"/>
        <w:autoSpaceDN w:val="0"/>
        <w:adjustRightInd w:val="0"/>
        <w:rPr>
          <w:rFonts w:cs="Arial"/>
          <w:b/>
          <w:i/>
          <w:szCs w:val="20"/>
          <w:u w:val="single"/>
        </w:rPr>
      </w:pPr>
      <w:r w:rsidRPr="00914CBB">
        <w:rPr>
          <w:rFonts w:cs="Arial"/>
          <w:b/>
          <w:szCs w:val="20"/>
        </w:rPr>
        <w:t>E-MAIL</w:t>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r>
      <w:r w:rsidRPr="00914CBB">
        <w:rPr>
          <w:rFonts w:cs="Arial"/>
          <w:b/>
          <w:szCs w:val="20"/>
        </w:rPr>
        <w:tab/>
        <w:t>:</w:t>
      </w:r>
    </w:p>
    <w:p w:rsidR="00992680" w:rsidRPr="00914CBB" w:rsidRDefault="00992680" w:rsidP="00914CBB">
      <w:pPr>
        <w:jc w:val="left"/>
        <w:rPr>
          <w:rFonts w:cs="Arial"/>
          <w:b/>
          <w:szCs w:val="20"/>
        </w:rPr>
      </w:pPr>
    </w:p>
    <w:p w:rsidR="00992680" w:rsidRPr="00914CBB" w:rsidRDefault="00992680" w:rsidP="00914CBB">
      <w:pPr>
        <w:rPr>
          <w:rFonts w:cs="Arial"/>
          <w:szCs w:val="20"/>
        </w:rPr>
      </w:pPr>
    </w:p>
    <w:p w:rsidR="00992680" w:rsidRPr="00914CBB" w:rsidRDefault="00992680"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186FE8" w:rsidRPr="00914CBB" w:rsidRDefault="00186FE8" w:rsidP="00914CBB">
      <w:pPr>
        <w:jc w:val="center"/>
        <w:rPr>
          <w:rFonts w:cs="Arial"/>
          <w:b/>
        </w:rPr>
      </w:pPr>
    </w:p>
    <w:p w:rsidR="00992680" w:rsidRPr="00914CBB" w:rsidRDefault="00992680" w:rsidP="00914CBB">
      <w:pPr>
        <w:jc w:val="center"/>
        <w:rPr>
          <w:rFonts w:cs="Arial"/>
          <w:b/>
        </w:rPr>
      </w:pPr>
      <w:r w:rsidRPr="00914CBB">
        <w:rPr>
          <w:rFonts w:cs="Arial"/>
          <w:b/>
        </w:rPr>
        <w:t>FORMULARIO No. 1</w:t>
      </w:r>
    </w:p>
    <w:p w:rsidR="00992680" w:rsidRPr="00914CBB" w:rsidRDefault="00992680" w:rsidP="00914CBB">
      <w:pPr>
        <w:rPr>
          <w:rFonts w:cs="Arial"/>
          <w:szCs w:val="20"/>
        </w:rPr>
      </w:pPr>
    </w:p>
    <w:p w:rsidR="00992680" w:rsidRPr="00914CBB" w:rsidRDefault="00992680" w:rsidP="00914CBB">
      <w:pPr>
        <w:jc w:val="center"/>
        <w:rPr>
          <w:rFonts w:cs="Arial"/>
          <w:b/>
          <w:szCs w:val="20"/>
        </w:rPr>
      </w:pPr>
      <w:r w:rsidRPr="00914CBB">
        <w:rPr>
          <w:rFonts w:cs="Arial"/>
          <w:b/>
          <w:szCs w:val="20"/>
        </w:rPr>
        <w:t>CARTA DE PRESENTACIÓN DE LA PROPUESTA</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 xml:space="preserve">Ciudad, </w:t>
      </w:r>
      <w:proofErr w:type="spellStart"/>
      <w:r w:rsidRPr="00914CBB">
        <w:rPr>
          <w:rFonts w:cs="Arial"/>
          <w:szCs w:val="20"/>
        </w:rPr>
        <w:t>dd</w:t>
      </w:r>
      <w:proofErr w:type="spellEnd"/>
      <w:r w:rsidRPr="00914CBB">
        <w:rPr>
          <w:rFonts w:cs="Arial"/>
          <w:szCs w:val="20"/>
        </w:rPr>
        <w:t xml:space="preserve"> de mes del año</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Señores</w:t>
      </w:r>
    </w:p>
    <w:p w:rsidR="00992680" w:rsidRPr="00914CBB" w:rsidRDefault="00992680" w:rsidP="00914CBB">
      <w:pPr>
        <w:rPr>
          <w:rFonts w:cs="Arial"/>
          <w:szCs w:val="20"/>
        </w:rPr>
      </w:pPr>
      <w:r w:rsidRPr="00914CBB">
        <w:rPr>
          <w:rFonts w:cs="Arial"/>
          <w:szCs w:val="20"/>
        </w:rPr>
        <w:t xml:space="preserve">POLICÍA NACIONAL – UNIDAD PRESTADORA DE SALUD ANTIOQUIA </w:t>
      </w:r>
    </w:p>
    <w:p w:rsidR="00992680" w:rsidRPr="00914CBB" w:rsidRDefault="00992680" w:rsidP="00914CBB">
      <w:pPr>
        <w:rPr>
          <w:rFonts w:cs="Arial"/>
          <w:szCs w:val="20"/>
        </w:rPr>
      </w:pPr>
      <w:r w:rsidRPr="00914CBB">
        <w:rPr>
          <w:rFonts w:cs="Arial"/>
          <w:szCs w:val="20"/>
        </w:rPr>
        <w:t>Carrera 43ª No. 48Csur-45</w:t>
      </w:r>
    </w:p>
    <w:p w:rsidR="00992680" w:rsidRPr="00914CBB" w:rsidRDefault="00992680" w:rsidP="00914CBB">
      <w:pPr>
        <w:rPr>
          <w:rFonts w:cs="Arial"/>
          <w:szCs w:val="20"/>
        </w:rPr>
      </w:pPr>
      <w:r w:rsidRPr="00914CBB">
        <w:rPr>
          <w:rFonts w:cs="Arial"/>
          <w:szCs w:val="20"/>
        </w:rPr>
        <w:t>Envigado – Antioquia</w:t>
      </w:r>
    </w:p>
    <w:p w:rsidR="00992680" w:rsidRPr="00914CBB" w:rsidRDefault="00992680" w:rsidP="00914CBB">
      <w:pPr>
        <w:rPr>
          <w:rFonts w:cs="Arial"/>
          <w:szCs w:val="20"/>
        </w:rPr>
      </w:pPr>
    </w:p>
    <w:p w:rsidR="00992680" w:rsidRPr="00914CBB" w:rsidRDefault="00992680" w:rsidP="00914CBB">
      <w:pPr>
        <w:rPr>
          <w:rFonts w:cs="Arial"/>
          <w:b/>
          <w:szCs w:val="20"/>
        </w:rPr>
      </w:pPr>
      <w:r w:rsidRPr="00914CBB">
        <w:rPr>
          <w:rFonts w:cs="Arial"/>
          <w:szCs w:val="20"/>
        </w:rPr>
        <w:t xml:space="preserve">Referencia: </w:t>
      </w:r>
      <w:r w:rsidRPr="00914CBB">
        <w:rPr>
          <w:rFonts w:cs="Arial"/>
          <w:szCs w:val="20"/>
        </w:rPr>
        <w:tab/>
        <w:t xml:space="preserve">Presentación de propuesta para el Proceso de </w:t>
      </w:r>
      <w:r w:rsidRPr="00914CBB">
        <w:rPr>
          <w:rFonts w:cs="Arial"/>
          <w:noProof/>
          <w:szCs w:val="20"/>
        </w:rPr>
        <w:t>Selección Abreviada – Adquisición de Bienes y Servicios de Características Técnicas Uniformes y de Común Utilización – Subasta Inversa</w:t>
      </w:r>
      <w:r w:rsidRPr="00914CBB">
        <w:rPr>
          <w:rFonts w:cs="Arial"/>
          <w:szCs w:val="20"/>
        </w:rPr>
        <w:t xml:space="preserve"> </w:t>
      </w:r>
      <w:r w:rsidRPr="00914CBB">
        <w:rPr>
          <w:rFonts w:cs="Arial"/>
          <w:b/>
          <w:szCs w:val="20"/>
        </w:rPr>
        <w:t xml:space="preserve">PN </w:t>
      </w:r>
      <w:r w:rsidRPr="00914CBB">
        <w:rPr>
          <w:rFonts w:cs="Arial"/>
          <w:b/>
          <w:noProof/>
          <w:szCs w:val="20"/>
        </w:rPr>
        <w:t>UPRES</w:t>
      </w:r>
      <w:r w:rsidRPr="00914CBB">
        <w:rPr>
          <w:rFonts w:cs="Arial"/>
          <w:b/>
          <w:szCs w:val="20"/>
        </w:rPr>
        <w:t xml:space="preserve"> DEANT </w:t>
      </w:r>
      <w:r w:rsidRPr="00914CBB">
        <w:rPr>
          <w:rFonts w:cs="Arial"/>
          <w:b/>
          <w:noProof/>
          <w:szCs w:val="20"/>
        </w:rPr>
        <w:t>SA SI</w:t>
      </w:r>
      <w:r w:rsidRPr="00914CBB">
        <w:rPr>
          <w:rFonts w:cs="Arial"/>
          <w:b/>
          <w:szCs w:val="20"/>
        </w:rPr>
        <w:t xml:space="preserve"> </w:t>
      </w:r>
      <w:r w:rsidRPr="00914CBB">
        <w:rPr>
          <w:rFonts w:cs="Arial"/>
          <w:b/>
          <w:noProof/>
          <w:szCs w:val="20"/>
        </w:rPr>
        <w:t>147</w:t>
      </w:r>
      <w:r w:rsidRPr="00914CBB">
        <w:rPr>
          <w:rFonts w:cs="Arial"/>
          <w:b/>
          <w:szCs w:val="20"/>
        </w:rPr>
        <w:t>–2020</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914CBB">
        <w:rPr>
          <w:rFonts w:cs="Arial"/>
          <w:noProof/>
          <w:szCs w:val="20"/>
        </w:rPr>
        <w:t>Selección Abreviada – Adquisición de Bienes y Servicios de Características Técnicas Uniformes y de Común Utilización – Subasta Inversa</w:t>
      </w:r>
      <w:r w:rsidRPr="00914CBB">
        <w:rPr>
          <w:rFonts w:cs="Arial"/>
          <w:szCs w:val="20"/>
        </w:rPr>
        <w:t xml:space="preserve"> </w:t>
      </w:r>
      <w:r w:rsidRPr="00914CBB">
        <w:rPr>
          <w:rFonts w:cs="Arial"/>
          <w:b/>
          <w:szCs w:val="20"/>
        </w:rPr>
        <w:t xml:space="preserve">PN </w:t>
      </w:r>
      <w:r w:rsidRPr="00914CBB">
        <w:rPr>
          <w:rFonts w:cs="Arial"/>
          <w:b/>
          <w:noProof/>
          <w:szCs w:val="20"/>
        </w:rPr>
        <w:t>UPRES</w:t>
      </w:r>
      <w:r w:rsidRPr="00914CBB">
        <w:rPr>
          <w:rFonts w:cs="Arial"/>
          <w:b/>
          <w:szCs w:val="20"/>
        </w:rPr>
        <w:t xml:space="preserve"> DEANT </w:t>
      </w:r>
      <w:r w:rsidRPr="00914CBB">
        <w:rPr>
          <w:rFonts w:cs="Arial"/>
          <w:b/>
          <w:noProof/>
          <w:szCs w:val="20"/>
        </w:rPr>
        <w:t>SA SI</w:t>
      </w:r>
      <w:r w:rsidRPr="00914CBB">
        <w:rPr>
          <w:rFonts w:cs="Arial"/>
          <w:b/>
          <w:szCs w:val="20"/>
        </w:rPr>
        <w:t xml:space="preserve"> </w:t>
      </w:r>
      <w:r w:rsidRPr="00914CBB">
        <w:rPr>
          <w:rFonts w:cs="Arial"/>
          <w:b/>
          <w:noProof/>
          <w:szCs w:val="20"/>
        </w:rPr>
        <w:t>147</w:t>
      </w:r>
      <w:r w:rsidRPr="00914CBB">
        <w:rPr>
          <w:rFonts w:cs="Arial"/>
          <w:b/>
          <w:szCs w:val="20"/>
        </w:rPr>
        <w:t>-2020</w:t>
      </w:r>
      <w:r w:rsidRPr="00914CBB">
        <w:rPr>
          <w:rFonts w:cs="Arial"/>
          <w:szCs w:val="20"/>
        </w:rPr>
        <w:t xml:space="preserve">, convocado por la POLICÍA NACIONAL – UNIDAD PRESTADORA DE SALUD ANTIOQUIA, cuyo objeto es la </w:t>
      </w:r>
      <w:r w:rsidRPr="00914CBB">
        <w:rPr>
          <w:rFonts w:cs="Arial"/>
          <w:b/>
          <w:szCs w:val="20"/>
        </w:rPr>
        <w:t>“</w:t>
      </w:r>
      <w:r w:rsidRPr="00914CBB">
        <w:rPr>
          <w:rFonts w:cs="Arial"/>
          <w:b/>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b/>
          <w:szCs w:val="20"/>
        </w:rPr>
        <w:t>”</w:t>
      </w:r>
      <w:r w:rsidRPr="00914CBB">
        <w:rPr>
          <w:rFonts w:cs="Arial"/>
          <w:szCs w:val="20"/>
        </w:rPr>
        <w:t xml:space="preserve">, conforme a la información </w:t>
      </w:r>
      <w:r w:rsidRPr="00914CBB">
        <w:rPr>
          <w:rFonts w:cs="Arial"/>
          <w:color w:val="000000"/>
          <w:szCs w:val="20"/>
        </w:rPr>
        <w:t>suministrada  en los términos establecidos en el Pliego de Condiciones que rige el proceso, en las Leyes de la República de Colombia y en particular de la Ley 80 de 1993, sus Decretos reglamentarios, los Códigos Civil y de Comercio, y las</w:t>
      </w:r>
      <w:r w:rsidRPr="00914CBB">
        <w:rPr>
          <w:rFonts w:cs="Arial"/>
          <w:szCs w:val="20"/>
        </w:rPr>
        <w:t xml:space="preserve"> demás normas que conforman el régimen legal del presente proceso de contratación, o que llegaren a regular algún aspecto concerniente a él. </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992680" w:rsidRPr="00914CBB" w:rsidRDefault="00992680" w:rsidP="00914CBB">
      <w:pPr>
        <w:rPr>
          <w:rFonts w:cs="Arial"/>
          <w:szCs w:val="20"/>
        </w:rPr>
      </w:pPr>
    </w:p>
    <w:p w:rsidR="00992680" w:rsidRPr="00914CBB" w:rsidRDefault="00992680" w:rsidP="00914CBB">
      <w:pPr>
        <w:autoSpaceDE w:val="0"/>
        <w:autoSpaceDN w:val="0"/>
        <w:adjustRightInd w:val="0"/>
        <w:jc w:val="center"/>
        <w:rPr>
          <w:rFonts w:cs="Arial"/>
          <w:b/>
          <w:bCs/>
          <w:color w:val="000000"/>
          <w:szCs w:val="20"/>
        </w:rPr>
      </w:pPr>
      <w:r w:rsidRPr="00914CBB">
        <w:rPr>
          <w:rFonts w:cs="Arial"/>
          <w:b/>
          <w:bCs/>
          <w:color w:val="000000"/>
          <w:szCs w:val="20"/>
        </w:rPr>
        <w:t>Propuesta</w:t>
      </w:r>
    </w:p>
    <w:p w:rsidR="00992680" w:rsidRPr="00914CBB" w:rsidRDefault="00992680" w:rsidP="00914CBB">
      <w:pPr>
        <w:autoSpaceDE w:val="0"/>
        <w:autoSpaceDN w:val="0"/>
        <w:adjustRightInd w:val="0"/>
        <w:rPr>
          <w:rFonts w:cs="Arial"/>
          <w:bCs/>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Valor total de la propuesta, incluido IVA y demás impuesto y gravámenes</w:t>
      </w:r>
      <w:r w:rsidRPr="00914CBB">
        <w:rPr>
          <w:rFonts w:cs="Arial"/>
          <w:color w:val="000000"/>
          <w:szCs w:val="20"/>
        </w:rPr>
        <w:tab/>
        <w:t>$____________</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xml:space="preserve">Póliza de seriedad de la oferta No </w:t>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t>_____________</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xml:space="preserve">Compañía Aseguradora: </w:t>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t>_____________</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xml:space="preserve">Valor Asegurado: </w:t>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r>
      <w:r w:rsidRPr="00914CBB">
        <w:rPr>
          <w:rFonts w:cs="Arial"/>
          <w:color w:val="000000"/>
          <w:szCs w:val="20"/>
        </w:rPr>
        <w:tab/>
        <w:t>$____________</w:t>
      </w:r>
    </w:p>
    <w:p w:rsidR="00992680" w:rsidRPr="00914CBB" w:rsidRDefault="00992680" w:rsidP="00914CBB">
      <w:pPr>
        <w:autoSpaceDE w:val="0"/>
        <w:autoSpaceDN w:val="0"/>
        <w:adjustRightInd w:val="0"/>
        <w:rPr>
          <w:rFonts w:cs="Arial"/>
          <w:color w:val="000000"/>
          <w:szCs w:val="20"/>
        </w:rPr>
      </w:pP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 xml:space="preserve">Vigencia de la póliza de seriedad </w:t>
      </w:r>
      <w:r w:rsidRPr="00914CBB">
        <w:rPr>
          <w:rFonts w:cs="Arial"/>
          <w:color w:val="000000"/>
          <w:szCs w:val="20"/>
        </w:rPr>
        <w:tab/>
      </w:r>
      <w:r w:rsidRPr="00914CBB">
        <w:rPr>
          <w:rFonts w:cs="Arial"/>
          <w:color w:val="000000"/>
          <w:szCs w:val="20"/>
        </w:rPr>
        <w:tab/>
        <w:t>desde _____________ hasta _____________</w:t>
      </w:r>
    </w:p>
    <w:p w:rsidR="00992680" w:rsidRPr="00914CBB" w:rsidRDefault="00992680" w:rsidP="00914CBB">
      <w:pPr>
        <w:autoSpaceDE w:val="0"/>
        <w:autoSpaceDN w:val="0"/>
        <w:adjustRightInd w:val="0"/>
        <w:rPr>
          <w:rFonts w:cs="Arial"/>
          <w:color w:val="000000"/>
          <w:szCs w:val="20"/>
        </w:rPr>
      </w:pPr>
      <w:r w:rsidRPr="00914CBB">
        <w:rPr>
          <w:rFonts w:cs="Arial"/>
          <w:color w:val="000000"/>
          <w:szCs w:val="20"/>
        </w:rPr>
        <w:tab/>
      </w:r>
      <w:r w:rsidRPr="00914CBB">
        <w:rPr>
          <w:rFonts w:cs="Arial"/>
          <w:color w:val="000000"/>
          <w:szCs w:val="20"/>
        </w:rPr>
        <w:tab/>
      </w:r>
      <w:r w:rsidRPr="00914CBB">
        <w:rPr>
          <w:rFonts w:cs="Arial"/>
          <w:color w:val="000000"/>
          <w:szCs w:val="20"/>
        </w:rPr>
        <w:tab/>
      </w:r>
    </w:p>
    <w:p w:rsidR="00992680" w:rsidRPr="00914CBB" w:rsidRDefault="00992680" w:rsidP="00914CBB">
      <w:pPr>
        <w:rPr>
          <w:rFonts w:cs="Arial"/>
          <w:szCs w:val="20"/>
        </w:rPr>
      </w:pPr>
      <w:r w:rsidRPr="00914CBB">
        <w:rPr>
          <w:rFonts w:cs="Arial"/>
          <w:color w:val="000000"/>
          <w:szCs w:val="20"/>
        </w:rPr>
        <w:t>Fecha y No recibo de pago de la póliza:</w:t>
      </w:r>
      <w:r w:rsidRPr="00914CBB">
        <w:rPr>
          <w:rFonts w:cs="Arial"/>
          <w:color w:val="FF0000"/>
          <w:szCs w:val="20"/>
        </w:rPr>
        <w:t xml:space="preserve"> </w:t>
      </w:r>
      <w:r w:rsidRPr="00914CBB">
        <w:rPr>
          <w:rFonts w:cs="Arial"/>
          <w:color w:val="FF0000"/>
          <w:szCs w:val="20"/>
        </w:rPr>
        <w:tab/>
      </w:r>
      <w:r w:rsidRPr="00914CBB">
        <w:rPr>
          <w:rFonts w:cs="Arial"/>
          <w:color w:val="FF0000"/>
          <w:szCs w:val="20"/>
        </w:rPr>
        <w:tab/>
      </w:r>
      <w:r w:rsidRPr="00914CBB">
        <w:rPr>
          <w:rFonts w:cs="Arial"/>
          <w:color w:val="FF0000"/>
          <w:szCs w:val="20"/>
        </w:rPr>
        <w:tab/>
      </w:r>
      <w:r w:rsidRPr="00914CBB">
        <w:rPr>
          <w:rFonts w:cs="Arial"/>
          <w:color w:val="FF0000"/>
          <w:szCs w:val="20"/>
        </w:rPr>
        <w:tab/>
      </w:r>
      <w:r w:rsidRPr="00914CBB">
        <w:rPr>
          <w:rFonts w:cs="Arial"/>
          <w:color w:val="FF0000"/>
          <w:szCs w:val="20"/>
        </w:rPr>
        <w:tab/>
      </w:r>
      <w:r w:rsidRPr="00914CBB">
        <w:rPr>
          <w:rFonts w:cs="Arial"/>
          <w:color w:val="000000"/>
          <w:szCs w:val="20"/>
        </w:rPr>
        <w:t>_____________</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En relación con la propuesta que presento, manifiesto lo siguiente:</w:t>
      </w:r>
    </w:p>
    <w:p w:rsidR="00992680" w:rsidRPr="00914CBB" w:rsidRDefault="00992680" w:rsidP="00914CBB">
      <w:pPr>
        <w:rPr>
          <w:rFonts w:cs="Arial"/>
          <w:szCs w:val="20"/>
        </w:rPr>
      </w:pPr>
    </w:p>
    <w:p w:rsidR="00992680" w:rsidRPr="00914CBB" w:rsidRDefault="00992680" w:rsidP="00914CBB">
      <w:pPr>
        <w:numPr>
          <w:ilvl w:val="0"/>
          <w:numId w:val="17"/>
        </w:numPr>
        <w:ind w:left="284" w:hanging="284"/>
        <w:rPr>
          <w:rFonts w:cs="Arial"/>
          <w:szCs w:val="20"/>
        </w:rPr>
      </w:pPr>
      <w:r w:rsidRPr="00914CBB">
        <w:rPr>
          <w:rFonts w:cs="Arial"/>
          <w:szCs w:val="20"/>
        </w:rPr>
        <w:lastRenderedPageBreak/>
        <w:t>Que el proponente que represento conoce y acepta el contenido de los Pliegos de Condiciones y de sus Anexos y Formularios, así como el de cada uno de las Adendas hechos al mismo.</w:t>
      </w:r>
    </w:p>
    <w:p w:rsidR="00992680" w:rsidRPr="00914CBB" w:rsidRDefault="00992680" w:rsidP="00914CBB">
      <w:pPr>
        <w:numPr>
          <w:ilvl w:val="0"/>
          <w:numId w:val="17"/>
        </w:numPr>
        <w:ind w:left="284" w:hanging="284"/>
        <w:rPr>
          <w:rFonts w:cs="Arial"/>
          <w:szCs w:val="20"/>
        </w:rPr>
      </w:pPr>
      <w:r w:rsidRPr="00914CBB">
        <w:rPr>
          <w:rFonts w:cs="Arial"/>
          <w:szCs w:val="20"/>
        </w:rPr>
        <w:t>Que la propuesta que presento es irrevocable e incondicional, y obliga insubordinadamente al proponente que represento.</w:t>
      </w:r>
    </w:p>
    <w:p w:rsidR="00992680" w:rsidRPr="00914CBB" w:rsidRDefault="00992680" w:rsidP="00914CBB">
      <w:pPr>
        <w:numPr>
          <w:ilvl w:val="0"/>
          <w:numId w:val="17"/>
        </w:numPr>
        <w:ind w:left="284" w:hanging="284"/>
        <w:rPr>
          <w:rFonts w:cs="Arial"/>
          <w:szCs w:val="20"/>
        </w:rPr>
      </w:pPr>
      <w:r w:rsidRPr="00914CBB">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992680" w:rsidRPr="00914CBB" w:rsidRDefault="00992680" w:rsidP="00914CBB">
      <w:pPr>
        <w:widowControl w:val="0"/>
        <w:numPr>
          <w:ilvl w:val="0"/>
          <w:numId w:val="17"/>
        </w:numPr>
        <w:ind w:left="284" w:hanging="284"/>
        <w:rPr>
          <w:rFonts w:cs="Arial"/>
          <w:szCs w:val="20"/>
        </w:rPr>
      </w:pPr>
      <w:r w:rsidRPr="00914CBB">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92680" w:rsidRPr="00914CBB" w:rsidRDefault="00992680" w:rsidP="00914CBB">
      <w:pPr>
        <w:numPr>
          <w:ilvl w:val="0"/>
          <w:numId w:val="17"/>
        </w:numPr>
        <w:ind w:left="284" w:hanging="284"/>
        <w:rPr>
          <w:rFonts w:cs="Arial"/>
          <w:szCs w:val="20"/>
        </w:rPr>
      </w:pPr>
      <w:r w:rsidRPr="00914CBB">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992680" w:rsidRPr="00914CBB" w:rsidRDefault="00992680" w:rsidP="00914CBB">
      <w:pPr>
        <w:numPr>
          <w:ilvl w:val="0"/>
          <w:numId w:val="17"/>
        </w:numPr>
        <w:ind w:left="284" w:hanging="284"/>
        <w:rPr>
          <w:rFonts w:cs="Arial"/>
          <w:szCs w:val="20"/>
        </w:rPr>
      </w:pPr>
      <w:r w:rsidRPr="00914CBB">
        <w:rPr>
          <w:rFonts w:cs="Arial"/>
          <w:szCs w:val="20"/>
        </w:rPr>
        <w:t>Que nos comprometemos a proveer a la POLICÍA NACIONAL – UNIDAD PRESTADORA DE SALUD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992680" w:rsidRPr="00914CBB" w:rsidRDefault="00992680" w:rsidP="00914CBB">
      <w:pPr>
        <w:pStyle w:val="Sangradetextonormal"/>
        <w:numPr>
          <w:ilvl w:val="0"/>
          <w:numId w:val="17"/>
        </w:numPr>
        <w:ind w:left="284" w:hanging="284"/>
        <w:rPr>
          <w:szCs w:val="20"/>
        </w:rPr>
      </w:pPr>
      <w:r w:rsidRPr="00914CBB">
        <w:rPr>
          <w:szCs w:val="20"/>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ANTIOQUIA, en el caso de resultar adjudicataria nuestra propuesta, cumple con todas y cada una de las exigencias de los Pliegos de Condiciones, sus Anexos, sus Formularios  y Adendas que llegaren a suscribirse.</w:t>
      </w:r>
    </w:p>
    <w:p w:rsidR="00992680" w:rsidRPr="00914CBB" w:rsidRDefault="00992680" w:rsidP="00914CBB">
      <w:pPr>
        <w:pStyle w:val="Sangradetextonormal"/>
        <w:numPr>
          <w:ilvl w:val="0"/>
          <w:numId w:val="17"/>
        </w:numPr>
        <w:ind w:left="284" w:hanging="284"/>
        <w:rPr>
          <w:szCs w:val="20"/>
        </w:rPr>
      </w:pPr>
      <w:r w:rsidRPr="00914CB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992680" w:rsidRPr="00914CBB" w:rsidRDefault="00992680" w:rsidP="00914CBB">
      <w:pPr>
        <w:numPr>
          <w:ilvl w:val="0"/>
          <w:numId w:val="17"/>
        </w:numPr>
        <w:ind w:left="284" w:hanging="284"/>
        <w:rPr>
          <w:rFonts w:cs="Arial"/>
          <w:szCs w:val="20"/>
        </w:rPr>
      </w:pPr>
      <w:r w:rsidRPr="00914CBB">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92680" w:rsidRPr="00914CBB" w:rsidRDefault="00992680" w:rsidP="00914CBB">
      <w:pPr>
        <w:pStyle w:val="Sangradetextonormal"/>
        <w:numPr>
          <w:ilvl w:val="0"/>
          <w:numId w:val="17"/>
        </w:numPr>
        <w:ind w:left="284" w:hanging="284"/>
        <w:rPr>
          <w:szCs w:val="20"/>
        </w:rPr>
      </w:pPr>
      <w:r w:rsidRPr="00914CBB">
        <w:rPr>
          <w:szCs w:val="20"/>
        </w:rPr>
        <w:t xml:space="preserve"> Reconocemos que ni LA UNIDAD PRESTADORA DE SALUD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992680" w:rsidRPr="00914CBB" w:rsidRDefault="00992680" w:rsidP="00914CBB">
      <w:pPr>
        <w:numPr>
          <w:ilvl w:val="0"/>
          <w:numId w:val="17"/>
        </w:numPr>
        <w:ind w:left="284" w:hanging="284"/>
        <w:rPr>
          <w:rFonts w:cs="Arial"/>
          <w:szCs w:val="20"/>
        </w:rPr>
      </w:pPr>
      <w:r w:rsidRPr="00914CB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992680" w:rsidRPr="00914CBB" w:rsidRDefault="00992680" w:rsidP="00914CBB">
      <w:pPr>
        <w:widowControl w:val="0"/>
        <w:numPr>
          <w:ilvl w:val="0"/>
          <w:numId w:val="17"/>
        </w:numPr>
        <w:ind w:left="284" w:hanging="284"/>
        <w:rPr>
          <w:rFonts w:cs="Arial"/>
          <w:szCs w:val="20"/>
        </w:rPr>
      </w:pPr>
      <w:r w:rsidRPr="00914CBB">
        <w:rPr>
          <w:rFonts w:cs="Arial"/>
          <w:szCs w:val="20"/>
        </w:rPr>
        <w:lastRenderedPageBreak/>
        <w:t xml:space="preserve">Manifestamos y declaramos que nuestra propuesta no contiene ningún tipo de información confidencial o privada de acuerdo con la ley colombiana, y, en consecuencia, consideramos que LA POLICÍA NACIONAL – UNIDAD 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92680" w:rsidRPr="00914CBB" w:rsidRDefault="00992680" w:rsidP="00914CBB">
      <w:pPr>
        <w:widowControl w:val="0"/>
        <w:numPr>
          <w:ilvl w:val="0"/>
          <w:numId w:val="17"/>
        </w:numPr>
        <w:ind w:left="284" w:hanging="284"/>
        <w:rPr>
          <w:rFonts w:cs="Arial"/>
          <w:szCs w:val="20"/>
        </w:rPr>
      </w:pPr>
      <w:r w:rsidRPr="00914CBB">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92680" w:rsidRPr="00914CBB" w:rsidRDefault="00992680" w:rsidP="00914CBB">
      <w:pPr>
        <w:numPr>
          <w:ilvl w:val="0"/>
          <w:numId w:val="17"/>
        </w:numPr>
        <w:ind w:left="284" w:hanging="284"/>
        <w:rPr>
          <w:rFonts w:cs="Arial"/>
          <w:szCs w:val="20"/>
        </w:rPr>
      </w:pPr>
      <w:r w:rsidRPr="00914CBB">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92680" w:rsidRPr="00914CBB" w:rsidRDefault="00992680" w:rsidP="00914CBB">
      <w:pPr>
        <w:numPr>
          <w:ilvl w:val="0"/>
          <w:numId w:val="17"/>
        </w:numPr>
        <w:ind w:left="284" w:hanging="284"/>
        <w:rPr>
          <w:rFonts w:cs="Arial"/>
          <w:szCs w:val="20"/>
        </w:rPr>
      </w:pPr>
      <w:r w:rsidRPr="00914CBB">
        <w:rPr>
          <w:rFonts w:cs="Arial"/>
          <w:szCs w:val="20"/>
        </w:rPr>
        <w:t>Que me obligo a suministrar a solicitud de LA POLICÍA NACIONAL – UNIDAD PRESTADORA DE SALUD ANTIOQUIA  cualquier información necesaria para la correcta evaluación de esta propuesta, dentro de los términos que al efecto determine esa entidad.</w:t>
      </w:r>
    </w:p>
    <w:p w:rsidR="00992680" w:rsidRPr="00914CBB" w:rsidRDefault="00992680" w:rsidP="00914CBB">
      <w:pPr>
        <w:numPr>
          <w:ilvl w:val="0"/>
          <w:numId w:val="17"/>
        </w:numPr>
        <w:ind w:left="284" w:hanging="284"/>
        <w:rPr>
          <w:rFonts w:cs="Arial"/>
          <w:szCs w:val="20"/>
        </w:rPr>
      </w:pPr>
      <w:r w:rsidRPr="00914CBB">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992680" w:rsidRPr="00914CBB" w:rsidRDefault="00992680" w:rsidP="00914CBB">
      <w:pPr>
        <w:pStyle w:val="Piedepgina"/>
        <w:numPr>
          <w:ilvl w:val="0"/>
          <w:numId w:val="17"/>
        </w:numPr>
        <w:tabs>
          <w:tab w:val="clear" w:pos="4419"/>
          <w:tab w:val="clear" w:pos="8838"/>
        </w:tabs>
        <w:ind w:left="284" w:hanging="284"/>
        <w:rPr>
          <w:rFonts w:cs="Arial"/>
          <w:szCs w:val="20"/>
        </w:rPr>
      </w:pPr>
      <w:r w:rsidRPr="00914CBB">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92680" w:rsidRPr="00914CBB" w:rsidRDefault="00992680" w:rsidP="00914CBB">
      <w:pPr>
        <w:pStyle w:val="Piedepgina"/>
        <w:numPr>
          <w:ilvl w:val="0"/>
          <w:numId w:val="17"/>
        </w:numPr>
        <w:tabs>
          <w:tab w:val="clear" w:pos="4419"/>
          <w:tab w:val="clear" w:pos="8838"/>
        </w:tabs>
        <w:ind w:left="284" w:hanging="284"/>
        <w:rPr>
          <w:rFonts w:cs="Arial"/>
          <w:szCs w:val="20"/>
        </w:rPr>
      </w:pPr>
      <w:r w:rsidRPr="00914CBB">
        <w:rPr>
          <w:rFonts w:cs="Arial"/>
          <w:szCs w:val="20"/>
        </w:rPr>
        <w:t>Que no nos hallamos relacionados en el Boletín de Responsables Fiscales (artículo 60 Ley 610 de 2000).</w:t>
      </w:r>
    </w:p>
    <w:p w:rsidR="00992680" w:rsidRPr="00914CBB" w:rsidRDefault="00992680" w:rsidP="00914CBB">
      <w:pPr>
        <w:pStyle w:val="Piedepgina"/>
        <w:numPr>
          <w:ilvl w:val="0"/>
          <w:numId w:val="17"/>
        </w:numPr>
        <w:tabs>
          <w:tab w:val="clear" w:pos="4419"/>
          <w:tab w:val="clear" w:pos="8838"/>
        </w:tabs>
        <w:ind w:left="284" w:hanging="284"/>
        <w:rPr>
          <w:rFonts w:cs="Arial"/>
          <w:szCs w:val="20"/>
        </w:rPr>
      </w:pPr>
      <w:r w:rsidRPr="00914CBB">
        <w:rPr>
          <w:rFonts w:cs="Arial"/>
          <w:szCs w:val="20"/>
        </w:rPr>
        <w:t>Que la vigencia de la presente oferta es de cuatro (04) meses, contados a partir de la presentación de la misma.</w:t>
      </w: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r w:rsidRPr="00914CBB">
        <w:rPr>
          <w:rFonts w:cs="Arial"/>
          <w:szCs w:val="20"/>
        </w:rPr>
        <w:t xml:space="preserve">Atentamente, </w:t>
      </w: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jc w:val="center"/>
        <w:rPr>
          <w:rFonts w:cs="Arial"/>
          <w:szCs w:val="20"/>
        </w:rPr>
      </w:pPr>
      <w:r w:rsidRPr="00914CBB">
        <w:rPr>
          <w:rFonts w:cs="Arial"/>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FORMULARIO No. 2</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DATOS BÁSICOS BENEFICIARIO CUENTA</w:t>
      </w:r>
    </w:p>
    <w:p w:rsidR="00992680" w:rsidRPr="00914CBB" w:rsidRDefault="00992680" w:rsidP="00914CBB">
      <w:pPr>
        <w:rPr>
          <w:rFonts w:cs="Arial"/>
        </w:rPr>
      </w:pPr>
    </w:p>
    <w:p w:rsidR="00992680" w:rsidRPr="00914CBB" w:rsidRDefault="00992680" w:rsidP="00914CBB">
      <w:pPr>
        <w:rPr>
          <w:rFonts w:cs="Arial"/>
        </w:rPr>
      </w:pPr>
      <w:r w:rsidRPr="00914CBB">
        <w:rPr>
          <w:rFonts w:cs="Arial"/>
        </w:rPr>
        <w:t>CIUDAD_______________________                 FECHA ___________________</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Me permito certificar la siguiente información con el objeto de ser incluida en el Sistema Integrado de Información Financiera SIIF. </w:t>
      </w:r>
    </w:p>
    <w:p w:rsidR="00992680" w:rsidRPr="00914CBB" w:rsidRDefault="00992680" w:rsidP="00914CBB">
      <w:pPr>
        <w:rPr>
          <w:rFonts w:cs="Arial"/>
        </w:rPr>
      </w:pPr>
    </w:p>
    <w:p w:rsidR="00992680" w:rsidRPr="00914CBB" w:rsidRDefault="00992680" w:rsidP="00914CBB">
      <w:pPr>
        <w:rPr>
          <w:rFonts w:cs="Arial"/>
        </w:rPr>
      </w:pPr>
      <w:r w:rsidRPr="00914CBB">
        <w:rPr>
          <w:rFonts w:cs="Arial"/>
        </w:rPr>
        <w:t>APERTURA _____                                         CANCELACIÓN_________</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I. DATOS ENTIDAD INFORMANTE (Beneficiario)</w:t>
      </w:r>
    </w:p>
    <w:p w:rsidR="00992680" w:rsidRPr="00914CBB" w:rsidRDefault="00992680" w:rsidP="00914CBB">
      <w:pPr>
        <w:rPr>
          <w:rFonts w:cs="Arial"/>
        </w:rPr>
      </w:pPr>
    </w:p>
    <w:p w:rsidR="00992680" w:rsidRPr="00914CBB" w:rsidRDefault="00992680" w:rsidP="00914CBB">
      <w:pPr>
        <w:rPr>
          <w:rFonts w:cs="Arial"/>
        </w:rPr>
      </w:pPr>
      <w:r w:rsidRPr="00914CBB">
        <w:rPr>
          <w:rFonts w:cs="Arial"/>
        </w:rPr>
        <w:t>Entidad o beneficiario</w:t>
      </w:r>
      <w:r w:rsidRPr="00914CBB">
        <w:rPr>
          <w:rFonts w:cs="Arial"/>
        </w:rPr>
        <w:tab/>
      </w:r>
      <w:r w:rsidRPr="00914CBB">
        <w:rPr>
          <w:rFonts w:cs="Arial"/>
        </w:rPr>
        <w:tab/>
        <w:t>___________________________ NIT ________________</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r>
      <w:r w:rsidRPr="00914CBB">
        <w:rPr>
          <w:rFonts w:cs="Arial"/>
        </w:rPr>
        <w:tab/>
        <w:t>___________________________ Y/O</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r>
      <w:r w:rsidRPr="00914CBB">
        <w:rPr>
          <w:rFonts w:cs="Arial"/>
        </w:rPr>
        <w:tab/>
        <w:t>___________________________ C.C. _______________</w:t>
      </w:r>
    </w:p>
    <w:p w:rsidR="00992680" w:rsidRPr="00914CBB" w:rsidRDefault="00992680" w:rsidP="00914CBB">
      <w:pPr>
        <w:rPr>
          <w:rFonts w:cs="Arial"/>
        </w:rPr>
      </w:pPr>
      <w:r w:rsidRPr="00914CBB">
        <w:rPr>
          <w:rFonts w:cs="Arial"/>
        </w:rPr>
        <w:t>Dirección</w:t>
      </w:r>
      <w:r w:rsidRPr="00914CBB">
        <w:rPr>
          <w:rFonts w:cs="Arial"/>
        </w:rPr>
        <w:tab/>
      </w:r>
      <w:r w:rsidRPr="00914CBB">
        <w:rPr>
          <w:rFonts w:cs="Arial"/>
        </w:rPr>
        <w:tab/>
      </w:r>
      <w:r w:rsidRPr="00914CBB">
        <w:rPr>
          <w:rFonts w:cs="Arial"/>
        </w:rPr>
        <w:tab/>
        <w:t>__________________ Teléfono</w:t>
      </w:r>
      <w:r w:rsidRPr="00914CBB">
        <w:rPr>
          <w:rFonts w:cs="Arial"/>
        </w:rPr>
        <w:tab/>
        <w:t>________ Fax________</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r>
      <w:r w:rsidRPr="00914CBB">
        <w:rPr>
          <w:rFonts w:cs="Arial"/>
        </w:rPr>
        <w:tab/>
        <w:t>_________________</w:t>
      </w:r>
      <w:r w:rsidRPr="00914CBB">
        <w:rPr>
          <w:rFonts w:cs="Arial"/>
        </w:rPr>
        <w:tab/>
      </w:r>
      <w:r w:rsidRPr="00914CBB">
        <w:rPr>
          <w:rFonts w:cs="Arial"/>
        </w:rPr>
        <w:tab/>
      </w:r>
      <w:r w:rsidRPr="00914CBB">
        <w:rPr>
          <w:rFonts w:cs="Arial"/>
        </w:rPr>
        <w:tab/>
        <w:t>________</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t>_________________</w:t>
      </w:r>
    </w:p>
    <w:p w:rsidR="00992680" w:rsidRPr="00914CBB" w:rsidRDefault="00992680" w:rsidP="00914CBB">
      <w:pPr>
        <w:rPr>
          <w:rFonts w:cs="Arial"/>
        </w:rPr>
      </w:pPr>
    </w:p>
    <w:p w:rsidR="00992680" w:rsidRPr="00914CBB" w:rsidRDefault="00992680" w:rsidP="00914CBB">
      <w:pPr>
        <w:rPr>
          <w:rFonts w:cs="Arial"/>
        </w:rPr>
      </w:pPr>
      <w:r w:rsidRPr="00914CBB">
        <w:rPr>
          <w:rFonts w:cs="Arial"/>
        </w:rPr>
        <w:t>Departamento _______________ Ciudad_______________ Municipio________</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Textoindependiente"/>
        <w:jc w:val="both"/>
        <w:rPr>
          <w:sz w:val="20"/>
          <w:szCs w:val="20"/>
        </w:rPr>
      </w:pPr>
      <w:r w:rsidRPr="00914CB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numPr>
          <w:ilvl w:val="0"/>
          <w:numId w:val="7"/>
        </w:numPr>
        <w:jc w:val="both"/>
        <w:rPr>
          <w:sz w:val="20"/>
          <w:szCs w:val="20"/>
        </w:rPr>
      </w:pPr>
      <w:r w:rsidRPr="00914CBB">
        <w:rPr>
          <w:sz w:val="20"/>
          <w:szCs w:val="20"/>
        </w:rPr>
        <w:t>Si es a través de correo electrónico el proponente verificará que los recursos fueron recibidos y dará respuesta al correo electrónico de la Tesorería de la Entidad dentro del siguiente día hábil.</w:t>
      </w:r>
    </w:p>
    <w:p w:rsidR="00992680" w:rsidRPr="00914CBB" w:rsidRDefault="00992680" w:rsidP="00914CBB">
      <w:pPr>
        <w:pStyle w:val="Textoindependiente"/>
        <w:ind w:left="360"/>
        <w:jc w:val="both"/>
        <w:rPr>
          <w:sz w:val="20"/>
          <w:szCs w:val="20"/>
        </w:rPr>
      </w:pPr>
    </w:p>
    <w:p w:rsidR="00992680" w:rsidRPr="00914CBB" w:rsidRDefault="00992680" w:rsidP="00914CBB">
      <w:pPr>
        <w:pStyle w:val="Textoindependiente"/>
        <w:numPr>
          <w:ilvl w:val="0"/>
          <w:numId w:val="7"/>
        </w:numPr>
        <w:jc w:val="both"/>
        <w:rPr>
          <w:sz w:val="20"/>
          <w:szCs w:val="20"/>
        </w:rPr>
      </w:pPr>
      <w:r w:rsidRPr="00914CB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 xml:space="preserve">CORREO ELECTRÓNICO:  </w:t>
      </w:r>
      <w:r w:rsidRPr="00914CBB">
        <w:rPr>
          <w:sz w:val="20"/>
          <w:szCs w:val="20"/>
        </w:rPr>
        <w:tab/>
        <w:t>______________________________ SI (___)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TELÉFONO:</w:t>
      </w:r>
      <w:r w:rsidRPr="00914CBB">
        <w:rPr>
          <w:sz w:val="20"/>
          <w:szCs w:val="20"/>
        </w:rPr>
        <w:tab/>
      </w:r>
      <w:r w:rsidRPr="00914CBB">
        <w:rPr>
          <w:sz w:val="20"/>
          <w:szCs w:val="20"/>
        </w:rPr>
        <w:tab/>
      </w:r>
      <w:r w:rsidRPr="00914CBB">
        <w:rPr>
          <w:sz w:val="20"/>
          <w:szCs w:val="20"/>
        </w:rPr>
        <w:tab/>
        <w:t>______________________________ SI (___)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b/>
          <w:sz w:val="20"/>
          <w:szCs w:val="20"/>
        </w:rPr>
      </w:pPr>
      <w:r w:rsidRPr="00914CBB">
        <w:rPr>
          <w:b/>
          <w:sz w:val="20"/>
          <w:szCs w:val="20"/>
        </w:rPr>
        <w:t xml:space="preserve">II. DATOS DE LA ENTIDAD DE CRÉDITO: </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Entidad Financiera __________________________ Código _________________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Sucursal _________________ Código________________ Ciudad_____________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Dirección _______________ Teléfono_____________ Fax______________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Número de la cuenta _____________________________</w:t>
      </w:r>
    </w:p>
    <w:p w:rsidR="00992680" w:rsidRPr="00914CBB" w:rsidRDefault="00992680" w:rsidP="00914CBB">
      <w:pPr>
        <w:rPr>
          <w:rFonts w:cs="Arial"/>
        </w:rPr>
      </w:pPr>
    </w:p>
    <w:p w:rsidR="00992680" w:rsidRPr="00914CBB" w:rsidRDefault="00992680" w:rsidP="00914CBB">
      <w:pPr>
        <w:rPr>
          <w:rFonts w:cs="Arial"/>
        </w:rPr>
      </w:pPr>
      <w:r w:rsidRPr="00914CBB">
        <w:rPr>
          <w:rFonts w:cs="Arial"/>
        </w:rPr>
        <w:t>Denominación de la cuenta</w:t>
      </w:r>
      <w:r w:rsidRPr="00914CBB">
        <w:rPr>
          <w:rFonts w:cs="Arial"/>
        </w:rPr>
        <w:tab/>
      </w:r>
      <w:r w:rsidRPr="00914CBB">
        <w:rPr>
          <w:rFonts w:cs="Arial"/>
        </w:rPr>
        <w:tab/>
      </w:r>
      <w:r w:rsidRPr="00914CBB">
        <w:rPr>
          <w:rFonts w:cs="Arial"/>
        </w:rPr>
        <w:tab/>
        <w:t>Corriente ______</w:t>
      </w:r>
    </w:p>
    <w:p w:rsidR="00992680" w:rsidRPr="00914CBB" w:rsidRDefault="00992680" w:rsidP="00914CBB">
      <w:pPr>
        <w:rPr>
          <w:rFonts w:cs="Arial"/>
        </w:rPr>
      </w:pPr>
      <w:r w:rsidRPr="00914CBB">
        <w:rPr>
          <w:rFonts w:cs="Arial"/>
        </w:rPr>
        <w:tab/>
      </w:r>
      <w:r w:rsidRPr="00914CBB">
        <w:rPr>
          <w:rFonts w:cs="Arial"/>
        </w:rPr>
        <w:tab/>
      </w:r>
      <w:r w:rsidRPr="00914CBB">
        <w:rPr>
          <w:rFonts w:cs="Arial"/>
        </w:rPr>
        <w:tab/>
      </w:r>
      <w:r w:rsidRPr="00914CBB">
        <w:rPr>
          <w:rFonts w:cs="Arial"/>
        </w:rPr>
        <w:tab/>
      </w:r>
      <w:r w:rsidRPr="00914CBB">
        <w:rPr>
          <w:rFonts w:cs="Arial"/>
        </w:rPr>
        <w:tab/>
      </w:r>
      <w:r w:rsidRPr="00914CBB">
        <w:rPr>
          <w:rFonts w:cs="Arial"/>
        </w:rPr>
        <w:tab/>
        <w:t>Ahorros   ______</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(Adjuntar certificación bancaria)</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Cs/>
          <w:szCs w:val="20"/>
          <w14:shadow w14:blurRad="50800" w14:dist="38100" w14:dir="2700000" w14:sx="100000" w14:sy="100000" w14:kx="0" w14:ky="0" w14:algn="tl">
            <w14:srgbClr w14:val="000000">
              <w14:alpha w14:val="60000"/>
            </w14:srgbClr>
          </w14:shadow>
        </w:rPr>
      </w:pPr>
      <w:r w:rsidRPr="00914CBB">
        <w:rPr>
          <w:rFonts w:cs="Arial"/>
          <w:bCs/>
          <w:szCs w:val="20"/>
          <w14:shadow w14:blurRad="50800" w14:dist="38100" w14:dir="2700000" w14:sx="100000" w14:sy="100000" w14:kx="0" w14:ky="0" w14:algn="tl">
            <w14:srgbClr w14:val="000000">
              <w14:alpha w14:val="60000"/>
            </w14:srgbClr>
          </w14:shadow>
        </w:rPr>
        <w:br w:type="page"/>
      </w:r>
    </w:p>
    <w:p w:rsidR="00992680" w:rsidRPr="00914CBB" w:rsidRDefault="00992680" w:rsidP="00914CBB">
      <w:pPr>
        <w:jc w:val="center"/>
        <w:rPr>
          <w:rFonts w:cs="Arial"/>
        </w:rPr>
      </w:pPr>
    </w:p>
    <w:p w:rsidR="00992680" w:rsidRPr="00914CBB" w:rsidRDefault="00992680" w:rsidP="00914CBB">
      <w:pPr>
        <w:jc w:val="center"/>
        <w:rPr>
          <w:rFonts w:cs="Arial"/>
          <w:b/>
        </w:rPr>
      </w:pPr>
      <w:r w:rsidRPr="00914CBB">
        <w:rPr>
          <w:rFonts w:cs="Arial"/>
          <w:b/>
        </w:rPr>
        <w:t xml:space="preserve">FORMULARIO No. 3 </w:t>
      </w:r>
    </w:p>
    <w:p w:rsidR="00992680" w:rsidRPr="00914CBB" w:rsidRDefault="00992680" w:rsidP="00914CBB">
      <w:pPr>
        <w:jc w:val="center"/>
        <w:rPr>
          <w:rFonts w:cs="Arial"/>
        </w:rPr>
      </w:pPr>
    </w:p>
    <w:p w:rsidR="00992680" w:rsidRPr="00914CBB" w:rsidRDefault="00992680" w:rsidP="00914CBB">
      <w:pPr>
        <w:jc w:val="center"/>
        <w:rPr>
          <w:rFonts w:cs="Arial"/>
          <w:b/>
        </w:rPr>
      </w:pPr>
      <w:r w:rsidRPr="00914CBB">
        <w:rPr>
          <w:rFonts w:cs="Arial"/>
          <w:b/>
        </w:rPr>
        <w:t>COMPROMISO ANTICORRUPCIÓN</w:t>
      </w:r>
    </w:p>
    <w:p w:rsidR="00992680" w:rsidRPr="00914CBB" w:rsidRDefault="00992680" w:rsidP="00914CBB">
      <w:pPr>
        <w:jc w:val="center"/>
        <w:rPr>
          <w:rFonts w:cs="Arial"/>
        </w:rPr>
      </w:pPr>
    </w:p>
    <w:p w:rsidR="00992680" w:rsidRPr="00914CBB" w:rsidRDefault="00992680" w:rsidP="00914CBB">
      <w:pPr>
        <w:rPr>
          <w:rFonts w:cs="Arial"/>
          <w:szCs w:val="20"/>
        </w:rPr>
      </w:pPr>
      <w:r w:rsidRPr="00914CBB">
        <w:rPr>
          <w:rFonts w:cs="Arial"/>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b/>
          <w:szCs w:val="20"/>
        </w:rPr>
        <w:t>PRIMERO:</w:t>
      </w:r>
      <w:r w:rsidRPr="00914CBB">
        <w:rPr>
          <w:rFonts w:cs="Arial"/>
          <w:szCs w:val="20"/>
        </w:rPr>
        <w:t xml:space="preserve"> Que la POLICÍA NACIONAL – UNIDAD PRESTADORA DE SALUD ANTIOQUIA  adelanta un proceso de Selección Abreviada para la celebración de un contrato estatal.</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b/>
          <w:szCs w:val="20"/>
        </w:rPr>
        <w:t>SEGUNDO:</w:t>
      </w:r>
      <w:r w:rsidRPr="00914CBB">
        <w:rPr>
          <w:rFonts w:cs="Arial"/>
          <w:szCs w:val="20"/>
        </w:rPr>
        <w:t xml:space="preserve"> Que es interés de EL PROPONENTE apoyar la acción del Estado colombiano, y de la POLICÍA NACIONAL – UNIDAD PRESTADORA DE SALUD ANTIOQUIA  para fortalecer la transparencia en los procesos de contratación, y la responsabilidad de rendir cuentas;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b/>
          <w:szCs w:val="20"/>
        </w:rPr>
        <w:t>TERCERO:</w:t>
      </w:r>
      <w:r w:rsidRPr="00914CBB">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92680" w:rsidRPr="00914CBB" w:rsidRDefault="00992680" w:rsidP="00914CBB">
      <w:pPr>
        <w:rPr>
          <w:rFonts w:cs="Arial"/>
          <w:szCs w:val="20"/>
        </w:rPr>
      </w:pP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b/>
          <w:szCs w:val="20"/>
        </w:rPr>
        <w:t>CLÁUSULA PRIMERA.</w:t>
      </w:r>
      <w:r w:rsidRPr="00914CBB">
        <w:rPr>
          <w:rFonts w:cs="Arial"/>
          <w:szCs w:val="20"/>
        </w:rPr>
        <w:t xml:space="preserve"> COMPROMISOS ASUMIDOS.</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EL PROPONENTE, mediante suscripción del presente documento, asume los siguientes compromisos:</w:t>
      </w:r>
    </w:p>
    <w:p w:rsidR="00992680" w:rsidRPr="00914CBB" w:rsidRDefault="00992680" w:rsidP="00914CBB">
      <w:pPr>
        <w:rPr>
          <w:rFonts w:cs="Arial"/>
          <w:szCs w:val="20"/>
        </w:rPr>
      </w:pPr>
    </w:p>
    <w:p w:rsidR="00992680" w:rsidRPr="00914CBB" w:rsidRDefault="00992680" w:rsidP="00914CBB">
      <w:pPr>
        <w:numPr>
          <w:ilvl w:val="0"/>
          <w:numId w:val="8"/>
        </w:numPr>
        <w:ind w:left="426" w:hanging="426"/>
        <w:rPr>
          <w:rFonts w:cs="Arial"/>
          <w:szCs w:val="20"/>
        </w:rPr>
      </w:pPr>
      <w:r w:rsidRPr="00914CBB">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992680" w:rsidRPr="00914CBB" w:rsidRDefault="00992680" w:rsidP="00914CBB">
      <w:pPr>
        <w:ind w:left="426" w:hanging="426"/>
        <w:rPr>
          <w:rFonts w:cs="Arial"/>
          <w:szCs w:val="20"/>
        </w:rPr>
      </w:pPr>
    </w:p>
    <w:p w:rsidR="00992680" w:rsidRPr="00914CBB" w:rsidRDefault="00992680" w:rsidP="00914CBB">
      <w:pPr>
        <w:numPr>
          <w:ilvl w:val="0"/>
          <w:numId w:val="9"/>
        </w:numPr>
        <w:tabs>
          <w:tab w:val="left" w:pos="709"/>
        </w:tabs>
        <w:ind w:left="426" w:hanging="426"/>
        <w:rPr>
          <w:rFonts w:cs="Arial"/>
          <w:szCs w:val="20"/>
        </w:rPr>
      </w:pPr>
      <w:r w:rsidRPr="00914CBB">
        <w:rPr>
          <w:rFonts w:cs="Arial"/>
          <w:szCs w:val="20"/>
        </w:rPr>
        <w:t>EL PROPONENTE se compromete a no permitir que nadie, bien sea empleado de la compañía o un agente comisionista independiente, o un asesor o consultor lo haga en su nombre;</w:t>
      </w:r>
    </w:p>
    <w:p w:rsidR="00992680" w:rsidRPr="00914CBB" w:rsidRDefault="00992680" w:rsidP="00914CBB">
      <w:pPr>
        <w:tabs>
          <w:tab w:val="left" w:pos="709"/>
        </w:tabs>
        <w:ind w:left="426" w:hanging="426"/>
        <w:rPr>
          <w:rFonts w:cs="Arial"/>
          <w:szCs w:val="20"/>
        </w:rPr>
      </w:pPr>
    </w:p>
    <w:p w:rsidR="00992680" w:rsidRPr="00914CBB" w:rsidRDefault="00992680" w:rsidP="00914CBB">
      <w:pPr>
        <w:numPr>
          <w:ilvl w:val="0"/>
          <w:numId w:val="9"/>
        </w:numPr>
        <w:tabs>
          <w:tab w:val="left" w:pos="709"/>
        </w:tabs>
        <w:ind w:left="426" w:hanging="426"/>
        <w:rPr>
          <w:rFonts w:cs="Arial"/>
          <w:szCs w:val="20"/>
        </w:rPr>
      </w:pPr>
      <w:r w:rsidRPr="00914CBB">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992680" w:rsidRPr="00914CBB" w:rsidRDefault="00992680" w:rsidP="00914CBB">
      <w:pPr>
        <w:numPr>
          <w:ilvl w:val="0"/>
          <w:numId w:val="10"/>
        </w:numPr>
        <w:ind w:left="851" w:hanging="426"/>
        <w:rPr>
          <w:rFonts w:cs="Arial"/>
          <w:szCs w:val="20"/>
        </w:rPr>
      </w:pPr>
      <w:r w:rsidRPr="00914CBB">
        <w:rPr>
          <w:rFonts w:cs="Arial"/>
          <w:szCs w:val="20"/>
        </w:rPr>
        <w:t>No ofrecer o pagar sobornos o cualquier halago a los  funcionarios de LA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992680" w:rsidRPr="00914CBB" w:rsidRDefault="00992680" w:rsidP="00914CBB">
      <w:pPr>
        <w:numPr>
          <w:ilvl w:val="0"/>
          <w:numId w:val="10"/>
        </w:numPr>
        <w:ind w:left="851" w:hanging="426"/>
        <w:rPr>
          <w:rFonts w:cs="Arial"/>
          <w:szCs w:val="20"/>
        </w:rPr>
      </w:pPr>
      <w:r w:rsidRPr="00914CBB">
        <w:rPr>
          <w:rFonts w:cs="Arial"/>
          <w:szCs w:val="20"/>
        </w:rPr>
        <w:t>No ofrecer pagos o halagos a los funcionarios de LA POLICÍA NACIONAL - UNIDAD PRESTADORA DE SALUD ANTIOQUIA  durante el desarrollo del contrato que se suscriba si llegase a ser aceptada su propuesta.</w:t>
      </w:r>
    </w:p>
    <w:p w:rsidR="00992680" w:rsidRPr="00914CBB" w:rsidRDefault="00992680" w:rsidP="00914CBB">
      <w:pPr>
        <w:tabs>
          <w:tab w:val="left" w:pos="709"/>
        </w:tabs>
        <w:ind w:left="426" w:hanging="426"/>
        <w:rPr>
          <w:rFonts w:cs="Arial"/>
          <w:szCs w:val="20"/>
        </w:rPr>
      </w:pPr>
    </w:p>
    <w:p w:rsidR="00992680" w:rsidRPr="00914CBB" w:rsidRDefault="00992680" w:rsidP="00914CBB">
      <w:pPr>
        <w:numPr>
          <w:ilvl w:val="0"/>
          <w:numId w:val="9"/>
        </w:numPr>
        <w:tabs>
          <w:tab w:val="left" w:pos="709"/>
        </w:tabs>
        <w:ind w:left="426" w:hanging="426"/>
        <w:rPr>
          <w:rFonts w:cs="Arial"/>
          <w:szCs w:val="20"/>
        </w:rPr>
      </w:pPr>
      <w:r w:rsidRPr="00914CBB">
        <w:rPr>
          <w:rFonts w:cs="Arial"/>
          <w:szCs w:val="20"/>
        </w:rPr>
        <w:t xml:space="preserve">EL PROPONENTE se compromete formalmente a no efectuar acuerdos, o realizar actos o conductas que tengan por objeto o como efecto la colusión en el presente proceso de Selección Abreviada. </w:t>
      </w:r>
    </w:p>
    <w:p w:rsidR="00992680" w:rsidRPr="00914CBB" w:rsidRDefault="00992680" w:rsidP="00914CBB">
      <w:pPr>
        <w:rPr>
          <w:rFonts w:cs="Arial"/>
          <w:szCs w:val="20"/>
        </w:rPr>
      </w:pPr>
    </w:p>
    <w:p w:rsidR="00992680" w:rsidRPr="00914CBB" w:rsidRDefault="00992680" w:rsidP="00914CBB">
      <w:pPr>
        <w:rPr>
          <w:rFonts w:cs="Arial"/>
          <w:szCs w:val="20"/>
        </w:rPr>
      </w:pPr>
      <w:r w:rsidRPr="00914CBB">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992680" w:rsidRPr="00914CBB" w:rsidRDefault="00992680" w:rsidP="00914CBB">
      <w:pPr>
        <w:rPr>
          <w:rFonts w:cs="Arial"/>
          <w:szCs w:val="20"/>
        </w:rPr>
      </w:pPr>
    </w:p>
    <w:p w:rsidR="00992680" w:rsidRPr="00914CBB" w:rsidRDefault="00992680" w:rsidP="00914CBB">
      <w:pPr>
        <w:ind w:right="18"/>
        <w:rPr>
          <w:rFonts w:cs="Arial"/>
          <w:szCs w:val="20"/>
        </w:rPr>
      </w:pPr>
      <w:r w:rsidRPr="00914CBB">
        <w:rPr>
          <w:rFonts w:cs="Arial"/>
          <w:szCs w:val="20"/>
        </w:rPr>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992680" w:rsidRPr="00914CBB" w:rsidRDefault="00992680" w:rsidP="00914CBB">
      <w:pPr>
        <w:ind w:right="760"/>
        <w:rPr>
          <w:rFonts w:cs="Arial"/>
          <w:szCs w:val="20"/>
        </w:rPr>
      </w:pPr>
    </w:p>
    <w:p w:rsidR="00992680" w:rsidRPr="00914CBB" w:rsidRDefault="00992680" w:rsidP="00914CBB">
      <w:pPr>
        <w:rPr>
          <w:rFonts w:cs="Arial"/>
          <w:szCs w:val="20"/>
        </w:rPr>
      </w:pPr>
      <w:r w:rsidRPr="00914CBB">
        <w:rPr>
          <w:rFonts w:cs="Arial"/>
          <w:szCs w:val="20"/>
        </w:rPr>
        <w:t>EL PROPONENTE:</w:t>
      </w: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pStyle w:val="Piedepgina"/>
        <w:tabs>
          <w:tab w:val="clear" w:pos="4419"/>
          <w:tab w:val="clear" w:pos="8838"/>
        </w:tabs>
        <w:rPr>
          <w:rFonts w:cs="Arial"/>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b/>
        </w:rPr>
      </w:pPr>
    </w:p>
    <w:p w:rsidR="00992680" w:rsidRPr="00914CBB" w:rsidRDefault="00992680" w:rsidP="00914CBB">
      <w:pPr>
        <w:rPr>
          <w:rFonts w:cs="Arial"/>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992680" w:rsidRPr="00914CBB" w:rsidTr="00EB3FE7">
        <w:trPr>
          <w:jc w:val="center"/>
        </w:trPr>
        <w:tc>
          <w:tcPr>
            <w:tcW w:w="7796" w:type="dxa"/>
          </w:tcPr>
          <w:p w:rsidR="00992680" w:rsidRPr="00914CBB" w:rsidRDefault="00992680" w:rsidP="00914CBB">
            <w:pPr>
              <w:pBdr>
                <w:top w:val="single" w:sz="4" w:space="1" w:color="auto"/>
                <w:left w:val="single" w:sz="4" w:space="4" w:color="auto"/>
                <w:bottom w:val="single" w:sz="4" w:space="1" w:color="auto"/>
                <w:right w:val="single" w:sz="4" w:space="4" w:color="auto"/>
              </w:pBdr>
              <w:rPr>
                <w:rFonts w:cs="Arial"/>
                <w:szCs w:val="20"/>
              </w:rPr>
            </w:pPr>
            <w:r w:rsidRPr="00914CBB">
              <w:rPr>
                <w:rFonts w:cs="Arial"/>
                <w:szCs w:val="20"/>
              </w:rPr>
              <w:t>SUSCRIBIRÁN EL DOCUMENTO TODOS LOS INTEGRANTES DE LA PARTE PROPONENTE SI ES PLURAL (CONSORCIO O UNIÓN TEMPORAL), A TRAVÉS DE SUS REPRESENTANTES LEGALES.</w:t>
            </w:r>
          </w:p>
        </w:tc>
      </w:tr>
    </w:tbl>
    <w:p w:rsidR="00992680" w:rsidRPr="00914CBB" w:rsidRDefault="00992680" w:rsidP="00914CBB">
      <w:pPr>
        <w:tabs>
          <w:tab w:val="left" w:pos="3645"/>
        </w:tabs>
        <w:rPr>
          <w:rFonts w:cs="Arial"/>
          <w:szCs w:val="20"/>
        </w:rPr>
      </w:pPr>
    </w:p>
    <w:p w:rsidR="00992680" w:rsidRPr="00914CBB" w:rsidRDefault="00992680" w:rsidP="00914CBB">
      <w:pPr>
        <w:tabs>
          <w:tab w:val="left" w:pos="3645"/>
        </w:tabs>
        <w:rPr>
          <w:rFonts w:cs="Arial"/>
          <w:szCs w:val="20"/>
        </w:rPr>
      </w:pPr>
    </w:p>
    <w:p w:rsidR="00992680" w:rsidRPr="00914CBB" w:rsidRDefault="00992680" w:rsidP="00914CBB">
      <w:pPr>
        <w:pStyle w:val="Textoindependiente"/>
        <w:rPr>
          <w:b/>
          <w:sz w:val="20"/>
          <w:szCs w:val="20"/>
        </w:rPr>
      </w:pPr>
      <w:r w:rsidRPr="00914CBB">
        <w:rPr>
          <w:b/>
          <w:sz w:val="20"/>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FORMULARIO No 4</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SOSTENIBILIDAD DE LOS PRECIOS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CIUDAD Y FECHA_______________________________ </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autoSpaceDE w:val="0"/>
        <w:autoSpaceDN w:val="0"/>
        <w:rPr>
          <w:rFonts w:cs="Arial"/>
          <w:szCs w:val="20"/>
        </w:rPr>
      </w:pPr>
      <w:r w:rsidRPr="00914CBB">
        <w:rPr>
          <w:rFonts w:cs="Arial"/>
          <w:szCs w:val="20"/>
        </w:rPr>
        <w:t xml:space="preserve">Yo_______ en mi calidad de ________ </w:t>
      </w:r>
      <w:proofErr w:type="spellStart"/>
      <w:r w:rsidRPr="00914CBB">
        <w:rPr>
          <w:rFonts w:cs="Arial"/>
          <w:szCs w:val="20"/>
        </w:rPr>
        <w:t>de</w:t>
      </w:r>
      <w:proofErr w:type="spellEnd"/>
      <w:r w:rsidRPr="00914CBB">
        <w:rPr>
          <w:rFonts w:cs="Arial"/>
          <w:szCs w:val="20"/>
        </w:rPr>
        <w:t xml:space="preserve"> la entidad _____ bajo la gravedad del juramento, declaro que mantendré los precios ofertados para el proceso de contratación </w:t>
      </w:r>
      <w:r w:rsidRPr="00914CBB">
        <w:rPr>
          <w:rFonts w:cs="Arial"/>
          <w:b/>
          <w:szCs w:val="20"/>
        </w:rPr>
        <w:t xml:space="preserve">PN </w:t>
      </w:r>
      <w:r w:rsidRPr="00914CBB">
        <w:rPr>
          <w:rFonts w:cs="Arial"/>
          <w:b/>
          <w:noProof/>
          <w:szCs w:val="20"/>
        </w:rPr>
        <w:t>UPRES</w:t>
      </w:r>
      <w:r w:rsidRPr="00914CBB">
        <w:rPr>
          <w:rFonts w:cs="Arial"/>
          <w:b/>
          <w:szCs w:val="20"/>
        </w:rPr>
        <w:t xml:space="preserve"> DEANT </w:t>
      </w:r>
      <w:r w:rsidRPr="00914CBB">
        <w:rPr>
          <w:rFonts w:cs="Arial"/>
          <w:b/>
          <w:noProof/>
          <w:szCs w:val="20"/>
        </w:rPr>
        <w:t>SA SI</w:t>
      </w:r>
      <w:r w:rsidRPr="00914CBB">
        <w:rPr>
          <w:rFonts w:cs="Arial"/>
          <w:b/>
          <w:szCs w:val="20"/>
        </w:rPr>
        <w:t xml:space="preserve"> </w:t>
      </w:r>
      <w:r w:rsidRPr="00914CBB">
        <w:rPr>
          <w:rFonts w:cs="Arial"/>
          <w:b/>
          <w:noProof/>
          <w:szCs w:val="20"/>
        </w:rPr>
        <w:t>147</w:t>
      </w:r>
      <w:r w:rsidRPr="00914CBB">
        <w:rPr>
          <w:rFonts w:cs="Arial"/>
          <w:b/>
          <w:bCs/>
          <w:szCs w:val="20"/>
        </w:rPr>
        <w:t>–2020</w:t>
      </w:r>
      <w:r w:rsidRPr="00914CBB">
        <w:rPr>
          <w:rFonts w:cs="Arial"/>
          <w:szCs w:val="20"/>
        </w:rPr>
        <w:t xml:space="preserve">, que tiene como objeto la </w:t>
      </w:r>
      <w:r w:rsidRPr="00914CBB">
        <w:rPr>
          <w:rFonts w:cs="Arial"/>
          <w:b/>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szCs w:val="20"/>
        </w:rPr>
        <w:t>, durante la vigencia del contrato y las eventuales adiciones, prorrogas y/o sustituciones.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b/>
          <w:color w:val="000000"/>
          <w:szCs w:val="20"/>
        </w:rPr>
      </w:pPr>
      <w:r w:rsidRPr="00914CBB">
        <w:rPr>
          <w:rFonts w:cs="Arial"/>
          <w:b/>
          <w:color w:val="000000"/>
          <w:szCs w:val="20"/>
        </w:rPr>
        <w:br w:type="page"/>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FORMULARIO No 5</w:t>
      </w:r>
    </w:p>
    <w:p w:rsidR="00992680" w:rsidRPr="00914CBB" w:rsidRDefault="00992680" w:rsidP="00914CBB">
      <w:pPr>
        <w:rPr>
          <w:rFonts w:cs="Arial"/>
        </w:rPr>
      </w:pPr>
    </w:p>
    <w:p w:rsidR="00992680" w:rsidRPr="00914CBB" w:rsidRDefault="00992680" w:rsidP="00914CBB">
      <w:pPr>
        <w:jc w:val="center"/>
        <w:rPr>
          <w:rFonts w:cs="Arial"/>
          <w:b/>
        </w:rPr>
      </w:pPr>
      <w:r w:rsidRPr="00914CBB">
        <w:rPr>
          <w:rFonts w:cs="Arial"/>
          <w:b/>
        </w:rPr>
        <w:t>INTEGRIDAD DE PRECIOS</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rPr>
          <w:rFonts w:cs="Arial"/>
        </w:rPr>
      </w:pPr>
      <w:r w:rsidRPr="00914CBB">
        <w:rPr>
          <w:rFonts w:cs="Arial"/>
        </w:rPr>
        <w:t xml:space="preserve">CIUDAD Y FECHA_______________________________ </w:t>
      </w:r>
    </w:p>
    <w:p w:rsidR="00992680" w:rsidRPr="00914CBB" w:rsidRDefault="00992680" w:rsidP="00914CBB">
      <w:pPr>
        <w:rPr>
          <w:rFonts w:cs="Arial"/>
        </w:rPr>
      </w:pPr>
    </w:p>
    <w:p w:rsidR="00992680" w:rsidRPr="00914CBB" w:rsidRDefault="00992680" w:rsidP="00914CBB">
      <w:pPr>
        <w:rPr>
          <w:rFonts w:cs="Arial"/>
        </w:rPr>
      </w:pPr>
    </w:p>
    <w:p w:rsidR="00992680" w:rsidRPr="00914CBB" w:rsidRDefault="00992680" w:rsidP="00914CBB">
      <w:pPr>
        <w:pStyle w:val="NormalWeb"/>
        <w:rPr>
          <w:rFonts w:ascii="Arial" w:hAnsi="Arial" w:cs="Arial"/>
        </w:rPr>
      </w:pPr>
    </w:p>
    <w:p w:rsidR="00992680" w:rsidRPr="00914CBB" w:rsidRDefault="00992680" w:rsidP="00914CBB">
      <w:pPr>
        <w:rPr>
          <w:rFonts w:cs="Arial"/>
        </w:rPr>
      </w:pPr>
      <w:r w:rsidRPr="00914CBB">
        <w:rPr>
          <w:rFonts w:cs="Arial"/>
        </w:rPr>
        <w:t xml:space="preserve">Yo_______ en mi calidad de ________ </w:t>
      </w:r>
      <w:proofErr w:type="spellStart"/>
      <w:r w:rsidRPr="00914CBB">
        <w:rPr>
          <w:rFonts w:cs="Arial"/>
        </w:rPr>
        <w:t>de</w:t>
      </w:r>
      <w:proofErr w:type="spellEnd"/>
      <w:r w:rsidRPr="00914CBB">
        <w:rPr>
          <w:rFonts w:cs="Arial"/>
        </w:rPr>
        <w:t xml:space="preserve"> la entidad _____ bajo la gravedad del juramento, declaro que los precios incluyen la carga tributaria, arancelaria de ley, todos los costos administrativos como seguros y fletes.  Manifiesto que no se realizaran reajustes ni cobros adicionales. </w:t>
      </w:r>
      <w:r w:rsidRPr="00914CBB">
        <w:rPr>
          <w:rFonts w:cs="Arial"/>
          <w:b/>
        </w:rPr>
        <w:t xml:space="preserve">PN </w:t>
      </w:r>
      <w:r w:rsidRPr="00914CBB">
        <w:rPr>
          <w:rFonts w:cs="Arial"/>
          <w:b/>
          <w:noProof/>
        </w:rPr>
        <w:t>UPRES</w:t>
      </w:r>
      <w:r w:rsidRPr="00914CBB">
        <w:rPr>
          <w:rFonts w:cs="Arial"/>
          <w:b/>
        </w:rPr>
        <w:t xml:space="preserve"> DEANT </w:t>
      </w:r>
      <w:r w:rsidRPr="00914CBB">
        <w:rPr>
          <w:rFonts w:cs="Arial"/>
          <w:b/>
          <w:noProof/>
        </w:rPr>
        <w:t>SA SI 147</w:t>
      </w:r>
      <w:r w:rsidRPr="00914CBB">
        <w:rPr>
          <w:rFonts w:cs="Arial"/>
          <w:b/>
          <w:bCs/>
        </w:rPr>
        <w:t>–2020</w:t>
      </w:r>
      <w:r w:rsidRPr="00914CBB">
        <w:rPr>
          <w:rFonts w:cs="Arial"/>
        </w:rPr>
        <w:t xml:space="preserve">, que tiene como objeto la </w:t>
      </w:r>
      <w:r w:rsidRPr="00914CBB">
        <w:rPr>
          <w:rFonts w:cs="Arial"/>
          <w:b/>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914CBB">
        <w:rPr>
          <w:rFonts w:cs="Arial"/>
        </w:rPr>
        <w:t>, durante la vigencia del contrato y las eventuales adiciones, prorrogas y/o sustituciones.</w:t>
      </w:r>
    </w:p>
    <w:p w:rsidR="00992680" w:rsidRPr="00914CBB" w:rsidRDefault="00992680" w:rsidP="00914CBB">
      <w:pPr>
        <w:pStyle w:val="NormalWeb"/>
        <w:rPr>
          <w:rFonts w:ascii="Arial" w:hAnsi="Arial" w:cs="Arial"/>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b/>
        </w:rPr>
      </w:pPr>
    </w:p>
    <w:p w:rsidR="00992680" w:rsidRPr="00914CBB" w:rsidRDefault="00992680" w:rsidP="00914CBB">
      <w:pPr>
        <w:jc w:val="left"/>
        <w:rPr>
          <w:rFonts w:cs="Arial"/>
          <w:b/>
          <w:color w:val="000000"/>
          <w:szCs w:val="20"/>
        </w:rPr>
      </w:pPr>
      <w:r w:rsidRPr="00914CBB">
        <w:rPr>
          <w:rFonts w:cs="Arial"/>
          <w:b/>
          <w:color w:val="000000"/>
          <w:szCs w:val="20"/>
        </w:rPr>
        <w:br w:type="page"/>
      </w:r>
    </w:p>
    <w:p w:rsidR="00992680" w:rsidRPr="00914CBB" w:rsidRDefault="00992680" w:rsidP="00914CBB">
      <w:pPr>
        <w:jc w:val="left"/>
        <w:rPr>
          <w:rFonts w:cs="Arial"/>
          <w:color w:val="00000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jc w:val="center"/>
        <w:rPr>
          <w:rFonts w:cs="Arial"/>
          <w:b/>
          <w:bCs/>
        </w:rPr>
      </w:pPr>
      <w:r w:rsidRPr="00914CBB">
        <w:rPr>
          <w:rFonts w:cs="Arial"/>
          <w:b/>
          <w:bCs/>
        </w:rPr>
        <w:t>FORMULARIO No 6</w:t>
      </w:r>
    </w:p>
    <w:p w:rsidR="00992680" w:rsidRPr="00914CBB" w:rsidRDefault="00992680" w:rsidP="00914CBB">
      <w:pPr>
        <w:pStyle w:val="Textoindependiente"/>
        <w:jc w:val="both"/>
        <w:rPr>
          <w:color w:val="000000"/>
          <w:sz w:val="20"/>
          <w:szCs w:val="20"/>
        </w:rPr>
      </w:pPr>
    </w:p>
    <w:p w:rsidR="00992680" w:rsidRPr="00914CBB" w:rsidRDefault="00992680" w:rsidP="00914CBB">
      <w:pPr>
        <w:pStyle w:val="Textoindependiente"/>
        <w:jc w:val="both"/>
        <w:rPr>
          <w:color w:val="000000"/>
          <w:sz w:val="20"/>
          <w:szCs w:val="20"/>
        </w:rPr>
      </w:pPr>
    </w:p>
    <w:p w:rsidR="00992680" w:rsidRPr="00914CBB" w:rsidRDefault="00992680" w:rsidP="00914CBB">
      <w:pPr>
        <w:pStyle w:val="Textoindependiente"/>
        <w:rPr>
          <w:b/>
          <w:sz w:val="20"/>
          <w:szCs w:val="20"/>
        </w:rPr>
      </w:pPr>
      <w:r w:rsidRPr="00914CBB">
        <w:rPr>
          <w:b/>
          <w:sz w:val="20"/>
          <w:szCs w:val="20"/>
        </w:rPr>
        <w:t>Formulario de compromiso con el Sistema de Gestión de Seguridad y Salud en el Trabajo de la Dirección de Sanidad de la Policía Nacional</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 xml:space="preserve">Referencia: compromisos con el Sistema de Gestión de Seguridad y Salud en el Trabajo para el proceso cuyo objeto es “XXXXXXXXXXXXXXXXXXXXXXXXXXXXXXXXXXXXXXX”. </w:t>
      </w: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p>
    <w:p w:rsidR="00992680" w:rsidRPr="00914CBB" w:rsidRDefault="00992680" w:rsidP="00914CBB">
      <w:pPr>
        <w:pStyle w:val="Textoindependiente"/>
        <w:jc w:val="both"/>
        <w:rPr>
          <w:sz w:val="20"/>
          <w:szCs w:val="20"/>
        </w:rPr>
      </w:pPr>
      <w:r w:rsidRPr="00914CBB">
        <w:rPr>
          <w:sz w:val="20"/>
          <w:szCs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992680" w:rsidRPr="00914CBB" w:rsidRDefault="00992680" w:rsidP="00914CBB">
      <w:pPr>
        <w:pStyle w:val="Textoindependiente"/>
        <w:ind w:left="708" w:hanging="708"/>
        <w:jc w:val="both"/>
        <w:rPr>
          <w:sz w:val="20"/>
          <w:szCs w:val="20"/>
        </w:rPr>
      </w:pPr>
    </w:p>
    <w:p w:rsidR="00992680" w:rsidRPr="00914CBB" w:rsidRDefault="00992680" w:rsidP="00914CBB">
      <w:pPr>
        <w:pStyle w:val="Textoindependiente"/>
        <w:jc w:val="both"/>
        <w:rPr>
          <w:color w:val="000000"/>
          <w:sz w:val="20"/>
          <w:szCs w:val="20"/>
        </w:rPr>
      </w:pPr>
    </w:p>
    <w:p w:rsidR="00992680" w:rsidRPr="00914CBB" w:rsidRDefault="00992680" w:rsidP="00914CBB">
      <w:pPr>
        <w:rPr>
          <w:rFonts w:cs="Arial"/>
          <w:b/>
        </w:rPr>
      </w:pPr>
      <w:r w:rsidRPr="00914CBB">
        <w:rPr>
          <w:rFonts w:cs="Arial"/>
          <w:b/>
        </w:rPr>
        <w:t>NOMBRE DEL PROPONENTE</w:t>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NIT o C.C.</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NOMBRE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C.C.</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De</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FIRMA DEL REPRESENTANTE LEGAL</w:t>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DIRECCIÓN</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 xml:space="preserve">: </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TELÉFONO</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rPr>
          <w:rFonts w:cs="Arial"/>
        </w:rPr>
      </w:pPr>
    </w:p>
    <w:p w:rsidR="00992680" w:rsidRPr="00914CBB" w:rsidRDefault="00992680" w:rsidP="00914CBB">
      <w:pPr>
        <w:rPr>
          <w:rFonts w:cs="Arial"/>
          <w:b/>
        </w:rPr>
      </w:pPr>
      <w:r w:rsidRPr="00914CBB">
        <w:rPr>
          <w:rFonts w:cs="Arial"/>
          <w:b/>
        </w:rPr>
        <w:t>E-MAIL</w:t>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r>
      <w:r w:rsidRPr="00914CBB">
        <w:rPr>
          <w:rFonts w:cs="Arial"/>
          <w:b/>
        </w:rPr>
        <w:tab/>
        <w:t>:</w:t>
      </w:r>
    </w:p>
    <w:p w:rsidR="00992680" w:rsidRPr="00914CBB" w:rsidRDefault="00992680" w:rsidP="00914CBB">
      <w:pPr>
        <w:pStyle w:val="Textoindependiente"/>
        <w:jc w:val="both"/>
        <w:rPr>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
        <w:jc w:val="both"/>
        <w:rPr>
          <w:b/>
          <w:color w:val="000000"/>
          <w:sz w:val="20"/>
          <w:szCs w:val="20"/>
        </w:rPr>
      </w:pPr>
    </w:p>
    <w:p w:rsidR="00992680" w:rsidRPr="00914CBB" w:rsidRDefault="00992680" w:rsidP="00914CBB">
      <w:pPr>
        <w:pStyle w:val="Textoindependiente2"/>
        <w:rPr>
          <w:b/>
          <w:u w:val="single"/>
        </w:rPr>
      </w:pPr>
      <w:r w:rsidRPr="00914CBB">
        <w:rPr>
          <w:b/>
          <w:u w:val="single"/>
        </w:rPr>
        <w:t xml:space="preserve">NOTA: En todo caso, y mediante archivo adjunto, los </w:t>
      </w:r>
      <w:r w:rsidRPr="00914CBB">
        <w:rPr>
          <w:b/>
          <w:i/>
          <w:u w:val="single"/>
        </w:rPr>
        <w:t>Estudio Previos</w:t>
      </w:r>
      <w:r w:rsidRPr="00914CBB">
        <w:rPr>
          <w:b/>
          <w:u w:val="single"/>
        </w:rPr>
        <w:t xml:space="preserve"> forman parte integral del presente proceso.</w:t>
      </w:r>
    </w:p>
    <w:p w:rsidR="00992680" w:rsidRPr="00914CBB" w:rsidRDefault="00992680" w:rsidP="00914CBB">
      <w:pPr>
        <w:pStyle w:val="Textoindependiente"/>
        <w:jc w:val="both"/>
        <w:rPr>
          <w:b/>
          <w:color w:val="000000"/>
          <w:sz w:val="20"/>
          <w:szCs w:val="20"/>
        </w:rPr>
        <w:sectPr w:rsidR="00992680" w:rsidRPr="00914CBB" w:rsidSect="009F6A20">
          <w:footerReference w:type="default" r:id="rId30"/>
          <w:headerReference w:type="first" r:id="rId31"/>
          <w:footerReference w:type="first" r:id="rId32"/>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992680" w:rsidRPr="00914CBB" w:rsidRDefault="00992680" w:rsidP="00914CBB">
      <w:pPr>
        <w:pStyle w:val="Textoindependiente"/>
        <w:jc w:val="both"/>
        <w:rPr>
          <w:b/>
          <w:color w:val="000000"/>
          <w:sz w:val="20"/>
          <w:szCs w:val="20"/>
        </w:rPr>
      </w:pPr>
    </w:p>
    <w:sectPr w:rsidR="00992680" w:rsidRPr="00914CBB" w:rsidSect="00992680">
      <w:footerReference w:type="default" r:id="rId33"/>
      <w:headerReference w:type="first" r:id="rId34"/>
      <w:footerReference w:type="first" r:id="rId35"/>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79D" w:rsidRDefault="009C679D">
      <w:r>
        <w:separator/>
      </w:r>
    </w:p>
  </w:endnote>
  <w:endnote w:type="continuationSeparator" w:id="0">
    <w:p w:rsidR="009C679D" w:rsidRDefault="009C6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D61" w:rsidRPr="0090463B" w:rsidRDefault="00C05D61"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AE723A">
      <w:rPr>
        <w:rFonts w:cs="Arial"/>
        <w:b/>
        <w:noProof/>
        <w:sz w:val="17"/>
        <w:szCs w:val="17"/>
      </w:rPr>
      <w:t>56</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AE723A">
      <w:rPr>
        <w:rFonts w:cs="Arial"/>
        <w:b/>
        <w:noProof/>
        <w:sz w:val="17"/>
        <w:szCs w:val="17"/>
      </w:rPr>
      <w:t>96</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D61" w:rsidRDefault="00C05D61"/>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C05D61" w:rsidRPr="004179D4">
      <w:trPr>
        <w:cantSplit/>
        <w:trHeight w:val="469"/>
      </w:trPr>
      <w:tc>
        <w:tcPr>
          <w:tcW w:w="2281" w:type="dxa"/>
          <w:vAlign w:val="center"/>
        </w:tcPr>
        <w:p w:rsidR="00C05D61" w:rsidRPr="00C20E24" w:rsidRDefault="00C05D61" w:rsidP="00712120">
          <w:pPr>
            <w:pStyle w:val="Encabezado"/>
            <w:rPr>
              <w:b/>
              <w:sz w:val="10"/>
              <w:szCs w:val="10"/>
            </w:rPr>
          </w:pPr>
        </w:p>
        <w:p w:rsidR="00C05D61" w:rsidRPr="00C20E24" w:rsidRDefault="00C05D61" w:rsidP="00712120">
          <w:pPr>
            <w:pStyle w:val="Encabezado"/>
            <w:rPr>
              <w:b/>
              <w:sz w:val="10"/>
              <w:szCs w:val="10"/>
            </w:rPr>
          </w:pPr>
          <w:r w:rsidRPr="00C20E24">
            <w:rPr>
              <w:b/>
              <w:sz w:val="10"/>
              <w:szCs w:val="10"/>
            </w:rPr>
            <w:t>Elaboro:</w:t>
          </w:r>
        </w:p>
        <w:p w:rsidR="00C05D61" w:rsidRPr="00C20E24" w:rsidRDefault="00C05D61" w:rsidP="00712120">
          <w:pPr>
            <w:pStyle w:val="Encabezado"/>
            <w:rPr>
              <w:rFonts w:ascii="Tahoma" w:hAnsi="Tahoma" w:cs="Tahoma"/>
              <w:b/>
              <w:sz w:val="10"/>
              <w:szCs w:val="10"/>
            </w:rPr>
          </w:pPr>
        </w:p>
        <w:p w:rsidR="00C05D61" w:rsidRPr="00C20E24" w:rsidRDefault="00C05D61" w:rsidP="00712120">
          <w:pPr>
            <w:pStyle w:val="Encabezado"/>
            <w:rPr>
              <w:rFonts w:ascii="Tahoma" w:hAnsi="Tahoma" w:cs="Tahoma"/>
              <w:b/>
              <w:sz w:val="10"/>
              <w:szCs w:val="10"/>
            </w:rPr>
          </w:pPr>
        </w:p>
        <w:p w:rsidR="00C05D61" w:rsidRPr="00C20E24" w:rsidRDefault="00C05D61" w:rsidP="00712120">
          <w:pPr>
            <w:pStyle w:val="Encabezado"/>
            <w:rPr>
              <w:rFonts w:ascii="Tahoma" w:hAnsi="Tahoma" w:cs="Tahoma"/>
              <w:sz w:val="10"/>
              <w:szCs w:val="10"/>
            </w:rPr>
          </w:pPr>
          <w:r>
            <w:rPr>
              <w:rFonts w:ascii="Tahoma" w:hAnsi="Tahoma" w:cs="Tahoma"/>
              <w:sz w:val="10"/>
              <w:szCs w:val="10"/>
            </w:rPr>
            <w:t>________________________________</w:t>
          </w:r>
        </w:p>
        <w:p w:rsidR="00C05D61" w:rsidRPr="00C20E24" w:rsidRDefault="00C05D61" w:rsidP="00712120">
          <w:pPr>
            <w:pStyle w:val="Encabezado"/>
            <w:rPr>
              <w:rFonts w:ascii="Tahoma" w:hAnsi="Tahoma" w:cs="Tahoma"/>
              <w:sz w:val="10"/>
              <w:szCs w:val="10"/>
            </w:rPr>
          </w:pPr>
          <w:r w:rsidRPr="00C20E24">
            <w:rPr>
              <w:rFonts w:ascii="Tahoma" w:hAnsi="Tahoma" w:cs="Tahoma"/>
              <w:sz w:val="10"/>
              <w:szCs w:val="10"/>
            </w:rPr>
            <w:t>Grupo  Precontractual</w:t>
          </w:r>
        </w:p>
        <w:p w:rsidR="00C05D61" w:rsidRPr="00C20E24" w:rsidRDefault="00C05D61" w:rsidP="00712120">
          <w:pPr>
            <w:pStyle w:val="Encabezado"/>
            <w:rPr>
              <w:b/>
              <w:sz w:val="10"/>
              <w:szCs w:val="10"/>
            </w:rPr>
          </w:pPr>
        </w:p>
      </w:tc>
      <w:tc>
        <w:tcPr>
          <w:tcW w:w="2735" w:type="dxa"/>
          <w:vAlign w:val="center"/>
        </w:tcPr>
        <w:p w:rsidR="00C05D61" w:rsidRPr="00C20E24" w:rsidRDefault="00C05D61" w:rsidP="00712120">
          <w:pPr>
            <w:pStyle w:val="Encabezado"/>
            <w:rPr>
              <w:b/>
              <w:sz w:val="10"/>
              <w:szCs w:val="10"/>
            </w:rPr>
          </w:pPr>
          <w:r w:rsidRPr="00C20E24">
            <w:rPr>
              <w:b/>
              <w:sz w:val="10"/>
              <w:szCs w:val="10"/>
            </w:rPr>
            <w:t xml:space="preserve"> Reviso: </w:t>
          </w:r>
        </w:p>
        <w:p w:rsidR="00C05D61" w:rsidRPr="00C20E24" w:rsidRDefault="00C05D61" w:rsidP="00712120">
          <w:pPr>
            <w:pStyle w:val="Encabezado"/>
            <w:rPr>
              <w:b/>
              <w:sz w:val="10"/>
              <w:szCs w:val="10"/>
            </w:rPr>
          </w:pPr>
        </w:p>
        <w:p w:rsidR="00C05D61" w:rsidRPr="00C20E24" w:rsidRDefault="00C05D61" w:rsidP="00712120">
          <w:pPr>
            <w:pStyle w:val="Encabezado"/>
            <w:rPr>
              <w:b/>
              <w:sz w:val="10"/>
              <w:szCs w:val="10"/>
            </w:rPr>
          </w:pPr>
        </w:p>
        <w:p w:rsidR="00C05D61" w:rsidRPr="00C20E24" w:rsidRDefault="00C05D61"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C05D61" w:rsidRPr="00C20E24" w:rsidRDefault="00C05D61"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C05D61" w:rsidRPr="00C20E24" w:rsidRDefault="00C05D61" w:rsidP="004179D4">
          <w:pPr>
            <w:pStyle w:val="Encabezado"/>
            <w:rPr>
              <w:b/>
              <w:sz w:val="10"/>
              <w:szCs w:val="10"/>
            </w:rPr>
          </w:pPr>
          <w:r w:rsidRPr="00C20E24">
            <w:rPr>
              <w:b/>
              <w:sz w:val="10"/>
              <w:szCs w:val="10"/>
            </w:rPr>
            <w:t>Reviso:</w:t>
          </w:r>
        </w:p>
        <w:p w:rsidR="00C05D61" w:rsidRPr="00C20E24" w:rsidRDefault="00C05D61" w:rsidP="004179D4">
          <w:pPr>
            <w:pStyle w:val="Encabezado"/>
            <w:rPr>
              <w:b/>
              <w:sz w:val="10"/>
              <w:szCs w:val="10"/>
            </w:rPr>
          </w:pPr>
        </w:p>
        <w:p w:rsidR="00C05D61" w:rsidRPr="00C20E24" w:rsidRDefault="00C05D61" w:rsidP="004179D4">
          <w:pPr>
            <w:pStyle w:val="Encabezado"/>
            <w:rPr>
              <w:sz w:val="10"/>
              <w:szCs w:val="10"/>
            </w:rPr>
          </w:pPr>
        </w:p>
        <w:p w:rsidR="00C05D61" w:rsidRPr="00C20E24" w:rsidRDefault="00C05D61" w:rsidP="004179D4">
          <w:pPr>
            <w:pStyle w:val="Encabezado"/>
            <w:rPr>
              <w:b/>
              <w:sz w:val="10"/>
              <w:szCs w:val="10"/>
            </w:rPr>
          </w:pPr>
          <w:r>
            <w:rPr>
              <w:sz w:val="10"/>
              <w:szCs w:val="10"/>
            </w:rPr>
            <w:t>____________________________________</w:t>
          </w:r>
        </w:p>
        <w:p w:rsidR="00C05D61" w:rsidRPr="00C20E24" w:rsidRDefault="00C05D61" w:rsidP="004179D4">
          <w:pPr>
            <w:pStyle w:val="Encabezado"/>
            <w:rPr>
              <w:sz w:val="10"/>
              <w:szCs w:val="10"/>
            </w:rPr>
          </w:pPr>
          <w:r w:rsidRPr="00C20E24">
            <w:rPr>
              <w:sz w:val="10"/>
              <w:szCs w:val="10"/>
            </w:rPr>
            <w:t>Jefe Área Contratación</w:t>
          </w:r>
        </w:p>
      </w:tc>
      <w:tc>
        <w:tcPr>
          <w:tcW w:w="2280" w:type="dxa"/>
        </w:tcPr>
        <w:p w:rsidR="00C05D61" w:rsidRPr="00C20E24" w:rsidRDefault="00C05D61" w:rsidP="00C936EC">
          <w:pPr>
            <w:pStyle w:val="Encabezado"/>
            <w:rPr>
              <w:b/>
              <w:sz w:val="10"/>
              <w:szCs w:val="10"/>
            </w:rPr>
          </w:pPr>
        </w:p>
        <w:p w:rsidR="00C05D61" w:rsidRPr="00C20E24" w:rsidRDefault="00C05D61" w:rsidP="00C936EC">
          <w:pPr>
            <w:pStyle w:val="Encabezado"/>
            <w:rPr>
              <w:b/>
              <w:sz w:val="10"/>
              <w:szCs w:val="10"/>
            </w:rPr>
          </w:pPr>
          <w:r w:rsidRPr="00C20E24">
            <w:rPr>
              <w:b/>
              <w:sz w:val="10"/>
              <w:szCs w:val="10"/>
            </w:rPr>
            <w:t>Revisó.:</w:t>
          </w:r>
        </w:p>
        <w:p w:rsidR="00C05D61" w:rsidRPr="00C20E24" w:rsidRDefault="00C05D61" w:rsidP="00C936EC">
          <w:pPr>
            <w:pStyle w:val="Encabezado"/>
            <w:rPr>
              <w:b/>
              <w:sz w:val="10"/>
              <w:szCs w:val="10"/>
            </w:rPr>
          </w:pPr>
        </w:p>
        <w:p w:rsidR="00C05D61" w:rsidRPr="00C20E24" w:rsidRDefault="00C05D61" w:rsidP="00C936EC">
          <w:pPr>
            <w:pStyle w:val="Encabezado"/>
            <w:rPr>
              <w:b/>
              <w:sz w:val="10"/>
              <w:szCs w:val="10"/>
            </w:rPr>
          </w:pPr>
        </w:p>
        <w:p w:rsidR="00C05D61" w:rsidRPr="00C20E24" w:rsidRDefault="00C05D61"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C05D61" w:rsidRPr="00C20E24" w:rsidRDefault="00C05D61"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C05D61" w:rsidRPr="00B908A3" w:rsidRDefault="00C05D61"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D61" w:rsidRPr="0090463B" w:rsidRDefault="00C05D61"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2</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49</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5D61" w:rsidRDefault="00C05D61"/>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C05D61" w:rsidRPr="004179D4">
      <w:trPr>
        <w:cantSplit/>
        <w:trHeight w:val="469"/>
      </w:trPr>
      <w:tc>
        <w:tcPr>
          <w:tcW w:w="2281" w:type="dxa"/>
          <w:vAlign w:val="center"/>
        </w:tcPr>
        <w:p w:rsidR="00C05D61" w:rsidRPr="00C20E24" w:rsidRDefault="00C05D61" w:rsidP="00712120">
          <w:pPr>
            <w:pStyle w:val="Encabezado"/>
            <w:rPr>
              <w:b/>
              <w:sz w:val="10"/>
              <w:szCs w:val="10"/>
            </w:rPr>
          </w:pPr>
        </w:p>
        <w:p w:rsidR="00C05D61" w:rsidRPr="00C20E24" w:rsidRDefault="00C05D61" w:rsidP="00712120">
          <w:pPr>
            <w:pStyle w:val="Encabezado"/>
            <w:rPr>
              <w:b/>
              <w:sz w:val="10"/>
              <w:szCs w:val="10"/>
            </w:rPr>
          </w:pPr>
          <w:r w:rsidRPr="00C20E24">
            <w:rPr>
              <w:b/>
              <w:sz w:val="10"/>
              <w:szCs w:val="10"/>
            </w:rPr>
            <w:t>Elaboro:</w:t>
          </w:r>
        </w:p>
        <w:p w:rsidR="00C05D61" w:rsidRPr="00C20E24" w:rsidRDefault="00C05D61" w:rsidP="00712120">
          <w:pPr>
            <w:pStyle w:val="Encabezado"/>
            <w:rPr>
              <w:rFonts w:ascii="Tahoma" w:hAnsi="Tahoma" w:cs="Tahoma"/>
              <w:b/>
              <w:sz w:val="10"/>
              <w:szCs w:val="10"/>
            </w:rPr>
          </w:pPr>
        </w:p>
        <w:p w:rsidR="00C05D61" w:rsidRPr="00C20E24" w:rsidRDefault="00C05D61" w:rsidP="00712120">
          <w:pPr>
            <w:pStyle w:val="Encabezado"/>
            <w:rPr>
              <w:rFonts w:ascii="Tahoma" w:hAnsi="Tahoma" w:cs="Tahoma"/>
              <w:b/>
              <w:sz w:val="10"/>
              <w:szCs w:val="10"/>
            </w:rPr>
          </w:pPr>
        </w:p>
        <w:p w:rsidR="00C05D61" w:rsidRPr="00C20E24" w:rsidRDefault="00C05D61" w:rsidP="00712120">
          <w:pPr>
            <w:pStyle w:val="Encabezado"/>
            <w:rPr>
              <w:rFonts w:ascii="Tahoma" w:hAnsi="Tahoma" w:cs="Tahoma"/>
              <w:sz w:val="10"/>
              <w:szCs w:val="10"/>
            </w:rPr>
          </w:pPr>
          <w:r>
            <w:rPr>
              <w:rFonts w:ascii="Tahoma" w:hAnsi="Tahoma" w:cs="Tahoma"/>
              <w:sz w:val="10"/>
              <w:szCs w:val="10"/>
            </w:rPr>
            <w:t>________________________________</w:t>
          </w:r>
        </w:p>
        <w:p w:rsidR="00C05D61" w:rsidRPr="00C20E24" w:rsidRDefault="00C05D61" w:rsidP="00712120">
          <w:pPr>
            <w:pStyle w:val="Encabezado"/>
            <w:rPr>
              <w:rFonts w:ascii="Tahoma" w:hAnsi="Tahoma" w:cs="Tahoma"/>
              <w:sz w:val="10"/>
              <w:szCs w:val="10"/>
            </w:rPr>
          </w:pPr>
          <w:r w:rsidRPr="00C20E24">
            <w:rPr>
              <w:rFonts w:ascii="Tahoma" w:hAnsi="Tahoma" w:cs="Tahoma"/>
              <w:sz w:val="10"/>
              <w:szCs w:val="10"/>
            </w:rPr>
            <w:t>Grupo  Precontractual</w:t>
          </w:r>
        </w:p>
        <w:p w:rsidR="00C05D61" w:rsidRPr="00C20E24" w:rsidRDefault="00C05D61" w:rsidP="00712120">
          <w:pPr>
            <w:pStyle w:val="Encabezado"/>
            <w:rPr>
              <w:b/>
              <w:sz w:val="10"/>
              <w:szCs w:val="10"/>
            </w:rPr>
          </w:pPr>
        </w:p>
      </w:tc>
      <w:tc>
        <w:tcPr>
          <w:tcW w:w="2735" w:type="dxa"/>
          <w:vAlign w:val="center"/>
        </w:tcPr>
        <w:p w:rsidR="00C05D61" w:rsidRPr="00C20E24" w:rsidRDefault="00C05D61" w:rsidP="00712120">
          <w:pPr>
            <w:pStyle w:val="Encabezado"/>
            <w:rPr>
              <w:b/>
              <w:sz w:val="10"/>
              <w:szCs w:val="10"/>
            </w:rPr>
          </w:pPr>
          <w:r w:rsidRPr="00C20E24">
            <w:rPr>
              <w:b/>
              <w:sz w:val="10"/>
              <w:szCs w:val="10"/>
            </w:rPr>
            <w:t xml:space="preserve"> Reviso: </w:t>
          </w:r>
        </w:p>
        <w:p w:rsidR="00C05D61" w:rsidRPr="00C20E24" w:rsidRDefault="00C05D61" w:rsidP="00712120">
          <w:pPr>
            <w:pStyle w:val="Encabezado"/>
            <w:rPr>
              <w:b/>
              <w:sz w:val="10"/>
              <w:szCs w:val="10"/>
            </w:rPr>
          </w:pPr>
        </w:p>
        <w:p w:rsidR="00C05D61" w:rsidRPr="00C20E24" w:rsidRDefault="00C05D61" w:rsidP="00712120">
          <w:pPr>
            <w:pStyle w:val="Encabezado"/>
            <w:rPr>
              <w:b/>
              <w:sz w:val="10"/>
              <w:szCs w:val="10"/>
            </w:rPr>
          </w:pPr>
        </w:p>
        <w:p w:rsidR="00C05D61" w:rsidRPr="00C20E24" w:rsidRDefault="00C05D61"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C05D61" w:rsidRPr="00C20E24" w:rsidRDefault="00C05D61"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C05D61" w:rsidRPr="00C20E24" w:rsidRDefault="00C05D61" w:rsidP="004179D4">
          <w:pPr>
            <w:pStyle w:val="Encabezado"/>
            <w:rPr>
              <w:b/>
              <w:sz w:val="10"/>
              <w:szCs w:val="10"/>
            </w:rPr>
          </w:pPr>
          <w:r w:rsidRPr="00C20E24">
            <w:rPr>
              <w:b/>
              <w:sz w:val="10"/>
              <w:szCs w:val="10"/>
            </w:rPr>
            <w:t>Reviso:</w:t>
          </w:r>
        </w:p>
        <w:p w:rsidR="00C05D61" w:rsidRPr="00C20E24" w:rsidRDefault="00C05D61" w:rsidP="004179D4">
          <w:pPr>
            <w:pStyle w:val="Encabezado"/>
            <w:rPr>
              <w:b/>
              <w:sz w:val="10"/>
              <w:szCs w:val="10"/>
            </w:rPr>
          </w:pPr>
        </w:p>
        <w:p w:rsidR="00C05D61" w:rsidRPr="00C20E24" w:rsidRDefault="00C05D61" w:rsidP="004179D4">
          <w:pPr>
            <w:pStyle w:val="Encabezado"/>
            <w:rPr>
              <w:sz w:val="10"/>
              <w:szCs w:val="10"/>
            </w:rPr>
          </w:pPr>
        </w:p>
        <w:p w:rsidR="00C05D61" w:rsidRPr="00C20E24" w:rsidRDefault="00C05D61" w:rsidP="004179D4">
          <w:pPr>
            <w:pStyle w:val="Encabezado"/>
            <w:rPr>
              <w:b/>
              <w:sz w:val="10"/>
              <w:szCs w:val="10"/>
            </w:rPr>
          </w:pPr>
          <w:r>
            <w:rPr>
              <w:sz w:val="10"/>
              <w:szCs w:val="10"/>
            </w:rPr>
            <w:t>____________________________________</w:t>
          </w:r>
        </w:p>
        <w:p w:rsidR="00C05D61" w:rsidRPr="00C20E24" w:rsidRDefault="00C05D61" w:rsidP="004179D4">
          <w:pPr>
            <w:pStyle w:val="Encabezado"/>
            <w:rPr>
              <w:sz w:val="10"/>
              <w:szCs w:val="10"/>
            </w:rPr>
          </w:pPr>
          <w:r w:rsidRPr="00C20E24">
            <w:rPr>
              <w:sz w:val="10"/>
              <w:szCs w:val="10"/>
            </w:rPr>
            <w:t>Jefe Área Contratación</w:t>
          </w:r>
        </w:p>
      </w:tc>
      <w:tc>
        <w:tcPr>
          <w:tcW w:w="2280" w:type="dxa"/>
        </w:tcPr>
        <w:p w:rsidR="00C05D61" w:rsidRPr="00C20E24" w:rsidRDefault="00C05D61" w:rsidP="00C936EC">
          <w:pPr>
            <w:pStyle w:val="Encabezado"/>
            <w:rPr>
              <w:b/>
              <w:sz w:val="10"/>
              <w:szCs w:val="10"/>
            </w:rPr>
          </w:pPr>
        </w:p>
        <w:p w:rsidR="00C05D61" w:rsidRPr="00C20E24" w:rsidRDefault="00C05D61" w:rsidP="00C936EC">
          <w:pPr>
            <w:pStyle w:val="Encabezado"/>
            <w:rPr>
              <w:b/>
              <w:sz w:val="10"/>
              <w:szCs w:val="10"/>
            </w:rPr>
          </w:pPr>
          <w:r w:rsidRPr="00C20E24">
            <w:rPr>
              <w:b/>
              <w:sz w:val="10"/>
              <w:szCs w:val="10"/>
            </w:rPr>
            <w:t>Revisó.:</w:t>
          </w:r>
        </w:p>
        <w:p w:rsidR="00C05D61" w:rsidRPr="00C20E24" w:rsidRDefault="00C05D61" w:rsidP="00C936EC">
          <w:pPr>
            <w:pStyle w:val="Encabezado"/>
            <w:rPr>
              <w:b/>
              <w:sz w:val="10"/>
              <w:szCs w:val="10"/>
            </w:rPr>
          </w:pPr>
        </w:p>
        <w:p w:rsidR="00C05D61" w:rsidRPr="00C20E24" w:rsidRDefault="00C05D61" w:rsidP="00C936EC">
          <w:pPr>
            <w:pStyle w:val="Encabezado"/>
            <w:rPr>
              <w:b/>
              <w:sz w:val="10"/>
              <w:szCs w:val="10"/>
            </w:rPr>
          </w:pPr>
        </w:p>
        <w:p w:rsidR="00C05D61" w:rsidRPr="00C20E24" w:rsidRDefault="00C05D61"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C05D61" w:rsidRPr="00C20E24" w:rsidRDefault="00C05D61"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C05D61" w:rsidRPr="00B908A3" w:rsidRDefault="00C05D61"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79D" w:rsidRDefault="009C679D">
      <w:r>
        <w:separator/>
      </w:r>
    </w:p>
  </w:footnote>
  <w:footnote w:type="continuationSeparator" w:id="0">
    <w:p w:rsidR="009C679D" w:rsidRDefault="009C67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C05D61" w:rsidRPr="000727A1" w:rsidTr="000727A1">
      <w:trPr>
        <w:trHeight w:val="472"/>
        <w:jc w:val="center"/>
      </w:trPr>
      <w:tc>
        <w:tcPr>
          <w:tcW w:w="2265" w:type="dxa"/>
          <w:tcBorders>
            <w:bottom w:val="single" w:sz="4" w:space="0" w:color="auto"/>
          </w:tcBorders>
          <w:vAlign w:val="center"/>
        </w:tcPr>
        <w:p w:rsidR="00C05D61" w:rsidRPr="000727A1" w:rsidRDefault="00C05D61"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5A53B1" w:rsidRPr="005A53B1">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5A53B1" w:rsidRPr="005A53B1">
            <w:rPr>
              <w:rFonts w:cs="Arial"/>
              <w:b/>
              <w:noProof/>
              <w:szCs w:val="20"/>
              <w:lang w:val="es-ES"/>
            </w:rPr>
            <w:t>96</w:t>
          </w:r>
          <w:r w:rsidRPr="00CD7BD7">
            <w:rPr>
              <w:rFonts w:cs="Arial"/>
              <w:b/>
              <w:szCs w:val="20"/>
            </w:rPr>
            <w:fldChar w:fldCharType="end"/>
          </w:r>
        </w:p>
      </w:tc>
      <w:tc>
        <w:tcPr>
          <w:tcW w:w="5530" w:type="dxa"/>
          <w:vMerge w:val="restart"/>
          <w:vAlign w:val="center"/>
        </w:tcPr>
        <w:p w:rsidR="00C05D61" w:rsidRPr="000727A1" w:rsidRDefault="00C05D61" w:rsidP="000727A1">
          <w:pPr>
            <w:jc w:val="center"/>
            <w:rPr>
              <w:rFonts w:cs="Arial"/>
              <w:szCs w:val="20"/>
            </w:rPr>
          </w:pPr>
          <w:r w:rsidRPr="000727A1">
            <w:rPr>
              <w:rFonts w:cs="Arial"/>
              <w:szCs w:val="20"/>
            </w:rPr>
            <w:t>ADQUIRIR BIENES Y SERVICIOS</w:t>
          </w:r>
        </w:p>
      </w:tc>
      <w:tc>
        <w:tcPr>
          <w:tcW w:w="1957" w:type="dxa"/>
          <w:vMerge w:val="restart"/>
          <w:vAlign w:val="center"/>
        </w:tcPr>
        <w:p w:rsidR="00C05D61" w:rsidRPr="000727A1" w:rsidRDefault="00C05D61" w:rsidP="000727A1">
          <w:pPr>
            <w:jc w:val="center"/>
            <w:rPr>
              <w:rFonts w:cs="Arial"/>
              <w:noProof/>
              <w:szCs w:val="20"/>
              <w:lang w:eastAsia="es-CO"/>
            </w:rPr>
          </w:pPr>
          <w:r w:rsidRPr="000727A1">
            <w:rPr>
              <w:rFonts w:cs="Arial"/>
              <w:noProof/>
              <w:szCs w:val="20"/>
              <w:lang w:eastAsia="es-CO"/>
            </w:rPr>
            <w:drawing>
              <wp:inline distT="0" distB="0" distL="0" distR="0" wp14:anchorId="6F47E479" wp14:editId="3414D5CB">
                <wp:extent cx="730155" cy="620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C05D61" w:rsidRPr="000727A1" w:rsidRDefault="00C05D61" w:rsidP="000727A1">
          <w:pPr>
            <w:jc w:val="center"/>
            <w:rPr>
              <w:rFonts w:cs="Arial"/>
              <w:szCs w:val="20"/>
            </w:rPr>
          </w:pPr>
          <w:r w:rsidRPr="000727A1">
            <w:rPr>
              <w:rFonts w:cs="Arial"/>
              <w:noProof/>
              <w:szCs w:val="20"/>
              <w:lang w:eastAsia="es-CO"/>
            </w:rPr>
            <w:t>POLICÍA NACIONAL</w:t>
          </w:r>
        </w:p>
      </w:tc>
    </w:tr>
    <w:tr w:rsidR="00C05D61" w:rsidRPr="000727A1" w:rsidTr="000727A1">
      <w:trPr>
        <w:trHeight w:val="71"/>
        <w:jc w:val="center"/>
      </w:trPr>
      <w:tc>
        <w:tcPr>
          <w:tcW w:w="2265" w:type="dxa"/>
          <w:tcBorders>
            <w:top w:val="single" w:sz="4" w:space="0" w:color="auto"/>
            <w:bottom w:val="single" w:sz="4" w:space="0" w:color="auto"/>
          </w:tcBorders>
          <w:vAlign w:val="center"/>
        </w:tcPr>
        <w:p w:rsidR="00C05D61" w:rsidRPr="000727A1" w:rsidRDefault="00C05D61" w:rsidP="000727A1">
          <w:pPr>
            <w:rPr>
              <w:rFonts w:cs="Arial"/>
              <w:b/>
              <w:sz w:val="8"/>
              <w:szCs w:val="20"/>
            </w:rPr>
          </w:pPr>
        </w:p>
        <w:p w:rsidR="00C05D61" w:rsidRPr="000727A1" w:rsidRDefault="00C05D61" w:rsidP="000727A1">
          <w:pPr>
            <w:rPr>
              <w:rFonts w:cs="Arial"/>
              <w:b/>
              <w:szCs w:val="20"/>
            </w:rPr>
          </w:pPr>
          <w:r w:rsidRPr="000727A1">
            <w:rPr>
              <w:rFonts w:cs="Arial"/>
              <w:b/>
              <w:szCs w:val="20"/>
            </w:rPr>
            <w:t>Código: 2BS-FR-0041</w:t>
          </w:r>
        </w:p>
        <w:p w:rsidR="00C05D61" w:rsidRPr="000727A1" w:rsidRDefault="00C05D61" w:rsidP="000727A1">
          <w:pPr>
            <w:rPr>
              <w:rFonts w:cs="Arial"/>
              <w:b/>
              <w:sz w:val="8"/>
              <w:szCs w:val="20"/>
            </w:rPr>
          </w:pPr>
        </w:p>
      </w:tc>
      <w:tc>
        <w:tcPr>
          <w:tcW w:w="5530" w:type="dxa"/>
          <w:vMerge/>
          <w:tcBorders>
            <w:bottom w:val="single" w:sz="4" w:space="0" w:color="auto"/>
          </w:tcBorders>
          <w:vAlign w:val="center"/>
        </w:tcPr>
        <w:p w:rsidR="00C05D61" w:rsidRPr="000727A1" w:rsidRDefault="00C05D61" w:rsidP="000727A1">
          <w:pPr>
            <w:jc w:val="center"/>
            <w:rPr>
              <w:rFonts w:cs="Arial"/>
              <w:szCs w:val="20"/>
            </w:rPr>
          </w:pPr>
        </w:p>
      </w:tc>
      <w:tc>
        <w:tcPr>
          <w:tcW w:w="1957" w:type="dxa"/>
          <w:vMerge/>
          <w:vAlign w:val="center"/>
        </w:tcPr>
        <w:p w:rsidR="00C05D61" w:rsidRPr="000727A1" w:rsidRDefault="00C05D61" w:rsidP="000727A1">
          <w:pPr>
            <w:jc w:val="center"/>
            <w:rPr>
              <w:rFonts w:cs="Arial"/>
              <w:szCs w:val="20"/>
            </w:rPr>
          </w:pPr>
        </w:p>
      </w:tc>
    </w:tr>
    <w:tr w:rsidR="00C05D61" w:rsidRPr="000727A1" w:rsidTr="000727A1">
      <w:trPr>
        <w:trHeight w:val="399"/>
        <w:jc w:val="center"/>
      </w:trPr>
      <w:tc>
        <w:tcPr>
          <w:tcW w:w="2265" w:type="dxa"/>
          <w:tcBorders>
            <w:top w:val="single" w:sz="4" w:space="0" w:color="auto"/>
          </w:tcBorders>
          <w:vAlign w:val="center"/>
        </w:tcPr>
        <w:p w:rsidR="00C05D61" w:rsidRPr="000727A1" w:rsidRDefault="00C05D61"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C05D61" w:rsidRPr="000727A1" w:rsidRDefault="00C05D61"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C05D61" w:rsidRPr="000727A1" w:rsidRDefault="00C05D61" w:rsidP="000727A1">
          <w:pPr>
            <w:jc w:val="center"/>
            <w:rPr>
              <w:rFonts w:cs="Arial"/>
              <w:szCs w:val="20"/>
            </w:rPr>
          </w:pPr>
        </w:p>
      </w:tc>
    </w:tr>
    <w:tr w:rsidR="00C05D61" w:rsidRPr="000727A1" w:rsidTr="000727A1">
      <w:trPr>
        <w:trHeight w:val="200"/>
        <w:jc w:val="center"/>
      </w:trPr>
      <w:tc>
        <w:tcPr>
          <w:tcW w:w="2265" w:type="dxa"/>
          <w:vAlign w:val="center"/>
        </w:tcPr>
        <w:p w:rsidR="00C05D61" w:rsidRPr="000727A1" w:rsidRDefault="00C05D61" w:rsidP="000727A1">
          <w:pPr>
            <w:rPr>
              <w:rFonts w:cs="Arial"/>
              <w:b/>
              <w:sz w:val="8"/>
              <w:szCs w:val="20"/>
            </w:rPr>
          </w:pPr>
        </w:p>
        <w:p w:rsidR="00C05D61" w:rsidRDefault="00C05D61" w:rsidP="000727A1">
          <w:pPr>
            <w:rPr>
              <w:rFonts w:cs="Arial"/>
              <w:b/>
              <w:szCs w:val="20"/>
            </w:rPr>
          </w:pPr>
          <w:r w:rsidRPr="000727A1">
            <w:rPr>
              <w:rFonts w:cs="Arial"/>
              <w:b/>
              <w:szCs w:val="20"/>
            </w:rPr>
            <w:t>Versión: 1</w:t>
          </w:r>
        </w:p>
        <w:p w:rsidR="00C05D61" w:rsidRPr="000727A1" w:rsidRDefault="00C05D61" w:rsidP="000727A1">
          <w:pPr>
            <w:rPr>
              <w:rFonts w:cs="Arial"/>
              <w:b/>
              <w:sz w:val="8"/>
              <w:szCs w:val="20"/>
            </w:rPr>
          </w:pPr>
        </w:p>
      </w:tc>
      <w:tc>
        <w:tcPr>
          <w:tcW w:w="5530" w:type="dxa"/>
          <w:vMerge/>
          <w:vAlign w:val="center"/>
        </w:tcPr>
        <w:p w:rsidR="00C05D61" w:rsidRPr="000727A1" w:rsidRDefault="00C05D61" w:rsidP="000727A1">
          <w:pPr>
            <w:jc w:val="center"/>
            <w:rPr>
              <w:rFonts w:cs="Arial"/>
              <w:szCs w:val="20"/>
            </w:rPr>
          </w:pPr>
        </w:p>
      </w:tc>
      <w:tc>
        <w:tcPr>
          <w:tcW w:w="1957" w:type="dxa"/>
          <w:vMerge/>
          <w:vAlign w:val="center"/>
        </w:tcPr>
        <w:p w:rsidR="00C05D61" w:rsidRPr="000727A1" w:rsidRDefault="00C05D61" w:rsidP="000727A1">
          <w:pPr>
            <w:jc w:val="center"/>
            <w:rPr>
              <w:rFonts w:cs="Arial"/>
              <w:szCs w:val="20"/>
            </w:rPr>
          </w:pPr>
        </w:p>
      </w:tc>
    </w:tr>
  </w:tbl>
  <w:p w:rsidR="00C05D61" w:rsidRPr="000727A1" w:rsidRDefault="00C05D61"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C05D61" w:rsidRPr="000727A1" w:rsidTr="000727A1">
      <w:trPr>
        <w:trHeight w:val="472"/>
        <w:jc w:val="center"/>
      </w:trPr>
      <w:tc>
        <w:tcPr>
          <w:tcW w:w="2265" w:type="dxa"/>
          <w:tcBorders>
            <w:bottom w:val="single" w:sz="4" w:space="0" w:color="auto"/>
          </w:tcBorders>
          <w:vAlign w:val="center"/>
        </w:tcPr>
        <w:p w:rsidR="00C05D61" w:rsidRPr="000727A1" w:rsidRDefault="00C05D61"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992680">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992680">
            <w:rPr>
              <w:rFonts w:cs="Arial"/>
              <w:b/>
              <w:noProof/>
              <w:szCs w:val="20"/>
              <w:lang w:val="es-ES"/>
            </w:rPr>
            <w:t>1</w:t>
          </w:r>
          <w:r w:rsidRPr="00CD7BD7">
            <w:rPr>
              <w:rFonts w:cs="Arial"/>
              <w:b/>
              <w:szCs w:val="20"/>
            </w:rPr>
            <w:fldChar w:fldCharType="end"/>
          </w:r>
        </w:p>
      </w:tc>
      <w:tc>
        <w:tcPr>
          <w:tcW w:w="5530" w:type="dxa"/>
          <w:vMerge w:val="restart"/>
          <w:vAlign w:val="center"/>
        </w:tcPr>
        <w:p w:rsidR="00C05D61" w:rsidRPr="000727A1" w:rsidRDefault="00C05D61" w:rsidP="000727A1">
          <w:pPr>
            <w:jc w:val="center"/>
            <w:rPr>
              <w:rFonts w:cs="Arial"/>
              <w:szCs w:val="20"/>
            </w:rPr>
          </w:pPr>
          <w:r w:rsidRPr="000727A1">
            <w:rPr>
              <w:rFonts w:cs="Arial"/>
              <w:szCs w:val="20"/>
            </w:rPr>
            <w:t>ADQUIRIR BIENES Y SERVICIOS</w:t>
          </w:r>
        </w:p>
      </w:tc>
      <w:tc>
        <w:tcPr>
          <w:tcW w:w="1957" w:type="dxa"/>
          <w:vMerge w:val="restart"/>
          <w:vAlign w:val="center"/>
        </w:tcPr>
        <w:p w:rsidR="00C05D61" w:rsidRPr="000727A1" w:rsidRDefault="00C05D61" w:rsidP="000727A1">
          <w:pPr>
            <w:jc w:val="center"/>
            <w:rPr>
              <w:rFonts w:cs="Arial"/>
              <w:noProof/>
              <w:szCs w:val="20"/>
              <w:lang w:eastAsia="es-CO"/>
            </w:rPr>
          </w:pPr>
          <w:r w:rsidRPr="000727A1">
            <w:rPr>
              <w:rFonts w:cs="Arial"/>
              <w:noProof/>
              <w:szCs w:val="20"/>
              <w:lang w:eastAsia="es-CO"/>
            </w:rPr>
            <w:drawing>
              <wp:inline distT="0" distB="0" distL="0" distR="0" wp14:anchorId="4CF79156" wp14:editId="508F6A15">
                <wp:extent cx="730155" cy="62039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C05D61" w:rsidRPr="000727A1" w:rsidRDefault="00C05D61" w:rsidP="000727A1">
          <w:pPr>
            <w:jc w:val="center"/>
            <w:rPr>
              <w:rFonts w:cs="Arial"/>
              <w:szCs w:val="20"/>
            </w:rPr>
          </w:pPr>
          <w:r w:rsidRPr="000727A1">
            <w:rPr>
              <w:rFonts w:cs="Arial"/>
              <w:noProof/>
              <w:szCs w:val="20"/>
              <w:lang w:eastAsia="es-CO"/>
            </w:rPr>
            <w:t>POLICÍA NACIONAL</w:t>
          </w:r>
        </w:p>
      </w:tc>
    </w:tr>
    <w:tr w:rsidR="00C05D61" w:rsidRPr="000727A1" w:rsidTr="000727A1">
      <w:trPr>
        <w:trHeight w:val="71"/>
        <w:jc w:val="center"/>
      </w:trPr>
      <w:tc>
        <w:tcPr>
          <w:tcW w:w="2265" w:type="dxa"/>
          <w:tcBorders>
            <w:top w:val="single" w:sz="4" w:space="0" w:color="auto"/>
            <w:bottom w:val="single" w:sz="4" w:space="0" w:color="auto"/>
          </w:tcBorders>
          <w:vAlign w:val="center"/>
        </w:tcPr>
        <w:p w:rsidR="00C05D61" w:rsidRPr="000727A1" w:rsidRDefault="00C05D61" w:rsidP="000727A1">
          <w:pPr>
            <w:rPr>
              <w:rFonts w:cs="Arial"/>
              <w:b/>
              <w:sz w:val="8"/>
              <w:szCs w:val="20"/>
            </w:rPr>
          </w:pPr>
        </w:p>
        <w:p w:rsidR="00C05D61" w:rsidRPr="000727A1" w:rsidRDefault="00C05D61" w:rsidP="000727A1">
          <w:pPr>
            <w:rPr>
              <w:rFonts w:cs="Arial"/>
              <w:b/>
              <w:szCs w:val="20"/>
            </w:rPr>
          </w:pPr>
          <w:r w:rsidRPr="000727A1">
            <w:rPr>
              <w:rFonts w:cs="Arial"/>
              <w:b/>
              <w:szCs w:val="20"/>
            </w:rPr>
            <w:t>Código: 2BS-FR-0041</w:t>
          </w:r>
        </w:p>
        <w:p w:rsidR="00C05D61" w:rsidRPr="000727A1" w:rsidRDefault="00C05D61" w:rsidP="000727A1">
          <w:pPr>
            <w:rPr>
              <w:rFonts w:cs="Arial"/>
              <w:b/>
              <w:sz w:val="8"/>
              <w:szCs w:val="20"/>
            </w:rPr>
          </w:pPr>
        </w:p>
      </w:tc>
      <w:tc>
        <w:tcPr>
          <w:tcW w:w="5530" w:type="dxa"/>
          <w:vMerge/>
          <w:tcBorders>
            <w:bottom w:val="single" w:sz="4" w:space="0" w:color="auto"/>
          </w:tcBorders>
          <w:vAlign w:val="center"/>
        </w:tcPr>
        <w:p w:rsidR="00C05D61" w:rsidRPr="000727A1" w:rsidRDefault="00C05D61" w:rsidP="000727A1">
          <w:pPr>
            <w:jc w:val="center"/>
            <w:rPr>
              <w:rFonts w:cs="Arial"/>
              <w:szCs w:val="20"/>
            </w:rPr>
          </w:pPr>
        </w:p>
      </w:tc>
      <w:tc>
        <w:tcPr>
          <w:tcW w:w="1957" w:type="dxa"/>
          <w:vMerge/>
          <w:vAlign w:val="center"/>
        </w:tcPr>
        <w:p w:rsidR="00C05D61" w:rsidRPr="000727A1" w:rsidRDefault="00C05D61" w:rsidP="000727A1">
          <w:pPr>
            <w:jc w:val="center"/>
            <w:rPr>
              <w:rFonts w:cs="Arial"/>
              <w:szCs w:val="20"/>
            </w:rPr>
          </w:pPr>
        </w:p>
      </w:tc>
    </w:tr>
    <w:tr w:rsidR="00C05D61" w:rsidRPr="000727A1" w:rsidTr="000727A1">
      <w:trPr>
        <w:trHeight w:val="399"/>
        <w:jc w:val="center"/>
      </w:trPr>
      <w:tc>
        <w:tcPr>
          <w:tcW w:w="2265" w:type="dxa"/>
          <w:tcBorders>
            <w:top w:val="single" w:sz="4" w:space="0" w:color="auto"/>
          </w:tcBorders>
          <w:vAlign w:val="center"/>
        </w:tcPr>
        <w:p w:rsidR="00C05D61" w:rsidRPr="000727A1" w:rsidRDefault="00C05D61"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C05D61" w:rsidRPr="000727A1" w:rsidRDefault="00C05D61"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C05D61" w:rsidRPr="000727A1" w:rsidRDefault="00C05D61" w:rsidP="000727A1">
          <w:pPr>
            <w:jc w:val="center"/>
            <w:rPr>
              <w:rFonts w:cs="Arial"/>
              <w:szCs w:val="20"/>
            </w:rPr>
          </w:pPr>
        </w:p>
      </w:tc>
    </w:tr>
    <w:tr w:rsidR="00C05D61" w:rsidRPr="000727A1" w:rsidTr="000727A1">
      <w:trPr>
        <w:trHeight w:val="200"/>
        <w:jc w:val="center"/>
      </w:trPr>
      <w:tc>
        <w:tcPr>
          <w:tcW w:w="2265" w:type="dxa"/>
          <w:vAlign w:val="center"/>
        </w:tcPr>
        <w:p w:rsidR="00C05D61" w:rsidRPr="000727A1" w:rsidRDefault="00C05D61" w:rsidP="000727A1">
          <w:pPr>
            <w:rPr>
              <w:rFonts w:cs="Arial"/>
              <w:b/>
              <w:sz w:val="8"/>
              <w:szCs w:val="20"/>
            </w:rPr>
          </w:pPr>
        </w:p>
        <w:p w:rsidR="00C05D61" w:rsidRDefault="00C05D61" w:rsidP="000727A1">
          <w:pPr>
            <w:rPr>
              <w:rFonts w:cs="Arial"/>
              <w:b/>
              <w:szCs w:val="20"/>
            </w:rPr>
          </w:pPr>
          <w:r w:rsidRPr="000727A1">
            <w:rPr>
              <w:rFonts w:cs="Arial"/>
              <w:b/>
              <w:szCs w:val="20"/>
            </w:rPr>
            <w:t>Versión: 1</w:t>
          </w:r>
        </w:p>
        <w:p w:rsidR="00C05D61" w:rsidRPr="000727A1" w:rsidRDefault="00C05D61" w:rsidP="000727A1">
          <w:pPr>
            <w:rPr>
              <w:rFonts w:cs="Arial"/>
              <w:b/>
              <w:sz w:val="8"/>
              <w:szCs w:val="20"/>
            </w:rPr>
          </w:pPr>
        </w:p>
      </w:tc>
      <w:tc>
        <w:tcPr>
          <w:tcW w:w="5530" w:type="dxa"/>
          <w:vMerge/>
          <w:vAlign w:val="center"/>
        </w:tcPr>
        <w:p w:rsidR="00C05D61" w:rsidRPr="000727A1" w:rsidRDefault="00C05D61" w:rsidP="000727A1">
          <w:pPr>
            <w:jc w:val="center"/>
            <w:rPr>
              <w:rFonts w:cs="Arial"/>
              <w:szCs w:val="20"/>
            </w:rPr>
          </w:pPr>
        </w:p>
      </w:tc>
      <w:tc>
        <w:tcPr>
          <w:tcW w:w="1957" w:type="dxa"/>
          <w:vMerge/>
          <w:vAlign w:val="center"/>
        </w:tcPr>
        <w:p w:rsidR="00C05D61" w:rsidRPr="000727A1" w:rsidRDefault="00C05D61" w:rsidP="000727A1">
          <w:pPr>
            <w:jc w:val="center"/>
            <w:rPr>
              <w:rFonts w:cs="Arial"/>
              <w:szCs w:val="20"/>
            </w:rPr>
          </w:pPr>
        </w:p>
      </w:tc>
    </w:tr>
  </w:tbl>
  <w:p w:rsidR="00C05D61" w:rsidRPr="000727A1" w:rsidRDefault="00C05D61"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nsid w:val="00F904EE"/>
    <w:multiLevelType w:val="hybridMultilevel"/>
    <w:tmpl w:val="89E46E7E"/>
    <w:lvl w:ilvl="0" w:tplc="240A0019">
      <w:start w:val="1"/>
      <w:numFmt w:val="lowerLetter"/>
      <w:lvlText w:val="%1."/>
      <w:lvlJc w:val="left"/>
      <w:pPr>
        <w:tabs>
          <w:tab w:val="num" w:pos="360"/>
        </w:tabs>
        <w:ind w:left="360" w:hanging="360"/>
      </w:pPr>
      <w:rPr>
        <w:b w:val="0"/>
        <w:bCs/>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nsid w:val="07807AA7"/>
    <w:multiLevelType w:val="hybridMultilevel"/>
    <w:tmpl w:val="6B621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1BB11B25"/>
    <w:multiLevelType w:val="hybridMultilevel"/>
    <w:tmpl w:val="F18E7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3C06771E"/>
    <w:multiLevelType w:val="hybridMultilevel"/>
    <w:tmpl w:val="25F81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4EC5E3C"/>
    <w:multiLevelType w:val="hybridMultilevel"/>
    <w:tmpl w:val="35F8D84E"/>
    <w:lvl w:ilvl="0" w:tplc="B21A03AC">
      <w:start w:val="1"/>
      <w:numFmt w:val="lowerLetter"/>
      <w:lvlText w:val="%1)"/>
      <w:lvlJc w:val="left"/>
      <w:pPr>
        <w:tabs>
          <w:tab w:val="num" w:pos="360"/>
        </w:tabs>
        <w:ind w:left="360" w:hanging="360"/>
      </w:pPr>
      <w:rPr>
        <w:b w:val="0"/>
        <w:bCs/>
        <w:i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4">
    <w:nsid w:val="52F41705"/>
    <w:multiLevelType w:val="hybridMultilevel"/>
    <w:tmpl w:val="B782767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7">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nsid w:val="6CB81194"/>
    <w:multiLevelType w:val="hybridMultilevel"/>
    <w:tmpl w:val="04266958"/>
    <w:lvl w:ilvl="0" w:tplc="0C0A0001">
      <w:start w:val="1"/>
      <w:numFmt w:val="bullet"/>
      <w:lvlText w:val=""/>
      <w:lvlJc w:val="left"/>
      <w:pPr>
        <w:ind w:left="720" w:hanging="360"/>
      </w:pPr>
      <w:rPr>
        <w:rFonts w:ascii="Symbol" w:hAnsi="Symbol" w:hint="default"/>
        <w:b w:val="0"/>
        <w:bCs/>
      </w:rPr>
    </w:lvl>
    <w:lvl w:ilvl="1" w:tplc="0C0A000F">
      <w:start w:val="1"/>
      <w:numFmt w:val="decimal"/>
      <w:lvlText w:val="%2."/>
      <w:lvlJc w:val="left"/>
      <w:pPr>
        <w:tabs>
          <w:tab w:val="num" w:pos="864"/>
        </w:tabs>
        <w:ind w:left="864" w:hanging="360"/>
      </w:pPr>
    </w:lvl>
    <w:lvl w:ilvl="2" w:tplc="D736F34E">
      <w:start w:val="1"/>
      <w:numFmt w:val="bullet"/>
      <w:lvlText w:val=""/>
      <w:lvlJc w:val="left"/>
      <w:pPr>
        <w:tabs>
          <w:tab w:val="num" w:pos="1401"/>
        </w:tabs>
        <w:ind w:left="1044" w:firstLine="360"/>
      </w:pPr>
      <w:rPr>
        <w:rFonts w:ascii="Symbol" w:hAnsi="Symbol" w:hint="default"/>
        <w:color w:val="000000"/>
      </w:rPr>
    </w:lvl>
    <w:lvl w:ilvl="3" w:tplc="0C0A000F">
      <w:start w:val="1"/>
      <w:numFmt w:val="decimal"/>
      <w:lvlText w:val="%4."/>
      <w:lvlJc w:val="left"/>
      <w:pPr>
        <w:tabs>
          <w:tab w:val="num" w:pos="2304"/>
        </w:tabs>
        <w:ind w:left="2304" w:hanging="360"/>
      </w:pPr>
    </w:lvl>
    <w:lvl w:ilvl="4" w:tplc="240A0019" w:tentative="1">
      <w:start w:val="1"/>
      <w:numFmt w:val="lowerLetter"/>
      <w:lvlText w:val="%5."/>
      <w:lvlJc w:val="left"/>
      <w:pPr>
        <w:ind w:left="3024" w:hanging="360"/>
      </w:pPr>
    </w:lvl>
    <w:lvl w:ilvl="5" w:tplc="240A001B" w:tentative="1">
      <w:start w:val="1"/>
      <w:numFmt w:val="lowerRoman"/>
      <w:lvlText w:val="%6."/>
      <w:lvlJc w:val="right"/>
      <w:pPr>
        <w:ind w:left="3744" w:hanging="180"/>
      </w:pPr>
    </w:lvl>
    <w:lvl w:ilvl="6" w:tplc="240A000F" w:tentative="1">
      <w:start w:val="1"/>
      <w:numFmt w:val="decimal"/>
      <w:lvlText w:val="%7."/>
      <w:lvlJc w:val="left"/>
      <w:pPr>
        <w:ind w:left="4464" w:hanging="360"/>
      </w:pPr>
    </w:lvl>
    <w:lvl w:ilvl="7" w:tplc="240A0019" w:tentative="1">
      <w:start w:val="1"/>
      <w:numFmt w:val="lowerLetter"/>
      <w:lvlText w:val="%8."/>
      <w:lvlJc w:val="left"/>
      <w:pPr>
        <w:ind w:left="5184" w:hanging="360"/>
      </w:pPr>
    </w:lvl>
    <w:lvl w:ilvl="8" w:tplc="240A001B" w:tentative="1">
      <w:start w:val="1"/>
      <w:numFmt w:val="lowerRoman"/>
      <w:lvlText w:val="%9."/>
      <w:lvlJc w:val="right"/>
      <w:pPr>
        <w:ind w:left="5904" w:hanging="180"/>
      </w:pPr>
    </w:lvl>
  </w:abstractNum>
  <w:abstractNum w:abstractNumId="35">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6">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794416D"/>
    <w:multiLevelType w:val="singleLevel"/>
    <w:tmpl w:val="8824345E"/>
    <w:lvl w:ilvl="0">
      <w:start w:val="1"/>
      <w:numFmt w:val="lowerLetter"/>
      <w:lvlText w:val="%1)"/>
      <w:lvlJc w:val="left"/>
      <w:pPr>
        <w:tabs>
          <w:tab w:val="num" w:pos="1104"/>
        </w:tabs>
        <w:ind w:left="1104" w:hanging="396"/>
      </w:pPr>
    </w:lvl>
  </w:abstractNum>
  <w:abstractNum w:abstractNumId="38">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18"/>
  </w:num>
  <w:num w:numId="3">
    <w:abstractNumId w:val="26"/>
  </w:num>
  <w:num w:numId="4">
    <w:abstractNumId w:val="32"/>
  </w:num>
  <w:num w:numId="5">
    <w:abstractNumId w:val="33"/>
  </w:num>
  <w:num w:numId="6">
    <w:abstractNumId w:val="19"/>
  </w:num>
  <w:num w:numId="7">
    <w:abstractNumId w:val="40"/>
  </w:num>
  <w:num w:numId="8">
    <w:abstractNumId w:val="35"/>
    <w:lvlOverride w:ilvl="0">
      <w:startOverride w:val="1"/>
    </w:lvlOverride>
  </w:num>
  <w:num w:numId="9">
    <w:abstractNumId w:val="3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37"/>
    <w:lvlOverride w:ilvl="0">
      <w:startOverride w:val="1"/>
    </w:lvlOverride>
  </w:num>
  <w:num w:numId="11">
    <w:abstractNumId w:val="31"/>
  </w:num>
  <w:num w:numId="12">
    <w:abstractNumId w:val="27"/>
  </w:num>
  <w:num w:numId="13">
    <w:abstractNumId w:val="39"/>
  </w:num>
  <w:num w:numId="14">
    <w:abstractNumId w:val="25"/>
  </w:num>
  <w:num w:numId="15">
    <w:abstractNumId w:val="16"/>
  </w:num>
  <w:num w:numId="16">
    <w:abstractNumId w:val="38"/>
  </w:num>
  <w:num w:numId="17">
    <w:abstractNumId w:val="14"/>
  </w:num>
  <w:num w:numId="18">
    <w:abstractNumId w:val="30"/>
  </w:num>
  <w:num w:numId="19">
    <w:abstractNumId w:val="28"/>
  </w:num>
  <w:num w:numId="20">
    <w:abstractNumId w:val="36"/>
  </w:num>
  <w:num w:numId="21">
    <w:abstractNumId w:val="21"/>
  </w:num>
  <w:num w:numId="22">
    <w:abstractNumId w:val="29"/>
  </w:num>
  <w:num w:numId="23">
    <w:abstractNumId w:val="22"/>
  </w:num>
  <w:num w:numId="24">
    <w:abstractNumId w:val="15"/>
  </w:num>
  <w:num w:numId="25">
    <w:abstractNumId w:val="13"/>
  </w:num>
  <w:num w:numId="26">
    <w:abstractNumId w:val="23"/>
  </w:num>
  <w:num w:numId="27">
    <w:abstractNumId w:val="24"/>
  </w:num>
  <w:num w:numId="28">
    <w:abstractNumId w:val="17"/>
  </w:num>
  <w:num w:numId="29">
    <w:abstractNumId w:val="12"/>
  </w:num>
  <w:num w:numId="30">
    <w:abstractNumId w:val="20"/>
  </w:num>
  <w:num w:numId="31">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024"/>
    <w:rsid w:val="000005B1"/>
    <w:rsid w:val="000008D7"/>
    <w:rsid w:val="00000962"/>
    <w:rsid w:val="00001351"/>
    <w:rsid w:val="00001D69"/>
    <w:rsid w:val="000021D4"/>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4574B"/>
    <w:rsid w:val="000500F7"/>
    <w:rsid w:val="00051059"/>
    <w:rsid w:val="00051AD9"/>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2B3"/>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CE5"/>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7FA9"/>
    <w:rsid w:val="000D0644"/>
    <w:rsid w:val="000D0745"/>
    <w:rsid w:val="000D1654"/>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7E7"/>
    <w:rsid w:val="0010589C"/>
    <w:rsid w:val="00105B9D"/>
    <w:rsid w:val="00105D78"/>
    <w:rsid w:val="001065C1"/>
    <w:rsid w:val="00106CD5"/>
    <w:rsid w:val="001074F8"/>
    <w:rsid w:val="00110802"/>
    <w:rsid w:val="001119BB"/>
    <w:rsid w:val="001129BA"/>
    <w:rsid w:val="00112DC4"/>
    <w:rsid w:val="00113C3B"/>
    <w:rsid w:val="0011494A"/>
    <w:rsid w:val="00114EEF"/>
    <w:rsid w:val="001172CF"/>
    <w:rsid w:val="001175A7"/>
    <w:rsid w:val="00117B62"/>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50B"/>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6FE8"/>
    <w:rsid w:val="001877ED"/>
    <w:rsid w:val="00190E83"/>
    <w:rsid w:val="00192A5D"/>
    <w:rsid w:val="00192B29"/>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EA7"/>
    <w:rsid w:val="001C2B0A"/>
    <w:rsid w:val="001C43D3"/>
    <w:rsid w:val="001C5627"/>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481A"/>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2FA"/>
    <w:rsid w:val="0022548F"/>
    <w:rsid w:val="00225E16"/>
    <w:rsid w:val="00226873"/>
    <w:rsid w:val="00226A49"/>
    <w:rsid w:val="00226E38"/>
    <w:rsid w:val="00227CD6"/>
    <w:rsid w:val="00230679"/>
    <w:rsid w:val="00230C83"/>
    <w:rsid w:val="002319D4"/>
    <w:rsid w:val="00231C6E"/>
    <w:rsid w:val="00231EF0"/>
    <w:rsid w:val="002332F3"/>
    <w:rsid w:val="002335F6"/>
    <w:rsid w:val="00233F2D"/>
    <w:rsid w:val="00234286"/>
    <w:rsid w:val="00234D6C"/>
    <w:rsid w:val="002368AA"/>
    <w:rsid w:val="002369E5"/>
    <w:rsid w:val="0023724E"/>
    <w:rsid w:val="00237FAB"/>
    <w:rsid w:val="00240277"/>
    <w:rsid w:val="00240739"/>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18F7"/>
    <w:rsid w:val="002522AE"/>
    <w:rsid w:val="002526A2"/>
    <w:rsid w:val="002531C6"/>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247D"/>
    <w:rsid w:val="00262625"/>
    <w:rsid w:val="002630D4"/>
    <w:rsid w:val="0026377D"/>
    <w:rsid w:val="00263CC3"/>
    <w:rsid w:val="00264781"/>
    <w:rsid w:val="002659C9"/>
    <w:rsid w:val="002659CF"/>
    <w:rsid w:val="00265C36"/>
    <w:rsid w:val="00265D7D"/>
    <w:rsid w:val="00265EE0"/>
    <w:rsid w:val="002673BA"/>
    <w:rsid w:val="00267896"/>
    <w:rsid w:val="00270DBD"/>
    <w:rsid w:val="00271322"/>
    <w:rsid w:val="0027180A"/>
    <w:rsid w:val="0027289B"/>
    <w:rsid w:val="00273077"/>
    <w:rsid w:val="002731BB"/>
    <w:rsid w:val="00273A3F"/>
    <w:rsid w:val="00273EBB"/>
    <w:rsid w:val="002740E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12D"/>
    <w:rsid w:val="00285263"/>
    <w:rsid w:val="00285309"/>
    <w:rsid w:val="00286A22"/>
    <w:rsid w:val="0029026B"/>
    <w:rsid w:val="00290949"/>
    <w:rsid w:val="00290C0F"/>
    <w:rsid w:val="00291D18"/>
    <w:rsid w:val="002924FF"/>
    <w:rsid w:val="00293AC5"/>
    <w:rsid w:val="0029432B"/>
    <w:rsid w:val="00294816"/>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7C4"/>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C7DBA"/>
    <w:rsid w:val="002D0578"/>
    <w:rsid w:val="002D13B7"/>
    <w:rsid w:val="002D19BC"/>
    <w:rsid w:val="002D1AC4"/>
    <w:rsid w:val="002D1DFD"/>
    <w:rsid w:val="002D1EBE"/>
    <w:rsid w:val="002D1F25"/>
    <w:rsid w:val="002D2C7A"/>
    <w:rsid w:val="002D2C9C"/>
    <w:rsid w:val="002D3F82"/>
    <w:rsid w:val="002D4ACD"/>
    <w:rsid w:val="002D5069"/>
    <w:rsid w:val="002D6373"/>
    <w:rsid w:val="002D6DC8"/>
    <w:rsid w:val="002D770B"/>
    <w:rsid w:val="002E0F0E"/>
    <w:rsid w:val="002E13C3"/>
    <w:rsid w:val="002E1512"/>
    <w:rsid w:val="002E1E8D"/>
    <w:rsid w:val="002E245F"/>
    <w:rsid w:val="002E2D7F"/>
    <w:rsid w:val="002E2F7C"/>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4FC"/>
    <w:rsid w:val="00315C1C"/>
    <w:rsid w:val="00316376"/>
    <w:rsid w:val="003164E5"/>
    <w:rsid w:val="00316F19"/>
    <w:rsid w:val="00320509"/>
    <w:rsid w:val="00321004"/>
    <w:rsid w:val="00321715"/>
    <w:rsid w:val="00321FAF"/>
    <w:rsid w:val="00322509"/>
    <w:rsid w:val="00323BA6"/>
    <w:rsid w:val="00324092"/>
    <w:rsid w:val="00324695"/>
    <w:rsid w:val="00324AC5"/>
    <w:rsid w:val="00325272"/>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5015"/>
    <w:rsid w:val="0034533D"/>
    <w:rsid w:val="003463B9"/>
    <w:rsid w:val="00346D6E"/>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1F4B"/>
    <w:rsid w:val="00362D36"/>
    <w:rsid w:val="00362FAA"/>
    <w:rsid w:val="00363F67"/>
    <w:rsid w:val="003641FF"/>
    <w:rsid w:val="00364243"/>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1AED"/>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4559"/>
    <w:rsid w:val="003A4896"/>
    <w:rsid w:val="003A5A9D"/>
    <w:rsid w:val="003A6850"/>
    <w:rsid w:val="003A6FC6"/>
    <w:rsid w:val="003A752B"/>
    <w:rsid w:val="003A7633"/>
    <w:rsid w:val="003A7C79"/>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2096"/>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20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124"/>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5FCA"/>
    <w:rsid w:val="003E6EFE"/>
    <w:rsid w:val="003E753F"/>
    <w:rsid w:val="003F1EB6"/>
    <w:rsid w:val="003F26C9"/>
    <w:rsid w:val="003F327A"/>
    <w:rsid w:val="003F3B23"/>
    <w:rsid w:val="003F5061"/>
    <w:rsid w:val="003F56A1"/>
    <w:rsid w:val="003F586E"/>
    <w:rsid w:val="003F5D82"/>
    <w:rsid w:val="003F5F29"/>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501"/>
    <w:rsid w:val="004206B0"/>
    <w:rsid w:val="0042086F"/>
    <w:rsid w:val="0042097E"/>
    <w:rsid w:val="00420B4F"/>
    <w:rsid w:val="00420D92"/>
    <w:rsid w:val="00420FB7"/>
    <w:rsid w:val="004211C9"/>
    <w:rsid w:val="00422A2F"/>
    <w:rsid w:val="00422D92"/>
    <w:rsid w:val="00422D9E"/>
    <w:rsid w:val="00423D52"/>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C52"/>
    <w:rsid w:val="0043405D"/>
    <w:rsid w:val="00435C47"/>
    <w:rsid w:val="004366D4"/>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002"/>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39F"/>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F64"/>
    <w:rsid w:val="004C2FC2"/>
    <w:rsid w:val="004C30BE"/>
    <w:rsid w:val="004C3436"/>
    <w:rsid w:val="004C39EB"/>
    <w:rsid w:val="004C3E39"/>
    <w:rsid w:val="004C5B60"/>
    <w:rsid w:val="004C7C9C"/>
    <w:rsid w:val="004D0530"/>
    <w:rsid w:val="004D09B6"/>
    <w:rsid w:val="004D0D29"/>
    <w:rsid w:val="004D1410"/>
    <w:rsid w:val="004D2312"/>
    <w:rsid w:val="004D2B3C"/>
    <w:rsid w:val="004D32A4"/>
    <w:rsid w:val="004D3856"/>
    <w:rsid w:val="004D4026"/>
    <w:rsid w:val="004D4985"/>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91C"/>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768"/>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FDC"/>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6A46"/>
    <w:rsid w:val="005479C0"/>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55"/>
    <w:rsid w:val="005A1F9D"/>
    <w:rsid w:val="005A2355"/>
    <w:rsid w:val="005A3126"/>
    <w:rsid w:val="005A3517"/>
    <w:rsid w:val="005A3602"/>
    <w:rsid w:val="005A47EA"/>
    <w:rsid w:val="005A4B5A"/>
    <w:rsid w:val="005A53B1"/>
    <w:rsid w:val="005A5E5C"/>
    <w:rsid w:val="005A619C"/>
    <w:rsid w:val="005A677E"/>
    <w:rsid w:val="005A6997"/>
    <w:rsid w:val="005A6AEB"/>
    <w:rsid w:val="005A7624"/>
    <w:rsid w:val="005A7E85"/>
    <w:rsid w:val="005B00FF"/>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1E8"/>
    <w:rsid w:val="005C7124"/>
    <w:rsid w:val="005D0A72"/>
    <w:rsid w:val="005D14D0"/>
    <w:rsid w:val="005D1D39"/>
    <w:rsid w:val="005D2B0E"/>
    <w:rsid w:val="005D324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6454"/>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4F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508"/>
    <w:rsid w:val="00655614"/>
    <w:rsid w:val="006562C7"/>
    <w:rsid w:val="006567A0"/>
    <w:rsid w:val="00656C22"/>
    <w:rsid w:val="00657934"/>
    <w:rsid w:val="006579E8"/>
    <w:rsid w:val="00657E17"/>
    <w:rsid w:val="006601E2"/>
    <w:rsid w:val="00660A3F"/>
    <w:rsid w:val="00660CA2"/>
    <w:rsid w:val="00660D9E"/>
    <w:rsid w:val="00662836"/>
    <w:rsid w:val="0066337C"/>
    <w:rsid w:val="0066570E"/>
    <w:rsid w:val="006659C5"/>
    <w:rsid w:val="006666F2"/>
    <w:rsid w:val="00666B9F"/>
    <w:rsid w:val="00667579"/>
    <w:rsid w:val="00667849"/>
    <w:rsid w:val="00667F09"/>
    <w:rsid w:val="006705CB"/>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6FA0"/>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5E1"/>
    <w:rsid w:val="00692C43"/>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567"/>
    <w:rsid w:val="006B740B"/>
    <w:rsid w:val="006B7D96"/>
    <w:rsid w:val="006C01D3"/>
    <w:rsid w:val="006C04B3"/>
    <w:rsid w:val="006C0A94"/>
    <w:rsid w:val="006C1583"/>
    <w:rsid w:val="006C4226"/>
    <w:rsid w:val="006C62B8"/>
    <w:rsid w:val="006C68D4"/>
    <w:rsid w:val="006C6D67"/>
    <w:rsid w:val="006C6FB8"/>
    <w:rsid w:val="006C7D5C"/>
    <w:rsid w:val="006D0B79"/>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6F48"/>
    <w:rsid w:val="006D7470"/>
    <w:rsid w:val="006D7F60"/>
    <w:rsid w:val="006E0976"/>
    <w:rsid w:val="006E10E2"/>
    <w:rsid w:val="006E1370"/>
    <w:rsid w:val="006E1D09"/>
    <w:rsid w:val="006E2266"/>
    <w:rsid w:val="006E306C"/>
    <w:rsid w:val="006E3917"/>
    <w:rsid w:val="006E47E2"/>
    <w:rsid w:val="006E4964"/>
    <w:rsid w:val="006E4A04"/>
    <w:rsid w:val="006E5994"/>
    <w:rsid w:val="006E7F6A"/>
    <w:rsid w:val="006F0F55"/>
    <w:rsid w:val="006F150B"/>
    <w:rsid w:val="006F2450"/>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096E"/>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3BD"/>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604C"/>
    <w:rsid w:val="00736132"/>
    <w:rsid w:val="00736681"/>
    <w:rsid w:val="00736B6C"/>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87A"/>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28C"/>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1AEF"/>
    <w:rsid w:val="007823BB"/>
    <w:rsid w:val="0078297A"/>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1DAE"/>
    <w:rsid w:val="007A281C"/>
    <w:rsid w:val="007A3231"/>
    <w:rsid w:val="007A3AE8"/>
    <w:rsid w:val="007A3B99"/>
    <w:rsid w:val="007A48FD"/>
    <w:rsid w:val="007A5D72"/>
    <w:rsid w:val="007A6CB3"/>
    <w:rsid w:val="007B01B9"/>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7622"/>
    <w:rsid w:val="007D0D97"/>
    <w:rsid w:val="007D0F47"/>
    <w:rsid w:val="007D1638"/>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2A4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5446"/>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5D0D"/>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1609"/>
    <w:rsid w:val="008519FB"/>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1650"/>
    <w:rsid w:val="008826F2"/>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28FD"/>
    <w:rsid w:val="00893202"/>
    <w:rsid w:val="008935CA"/>
    <w:rsid w:val="0089402D"/>
    <w:rsid w:val="008945B3"/>
    <w:rsid w:val="008963D1"/>
    <w:rsid w:val="0089667B"/>
    <w:rsid w:val="008966EA"/>
    <w:rsid w:val="008967DE"/>
    <w:rsid w:val="00896926"/>
    <w:rsid w:val="00896EAD"/>
    <w:rsid w:val="00897266"/>
    <w:rsid w:val="00897E01"/>
    <w:rsid w:val="008A084D"/>
    <w:rsid w:val="008A0BCA"/>
    <w:rsid w:val="008A1C70"/>
    <w:rsid w:val="008A2068"/>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83B"/>
    <w:rsid w:val="008B5C8F"/>
    <w:rsid w:val="008B5E15"/>
    <w:rsid w:val="008C07D6"/>
    <w:rsid w:val="008C0A49"/>
    <w:rsid w:val="008C146D"/>
    <w:rsid w:val="008C2042"/>
    <w:rsid w:val="008C4522"/>
    <w:rsid w:val="008C475C"/>
    <w:rsid w:val="008C51F0"/>
    <w:rsid w:val="008C54F1"/>
    <w:rsid w:val="008C5F1C"/>
    <w:rsid w:val="008C7A43"/>
    <w:rsid w:val="008C7F93"/>
    <w:rsid w:val="008D023B"/>
    <w:rsid w:val="008D069D"/>
    <w:rsid w:val="008D0FC6"/>
    <w:rsid w:val="008D1713"/>
    <w:rsid w:val="008D1EF8"/>
    <w:rsid w:val="008D228B"/>
    <w:rsid w:val="008D23F2"/>
    <w:rsid w:val="008D29CA"/>
    <w:rsid w:val="008D2E72"/>
    <w:rsid w:val="008D3263"/>
    <w:rsid w:val="008D343B"/>
    <w:rsid w:val="008D3B51"/>
    <w:rsid w:val="008D3BB1"/>
    <w:rsid w:val="008D3E6B"/>
    <w:rsid w:val="008D4117"/>
    <w:rsid w:val="008D4DCF"/>
    <w:rsid w:val="008D5045"/>
    <w:rsid w:val="008D5261"/>
    <w:rsid w:val="008D5422"/>
    <w:rsid w:val="008D57D7"/>
    <w:rsid w:val="008D620E"/>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0DB"/>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4CBB"/>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4F3"/>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7AB"/>
    <w:rsid w:val="0096183E"/>
    <w:rsid w:val="00961EB3"/>
    <w:rsid w:val="00962641"/>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0ED0"/>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2680"/>
    <w:rsid w:val="00995322"/>
    <w:rsid w:val="00995AD5"/>
    <w:rsid w:val="00996160"/>
    <w:rsid w:val="00996373"/>
    <w:rsid w:val="00997C33"/>
    <w:rsid w:val="00997DAD"/>
    <w:rsid w:val="009A02C6"/>
    <w:rsid w:val="009A128A"/>
    <w:rsid w:val="009A159C"/>
    <w:rsid w:val="009A185A"/>
    <w:rsid w:val="009A223E"/>
    <w:rsid w:val="009A2981"/>
    <w:rsid w:val="009A35CF"/>
    <w:rsid w:val="009A44DE"/>
    <w:rsid w:val="009A4A75"/>
    <w:rsid w:val="009A5224"/>
    <w:rsid w:val="009A6836"/>
    <w:rsid w:val="009A734D"/>
    <w:rsid w:val="009A7A08"/>
    <w:rsid w:val="009A7C14"/>
    <w:rsid w:val="009B0609"/>
    <w:rsid w:val="009B0C61"/>
    <w:rsid w:val="009B122D"/>
    <w:rsid w:val="009B3084"/>
    <w:rsid w:val="009B30A6"/>
    <w:rsid w:val="009B3465"/>
    <w:rsid w:val="009B41F6"/>
    <w:rsid w:val="009B49DC"/>
    <w:rsid w:val="009B6145"/>
    <w:rsid w:val="009B6152"/>
    <w:rsid w:val="009B6411"/>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79D"/>
    <w:rsid w:val="009C6E0D"/>
    <w:rsid w:val="009C750F"/>
    <w:rsid w:val="009C76EE"/>
    <w:rsid w:val="009C79E7"/>
    <w:rsid w:val="009D259A"/>
    <w:rsid w:val="009D2EDA"/>
    <w:rsid w:val="009D3131"/>
    <w:rsid w:val="009D3A2F"/>
    <w:rsid w:val="009D3D9D"/>
    <w:rsid w:val="009D3E41"/>
    <w:rsid w:val="009D562D"/>
    <w:rsid w:val="009D566C"/>
    <w:rsid w:val="009D5D68"/>
    <w:rsid w:val="009D5E58"/>
    <w:rsid w:val="009D5F3B"/>
    <w:rsid w:val="009D6303"/>
    <w:rsid w:val="009D65E0"/>
    <w:rsid w:val="009D7C9C"/>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3A1F"/>
    <w:rsid w:val="00A043B4"/>
    <w:rsid w:val="00A046CD"/>
    <w:rsid w:val="00A04DDD"/>
    <w:rsid w:val="00A04E1E"/>
    <w:rsid w:val="00A04F99"/>
    <w:rsid w:val="00A05100"/>
    <w:rsid w:val="00A051CA"/>
    <w:rsid w:val="00A05247"/>
    <w:rsid w:val="00A052C5"/>
    <w:rsid w:val="00A052F9"/>
    <w:rsid w:val="00A0555B"/>
    <w:rsid w:val="00A05B95"/>
    <w:rsid w:val="00A06D8A"/>
    <w:rsid w:val="00A07AB4"/>
    <w:rsid w:val="00A10F58"/>
    <w:rsid w:val="00A1104B"/>
    <w:rsid w:val="00A1117D"/>
    <w:rsid w:val="00A117CC"/>
    <w:rsid w:val="00A12755"/>
    <w:rsid w:val="00A129C9"/>
    <w:rsid w:val="00A12B22"/>
    <w:rsid w:val="00A133F6"/>
    <w:rsid w:val="00A13E4D"/>
    <w:rsid w:val="00A13FCA"/>
    <w:rsid w:val="00A142DC"/>
    <w:rsid w:val="00A14C10"/>
    <w:rsid w:val="00A14C56"/>
    <w:rsid w:val="00A15084"/>
    <w:rsid w:val="00A15CE1"/>
    <w:rsid w:val="00A16449"/>
    <w:rsid w:val="00A21105"/>
    <w:rsid w:val="00A21372"/>
    <w:rsid w:val="00A22358"/>
    <w:rsid w:val="00A22EE7"/>
    <w:rsid w:val="00A235C8"/>
    <w:rsid w:val="00A2371B"/>
    <w:rsid w:val="00A23CF5"/>
    <w:rsid w:val="00A24A10"/>
    <w:rsid w:val="00A24D77"/>
    <w:rsid w:val="00A2503B"/>
    <w:rsid w:val="00A25070"/>
    <w:rsid w:val="00A265B5"/>
    <w:rsid w:val="00A26DDB"/>
    <w:rsid w:val="00A276DE"/>
    <w:rsid w:val="00A301DA"/>
    <w:rsid w:val="00A30589"/>
    <w:rsid w:val="00A30CF5"/>
    <w:rsid w:val="00A31570"/>
    <w:rsid w:val="00A318CC"/>
    <w:rsid w:val="00A31D14"/>
    <w:rsid w:val="00A32710"/>
    <w:rsid w:val="00A3277F"/>
    <w:rsid w:val="00A32ADB"/>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BC"/>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176A"/>
    <w:rsid w:val="00A51D27"/>
    <w:rsid w:val="00A522C7"/>
    <w:rsid w:val="00A5238D"/>
    <w:rsid w:val="00A524F1"/>
    <w:rsid w:val="00A52679"/>
    <w:rsid w:val="00A52A3F"/>
    <w:rsid w:val="00A52B46"/>
    <w:rsid w:val="00A54605"/>
    <w:rsid w:val="00A54A9C"/>
    <w:rsid w:val="00A54D97"/>
    <w:rsid w:val="00A54F92"/>
    <w:rsid w:val="00A5504E"/>
    <w:rsid w:val="00A60E81"/>
    <w:rsid w:val="00A610C5"/>
    <w:rsid w:val="00A615A5"/>
    <w:rsid w:val="00A61CE6"/>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313"/>
    <w:rsid w:val="00A7492E"/>
    <w:rsid w:val="00A74D2D"/>
    <w:rsid w:val="00A75B1D"/>
    <w:rsid w:val="00A76ACE"/>
    <w:rsid w:val="00A76BA4"/>
    <w:rsid w:val="00A7760F"/>
    <w:rsid w:val="00A80658"/>
    <w:rsid w:val="00A806A8"/>
    <w:rsid w:val="00A811F0"/>
    <w:rsid w:val="00A83827"/>
    <w:rsid w:val="00A83C31"/>
    <w:rsid w:val="00A83C42"/>
    <w:rsid w:val="00A83D55"/>
    <w:rsid w:val="00A841D0"/>
    <w:rsid w:val="00A8599B"/>
    <w:rsid w:val="00A85B4F"/>
    <w:rsid w:val="00A85B85"/>
    <w:rsid w:val="00A85BC8"/>
    <w:rsid w:val="00A85EB4"/>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C7D65"/>
    <w:rsid w:val="00AD0879"/>
    <w:rsid w:val="00AD132A"/>
    <w:rsid w:val="00AD1DA8"/>
    <w:rsid w:val="00AD1F2D"/>
    <w:rsid w:val="00AD2A30"/>
    <w:rsid w:val="00AD2F7C"/>
    <w:rsid w:val="00AD364E"/>
    <w:rsid w:val="00AD3D33"/>
    <w:rsid w:val="00AD4457"/>
    <w:rsid w:val="00AD464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CC5"/>
    <w:rsid w:val="00AE71B7"/>
    <w:rsid w:val="00AE723A"/>
    <w:rsid w:val="00AE73EB"/>
    <w:rsid w:val="00AF09CB"/>
    <w:rsid w:val="00AF0A49"/>
    <w:rsid w:val="00AF0E79"/>
    <w:rsid w:val="00AF12E2"/>
    <w:rsid w:val="00AF1316"/>
    <w:rsid w:val="00AF2CFF"/>
    <w:rsid w:val="00AF3ECE"/>
    <w:rsid w:val="00AF3EF4"/>
    <w:rsid w:val="00AF40CE"/>
    <w:rsid w:val="00AF435D"/>
    <w:rsid w:val="00AF4B37"/>
    <w:rsid w:val="00AF56D8"/>
    <w:rsid w:val="00AF597C"/>
    <w:rsid w:val="00AF5BFA"/>
    <w:rsid w:val="00AF67B2"/>
    <w:rsid w:val="00AF69D0"/>
    <w:rsid w:val="00AF6BC6"/>
    <w:rsid w:val="00B00257"/>
    <w:rsid w:val="00B013CC"/>
    <w:rsid w:val="00B016F7"/>
    <w:rsid w:val="00B01848"/>
    <w:rsid w:val="00B018FA"/>
    <w:rsid w:val="00B01CF3"/>
    <w:rsid w:val="00B02F72"/>
    <w:rsid w:val="00B03169"/>
    <w:rsid w:val="00B033DE"/>
    <w:rsid w:val="00B038EB"/>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6BF"/>
    <w:rsid w:val="00B4578C"/>
    <w:rsid w:val="00B46305"/>
    <w:rsid w:val="00B46E23"/>
    <w:rsid w:val="00B47197"/>
    <w:rsid w:val="00B5241C"/>
    <w:rsid w:val="00B52643"/>
    <w:rsid w:val="00B52679"/>
    <w:rsid w:val="00B532AD"/>
    <w:rsid w:val="00B53555"/>
    <w:rsid w:val="00B536A0"/>
    <w:rsid w:val="00B53DA6"/>
    <w:rsid w:val="00B53E9F"/>
    <w:rsid w:val="00B541AD"/>
    <w:rsid w:val="00B55303"/>
    <w:rsid w:val="00B554C0"/>
    <w:rsid w:val="00B55D44"/>
    <w:rsid w:val="00B55EA2"/>
    <w:rsid w:val="00B56BF8"/>
    <w:rsid w:val="00B605C4"/>
    <w:rsid w:val="00B60A46"/>
    <w:rsid w:val="00B61A71"/>
    <w:rsid w:val="00B62018"/>
    <w:rsid w:val="00B628BD"/>
    <w:rsid w:val="00B6294C"/>
    <w:rsid w:val="00B62A54"/>
    <w:rsid w:val="00B642EB"/>
    <w:rsid w:val="00B65313"/>
    <w:rsid w:val="00B65673"/>
    <w:rsid w:val="00B65A58"/>
    <w:rsid w:val="00B65ADC"/>
    <w:rsid w:val="00B673B8"/>
    <w:rsid w:val="00B673DF"/>
    <w:rsid w:val="00B676B4"/>
    <w:rsid w:val="00B67811"/>
    <w:rsid w:val="00B70D13"/>
    <w:rsid w:val="00B7142B"/>
    <w:rsid w:val="00B7186F"/>
    <w:rsid w:val="00B72848"/>
    <w:rsid w:val="00B734F5"/>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2A0"/>
    <w:rsid w:val="00B85FF9"/>
    <w:rsid w:val="00B861FA"/>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25F"/>
    <w:rsid w:val="00BA269C"/>
    <w:rsid w:val="00BA34DF"/>
    <w:rsid w:val="00BA4946"/>
    <w:rsid w:val="00BA5352"/>
    <w:rsid w:val="00BA53B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997"/>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3D80"/>
    <w:rsid w:val="00C03FF8"/>
    <w:rsid w:val="00C0419E"/>
    <w:rsid w:val="00C0428B"/>
    <w:rsid w:val="00C0525D"/>
    <w:rsid w:val="00C05886"/>
    <w:rsid w:val="00C05D61"/>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3C39"/>
    <w:rsid w:val="00C1414B"/>
    <w:rsid w:val="00C14975"/>
    <w:rsid w:val="00C14AA6"/>
    <w:rsid w:val="00C14AD6"/>
    <w:rsid w:val="00C14E61"/>
    <w:rsid w:val="00C1580B"/>
    <w:rsid w:val="00C1697A"/>
    <w:rsid w:val="00C1746D"/>
    <w:rsid w:val="00C178BA"/>
    <w:rsid w:val="00C20229"/>
    <w:rsid w:val="00C20BCD"/>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04E2"/>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4F8"/>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42F"/>
    <w:rsid w:val="00C77C5C"/>
    <w:rsid w:val="00C77D55"/>
    <w:rsid w:val="00C81477"/>
    <w:rsid w:val="00C83861"/>
    <w:rsid w:val="00C842D6"/>
    <w:rsid w:val="00C84CDF"/>
    <w:rsid w:val="00C85728"/>
    <w:rsid w:val="00C85C36"/>
    <w:rsid w:val="00C85E24"/>
    <w:rsid w:val="00C8635A"/>
    <w:rsid w:val="00C87403"/>
    <w:rsid w:val="00C8757A"/>
    <w:rsid w:val="00C87D00"/>
    <w:rsid w:val="00C9016B"/>
    <w:rsid w:val="00C90249"/>
    <w:rsid w:val="00C90294"/>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07F"/>
    <w:rsid w:val="00CB319B"/>
    <w:rsid w:val="00CB4E75"/>
    <w:rsid w:val="00CB5449"/>
    <w:rsid w:val="00CB575F"/>
    <w:rsid w:val="00CB5806"/>
    <w:rsid w:val="00CB5CF7"/>
    <w:rsid w:val="00CB5DB7"/>
    <w:rsid w:val="00CB64A1"/>
    <w:rsid w:val="00CB6787"/>
    <w:rsid w:val="00CB7959"/>
    <w:rsid w:val="00CC041E"/>
    <w:rsid w:val="00CC0BBF"/>
    <w:rsid w:val="00CC13D6"/>
    <w:rsid w:val="00CC13ED"/>
    <w:rsid w:val="00CC1548"/>
    <w:rsid w:val="00CC1AB3"/>
    <w:rsid w:val="00CC2C68"/>
    <w:rsid w:val="00CC2C6A"/>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0529"/>
    <w:rsid w:val="00D0101C"/>
    <w:rsid w:val="00D018C4"/>
    <w:rsid w:val="00D01D4F"/>
    <w:rsid w:val="00D0285F"/>
    <w:rsid w:val="00D032EF"/>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DD7"/>
    <w:rsid w:val="00D15FB6"/>
    <w:rsid w:val="00D17527"/>
    <w:rsid w:val="00D17FA3"/>
    <w:rsid w:val="00D2004C"/>
    <w:rsid w:val="00D203AB"/>
    <w:rsid w:val="00D208C7"/>
    <w:rsid w:val="00D20BBF"/>
    <w:rsid w:val="00D20DA2"/>
    <w:rsid w:val="00D216B9"/>
    <w:rsid w:val="00D225D9"/>
    <w:rsid w:val="00D22707"/>
    <w:rsid w:val="00D22A0C"/>
    <w:rsid w:val="00D23960"/>
    <w:rsid w:val="00D2402B"/>
    <w:rsid w:val="00D24105"/>
    <w:rsid w:val="00D24411"/>
    <w:rsid w:val="00D258B4"/>
    <w:rsid w:val="00D258C6"/>
    <w:rsid w:val="00D259ED"/>
    <w:rsid w:val="00D26800"/>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407"/>
    <w:rsid w:val="00D42BAD"/>
    <w:rsid w:val="00D43062"/>
    <w:rsid w:val="00D432D4"/>
    <w:rsid w:val="00D4330B"/>
    <w:rsid w:val="00D43DC2"/>
    <w:rsid w:val="00D43F21"/>
    <w:rsid w:val="00D441DB"/>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6D3"/>
    <w:rsid w:val="00D53A3E"/>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AA8"/>
    <w:rsid w:val="00D82C62"/>
    <w:rsid w:val="00D84081"/>
    <w:rsid w:val="00D8592F"/>
    <w:rsid w:val="00D85E13"/>
    <w:rsid w:val="00D86EBC"/>
    <w:rsid w:val="00D87CF7"/>
    <w:rsid w:val="00D90233"/>
    <w:rsid w:val="00D90393"/>
    <w:rsid w:val="00D90D15"/>
    <w:rsid w:val="00D91040"/>
    <w:rsid w:val="00D91971"/>
    <w:rsid w:val="00D922D0"/>
    <w:rsid w:val="00D924B2"/>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B63"/>
    <w:rsid w:val="00DB4D5E"/>
    <w:rsid w:val="00DB501E"/>
    <w:rsid w:val="00DB5225"/>
    <w:rsid w:val="00DB580D"/>
    <w:rsid w:val="00DB5D69"/>
    <w:rsid w:val="00DB679F"/>
    <w:rsid w:val="00DB67E6"/>
    <w:rsid w:val="00DB7487"/>
    <w:rsid w:val="00DC10AE"/>
    <w:rsid w:val="00DC18BA"/>
    <w:rsid w:val="00DC1B5E"/>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95C"/>
    <w:rsid w:val="00DD1C89"/>
    <w:rsid w:val="00DD2533"/>
    <w:rsid w:val="00DD25E8"/>
    <w:rsid w:val="00DD2B12"/>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6A6"/>
    <w:rsid w:val="00DE4F7F"/>
    <w:rsid w:val="00DE5598"/>
    <w:rsid w:val="00DE6B67"/>
    <w:rsid w:val="00DE6D8A"/>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E2E"/>
    <w:rsid w:val="00E07CAC"/>
    <w:rsid w:val="00E1001D"/>
    <w:rsid w:val="00E10678"/>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741"/>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2C5"/>
    <w:rsid w:val="00E71912"/>
    <w:rsid w:val="00E7260E"/>
    <w:rsid w:val="00E72911"/>
    <w:rsid w:val="00E72D69"/>
    <w:rsid w:val="00E72F70"/>
    <w:rsid w:val="00E733DA"/>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63B"/>
    <w:rsid w:val="00E86B1F"/>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14A"/>
    <w:rsid w:val="00EA2247"/>
    <w:rsid w:val="00EA2857"/>
    <w:rsid w:val="00EA3355"/>
    <w:rsid w:val="00EA5E40"/>
    <w:rsid w:val="00EA66ED"/>
    <w:rsid w:val="00EA6ADA"/>
    <w:rsid w:val="00EA6FCE"/>
    <w:rsid w:val="00EA70B8"/>
    <w:rsid w:val="00EB042A"/>
    <w:rsid w:val="00EB0AA7"/>
    <w:rsid w:val="00EB0F64"/>
    <w:rsid w:val="00EB269B"/>
    <w:rsid w:val="00EB318B"/>
    <w:rsid w:val="00EB38F3"/>
    <w:rsid w:val="00EB39C9"/>
    <w:rsid w:val="00EB3BCE"/>
    <w:rsid w:val="00EB3C39"/>
    <w:rsid w:val="00EB3C64"/>
    <w:rsid w:val="00EB3FE7"/>
    <w:rsid w:val="00EB4A7A"/>
    <w:rsid w:val="00EB4BB7"/>
    <w:rsid w:val="00EB518E"/>
    <w:rsid w:val="00EB595F"/>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277E"/>
    <w:rsid w:val="00F22925"/>
    <w:rsid w:val="00F232C2"/>
    <w:rsid w:val="00F23AB9"/>
    <w:rsid w:val="00F23B97"/>
    <w:rsid w:val="00F23BFD"/>
    <w:rsid w:val="00F24909"/>
    <w:rsid w:val="00F24ED8"/>
    <w:rsid w:val="00F24EFB"/>
    <w:rsid w:val="00F253F9"/>
    <w:rsid w:val="00F260BD"/>
    <w:rsid w:val="00F27610"/>
    <w:rsid w:val="00F30098"/>
    <w:rsid w:val="00F30403"/>
    <w:rsid w:val="00F30C41"/>
    <w:rsid w:val="00F30DCF"/>
    <w:rsid w:val="00F30ED4"/>
    <w:rsid w:val="00F3118C"/>
    <w:rsid w:val="00F311C0"/>
    <w:rsid w:val="00F318E1"/>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3AE"/>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367"/>
    <w:rsid w:val="00F56621"/>
    <w:rsid w:val="00F566A0"/>
    <w:rsid w:val="00F567C7"/>
    <w:rsid w:val="00F56EA5"/>
    <w:rsid w:val="00F57C00"/>
    <w:rsid w:val="00F616CB"/>
    <w:rsid w:val="00F62957"/>
    <w:rsid w:val="00F63B72"/>
    <w:rsid w:val="00F642E1"/>
    <w:rsid w:val="00F64601"/>
    <w:rsid w:val="00F64904"/>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1AF7"/>
    <w:rsid w:val="00F82118"/>
    <w:rsid w:val="00F8218D"/>
    <w:rsid w:val="00F823C0"/>
    <w:rsid w:val="00F82A12"/>
    <w:rsid w:val="00F82A23"/>
    <w:rsid w:val="00F82BBE"/>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2A1A"/>
    <w:rsid w:val="00F9427A"/>
    <w:rsid w:val="00F94E3E"/>
    <w:rsid w:val="00F9565C"/>
    <w:rsid w:val="00F95F7F"/>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03F"/>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49D4"/>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3" w:uiPriority="0"/>
    <w:lsdException w:name="List 4"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3" w:uiPriority="0"/>
    <w:lsdException w:name="Message Header"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1"/>
    <w:rsid w:val="00FC4860"/>
    <w:rPr>
      <w:szCs w:val="20"/>
    </w:rPr>
  </w:style>
  <w:style w:type="paragraph" w:styleId="Cierre">
    <w:name w:val="Closing"/>
    <w:basedOn w:val="Normal"/>
    <w:link w:val="CierreCar"/>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link w:val="TextosinformatoCar"/>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 w:type="character" w:customStyle="1" w:styleId="A3">
    <w:name w:val="A3"/>
    <w:uiPriority w:val="99"/>
    <w:rsid w:val="002740EB"/>
    <w:rPr>
      <w:rFonts w:cs="HelveticaNeueLT Pro 55 Roman"/>
      <w:color w:val="000000"/>
      <w:sz w:val="20"/>
      <w:szCs w:val="20"/>
    </w:rPr>
  </w:style>
  <w:style w:type="paragraph" w:customStyle="1" w:styleId="Textoindependiente24">
    <w:name w:val="Texto independiente 24"/>
    <w:basedOn w:val="Normal"/>
    <w:rsid w:val="00324AC5"/>
    <w:pPr>
      <w:overflowPunct w:val="0"/>
      <w:autoSpaceDE w:val="0"/>
      <w:autoSpaceDN w:val="0"/>
      <w:adjustRightInd w:val="0"/>
    </w:pPr>
    <w:rPr>
      <w:rFonts w:ascii="Abadi MT Condensed Light" w:hAnsi="Abadi MT Condensed Light"/>
      <w:i/>
      <w:sz w:val="26"/>
      <w:szCs w:val="20"/>
      <w:lang w:val="es-ES_tradnl"/>
    </w:rPr>
  </w:style>
  <w:style w:type="paragraph" w:customStyle="1" w:styleId="CarCarCar">
    <w:name w:val="Car Car Car"/>
    <w:basedOn w:val="Normal"/>
    <w:rsid w:val="00EA66ED"/>
    <w:pPr>
      <w:spacing w:after="160" w:line="240" w:lineRule="exact"/>
    </w:pPr>
    <w:rPr>
      <w:rFonts w:ascii="Verdana" w:hAnsi="Verdana"/>
      <w:szCs w:val="20"/>
      <w:lang w:eastAsia="en-US"/>
    </w:rPr>
  </w:style>
  <w:style w:type="paragraph" w:customStyle="1" w:styleId="Pa16">
    <w:name w:val="Pa16"/>
    <w:basedOn w:val="Normal"/>
    <w:next w:val="Normal"/>
    <w:rsid w:val="00EA66ED"/>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EA66ED"/>
    <w:pPr>
      <w:spacing w:after="160" w:line="240" w:lineRule="exact"/>
    </w:pPr>
    <w:rPr>
      <w:rFonts w:ascii="Verdana" w:hAnsi="Verdana" w:cs="Verdana"/>
      <w:szCs w:val="20"/>
      <w:lang w:eastAsia="en-US"/>
    </w:rPr>
  </w:style>
  <w:style w:type="paragraph" w:customStyle="1" w:styleId="Car1">
    <w:name w:val="Car1"/>
    <w:basedOn w:val="Normal"/>
    <w:rsid w:val="00EA66ED"/>
    <w:pPr>
      <w:spacing w:after="160" w:line="240" w:lineRule="exact"/>
    </w:pPr>
    <w:rPr>
      <w:rFonts w:ascii="Verdana" w:hAnsi="Verdana" w:cs="Verdana"/>
      <w:szCs w:val="20"/>
      <w:lang w:eastAsia="en-US"/>
    </w:rPr>
  </w:style>
  <w:style w:type="character" w:customStyle="1" w:styleId="A9">
    <w:name w:val="A9"/>
    <w:rsid w:val="00EA66ED"/>
    <w:rPr>
      <w:color w:val="000000"/>
      <w:sz w:val="19"/>
      <w:szCs w:val="19"/>
    </w:rPr>
  </w:style>
  <w:style w:type="paragraph" w:customStyle="1" w:styleId="Pa39">
    <w:name w:val="Pa39"/>
    <w:basedOn w:val="Normal"/>
    <w:next w:val="Normal"/>
    <w:rsid w:val="00EA66ED"/>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EA66ED"/>
    <w:pPr>
      <w:suppressAutoHyphens/>
      <w:autoSpaceDN/>
      <w:adjustRightInd/>
      <w:spacing w:line="191" w:lineRule="atLeast"/>
    </w:pPr>
    <w:rPr>
      <w:rFonts w:ascii="Times New Roman" w:eastAsia="Calibri" w:hAnsi="Times New Roman"/>
      <w:color w:val="auto"/>
      <w:lang w:val="es-CO" w:eastAsia="ar-SA"/>
    </w:rPr>
  </w:style>
  <w:style w:type="paragraph" w:styleId="Epgrafe">
    <w:name w:val="caption"/>
    <w:basedOn w:val="Normal"/>
    <w:next w:val="Normal"/>
    <w:qFormat/>
    <w:rsid w:val="00EA66ED"/>
    <w:pPr>
      <w:jc w:val="center"/>
    </w:pPr>
    <w:rPr>
      <w:b/>
      <w:szCs w:val="20"/>
      <w:lang w:val="es-ES"/>
    </w:rPr>
  </w:style>
  <w:style w:type="character" w:customStyle="1" w:styleId="TextocomentarioCar">
    <w:name w:val="Texto comentario Car"/>
    <w:basedOn w:val="Fuentedeprrafopredeter"/>
    <w:rsid w:val="00EA66ED"/>
    <w:rPr>
      <w:lang w:val="es-ES" w:eastAsia="es-ES"/>
    </w:rPr>
  </w:style>
  <w:style w:type="paragraph" w:styleId="Asuntodelcomentario">
    <w:name w:val="annotation subject"/>
    <w:basedOn w:val="Textocomentario"/>
    <w:next w:val="Textocomentario"/>
    <w:link w:val="AsuntodelcomentarioCar"/>
    <w:rsid w:val="00EA66ED"/>
    <w:rPr>
      <w:b/>
      <w:bCs/>
      <w:lang w:val="es-ES"/>
    </w:rPr>
  </w:style>
  <w:style w:type="character" w:customStyle="1" w:styleId="TextocomentarioCar1">
    <w:name w:val="Texto comentario Car1"/>
    <w:basedOn w:val="Fuentedeprrafopredeter"/>
    <w:link w:val="Textocomentario"/>
    <w:rsid w:val="00EA66ED"/>
    <w:rPr>
      <w:rFonts w:ascii="Arial" w:hAnsi="Arial"/>
      <w:lang w:val="es-CO"/>
    </w:rPr>
  </w:style>
  <w:style w:type="character" w:customStyle="1" w:styleId="AsuntodelcomentarioCar">
    <w:name w:val="Asunto del comentario Car"/>
    <w:basedOn w:val="TextocomentarioCar1"/>
    <w:link w:val="Asuntodelcomentario"/>
    <w:rsid w:val="00EA66ED"/>
    <w:rPr>
      <w:rFonts w:ascii="Arial" w:hAnsi="Arial"/>
      <w:b/>
      <w:bCs/>
      <w:lang w:val="es-CO"/>
    </w:rPr>
  </w:style>
  <w:style w:type="paragraph" w:customStyle="1" w:styleId="Textoindependiente23">
    <w:name w:val="Texto independiente 23"/>
    <w:basedOn w:val="Normal"/>
    <w:link w:val="BodyText2Car"/>
    <w:rsid w:val="00EA66ED"/>
    <w:pPr>
      <w:overflowPunct w:val="0"/>
      <w:autoSpaceDE w:val="0"/>
      <w:autoSpaceDN w:val="0"/>
      <w:adjustRightInd w:val="0"/>
    </w:pPr>
    <w:rPr>
      <w:rFonts w:ascii="Abadi MT Condensed Light" w:hAnsi="Abadi MT Condensed Light"/>
      <w:i/>
      <w:sz w:val="26"/>
      <w:szCs w:val="20"/>
      <w:lang w:val="es-ES_tradnl"/>
    </w:rPr>
  </w:style>
  <w:style w:type="character" w:customStyle="1" w:styleId="BodyText2Car">
    <w:name w:val="Body Text 2 Car"/>
    <w:link w:val="Textoindependiente23"/>
    <w:rsid w:val="00EA66ED"/>
    <w:rPr>
      <w:rFonts w:ascii="Abadi MT Condensed Light" w:hAnsi="Abadi MT Condensed Light"/>
      <w:i/>
      <w:sz w:val="26"/>
      <w:lang w:val="es-ES_tradnl"/>
    </w:rPr>
  </w:style>
  <w:style w:type="paragraph" w:customStyle="1" w:styleId="xl75">
    <w:name w:val="xl75"/>
    <w:basedOn w:val="Normal"/>
    <w:rsid w:val="00EA66ED"/>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paragraph" w:customStyle="1" w:styleId="xl148">
    <w:name w:val="xl148"/>
    <w:basedOn w:val="Normal"/>
    <w:rsid w:val="00EA66E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49">
    <w:name w:val="xl149"/>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0">
    <w:name w:val="xl150"/>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1">
    <w:name w:val="xl151"/>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152">
    <w:name w:val="xl15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8"/>
      <w:szCs w:val="18"/>
      <w:lang w:val="es-ES"/>
    </w:rPr>
  </w:style>
  <w:style w:type="paragraph" w:customStyle="1" w:styleId="xl153">
    <w:name w:val="xl15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54">
    <w:name w:val="xl154"/>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5">
    <w:name w:val="xl15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156">
    <w:name w:val="xl15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157">
    <w:name w:val="xl15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58">
    <w:name w:val="xl15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lang w:val="es-ES"/>
    </w:rPr>
  </w:style>
  <w:style w:type="paragraph" w:customStyle="1" w:styleId="xl159">
    <w:name w:val="xl15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160">
    <w:name w:val="xl16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61">
    <w:name w:val="xl16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162">
    <w:name w:val="xl162"/>
    <w:basedOn w:val="Normal"/>
    <w:rsid w:val="00EA66ED"/>
    <w:pPr>
      <w:spacing w:before="100" w:beforeAutospacing="1" w:after="100" w:afterAutospacing="1"/>
      <w:jc w:val="center"/>
      <w:textAlignment w:val="center"/>
    </w:pPr>
    <w:rPr>
      <w:rFonts w:ascii="Arial Narrow" w:hAnsi="Arial Narrow"/>
      <w:sz w:val="16"/>
      <w:szCs w:val="16"/>
      <w:lang w:val="es-ES"/>
    </w:rPr>
  </w:style>
  <w:style w:type="paragraph" w:customStyle="1" w:styleId="xl163">
    <w:name w:val="xl163"/>
    <w:basedOn w:val="Normal"/>
    <w:rsid w:val="00EA66ED"/>
    <w:pPr>
      <w:shd w:val="clear" w:color="000000" w:fill="FFFFFF"/>
      <w:spacing w:before="100" w:beforeAutospacing="1" w:after="100" w:afterAutospacing="1"/>
      <w:textAlignment w:val="center"/>
    </w:pPr>
    <w:rPr>
      <w:rFonts w:ascii="Calibri" w:hAnsi="Calibri"/>
      <w:color w:val="000000"/>
      <w:sz w:val="22"/>
      <w:szCs w:val="22"/>
      <w:lang w:val="es-ES"/>
    </w:rPr>
  </w:style>
  <w:style w:type="paragraph" w:customStyle="1" w:styleId="xl164">
    <w:name w:val="xl164"/>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5">
    <w:name w:val="xl165"/>
    <w:basedOn w:val="Normal"/>
    <w:rsid w:val="00EA66ED"/>
    <w:pPr>
      <w:shd w:val="clear" w:color="000000" w:fill="FFFFFF"/>
      <w:spacing w:before="100" w:beforeAutospacing="1" w:after="100" w:afterAutospacing="1"/>
      <w:textAlignment w:val="center"/>
    </w:pPr>
    <w:rPr>
      <w:rFonts w:ascii="Calibri" w:hAnsi="Calibri"/>
      <w:sz w:val="22"/>
      <w:szCs w:val="22"/>
      <w:lang w:val="es-ES"/>
    </w:rPr>
  </w:style>
  <w:style w:type="paragraph" w:customStyle="1" w:styleId="xl166">
    <w:name w:val="xl16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7">
    <w:name w:val="xl16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8">
    <w:name w:val="xl16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9">
    <w:name w:val="xl16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70">
    <w:name w:val="xl170"/>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71">
    <w:name w:val="xl171"/>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2">
    <w:name w:val="xl172"/>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3">
    <w:name w:val="xl17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4">
    <w:name w:val="xl174"/>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5">
    <w:name w:val="xl175"/>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6">
    <w:name w:val="xl17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7">
    <w:name w:val="xl17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8">
    <w:name w:val="xl178"/>
    <w:basedOn w:val="Normal"/>
    <w:rsid w:val="00EA66ED"/>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9">
    <w:name w:val="xl179"/>
    <w:basedOn w:val="Normal"/>
    <w:rsid w:val="00EA66ED"/>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0">
    <w:name w:val="xl180"/>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1">
    <w:name w:val="xl181"/>
    <w:basedOn w:val="Normal"/>
    <w:rsid w:val="00EA66ED"/>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2">
    <w:name w:val="xl182"/>
    <w:basedOn w:val="Normal"/>
    <w:rsid w:val="00EA66ED"/>
    <w:pPr>
      <w:pBdr>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3">
    <w:name w:val="xl183"/>
    <w:basedOn w:val="Normal"/>
    <w:rsid w:val="00EA66ED"/>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4">
    <w:name w:val="xl184"/>
    <w:basedOn w:val="Normal"/>
    <w:rsid w:val="00EA66ED"/>
    <w:pPr>
      <w:pBdr>
        <w:top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5">
    <w:name w:val="xl18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lang w:val="es-ES"/>
    </w:rPr>
  </w:style>
  <w:style w:type="paragraph" w:customStyle="1" w:styleId="xl186">
    <w:name w:val="xl186"/>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87">
    <w:name w:val="xl187"/>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8">
    <w:name w:val="xl188"/>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9">
    <w:name w:val="xl189"/>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90">
    <w:name w:val="xl190"/>
    <w:basedOn w:val="Normal"/>
    <w:rsid w:val="00EA66ED"/>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191">
    <w:name w:val="xl191"/>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92">
    <w:name w:val="xl192"/>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93">
    <w:name w:val="xl193"/>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4">
    <w:name w:val="xl194"/>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5">
    <w:name w:val="xl195"/>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6">
    <w:name w:val="xl196"/>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7">
    <w:name w:val="xl197"/>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8">
    <w:name w:val="xl198"/>
    <w:basedOn w:val="Normal"/>
    <w:rsid w:val="00EA66ED"/>
    <w:pPr>
      <w:pBdr>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99">
    <w:name w:val="xl199"/>
    <w:basedOn w:val="Normal"/>
    <w:rsid w:val="00EA66ED"/>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lang w:val="es-ES"/>
    </w:rPr>
  </w:style>
  <w:style w:type="paragraph" w:customStyle="1" w:styleId="xl200">
    <w:name w:val="xl20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1">
    <w:name w:val="xl20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2">
    <w:name w:val="xl20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lang w:val="es-ES"/>
    </w:rPr>
  </w:style>
  <w:style w:type="paragraph" w:customStyle="1" w:styleId="xl203">
    <w:name w:val="xl203"/>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04">
    <w:name w:val="xl204"/>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5">
    <w:name w:val="xl20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lang w:val="es-ES"/>
    </w:rPr>
  </w:style>
  <w:style w:type="paragraph" w:customStyle="1" w:styleId="xl206">
    <w:name w:val="xl206"/>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7">
    <w:name w:val="xl207"/>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8"/>
      <w:szCs w:val="18"/>
      <w:lang w:val="es-ES"/>
    </w:rPr>
  </w:style>
  <w:style w:type="paragraph" w:customStyle="1" w:styleId="xl208">
    <w:name w:val="xl20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9">
    <w:name w:val="xl20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lang w:val="es-ES"/>
    </w:rPr>
  </w:style>
  <w:style w:type="paragraph" w:customStyle="1" w:styleId="xl210">
    <w:name w:val="xl210"/>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lang w:val="es-ES"/>
    </w:rPr>
  </w:style>
  <w:style w:type="paragraph" w:customStyle="1" w:styleId="xl211">
    <w:name w:val="xl211"/>
    <w:basedOn w:val="Normal"/>
    <w:rsid w:val="00EA66ED"/>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cs="Arial"/>
      <w:sz w:val="16"/>
      <w:szCs w:val="16"/>
      <w:lang w:val="es-ES"/>
    </w:rPr>
  </w:style>
  <w:style w:type="paragraph" w:customStyle="1" w:styleId="xl212">
    <w:name w:val="xl212"/>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213">
    <w:name w:val="xl21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14">
    <w:name w:val="xl21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15">
    <w:name w:val="xl215"/>
    <w:basedOn w:val="Normal"/>
    <w:rsid w:val="00EA66ED"/>
    <w:pPr>
      <w:pBdr>
        <w:bottom w:val="single" w:sz="4" w:space="0" w:color="auto"/>
        <w:right w:val="single" w:sz="4" w:space="0" w:color="auto"/>
      </w:pBdr>
      <w:shd w:val="clear" w:color="000000" w:fill="FF0000"/>
      <w:spacing w:before="100" w:beforeAutospacing="1" w:after="100" w:afterAutospacing="1"/>
      <w:jc w:val="center"/>
      <w:textAlignment w:val="center"/>
    </w:pPr>
    <w:rPr>
      <w:rFonts w:cs="Arial"/>
      <w:b/>
      <w:bCs/>
      <w:sz w:val="16"/>
      <w:szCs w:val="16"/>
      <w:lang w:val="es-ES"/>
    </w:rPr>
  </w:style>
  <w:style w:type="paragraph" w:customStyle="1" w:styleId="xl216">
    <w:name w:val="xl216"/>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color w:val="000000"/>
      <w:sz w:val="18"/>
      <w:szCs w:val="18"/>
      <w:lang w:val="es-ES"/>
    </w:rPr>
  </w:style>
  <w:style w:type="paragraph" w:customStyle="1" w:styleId="xl217">
    <w:name w:val="xl21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lang w:val="es-ES"/>
    </w:rPr>
  </w:style>
  <w:style w:type="paragraph" w:customStyle="1" w:styleId="xl218">
    <w:name w:val="xl21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19">
    <w:name w:val="xl219"/>
    <w:basedOn w:val="Normal"/>
    <w:rsid w:val="00EA66ED"/>
    <w:pPr>
      <w:pBdr>
        <w:top w:val="single" w:sz="4" w:space="0" w:color="auto"/>
        <w:left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0">
    <w:name w:val="xl220"/>
    <w:basedOn w:val="Normal"/>
    <w:rsid w:val="00EA66E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1">
    <w:name w:val="xl22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2">
    <w:name w:val="xl222"/>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23">
    <w:name w:val="xl223"/>
    <w:basedOn w:val="Normal"/>
    <w:rsid w:val="00EA66ED"/>
    <w:pPr>
      <w:pBdr>
        <w:left w:val="single" w:sz="4" w:space="0" w:color="auto"/>
        <w:bottom w:val="single" w:sz="4" w:space="0" w:color="auto"/>
      </w:pBdr>
      <w:shd w:val="clear" w:color="000000" w:fill="FF0000"/>
      <w:spacing w:before="100" w:beforeAutospacing="1" w:after="100" w:afterAutospacing="1"/>
      <w:jc w:val="center"/>
      <w:textAlignment w:val="center"/>
    </w:pPr>
    <w:rPr>
      <w:rFonts w:cs="Arial"/>
      <w:color w:val="000000"/>
      <w:sz w:val="16"/>
      <w:szCs w:val="16"/>
      <w:lang w:val="es-ES"/>
    </w:rPr>
  </w:style>
  <w:style w:type="paragraph" w:customStyle="1" w:styleId="xl224">
    <w:name w:val="xl22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225">
    <w:name w:val="xl22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26">
    <w:name w:val="xl22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7">
    <w:name w:val="xl22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228">
    <w:name w:val="xl228"/>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sz w:val="16"/>
      <w:szCs w:val="16"/>
      <w:lang w:val="es-ES"/>
    </w:rPr>
  </w:style>
  <w:style w:type="paragraph" w:customStyle="1" w:styleId="xl229">
    <w:name w:val="xl229"/>
    <w:basedOn w:val="Normal"/>
    <w:rsid w:val="00EA66E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0">
    <w:name w:val="xl230"/>
    <w:basedOn w:val="Normal"/>
    <w:rsid w:val="00EA66ED"/>
    <w:pPr>
      <w:pBdr>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1">
    <w:name w:val="xl231"/>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32">
    <w:name w:val="xl23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33">
    <w:name w:val="xl233"/>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34">
    <w:name w:val="xl234"/>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35">
    <w:name w:val="xl23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36">
    <w:name w:val="xl23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7">
    <w:name w:val="xl23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8">
    <w:name w:val="xl238"/>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39">
    <w:name w:val="xl23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240">
    <w:name w:val="xl240"/>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cs="Arial"/>
      <w:sz w:val="16"/>
      <w:szCs w:val="16"/>
      <w:lang w:val="es-ES"/>
    </w:rPr>
  </w:style>
  <w:style w:type="paragraph" w:customStyle="1" w:styleId="xl241">
    <w:name w:val="xl241"/>
    <w:basedOn w:val="Normal"/>
    <w:rsid w:val="00EA66ED"/>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42">
    <w:name w:val="xl242"/>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43">
    <w:name w:val="xl243"/>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44">
    <w:name w:val="xl244"/>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5">
    <w:name w:val="xl245"/>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6">
    <w:name w:val="xl24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7">
    <w:name w:val="xl247"/>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val="es-ES"/>
    </w:rPr>
  </w:style>
  <w:style w:type="paragraph" w:customStyle="1" w:styleId="xl248">
    <w:name w:val="xl248"/>
    <w:basedOn w:val="Normal"/>
    <w:rsid w:val="00EA66ED"/>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49">
    <w:name w:val="xl249"/>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50">
    <w:name w:val="xl250"/>
    <w:basedOn w:val="Normal"/>
    <w:rsid w:val="00EA66ED"/>
    <w:pPr>
      <w:pBdr>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51">
    <w:name w:val="xl251"/>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52">
    <w:name w:val="xl252"/>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53">
    <w:name w:val="xl25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54">
    <w:name w:val="xl254"/>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lang w:val="es-ES"/>
    </w:rPr>
  </w:style>
  <w:style w:type="paragraph" w:customStyle="1" w:styleId="xl255">
    <w:name w:val="xl255"/>
    <w:basedOn w:val="Normal"/>
    <w:rsid w:val="00EA66ED"/>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56">
    <w:name w:val="xl25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ES"/>
    </w:rPr>
  </w:style>
  <w:style w:type="paragraph" w:customStyle="1" w:styleId="xl257">
    <w:name w:val="xl257"/>
    <w:basedOn w:val="Normal"/>
    <w:rsid w:val="00EA66ED"/>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cs="Arial"/>
      <w:lang w:val="es-ES"/>
    </w:rPr>
  </w:style>
  <w:style w:type="paragraph" w:customStyle="1" w:styleId="xl258">
    <w:name w:val="xl25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59">
    <w:name w:val="xl259"/>
    <w:basedOn w:val="Normal"/>
    <w:rsid w:val="00EA66ED"/>
    <w:pPr>
      <w:pBdr>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60">
    <w:name w:val="xl260"/>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1">
    <w:name w:val="xl26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rPr>
  </w:style>
  <w:style w:type="paragraph" w:customStyle="1" w:styleId="xl262">
    <w:name w:val="xl26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263">
    <w:name w:val="xl26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64">
    <w:name w:val="xl264"/>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5">
    <w:name w:val="xl265"/>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pPr>
    <w:rPr>
      <w:rFonts w:cs="Arial"/>
      <w:sz w:val="16"/>
      <w:szCs w:val="16"/>
      <w:lang w:val="es-ES"/>
    </w:rPr>
  </w:style>
  <w:style w:type="paragraph" w:customStyle="1" w:styleId="xl266">
    <w:name w:val="xl266"/>
    <w:basedOn w:val="Normal"/>
    <w:rsid w:val="00EA66ED"/>
    <w:pPr>
      <w:pBdr>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67">
    <w:name w:val="xl26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lang w:val="es-ES"/>
    </w:rPr>
  </w:style>
  <w:style w:type="paragraph" w:customStyle="1" w:styleId="xl268">
    <w:name w:val="xl268"/>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69">
    <w:name w:val="xl269"/>
    <w:basedOn w:val="Normal"/>
    <w:rsid w:val="00EA66ED"/>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0">
    <w:name w:val="xl270"/>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1">
    <w:name w:val="xl271"/>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2">
    <w:name w:val="xl272"/>
    <w:basedOn w:val="Normal"/>
    <w:rsid w:val="00EA66ED"/>
    <w:pPr>
      <w:pBdr>
        <w:top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3">
    <w:name w:val="xl273"/>
    <w:basedOn w:val="Normal"/>
    <w:rsid w:val="00EA66ED"/>
    <w:pPr>
      <w:pBdr>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4">
    <w:name w:val="xl274"/>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5">
    <w:name w:val="xl275"/>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6">
    <w:name w:val="xl276"/>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7">
    <w:name w:val="xl277"/>
    <w:basedOn w:val="Normal"/>
    <w:rsid w:val="00EA66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8">
    <w:name w:val="xl278"/>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79">
    <w:name w:val="xl279"/>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0">
    <w:name w:val="xl280"/>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1">
    <w:name w:val="xl281"/>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2">
    <w:name w:val="xl282"/>
    <w:basedOn w:val="Normal"/>
    <w:rsid w:val="00EA66ED"/>
    <w:pPr>
      <w:pBdr>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3">
    <w:name w:val="xl283"/>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lang w:val="es-ES"/>
    </w:rPr>
  </w:style>
  <w:style w:type="paragraph" w:customStyle="1" w:styleId="xl284">
    <w:name w:val="xl284"/>
    <w:basedOn w:val="Normal"/>
    <w:rsid w:val="00EA66E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5">
    <w:name w:val="xl285"/>
    <w:basedOn w:val="Normal"/>
    <w:rsid w:val="00EA66ED"/>
    <w:pPr>
      <w:pBdr>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6">
    <w:name w:val="xl286"/>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7">
    <w:name w:val="xl287"/>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8">
    <w:name w:val="xl288"/>
    <w:basedOn w:val="Normal"/>
    <w:rsid w:val="00EA66ED"/>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89">
    <w:name w:val="xl289"/>
    <w:basedOn w:val="Normal"/>
    <w:rsid w:val="00EA66ED"/>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0">
    <w:name w:val="xl290"/>
    <w:basedOn w:val="Normal"/>
    <w:rsid w:val="00EA66ED"/>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1">
    <w:name w:val="xl291"/>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2">
    <w:name w:val="xl292"/>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3">
    <w:name w:val="xl293"/>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4">
    <w:name w:val="xl294"/>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5">
    <w:name w:val="xl295"/>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6">
    <w:name w:val="xl296"/>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7">
    <w:name w:val="xl29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8">
    <w:name w:val="xl298"/>
    <w:basedOn w:val="Normal"/>
    <w:rsid w:val="00EA66ED"/>
    <w:pPr>
      <w:pBdr>
        <w:top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99">
    <w:name w:val="xl299"/>
    <w:basedOn w:val="Normal"/>
    <w:rsid w:val="00EA66ED"/>
    <w:pPr>
      <w:pBdr>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0">
    <w:name w:val="xl300"/>
    <w:basedOn w:val="Normal"/>
    <w:rsid w:val="00EA66ED"/>
    <w:pPr>
      <w:pBdr>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1">
    <w:name w:val="xl301"/>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2">
    <w:name w:val="xl302"/>
    <w:basedOn w:val="Normal"/>
    <w:rsid w:val="00EA66ED"/>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3">
    <w:name w:val="xl303"/>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4">
    <w:name w:val="xl304"/>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5">
    <w:name w:val="xl305"/>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6">
    <w:name w:val="xl306"/>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7">
    <w:name w:val="xl307"/>
    <w:basedOn w:val="Normal"/>
    <w:rsid w:val="00EA66ED"/>
    <w:pPr>
      <w:pBdr>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8">
    <w:name w:val="xl308"/>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9">
    <w:name w:val="xl309"/>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0">
    <w:name w:val="xl310"/>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1">
    <w:name w:val="xl31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2">
    <w:name w:val="xl312"/>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3">
    <w:name w:val="xl313"/>
    <w:basedOn w:val="Normal"/>
    <w:rsid w:val="00EA66ED"/>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4">
    <w:name w:val="xl314"/>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5">
    <w:name w:val="xl315"/>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6">
    <w:name w:val="xl316"/>
    <w:basedOn w:val="Normal"/>
    <w:rsid w:val="00EA66ED"/>
    <w:pPr>
      <w:pBdr>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7">
    <w:name w:val="xl317"/>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8">
    <w:name w:val="xl318"/>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19">
    <w:name w:val="xl319"/>
    <w:basedOn w:val="Normal"/>
    <w:rsid w:val="00EA66ED"/>
    <w:pPr>
      <w:pBdr>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0">
    <w:name w:val="xl320"/>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1">
    <w:name w:val="xl321"/>
    <w:basedOn w:val="Normal"/>
    <w:rsid w:val="00EA66ED"/>
    <w:pPr>
      <w:pBdr>
        <w:right w:val="single" w:sz="4" w:space="0" w:color="auto"/>
      </w:pBdr>
      <w:spacing w:before="100" w:beforeAutospacing="1" w:after="100" w:afterAutospacing="1"/>
    </w:pPr>
    <w:rPr>
      <w:lang w:val="es-ES"/>
    </w:rPr>
  </w:style>
  <w:style w:type="paragraph" w:customStyle="1" w:styleId="xl322">
    <w:name w:val="xl322"/>
    <w:basedOn w:val="Normal"/>
    <w:rsid w:val="00EA66ED"/>
    <w:pPr>
      <w:pBdr>
        <w:bottom w:val="single" w:sz="4" w:space="0" w:color="auto"/>
        <w:right w:val="single" w:sz="4" w:space="0" w:color="auto"/>
      </w:pBdr>
      <w:spacing w:before="100" w:beforeAutospacing="1" w:after="100" w:afterAutospacing="1"/>
    </w:pPr>
    <w:rPr>
      <w:lang w:val="es-ES"/>
    </w:rPr>
  </w:style>
  <w:style w:type="paragraph" w:customStyle="1" w:styleId="xl323">
    <w:name w:val="xl323"/>
    <w:basedOn w:val="Normal"/>
    <w:rsid w:val="00EA66ED"/>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4">
    <w:name w:val="xl324"/>
    <w:basedOn w:val="Normal"/>
    <w:rsid w:val="00EA66ED"/>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5">
    <w:name w:val="xl325"/>
    <w:basedOn w:val="Normal"/>
    <w:rsid w:val="00EA66ED"/>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6">
    <w:name w:val="xl326"/>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7">
    <w:name w:val="xl327"/>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8">
    <w:name w:val="xl328"/>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9">
    <w:name w:val="xl329"/>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30">
    <w:name w:val="xl330"/>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1">
    <w:name w:val="xl331"/>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2">
    <w:name w:val="xl332"/>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3">
    <w:name w:val="xl333"/>
    <w:basedOn w:val="Normal"/>
    <w:rsid w:val="00EA66ED"/>
    <w:pPr>
      <w:pBdr>
        <w:top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4">
    <w:name w:val="xl334"/>
    <w:basedOn w:val="Normal"/>
    <w:rsid w:val="00EA66ED"/>
    <w:pPr>
      <w:pBdr>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5">
    <w:name w:val="xl335"/>
    <w:basedOn w:val="Normal"/>
    <w:rsid w:val="00EA66ED"/>
    <w:pPr>
      <w:pBdr>
        <w:bottom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6">
    <w:name w:val="xl336"/>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7">
    <w:name w:val="xl337"/>
    <w:basedOn w:val="Normal"/>
    <w:rsid w:val="00EA66ED"/>
    <w:pPr>
      <w:pBdr>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8">
    <w:name w:val="xl338"/>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9">
    <w:name w:val="xl339"/>
    <w:basedOn w:val="Normal"/>
    <w:rsid w:val="00EA66ED"/>
    <w:pPr>
      <w:pBdr>
        <w:top w:val="single" w:sz="4" w:space="0" w:color="auto"/>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0">
    <w:name w:val="xl340"/>
    <w:basedOn w:val="Normal"/>
    <w:rsid w:val="00EA66ED"/>
    <w:pPr>
      <w:pBdr>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1">
    <w:name w:val="xl341"/>
    <w:basedOn w:val="Normal"/>
    <w:rsid w:val="00EA66ED"/>
    <w:pPr>
      <w:pBdr>
        <w:left w:val="single" w:sz="8" w:space="0" w:color="auto"/>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2">
    <w:name w:val="xl342"/>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3">
    <w:name w:val="xl343"/>
    <w:basedOn w:val="Normal"/>
    <w:rsid w:val="00EA66ED"/>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4">
    <w:name w:val="xl344"/>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5">
    <w:name w:val="xl345"/>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6">
    <w:name w:val="xl346"/>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7">
    <w:name w:val="xl347"/>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8">
    <w:name w:val="xl348"/>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49">
    <w:name w:val="xl349"/>
    <w:basedOn w:val="Normal"/>
    <w:rsid w:val="00EA66ED"/>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0">
    <w:name w:val="xl350"/>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1">
    <w:name w:val="xl351"/>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2">
    <w:name w:val="xl352"/>
    <w:basedOn w:val="Normal"/>
    <w:rsid w:val="00EA66ED"/>
    <w:pPr>
      <w:pBdr>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3">
    <w:name w:val="xl353"/>
    <w:basedOn w:val="Normal"/>
    <w:rsid w:val="00EA66ED"/>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4">
    <w:name w:val="xl354"/>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5">
    <w:name w:val="xl35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6">
    <w:name w:val="xl356"/>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7">
    <w:name w:val="xl357"/>
    <w:basedOn w:val="Normal"/>
    <w:rsid w:val="00EA66ED"/>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8">
    <w:name w:val="xl358"/>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9">
    <w:name w:val="xl359"/>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0">
    <w:name w:val="xl360"/>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1">
    <w:name w:val="xl361"/>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2">
    <w:name w:val="xl362"/>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3">
    <w:name w:val="xl363"/>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4">
    <w:name w:val="xl364"/>
    <w:basedOn w:val="Normal"/>
    <w:rsid w:val="00EA66ED"/>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5">
    <w:name w:val="xl365"/>
    <w:basedOn w:val="Normal"/>
    <w:rsid w:val="00EA66ED"/>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6">
    <w:name w:val="xl366"/>
    <w:basedOn w:val="Normal"/>
    <w:rsid w:val="00EA66ED"/>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7">
    <w:name w:val="xl367"/>
    <w:basedOn w:val="Normal"/>
    <w:rsid w:val="00EA66ED"/>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8">
    <w:name w:val="xl368"/>
    <w:basedOn w:val="Normal"/>
    <w:rsid w:val="00EA66ED"/>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69">
    <w:name w:val="xl369"/>
    <w:basedOn w:val="Normal"/>
    <w:rsid w:val="00EA66ED"/>
    <w:pPr>
      <w:pBdr>
        <w:top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0">
    <w:name w:val="xl370"/>
    <w:basedOn w:val="Normal"/>
    <w:rsid w:val="00EA66ED"/>
    <w:pP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1">
    <w:name w:val="xl371"/>
    <w:basedOn w:val="Normal"/>
    <w:rsid w:val="00EA66ED"/>
    <w:pPr>
      <w:pBdr>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2">
    <w:name w:val="xl372"/>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3">
    <w:name w:val="xl373"/>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4">
    <w:name w:val="xl374"/>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5">
    <w:name w:val="xl375"/>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6">
    <w:name w:val="xl376"/>
    <w:basedOn w:val="Normal"/>
    <w:rsid w:val="00EA66ED"/>
    <w:pPr>
      <w:pBdr>
        <w:top w:val="single" w:sz="4" w:space="0" w:color="auto"/>
        <w:left w:val="single" w:sz="4" w:space="0" w:color="auto"/>
        <w:right w:val="single" w:sz="4" w:space="0" w:color="auto"/>
      </w:pBdr>
      <w:spacing w:before="100" w:beforeAutospacing="1" w:after="100" w:afterAutospacing="1"/>
      <w:jc w:val="center"/>
    </w:pPr>
    <w:rPr>
      <w:lang w:val="es-ES"/>
    </w:rPr>
  </w:style>
  <w:style w:type="paragraph" w:customStyle="1" w:styleId="xl377">
    <w:name w:val="xl377"/>
    <w:basedOn w:val="Normal"/>
    <w:rsid w:val="00EA66ED"/>
    <w:pPr>
      <w:pBdr>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378">
    <w:name w:val="xl378"/>
    <w:basedOn w:val="Normal"/>
    <w:rsid w:val="00EA66ED"/>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lang w:val="es-ES"/>
    </w:rPr>
  </w:style>
  <w:style w:type="paragraph" w:customStyle="1" w:styleId="xl379">
    <w:name w:val="xl379"/>
    <w:basedOn w:val="Normal"/>
    <w:rsid w:val="00EA66ED"/>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lang w:val="es-ES"/>
    </w:rPr>
  </w:style>
  <w:style w:type="character" w:styleId="nfasis">
    <w:name w:val="Emphasis"/>
    <w:qFormat/>
    <w:rsid w:val="00EA66ED"/>
    <w:rPr>
      <w:i/>
      <w:iCs/>
    </w:rPr>
  </w:style>
  <w:style w:type="paragraph" w:customStyle="1" w:styleId="ecxmsonormal">
    <w:name w:val="ecxmsonormal"/>
    <w:basedOn w:val="Normal"/>
    <w:rsid w:val="00EA66ED"/>
    <w:pPr>
      <w:spacing w:before="100" w:beforeAutospacing="1" w:after="100" w:afterAutospacing="1"/>
    </w:pPr>
    <w:rPr>
      <w:lang w:eastAsia="es-CO"/>
    </w:rPr>
  </w:style>
  <w:style w:type="paragraph" w:customStyle="1" w:styleId="xl68">
    <w:name w:val="xl68"/>
    <w:basedOn w:val="Normal"/>
    <w:rsid w:val="00EA66ED"/>
    <w:pPr>
      <w:spacing w:before="100" w:beforeAutospacing="1" w:after="100" w:afterAutospacing="1"/>
    </w:pPr>
    <w:rPr>
      <w:rFonts w:ascii="Arial Narrow" w:hAnsi="Arial Narrow"/>
      <w:szCs w:val="20"/>
      <w:lang w:val="es-ES"/>
    </w:rPr>
  </w:style>
  <w:style w:type="paragraph" w:customStyle="1" w:styleId="xl69">
    <w:name w:val="xl69"/>
    <w:basedOn w:val="Normal"/>
    <w:rsid w:val="00EA66ED"/>
    <w:pPr>
      <w:spacing w:before="100" w:beforeAutospacing="1" w:after="100" w:afterAutospacing="1"/>
      <w:textAlignment w:val="center"/>
    </w:pPr>
    <w:rPr>
      <w:rFonts w:ascii="Arial Narrow" w:hAnsi="Arial Narrow"/>
      <w:szCs w:val="20"/>
      <w:lang w:val="es-ES"/>
    </w:rPr>
  </w:style>
  <w:style w:type="paragraph" w:customStyle="1" w:styleId="xl70">
    <w:name w:val="xl70"/>
    <w:basedOn w:val="Normal"/>
    <w:rsid w:val="00EA66ED"/>
    <w:pPr>
      <w:spacing w:before="100" w:beforeAutospacing="1" w:after="100" w:afterAutospacing="1"/>
      <w:jc w:val="center"/>
    </w:pPr>
    <w:rPr>
      <w:rFonts w:ascii="Arial Narrow" w:hAnsi="Arial Narrow"/>
      <w:b/>
      <w:bCs/>
      <w:szCs w:val="20"/>
      <w:lang w:val="es-ES"/>
    </w:rPr>
  </w:style>
  <w:style w:type="paragraph" w:customStyle="1" w:styleId="xl71">
    <w:name w:val="xl71"/>
    <w:basedOn w:val="Normal"/>
    <w:rsid w:val="00EA66ED"/>
    <w:pPr>
      <w:spacing w:before="100" w:beforeAutospacing="1" w:after="100" w:afterAutospacing="1"/>
    </w:pPr>
    <w:rPr>
      <w:rFonts w:ascii="Arial Narrow" w:hAnsi="Arial Narrow"/>
      <w:szCs w:val="20"/>
      <w:lang w:val="es-ES"/>
    </w:rPr>
  </w:style>
  <w:style w:type="paragraph" w:customStyle="1" w:styleId="xl72">
    <w:name w:val="xl72"/>
    <w:basedOn w:val="Normal"/>
    <w:rsid w:val="00EA66ED"/>
    <w:pPr>
      <w:spacing w:before="100" w:beforeAutospacing="1" w:after="100" w:afterAutospacing="1"/>
      <w:jc w:val="center"/>
    </w:pPr>
    <w:rPr>
      <w:rFonts w:ascii="Arial Narrow" w:hAnsi="Arial Narrow"/>
      <w:szCs w:val="20"/>
      <w:lang w:val="es-ES"/>
    </w:rPr>
  </w:style>
  <w:style w:type="paragraph" w:customStyle="1" w:styleId="xl73">
    <w:name w:val="xl73"/>
    <w:basedOn w:val="Normal"/>
    <w:rsid w:val="00EA66ED"/>
    <w:pPr>
      <w:spacing w:before="100" w:beforeAutospacing="1" w:after="100" w:afterAutospacing="1"/>
    </w:pPr>
    <w:rPr>
      <w:rFonts w:cs="Arial"/>
      <w:szCs w:val="20"/>
      <w:lang w:val="es-ES"/>
    </w:rPr>
  </w:style>
  <w:style w:type="paragraph" w:customStyle="1" w:styleId="xl74">
    <w:name w:val="xl7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76">
    <w:name w:val="xl7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color w:val="000000"/>
      <w:szCs w:val="20"/>
      <w:lang w:val="es-ES"/>
    </w:rPr>
  </w:style>
  <w:style w:type="paragraph" w:customStyle="1" w:styleId="xl77">
    <w:name w:val="xl7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78">
    <w:name w:val="xl78"/>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cs="Arial"/>
      <w:szCs w:val="20"/>
      <w:lang w:val="es-ES"/>
    </w:rPr>
  </w:style>
  <w:style w:type="paragraph" w:customStyle="1" w:styleId="xl79">
    <w:name w:val="xl7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0">
    <w:name w:val="xl80"/>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b/>
      <w:bCs/>
      <w:szCs w:val="20"/>
      <w:lang w:val="es-ES"/>
    </w:rPr>
  </w:style>
  <w:style w:type="paragraph" w:customStyle="1" w:styleId="xl81">
    <w:name w:val="xl8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2">
    <w:name w:val="xl8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3">
    <w:name w:val="xl83"/>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84">
    <w:name w:val="xl8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5">
    <w:name w:val="xl8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86">
    <w:name w:val="xl8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7">
    <w:name w:val="xl8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cs="Arial"/>
      <w:szCs w:val="20"/>
      <w:lang w:val="es-ES"/>
    </w:rPr>
  </w:style>
  <w:style w:type="paragraph" w:customStyle="1" w:styleId="xl88">
    <w:name w:val="xl8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9">
    <w:name w:val="xl8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90">
    <w:name w:val="xl9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1">
    <w:name w:val="xl9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2">
    <w:name w:val="xl92"/>
    <w:basedOn w:val="Normal"/>
    <w:rsid w:val="00EA66E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cs="Arial"/>
      <w:szCs w:val="20"/>
      <w:lang w:val="es-ES"/>
    </w:rPr>
  </w:style>
  <w:style w:type="paragraph" w:customStyle="1" w:styleId="xl93">
    <w:name w:val="xl9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4">
    <w:name w:val="xl9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5">
    <w:name w:val="xl9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
    </w:rPr>
  </w:style>
  <w:style w:type="paragraph" w:customStyle="1" w:styleId="xl96">
    <w:name w:val="xl96"/>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97">
    <w:name w:val="xl9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8">
    <w:name w:val="xl9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9">
    <w:name w:val="xl9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Cs w:val="20"/>
      <w:lang w:val="es-ES"/>
    </w:rPr>
  </w:style>
  <w:style w:type="paragraph" w:customStyle="1" w:styleId="xl100">
    <w:name w:val="xl10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1">
    <w:name w:val="xl10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2">
    <w:name w:val="xl10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3">
    <w:name w:val="xl10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4">
    <w:name w:val="xl10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5">
    <w:name w:val="xl10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6">
    <w:name w:val="xl10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7">
    <w:name w:val="xl10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8">
    <w:name w:val="xl10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09">
    <w:name w:val="xl10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0">
    <w:name w:val="xl11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1">
    <w:name w:val="xl111"/>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2">
    <w:name w:val="xl112"/>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3">
    <w:name w:val="xl113"/>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cs="Arial"/>
      <w:szCs w:val="20"/>
      <w:lang w:val="es-ES"/>
    </w:rPr>
  </w:style>
  <w:style w:type="paragraph" w:customStyle="1" w:styleId="xl114">
    <w:name w:val="xl11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115">
    <w:name w:val="xl11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116">
    <w:name w:val="xl116"/>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7">
    <w:name w:val="xl117"/>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8">
    <w:name w:val="xl118"/>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19">
    <w:name w:val="xl119"/>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szCs w:val="20"/>
      <w:lang w:val="es-ES"/>
    </w:rPr>
  </w:style>
  <w:style w:type="paragraph" w:customStyle="1" w:styleId="xl120">
    <w:name w:val="xl120"/>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21">
    <w:name w:val="xl121"/>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cs="Arial"/>
      <w:szCs w:val="20"/>
      <w:lang w:val="es-ES"/>
    </w:rPr>
  </w:style>
  <w:style w:type="paragraph" w:customStyle="1" w:styleId="xl122">
    <w:name w:val="xl12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3">
    <w:name w:val="xl12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4">
    <w:name w:val="xl12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5">
    <w:name w:val="xl12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6">
    <w:name w:val="xl12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7">
    <w:name w:val="xl12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8">
    <w:name w:val="xl128"/>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9">
    <w:name w:val="xl12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0"/>
      <w:lang w:val="es-ES"/>
    </w:rPr>
  </w:style>
  <w:style w:type="paragraph" w:customStyle="1" w:styleId="xl130">
    <w:name w:val="xl130"/>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1">
    <w:name w:val="xl13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32">
    <w:name w:val="xl132"/>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33">
    <w:name w:val="xl13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4">
    <w:name w:val="xl13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5">
    <w:name w:val="xl13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6">
    <w:name w:val="xl13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val="es-ES"/>
    </w:rPr>
  </w:style>
  <w:style w:type="paragraph" w:customStyle="1" w:styleId="xl137">
    <w:name w:val="xl13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cs="Arial"/>
      <w:b/>
      <w:bCs/>
      <w:szCs w:val="20"/>
      <w:lang w:val="es-ES"/>
    </w:rPr>
  </w:style>
  <w:style w:type="paragraph" w:customStyle="1" w:styleId="xl138">
    <w:name w:val="xl13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Cs w:val="20"/>
      <w:lang w:val="es-ES"/>
    </w:rPr>
  </w:style>
  <w:style w:type="paragraph" w:customStyle="1" w:styleId="xl139">
    <w:name w:val="xl13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0">
    <w:name w:val="xl140"/>
    <w:basedOn w:val="Normal"/>
    <w:rsid w:val="00EA66E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cs="Arial"/>
      <w:b/>
      <w:bCs/>
      <w:szCs w:val="20"/>
      <w:lang w:val="es-ES"/>
    </w:rPr>
  </w:style>
  <w:style w:type="paragraph" w:customStyle="1" w:styleId="xl141">
    <w:name w:val="xl14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2">
    <w:name w:val="xl142"/>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3">
    <w:name w:val="xl143"/>
    <w:basedOn w:val="Normal"/>
    <w:rsid w:val="00EA66ED"/>
    <w:pPr>
      <w:pBdr>
        <w:top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4">
    <w:name w:val="xl144"/>
    <w:basedOn w:val="Normal"/>
    <w:rsid w:val="00EA66E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5">
    <w:name w:val="xl145"/>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6">
    <w:name w:val="xl146"/>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7">
    <w:name w:val="xl14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styleId="Listaconvietas2">
    <w:name w:val="List Bullet 2"/>
    <w:basedOn w:val="Normal"/>
    <w:autoRedefine/>
    <w:rsid w:val="00EA66ED"/>
    <w:pPr>
      <w:tabs>
        <w:tab w:val="num" w:pos="360"/>
      </w:tabs>
      <w:ind w:left="360" w:hanging="360"/>
    </w:pPr>
    <w:rPr>
      <w:lang w:val="es-ES_tradnl"/>
    </w:rPr>
  </w:style>
  <w:style w:type="paragraph" w:customStyle="1" w:styleId="ListaCc0">
    <w:name w:val="Lista Cc."/>
    <w:basedOn w:val="Normal"/>
    <w:rsid w:val="00EA66ED"/>
    <w:rPr>
      <w:szCs w:val="20"/>
      <w:lang w:val="es-ES_tradnl"/>
    </w:rPr>
  </w:style>
  <w:style w:type="paragraph" w:customStyle="1" w:styleId="Captulo">
    <w:name w:val="Capítulo"/>
    <w:basedOn w:val="Normal"/>
    <w:autoRedefine/>
    <w:rsid w:val="00EA66ED"/>
    <w:pPr>
      <w:ind w:left="600" w:hanging="600"/>
      <w:jc w:val="center"/>
    </w:pPr>
    <w:rPr>
      <w:rFonts w:cs="Arial"/>
      <w:b/>
      <w:color w:val="000000"/>
      <w:sz w:val="16"/>
      <w:szCs w:val="16"/>
    </w:rPr>
  </w:style>
  <w:style w:type="character" w:customStyle="1" w:styleId="SubttuloCar">
    <w:name w:val="Subtítulo Car"/>
    <w:basedOn w:val="Fuentedeprrafopredeter"/>
    <w:link w:val="Subttulo"/>
    <w:uiPriority w:val="99"/>
    <w:rsid w:val="00EA66ED"/>
    <w:rPr>
      <w:rFonts w:ascii="Arial" w:hAnsi="Arial"/>
      <w:b/>
      <w:sz w:val="32"/>
      <w:szCs w:val="24"/>
      <w:lang w:val="es-CO"/>
    </w:rPr>
  </w:style>
  <w:style w:type="paragraph" w:customStyle="1" w:styleId="NormalSencillo">
    <w:name w:val="Normal Sencillo"/>
    <w:basedOn w:val="Normal"/>
    <w:next w:val="Normal"/>
    <w:rsid w:val="00EA66ED"/>
    <w:pPr>
      <w:suppressAutoHyphens/>
    </w:pPr>
    <w:rPr>
      <w:szCs w:val="20"/>
      <w:lang w:val="es-ES_tradnl"/>
    </w:rPr>
  </w:style>
  <w:style w:type="paragraph" w:styleId="Listaconvietas">
    <w:name w:val="List Bullet"/>
    <w:basedOn w:val="Normal"/>
    <w:autoRedefine/>
    <w:rsid w:val="00EA66ED"/>
    <w:pPr>
      <w:tabs>
        <w:tab w:val="num" w:pos="360"/>
      </w:tabs>
      <w:ind w:left="360" w:hanging="360"/>
    </w:pPr>
    <w:rPr>
      <w:szCs w:val="20"/>
      <w:lang w:val="es-ES"/>
    </w:rPr>
  </w:style>
  <w:style w:type="paragraph" w:customStyle="1" w:styleId="TextoTextos">
    <w:name w:val="Texto (Textos)"/>
    <w:basedOn w:val="Normal"/>
    <w:rsid w:val="00EA66ED"/>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uerpotexto">
    <w:name w:val="cuerpotexto"/>
    <w:basedOn w:val="Normal"/>
    <w:rsid w:val="00EA66ED"/>
    <w:pPr>
      <w:spacing w:before="28" w:after="28" w:line="210" w:lineRule="atLeast"/>
      <w:ind w:firstLine="283"/>
    </w:pPr>
    <w:rPr>
      <w:rFonts w:ascii="Tahoma" w:hAnsi="Tahoma" w:cs="Tahoma"/>
      <w:color w:val="000000"/>
      <w:sz w:val="19"/>
      <w:szCs w:val="19"/>
      <w:lang w:val="es-MX" w:eastAsia="es-MX"/>
    </w:rPr>
  </w:style>
  <w:style w:type="paragraph" w:customStyle="1" w:styleId="CarCarCarCar">
    <w:name w:val="Car Car Car Car"/>
    <w:basedOn w:val="Normal"/>
    <w:rsid w:val="00EA66ED"/>
    <w:pPr>
      <w:spacing w:after="160" w:line="240" w:lineRule="exact"/>
    </w:pPr>
    <w:rPr>
      <w:rFonts w:ascii="Verdana" w:hAnsi="Verdana"/>
      <w:lang w:val="en-US" w:eastAsia="en-US"/>
    </w:rPr>
  </w:style>
  <w:style w:type="paragraph" w:customStyle="1" w:styleId="CarCarCarCar1">
    <w:name w:val="Car Car Car Car1"/>
    <w:basedOn w:val="Normal"/>
    <w:rsid w:val="00EA66ED"/>
    <w:pPr>
      <w:spacing w:after="160" w:line="240" w:lineRule="exact"/>
    </w:pPr>
    <w:rPr>
      <w:rFonts w:ascii="Verdana" w:hAnsi="Verdana"/>
      <w:lang w:val="en-US" w:eastAsia="en-US"/>
    </w:rPr>
  </w:style>
  <w:style w:type="paragraph" w:customStyle="1" w:styleId="Textoindependiente211">
    <w:name w:val="Texto independiente 211"/>
    <w:basedOn w:val="Normal"/>
    <w:rsid w:val="00EA66ED"/>
    <w:pPr>
      <w:overflowPunct w:val="0"/>
      <w:autoSpaceDE w:val="0"/>
      <w:autoSpaceDN w:val="0"/>
      <w:adjustRightInd w:val="0"/>
    </w:pPr>
    <w:rPr>
      <w:rFonts w:ascii="Abadi MT Condensed Light" w:hAnsi="Abadi MT Condensed Light"/>
      <w:i/>
      <w:sz w:val="26"/>
      <w:szCs w:val="20"/>
      <w:lang w:val="es-ES_tradnl"/>
    </w:rPr>
  </w:style>
  <w:style w:type="paragraph" w:customStyle="1" w:styleId="Textoindependiente311">
    <w:name w:val="Texto independiente 311"/>
    <w:basedOn w:val="Normal"/>
    <w:rsid w:val="00EA66ED"/>
    <w:pPr>
      <w:suppressAutoHyphens/>
    </w:pPr>
    <w:rPr>
      <w:szCs w:val="20"/>
      <w:lang w:val="es-ES" w:eastAsia="ar-SA"/>
    </w:rPr>
  </w:style>
  <w:style w:type="character" w:customStyle="1" w:styleId="EncabezadodemensajeCar">
    <w:name w:val="Encabezado de mensaje Car"/>
    <w:basedOn w:val="Fuentedeprrafopredeter"/>
    <w:link w:val="Encabezadodemensaje"/>
    <w:rsid w:val="00EA66ED"/>
    <w:rPr>
      <w:rFonts w:ascii="Arial" w:hAnsi="Arial" w:cs="Arial"/>
      <w:szCs w:val="24"/>
      <w:shd w:val="pct20" w:color="auto" w:fill="auto"/>
      <w:lang w:val="es-ES_tradnl"/>
    </w:rPr>
  </w:style>
  <w:style w:type="paragraph" w:styleId="Lista4">
    <w:name w:val="List 4"/>
    <w:basedOn w:val="Normal"/>
    <w:rsid w:val="00EA66ED"/>
    <w:pPr>
      <w:ind w:left="1132" w:hanging="283"/>
      <w:contextualSpacing/>
    </w:pPr>
    <w:rPr>
      <w:lang w:val="es-ES"/>
    </w:rPr>
  </w:style>
  <w:style w:type="paragraph" w:styleId="Continuarlista3">
    <w:name w:val="List Continue 3"/>
    <w:basedOn w:val="Normal"/>
    <w:rsid w:val="00EA66ED"/>
    <w:pPr>
      <w:spacing w:after="120"/>
      <w:ind w:left="849"/>
      <w:contextualSpacing/>
    </w:pPr>
    <w:rPr>
      <w:lang w:val="es-ES"/>
    </w:rPr>
  </w:style>
  <w:style w:type="table" w:styleId="Tablacontema">
    <w:name w:val="Table Theme"/>
    <w:basedOn w:val="Tablanormal"/>
    <w:rsid w:val="00EA6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EA66ED"/>
    <w:pPr>
      <w:ind w:left="849" w:hanging="283"/>
      <w:contextualSpacing/>
    </w:pPr>
    <w:rPr>
      <w:lang w:val="es-ES"/>
    </w:rPr>
  </w:style>
  <w:style w:type="paragraph" w:customStyle="1" w:styleId="xl63">
    <w:name w:val="xl63"/>
    <w:basedOn w:val="Normal"/>
    <w:rsid w:val="00EA66ED"/>
    <w:pPr>
      <w:pBdr>
        <w:bottom w:val="single" w:sz="8"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64">
    <w:name w:val="xl64"/>
    <w:basedOn w:val="Normal"/>
    <w:rsid w:val="00EA66ED"/>
    <w:pPr>
      <w:pBdr>
        <w:bottom w:val="single" w:sz="8" w:space="0" w:color="auto"/>
        <w:right w:val="single" w:sz="8" w:space="0" w:color="auto"/>
      </w:pBdr>
      <w:shd w:val="clear" w:color="000000" w:fill="C2D69B"/>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EA66ED"/>
    <w:pPr>
      <w:pBdr>
        <w:bottom w:val="single" w:sz="8" w:space="0" w:color="auto"/>
        <w:right w:val="single" w:sz="8" w:space="0" w:color="auto"/>
      </w:pBdr>
      <w:shd w:val="clear" w:color="000000" w:fill="C4D79B"/>
      <w:spacing w:before="100" w:beforeAutospacing="1" w:after="100" w:afterAutospacing="1"/>
      <w:jc w:val="left"/>
      <w:textAlignment w:val="center"/>
    </w:pPr>
    <w:rPr>
      <w:rFonts w:ascii="Times New Roman" w:hAnsi="Times New Roman"/>
      <w:sz w:val="24"/>
      <w:lang w:eastAsia="es-CO"/>
    </w:rPr>
  </w:style>
  <w:style w:type="paragraph" w:customStyle="1" w:styleId="xl66">
    <w:name w:val="xl66"/>
    <w:basedOn w:val="Normal"/>
    <w:rsid w:val="00EA66ED"/>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rFonts w:ascii="Times New Roman" w:hAnsi="Times New Roman"/>
      <w:b/>
      <w:bCs/>
      <w:color w:val="000000"/>
      <w:sz w:val="24"/>
      <w:lang w:eastAsia="es-CO"/>
    </w:rPr>
  </w:style>
  <w:style w:type="paragraph" w:customStyle="1" w:styleId="xl67">
    <w:name w:val="xl67"/>
    <w:basedOn w:val="Normal"/>
    <w:rsid w:val="00EA66ED"/>
    <w:pPr>
      <w:pBdr>
        <w:bottom w:val="single" w:sz="8" w:space="0" w:color="auto"/>
        <w:right w:val="single" w:sz="8" w:space="0" w:color="auto"/>
      </w:pBdr>
      <w:shd w:val="clear" w:color="000000" w:fill="00B050"/>
      <w:spacing w:before="100" w:beforeAutospacing="1" w:after="100" w:afterAutospacing="1"/>
      <w:jc w:val="left"/>
      <w:textAlignment w:val="center"/>
    </w:pPr>
    <w:rPr>
      <w:rFonts w:ascii="Times New Roman" w:hAnsi="Times New Roman"/>
      <w:sz w:val="24"/>
      <w:lang w:eastAsia="es-CO"/>
    </w:rPr>
  </w:style>
  <w:style w:type="paragraph" w:customStyle="1" w:styleId="msonormal0">
    <w:name w:val="msonormal"/>
    <w:basedOn w:val="Normal"/>
    <w:rsid w:val="00EA66ED"/>
    <w:pPr>
      <w:spacing w:before="100" w:beforeAutospacing="1" w:after="100" w:afterAutospacing="1"/>
      <w:jc w:val="left"/>
    </w:pPr>
    <w:rPr>
      <w:rFonts w:ascii="Times New Roman" w:hAnsi="Times New Roman"/>
      <w:sz w:val="24"/>
      <w:lang w:val="es-ES"/>
    </w:rPr>
  </w:style>
  <w:style w:type="character" w:customStyle="1" w:styleId="apple-converted-space">
    <w:name w:val="apple-converted-space"/>
    <w:basedOn w:val="Fuentedeprrafopredeter"/>
    <w:rsid w:val="00EA66ED"/>
  </w:style>
  <w:style w:type="character" w:customStyle="1" w:styleId="Ttulo5Car">
    <w:name w:val="Título 5 Car"/>
    <w:basedOn w:val="Fuentedeprrafopredeter"/>
    <w:link w:val="Ttulo5"/>
    <w:rsid w:val="00186FE8"/>
    <w:rPr>
      <w:rFonts w:ascii="Arial" w:hAnsi="Arial"/>
      <w:b/>
      <w:szCs w:val="24"/>
      <w:lang w:val="es-CO"/>
    </w:rPr>
  </w:style>
  <w:style w:type="character" w:customStyle="1" w:styleId="Ttulo8Car">
    <w:name w:val="Título 8 Car"/>
    <w:basedOn w:val="Fuentedeprrafopredeter"/>
    <w:link w:val="Ttulo8"/>
    <w:rsid w:val="00186FE8"/>
    <w:rPr>
      <w:rFonts w:ascii="Arial" w:hAnsi="Arial"/>
      <w:i/>
      <w:iCs/>
      <w:szCs w:val="24"/>
      <w:lang w:val="es-CO"/>
    </w:rPr>
  </w:style>
  <w:style w:type="character" w:customStyle="1" w:styleId="Ttulo9Car">
    <w:name w:val="Título 9 Car"/>
    <w:basedOn w:val="Fuentedeprrafopredeter"/>
    <w:link w:val="Ttulo9"/>
    <w:rsid w:val="00186FE8"/>
    <w:rPr>
      <w:rFonts w:ascii="Arial" w:hAnsi="Arial" w:cs="Arial"/>
      <w:sz w:val="22"/>
      <w:szCs w:val="22"/>
      <w:lang w:val="es-CO"/>
    </w:rPr>
  </w:style>
  <w:style w:type="character" w:customStyle="1" w:styleId="CierreCar">
    <w:name w:val="Cierre Car"/>
    <w:basedOn w:val="Fuentedeprrafopredeter"/>
    <w:link w:val="Cierre"/>
    <w:rsid w:val="00186FE8"/>
    <w:rPr>
      <w:rFonts w:ascii="Arial" w:hAnsi="Arial"/>
      <w:szCs w:val="24"/>
      <w:lang w:val="es-CO"/>
    </w:rPr>
  </w:style>
  <w:style w:type="character" w:customStyle="1" w:styleId="TextosinformatoCar">
    <w:name w:val="Texto sin formato Car"/>
    <w:basedOn w:val="Fuentedeprrafopredeter"/>
    <w:link w:val="Textosinformato"/>
    <w:rsid w:val="00186FE8"/>
    <w:rPr>
      <w:rFonts w:ascii="Courier New" w:hAnsi="Courier New"/>
      <w:szCs w:val="24"/>
      <w:lang w:val="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3" w:uiPriority="0"/>
    <w:lsdException w:name="List 4" w:uiPriority="0"/>
    <w:lsdException w:name="List Bullet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3" w:uiPriority="0"/>
    <w:lsdException w:name="Message Header"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Top of Form" w:uiPriority="0"/>
    <w:lsdException w:name="HTML Bottom of Form" w:uiPriority="0"/>
    <w:lsdException w:name="annotation subject" w:uiPriority="0"/>
    <w:lsdException w:name="Balloon Text" w:uiPriority="0"/>
    <w:lsdException w:name="Table Grid" w:semiHidden="0" w:uiPriority="59"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rsid w:val="00FC4860"/>
    <w:rPr>
      <w:sz w:val="16"/>
      <w:szCs w:val="16"/>
    </w:rPr>
  </w:style>
  <w:style w:type="paragraph" w:styleId="Textocomentario">
    <w:name w:val="annotation text"/>
    <w:basedOn w:val="Normal"/>
    <w:link w:val="TextocomentarioCar1"/>
    <w:rsid w:val="00FC4860"/>
    <w:rPr>
      <w:szCs w:val="20"/>
    </w:rPr>
  </w:style>
  <w:style w:type="paragraph" w:styleId="Cierre">
    <w:name w:val="Closing"/>
    <w:basedOn w:val="Normal"/>
    <w:link w:val="CierreCar"/>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link w:val="TextosinformatoCar"/>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uiPriority w:val="99"/>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basedOn w:val="Fuentedeprrafopredeter"/>
    <w:link w:val="Textodeglobo"/>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 w:type="character" w:customStyle="1" w:styleId="A3">
    <w:name w:val="A3"/>
    <w:uiPriority w:val="99"/>
    <w:rsid w:val="002740EB"/>
    <w:rPr>
      <w:rFonts w:cs="HelveticaNeueLT Pro 55 Roman"/>
      <w:color w:val="000000"/>
      <w:sz w:val="20"/>
      <w:szCs w:val="20"/>
    </w:rPr>
  </w:style>
  <w:style w:type="paragraph" w:customStyle="1" w:styleId="Textoindependiente24">
    <w:name w:val="Texto independiente 24"/>
    <w:basedOn w:val="Normal"/>
    <w:rsid w:val="00324AC5"/>
    <w:pPr>
      <w:overflowPunct w:val="0"/>
      <w:autoSpaceDE w:val="0"/>
      <w:autoSpaceDN w:val="0"/>
      <w:adjustRightInd w:val="0"/>
    </w:pPr>
    <w:rPr>
      <w:rFonts w:ascii="Abadi MT Condensed Light" w:hAnsi="Abadi MT Condensed Light"/>
      <w:i/>
      <w:sz w:val="26"/>
      <w:szCs w:val="20"/>
      <w:lang w:val="es-ES_tradnl"/>
    </w:rPr>
  </w:style>
  <w:style w:type="paragraph" w:customStyle="1" w:styleId="CarCarCar">
    <w:name w:val="Car Car Car"/>
    <w:basedOn w:val="Normal"/>
    <w:rsid w:val="00EA66ED"/>
    <w:pPr>
      <w:spacing w:after="160" w:line="240" w:lineRule="exact"/>
    </w:pPr>
    <w:rPr>
      <w:rFonts w:ascii="Verdana" w:hAnsi="Verdana"/>
      <w:szCs w:val="20"/>
      <w:lang w:eastAsia="en-US"/>
    </w:rPr>
  </w:style>
  <w:style w:type="paragraph" w:customStyle="1" w:styleId="Pa16">
    <w:name w:val="Pa16"/>
    <w:basedOn w:val="Normal"/>
    <w:next w:val="Normal"/>
    <w:rsid w:val="00EA66ED"/>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EA66ED"/>
    <w:pPr>
      <w:spacing w:after="160" w:line="240" w:lineRule="exact"/>
    </w:pPr>
    <w:rPr>
      <w:rFonts w:ascii="Verdana" w:hAnsi="Verdana" w:cs="Verdana"/>
      <w:szCs w:val="20"/>
      <w:lang w:eastAsia="en-US"/>
    </w:rPr>
  </w:style>
  <w:style w:type="paragraph" w:customStyle="1" w:styleId="Car1">
    <w:name w:val="Car1"/>
    <w:basedOn w:val="Normal"/>
    <w:rsid w:val="00EA66ED"/>
    <w:pPr>
      <w:spacing w:after="160" w:line="240" w:lineRule="exact"/>
    </w:pPr>
    <w:rPr>
      <w:rFonts w:ascii="Verdana" w:hAnsi="Verdana" w:cs="Verdana"/>
      <w:szCs w:val="20"/>
      <w:lang w:eastAsia="en-US"/>
    </w:rPr>
  </w:style>
  <w:style w:type="character" w:customStyle="1" w:styleId="A9">
    <w:name w:val="A9"/>
    <w:rsid w:val="00EA66ED"/>
    <w:rPr>
      <w:color w:val="000000"/>
      <w:sz w:val="19"/>
      <w:szCs w:val="19"/>
    </w:rPr>
  </w:style>
  <w:style w:type="paragraph" w:customStyle="1" w:styleId="Pa39">
    <w:name w:val="Pa39"/>
    <w:basedOn w:val="Normal"/>
    <w:next w:val="Normal"/>
    <w:rsid w:val="00EA66ED"/>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EA66ED"/>
    <w:pPr>
      <w:suppressAutoHyphens/>
      <w:autoSpaceDN/>
      <w:adjustRightInd/>
      <w:spacing w:line="191" w:lineRule="atLeast"/>
    </w:pPr>
    <w:rPr>
      <w:rFonts w:ascii="Times New Roman" w:eastAsia="Calibri" w:hAnsi="Times New Roman"/>
      <w:color w:val="auto"/>
      <w:lang w:val="es-CO" w:eastAsia="ar-SA"/>
    </w:rPr>
  </w:style>
  <w:style w:type="paragraph" w:styleId="Epgrafe">
    <w:name w:val="caption"/>
    <w:basedOn w:val="Normal"/>
    <w:next w:val="Normal"/>
    <w:qFormat/>
    <w:rsid w:val="00EA66ED"/>
    <w:pPr>
      <w:jc w:val="center"/>
    </w:pPr>
    <w:rPr>
      <w:b/>
      <w:szCs w:val="20"/>
      <w:lang w:val="es-ES"/>
    </w:rPr>
  </w:style>
  <w:style w:type="character" w:customStyle="1" w:styleId="TextocomentarioCar">
    <w:name w:val="Texto comentario Car"/>
    <w:basedOn w:val="Fuentedeprrafopredeter"/>
    <w:rsid w:val="00EA66ED"/>
    <w:rPr>
      <w:lang w:val="es-ES" w:eastAsia="es-ES"/>
    </w:rPr>
  </w:style>
  <w:style w:type="paragraph" w:styleId="Asuntodelcomentario">
    <w:name w:val="annotation subject"/>
    <w:basedOn w:val="Textocomentario"/>
    <w:next w:val="Textocomentario"/>
    <w:link w:val="AsuntodelcomentarioCar"/>
    <w:rsid w:val="00EA66ED"/>
    <w:rPr>
      <w:b/>
      <w:bCs/>
      <w:lang w:val="es-ES"/>
    </w:rPr>
  </w:style>
  <w:style w:type="character" w:customStyle="1" w:styleId="TextocomentarioCar1">
    <w:name w:val="Texto comentario Car1"/>
    <w:basedOn w:val="Fuentedeprrafopredeter"/>
    <w:link w:val="Textocomentario"/>
    <w:rsid w:val="00EA66ED"/>
    <w:rPr>
      <w:rFonts w:ascii="Arial" w:hAnsi="Arial"/>
      <w:lang w:val="es-CO"/>
    </w:rPr>
  </w:style>
  <w:style w:type="character" w:customStyle="1" w:styleId="AsuntodelcomentarioCar">
    <w:name w:val="Asunto del comentario Car"/>
    <w:basedOn w:val="TextocomentarioCar1"/>
    <w:link w:val="Asuntodelcomentario"/>
    <w:rsid w:val="00EA66ED"/>
    <w:rPr>
      <w:rFonts w:ascii="Arial" w:hAnsi="Arial"/>
      <w:b/>
      <w:bCs/>
      <w:lang w:val="es-CO"/>
    </w:rPr>
  </w:style>
  <w:style w:type="paragraph" w:customStyle="1" w:styleId="Textoindependiente23">
    <w:name w:val="Texto independiente 23"/>
    <w:basedOn w:val="Normal"/>
    <w:link w:val="BodyText2Car"/>
    <w:rsid w:val="00EA66ED"/>
    <w:pPr>
      <w:overflowPunct w:val="0"/>
      <w:autoSpaceDE w:val="0"/>
      <w:autoSpaceDN w:val="0"/>
      <w:adjustRightInd w:val="0"/>
    </w:pPr>
    <w:rPr>
      <w:rFonts w:ascii="Abadi MT Condensed Light" w:hAnsi="Abadi MT Condensed Light"/>
      <w:i/>
      <w:sz w:val="26"/>
      <w:szCs w:val="20"/>
      <w:lang w:val="es-ES_tradnl"/>
    </w:rPr>
  </w:style>
  <w:style w:type="character" w:customStyle="1" w:styleId="BodyText2Car">
    <w:name w:val="Body Text 2 Car"/>
    <w:link w:val="Textoindependiente23"/>
    <w:rsid w:val="00EA66ED"/>
    <w:rPr>
      <w:rFonts w:ascii="Abadi MT Condensed Light" w:hAnsi="Abadi MT Condensed Light"/>
      <w:i/>
      <w:sz w:val="26"/>
      <w:lang w:val="es-ES_tradnl"/>
    </w:rPr>
  </w:style>
  <w:style w:type="paragraph" w:customStyle="1" w:styleId="xl75">
    <w:name w:val="xl75"/>
    <w:basedOn w:val="Normal"/>
    <w:rsid w:val="00EA66ED"/>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lang w:val="es-ES_tradnl"/>
    </w:rPr>
  </w:style>
  <w:style w:type="paragraph" w:customStyle="1" w:styleId="xl148">
    <w:name w:val="xl148"/>
    <w:basedOn w:val="Normal"/>
    <w:rsid w:val="00EA66E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49">
    <w:name w:val="xl149"/>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0">
    <w:name w:val="xl150"/>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1">
    <w:name w:val="xl151"/>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152">
    <w:name w:val="xl15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8"/>
      <w:szCs w:val="18"/>
      <w:lang w:val="es-ES"/>
    </w:rPr>
  </w:style>
  <w:style w:type="paragraph" w:customStyle="1" w:styleId="xl153">
    <w:name w:val="xl15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54">
    <w:name w:val="xl154"/>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55">
    <w:name w:val="xl15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156">
    <w:name w:val="xl15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157">
    <w:name w:val="xl15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158">
    <w:name w:val="xl15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color w:val="000000"/>
      <w:sz w:val="22"/>
      <w:szCs w:val="22"/>
      <w:lang w:val="es-ES"/>
    </w:rPr>
  </w:style>
  <w:style w:type="paragraph" w:customStyle="1" w:styleId="xl159">
    <w:name w:val="xl15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160">
    <w:name w:val="xl16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61">
    <w:name w:val="xl16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162">
    <w:name w:val="xl162"/>
    <w:basedOn w:val="Normal"/>
    <w:rsid w:val="00EA66ED"/>
    <w:pPr>
      <w:spacing w:before="100" w:beforeAutospacing="1" w:after="100" w:afterAutospacing="1"/>
      <w:jc w:val="center"/>
      <w:textAlignment w:val="center"/>
    </w:pPr>
    <w:rPr>
      <w:rFonts w:ascii="Arial Narrow" w:hAnsi="Arial Narrow"/>
      <w:sz w:val="16"/>
      <w:szCs w:val="16"/>
      <w:lang w:val="es-ES"/>
    </w:rPr>
  </w:style>
  <w:style w:type="paragraph" w:customStyle="1" w:styleId="xl163">
    <w:name w:val="xl163"/>
    <w:basedOn w:val="Normal"/>
    <w:rsid w:val="00EA66ED"/>
    <w:pPr>
      <w:shd w:val="clear" w:color="000000" w:fill="FFFFFF"/>
      <w:spacing w:before="100" w:beforeAutospacing="1" w:after="100" w:afterAutospacing="1"/>
      <w:textAlignment w:val="center"/>
    </w:pPr>
    <w:rPr>
      <w:rFonts w:ascii="Calibri" w:hAnsi="Calibri"/>
      <w:color w:val="000000"/>
      <w:sz w:val="22"/>
      <w:szCs w:val="22"/>
      <w:lang w:val="es-ES"/>
    </w:rPr>
  </w:style>
  <w:style w:type="paragraph" w:customStyle="1" w:styleId="xl164">
    <w:name w:val="xl164"/>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5">
    <w:name w:val="xl165"/>
    <w:basedOn w:val="Normal"/>
    <w:rsid w:val="00EA66ED"/>
    <w:pPr>
      <w:shd w:val="clear" w:color="000000" w:fill="FFFFFF"/>
      <w:spacing w:before="100" w:beforeAutospacing="1" w:after="100" w:afterAutospacing="1"/>
      <w:textAlignment w:val="center"/>
    </w:pPr>
    <w:rPr>
      <w:rFonts w:ascii="Calibri" w:hAnsi="Calibri"/>
      <w:sz w:val="22"/>
      <w:szCs w:val="22"/>
      <w:lang w:val="es-ES"/>
    </w:rPr>
  </w:style>
  <w:style w:type="paragraph" w:customStyle="1" w:styleId="xl166">
    <w:name w:val="xl16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7">
    <w:name w:val="xl16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68">
    <w:name w:val="xl16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69">
    <w:name w:val="xl16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70">
    <w:name w:val="xl170"/>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71">
    <w:name w:val="xl171"/>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2">
    <w:name w:val="xl172"/>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73">
    <w:name w:val="xl17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4">
    <w:name w:val="xl174"/>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5">
    <w:name w:val="xl175"/>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76">
    <w:name w:val="xl17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7">
    <w:name w:val="xl17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78">
    <w:name w:val="xl178"/>
    <w:basedOn w:val="Normal"/>
    <w:rsid w:val="00EA66ED"/>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sz w:val="16"/>
      <w:szCs w:val="16"/>
      <w:lang w:val="es-ES"/>
    </w:rPr>
  </w:style>
  <w:style w:type="paragraph" w:customStyle="1" w:styleId="xl179">
    <w:name w:val="xl179"/>
    <w:basedOn w:val="Normal"/>
    <w:rsid w:val="00EA66ED"/>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0">
    <w:name w:val="xl180"/>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81">
    <w:name w:val="xl181"/>
    <w:basedOn w:val="Normal"/>
    <w:rsid w:val="00EA66ED"/>
    <w:pPr>
      <w:pBdr>
        <w:top w:val="single" w:sz="4" w:space="0" w:color="auto"/>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2">
    <w:name w:val="xl182"/>
    <w:basedOn w:val="Normal"/>
    <w:rsid w:val="00EA66ED"/>
    <w:pPr>
      <w:pBdr>
        <w:lef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3">
    <w:name w:val="xl183"/>
    <w:basedOn w:val="Normal"/>
    <w:rsid w:val="00EA66ED"/>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4">
    <w:name w:val="xl184"/>
    <w:basedOn w:val="Normal"/>
    <w:rsid w:val="00EA66ED"/>
    <w:pPr>
      <w:pBdr>
        <w:top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185">
    <w:name w:val="xl18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lang w:val="es-ES"/>
    </w:rPr>
  </w:style>
  <w:style w:type="paragraph" w:customStyle="1" w:styleId="xl186">
    <w:name w:val="xl186"/>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87">
    <w:name w:val="xl187"/>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8">
    <w:name w:val="xl188"/>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89">
    <w:name w:val="xl189"/>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pPr>
    <w:rPr>
      <w:rFonts w:ascii="Arial Narrow" w:hAnsi="Arial Narrow"/>
      <w:b/>
      <w:bCs/>
      <w:sz w:val="16"/>
      <w:szCs w:val="16"/>
      <w:lang w:val="es-ES"/>
    </w:rPr>
  </w:style>
  <w:style w:type="paragraph" w:customStyle="1" w:styleId="xl190">
    <w:name w:val="xl190"/>
    <w:basedOn w:val="Normal"/>
    <w:rsid w:val="00EA66ED"/>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191">
    <w:name w:val="xl191"/>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192">
    <w:name w:val="xl192"/>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bCs/>
      <w:sz w:val="16"/>
      <w:szCs w:val="16"/>
      <w:lang w:val="es-ES"/>
    </w:rPr>
  </w:style>
  <w:style w:type="paragraph" w:customStyle="1" w:styleId="xl193">
    <w:name w:val="xl193"/>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4">
    <w:name w:val="xl194"/>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5">
    <w:name w:val="xl195"/>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6">
    <w:name w:val="xl196"/>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197">
    <w:name w:val="xl197"/>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color w:val="000000"/>
      <w:sz w:val="18"/>
      <w:szCs w:val="18"/>
      <w:lang w:val="es-ES"/>
    </w:rPr>
  </w:style>
  <w:style w:type="paragraph" w:customStyle="1" w:styleId="xl198">
    <w:name w:val="xl198"/>
    <w:basedOn w:val="Normal"/>
    <w:rsid w:val="00EA66ED"/>
    <w:pPr>
      <w:pBdr>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199">
    <w:name w:val="xl199"/>
    <w:basedOn w:val="Normal"/>
    <w:rsid w:val="00EA66ED"/>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Calibri" w:hAnsi="Calibri"/>
      <w:color w:val="000000"/>
      <w:sz w:val="22"/>
      <w:szCs w:val="22"/>
      <w:lang w:val="es-ES"/>
    </w:rPr>
  </w:style>
  <w:style w:type="paragraph" w:customStyle="1" w:styleId="xl200">
    <w:name w:val="xl20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1">
    <w:name w:val="xl20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02">
    <w:name w:val="xl20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b/>
      <w:bCs/>
      <w:lang w:val="es-ES"/>
    </w:rPr>
  </w:style>
  <w:style w:type="paragraph" w:customStyle="1" w:styleId="xl203">
    <w:name w:val="xl203"/>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04">
    <w:name w:val="xl204"/>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5">
    <w:name w:val="xl20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olor w:val="000000"/>
      <w:sz w:val="22"/>
      <w:szCs w:val="22"/>
      <w:lang w:val="es-ES"/>
    </w:rPr>
  </w:style>
  <w:style w:type="paragraph" w:customStyle="1" w:styleId="xl206">
    <w:name w:val="xl206"/>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7">
    <w:name w:val="xl207"/>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8"/>
      <w:szCs w:val="18"/>
      <w:lang w:val="es-ES"/>
    </w:rPr>
  </w:style>
  <w:style w:type="paragraph" w:customStyle="1" w:styleId="xl208">
    <w:name w:val="xl20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09">
    <w:name w:val="xl20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Calibri" w:hAnsi="Calibri"/>
      <w:b/>
      <w:bCs/>
      <w:color w:val="000000"/>
      <w:lang w:val="es-ES"/>
    </w:rPr>
  </w:style>
  <w:style w:type="paragraph" w:customStyle="1" w:styleId="xl210">
    <w:name w:val="xl210"/>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lang w:val="es-ES"/>
    </w:rPr>
  </w:style>
  <w:style w:type="paragraph" w:customStyle="1" w:styleId="xl211">
    <w:name w:val="xl211"/>
    <w:basedOn w:val="Normal"/>
    <w:rsid w:val="00EA66ED"/>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cs="Arial"/>
      <w:sz w:val="16"/>
      <w:szCs w:val="16"/>
      <w:lang w:val="es-ES"/>
    </w:rPr>
  </w:style>
  <w:style w:type="paragraph" w:customStyle="1" w:styleId="xl212">
    <w:name w:val="xl212"/>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213">
    <w:name w:val="xl21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14">
    <w:name w:val="xl21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15">
    <w:name w:val="xl215"/>
    <w:basedOn w:val="Normal"/>
    <w:rsid w:val="00EA66ED"/>
    <w:pPr>
      <w:pBdr>
        <w:bottom w:val="single" w:sz="4" w:space="0" w:color="auto"/>
        <w:right w:val="single" w:sz="4" w:space="0" w:color="auto"/>
      </w:pBdr>
      <w:shd w:val="clear" w:color="000000" w:fill="FF0000"/>
      <w:spacing w:before="100" w:beforeAutospacing="1" w:after="100" w:afterAutospacing="1"/>
      <w:jc w:val="center"/>
      <w:textAlignment w:val="center"/>
    </w:pPr>
    <w:rPr>
      <w:rFonts w:cs="Arial"/>
      <w:b/>
      <w:bCs/>
      <w:sz w:val="16"/>
      <w:szCs w:val="16"/>
      <w:lang w:val="es-ES"/>
    </w:rPr>
  </w:style>
  <w:style w:type="paragraph" w:customStyle="1" w:styleId="xl216">
    <w:name w:val="xl216"/>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color w:val="000000"/>
      <w:sz w:val="18"/>
      <w:szCs w:val="18"/>
      <w:lang w:val="es-ES"/>
    </w:rPr>
  </w:style>
  <w:style w:type="paragraph" w:customStyle="1" w:styleId="xl217">
    <w:name w:val="xl21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lang w:val="es-ES"/>
    </w:rPr>
  </w:style>
  <w:style w:type="paragraph" w:customStyle="1" w:styleId="xl218">
    <w:name w:val="xl21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19">
    <w:name w:val="xl219"/>
    <w:basedOn w:val="Normal"/>
    <w:rsid w:val="00EA66ED"/>
    <w:pPr>
      <w:pBdr>
        <w:top w:val="single" w:sz="4" w:space="0" w:color="auto"/>
        <w:left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0">
    <w:name w:val="xl220"/>
    <w:basedOn w:val="Normal"/>
    <w:rsid w:val="00EA66E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
    </w:rPr>
  </w:style>
  <w:style w:type="paragraph" w:customStyle="1" w:styleId="xl221">
    <w:name w:val="xl22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2">
    <w:name w:val="xl222"/>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23">
    <w:name w:val="xl223"/>
    <w:basedOn w:val="Normal"/>
    <w:rsid w:val="00EA66ED"/>
    <w:pPr>
      <w:pBdr>
        <w:left w:val="single" w:sz="4" w:space="0" w:color="auto"/>
        <w:bottom w:val="single" w:sz="4" w:space="0" w:color="auto"/>
      </w:pBdr>
      <w:shd w:val="clear" w:color="000000" w:fill="FF0000"/>
      <w:spacing w:before="100" w:beforeAutospacing="1" w:after="100" w:afterAutospacing="1"/>
      <w:jc w:val="center"/>
      <w:textAlignment w:val="center"/>
    </w:pPr>
    <w:rPr>
      <w:rFonts w:cs="Arial"/>
      <w:color w:val="000000"/>
      <w:sz w:val="16"/>
      <w:szCs w:val="16"/>
      <w:lang w:val="es-ES"/>
    </w:rPr>
  </w:style>
  <w:style w:type="paragraph" w:customStyle="1" w:styleId="xl224">
    <w:name w:val="xl22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225">
    <w:name w:val="xl22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lang w:val="es-ES"/>
    </w:rPr>
  </w:style>
  <w:style w:type="paragraph" w:customStyle="1" w:styleId="xl226">
    <w:name w:val="xl22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27">
    <w:name w:val="xl22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228">
    <w:name w:val="xl228"/>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cs="Arial"/>
      <w:sz w:val="16"/>
      <w:szCs w:val="16"/>
      <w:lang w:val="es-ES"/>
    </w:rPr>
  </w:style>
  <w:style w:type="paragraph" w:customStyle="1" w:styleId="xl229">
    <w:name w:val="xl229"/>
    <w:basedOn w:val="Normal"/>
    <w:rsid w:val="00EA66ED"/>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0">
    <w:name w:val="xl230"/>
    <w:basedOn w:val="Normal"/>
    <w:rsid w:val="00EA66ED"/>
    <w:pPr>
      <w:pBdr>
        <w:left w:val="single" w:sz="8" w:space="0" w:color="auto"/>
        <w:bottom w:val="single" w:sz="8" w:space="0" w:color="auto"/>
        <w:right w:val="single" w:sz="8" w:space="0" w:color="auto"/>
      </w:pBdr>
      <w:shd w:val="clear" w:color="000000" w:fill="FFFFFF"/>
      <w:spacing w:before="100" w:beforeAutospacing="1" w:after="100" w:afterAutospacing="1"/>
    </w:pPr>
    <w:rPr>
      <w:rFonts w:cs="Arial"/>
      <w:sz w:val="16"/>
      <w:szCs w:val="16"/>
      <w:lang w:val="es-ES"/>
    </w:rPr>
  </w:style>
  <w:style w:type="paragraph" w:customStyle="1" w:styleId="xl231">
    <w:name w:val="xl231"/>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32">
    <w:name w:val="xl23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233">
    <w:name w:val="xl233"/>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34">
    <w:name w:val="xl234"/>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35">
    <w:name w:val="xl23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36">
    <w:name w:val="xl23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7">
    <w:name w:val="xl23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238">
    <w:name w:val="xl238"/>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39">
    <w:name w:val="xl23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240">
    <w:name w:val="xl240"/>
    <w:basedOn w:val="Normal"/>
    <w:rsid w:val="00EA66E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cs="Arial"/>
      <w:sz w:val="16"/>
      <w:szCs w:val="16"/>
      <w:lang w:val="es-ES"/>
    </w:rPr>
  </w:style>
  <w:style w:type="paragraph" w:customStyle="1" w:styleId="xl241">
    <w:name w:val="xl241"/>
    <w:basedOn w:val="Normal"/>
    <w:rsid w:val="00EA66ED"/>
    <w:pPr>
      <w:pBdr>
        <w:top w:val="single" w:sz="4" w:space="0" w:color="auto"/>
        <w:left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42">
    <w:name w:val="xl242"/>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43">
    <w:name w:val="xl243"/>
    <w:basedOn w:val="Normal"/>
    <w:rsid w:val="00EA66E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cs="Arial"/>
      <w:color w:val="000000"/>
      <w:sz w:val="16"/>
      <w:szCs w:val="16"/>
      <w:lang w:val="es-ES"/>
    </w:rPr>
  </w:style>
  <w:style w:type="paragraph" w:customStyle="1" w:styleId="xl244">
    <w:name w:val="xl244"/>
    <w:basedOn w:val="Normal"/>
    <w:rsid w:val="00EA66ED"/>
    <w:pPr>
      <w:pBdr>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5">
    <w:name w:val="xl245"/>
    <w:basedOn w:val="Normal"/>
    <w:rsid w:val="00EA66ED"/>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6">
    <w:name w:val="xl24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b/>
      <w:bCs/>
      <w:color w:val="000000"/>
      <w:lang w:val="es-ES"/>
    </w:rPr>
  </w:style>
  <w:style w:type="paragraph" w:customStyle="1" w:styleId="xl247">
    <w:name w:val="xl247"/>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sz w:val="16"/>
      <w:szCs w:val="16"/>
      <w:lang w:val="es-ES"/>
    </w:rPr>
  </w:style>
  <w:style w:type="paragraph" w:customStyle="1" w:styleId="xl248">
    <w:name w:val="xl248"/>
    <w:basedOn w:val="Normal"/>
    <w:rsid w:val="00EA66ED"/>
    <w:pPr>
      <w:pBdr>
        <w:top w:val="single" w:sz="4" w:space="0" w:color="auto"/>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49">
    <w:name w:val="xl249"/>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50">
    <w:name w:val="xl250"/>
    <w:basedOn w:val="Normal"/>
    <w:rsid w:val="00EA66ED"/>
    <w:pPr>
      <w:pBdr>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 w:val="16"/>
      <w:szCs w:val="16"/>
      <w:lang w:val="es-ES"/>
    </w:rPr>
  </w:style>
  <w:style w:type="paragraph" w:customStyle="1" w:styleId="xl251">
    <w:name w:val="xl251"/>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color w:val="000000"/>
      <w:sz w:val="18"/>
      <w:szCs w:val="18"/>
      <w:lang w:val="es-ES"/>
    </w:rPr>
  </w:style>
  <w:style w:type="paragraph" w:customStyle="1" w:styleId="xl252">
    <w:name w:val="xl252"/>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 w:val="16"/>
      <w:szCs w:val="16"/>
      <w:lang w:val="es-ES"/>
    </w:rPr>
  </w:style>
  <w:style w:type="paragraph" w:customStyle="1" w:styleId="xl253">
    <w:name w:val="xl25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 w:val="16"/>
      <w:szCs w:val="16"/>
      <w:lang w:val="es-ES"/>
    </w:rPr>
  </w:style>
  <w:style w:type="paragraph" w:customStyle="1" w:styleId="xl254">
    <w:name w:val="xl254"/>
    <w:basedOn w:val="Normal"/>
    <w:rsid w:val="00EA66ED"/>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sz w:val="16"/>
      <w:szCs w:val="16"/>
      <w:lang w:val="es-ES"/>
    </w:rPr>
  </w:style>
  <w:style w:type="paragraph" w:customStyle="1" w:styleId="xl255">
    <w:name w:val="xl255"/>
    <w:basedOn w:val="Normal"/>
    <w:rsid w:val="00EA66ED"/>
    <w:pPr>
      <w:pBdr>
        <w:top w:val="single" w:sz="4" w:space="0" w:color="auto"/>
        <w:left w:val="single" w:sz="4" w:space="0" w:color="auto"/>
        <w:bottom w:val="single" w:sz="4" w:space="0" w:color="auto"/>
        <w:right w:val="single" w:sz="4" w:space="0" w:color="auto"/>
      </w:pBdr>
      <w:shd w:val="clear" w:color="000000" w:fill="953735"/>
      <w:spacing w:before="100" w:beforeAutospacing="1" w:after="100" w:afterAutospacing="1"/>
      <w:jc w:val="center"/>
      <w:textAlignment w:val="center"/>
    </w:pPr>
    <w:rPr>
      <w:rFonts w:cs="Arial"/>
      <w:sz w:val="16"/>
      <w:szCs w:val="16"/>
      <w:lang w:val="es-ES"/>
    </w:rPr>
  </w:style>
  <w:style w:type="paragraph" w:customStyle="1" w:styleId="xl256">
    <w:name w:val="xl25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ES"/>
    </w:rPr>
  </w:style>
  <w:style w:type="paragraph" w:customStyle="1" w:styleId="xl257">
    <w:name w:val="xl257"/>
    <w:basedOn w:val="Normal"/>
    <w:rsid w:val="00EA66ED"/>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cs="Arial"/>
      <w:lang w:val="es-ES"/>
    </w:rPr>
  </w:style>
  <w:style w:type="paragraph" w:customStyle="1" w:styleId="xl258">
    <w:name w:val="xl25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59">
    <w:name w:val="xl259"/>
    <w:basedOn w:val="Normal"/>
    <w:rsid w:val="00EA66ED"/>
    <w:pPr>
      <w:pBdr>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60">
    <w:name w:val="xl260"/>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1">
    <w:name w:val="xl26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ES"/>
    </w:rPr>
  </w:style>
  <w:style w:type="paragraph" w:customStyle="1" w:styleId="xl262">
    <w:name w:val="xl26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263">
    <w:name w:val="xl26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lang w:val="es-ES"/>
    </w:rPr>
  </w:style>
  <w:style w:type="paragraph" w:customStyle="1" w:styleId="xl264">
    <w:name w:val="xl264"/>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pPr>
    <w:rPr>
      <w:rFonts w:cs="Arial"/>
      <w:sz w:val="16"/>
      <w:szCs w:val="16"/>
      <w:lang w:val="es-ES"/>
    </w:rPr>
  </w:style>
  <w:style w:type="paragraph" w:customStyle="1" w:styleId="xl265">
    <w:name w:val="xl265"/>
    <w:basedOn w:val="Normal"/>
    <w:rsid w:val="00EA66ED"/>
    <w:pPr>
      <w:pBdr>
        <w:left w:val="single" w:sz="4" w:space="0" w:color="auto"/>
        <w:bottom w:val="single" w:sz="4" w:space="0" w:color="auto"/>
        <w:right w:val="single" w:sz="4" w:space="0" w:color="auto"/>
      </w:pBdr>
      <w:shd w:val="clear" w:color="000000" w:fill="FFFF00"/>
      <w:spacing w:before="100" w:beforeAutospacing="1" w:after="100" w:afterAutospacing="1"/>
    </w:pPr>
    <w:rPr>
      <w:rFonts w:cs="Arial"/>
      <w:sz w:val="16"/>
      <w:szCs w:val="16"/>
      <w:lang w:val="es-ES"/>
    </w:rPr>
  </w:style>
  <w:style w:type="paragraph" w:customStyle="1" w:styleId="xl266">
    <w:name w:val="xl266"/>
    <w:basedOn w:val="Normal"/>
    <w:rsid w:val="00EA66ED"/>
    <w:pPr>
      <w:pBdr>
        <w:left w:val="single" w:sz="4" w:space="0" w:color="auto"/>
        <w:right w:val="single" w:sz="4" w:space="0" w:color="auto"/>
      </w:pBdr>
      <w:shd w:val="clear" w:color="000000" w:fill="FFFF00"/>
      <w:spacing w:before="100" w:beforeAutospacing="1" w:after="100" w:afterAutospacing="1"/>
      <w:textAlignment w:val="center"/>
    </w:pPr>
    <w:rPr>
      <w:rFonts w:cs="Arial"/>
      <w:sz w:val="16"/>
      <w:szCs w:val="16"/>
      <w:lang w:val="es-ES"/>
    </w:rPr>
  </w:style>
  <w:style w:type="paragraph" w:customStyle="1" w:styleId="xl267">
    <w:name w:val="xl26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lang w:val="es-ES"/>
    </w:rPr>
  </w:style>
  <w:style w:type="paragraph" w:customStyle="1" w:styleId="xl268">
    <w:name w:val="xl268"/>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69">
    <w:name w:val="xl269"/>
    <w:basedOn w:val="Normal"/>
    <w:rsid w:val="00EA66ED"/>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0">
    <w:name w:val="xl270"/>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271">
    <w:name w:val="xl271"/>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2">
    <w:name w:val="xl272"/>
    <w:basedOn w:val="Normal"/>
    <w:rsid w:val="00EA66ED"/>
    <w:pPr>
      <w:pBdr>
        <w:top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3">
    <w:name w:val="xl273"/>
    <w:basedOn w:val="Normal"/>
    <w:rsid w:val="00EA66ED"/>
    <w:pPr>
      <w:pBdr>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4">
    <w:name w:val="xl274"/>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5">
    <w:name w:val="xl275"/>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6">
    <w:name w:val="xl276"/>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277">
    <w:name w:val="xl277"/>
    <w:basedOn w:val="Normal"/>
    <w:rsid w:val="00EA66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78">
    <w:name w:val="xl278"/>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79">
    <w:name w:val="xl279"/>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0">
    <w:name w:val="xl280"/>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16"/>
      <w:szCs w:val="16"/>
      <w:lang w:val="es-ES"/>
    </w:rPr>
  </w:style>
  <w:style w:type="paragraph" w:customStyle="1" w:styleId="xl281">
    <w:name w:val="xl281"/>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2">
    <w:name w:val="xl282"/>
    <w:basedOn w:val="Normal"/>
    <w:rsid w:val="00EA66ED"/>
    <w:pPr>
      <w:pBdr>
        <w:left w:val="single" w:sz="4" w:space="0" w:color="auto"/>
        <w:right w:val="single" w:sz="4" w:space="0" w:color="auto"/>
      </w:pBdr>
      <w:spacing w:before="100" w:beforeAutospacing="1" w:after="100" w:afterAutospacing="1"/>
      <w:jc w:val="center"/>
      <w:textAlignment w:val="center"/>
    </w:pPr>
    <w:rPr>
      <w:lang w:val="es-ES"/>
    </w:rPr>
  </w:style>
  <w:style w:type="paragraph" w:customStyle="1" w:styleId="xl283">
    <w:name w:val="xl283"/>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lang w:val="es-ES"/>
    </w:rPr>
  </w:style>
  <w:style w:type="paragraph" w:customStyle="1" w:styleId="xl284">
    <w:name w:val="xl284"/>
    <w:basedOn w:val="Normal"/>
    <w:rsid w:val="00EA66E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5">
    <w:name w:val="xl285"/>
    <w:basedOn w:val="Normal"/>
    <w:rsid w:val="00EA66ED"/>
    <w:pPr>
      <w:pBdr>
        <w:left w:val="single" w:sz="4" w:space="0" w:color="auto"/>
        <w:right w:val="single" w:sz="8" w:space="0" w:color="auto"/>
      </w:pBdr>
      <w:shd w:val="clear" w:color="000000" w:fill="FFFFFF"/>
      <w:spacing w:before="100" w:beforeAutospacing="1" w:after="100" w:afterAutospacing="1"/>
      <w:jc w:val="center"/>
      <w:textAlignment w:val="center"/>
    </w:pPr>
    <w:rPr>
      <w:rFonts w:cs="Arial"/>
      <w:sz w:val="16"/>
      <w:szCs w:val="16"/>
      <w:lang w:val="es-ES"/>
    </w:rPr>
  </w:style>
  <w:style w:type="paragraph" w:customStyle="1" w:styleId="xl286">
    <w:name w:val="xl286"/>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7">
    <w:name w:val="xl287"/>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288">
    <w:name w:val="xl288"/>
    <w:basedOn w:val="Normal"/>
    <w:rsid w:val="00EA66ED"/>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89">
    <w:name w:val="xl289"/>
    <w:basedOn w:val="Normal"/>
    <w:rsid w:val="00EA66ED"/>
    <w:pPr>
      <w:pBdr>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0">
    <w:name w:val="xl290"/>
    <w:basedOn w:val="Normal"/>
    <w:rsid w:val="00EA66ED"/>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1">
    <w:name w:val="xl291"/>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2">
    <w:name w:val="xl292"/>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3">
    <w:name w:val="xl293"/>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4">
    <w:name w:val="xl294"/>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5">
    <w:name w:val="xl295"/>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6">
    <w:name w:val="xl296"/>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7">
    <w:name w:val="xl29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color w:val="000000"/>
      <w:sz w:val="22"/>
      <w:szCs w:val="22"/>
      <w:lang w:val="es-ES"/>
    </w:rPr>
  </w:style>
  <w:style w:type="paragraph" w:customStyle="1" w:styleId="xl298">
    <w:name w:val="xl298"/>
    <w:basedOn w:val="Normal"/>
    <w:rsid w:val="00EA66ED"/>
    <w:pPr>
      <w:pBdr>
        <w:top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299">
    <w:name w:val="xl299"/>
    <w:basedOn w:val="Normal"/>
    <w:rsid w:val="00EA66ED"/>
    <w:pPr>
      <w:pBdr>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0">
    <w:name w:val="xl300"/>
    <w:basedOn w:val="Normal"/>
    <w:rsid w:val="00EA66ED"/>
    <w:pPr>
      <w:pBdr>
        <w:left w:val="single" w:sz="8"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301">
    <w:name w:val="xl301"/>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2">
    <w:name w:val="xl302"/>
    <w:basedOn w:val="Normal"/>
    <w:rsid w:val="00EA66ED"/>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03">
    <w:name w:val="xl303"/>
    <w:basedOn w:val="Normal"/>
    <w:rsid w:val="00EA66E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4">
    <w:name w:val="xl304"/>
    <w:basedOn w:val="Normal"/>
    <w:rsid w:val="00EA66ED"/>
    <w:pPr>
      <w:pBdr>
        <w:left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5">
    <w:name w:val="xl305"/>
    <w:basedOn w:val="Normal"/>
    <w:rsid w:val="00EA66E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06">
    <w:name w:val="xl306"/>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7">
    <w:name w:val="xl307"/>
    <w:basedOn w:val="Normal"/>
    <w:rsid w:val="00EA66ED"/>
    <w:pPr>
      <w:pBdr>
        <w:lef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8">
    <w:name w:val="xl308"/>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09">
    <w:name w:val="xl309"/>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0">
    <w:name w:val="xl310"/>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11">
    <w:name w:val="xl31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2">
    <w:name w:val="xl312"/>
    <w:basedOn w:val="Normal"/>
    <w:rsid w:val="00EA66ED"/>
    <w:pPr>
      <w:pBdr>
        <w:top w:val="single" w:sz="4" w:space="0" w:color="auto"/>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3">
    <w:name w:val="xl313"/>
    <w:basedOn w:val="Normal"/>
    <w:rsid w:val="00EA66ED"/>
    <w:pPr>
      <w:pBdr>
        <w:left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4">
    <w:name w:val="xl314"/>
    <w:basedOn w:val="Normal"/>
    <w:rsid w:val="00EA66ED"/>
    <w:pPr>
      <w:pBdr>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val="es-ES"/>
    </w:rPr>
  </w:style>
  <w:style w:type="paragraph" w:customStyle="1" w:styleId="xl315">
    <w:name w:val="xl315"/>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6">
    <w:name w:val="xl316"/>
    <w:basedOn w:val="Normal"/>
    <w:rsid w:val="00EA66ED"/>
    <w:pPr>
      <w:pBdr>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7">
    <w:name w:val="xl317"/>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18">
    <w:name w:val="xl318"/>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19">
    <w:name w:val="xl319"/>
    <w:basedOn w:val="Normal"/>
    <w:rsid w:val="00EA66ED"/>
    <w:pPr>
      <w:pBdr>
        <w:left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0">
    <w:name w:val="xl320"/>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lang w:val="es-ES"/>
    </w:rPr>
  </w:style>
  <w:style w:type="paragraph" w:customStyle="1" w:styleId="xl321">
    <w:name w:val="xl321"/>
    <w:basedOn w:val="Normal"/>
    <w:rsid w:val="00EA66ED"/>
    <w:pPr>
      <w:pBdr>
        <w:right w:val="single" w:sz="4" w:space="0" w:color="auto"/>
      </w:pBdr>
      <w:spacing w:before="100" w:beforeAutospacing="1" w:after="100" w:afterAutospacing="1"/>
    </w:pPr>
    <w:rPr>
      <w:lang w:val="es-ES"/>
    </w:rPr>
  </w:style>
  <w:style w:type="paragraph" w:customStyle="1" w:styleId="xl322">
    <w:name w:val="xl322"/>
    <w:basedOn w:val="Normal"/>
    <w:rsid w:val="00EA66ED"/>
    <w:pPr>
      <w:pBdr>
        <w:bottom w:val="single" w:sz="4" w:space="0" w:color="auto"/>
        <w:right w:val="single" w:sz="4" w:space="0" w:color="auto"/>
      </w:pBdr>
      <w:spacing w:before="100" w:beforeAutospacing="1" w:after="100" w:afterAutospacing="1"/>
    </w:pPr>
    <w:rPr>
      <w:lang w:val="es-ES"/>
    </w:rPr>
  </w:style>
  <w:style w:type="paragraph" w:customStyle="1" w:styleId="xl323">
    <w:name w:val="xl323"/>
    <w:basedOn w:val="Normal"/>
    <w:rsid w:val="00EA66ED"/>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4">
    <w:name w:val="xl324"/>
    <w:basedOn w:val="Normal"/>
    <w:rsid w:val="00EA66ED"/>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25">
    <w:name w:val="xl325"/>
    <w:basedOn w:val="Normal"/>
    <w:rsid w:val="00EA66ED"/>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6">
    <w:name w:val="xl326"/>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27">
    <w:name w:val="xl327"/>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8">
    <w:name w:val="xl328"/>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29">
    <w:name w:val="xl329"/>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lang w:val="es-ES"/>
    </w:rPr>
  </w:style>
  <w:style w:type="paragraph" w:customStyle="1" w:styleId="xl330">
    <w:name w:val="xl330"/>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1">
    <w:name w:val="xl331"/>
    <w:basedOn w:val="Normal"/>
    <w:rsid w:val="00EA66ED"/>
    <w:pPr>
      <w:pBdr>
        <w:left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2">
    <w:name w:val="xl332"/>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lang w:val="es-ES"/>
    </w:rPr>
  </w:style>
  <w:style w:type="paragraph" w:customStyle="1" w:styleId="xl333">
    <w:name w:val="xl333"/>
    <w:basedOn w:val="Normal"/>
    <w:rsid w:val="00EA66ED"/>
    <w:pPr>
      <w:pBdr>
        <w:top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4">
    <w:name w:val="xl334"/>
    <w:basedOn w:val="Normal"/>
    <w:rsid w:val="00EA66ED"/>
    <w:pPr>
      <w:pBdr>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5">
    <w:name w:val="xl335"/>
    <w:basedOn w:val="Normal"/>
    <w:rsid w:val="00EA66ED"/>
    <w:pPr>
      <w:pBdr>
        <w:bottom w:val="single" w:sz="4" w:space="0" w:color="auto"/>
        <w:right w:val="single" w:sz="4" w:space="0" w:color="auto"/>
      </w:pBdr>
      <w:spacing w:before="100" w:beforeAutospacing="1" w:after="100" w:afterAutospacing="1"/>
      <w:jc w:val="center"/>
      <w:textAlignment w:val="center"/>
    </w:pPr>
    <w:rPr>
      <w:rFonts w:ascii="Calibri" w:hAnsi="Calibri"/>
      <w:b/>
      <w:bCs/>
      <w:lang w:val="es-ES"/>
    </w:rPr>
  </w:style>
  <w:style w:type="paragraph" w:customStyle="1" w:styleId="xl336">
    <w:name w:val="xl336"/>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7">
    <w:name w:val="xl337"/>
    <w:basedOn w:val="Normal"/>
    <w:rsid w:val="00EA66ED"/>
    <w:pPr>
      <w:pBdr>
        <w:left w:val="single" w:sz="8"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8">
    <w:name w:val="xl338"/>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
    </w:rPr>
  </w:style>
  <w:style w:type="paragraph" w:customStyle="1" w:styleId="xl339">
    <w:name w:val="xl339"/>
    <w:basedOn w:val="Normal"/>
    <w:rsid w:val="00EA66ED"/>
    <w:pPr>
      <w:pBdr>
        <w:top w:val="single" w:sz="4" w:space="0" w:color="auto"/>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0">
    <w:name w:val="xl340"/>
    <w:basedOn w:val="Normal"/>
    <w:rsid w:val="00EA66ED"/>
    <w:pPr>
      <w:pBdr>
        <w:left w:val="single" w:sz="8"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1">
    <w:name w:val="xl341"/>
    <w:basedOn w:val="Normal"/>
    <w:rsid w:val="00EA66ED"/>
    <w:pPr>
      <w:pBdr>
        <w:left w:val="single" w:sz="8" w:space="0" w:color="auto"/>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2">
    <w:name w:val="xl342"/>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3">
    <w:name w:val="xl343"/>
    <w:basedOn w:val="Normal"/>
    <w:rsid w:val="00EA66ED"/>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4">
    <w:name w:val="xl344"/>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45">
    <w:name w:val="xl345"/>
    <w:basedOn w:val="Normal"/>
    <w:rsid w:val="00EA66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6">
    <w:name w:val="xl346"/>
    <w:basedOn w:val="Normal"/>
    <w:rsid w:val="00EA66ED"/>
    <w:pPr>
      <w:pBdr>
        <w:left w:val="single" w:sz="8"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7">
    <w:name w:val="xl347"/>
    <w:basedOn w:val="Normal"/>
    <w:rsid w:val="00EA66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48">
    <w:name w:val="xl348"/>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49">
    <w:name w:val="xl349"/>
    <w:basedOn w:val="Normal"/>
    <w:rsid w:val="00EA66ED"/>
    <w:pPr>
      <w:pBdr>
        <w:left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0">
    <w:name w:val="xl350"/>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51">
    <w:name w:val="xl351"/>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2">
    <w:name w:val="xl352"/>
    <w:basedOn w:val="Normal"/>
    <w:rsid w:val="00EA66ED"/>
    <w:pPr>
      <w:pBdr>
        <w:left w:val="single" w:sz="4" w:space="0" w:color="auto"/>
      </w:pBdr>
      <w:spacing w:before="100" w:beforeAutospacing="1" w:after="100" w:afterAutospacing="1"/>
      <w:jc w:val="center"/>
      <w:textAlignment w:val="center"/>
    </w:pPr>
    <w:rPr>
      <w:rFonts w:cs="Arial"/>
      <w:color w:val="000000"/>
      <w:sz w:val="18"/>
      <w:szCs w:val="18"/>
      <w:lang w:val="es-ES"/>
    </w:rPr>
  </w:style>
  <w:style w:type="paragraph" w:customStyle="1" w:styleId="xl353">
    <w:name w:val="xl353"/>
    <w:basedOn w:val="Normal"/>
    <w:rsid w:val="00EA66ED"/>
    <w:pPr>
      <w:pBdr>
        <w:left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4">
    <w:name w:val="xl354"/>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355">
    <w:name w:val="xl35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6">
    <w:name w:val="xl356"/>
    <w:basedOn w:val="Normal"/>
    <w:rsid w:val="00EA66ED"/>
    <w:pPr>
      <w:pBdr>
        <w:top w:val="single" w:sz="4" w:space="0" w:color="auto"/>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7">
    <w:name w:val="xl357"/>
    <w:basedOn w:val="Normal"/>
    <w:rsid w:val="00EA66ED"/>
    <w:pPr>
      <w:pBdr>
        <w:left w:val="single" w:sz="8"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8">
    <w:name w:val="xl358"/>
    <w:basedOn w:val="Normal"/>
    <w:rsid w:val="00EA66ED"/>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val="es-ES"/>
    </w:rPr>
  </w:style>
  <w:style w:type="paragraph" w:customStyle="1" w:styleId="xl359">
    <w:name w:val="xl359"/>
    <w:basedOn w:val="Normal"/>
    <w:rsid w:val="00EA66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0">
    <w:name w:val="xl360"/>
    <w:basedOn w:val="Normal"/>
    <w:rsid w:val="00EA66ED"/>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1">
    <w:name w:val="xl361"/>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2">
    <w:name w:val="xl362"/>
    <w:basedOn w:val="Normal"/>
    <w:rsid w:val="00EA66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ES"/>
    </w:rPr>
  </w:style>
  <w:style w:type="paragraph" w:customStyle="1" w:styleId="xl363">
    <w:name w:val="xl363"/>
    <w:basedOn w:val="Normal"/>
    <w:rsid w:val="00EA66ED"/>
    <w:pPr>
      <w:pBdr>
        <w:top w:val="single" w:sz="4" w:space="0" w:color="auto"/>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4">
    <w:name w:val="xl364"/>
    <w:basedOn w:val="Normal"/>
    <w:rsid w:val="00EA66ED"/>
    <w:pPr>
      <w:pBdr>
        <w:lef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5">
    <w:name w:val="xl365"/>
    <w:basedOn w:val="Normal"/>
    <w:rsid w:val="00EA66ED"/>
    <w:pPr>
      <w:pBdr>
        <w:left w:val="single" w:sz="4" w:space="0" w:color="auto"/>
        <w:bottom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366">
    <w:name w:val="xl366"/>
    <w:basedOn w:val="Normal"/>
    <w:rsid w:val="00EA66ED"/>
    <w:pPr>
      <w:pBdr>
        <w:top w:val="single" w:sz="4" w:space="0" w:color="auto"/>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7">
    <w:name w:val="xl367"/>
    <w:basedOn w:val="Normal"/>
    <w:rsid w:val="00EA66ED"/>
    <w:pPr>
      <w:pBdr>
        <w:left w:val="single" w:sz="4" w:space="0" w:color="auto"/>
      </w:pBdr>
      <w:spacing w:before="100" w:beforeAutospacing="1" w:after="100" w:afterAutospacing="1"/>
      <w:jc w:val="center"/>
      <w:textAlignment w:val="center"/>
    </w:pPr>
    <w:rPr>
      <w:rFonts w:cs="Arial"/>
      <w:sz w:val="16"/>
      <w:szCs w:val="16"/>
      <w:lang w:val="es-ES"/>
    </w:rPr>
  </w:style>
  <w:style w:type="paragraph" w:customStyle="1" w:styleId="xl368">
    <w:name w:val="xl368"/>
    <w:basedOn w:val="Normal"/>
    <w:rsid w:val="00EA66ED"/>
    <w:pPr>
      <w:pBdr>
        <w:left w:val="single" w:sz="4" w:space="0" w:color="auto"/>
        <w:bottom w:val="single" w:sz="4" w:space="0" w:color="auto"/>
      </w:pBdr>
      <w:spacing w:before="100" w:beforeAutospacing="1" w:after="100" w:afterAutospacing="1"/>
      <w:jc w:val="center"/>
      <w:textAlignment w:val="center"/>
    </w:pPr>
    <w:rPr>
      <w:rFonts w:cs="Arial"/>
      <w:sz w:val="16"/>
      <w:szCs w:val="16"/>
      <w:lang w:val="es-ES"/>
    </w:rPr>
  </w:style>
  <w:style w:type="paragraph" w:customStyle="1" w:styleId="xl369">
    <w:name w:val="xl369"/>
    <w:basedOn w:val="Normal"/>
    <w:rsid w:val="00EA66ED"/>
    <w:pPr>
      <w:pBdr>
        <w:top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0">
    <w:name w:val="xl370"/>
    <w:basedOn w:val="Normal"/>
    <w:rsid w:val="00EA66ED"/>
    <w:pP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1">
    <w:name w:val="xl371"/>
    <w:basedOn w:val="Normal"/>
    <w:rsid w:val="00EA66ED"/>
    <w:pPr>
      <w:pBdr>
        <w:bottom w:val="single" w:sz="4" w:space="0" w:color="auto"/>
      </w:pBdr>
      <w:shd w:val="clear" w:color="000000" w:fill="FFFFFF"/>
      <w:spacing w:before="100" w:beforeAutospacing="1" w:after="100" w:afterAutospacing="1"/>
      <w:jc w:val="center"/>
      <w:textAlignment w:val="center"/>
    </w:pPr>
    <w:rPr>
      <w:rFonts w:cs="Arial"/>
      <w:b/>
      <w:bCs/>
      <w:sz w:val="16"/>
      <w:szCs w:val="16"/>
      <w:lang w:val="es-ES"/>
    </w:rPr>
  </w:style>
  <w:style w:type="paragraph" w:customStyle="1" w:styleId="xl372">
    <w:name w:val="xl372"/>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3">
    <w:name w:val="xl373"/>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ascii="Calibri" w:hAnsi="Calibri"/>
      <w:color w:val="000000"/>
      <w:lang w:val="es-ES"/>
    </w:rPr>
  </w:style>
  <w:style w:type="paragraph" w:customStyle="1" w:styleId="xl374">
    <w:name w:val="xl374"/>
    <w:basedOn w:val="Normal"/>
    <w:rsid w:val="00EA66ED"/>
    <w:pPr>
      <w:pBdr>
        <w:top w:val="single" w:sz="4" w:space="0" w:color="auto"/>
        <w:left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5">
    <w:name w:val="xl375"/>
    <w:basedOn w:val="Normal"/>
    <w:rsid w:val="00EA66ED"/>
    <w:pPr>
      <w:pBdr>
        <w:left w:val="single" w:sz="4" w:space="0" w:color="auto"/>
        <w:bottom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376">
    <w:name w:val="xl376"/>
    <w:basedOn w:val="Normal"/>
    <w:rsid w:val="00EA66ED"/>
    <w:pPr>
      <w:pBdr>
        <w:top w:val="single" w:sz="4" w:space="0" w:color="auto"/>
        <w:left w:val="single" w:sz="4" w:space="0" w:color="auto"/>
        <w:right w:val="single" w:sz="4" w:space="0" w:color="auto"/>
      </w:pBdr>
      <w:spacing w:before="100" w:beforeAutospacing="1" w:after="100" w:afterAutospacing="1"/>
      <w:jc w:val="center"/>
    </w:pPr>
    <w:rPr>
      <w:lang w:val="es-ES"/>
    </w:rPr>
  </w:style>
  <w:style w:type="paragraph" w:customStyle="1" w:styleId="xl377">
    <w:name w:val="xl377"/>
    <w:basedOn w:val="Normal"/>
    <w:rsid w:val="00EA66ED"/>
    <w:pPr>
      <w:pBdr>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378">
    <w:name w:val="xl378"/>
    <w:basedOn w:val="Normal"/>
    <w:rsid w:val="00EA66ED"/>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Narrow" w:hAnsi="Arial Narrow"/>
      <w:b/>
      <w:bCs/>
      <w:lang w:val="es-ES"/>
    </w:rPr>
  </w:style>
  <w:style w:type="paragraph" w:customStyle="1" w:styleId="xl379">
    <w:name w:val="xl379"/>
    <w:basedOn w:val="Normal"/>
    <w:rsid w:val="00EA66ED"/>
    <w:pPr>
      <w:pBdr>
        <w:top w:val="single" w:sz="4" w:space="0" w:color="auto"/>
        <w:left w:val="single" w:sz="4" w:space="0" w:color="auto"/>
        <w:bottom w:val="single" w:sz="4" w:space="0" w:color="auto"/>
      </w:pBdr>
      <w:shd w:val="clear" w:color="000000" w:fill="4F81BD"/>
      <w:spacing w:before="100" w:beforeAutospacing="1" w:after="100" w:afterAutospacing="1"/>
      <w:jc w:val="center"/>
      <w:textAlignment w:val="center"/>
    </w:pPr>
    <w:rPr>
      <w:rFonts w:ascii="Calibri" w:hAnsi="Calibri"/>
      <w:color w:val="000000"/>
      <w:sz w:val="16"/>
      <w:szCs w:val="16"/>
      <w:lang w:val="es-ES"/>
    </w:rPr>
  </w:style>
  <w:style w:type="character" w:styleId="nfasis">
    <w:name w:val="Emphasis"/>
    <w:qFormat/>
    <w:rsid w:val="00EA66ED"/>
    <w:rPr>
      <w:i/>
      <w:iCs/>
    </w:rPr>
  </w:style>
  <w:style w:type="paragraph" w:customStyle="1" w:styleId="ecxmsonormal">
    <w:name w:val="ecxmsonormal"/>
    <w:basedOn w:val="Normal"/>
    <w:rsid w:val="00EA66ED"/>
    <w:pPr>
      <w:spacing w:before="100" w:beforeAutospacing="1" w:after="100" w:afterAutospacing="1"/>
    </w:pPr>
    <w:rPr>
      <w:lang w:eastAsia="es-CO"/>
    </w:rPr>
  </w:style>
  <w:style w:type="paragraph" w:customStyle="1" w:styleId="xl68">
    <w:name w:val="xl68"/>
    <w:basedOn w:val="Normal"/>
    <w:rsid w:val="00EA66ED"/>
    <w:pPr>
      <w:spacing w:before="100" w:beforeAutospacing="1" w:after="100" w:afterAutospacing="1"/>
    </w:pPr>
    <w:rPr>
      <w:rFonts w:ascii="Arial Narrow" w:hAnsi="Arial Narrow"/>
      <w:szCs w:val="20"/>
      <w:lang w:val="es-ES"/>
    </w:rPr>
  </w:style>
  <w:style w:type="paragraph" w:customStyle="1" w:styleId="xl69">
    <w:name w:val="xl69"/>
    <w:basedOn w:val="Normal"/>
    <w:rsid w:val="00EA66ED"/>
    <w:pPr>
      <w:spacing w:before="100" w:beforeAutospacing="1" w:after="100" w:afterAutospacing="1"/>
      <w:textAlignment w:val="center"/>
    </w:pPr>
    <w:rPr>
      <w:rFonts w:ascii="Arial Narrow" w:hAnsi="Arial Narrow"/>
      <w:szCs w:val="20"/>
      <w:lang w:val="es-ES"/>
    </w:rPr>
  </w:style>
  <w:style w:type="paragraph" w:customStyle="1" w:styleId="xl70">
    <w:name w:val="xl70"/>
    <w:basedOn w:val="Normal"/>
    <w:rsid w:val="00EA66ED"/>
    <w:pPr>
      <w:spacing w:before="100" w:beforeAutospacing="1" w:after="100" w:afterAutospacing="1"/>
      <w:jc w:val="center"/>
    </w:pPr>
    <w:rPr>
      <w:rFonts w:ascii="Arial Narrow" w:hAnsi="Arial Narrow"/>
      <w:b/>
      <w:bCs/>
      <w:szCs w:val="20"/>
      <w:lang w:val="es-ES"/>
    </w:rPr>
  </w:style>
  <w:style w:type="paragraph" w:customStyle="1" w:styleId="xl71">
    <w:name w:val="xl71"/>
    <w:basedOn w:val="Normal"/>
    <w:rsid w:val="00EA66ED"/>
    <w:pPr>
      <w:spacing w:before="100" w:beforeAutospacing="1" w:after="100" w:afterAutospacing="1"/>
    </w:pPr>
    <w:rPr>
      <w:rFonts w:ascii="Arial Narrow" w:hAnsi="Arial Narrow"/>
      <w:szCs w:val="20"/>
      <w:lang w:val="es-ES"/>
    </w:rPr>
  </w:style>
  <w:style w:type="paragraph" w:customStyle="1" w:styleId="xl72">
    <w:name w:val="xl72"/>
    <w:basedOn w:val="Normal"/>
    <w:rsid w:val="00EA66ED"/>
    <w:pPr>
      <w:spacing w:before="100" w:beforeAutospacing="1" w:after="100" w:afterAutospacing="1"/>
      <w:jc w:val="center"/>
    </w:pPr>
    <w:rPr>
      <w:rFonts w:ascii="Arial Narrow" w:hAnsi="Arial Narrow"/>
      <w:szCs w:val="20"/>
      <w:lang w:val="es-ES"/>
    </w:rPr>
  </w:style>
  <w:style w:type="paragraph" w:customStyle="1" w:styleId="xl73">
    <w:name w:val="xl73"/>
    <w:basedOn w:val="Normal"/>
    <w:rsid w:val="00EA66ED"/>
    <w:pPr>
      <w:spacing w:before="100" w:beforeAutospacing="1" w:after="100" w:afterAutospacing="1"/>
    </w:pPr>
    <w:rPr>
      <w:rFonts w:cs="Arial"/>
      <w:szCs w:val="20"/>
      <w:lang w:val="es-ES"/>
    </w:rPr>
  </w:style>
  <w:style w:type="paragraph" w:customStyle="1" w:styleId="xl74">
    <w:name w:val="xl7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76">
    <w:name w:val="xl7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color w:val="000000"/>
      <w:szCs w:val="20"/>
      <w:lang w:val="es-ES"/>
    </w:rPr>
  </w:style>
  <w:style w:type="paragraph" w:customStyle="1" w:styleId="xl77">
    <w:name w:val="xl7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78">
    <w:name w:val="xl78"/>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pPr>
    <w:rPr>
      <w:rFonts w:cs="Arial"/>
      <w:szCs w:val="20"/>
      <w:lang w:val="es-ES"/>
    </w:rPr>
  </w:style>
  <w:style w:type="paragraph" w:customStyle="1" w:styleId="xl79">
    <w:name w:val="xl7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0">
    <w:name w:val="xl80"/>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b/>
      <w:bCs/>
      <w:szCs w:val="20"/>
      <w:lang w:val="es-ES"/>
    </w:rPr>
  </w:style>
  <w:style w:type="paragraph" w:customStyle="1" w:styleId="xl81">
    <w:name w:val="xl8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2">
    <w:name w:val="xl82"/>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83">
    <w:name w:val="xl83"/>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84">
    <w:name w:val="xl8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5">
    <w:name w:val="xl85"/>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86">
    <w:name w:val="xl8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szCs w:val="20"/>
      <w:lang w:val="es-ES"/>
    </w:rPr>
  </w:style>
  <w:style w:type="paragraph" w:customStyle="1" w:styleId="xl87">
    <w:name w:val="xl8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cs="Arial"/>
      <w:szCs w:val="20"/>
      <w:lang w:val="es-ES"/>
    </w:rPr>
  </w:style>
  <w:style w:type="paragraph" w:customStyle="1" w:styleId="xl88">
    <w:name w:val="xl8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89">
    <w:name w:val="xl8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90">
    <w:name w:val="xl9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1">
    <w:name w:val="xl9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2">
    <w:name w:val="xl92"/>
    <w:basedOn w:val="Normal"/>
    <w:rsid w:val="00EA66ED"/>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cs="Arial"/>
      <w:szCs w:val="20"/>
      <w:lang w:val="es-ES"/>
    </w:rPr>
  </w:style>
  <w:style w:type="paragraph" w:customStyle="1" w:styleId="xl93">
    <w:name w:val="xl9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94">
    <w:name w:val="xl9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95">
    <w:name w:val="xl9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
    </w:rPr>
  </w:style>
  <w:style w:type="paragraph" w:customStyle="1" w:styleId="xl96">
    <w:name w:val="xl96"/>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97">
    <w:name w:val="xl9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8">
    <w:name w:val="xl98"/>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cs="Arial"/>
      <w:b/>
      <w:bCs/>
      <w:szCs w:val="20"/>
      <w:lang w:val="es-ES"/>
    </w:rPr>
  </w:style>
  <w:style w:type="paragraph" w:customStyle="1" w:styleId="xl99">
    <w:name w:val="xl99"/>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b/>
      <w:bCs/>
      <w:szCs w:val="20"/>
      <w:lang w:val="es-ES"/>
    </w:rPr>
  </w:style>
  <w:style w:type="paragraph" w:customStyle="1" w:styleId="xl100">
    <w:name w:val="xl10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1">
    <w:name w:val="xl10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2">
    <w:name w:val="xl10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3">
    <w:name w:val="xl10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4">
    <w:name w:val="xl10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5">
    <w:name w:val="xl10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06">
    <w:name w:val="xl106"/>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7">
    <w:name w:val="xl10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cs="Arial"/>
      <w:b/>
      <w:bCs/>
      <w:szCs w:val="20"/>
      <w:lang w:val="es-ES"/>
    </w:rPr>
  </w:style>
  <w:style w:type="paragraph" w:customStyle="1" w:styleId="xl108">
    <w:name w:val="xl10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09">
    <w:name w:val="xl10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0">
    <w:name w:val="xl110"/>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11">
    <w:name w:val="xl111"/>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2">
    <w:name w:val="xl112"/>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szCs w:val="20"/>
      <w:lang w:val="es-ES"/>
    </w:rPr>
  </w:style>
  <w:style w:type="paragraph" w:customStyle="1" w:styleId="xl113">
    <w:name w:val="xl113"/>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cs="Arial"/>
      <w:szCs w:val="20"/>
      <w:lang w:val="es-ES"/>
    </w:rPr>
  </w:style>
  <w:style w:type="paragraph" w:customStyle="1" w:styleId="xl114">
    <w:name w:val="xl114"/>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cs="Arial"/>
      <w:szCs w:val="20"/>
      <w:lang w:val="es-ES"/>
    </w:rPr>
  </w:style>
  <w:style w:type="paragraph" w:customStyle="1" w:styleId="xl115">
    <w:name w:val="xl11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customStyle="1" w:styleId="xl116">
    <w:name w:val="xl116"/>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7">
    <w:name w:val="xl117"/>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18">
    <w:name w:val="xl118"/>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19">
    <w:name w:val="xl119"/>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szCs w:val="20"/>
      <w:lang w:val="es-ES"/>
    </w:rPr>
  </w:style>
  <w:style w:type="paragraph" w:customStyle="1" w:styleId="xl120">
    <w:name w:val="xl120"/>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textAlignment w:val="center"/>
    </w:pPr>
    <w:rPr>
      <w:rFonts w:cs="Arial"/>
      <w:szCs w:val="20"/>
      <w:lang w:val="es-ES"/>
    </w:rPr>
  </w:style>
  <w:style w:type="paragraph" w:customStyle="1" w:styleId="xl121">
    <w:name w:val="xl121"/>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right"/>
      <w:textAlignment w:val="center"/>
    </w:pPr>
    <w:rPr>
      <w:rFonts w:cs="Arial"/>
      <w:szCs w:val="20"/>
      <w:lang w:val="es-ES"/>
    </w:rPr>
  </w:style>
  <w:style w:type="paragraph" w:customStyle="1" w:styleId="xl122">
    <w:name w:val="xl122"/>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3">
    <w:name w:val="xl123"/>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4">
    <w:name w:val="xl12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5">
    <w:name w:val="xl12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6">
    <w:name w:val="xl12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27">
    <w:name w:val="xl127"/>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8">
    <w:name w:val="xl128"/>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29">
    <w:name w:val="xl12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Cs w:val="20"/>
      <w:lang w:val="es-ES"/>
    </w:rPr>
  </w:style>
  <w:style w:type="paragraph" w:customStyle="1" w:styleId="xl130">
    <w:name w:val="xl130"/>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1">
    <w:name w:val="xl13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Cs w:val="20"/>
      <w:lang w:val="es-ES"/>
    </w:rPr>
  </w:style>
  <w:style w:type="paragraph" w:customStyle="1" w:styleId="xl132">
    <w:name w:val="xl132"/>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cs="Arial"/>
      <w:b/>
      <w:bCs/>
      <w:szCs w:val="20"/>
      <w:lang w:val="es-ES"/>
    </w:rPr>
  </w:style>
  <w:style w:type="paragraph" w:customStyle="1" w:styleId="xl133">
    <w:name w:val="xl133"/>
    <w:basedOn w:val="Normal"/>
    <w:rsid w:val="00EA66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Cs w:val="20"/>
      <w:lang w:val="es-ES"/>
    </w:rPr>
  </w:style>
  <w:style w:type="paragraph" w:customStyle="1" w:styleId="xl134">
    <w:name w:val="xl134"/>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5">
    <w:name w:val="xl135"/>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
    </w:rPr>
  </w:style>
  <w:style w:type="paragraph" w:customStyle="1" w:styleId="xl136">
    <w:name w:val="xl136"/>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lang w:val="es-ES"/>
    </w:rPr>
  </w:style>
  <w:style w:type="paragraph" w:customStyle="1" w:styleId="xl137">
    <w:name w:val="xl137"/>
    <w:basedOn w:val="Normal"/>
    <w:rsid w:val="00EA66E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cs="Arial"/>
      <w:b/>
      <w:bCs/>
      <w:szCs w:val="20"/>
      <w:lang w:val="es-ES"/>
    </w:rPr>
  </w:style>
  <w:style w:type="paragraph" w:customStyle="1" w:styleId="xl138">
    <w:name w:val="xl138"/>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Cs w:val="20"/>
      <w:lang w:val="es-ES"/>
    </w:rPr>
  </w:style>
  <w:style w:type="paragraph" w:customStyle="1" w:styleId="xl139">
    <w:name w:val="xl139"/>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0">
    <w:name w:val="xl140"/>
    <w:basedOn w:val="Normal"/>
    <w:rsid w:val="00EA66E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cs="Arial"/>
      <w:b/>
      <w:bCs/>
      <w:szCs w:val="20"/>
      <w:lang w:val="es-ES"/>
    </w:rPr>
  </w:style>
  <w:style w:type="paragraph" w:customStyle="1" w:styleId="xl141">
    <w:name w:val="xl141"/>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2">
    <w:name w:val="xl142"/>
    <w:basedOn w:val="Normal"/>
    <w:rsid w:val="00EA66E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3">
    <w:name w:val="xl143"/>
    <w:basedOn w:val="Normal"/>
    <w:rsid w:val="00EA66ED"/>
    <w:pPr>
      <w:pBdr>
        <w:top w:val="single" w:sz="4" w:space="0" w:color="auto"/>
        <w:bottom w:val="single" w:sz="4" w:space="0" w:color="auto"/>
      </w:pBdr>
      <w:spacing w:before="100" w:beforeAutospacing="1" w:after="100" w:afterAutospacing="1"/>
      <w:jc w:val="center"/>
      <w:textAlignment w:val="center"/>
    </w:pPr>
    <w:rPr>
      <w:rFonts w:cs="Arial"/>
      <w:b/>
      <w:bCs/>
      <w:szCs w:val="20"/>
      <w:lang w:val="es-ES"/>
    </w:rPr>
  </w:style>
  <w:style w:type="paragraph" w:customStyle="1" w:styleId="xl144">
    <w:name w:val="xl144"/>
    <w:basedOn w:val="Normal"/>
    <w:rsid w:val="00EA66E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szCs w:val="20"/>
      <w:lang w:val="es-ES"/>
    </w:rPr>
  </w:style>
  <w:style w:type="paragraph" w:customStyle="1" w:styleId="xl145">
    <w:name w:val="xl145"/>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6">
    <w:name w:val="xl146"/>
    <w:basedOn w:val="Normal"/>
    <w:rsid w:val="00EA66ED"/>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jc w:val="center"/>
      <w:textAlignment w:val="center"/>
    </w:pPr>
    <w:rPr>
      <w:rFonts w:cs="Arial"/>
      <w:b/>
      <w:bCs/>
      <w:szCs w:val="20"/>
      <w:lang w:val="es-ES"/>
    </w:rPr>
  </w:style>
  <w:style w:type="paragraph" w:customStyle="1" w:styleId="xl147">
    <w:name w:val="xl147"/>
    <w:basedOn w:val="Normal"/>
    <w:rsid w:val="00EA66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
    </w:rPr>
  </w:style>
  <w:style w:type="paragraph" w:styleId="Listaconvietas2">
    <w:name w:val="List Bullet 2"/>
    <w:basedOn w:val="Normal"/>
    <w:autoRedefine/>
    <w:rsid w:val="00EA66ED"/>
    <w:pPr>
      <w:tabs>
        <w:tab w:val="num" w:pos="360"/>
      </w:tabs>
      <w:ind w:left="360" w:hanging="360"/>
    </w:pPr>
    <w:rPr>
      <w:lang w:val="es-ES_tradnl"/>
    </w:rPr>
  </w:style>
  <w:style w:type="paragraph" w:customStyle="1" w:styleId="ListaCc0">
    <w:name w:val="Lista Cc."/>
    <w:basedOn w:val="Normal"/>
    <w:rsid w:val="00EA66ED"/>
    <w:rPr>
      <w:szCs w:val="20"/>
      <w:lang w:val="es-ES_tradnl"/>
    </w:rPr>
  </w:style>
  <w:style w:type="paragraph" w:customStyle="1" w:styleId="Captulo">
    <w:name w:val="Capítulo"/>
    <w:basedOn w:val="Normal"/>
    <w:autoRedefine/>
    <w:rsid w:val="00EA66ED"/>
    <w:pPr>
      <w:ind w:left="600" w:hanging="600"/>
      <w:jc w:val="center"/>
    </w:pPr>
    <w:rPr>
      <w:rFonts w:cs="Arial"/>
      <w:b/>
      <w:color w:val="000000"/>
      <w:sz w:val="16"/>
      <w:szCs w:val="16"/>
    </w:rPr>
  </w:style>
  <w:style w:type="character" w:customStyle="1" w:styleId="SubttuloCar">
    <w:name w:val="Subtítulo Car"/>
    <w:basedOn w:val="Fuentedeprrafopredeter"/>
    <w:link w:val="Subttulo"/>
    <w:uiPriority w:val="99"/>
    <w:rsid w:val="00EA66ED"/>
    <w:rPr>
      <w:rFonts w:ascii="Arial" w:hAnsi="Arial"/>
      <w:b/>
      <w:sz w:val="32"/>
      <w:szCs w:val="24"/>
      <w:lang w:val="es-CO"/>
    </w:rPr>
  </w:style>
  <w:style w:type="paragraph" w:customStyle="1" w:styleId="NormalSencillo">
    <w:name w:val="Normal Sencillo"/>
    <w:basedOn w:val="Normal"/>
    <w:next w:val="Normal"/>
    <w:rsid w:val="00EA66ED"/>
    <w:pPr>
      <w:suppressAutoHyphens/>
    </w:pPr>
    <w:rPr>
      <w:szCs w:val="20"/>
      <w:lang w:val="es-ES_tradnl"/>
    </w:rPr>
  </w:style>
  <w:style w:type="paragraph" w:styleId="Listaconvietas">
    <w:name w:val="List Bullet"/>
    <w:basedOn w:val="Normal"/>
    <w:autoRedefine/>
    <w:rsid w:val="00EA66ED"/>
    <w:pPr>
      <w:tabs>
        <w:tab w:val="num" w:pos="360"/>
      </w:tabs>
      <w:ind w:left="360" w:hanging="360"/>
    </w:pPr>
    <w:rPr>
      <w:szCs w:val="20"/>
      <w:lang w:val="es-ES"/>
    </w:rPr>
  </w:style>
  <w:style w:type="paragraph" w:customStyle="1" w:styleId="TextoTextos">
    <w:name w:val="Texto (Textos)"/>
    <w:basedOn w:val="Normal"/>
    <w:rsid w:val="00EA66ED"/>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uerpotexto">
    <w:name w:val="cuerpotexto"/>
    <w:basedOn w:val="Normal"/>
    <w:rsid w:val="00EA66ED"/>
    <w:pPr>
      <w:spacing w:before="28" w:after="28" w:line="210" w:lineRule="atLeast"/>
      <w:ind w:firstLine="283"/>
    </w:pPr>
    <w:rPr>
      <w:rFonts w:ascii="Tahoma" w:hAnsi="Tahoma" w:cs="Tahoma"/>
      <w:color w:val="000000"/>
      <w:sz w:val="19"/>
      <w:szCs w:val="19"/>
      <w:lang w:val="es-MX" w:eastAsia="es-MX"/>
    </w:rPr>
  </w:style>
  <w:style w:type="paragraph" w:customStyle="1" w:styleId="CarCarCarCar">
    <w:name w:val="Car Car Car Car"/>
    <w:basedOn w:val="Normal"/>
    <w:rsid w:val="00EA66ED"/>
    <w:pPr>
      <w:spacing w:after="160" w:line="240" w:lineRule="exact"/>
    </w:pPr>
    <w:rPr>
      <w:rFonts w:ascii="Verdana" w:hAnsi="Verdana"/>
      <w:lang w:val="en-US" w:eastAsia="en-US"/>
    </w:rPr>
  </w:style>
  <w:style w:type="paragraph" w:customStyle="1" w:styleId="CarCarCarCar1">
    <w:name w:val="Car Car Car Car1"/>
    <w:basedOn w:val="Normal"/>
    <w:rsid w:val="00EA66ED"/>
    <w:pPr>
      <w:spacing w:after="160" w:line="240" w:lineRule="exact"/>
    </w:pPr>
    <w:rPr>
      <w:rFonts w:ascii="Verdana" w:hAnsi="Verdana"/>
      <w:lang w:val="en-US" w:eastAsia="en-US"/>
    </w:rPr>
  </w:style>
  <w:style w:type="paragraph" w:customStyle="1" w:styleId="Textoindependiente211">
    <w:name w:val="Texto independiente 211"/>
    <w:basedOn w:val="Normal"/>
    <w:rsid w:val="00EA66ED"/>
    <w:pPr>
      <w:overflowPunct w:val="0"/>
      <w:autoSpaceDE w:val="0"/>
      <w:autoSpaceDN w:val="0"/>
      <w:adjustRightInd w:val="0"/>
    </w:pPr>
    <w:rPr>
      <w:rFonts w:ascii="Abadi MT Condensed Light" w:hAnsi="Abadi MT Condensed Light"/>
      <w:i/>
      <w:sz w:val="26"/>
      <w:szCs w:val="20"/>
      <w:lang w:val="es-ES_tradnl"/>
    </w:rPr>
  </w:style>
  <w:style w:type="paragraph" w:customStyle="1" w:styleId="Textoindependiente311">
    <w:name w:val="Texto independiente 311"/>
    <w:basedOn w:val="Normal"/>
    <w:rsid w:val="00EA66ED"/>
    <w:pPr>
      <w:suppressAutoHyphens/>
    </w:pPr>
    <w:rPr>
      <w:szCs w:val="20"/>
      <w:lang w:val="es-ES" w:eastAsia="ar-SA"/>
    </w:rPr>
  </w:style>
  <w:style w:type="character" w:customStyle="1" w:styleId="EncabezadodemensajeCar">
    <w:name w:val="Encabezado de mensaje Car"/>
    <w:basedOn w:val="Fuentedeprrafopredeter"/>
    <w:link w:val="Encabezadodemensaje"/>
    <w:rsid w:val="00EA66ED"/>
    <w:rPr>
      <w:rFonts w:ascii="Arial" w:hAnsi="Arial" w:cs="Arial"/>
      <w:szCs w:val="24"/>
      <w:shd w:val="pct20" w:color="auto" w:fill="auto"/>
      <w:lang w:val="es-ES_tradnl"/>
    </w:rPr>
  </w:style>
  <w:style w:type="paragraph" w:styleId="Lista4">
    <w:name w:val="List 4"/>
    <w:basedOn w:val="Normal"/>
    <w:rsid w:val="00EA66ED"/>
    <w:pPr>
      <w:ind w:left="1132" w:hanging="283"/>
      <w:contextualSpacing/>
    </w:pPr>
    <w:rPr>
      <w:lang w:val="es-ES"/>
    </w:rPr>
  </w:style>
  <w:style w:type="paragraph" w:styleId="Continuarlista3">
    <w:name w:val="List Continue 3"/>
    <w:basedOn w:val="Normal"/>
    <w:rsid w:val="00EA66ED"/>
    <w:pPr>
      <w:spacing w:after="120"/>
      <w:ind w:left="849"/>
      <w:contextualSpacing/>
    </w:pPr>
    <w:rPr>
      <w:lang w:val="es-ES"/>
    </w:rPr>
  </w:style>
  <w:style w:type="table" w:styleId="Tablacontema">
    <w:name w:val="Table Theme"/>
    <w:basedOn w:val="Tablanormal"/>
    <w:rsid w:val="00EA6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3">
    <w:name w:val="List 3"/>
    <w:basedOn w:val="Normal"/>
    <w:rsid w:val="00EA66ED"/>
    <w:pPr>
      <w:ind w:left="849" w:hanging="283"/>
      <w:contextualSpacing/>
    </w:pPr>
    <w:rPr>
      <w:lang w:val="es-ES"/>
    </w:rPr>
  </w:style>
  <w:style w:type="paragraph" w:customStyle="1" w:styleId="xl63">
    <w:name w:val="xl63"/>
    <w:basedOn w:val="Normal"/>
    <w:rsid w:val="00EA66ED"/>
    <w:pPr>
      <w:pBdr>
        <w:bottom w:val="single" w:sz="8" w:space="0" w:color="auto"/>
        <w:right w:val="single" w:sz="8" w:space="0" w:color="auto"/>
      </w:pBdr>
      <w:spacing w:before="100" w:beforeAutospacing="1" w:after="100" w:afterAutospacing="1"/>
      <w:jc w:val="center"/>
      <w:textAlignment w:val="center"/>
    </w:pPr>
    <w:rPr>
      <w:rFonts w:ascii="Times New Roman" w:hAnsi="Times New Roman"/>
      <w:sz w:val="24"/>
      <w:lang w:eastAsia="es-CO"/>
    </w:rPr>
  </w:style>
  <w:style w:type="paragraph" w:customStyle="1" w:styleId="xl64">
    <w:name w:val="xl64"/>
    <w:basedOn w:val="Normal"/>
    <w:rsid w:val="00EA66ED"/>
    <w:pPr>
      <w:pBdr>
        <w:bottom w:val="single" w:sz="8" w:space="0" w:color="auto"/>
        <w:right w:val="single" w:sz="8" w:space="0" w:color="auto"/>
      </w:pBdr>
      <w:shd w:val="clear" w:color="000000" w:fill="C2D69B"/>
      <w:spacing w:before="100" w:beforeAutospacing="1" w:after="100" w:afterAutospacing="1"/>
      <w:jc w:val="left"/>
      <w:textAlignment w:val="center"/>
    </w:pPr>
    <w:rPr>
      <w:rFonts w:ascii="Times New Roman" w:hAnsi="Times New Roman"/>
      <w:sz w:val="24"/>
      <w:lang w:eastAsia="es-CO"/>
    </w:rPr>
  </w:style>
  <w:style w:type="paragraph" w:customStyle="1" w:styleId="xl65">
    <w:name w:val="xl65"/>
    <w:basedOn w:val="Normal"/>
    <w:rsid w:val="00EA66ED"/>
    <w:pPr>
      <w:pBdr>
        <w:bottom w:val="single" w:sz="8" w:space="0" w:color="auto"/>
        <w:right w:val="single" w:sz="8" w:space="0" w:color="auto"/>
      </w:pBdr>
      <w:shd w:val="clear" w:color="000000" w:fill="C4D79B"/>
      <w:spacing w:before="100" w:beforeAutospacing="1" w:after="100" w:afterAutospacing="1"/>
      <w:jc w:val="left"/>
      <w:textAlignment w:val="center"/>
    </w:pPr>
    <w:rPr>
      <w:rFonts w:ascii="Times New Roman" w:hAnsi="Times New Roman"/>
      <w:sz w:val="24"/>
      <w:lang w:eastAsia="es-CO"/>
    </w:rPr>
  </w:style>
  <w:style w:type="paragraph" w:customStyle="1" w:styleId="xl66">
    <w:name w:val="xl66"/>
    <w:basedOn w:val="Normal"/>
    <w:rsid w:val="00EA66ED"/>
    <w:pPr>
      <w:pBdr>
        <w:left w:val="single" w:sz="8" w:space="0" w:color="auto"/>
        <w:bottom w:val="single" w:sz="8" w:space="0" w:color="auto"/>
        <w:right w:val="single" w:sz="8" w:space="0" w:color="auto"/>
      </w:pBdr>
      <w:shd w:val="clear" w:color="000000" w:fill="00B050"/>
      <w:spacing w:before="100" w:beforeAutospacing="1" w:after="100" w:afterAutospacing="1"/>
      <w:jc w:val="center"/>
      <w:textAlignment w:val="center"/>
    </w:pPr>
    <w:rPr>
      <w:rFonts w:ascii="Times New Roman" w:hAnsi="Times New Roman"/>
      <w:b/>
      <w:bCs/>
      <w:color w:val="000000"/>
      <w:sz w:val="24"/>
      <w:lang w:eastAsia="es-CO"/>
    </w:rPr>
  </w:style>
  <w:style w:type="paragraph" w:customStyle="1" w:styleId="xl67">
    <w:name w:val="xl67"/>
    <w:basedOn w:val="Normal"/>
    <w:rsid w:val="00EA66ED"/>
    <w:pPr>
      <w:pBdr>
        <w:bottom w:val="single" w:sz="8" w:space="0" w:color="auto"/>
        <w:right w:val="single" w:sz="8" w:space="0" w:color="auto"/>
      </w:pBdr>
      <w:shd w:val="clear" w:color="000000" w:fill="00B050"/>
      <w:spacing w:before="100" w:beforeAutospacing="1" w:after="100" w:afterAutospacing="1"/>
      <w:jc w:val="left"/>
      <w:textAlignment w:val="center"/>
    </w:pPr>
    <w:rPr>
      <w:rFonts w:ascii="Times New Roman" w:hAnsi="Times New Roman"/>
      <w:sz w:val="24"/>
      <w:lang w:eastAsia="es-CO"/>
    </w:rPr>
  </w:style>
  <w:style w:type="paragraph" w:customStyle="1" w:styleId="msonormal0">
    <w:name w:val="msonormal"/>
    <w:basedOn w:val="Normal"/>
    <w:rsid w:val="00EA66ED"/>
    <w:pPr>
      <w:spacing w:before="100" w:beforeAutospacing="1" w:after="100" w:afterAutospacing="1"/>
      <w:jc w:val="left"/>
    </w:pPr>
    <w:rPr>
      <w:rFonts w:ascii="Times New Roman" w:hAnsi="Times New Roman"/>
      <w:sz w:val="24"/>
      <w:lang w:val="es-ES"/>
    </w:rPr>
  </w:style>
  <w:style w:type="character" w:customStyle="1" w:styleId="apple-converted-space">
    <w:name w:val="apple-converted-space"/>
    <w:basedOn w:val="Fuentedeprrafopredeter"/>
    <w:rsid w:val="00EA66ED"/>
  </w:style>
  <w:style w:type="character" w:customStyle="1" w:styleId="Ttulo5Car">
    <w:name w:val="Título 5 Car"/>
    <w:basedOn w:val="Fuentedeprrafopredeter"/>
    <w:link w:val="Ttulo5"/>
    <w:rsid w:val="00186FE8"/>
    <w:rPr>
      <w:rFonts w:ascii="Arial" w:hAnsi="Arial"/>
      <w:b/>
      <w:szCs w:val="24"/>
      <w:lang w:val="es-CO"/>
    </w:rPr>
  </w:style>
  <w:style w:type="character" w:customStyle="1" w:styleId="Ttulo8Car">
    <w:name w:val="Título 8 Car"/>
    <w:basedOn w:val="Fuentedeprrafopredeter"/>
    <w:link w:val="Ttulo8"/>
    <w:rsid w:val="00186FE8"/>
    <w:rPr>
      <w:rFonts w:ascii="Arial" w:hAnsi="Arial"/>
      <w:i/>
      <w:iCs/>
      <w:szCs w:val="24"/>
      <w:lang w:val="es-CO"/>
    </w:rPr>
  </w:style>
  <w:style w:type="character" w:customStyle="1" w:styleId="Ttulo9Car">
    <w:name w:val="Título 9 Car"/>
    <w:basedOn w:val="Fuentedeprrafopredeter"/>
    <w:link w:val="Ttulo9"/>
    <w:rsid w:val="00186FE8"/>
    <w:rPr>
      <w:rFonts w:ascii="Arial" w:hAnsi="Arial" w:cs="Arial"/>
      <w:sz w:val="22"/>
      <w:szCs w:val="22"/>
      <w:lang w:val="es-CO"/>
    </w:rPr>
  </w:style>
  <w:style w:type="character" w:customStyle="1" w:styleId="CierreCar">
    <w:name w:val="Cierre Car"/>
    <w:basedOn w:val="Fuentedeprrafopredeter"/>
    <w:link w:val="Cierre"/>
    <w:rsid w:val="00186FE8"/>
    <w:rPr>
      <w:rFonts w:ascii="Arial" w:hAnsi="Arial"/>
      <w:szCs w:val="24"/>
      <w:lang w:val="es-CO"/>
    </w:rPr>
  </w:style>
  <w:style w:type="character" w:customStyle="1" w:styleId="TextosinformatoCar">
    <w:name w:val="Texto sin formato Car"/>
    <w:basedOn w:val="Fuentedeprrafopredeter"/>
    <w:link w:val="Textosinformato"/>
    <w:rsid w:val="00186FE8"/>
    <w:rPr>
      <w:rFonts w:ascii="Courier New" w:hAnsi="Courier New"/>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3457">
      <w:bodyDiv w:val="1"/>
      <w:marLeft w:val="0"/>
      <w:marRight w:val="0"/>
      <w:marTop w:val="0"/>
      <w:marBottom w:val="0"/>
      <w:divBdr>
        <w:top w:val="none" w:sz="0" w:space="0" w:color="auto"/>
        <w:left w:val="none" w:sz="0" w:space="0" w:color="auto"/>
        <w:bottom w:val="none" w:sz="0" w:space="0" w:color="auto"/>
        <w:right w:val="none" w:sz="0" w:space="0" w:color="auto"/>
      </w:divBdr>
    </w:div>
    <w:div w:id="7008781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894008294">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175073340">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cliva-prc@policia.gov.co" TargetMode="External"/><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 Type="http://schemas.microsoft.com/office/2007/relationships/stylesWithEffects" Target="stylesWithEffects.xml"/><Relationship Id="rId21" Type="http://schemas.openxmlformats.org/officeDocument/2006/relationships/image" Target="media/image12.emf"/><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emf"/><Relationship Id="rId32" Type="http://schemas.openxmlformats.org/officeDocument/2006/relationships/footer" Target="footer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10.emf"/><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eval.secsa-contratos@policia.gov.co" TargetMode="Externa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footer" Target="footer1.xml"/><Relationship Id="rId35"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731</TotalTime>
  <Pages>96</Pages>
  <Words>33157</Words>
  <Characters>182368</Characters>
  <Application>Microsoft Office Word</Application>
  <DocSecurity>0</DocSecurity>
  <Lines>1519</Lines>
  <Paragraphs>430</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215095</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79</cp:revision>
  <cp:lastPrinted>2011-03-08T11:50:00Z</cp:lastPrinted>
  <dcterms:created xsi:type="dcterms:W3CDTF">2020-07-06T16:47:00Z</dcterms:created>
  <dcterms:modified xsi:type="dcterms:W3CDTF">2020-07-17T19:31:00Z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