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8FB2A9" w14:textId="77777777" w:rsidR="00C54964" w:rsidRDefault="00C54964"/>
    <w:p w14:paraId="7A8FB2AA" w14:textId="77777777" w:rsidR="008F1E12" w:rsidRDefault="00BD494E" w:rsidP="000D26C9">
      <w:pPr>
        <w:pStyle w:val="Normal0"/>
      </w:pPr>
      <w:sdt>
        <w:sdtPr>
          <w:rPr>
            <w:lang w:val="es-ES"/>
          </w:rPr>
          <w:alias w:val="No Modificar"/>
          <w:tag w:val="No Modificar"/>
          <w:id w:val="-1870598325"/>
          <w:lock w:val="contentLocked"/>
          <w:placeholder>
            <w:docPart w:val="63D21EB8CAA04D458E359B981ADFEBC7"/>
          </w:placeholder>
        </w:sdtPr>
        <w:sdtEndPr/>
        <w:sdtContent>
          <w:r w:rsidR="008F1E12" w:rsidRPr="004E4022">
            <w:rPr>
              <w:lang w:val="es-ES"/>
            </w:rPr>
            <w:t xml:space="preserve">Medellín, </w:t>
          </w:r>
          <w:r w:rsidR="008F1E12" w:rsidRPr="000115BE">
            <w:rPr>
              <w:lang w:val="es-ES"/>
            </w:rPr>
            <w:t>FEC EN CONSTRUCCION</w:t>
          </w:r>
        </w:sdtContent>
      </w:sdt>
      <w:r w:rsidR="008F1E12">
        <w:t xml:space="preserve"> </w:t>
      </w:r>
      <w:r w:rsidR="008F1E12">
        <w:tab/>
      </w:r>
      <w:sdt>
        <w:sdtPr>
          <w:alias w:val="No Modificar"/>
          <w:tag w:val="No Modificar"/>
          <w:id w:val="1437337521"/>
          <w:lock w:val="contentLocked"/>
          <w:placeholder>
            <w:docPart w:val="63D21EB8CAA04D458E359B981ADFEBC7"/>
          </w:placeholder>
        </w:sdtPr>
        <w:sdtEndPr>
          <w:rPr>
            <w:rFonts w:ascii="IDAutomationHC39M" w:hAnsi="IDAutomationHC39M"/>
          </w:rPr>
        </w:sdtEndPr>
        <w:sdtContent>
          <w:r w:rsidR="008F1E12" w:rsidRPr="00956145">
            <w:rPr>
              <w:rFonts w:ascii="IDAutomationHC39M" w:hAnsi="IDAutomationHC39M"/>
            </w:rPr>
            <w:t>*RAD EN CONSTRUCCION*</w:t>
          </w:r>
        </w:sdtContent>
      </w:sdt>
    </w:p>
    <w:p w14:paraId="7A8FB2AB" w14:textId="77777777" w:rsidR="008F1E12" w:rsidRPr="007306C6" w:rsidRDefault="008F1E12" w:rsidP="000D26C9">
      <w:pPr>
        <w:tabs>
          <w:tab w:val="decimal" w:pos="0"/>
        </w:tabs>
        <w:jc w:val="both"/>
        <w:rPr>
          <w:rFonts w:ascii="Arial Narrow" w:hAnsi="Arial Narrow"/>
          <w:sz w:val="22"/>
          <w:szCs w:val="22"/>
        </w:rPr>
      </w:pPr>
      <w:r>
        <w:rPr>
          <w:rFonts w:ascii="Arial Narrow" w:hAnsi="Arial Narrow"/>
          <w:sz w:val="22"/>
          <w:szCs w:val="22"/>
        </w:rPr>
        <w:tab/>
      </w:r>
      <w:r>
        <w:rPr>
          <w:rFonts w:ascii="Arial Narrow" w:hAnsi="Arial Narrow"/>
          <w:sz w:val="22"/>
          <w:szCs w:val="22"/>
        </w:rPr>
        <w:tab/>
      </w:r>
    </w:p>
    <w:p w14:paraId="7A8FB2AC" w14:textId="4D1AAC5C" w:rsidR="008F1E12" w:rsidRPr="005B4280" w:rsidRDefault="008F1E12" w:rsidP="000D26C9">
      <w:pPr>
        <w:rPr>
          <w:rFonts w:ascii="Arial" w:hAnsi="Arial" w:cs="Arial"/>
          <w:b/>
        </w:rPr>
      </w:pPr>
      <w:r w:rsidRPr="005B4280">
        <w:rPr>
          <w:rFonts w:ascii="Arial" w:hAnsi="Arial" w:cs="Arial"/>
          <w:b/>
        </w:rPr>
        <w:t>Factura No:</w:t>
      </w:r>
      <w:r w:rsidR="008F024B" w:rsidRPr="005B4280">
        <w:rPr>
          <w:rFonts w:ascii="Arial" w:hAnsi="Arial" w:cs="Arial"/>
          <w:b/>
        </w:rPr>
        <w:t xml:space="preserve"> </w:t>
      </w:r>
      <w:r w:rsidR="00572D92">
        <w:rPr>
          <w:rFonts w:ascii="Arial" w:hAnsi="Arial" w:cs="Arial"/>
          <w:bCs/>
        </w:rPr>
        <w:t>LIFE-152</w:t>
      </w:r>
    </w:p>
    <w:p w14:paraId="7A8FB2AD" w14:textId="0D68A1E8" w:rsidR="008F1E12" w:rsidRPr="00FA4E7E" w:rsidRDefault="00D0044B" w:rsidP="000D26C9">
      <w:pPr>
        <w:rPr>
          <w:rFonts w:ascii="Arial" w:hAnsi="Arial" w:cs="Arial"/>
          <w:b/>
        </w:rPr>
      </w:pPr>
      <w:r w:rsidRPr="00FA4E7E">
        <w:rPr>
          <w:rFonts w:ascii="Arial" w:hAnsi="Arial" w:cs="Arial"/>
          <w:b/>
        </w:rPr>
        <w:t>Convenio</w:t>
      </w:r>
      <w:r w:rsidR="008F1E12" w:rsidRPr="00FA4E7E">
        <w:rPr>
          <w:rFonts w:ascii="Arial" w:hAnsi="Arial" w:cs="Arial"/>
          <w:b/>
        </w:rPr>
        <w:t xml:space="preserve"> No: </w:t>
      </w:r>
      <w:r w:rsidR="00572D92" w:rsidRPr="00572D92">
        <w:rPr>
          <w:rFonts w:ascii="Arial" w:hAnsi="Arial" w:cs="Arial"/>
          <w:bCs/>
        </w:rPr>
        <w:t>451 de 2024</w:t>
      </w:r>
    </w:p>
    <w:p w14:paraId="7A8FB2AE" w14:textId="1D0FD265" w:rsidR="008F1E12" w:rsidRPr="00FA4E7E" w:rsidRDefault="00D0044B" w:rsidP="000D26C9">
      <w:pPr>
        <w:rPr>
          <w:rFonts w:ascii="Arial" w:hAnsi="Arial" w:cs="Arial"/>
          <w:b/>
        </w:rPr>
      </w:pPr>
      <w:r w:rsidRPr="00FA4E7E">
        <w:rPr>
          <w:rFonts w:ascii="Arial" w:hAnsi="Arial" w:cs="Arial"/>
          <w:b/>
        </w:rPr>
        <w:t>Entidad apoyada</w:t>
      </w:r>
      <w:r w:rsidR="008F1E12" w:rsidRPr="00FA4E7E">
        <w:rPr>
          <w:rFonts w:ascii="Arial" w:hAnsi="Arial" w:cs="Arial"/>
          <w:b/>
        </w:rPr>
        <w:t>:</w:t>
      </w:r>
      <w:r w:rsidRPr="00FA4E7E">
        <w:rPr>
          <w:rFonts w:ascii="Arial" w:hAnsi="Arial" w:cs="Arial"/>
          <w:b/>
        </w:rPr>
        <w:t xml:space="preserve"> </w:t>
      </w:r>
      <w:r w:rsidR="00572D92" w:rsidRPr="00572D92">
        <w:rPr>
          <w:rFonts w:ascii="Arial" w:hAnsi="Arial" w:cs="Arial"/>
          <w:bCs/>
        </w:rPr>
        <w:t>LIGA DE TENIS DE MESA DE ANTIOQUIA</w:t>
      </w:r>
    </w:p>
    <w:p w14:paraId="7A8FB2AF" w14:textId="57BEC578" w:rsidR="008F1E12" w:rsidRPr="00FA4E7E" w:rsidRDefault="008F1E12" w:rsidP="000D26C9">
      <w:pPr>
        <w:rPr>
          <w:rFonts w:ascii="Arial" w:hAnsi="Arial" w:cs="Arial"/>
          <w:bCs/>
        </w:rPr>
      </w:pPr>
      <w:r w:rsidRPr="00FA4E7E">
        <w:rPr>
          <w:rFonts w:ascii="Arial" w:hAnsi="Arial" w:cs="Arial"/>
          <w:b/>
        </w:rPr>
        <w:t>Cédula / NIT No:</w:t>
      </w:r>
      <w:r w:rsidR="003163F7" w:rsidRPr="00FA4E7E">
        <w:rPr>
          <w:rFonts w:ascii="Arial" w:hAnsi="Arial" w:cs="Arial"/>
          <w:b/>
        </w:rPr>
        <w:t xml:space="preserve"> </w:t>
      </w:r>
      <w:r w:rsidR="00572D92" w:rsidRPr="00572D92">
        <w:rPr>
          <w:rFonts w:ascii="Arial" w:hAnsi="Arial" w:cs="Arial"/>
          <w:bCs/>
        </w:rPr>
        <w:t>890906245-6</w:t>
      </w:r>
    </w:p>
    <w:p w14:paraId="7A8FB2B0" w14:textId="202DBE95" w:rsidR="008F1E12" w:rsidRPr="00FA4E7E" w:rsidRDefault="008F1E12" w:rsidP="000D26C9">
      <w:pPr>
        <w:jc w:val="both"/>
        <w:rPr>
          <w:rFonts w:ascii="Arial" w:hAnsi="Arial" w:cs="Arial"/>
          <w:b/>
        </w:rPr>
      </w:pPr>
      <w:r w:rsidRPr="00FA4E7E">
        <w:rPr>
          <w:rFonts w:ascii="Arial" w:hAnsi="Arial" w:cs="Arial"/>
          <w:b/>
        </w:rPr>
        <w:t xml:space="preserve">Objeto: </w:t>
      </w:r>
      <w:r w:rsidR="00572D92" w:rsidRPr="00572D92">
        <w:rPr>
          <w:rFonts w:ascii="Arial" w:hAnsi="Arial" w:cs="Arial"/>
          <w:bCs/>
        </w:rPr>
        <w:t>Convenio con la Liga de Tenis de Mesa de Antioquia para contribuir al desarrollo del PROGRAMA DE ALTOS LOGROS Y LIDERAZGO DEPORTIVO para la preparación y participación en competencias deportivas de carácter nacional e internacional de los deportistas que conforman la selección Antioquia para juegos nacionales.</w:t>
      </w:r>
    </w:p>
    <w:p w14:paraId="7A8FB2B1" w14:textId="77777777" w:rsidR="008F1E12" w:rsidRPr="00FA4E7E" w:rsidRDefault="008F1E12" w:rsidP="000D26C9">
      <w:pPr>
        <w:jc w:val="both"/>
        <w:rPr>
          <w:rFonts w:ascii="Arial" w:hAnsi="Arial" w:cs="Arial"/>
          <w:b/>
        </w:rPr>
      </w:pPr>
    </w:p>
    <w:p w14:paraId="7A8FB2B2" w14:textId="6E04B19C" w:rsidR="008F1E12" w:rsidRPr="00FA4E7E" w:rsidRDefault="008F1E12" w:rsidP="000D26C9">
      <w:pPr>
        <w:jc w:val="both"/>
        <w:rPr>
          <w:rFonts w:ascii="Arial" w:hAnsi="Arial" w:cs="Arial"/>
          <w:b/>
        </w:rPr>
      </w:pPr>
      <w:r w:rsidRPr="00FA4E7E">
        <w:rPr>
          <w:rFonts w:ascii="Arial" w:hAnsi="Arial" w:cs="Arial"/>
          <w:b/>
        </w:rPr>
        <w:t>CDP No:</w:t>
      </w:r>
      <w:r w:rsidR="00C367EE" w:rsidRPr="00FA4E7E">
        <w:rPr>
          <w:rFonts w:ascii="Arial" w:hAnsi="Arial" w:cs="Arial"/>
          <w:b/>
        </w:rPr>
        <w:t xml:space="preserve"> </w:t>
      </w:r>
      <w:r w:rsidR="00572D92">
        <w:rPr>
          <w:rFonts w:ascii="Arial" w:hAnsi="Arial" w:cs="Arial"/>
          <w:bCs/>
        </w:rPr>
        <w:t>639</w:t>
      </w:r>
    </w:p>
    <w:p w14:paraId="7A8FB2B3" w14:textId="4DDBA650" w:rsidR="008F1E12" w:rsidRPr="00FA4E7E" w:rsidRDefault="008F1E12" w:rsidP="000D26C9">
      <w:pPr>
        <w:tabs>
          <w:tab w:val="left" w:pos="2410"/>
        </w:tabs>
        <w:rPr>
          <w:rFonts w:ascii="Arial" w:hAnsi="Arial" w:cs="Arial"/>
          <w:b/>
        </w:rPr>
      </w:pPr>
      <w:r w:rsidRPr="00FA4E7E">
        <w:rPr>
          <w:rFonts w:ascii="Arial" w:hAnsi="Arial" w:cs="Arial"/>
          <w:b/>
        </w:rPr>
        <w:t>RCP No:</w:t>
      </w:r>
      <w:r w:rsidR="00C367EE" w:rsidRPr="00FA4E7E">
        <w:rPr>
          <w:rFonts w:ascii="Arial" w:hAnsi="Arial" w:cs="Arial"/>
          <w:b/>
        </w:rPr>
        <w:t xml:space="preserve"> </w:t>
      </w:r>
      <w:r w:rsidR="00572D92">
        <w:rPr>
          <w:rFonts w:ascii="Arial" w:hAnsi="Arial" w:cs="Arial"/>
          <w:bCs/>
        </w:rPr>
        <w:t>7228</w:t>
      </w:r>
    </w:p>
    <w:p w14:paraId="7A8FB2B4" w14:textId="1D2BA24D" w:rsidR="008F1E12" w:rsidRPr="00FA4E7E" w:rsidRDefault="008F1E12" w:rsidP="000D26C9">
      <w:pPr>
        <w:tabs>
          <w:tab w:val="left" w:pos="2410"/>
        </w:tabs>
        <w:rPr>
          <w:rFonts w:ascii="Arial" w:hAnsi="Arial" w:cs="Arial"/>
          <w:b/>
        </w:rPr>
      </w:pPr>
      <w:r w:rsidRPr="00FA4E7E">
        <w:rPr>
          <w:rFonts w:ascii="Arial" w:hAnsi="Arial" w:cs="Arial"/>
          <w:b/>
        </w:rPr>
        <w:t>Fecha de inicio del contrato:</w:t>
      </w:r>
      <w:r w:rsidR="00C367EE" w:rsidRPr="00FA4E7E">
        <w:rPr>
          <w:rFonts w:ascii="Arial" w:hAnsi="Arial" w:cs="Arial"/>
          <w:b/>
        </w:rPr>
        <w:t xml:space="preserve"> </w:t>
      </w:r>
      <w:r w:rsidR="00572D92">
        <w:rPr>
          <w:rFonts w:ascii="Arial" w:hAnsi="Arial" w:cs="Arial"/>
          <w:bCs/>
        </w:rPr>
        <w:t>30/07/2024</w:t>
      </w:r>
    </w:p>
    <w:p w14:paraId="7A8FB2B5" w14:textId="3AA68B92" w:rsidR="008F1E12" w:rsidRPr="00FA4E7E" w:rsidRDefault="008F1E12" w:rsidP="000D26C9">
      <w:pPr>
        <w:tabs>
          <w:tab w:val="left" w:pos="2410"/>
        </w:tabs>
        <w:rPr>
          <w:rFonts w:ascii="Arial" w:hAnsi="Arial" w:cs="Arial"/>
          <w:b/>
        </w:rPr>
      </w:pPr>
      <w:r w:rsidRPr="00FA4E7E">
        <w:rPr>
          <w:rFonts w:ascii="Arial" w:hAnsi="Arial" w:cs="Arial"/>
          <w:b/>
        </w:rPr>
        <w:t>Fecha de terminación del contrato:</w:t>
      </w:r>
      <w:r w:rsidR="00C367EE" w:rsidRPr="00FA4E7E">
        <w:rPr>
          <w:rFonts w:ascii="Arial" w:hAnsi="Arial" w:cs="Arial"/>
          <w:b/>
        </w:rPr>
        <w:t xml:space="preserve"> </w:t>
      </w:r>
      <w:r w:rsidR="00547F8E">
        <w:rPr>
          <w:rFonts w:ascii="Arial" w:hAnsi="Arial" w:cs="Arial"/>
          <w:bCs/>
        </w:rPr>
        <w:t>30/12/2024</w:t>
      </w:r>
      <w:r w:rsidRPr="00FA4E7E">
        <w:rPr>
          <w:rFonts w:ascii="Arial" w:hAnsi="Arial" w:cs="Arial"/>
          <w:b/>
        </w:rPr>
        <w:tab/>
        <w:t xml:space="preserve">    </w:t>
      </w:r>
    </w:p>
    <w:p w14:paraId="7A8FB2B6" w14:textId="77777777" w:rsidR="008F1E12" w:rsidRPr="00FA4E7E" w:rsidRDefault="008F1E12" w:rsidP="000D26C9">
      <w:pPr>
        <w:tabs>
          <w:tab w:val="left" w:pos="2410"/>
        </w:tabs>
        <w:rPr>
          <w:rFonts w:ascii="Arial" w:hAnsi="Arial" w:cs="Arial"/>
          <w:b/>
        </w:rPr>
      </w:pPr>
    </w:p>
    <w:p w14:paraId="7A8FB2B7" w14:textId="1903C81D" w:rsidR="008F1E12" w:rsidRPr="00FA4E7E" w:rsidRDefault="008F1E12" w:rsidP="000D26C9">
      <w:pPr>
        <w:tabs>
          <w:tab w:val="left" w:pos="2410"/>
        </w:tabs>
        <w:rPr>
          <w:rFonts w:ascii="Arial" w:hAnsi="Arial" w:cs="Arial"/>
          <w:bCs/>
          <w:u w:val="single"/>
        </w:rPr>
      </w:pPr>
      <w:r w:rsidRPr="00FA4E7E">
        <w:rPr>
          <w:rFonts w:ascii="Arial" w:hAnsi="Arial" w:cs="Arial"/>
          <w:b/>
        </w:rPr>
        <w:t>Valor Total del Compromiso:</w:t>
      </w:r>
      <w:r w:rsidR="00B20244" w:rsidRPr="00FA4E7E">
        <w:rPr>
          <w:rFonts w:ascii="Arial" w:hAnsi="Arial" w:cs="Arial"/>
          <w:b/>
        </w:rPr>
        <w:t xml:space="preserve"> </w:t>
      </w:r>
      <w:r w:rsidR="005D6A18">
        <w:rPr>
          <w:rFonts w:ascii="Arial" w:hAnsi="Arial" w:cs="Arial"/>
          <w:bCs/>
        </w:rPr>
        <w:t>120.000.000</w:t>
      </w:r>
    </w:p>
    <w:p w14:paraId="7A8FB2B8" w14:textId="7C9B5A19" w:rsidR="008F1E12" w:rsidRPr="00FA4E7E" w:rsidRDefault="008F1E12" w:rsidP="000D26C9">
      <w:pPr>
        <w:tabs>
          <w:tab w:val="left" w:pos="2410"/>
        </w:tabs>
        <w:rPr>
          <w:rFonts w:ascii="Arial" w:hAnsi="Arial" w:cs="Arial"/>
          <w:b/>
          <w:lang w:eastAsia="es-CO"/>
        </w:rPr>
      </w:pPr>
      <w:r w:rsidRPr="00FA4E7E">
        <w:rPr>
          <w:rFonts w:ascii="Arial" w:hAnsi="Arial" w:cs="Arial"/>
          <w:b/>
        </w:rPr>
        <w:t>Valor a pagar:</w:t>
      </w:r>
      <w:r w:rsidR="0036682A" w:rsidRPr="00FA4E7E">
        <w:rPr>
          <w:rFonts w:ascii="Arial" w:hAnsi="Arial" w:cs="Arial"/>
          <w:b/>
        </w:rPr>
        <w:t xml:space="preserve"> </w:t>
      </w:r>
      <w:r w:rsidR="005D6A18">
        <w:rPr>
          <w:rFonts w:ascii="Arial" w:hAnsi="Arial" w:cs="Arial"/>
          <w:bCs/>
        </w:rPr>
        <w:t>4</w:t>
      </w:r>
      <w:r w:rsidR="00572D92">
        <w:rPr>
          <w:rFonts w:ascii="Arial" w:hAnsi="Arial" w:cs="Arial"/>
          <w:bCs/>
        </w:rPr>
        <w:t>8.000.000</w:t>
      </w:r>
      <w:r w:rsidRPr="00FA4E7E">
        <w:rPr>
          <w:rFonts w:ascii="Arial" w:hAnsi="Arial" w:cs="Arial"/>
          <w:b/>
        </w:rPr>
        <w:tab/>
      </w:r>
    </w:p>
    <w:p w14:paraId="7A8FB2B9" w14:textId="77777777" w:rsidR="008F1E12" w:rsidRPr="00FA4E7E" w:rsidRDefault="008F1E12" w:rsidP="000D26C9">
      <w:pPr>
        <w:rPr>
          <w:rFonts w:ascii="Arial" w:hAnsi="Arial" w:cs="Arial"/>
          <w:b/>
        </w:rPr>
      </w:pPr>
    </w:p>
    <w:p w14:paraId="7A8FB2BB" w14:textId="6CAF2A67" w:rsidR="008F1E12" w:rsidRPr="00FA4E7E" w:rsidRDefault="008F1E12" w:rsidP="001B7996">
      <w:pPr>
        <w:rPr>
          <w:rFonts w:ascii="Arial" w:hAnsi="Arial" w:cs="Arial"/>
          <w:bCs/>
        </w:rPr>
      </w:pPr>
      <w:r w:rsidRPr="00FA4E7E">
        <w:rPr>
          <w:rFonts w:ascii="Arial" w:hAnsi="Arial" w:cs="Arial"/>
          <w:b/>
        </w:rPr>
        <w:t>Periodo:</w:t>
      </w:r>
      <w:r w:rsidRPr="00FA4E7E">
        <w:rPr>
          <w:rFonts w:ascii="Arial" w:hAnsi="Arial" w:cs="Arial"/>
          <w:bCs/>
        </w:rPr>
        <w:t xml:space="preserve"> </w:t>
      </w:r>
      <w:r w:rsidR="00572D92">
        <w:rPr>
          <w:rFonts w:ascii="Arial" w:hAnsi="Arial" w:cs="Arial"/>
          <w:bCs/>
        </w:rPr>
        <w:t>Octubre</w:t>
      </w:r>
    </w:p>
    <w:p w14:paraId="7A8FB2BC" w14:textId="1EFD3036" w:rsidR="008F1E12" w:rsidRPr="00FA4E7E" w:rsidRDefault="008F1E12" w:rsidP="000D26C9">
      <w:pPr>
        <w:jc w:val="both"/>
        <w:rPr>
          <w:rFonts w:ascii="Arial" w:hAnsi="Arial" w:cs="Arial"/>
          <w:b/>
        </w:rPr>
      </w:pPr>
      <w:r w:rsidRPr="00FA4E7E">
        <w:rPr>
          <w:rFonts w:ascii="Arial" w:hAnsi="Arial" w:cs="Arial"/>
          <w:b/>
        </w:rPr>
        <w:t xml:space="preserve">No. de entregas o desembolsos/Total: </w:t>
      </w:r>
      <w:r w:rsidR="001B7996" w:rsidRPr="00FA4E7E">
        <w:rPr>
          <w:rFonts w:ascii="Arial" w:hAnsi="Arial" w:cs="Arial"/>
          <w:bCs/>
        </w:rPr>
        <w:t>2/</w:t>
      </w:r>
      <w:r w:rsidR="00572D92">
        <w:rPr>
          <w:rFonts w:ascii="Arial" w:hAnsi="Arial" w:cs="Arial"/>
          <w:bCs/>
        </w:rPr>
        <w:t>3</w:t>
      </w:r>
    </w:p>
    <w:p w14:paraId="7A8FB2BD" w14:textId="77777777" w:rsidR="008F1E12" w:rsidRPr="00FA4E7E" w:rsidRDefault="008F1E12" w:rsidP="000D26C9">
      <w:pPr>
        <w:jc w:val="both"/>
        <w:rPr>
          <w:rFonts w:ascii="Arial" w:hAnsi="Arial" w:cs="Arial"/>
          <w:b/>
        </w:rPr>
      </w:pPr>
    </w:p>
    <w:p w14:paraId="7A8FB2BE" w14:textId="77777777" w:rsidR="008F1E12" w:rsidRPr="00FA4E7E" w:rsidRDefault="008F1E12" w:rsidP="000D26C9">
      <w:pPr>
        <w:jc w:val="both"/>
        <w:rPr>
          <w:rFonts w:ascii="Arial" w:hAnsi="Arial" w:cs="Arial"/>
          <w:b/>
        </w:rPr>
      </w:pPr>
      <w:r w:rsidRPr="00FA4E7E">
        <w:rPr>
          <w:rFonts w:ascii="Arial" w:hAnsi="Arial" w:cs="Arial"/>
          <w:b/>
        </w:rPr>
        <w:t>Obligaciones y/o productos recibidos:</w:t>
      </w:r>
    </w:p>
    <w:p w14:paraId="7A8FB2BF" w14:textId="77777777" w:rsidR="008F1E12" w:rsidRPr="00FA4E7E" w:rsidRDefault="008F1E12" w:rsidP="000D26C9">
      <w:pPr>
        <w:jc w:val="both"/>
        <w:rPr>
          <w:rFonts w:ascii="Arial" w:hAnsi="Arial" w:cs="Arial"/>
        </w:rPr>
      </w:pPr>
      <w:r w:rsidRPr="00FA4E7E">
        <w:rPr>
          <w:rFonts w:ascii="Arial" w:hAnsi="Arial" w:cs="Arial"/>
        </w:rPr>
        <w:t>(No aplica para contratos de Prestación de Servicios)</w:t>
      </w:r>
    </w:p>
    <w:p w14:paraId="662AAB1E" w14:textId="77777777" w:rsidR="00B9367C" w:rsidRPr="00FA4E7E" w:rsidRDefault="00B9367C" w:rsidP="000D26C9">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91"/>
        <w:gridCol w:w="3259"/>
      </w:tblGrid>
      <w:tr w:rsidR="00B9367C" w:rsidRPr="00FA4E7E" w14:paraId="4F481B85" w14:textId="77777777" w:rsidTr="00B9367C">
        <w:trPr>
          <w:trHeight w:val="315"/>
        </w:trPr>
        <w:tc>
          <w:tcPr>
            <w:tcW w:w="3257" w:type="pct"/>
            <w:shd w:val="clear" w:color="auto" w:fill="auto"/>
            <w:noWrap/>
            <w:vAlign w:val="center"/>
          </w:tcPr>
          <w:p w14:paraId="1143C355" w14:textId="53345E50" w:rsidR="00B9367C" w:rsidRPr="00FA4E7E" w:rsidRDefault="00B9367C" w:rsidP="00B9367C">
            <w:pPr>
              <w:pStyle w:val="Prrafodelista"/>
              <w:spacing w:after="200" w:line="240" w:lineRule="auto"/>
              <w:ind w:left="0"/>
              <w:jc w:val="both"/>
              <w:rPr>
                <w:rFonts w:ascii="Arial" w:eastAsia="Calibri" w:hAnsi="Arial" w:cs="Arial"/>
                <w:color w:val="000000"/>
                <w:lang w:val="es-CO"/>
              </w:rPr>
            </w:pPr>
            <w:r w:rsidRPr="00FA4E7E">
              <w:rPr>
                <w:rFonts w:ascii="Arial" w:hAnsi="Arial" w:cs="Arial"/>
                <w:b/>
                <w:bCs/>
                <w:color w:val="000000"/>
              </w:rPr>
              <w:t>OBLIGACIÓN CONTRACTUAL/ÍTEM/PRODUCTO</w:t>
            </w:r>
          </w:p>
        </w:tc>
        <w:tc>
          <w:tcPr>
            <w:tcW w:w="1743" w:type="pct"/>
          </w:tcPr>
          <w:p w14:paraId="6FA95C55" w14:textId="1B130CCA" w:rsidR="00B9367C" w:rsidRPr="00FA4E7E" w:rsidRDefault="00B9367C" w:rsidP="00B9367C">
            <w:pPr>
              <w:spacing w:after="200"/>
              <w:jc w:val="both"/>
              <w:rPr>
                <w:rFonts w:ascii="Arial" w:hAnsi="Arial" w:cs="Arial"/>
                <w:bCs/>
              </w:rPr>
            </w:pPr>
            <w:r w:rsidRPr="00FA4E7E">
              <w:rPr>
                <w:rFonts w:ascii="Arial" w:hAnsi="Arial" w:cs="Arial"/>
                <w:b/>
                <w:bCs/>
                <w:color w:val="000000"/>
              </w:rPr>
              <w:t>VALOR A PAGAR</w:t>
            </w:r>
          </w:p>
        </w:tc>
      </w:tr>
      <w:tr w:rsidR="00BD494E" w:rsidRPr="00FA4E7E" w14:paraId="58E56FAF" w14:textId="77777777" w:rsidTr="00B34A85">
        <w:trPr>
          <w:trHeight w:val="315"/>
        </w:trPr>
        <w:tc>
          <w:tcPr>
            <w:tcW w:w="3257" w:type="pct"/>
            <w:shd w:val="clear" w:color="auto" w:fill="auto"/>
            <w:noWrap/>
          </w:tcPr>
          <w:p w14:paraId="7DFAEA37" w14:textId="1A2DA642" w:rsidR="00BD494E" w:rsidRPr="00FA4E7E" w:rsidRDefault="00BD494E" w:rsidP="00BD494E">
            <w:pPr>
              <w:pStyle w:val="Prrafodelista"/>
              <w:spacing w:after="200" w:line="240" w:lineRule="auto"/>
              <w:ind w:left="0"/>
              <w:jc w:val="both"/>
              <w:rPr>
                <w:rFonts w:ascii="Arial" w:eastAsia="Calibri" w:hAnsi="Arial" w:cs="Arial"/>
                <w:color w:val="000000"/>
                <w:lang w:val="es-CO"/>
              </w:rPr>
            </w:pPr>
            <w:r>
              <w:rPr>
                <w:rFonts w:ascii="Arial" w:eastAsia="Calibri" w:hAnsi="Arial" w:cs="Arial"/>
                <w:color w:val="000000"/>
                <w:lang w:val="es-CO"/>
              </w:rPr>
              <w:t xml:space="preserve">1. </w:t>
            </w:r>
            <w:r w:rsidRPr="00BA5D72">
              <w:rPr>
                <w:rFonts w:ascii="Arial" w:eastAsia="Calibri" w:hAnsi="Arial" w:cs="Arial"/>
                <w:color w:val="000000"/>
                <w:lang w:val="es-CO"/>
              </w:rPr>
              <w:t>Ejecutar el recurso en el desarrollo del objeto del convenio, es decir la participación de los deportistas que conforman la selección de Antioquia en preparación y competencias deportivas de carácter nacional e internacional de acuerdo con las diferentes disciplinas de la Liga, de conformidad con las líneas de inversión avaladas y en virtud de la propuesta presentada por la entidad apoyada y aceptada por el Instituto.</w:t>
            </w:r>
          </w:p>
        </w:tc>
        <w:tc>
          <w:tcPr>
            <w:tcW w:w="1743" w:type="pct"/>
            <w:vMerge w:val="restart"/>
          </w:tcPr>
          <w:p w14:paraId="1DF847C1" w14:textId="2A7CECBE" w:rsidR="00BD494E" w:rsidRPr="00FA4E7E" w:rsidRDefault="00BD494E" w:rsidP="00BD494E">
            <w:pPr>
              <w:spacing w:after="200"/>
              <w:jc w:val="both"/>
              <w:rPr>
                <w:rFonts w:ascii="Arial" w:eastAsia="Calibri" w:hAnsi="Arial" w:cs="Arial"/>
                <w:color w:val="000000"/>
                <w:lang w:val="es-CO"/>
              </w:rPr>
            </w:pPr>
            <w:r w:rsidRPr="00572D92">
              <w:rPr>
                <w:rFonts w:ascii="Arial" w:hAnsi="Arial" w:cs="Arial"/>
                <w:bCs/>
              </w:rPr>
              <w:t>48.000.000</w:t>
            </w:r>
            <w:r w:rsidRPr="00572D92">
              <w:rPr>
                <w:rFonts w:ascii="Arial" w:hAnsi="Arial" w:cs="Arial"/>
                <w:bCs/>
              </w:rPr>
              <w:tab/>
            </w:r>
          </w:p>
        </w:tc>
      </w:tr>
      <w:tr w:rsidR="00BD494E" w:rsidRPr="00FA4E7E" w14:paraId="1CA8966A" w14:textId="77777777" w:rsidTr="00B34A85">
        <w:trPr>
          <w:trHeight w:val="315"/>
        </w:trPr>
        <w:tc>
          <w:tcPr>
            <w:tcW w:w="3257" w:type="pct"/>
            <w:shd w:val="clear" w:color="auto" w:fill="auto"/>
            <w:noWrap/>
          </w:tcPr>
          <w:p w14:paraId="74FA6BBB" w14:textId="06ACD899" w:rsidR="00BD494E" w:rsidRPr="00FA4E7E" w:rsidRDefault="00BD494E" w:rsidP="00BD494E">
            <w:pPr>
              <w:spacing w:after="200"/>
              <w:jc w:val="both"/>
              <w:rPr>
                <w:rFonts w:ascii="Arial" w:eastAsia="Calibri" w:hAnsi="Arial" w:cs="Arial"/>
                <w:color w:val="000000"/>
                <w:lang w:val="es-CO"/>
              </w:rPr>
            </w:pPr>
            <w:r w:rsidRPr="00BA5D72">
              <w:rPr>
                <w:rFonts w:ascii="Arial" w:eastAsia="Calibri" w:hAnsi="Arial" w:cs="Arial"/>
                <w:color w:val="000000"/>
                <w:lang w:val="es-CO"/>
              </w:rPr>
              <w:t>2. Dar cumplimiento a los compromisos establecidos por las partes, los señalados en la propuesta y demás documentos que forman parte integral del Convenio.</w:t>
            </w:r>
          </w:p>
        </w:tc>
        <w:tc>
          <w:tcPr>
            <w:tcW w:w="1743" w:type="pct"/>
            <w:vMerge/>
          </w:tcPr>
          <w:p w14:paraId="4603D8FF" w14:textId="77777777" w:rsidR="00BD494E" w:rsidRPr="00FA4E7E" w:rsidRDefault="00BD494E" w:rsidP="00BD494E">
            <w:pPr>
              <w:spacing w:after="200"/>
              <w:jc w:val="both"/>
              <w:rPr>
                <w:rFonts w:ascii="Arial" w:eastAsia="Calibri" w:hAnsi="Arial" w:cs="Arial"/>
                <w:color w:val="000000"/>
                <w:lang w:val="es-CO"/>
              </w:rPr>
            </w:pPr>
          </w:p>
        </w:tc>
      </w:tr>
      <w:tr w:rsidR="00BD494E" w:rsidRPr="00FA4E7E" w14:paraId="2A177BB3" w14:textId="77777777" w:rsidTr="00B34A85">
        <w:trPr>
          <w:trHeight w:val="315"/>
        </w:trPr>
        <w:tc>
          <w:tcPr>
            <w:tcW w:w="3257" w:type="pct"/>
            <w:shd w:val="clear" w:color="auto" w:fill="auto"/>
            <w:noWrap/>
          </w:tcPr>
          <w:p w14:paraId="0A9F29F1" w14:textId="44530C42" w:rsidR="00BD494E" w:rsidRPr="00FA4E7E" w:rsidRDefault="00BD494E" w:rsidP="00BD494E">
            <w:pPr>
              <w:spacing w:after="200"/>
              <w:jc w:val="both"/>
              <w:rPr>
                <w:rFonts w:ascii="Arial" w:eastAsia="Calibri" w:hAnsi="Arial" w:cs="Arial"/>
                <w:color w:val="000000"/>
                <w:lang w:val="es-CO"/>
              </w:rPr>
            </w:pPr>
            <w:r w:rsidRPr="00BA5D72">
              <w:rPr>
                <w:rFonts w:ascii="Arial" w:eastAsia="Calibri" w:hAnsi="Arial" w:cs="Arial"/>
                <w:color w:val="000000"/>
                <w:lang w:val="es-CO"/>
              </w:rPr>
              <w:t xml:space="preserve">3. Entregar al Supervisor designado por INDEPORTES ANTIOQUIA, la información relativa a los contratos que </w:t>
            </w:r>
            <w:r w:rsidRPr="00BA5D72">
              <w:rPr>
                <w:rFonts w:ascii="Arial" w:eastAsia="Calibri" w:hAnsi="Arial" w:cs="Arial"/>
                <w:color w:val="000000"/>
                <w:lang w:val="es-CO"/>
              </w:rPr>
              <w:lastRenderedPageBreak/>
              <w:t>está suscriba para desarrollar el proyecto, incluyendo los datos referentes a la existencia y representación legal de la persona natural y/o jurídica con quien contrató y la información de pagos (facturas, cuentas de cobro, consignaciones).</w:t>
            </w:r>
          </w:p>
        </w:tc>
        <w:tc>
          <w:tcPr>
            <w:tcW w:w="1743" w:type="pct"/>
            <w:vMerge/>
          </w:tcPr>
          <w:p w14:paraId="1718B654" w14:textId="77777777" w:rsidR="00BD494E" w:rsidRPr="00FA4E7E" w:rsidRDefault="00BD494E" w:rsidP="00BD494E">
            <w:pPr>
              <w:spacing w:after="200"/>
              <w:jc w:val="both"/>
              <w:rPr>
                <w:rFonts w:ascii="Arial" w:eastAsia="Calibri" w:hAnsi="Arial" w:cs="Arial"/>
                <w:color w:val="000000"/>
                <w:lang w:val="es-CO"/>
              </w:rPr>
            </w:pPr>
          </w:p>
        </w:tc>
      </w:tr>
      <w:tr w:rsidR="00BD494E" w:rsidRPr="00FA4E7E" w14:paraId="73A118E3" w14:textId="77777777" w:rsidTr="00B34A85">
        <w:trPr>
          <w:trHeight w:val="315"/>
        </w:trPr>
        <w:tc>
          <w:tcPr>
            <w:tcW w:w="3257" w:type="pct"/>
            <w:shd w:val="clear" w:color="auto" w:fill="auto"/>
            <w:noWrap/>
          </w:tcPr>
          <w:p w14:paraId="61F14AEE" w14:textId="38B31972" w:rsidR="00BD494E" w:rsidRPr="00FA4E7E" w:rsidRDefault="00BD494E" w:rsidP="00BD494E">
            <w:pPr>
              <w:spacing w:after="200"/>
              <w:jc w:val="both"/>
              <w:rPr>
                <w:rFonts w:ascii="Arial" w:eastAsia="Calibri" w:hAnsi="Arial" w:cs="Arial"/>
                <w:color w:val="000000"/>
                <w:lang w:val="es-CO"/>
              </w:rPr>
            </w:pPr>
            <w:r w:rsidRPr="00BA5D72">
              <w:rPr>
                <w:rFonts w:ascii="Arial" w:eastAsia="Calibri" w:hAnsi="Arial" w:cs="Arial"/>
                <w:color w:val="000000"/>
                <w:lang w:val="es-CO"/>
              </w:rPr>
              <w:t>4. Entregar conjuntamente con el informe de rendición de cuentas, un informe donde se detallen los objetivos alcanzados, la población total impactada, los resultados de la intervención y las dificultades encontradas.</w:t>
            </w:r>
          </w:p>
        </w:tc>
        <w:tc>
          <w:tcPr>
            <w:tcW w:w="1743" w:type="pct"/>
            <w:vMerge/>
          </w:tcPr>
          <w:p w14:paraId="00D4828D" w14:textId="77777777" w:rsidR="00BD494E" w:rsidRPr="00FA4E7E" w:rsidRDefault="00BD494E" w:rsidP="00BD494E">
            <w:pPr>
              <w:spacing w:after="200"/>
              <w:jc w:val="both"/>
              <w:rPr>
                <w:rFonts w:ascii="Arial" w:eastAsia="Calibri" w:hAnsi="Arial" w:cs="Arial"/>
                <w:color w:val="000000"/>
                <w:lang w:val="es-CO"/>
              </w:rPr>
            </w:pPr>
          </w:p>
        </w:tc>
      </w:tr>
      <w:tr w:rsidR="00BD494E" w:rsidRPr="00FA4E7E" w14:paraId="2F9CA4C2" w14:textId="77777777" w:rsidTr="00B34A85">
        <w:trPr>
          <w:trHeight w:val="315"/>
        </w:trPr>
        <w:tc>
          <w:tcPr>
            <w:tcW w:w="3257" w:type="pct"/>
            <w:shd w:val="clear" w:color="auto" w:fill="auto"/>
            <w:noWrap/>
          </w:tcPr>
          <w:p w14:paraId="0644A91E" w14:textId="4D16712E" w:rsidR="00BD494E" w:rsidRPr="00FA4E7E" w:rsidRDefault="00BD494E" w:rsidP="00BD494E">
            <w:pPr>
              <w:spacing w:after="200"/>
              <w:jc w:val="both"/>
              <w:rPr>
                <w:rFonts w:ascii="Arial" w:eastAsia="Calibri" w:hAnsi="Arial" w:cs="Arial"/>
                <w:color w:val="000000"/>
                <w:lang w:val="es-CO"/>
              </w:rPr>
            </w:pPr>
            <w:r w:rsidRPr="00BA5D72">
              <w:rPr>
                <w:rFonts w:ascii="Arial" w:eastAsia="Calibri" w:hAnsi="Arial" w:cs="Arial"/>
                <w:color w:val="000000"/>
                <w:lang w:val="es-CO"/>
              </w:rPr>
              <w:t>5. Anexar a los informes registro fotográfico que evidencie las actividades realizadas durante la ejecución del Convenio.</w:t>
            </w:r>
          </w:p>
        </w:tc>
        <w:tc>
          <w:tcPr>
            <w:tcW w:w="1743" w:type="pct"/>
            <w:vMerge/>
          </w:tcPr>
          <w:p w14:paraId="13188B17" w14:textId="77777777" w:rsidR="00BD494E" w:rsidRPr="00FA4E7E" w:rsidRDefault="00BD494E" w:rsidP="00BD494E">
            <w:pPr>
              <w:spacing w:after="200"/>
              <w:jc w:val="both"/>
              <w:rPr>
                <w:rFonts w:ascii="Arial" w:eastAsia="Calibri" w:hAnsi="Arial" w:cs="Arial"/>
                <w:color w:val="000000"/>
                <w:lang w:val="es-CO"/>
              </w:rPr>
            </w:pPr>
          </w:p>
        </w:tc>
      </w:tr>
      <w:tr w:rsidR="00BD494E" w:rsidRPr="00FA4E7E" w14:paraId="79458B8E" w14:textId="77777777" w:rsidTr="00B34A85">
        <w:trPr>
          <w:trHeight w:val="315"/>
        </w:trPr>
        <w:tc>
          <w:tcPr>
            <w:tcW w:w="3257" w:type="pct"/>
            <w:shd w:val="clear" w:color="auto" w:fill="auto"/>
            <w:noWrap/>
          </w:tcPr>
          <w:p w14:paraId="2769712F" w14:textId="4642F542" w:rsidR="00BD494E" w:rsidRPr="00FA4E7E" w:rsidRDefault="00BD494E" w:rsidP="00BD494E">
            <w:pPr>
              <w:spacing w:after="200"/>
              <w:jc w:val="both"/>
              <w:rPr>
                <w:rFonts w:ascii="Arial" w:eastAsia="Calibri" w:hAnsi="Arial" w:cs="Arial"/>
                <w:color w:val="000000"/>
                <w:lang w:val="es-CO"/>
              </w:rPr>
            </w:pPr>
            <w:r w:rsidRPr="00BA5D72">
              <w:rPr>
                <w:rFonts w:ascii="Arial" w:eastAsia="Calibri" w:hAnsi="Arial" w:cs="Arial"/>
                <w:color w:val="000000"/>
                <w:lang w:val="es-CO"/>
              </w:rPr>
              <w:t>6. Velar por el cumplimiento de los objetivos propuestos con calidad, eficacia y efectividad durante el tiempo propuesto, asumiendo las responsabilidades propias y buen desempeño del objeto del Convenio, contribuyendo a que la gestión de la entidad contratante sea más eficaz.</w:t>
            </w:r>
          </w:p>
        </w:tc>
        <w:tc>
          <w:tcPr>
            <w:tcW w:w="1743" w:type="pct"/>
            <w:vMerge/>
          </w:tcPr>
          <w:p w14:paraId="1327CF39" w14:textId="77777777" w:rsidR="00BD494E" w:rsidRPr="00FA4E7E" w:rsidRDefault="00BD494E" w:rsidP="00BD494E">
            <w:pPr>
              <w:spacing w:after="200"/>
              <w:jc w:val="both"/>
              <w:rPr>
                <w:rFonts w:ascii="Arial" w:eastAsia="Calibri" w:hAnsi="Arial" w:cs="Arial"/>
                <w:color w:val="000000"/>
                <w:lang w:val="es-CO"/>
              </w:rPr>
            </w:pPr>
          </w:p>
        </w:tc>
      </w:tr>
      <w:tr w:rsidR="00BD494E" w:rsidRPr="00FA4E7E" w14:paraId="7BA630B4" w14:textId="77777777" w:rsidTr="00B34A85">
        <w:trPr>
          <w:trHeight w:val="315"/>
        </w:trPr>
        <w:tc>
          <w:tcPr>
            <w:tcW w:w="3257" w:type="pct"/>
            <w:shd w:val="clear" w:color="auto" w:fill="auto"/>
            <w:noWrap/>
          </w:tcPr>
          <w:p w14:paraId="7C07BC38" w14:textId="35AE3815" w:rsidR="00BD494E" w:rsidRPr="00FA4E7E" w:rsidRDefault="00BD494E" w:rsidP="00BD494E">
            <w:pPr>
              <w:spacing w:after="200"/>
              <w:jc w:val="both"/>
              <w:rPr>
                <w:rFonts w:ascii="Arial" w:eastAsia="Calibri" w:hAnsi="Arial" w:cs="Arial"/>
                <w:color w:val="000000"/>
                <w:lang w:val="es-CO"/>
              </w:rPr>
            </w:pPr>
            <w:r w:rsidRPr="00BA5D72">
              <w:rPr>
                <w:rFonts w:ascii="Arial" w:eastAsia="Calibri" w:hAnsi="Arial" w:cs="Arial"/>
                <w:color w:val="000000"/>
                <w:lang w:val="es-CO"/>
              </w:rPr>
              <w:t>7. Presentar durante la ejecución del Convenio, y para la realización de los desembolsos, la acreditación de la realización de pagos al Sistema de seguridad social.</w:t>
            </w:r>
          </w:p>
        </w:tc>
        <w:tc>
          <w:tcPr>
            <w:tcW w:w="1743" w:type="pct"/>
            <w:vMerge/>
          </w:tcPr>
          <w:p w14:paraId="4FCCB770" w14:textId="77777777" w:rsidR="00BD494E" w:rsidRPr="00FA4E7E" w:rsidRDefault="00BD494E" w:rsidP="00BD494E">
            <w:pPr>
              <w:spacing w:after="200"/>
              <w:jc w:val="both"/>
              <w:rPr>
                <w:rFonts w:ascii="Arial" w:eastAsia="Calibri" w:hAnsi="Arial" w:cs="Arial"/>
                <w:color w:val="000000"/>
                <w:lang w:val="es-CO"/>
              </w:rPr>
            </w:pPr>
          </w:p>
        </w:tc>
      </w:tr>
      <w:tr w:rsidR="00BD494E" w:rsidRPr="00FA4E7E" w14:paraId="7E183AE2" w14:textId="77777777" w:rsidTr="00B34A85">
        <w:trPr>
          <w:trHeight w:val="315"/>
        </w:trPr>
        <w:tc>
          <w:tcPr>
            <w:tcW w:w="3257" w:type="pct"/>
            <w:shd w:val="clear" w:color="auto" w:fill="auto"/>
            <w:noWrap/>
          </w:tcPr>
          <w:p w14:paraId="31A7749C" w14:textId="5D0726F9" w:rsidR="00BD494E" w:rsidRPr="00FA4E7E" w:rsidRDefault="00BD494E" w:rsidP="00BD494E">
            <w:pPr>
              <w:spacing w:after="200"/>
              <w:jc w:val="both"/>
              <w:rPr>
                <w:rFonts w:ascii="Arial" w:eastAsia="Calibri" w:hAnsi="Arial" w:cs="Arial"/>
                <w:color w:val="000000"/>
                <w:lang w:val="es-CO"/>
              </w:rPr>
            </w:pPr>
            <w:r w:rsidRPr="00BA5D72">
              <w:rPr>
                <w:rFonts w:ascii="Arial" w:eastAsia="Calibri" w:hAnsi="Arial" w:cs="Arial"/>
                <w:color w:val="000000"/>
                <w:lang w:val="es-CO"/>
              </w:rPr>
              <w:t>8. Realizar el montaje de la información solicitada en la plataforma SECOP II, en relación con la ejecución del convenio y lo dispuesto por el supervisor.</w:t>
            </w:r>
          </w:p>
        </w:tc>
        <w:tc>
          <w:tcPr>
            <w:tcW w:w="1743" w:type="pct"/>
            <w:vMerge/>
          </w:tcPr>
          <w:p w14:paraId="00314B09" w14:textId="77777777" w:rsidR="00BD494E" w:rsidRPr="00FA4E7E" w:rsidRDefault="00BD494E" w:rsidP="00BD494E">
            <w:pPr>
              <w:spacing w:after="200"/>
              <w:jc w:val="both"/>
              <w:rPr>
                <w:rFonts w:ascii="Arial" w:eastAsia="Calibri" w:hAnsi="Arial" w:cs="Arial"/>
                <w:color w:val="000000"/>
                <w:lang w:val="es-CO"/>
              </w:rPr>
            </w:pPr>
          </w:p>
        </w:tc>
      </w:tr>
      <w:tr w:rsidR="00BD494E" w:rsidRPr="00FA4E7E" w14:paraId="465937C0" w14:textId="77777777" w:rsidTr="00B34A85">
        <w:trPr>
          <w:trHeight w:val="315"/>
        </w:trPr>
        <w:tc>
          <w:tcPr>
            <w:tcW w:w="3257" w:type="pct"/>
            <w:shd w:val="clear" w:color="auto" w:fill="auto"/>
            <w:noWrap/>
          </w:tcPr>
          <w:p w14:paraId="0297ED2A" w14:textId="19B9D2F9" w:rsidR="00BD494E" w:rsidRPr="00FA4E7E" w:rsidRDefault="00BD494E" w:rsidP="00BD494E">
            <w:pPr>
              <w:spacing w:after="200"/>
              <w:jc w:val="both"/>
              <w:rPr>
                <w:rFonts w:ascii="Arial" w:eastAsia="Calibri" w:hAnsi="Arial" w:cs="Arial"/>
                <w:color w:val="000000"/>
                <w:lang w:val="es-CO"/>
              </w:rPr>
            </w:pPr>
            <w:r w:rsidRPr="00BA5D72">
              <w:rPr>
                <w:rFonts w:ascii="Arial" w:eastAsia="Calibri" w:hAnsi="Arial" w:cs="Arial"/>
                <w:color w:val="000000"/>
                <w:lang w:val="es-CO"/>
              </w:rPr>
              <w:t>9. Gestionar las autorizaciones y/o permisos necesarios de los padres, tutores o quien ejerza la patria potestad de los deportistas para ser parte del programa y para divulgar la imagen deportiva de éstos en caso de ser menores de edad, cuando aplique.</w:t>
            </w:r>
          </w:p>
        </w:tc>
        <w:tc>
          <w:tcPr>
            <w:tcW w:w="1743" w:type="pct"/>
            <w:vMerge/>
          </w:tcPr>
          <w:p w14:paraId="197205E7" w14:textId="77777777" w:rsidR="00BD494E" w:rsidRPr="00FA4E7E" w:rsidRDefault="00BD494E" w:rsidP="00BD494E">
            <w:pPr>
              <w:spacing w:after="200"/>
              <w:jc w:val="both"/>
              <w:rPr>
                <w:rFonts w:ascii="Arial" w:eastAsia="Calibri" w:hAnsi="Arial" w:cs="Arial"/>
                <w:color w:val="000000"/>
                <w:lang w:val="es-CO"/>
              </w:rPr>
            </w:pPr>
          </w:p>
        </w:tc>
      </w:tr>
      <w:tr w:rsidR="00BD494E" w:rsidRPr="00FA4E7E" w14:paraId="586F15CB" w14:textId="77777777" w:rsidTr="00B34A85">
        <w:trPr>
          <w:trHeight w:val="315"/>
        </w:trPr>
        <w:tc>
          <w:tcPr>
            <w:tcW w:w="3257" w:type="pct"/>
            <w:shd w:val="clear" w:color="auto" w:fill="auto"/>
            <w:noWrap/>
          </w:tcPr>
          <w:p w14:paraId="67BCA082" w14:textId="7DDF6BE7" w:rsidR="00BD494E" w:rsidRPr="00FA4E7E" w:rsidRDefault="00BD494E" w:rsidP="00BD494E">
            <w:pPr>
              <w:spacing w:after="200"/>
              <w:jc w:val="both"/>
              <w:rPr>
                <w:rFonts w:ascii="Arial" w:eastAsia="Calibri" w:hAnsi="Arial" w:cs="Arial"/>
                <w:color w:val="000000"/>
                <w:lang w:val="es-CO"/>
              </w:rPr>
            </w:pPr>
            <w:r w:rsidRPr="00BA5D72">
              <w:rPr>
                <w:rFonts w:ascii="Arial" w:eastAsia="Calibri" w:hAnsi="Arial" w:cs="Arial"/>
                <w:color w:val="000000"/>
                <w:lang w:val="es-CO"/>
              </w:rPr>
              <w:t>10. Dar estricto cumplimiento a todos y cada uno de los preceptos del Decreto 092 de 2017.</w:t>
            </w:r>
          </w:p>
        </w:tc>
        <w:tc>
          <w:tcPr>
            <w:tcW w:w="1743" w:type="pct"/>
            <w:vMerge/>
          </w:tcPr>
          <w:p w14:paraId="4A667A4F" w14:textId="77777777" w:rsidR="00BD494E" w:rsidRPr="00FA4E7E" w:rsidRDefault="00BD494E" w:rsidP="00BD494E">
            <w:pPr>
              <w:spacing w:after="200"/>
              <w:jc w:val="both"/>
              <w:rPr>
                <w:rFonts w:ascii="Arial" w:eastAsia="Calibri" w:hAnsi="Arial" w:cs="Arial"/>
                <w:color w:val="000000"/>
                <w:lang w:val="es-CO"/>
              </w:rPr>
            </w:pPr>
          </w:p>
        </w:tc>
      </w:tr>
      <w:tr w:rsidR="00BD494E" w:rsidRPr="00FA4E7E" w14:paraId="29AE9C68" w14:textId="77777777" w:rsidTr="00B34A85">
        <w:trPr>
          <w:trHeight w:val="315"/>
        </w:trPr>
        <w:tc>
          <w:tcPr>
            <w:tcW w:w="3257" w:type="pct"/>
            <w:shd w:val="clear" w:color="auto" w:fill="auto"/>
            <w:noWrap/>
          </w:tcPr>
          <w:p w14:paraId="38A3F892" w14:textId="251CC3F7" w:rsidR="00BD494E" w:rsidRPr="00FA4E7E" w:rsidRDefault="00BD494E" w:rsidP="00BD494E">
            <w:pPr>
              <w:spacing w:after="200"/>
              <w:jc w:val="both"/>
              <w:rPr>
                <w:rFonts w:ascii="Arial" w:eastAsia="Calibri" w:hAnsi="Arial" w:cs="Arial"/>
                <w:color w:val="000000"/>
                <w:lang w:val="es-CO"/>
              </w:rPr>
            </w:pPr>
            <w:r w:rsidRPr="009075D7">
              <w:rPr>
                <w:rFonts w:ascii="Arial" w:eastAsia="Calibri" w:hAnsi="Arial" w:cs="Arial"/>
                <w:color w:val="000000"/>
                <w:lang w:val="es-CO"/>
              </w:rPr>
              <w:t xml:space="preserve">11. En caso de presentarse excedentes (variación en los precios o que los mismos no se encuentren de acuerdo con los precios del mercado) estos serán asumidos por </w:t>
            </w:r>
            <w:r w:rsidRPr="009075D7">
              <w:rPr>
                <w:rFonts w:ascii="Arial" w:eastAsia="Calibri" w:hAnsi="Arial" w:cs="Arial"/>
                <w:color w:val="000000"/>
                <w:lang w:val="es-CO"/>
              </w:rPr>
              <w:lastRenderedPageBreak/>
              <w:t>la Liga.</w:t>
            </w:r>
          </w:p>
        </w:tc>
        <w:tc>
          <w:tcPr>
            <w:tcW w:w="1743" w:type="pct"/>
            <w:vMerge/>
          </w:tcPr>
          <w:p w14:paraId="0583BB21" w14:textId="77777777" w:rsidR="00BD494E" w:rsidRPr="00FA4E7E" w:rsidRDefault="00BD494E" w:rsidP="00BD494E">
            <w:pPr>
              <w:spacing w:after="200"/>
              <w:jc w:val="both"/>
              <w:rPr>
                <w:rFonts w:ascii="Arial" w:eastAsia="Calibri" w:hAnsi="Arial" w:cs="Arial"/>
                <w:color w:val="000000"/>
                <w:lang w:val="es-CO"/>
              </w:rPr>
            </w:pPr>
          </w:p>
        </w:tc>
      </w:tr>
      <w:tr w:rsidR="00BD494E" w:rsidRPr="00FA4E7E" w14:paraId="169091F7" w14:textId="77777777" w:rsidTr="00B34A85">
        <w:trPr>
          <w:trHeight w:val="315"/>
        </w:trPr>
        <w:tc>
          <w:tcPr>
            <w:tcW w:w="3257" w:type="pct"/>
            <w:shd w:val="clear" w:color="auto" w:fill="auto"/>
            <w:noWrap/>
          </w:tcPr>
          <w:p w14:paraId="2AB31D32" w14:textId="3A0E1699" w:rsidR="00BD494E" w:rsidRPr="00FA4E7E" w:rsidRDefault="00BD494E" w:rsidP="00BD494E">
            <w:pPr>
              <w:spacing w:after="200"/>
              <w:jc w:val="both"/>
              <w:rPr>
                <w:rFonts w:ascii="Arial" w:eastAsia="Calibri" w:hAnsi="Arial" w:cs="Arial"/>
                <w:color w:val="000000"/>
                <w:lang w:val="es-CO"/>
              </w:rPr>
            </w:pPr>
            <w:r w:rsidRPr="009075D7">
              <w:rPr>
                <w:rFonts w:ascii="Arial" w:eastAsia="Calibri" w:hAnsi="Arial" w:cs="Arial"/>
                <w:color w:val="000000"/>
                <w:lang w:val="es-CO"/>
              </w:rPr>
              <w:t>12. Atender las especificaciones técnicas formuladas por INDEPORTES ANTIOQUIA y las recomendaciones que sean formuladas por el Supervisor, para efectos de ejecutar en debida forma el objeto del Convenio.</w:t>
            </w:r>
          </w:p>
        </w:tc>
        <w:tc>
          <w:tcPr>
            <w:tcW w:w="1743" w:type="pct"/>
            <w:vMerge/>
          </w:tcPr>
          <w:p w14:paraId="5A414F6B" w14:textId="77777777" w:rsidR="00BD494E" w:rsidRPr="00FA4E7E" w:rsidRDefault="00BD494E" w:rsidP="00BD494E">
            <w:pPr>
              <w:spacing w:after="200"/>
              <w:jc w:val="both"/>
              <w:rPr>
                <w:rFonts w:ascii="Arial" w:eastAsia="Calibri" w:hAnsi="Arial" w:cs="Arial"/>
                <w:color w:val="000000"/>
                <w:lang w:val="es-CO"/>
              </w:rPr>
            </w:pPr>
          </w:p>
        </w:tc>
      </w:tr>
      <w:tr w:rsidR="00BD494E" w:rsidRPr="00FA4E7E" w14:paraId="0EF0B1D7" w14:textId="77777777" w:rsidTr="00B34A85">
        <w:trPr>
          <w:trHeight w:val="315"/>
        </w:trPr>
        <w:tc>
          <w:tcPr>
            <w:tcW w:w="3257" w:type="pct"/>
            <w:shd w:val="clear" w:color="auto" w:fill="auto"/>
            <w:noWrap/>
          </w:tcPr>
          <w:p w14:paraId="433C7F41" w14:textId="2C440E49" w:rsidR="00BD494E" w:rsidRPr="00FA4E7E" w:rsidRDefault="00BD494E" w:rsidP="00BD494E">
            <w:pPr>
              <w:spacing w:after="200"/>
              <w:jc w:val="both"/>
              <w:rPr>
                <w:rFonts w:ascii="Arial" w:eastAsia="Calibri" w:hAnsi="Arial" w:cs="Arial"/>
                <w:color w:val="000000"/>
                <w:lang w:val="es-CO"/>
              </w:rPr>
            </w:pPr>
            <w:r w:rsidRPr="009075D7">
              <w:rPr>
                <w:rFonts w:ascii="Arial" w:eastAsia="Calibri" w:hAnsi="Arial" w:cs="Arial"/>
                <w:color w:val="000000"/>
                <w:lang w:val="es-CO"/>
              </w:rPr>
              <w:t>13. Solicitar al supervisor designado, las modificaciones eventuales o de contingencia que se presente y que afecten la adecuada ejecución del convenio, a efectos de gestionar el proceso interno respectivo, garantizando la debida ejecución de los recursos.</w:t>
            </w:r>
          </w:p>
        </w:tc>
        <w:tc>
          <w:tcPr>
            <w:tcW w:w="1743" w:type="pct"/>
            <w:vMerge/>
          </w:tcPr>
          <w:p w14:paraId="0410AE05" w14:textId="77777777" w:rsidR="00BD494E" w:rsidRPr="00FA4E7E" w:rsidRDefault="00BD494E" w:rsidP="00BD494E">
            <w:pPr>
              <w:spacing w:after="200"/>
              <w:jc w:val="both"/>
              <w:rPr>
                <w:rFonts w:ascii="Arial" w:eastAsia="Calibri" w:hAnsi="Arial" w:cs="Arial"/>
                <w:color w:val="000000"/>
                <w:lang w:val="es-CO"/>
              </w:rPr>
            </w:pPr>
          </w:p>
        </w:tc>
      </w:tr>
      <w:tr w:rsidR="00BD494E" w:rsidRPr="00FA4E7E" w14:paraId="23507B64" w14:textId="77777777" w:rsidTr="00B34A85">
        <w:trPr>
          <w:trHeight w:val="315"/>
        </w:trPr>
        <w:tc>
          <w:tcPr>
            <w:tcW w:w="3257" w:type="pct"/>
            <w:shd w:val="clear" w:color="auto" w:fill="auto"/>
            <w:noWrap/>
          </w:tcPr>
          <w:p w14:paraId="42E33C2B" w14:textId="6C633C62" w:rsidR="00BD494E" w:rsidRPr="00FA4E7E" w:rsidRDefault="00BD494E" w:rsidP="00BD494E">
            <w:pPr>
              <w:spacing w:after="200"/>
              <w:jc w:val="both"/>
              <w:rPr>
                <w:rFonts w:ascii="Arial" w:eastAsia="Calibri" w:hAnsi="Arial" w:cs="Arial"/>
                <w:color w:val="000000"/>
                <w:lang w:val="es-CO"/>
              </w:rPr>
            </w:pPr>
            <w:r w:rsidRPr="00BA5D72">
              <w:rPr>
                <w:rFonts w:ascii="Arial" w:eastAsia="Calibri" w:hAnsi="Arial" w:cs="Arial"/>
                <w:color w:val="000000"/>
                <w:lang w:val="es-CO"/>
              </w:rPr>
              <w:t>14. En caso de no ejecutarse la totalidad del recurso, la Liga deberá reintegrar o liquidar el saldo según corresponda a Indeportes Antioquia.</w:t>
            </w:r>
          </w:p>
        </w:tc>
        <w:tc>
          <w:tcPr>
            <w:tcW w:w="1743" w:type="pct"/>
            <w:vMerge/>
          </w:tcPr>
          <w:p w14:paraId="5A986466" w14:textId="77777777" w:rsidR="00BD494E" w:rsidRPr="00FA4E7E" w:rsidRDefault="00BD494E" w:rsidP="00BD494E">
            <w:pPr>
              <w:spacing w:after="200"/>
              <w:jc w:val="both"/>
              <w:rPr>
                <w:rFonts w:ascii="Arial" w:eastAsia="Calibri" w:hAnsi="Arial" w:cs="Arial"/>
                <w:b/>
                <w:bCs/>
                <w:color w:val="000000"/>
                <w:lang w:val="es-CO"/>
              </w:rPr>
            </w:pPr>
          </w:p>
        </w:tc>
      </w:tr>
    </w:tbl>
    <w:p w14:paraId="7A8FB2CF" w14:textId="77777777" w:rsidR="008F1E12" w:rsidRPr="00FA4E7E" w:rsidRDefault="008F1E12">
      <w:pPr>
        <w:rPr>
          <w:lang w:val="es-CO"/>
        </w:rPr>
      </w:pPr>
    </w:p>
    <w:p w14:paraId="7A8FB2D0" w14:textId="77777777" w:rsidR="008F1E12" w:rsidRPr="00FA4E7E" w:rsidRDefault="008F1E12" w:rsidP="008F1E12">
      <w:pPr>
        <w:jc w:val="both"/>
        <w:rPr>
          <w:rFonts w:ascii="Arial" w:hAnsi="Arial" w:cs="Arial"/>
          <w:b/>
        </w:rPr>
      </w:pPr>
      <w:r w:rsidRPr="00FA4E7E">
        <w:rPr>
          <w:rFonts w:ascii="Arial" w:hAnsi="Arial" w:cs="Arial"/>
          <w:b/>
        </w:rPr>
        <w:t>Información del Rubro presupuestal</w:t>
      </w:r>
    </w:p>
    <w:p w14:paraId="7A8FB2D2" w14:textId="77777777" w:rsidR="008F1E12" w:rsidRPr="00FA4E7E" w:rsidRDefault="008F1E12"/>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2352"/>
        <w:gridCol w:w="2496"/>
        <w:gridCol w:w="2381"/>
      </w:tblGrid>
      <w:tr w:rsidR="008F1E12" w:rsidRPr="00FA4E7E" w14:paraId="7A8FB2D8" w14:textId="77777777" w:rsidTr="003E6270">
        <w:tc>
          <w:tcPr>
            <w:tcW w:w="1134" w:type="pct"/>
          </w:tcPr>
          <w:p w14:paraId="7A8FB2D3" w14:textId="77777777" w:rsidR="008F1E12" w:rsidRPr="00FA4E7E" w:rsidRDefault="008F1E12" w:rsidP="000D26C9">
            <w:pPr>
              <w:tabs>
                <w:tab w:val="decimal" w:pos="0"/>
              </w:tabs>
              <w:jc w:val="center"/>
              <w:rPr>
                <w:rFonts w:ascii="Arial" w:hAnsi="Arial" w:cs="Arial"/>
                <w:b/>
              </w:rPr>
            </w:pPr>
            <w:r w:rsidRPr="00FA4E7E">
              <w:rPr>
                <w:rFonts w:ascii="Arial" w:hAnsi="Arial" w:cs="Arial"/>
                <w:b/>
              </w:rPr>
              <w:t>RCP</w:t>
            </w:r>
          </w:p>
        </w:tc>
        <w:tc>
          <w:tcPr>
            <w:tcW w:w="1258" w:type="pct"/>
            <w:shd w:val="clear" w:color="auto" w:fill="auto"/>
          </w:tcPr>
          <w:p w14:paraId="7A8FB2D4" w14:textId="77777777" w:rsidR="008F1E12" w:rsidRPr="00FA4E7E" w:rsidRDefault="008F1E12" w:rsidP="000D26C9">
            <w:pPr>
              <w:tabs>
                <w:tab w:val="decimal" w:pos="0"/>
              </w:tabs>
              <w:jc w:val="center"/>
              <w:rPr>
                <w:rFonts w:ascii="Arial" w:hAnsi="Arial" w:cs="Arial"/>
                <w:b/>
              </w:rPr>
            </w:pPr>
            <w:r w:rsidRPr="00FA4E7E">
              <w:rPr>
                <w:rFonts w:ascii="Arial" w:hAnsi="Arial" w:cs="Arial"/>
                <w:b/>
              </w:rPr>
              <w:t>CÓDIGO RUBRO PRESUPUESTAL</w:t>
            </w:r>
          </w:p>
        </w:tc>
        <w:tc>
          <w:tcPr>
            <w:tcW w:w="1335" w:type="pct"/>
          </w:tcPr>
          <w:p w14:paraId="7A8FB2D5" w14:textId="77777777" w:rsidR="008F1E12" w:rsidRPr="00FA4E7E" w:rsidRDefault="008F1E12" w:rsidP="000D26C9">
            <w:pPr>
              <w:tabs>
                <w:tab w:val="decimal" w:pos="0"/>
              </w:tabs>
              <w:jc w:val="center"/>
              <w:rPr>
                <w:rFonts w:ascii="Arial" w:hAnsi="Arial" w:cs="Arial"/>
                <w:b/>
              </w:rPr>
            </w:pPr>
            <w:r w:rsidRPr="00FA4E7E">
              <w:rPr>
                <w:rFonts w:ascii="Arial" w:hAnsi="Arial" w:cs="Arial"/>
                <w:b/>
              </w:rPr>
              <w:t xml:space="preserve">CONCEPTO (solo aplica para Prestación de servicios- </w:t>
            </w:r>
          </w:p>
          <w:p w14:paraId="7A8FB2D6" w14:textId="77777777" w:rsidR="008F1E12" w:rsidRPr="00FA4E7E" w:rsidRDefault="008F1E12" w:rsidP="000D26C9">
            <w:pPr>
              <w:tabs>
                <w:tab w:val="decimal" w:pos="0"/>
              </w:tabs>
              <w:jc w:val="center"/>
              <w:rPr>
                <w:rFonts w:ascii="Arial" w:hAnsi="Arial" w:cs="Arial"/>
                <w:b/>
              </w:rPr>
            </w:pPr>
            <w:r w:rsidRPr="00FA4E7E">
              <w:rPr>
                <w:rFonts w:ascii="Arial" w:hAnsi="Arial" w:cs="Arial"/>
                <w:b/>
              </w:rPr>
              <w:t>Honorarios/Gastos de desplazamiento)</w:t>
            </w:r>
          </w:p>
        </w:tc>
        <w:tc>
          <w:tcPr>
            <w:tcW w:w="1273" w:type="pct"/>
            <w:shd w:val="clear" w:color="auto" w:fill="auto"/>
          </w:tcPr>
          <w:p w14:paraId="7A8FB2D7" w14:textId="77777777" w:rsidR="008F1E12" w:rsidRPr="00FA4E7E" w:rsidRDefault="008F1E12" w:rsidP="000D26C9">
            <w:pPr>
              <w:tabs>
                <w:tab w:val="decimal" w:pos="0"/>
              </w:tabs>
              <w:jc w:val="center"/>
              <w:rPr>
                <w:rFonts w:ascii="Arial" w:hAnsi="Arial" w:cs="Arial"/>
                <w:b/>
              </w:rPr>
            </w:pPr>
            <w:r w:rsidRPr="00FA4E7E">
              <w:rPr>
                <w:rFonts w:ascii="Arial" w:hAnsi="Arial" w:cs="Arial"/>
                <w:b/>
              </w:rPr>
              <w:t>VALOR DEL PAGO O DESEMBOLSO</w:t>
            </w:r>
          </w:p>
        </w:tc>
      </w:tr>
      <w:tr w:rsidR="008F1E12" w:rsidRPr="00FA4E7E" w14:paraId="7A8FB2DD" w14:textId="77777777" w:rsidTr="003E6270">
        <w:tc>
          <w:tcPr>
            <w:tcW w:w="1134" w:type="pct"/>
          </w:tcPr>
          <w:p w14:paraId="7A8FB2D9" w14:textId="6344E20E" w:rsidR="008F1E12" w:rsidRPr="00FA4E7E" w:rsidRDefault="00572D92" w:rsidP="000D26C9">
            <w:pPr>
              <w:tabs>
                <w:tab w:val="decimal" w:pos="0"/>
              </w:tabs>
              <w:jc w:val="both"/>
              <w:rPr>
                <w:rFonts w:ascii="Arial" w:hAnsi="Arial" w:cs="Arial"/>
              </w:rPr>
            </w:pPr>
            <w:r>
              <w:rPr>
                <w:rFonts w:ascii="Arial" w:hAnsi="Arial" w:cs="Arial"/>
              </w:rPr>
              <w:t>7228</w:t>
            </w:r>
          </w:p>
        </w:tc>
        <w:tc>
          <w:tcPr>
            <w:tcW w:w="1258" w:type="pct"/>
            <w:shd w:val="clear" w:color="auto" w:fill="auto"/>
          </w:tcPr>
          <w:p w14:paraId="7A8FB2DA" w14:textId="06F54302" w:rsidR="008F1E12" w:rsidRPr="00FA4E7E" w:rsidRDefault="003E6270" w:rsidP="000D26C9">
            <w:pPr>
              <w:tabs>
                <w:tab w:val="decimal" w:pos="0"/>
              </w:tabs>
              <w:jc w:val="both"/>
              <w:rPr>
                <w:rFonts w:ascii="Arial" w:hAnsi="Arial" w:cs="Arial"/>
              </w:rPr>
            </w:pPr>
            <w:r w:rsidRPr="00FA4E7E">
              <w:rPr>
                <w:rFonts w:ascii="Arial" w:hAnsi="Arial" w:cs="Arial"/>
              </w:rPr>
              <w:t>2.43.4302.20.0-205400.2.3.3.09.17.</w:t>
            </w:r>
          </w:p>
        </w:tc>
        <w:tc>
          <w:tcPr>
            <w:tcW w:w="1335" w:type="pct"/>
          </w:tcPr>
          <w:p w14:paraId="7A8FB2DB" w14:textId="7838A9AD" w:rsidR="008F1E12" w:rsidRPr="00FA4E7E" w:rsidRDefault="00ED0DD0" w:rsidP="000D26C9">
            <w:pPr>
              <w:tabs>
                <w:tab w:val="decimal" w:pos="0"/>
              </w:tabs>
              <w:jc w:val="both"/>
              <w:rPr>
                <w:rFonts w:ascii="Arial" w:hAnsi="Arial" w:cs="Arial"/>
                <w:color w:val="5B9BD5" w:themeColor="accent1"/>
              </w:rPr>
            </w:pPr>
            <w:r w:rsidRPr="00FA4E7E">
              <w:rPr>
                <w:rFonts w:ascii="Arial" w:hAnsi="Arial" w:cs="Arial"/>
              </w:rPr>
              <w:t>N/A</w:t>
            </w:r>
          </w:p>
        </w:tc>
        <w:tc>
          <w:tcPr>
            <w:tcW w:w="1273" w:type="pct"/>
            <w:shd w:val="clear" w:color="auto" w:fill="auto"/>
          </w:tcPr>
          <w:p w14:paraId="7A8FB2DC" w14:textId="7BAD0C77" w:rsidR="008F1E12" w:rsidRPr="00FA4E7E" w:rsidRDefault="00572D92" w:rsidP="000D26C9">
            <w:pPr>
              <w:tabs>
                <w:tab w:val="decimal" w:pos="0"/>
              </w:tabs>
              <w:jc w:val="both"/>
              <w:rPr>
                <w:rFonts w:ascii="Arial" w:hAnsi="Arial" w:cs="Arial"/>
              </w:rPr>
            </w:pPr>
            <w:r>
              <w:rPr>
                <w:rFonts w:ascii="Arial" w:hAnsi="Arial" w:cs="Arial"/>
              </w:rPr>
              <w:t>48.000.000</w:t>
            </w:r>
          </w:p>
        </w:tc>
      </w:tr>
    </w:tbl>
    <w:p w14:paraId="589B7D7C" w14:textId="77777777" w:rsidR="002B39A1" w:rsidRDefault="002B39A1" w:rsidP="00E3741D">
      <w:pPr>
        <w:spacing w:after="200"/>
        <w:jc w:val="both"/>
        <w:rPr>
          <w:rFonts w:ascii="Arial" w:eastAsia="Calibri" w:hAnsi="Arial" w:cs="Arial"/>
          <w:lang w:val="es-ES"/>
        </w:rPr>
      </w:pPr>
      <w:bookmarkStart w:id="0" w:name="_Hlk148949050"/>
      <w:bookmarkStart w:id="1" w:name="_Hlk145507031"/>
    </w:p>
    <w:p w14:paraId="3629D5A0" w14:textId="2E71A389" w:rsidR="00E3741D" w:rsidRPr="00FA4E7E" w:rsidRDefault="00E3741D" w:rsidP="00E3741D">
      <w:pPr>
        <w:spacing w:after="200"/>
        <w:jc w:val="both"/>
        <w:rPr>
          <w:rFonts w:ascii="Arial" w:eastAsia="Calibri" w:hAnsi="Arial" w:cs="Arial"/>
          <w:lang w:val="es-ES"/>
        </w:rPr>
      </w:pPr>
      <w:bookmarkStart w:id="2" w:name="_GoBack"/>
      <w:r w:rsidRPr="00FA4E7E">
        <w:rPr>
          <w:rFonts w:ascii="Arial" w:eastAsia="Calibri" w:hAnsi="Arial" w:cs="Arial"/>
          <w:lang w:val="es-ES"/>
        </w:rPr>
        <w:t>Se revisó toda la documentación y soportes entregados por la entidad apoyada (informes de actividades, facturas, planillas de asistencia, planillas de pago de seguridad social, reportes, fotografías, entre otras que evidencien la ejecución del contrato, así como aquellas que estén descritas en la cláusula de obligaciones y la cláusula de forma de pago del contrato.</w:t>
      </w:r>
    </w:p>
    <w:p w14:paraId="3A70FA79" w14:textId="6FE4F023" w:rsidR="008A58A5" w:rsidRPr="00FA4E7E" w:rsidRDefault="00E3741D" w:rsidP="00E3741D">
      <w:pPr>
        <w:jc w:val="both"/>
        <w:rPr>
          <w:rFonts w:ascii="Arial" w:eastAsia="Calibri" w:hAnsi="Arial" w:cs="Arial"/>
          <w:lang w:val="es-ES"/>
        </w:rPr>
      </w:pPr>
      <w:r w:rsidRPr="00FA4E7E">
        <w:rPr>
          <w:rFonts w:ascii="Arial" w:eastAsia="Calibri" w:hAnsi="Arial" w:cs="Arial"/>
          <w:lang w:val="es-ES"/>
        </w:rPr>
        <w:t xml:space="preserve">Cabe resaltar que </w:t>
      </w:r>
      <w:r w:rsidR="00F9195E">
        <w:rPr>
          <w:rFonts w:ascii="Arial" w:eastAsia="Calibri" w:hAnsi="Arial" w:cs="Arial"/>
          <w:lang w:val="es-ES"/>
        </w:rPr>
        <w:t>u</w:t>
      </w:r>
      <w:r w:rsidR="00F9195E" w:rsidRPr="00F9195E">
        <w:rPr>
          <w:rFonts w:ascii="Arial" w:eastAsia="Calibri" w:hAnsi="Arial" w:cs="Arial"/>
          <w:lang w:val="es-ES"/>
        </w:rPr>
        <w:t>na vez revisada la rendición de cuentas</w:t>
      </w:r>
      <w:r w:rsidR="00F9195E">
        <w:rPr>
          <w:rFonts w:ascii="Arial" w:eastAsia="Calibri" w:hAnsi="Arial" w:cs="Arial"/>
          <w:lang w:val="es-ES"/>
        </w:rPr>
        <w:t xml:space="preserve"> </w:t>
      </w:r>
      <w:r w:rsidR="001832B2">
        <w:rPr>
          <w:rFonts w:ascii="Arial" w:eastAsia="Calibri" w:hAnsi="Arial" w:cs="Arial"/>
          <w:lang w:val="es-ES"/>
        </w:rPr>
        <w:t>número uno</w:t>
      </w:r>
      <w:r w:rsidR="00F9195E" w:rsidRPr="00F9195E">
        <w:rPr>
          <w:rFonts w:ascii="Arial" w:eastAsia="Calibri" w:hAnsi="Arial" w:cs="Arial"/>
          <w:lang w:val="es-ES"/>
        </w:rPr>
        <w:t xml:space="preserve">, </w:t>
      </w:r>
      <w:r w:rsidR="00572D92">
        <w:rPr>
          <w:rFonts w:ascii="Arial" w:eastAsia="Calibri" w:hAnsi="Arial" w:cs="Arial"/>
          <w:lang w:val="es-ES"/>
        </w:rPr>
        <w:t>l</w:t>
      </w:r>
      <w:r w:rsidR="00572D92" w:rsidRPr="00572D92">
        <w:rPr>
          <w:rFonts w:ascii="Arial" w:eastAsia="Calibri" w:hAnsi="Arial" w:cs="Arial"/>
          <w:lang w:val="es-ES"/>
        </w:rPr>
        <w:t xml:space="preserve">a liga </w:t>
      </w:r>
      <w:r w:rsidR="00572D92">
        <w:rPr>
          <w:rFonts w:ascii="Arial" w:eastAsia="Calibri" w:hAnsi="Arial" w:cs="Arial"/>
          <w:lang w:val="es-ES"/>
        </w:rPr>
        <w:t xml:space="preserve">rinde conforme </w:t>
      </w:r>
      <w:r w:rsidR="00572D92" w:rsidRPr="00572D92">
        <w:rPr>
          <w:rFonts w:ascii="Arial" w:eastAsia="Calibri" w:hAnsi="Arial" w:cs="Arial"/>
          <w:lang w:val="es-ES"/>
        </w:rPr>
        <w:t xml:space="preserve">a los avales de la supervisión, </w:t>
      </w:r>
      <w:r w:rsidR="00572D92">
        <w:rPr>
          <w:rFonts w:ascii="Arial" w:eastAsia="Calibri" w:hAnsi="Arial" w:cs="Arial"/>
          <w:lang w:val="es-ES"/>
        </w:rPr>
        <w:t xml:space="preserve">y se determina que </w:t>
      </w:r>
      <w:r w:rsidR="00572D92" w:rsidRPr="00572D92">
        <w:rPr>
          <w:rFonts w:ascii="Arial" w:eastAsia="Calibri" w:hAnsi="Arial" w:cs="Arial"/>
          <w:lang w:val="es-ES"/>
        </w:rPr>
        <w:t>el valor rendido fue 46.017.050, rindiendo en su totalidad los recursos desembolsados.</w:t>
      </w:r>
    </w:p>
    <w:p w14:paraId="085A0173" w14:textId="77777777" w:rsidR="00E3741D" w:rsidRPr="00FA4E7E" w:rsidRDefault="00E3741D" w:rsidP="00E3741D">
      <w:pPr>
        <w:jc w:val="both"/>
        <w:rPr>
          <w:rFonts w:ascii="Arial" w:hAnsi="Arial" w:cs="Arial"/>
          <w:sz w:val="20"/>
          <w:szCs w:val="20"/>
        </w:rPr>
      </w:pPr>
    </w:p>
    <w:p w14:paraId="4335C4D8" w14:textId="62B51DEE" w:rsidR="00572D92" w:rsidRPr="00572D92" w:rsidRDefault="008A58A5" w:rsidP="008A58A5">
      <w:pPr>
        <w:jc w:val="both"/>
        <w:rPr>
          <w:rFonts w:ascii="Arial" w:hAnsi="Arial" w:cs="Arial"/>
          <w:bCs/>
        </w:rPr>
      </w:pPr>
      <w:r w:rsidRPr="00FA4E7E">
        <w:rPr>
          <w:rFonts w:ascii="Arial" w:eastAsia="Calibri" w:hAnsi="Arial" w:cs="Arial"/>
          <w:lang w:val="es-ES"/>
        </w:rPr>
        <w:t xml:space="preserve">Por lo anterior, </w:t>
      </w:r>
      <w:r w:rsidR="001832B2">
        <w:rPr>
          <w:rFonts w:ascii="Arial" w:eastAsia="Calibri" w:hAnsi="Arial" w:cs="Arial"/>
          <w:lang w:val="es-ES"/>
        </w:rPr>
        <w:t>la liga</w:t>
      </w:r>
      <w:r w:rsidRPr="00FA4E7E">
        <w:rPr>
          <w:rFonts w:ascii="Arial" w:eastAsia="Calibri" w:hAnsi="Arial" w:cs="Arial"/>
          <w:lang w:val="es-ES"/>
        </w:rPr>
        <w:t xml:space="preserve"> ha cumplido con las obligaciones contractuales relativas a la ejecución del convenio y a las solicitudes de desembolso, por ello, una vez verificados </w:t>
      </w:r>
      <w:r w:rsidRPr="00FA4E7E">
        <w:rPr>
          <w:rFonts w:ascii="Arial" w:eastAsia="Calibri" w:hAnsi="Arial" w:cs="Arial"/>
          <w:lang w:val="es-ES"/>
        </w:rPr>
        <w:lastRenderedPageBreak/>
        <w:t xml:space="preserve">los soportes requeridos según lo estipulado en la forma de desembolso y en las obligaciones contractuales, como supervisor del convenio autorizo el desembolso número </w:t>
      </w:r>
      <w:r w:rsidR="00E3741D" w:rsidRPr="00FA4E7E">
        <w:rPr>
          <w:rFonts w:ascii="Arial" w:eastAsia="Calibri" w:hAnsi="Arial" w:cs="Arial"/>
          <w:lang w:val="es-ES"/>
        </w:rPr>
        <w:t>dos</w:t>
      </w:r>
      <w:r w:rsidRPr="00FA4E7E">
        <w:rPr>
          <w:rFonts w:ascii="Arial" w:eastAsia="Calibri" w:hAnsi="Arial" w:cs="Arial"/>
          <w:lang w:val="es-ES"/>
        </w:rPr>
        <w:t xml:space="preserve"> por valor de </w:t>
      </w:r>
      <w:bookmarkEnd w:id="1"/>
      <w:r w:rsidR="00572D92">
        <w:rPr>
          <w:rFonts w:ascii="Arial" w:hAnsi="Arial" w:cs="Arial"/>
          <w:bCs/>
        </w:rPr>
        <w:t xml:space="preserve">48.000.000; mas sin embargo se precisa que la liga presenta un presupuesto en el informe de planificación técnica por valor de 73.979.060 del cual se autoriza un valor de </w:t>
      </w:r>
      <w:r w:rsidR="00572D92" w:rsidRPr="00572D92">
        <w:rPr>
          <w:rFonts w:ascii="Arial" w:hAnsi="Arial" w:cs="Arial"/>
          <w:bCs/>
        </w:rPr>
        <w:t xml:space="preserve"> 73.982.950</w:t>
      </w:r>
      <w:r w:rsidR="00572D92">
        <w:rPr>
          <w:rFonts w:ascii="Arial" w:hAnsi="Arial" w:cs="Arial"/>
          <w:bCs/>
        </w:rPr>
        <w:t xml:space="preserve"> para que sean ejecutados, lo anterior teniendo en cuenta que este es el valor disponible en el convenio, se menciona también que una vez la liga rinda cuentas se le reconocerá la diferencia </w:t>
      </w:r>
      <w:r w:rsidR="00BD494E">
        <w:rPr>
          <w:rFonts w:ascii="Arial" w:hAnsi="Arial" w:cs="Arial"/>
          <w:bCs/>
        </w:rPr>
        <w:t>correspondiente.</w:t>
      </w:r>
    </w:p>
    <w:bookmarkEnd w:id="0"/>
    <w:bookmarkEnd w:id="2"/>
    <w:p w14:paraId="7A8FB2E8" w14:textId="77777777" w:rsidR="008F1E12" w:rsidRPr="008A58A5" w:rsidRDefault="008F1E12" w:rsidP="008F1E12">
      <w:pPr>
        <w:pStyle w:val="Sinespaciado"/>
        <w:jc w:val="both"/>
        <w:rPr>
          <w:rFonts w:ascii="Arial" w:hAnsi="Arial" w:cs="Arial"/>
          <w:lang w:val="es-MX"/>
        </w:rPr>
      </w:pPr>
    </w:p>
    <w:p w14:paraId="7A8FB2E9" w14:textId="77777777" w:rsidR="008F1E12" w:rsidRDefault="008F1E12" w:rsidP="008F1E12">
      <w:pPr>
        <w:jc w:val="both"/>
        <w:rPr>
          <w:rFonts w:ascii="Arial" w:hAnsi="Arial" w:cs="Arial"/>
        </w:rPr>
      </w:pPr>
    </w:p>
    <w:p w14:paraId="7A8FB2EA" w14:textId="77777777" w:rsidR="008F1E12" w:rsidRDefault="008F1E12" w:rsidP="008F1E12">
      <w:pPr>
        <w:jc w:val="both"/>
        <w:rPr>
          <w:rFonts w:ascii="Arial" w:hAnsi="Arial" w:cs="Arial"/>
        </w:rPr>
      </w:pPr>
      <w:r>
        <w:rPr>
          <w:rFonts w:ascii="Arial" w:hAnsi="Arial" w:cs="Arial"/>
        </w:rPr>
        <w:t>Atentamente,</w:t>
      </w:r>
    </w:p>
    <w:p w14:paraId="7A8FB2EB" w14:textId="77777777" w:rsidR="008F1E12" w:rsidRDefault="008F1E12"/>
    <w:p w14:paraId="7A8FB2EC" w14:textId="77777777" w:rsidR="008F1E12" w:rsidRDefault="008F1E12"/>
    <w:p w14:paraId="7A8FB2ED" w14:textId="77777777" w:rsidR="008F1E12" w:rsidRPr="00B55CE0" w:rsidRDefault="008F1E12" w:rsidP="008F1E12">
      <w:pPr>
        <w:widowControl/>
        <w:rPr>
          <w:rFonts w:ascii="Arial" w:eastAsia="Calibri" w:hAnsi="Arial" w:cs="Arial"/>
          <w:lang w:val="es-CO" w:eastAsia="en-US"/>
        </w:rPr>
      </w:pPr>
      <w:r w:rsidRPr="00B55CE0">
        <w:rPr>
          <w:rFonts w:ascii="Arial" w:eastAsia="Calibri" w:hAnsi="Arial" w:cs="Arial"/>
          <w:noProof/>
          <w:lang w:val="es-CO" w:eastAsia="es-CO"/>
        </w:rPr>
        <w:drawing>
          <wp:inline distT="0" distB="0" distL="0" distR="0" wp14:anchorId="7A8FB2F1" wp14:editId="7A8FB2F2">
            <wp:extent cx="1923317" cy="659423"/>
            <wp:effectExtent l="0" t="0" r="1270" b="762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_00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40819" cy="665424"/>
                    </a:xfrm>
                    <a:prstGeom prst="rect">
                      <a:avLst/>
                    </a:prstGeom>
                  </pic:spPr>
                </pic:pic>
              </a:graphicData>
            </a:graphic>
          </wp:inline>
        </w:drawing>
      </w:r>
    </w:p>
    <w:p w14:paraId="7A8FB2EE" w14:textId="77777777" w:rsidR="008F1E12" w:rsidRPr="00B55CE0" w:rsidRDefault="008F1E12" w:rsidP="008F1E12">
      <w:pPr>
        <w:widowControl/>
        <w:rPr>
          <w:rFonts w:ascii="Arial" w:eastAsia="Calibri" w:hAnsi="Arial" w:cs="Arial"/>
          <w:lang w:val="es-CO" w:eastAsia="en-US"/>
        </w:rPr>
      </w:pPr>
      <w:r w:rsidRPr="00B55CE0">
        <w:rPr>
          <w:rFonts w:ascii="Arial" w:eastAsia="Calibri" w:hAnsi="Arial" w:cs="Arial"/>
          <w:lang w:val="es-CO" w:eastAsia="en-US"/>
        </w:rPr>
        <w:t>FIRMA_NOMBRE_001</w:t>
      </w:r>
    </w:p>
    <w:p w14:paraId="7A8FB2EF" w14:textId="77777777" w:rsidR="008F1E12" w:rsidRPr="00B55CE0" w:rsidRDefault="008F1E12" w:rsidP="008F1E12">
      <w:pPr>
        <w:widowControl/>
        <w:rPr>
          <w:rFonts w:ascii="Arial" w:eastAsia="Calibri" w:hAnsi="Arial" w:cs="Arial"/>
          <w:lang w:val="es-CO" w:eastAsia="en-US"/>
        </w:rPr>
      </w:pPr>
      <w:r w:rsidRPr="00B55CE0">
        <w:rPr>
          <w:rFonts w:ascii="Arial" w:eastAsia="Calibri" w:hAnsi="Arial" w:cs="Arial"/>
          <w:lang w:val="es-CO" w:eastAsia="en-US"/>
        </w:rPr>
        <w:t>FIRMA_CARGO_001</w:t>
      </w:r>
    </w:p>
    <w:p w14:paraId="7A8FB2F0" w14:textId="77777777" w:rsidR="008F1E12" w:rsidRDefault="008F1E12"/>
    <w:p w14:paraId="366284AB" w14:textId="77777777" w:rsidR="00FA4E7E" w:rsidRDefault="00FA4E7E"/>
    <w:p w14:paraId="1322A75D" w14:textId="77777777" w:rsidR="00FA4E7E" w:rsidRPr="00FA4E7E" w:rsidRDefault="00FA4E7E" w:rsidP="00FA4E7E">
      <w:pPr>
        <w:rPr>
          <w:rFonts w:ascii="Arial" w:eastAsia="Calibri" w:hAnsi="Arial" w:cs="Arial"/>
          <w:lang w:val="es-ES"/>
        </w:rPr>
      </w:pPr>
    </w:p>
    <w:p w14:paraId="337B5C46" w14:textId="77777777" w:rsidR="00FA4E7E" w:rsidRPr="00FA4E7E" w:rsidRDefault="00FA4E7E" w:rsidP="00FA4E7E">
      <w:pPr>
        <w:rPr>
          <w:rFonts w:ascii="Arial" w:eastAsia="Calibri" w:hAnsi="Arial" w:cs="Arial"/>
          <w:lang w:val="es-ES"/>
        </w:rPr>
      </w:pPr>
      <w:r w:rsidRPr="00FA4E7E">
        <w:rPr>
          <w:rFonts w:ascii="Arial" w:eastAsia="Calibri" w:hAnsi="Arial" w:cs="Arial"/>
          <w:noProof/>
          <w:lang w:val="es-CO" w:eastAsia="es-CO"/>
        </w:rPr>
        <w:drawing>
          <wp:inline distT="0" distB="0" distL="0" distR="0" wp14:anchorId="2B397C8A" wp14:editId="576B79AC">
            <wp:extent cx="1159390" cy="414068"/>
            <wp:effectExtent l="0" t="0" r="3175" b="508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71132" cy="418262"/>
                    </a:xfrm>
                    <a:prstGeom prst="rect">
                      <a:avLst/>
                    </a:prstGeom>
                  </pic:spPr>
                </pic:pic>
              </a:graphicData>
            </a:graphic>
          </wp:inline>
        </w:drawing>
      </w:r>
    </w:p>
    <w:p w14:paraId="1E8FB9D5" w14:textId="77777777" w:rsidR="00FA4E7E" w:rsidRPr="00FA4E7E" w:rsidRDefault="00FA4E7E" w:rsidP="00FA4E7E">
      <w:pPr>
        <w:rPr>
          <w:rFonts w:ascii="Arial" w:eastAsia="Calibri" w:hAnsi="Arial" w:cs="Arial"/>
          <w:lang w:val="es-ES"/>
        </w:rPr>
      </w:pPr>
      <w:r w:rsidRPr="00FA4E7E">
        <w:rPr>
          <w:rFonts w:ascii="Arial" w:eastAsia="Calibri" w:hAnsi="Arial" w:cs="Arial"/>
          <w:lang w:val="es-ES"/>
        </w:rPr>
        <w:t>Elaboró. Andrés Felipe Sánchez Palacio</w:t>
      </w:r>
    </w:p>
    <w:p w14:paraId="0AD8D009" w14:textId="77777777" w:rsidR="00FA4E7E" w:rsidRPr="00FA4E7E" w:rsidRDefault="00FA4E7E" w:rsidP="00FA4E7E">
      <w:pPr>
        <w:rPr>
          <w:rFonts w:ascii="Arial" w:eastAsia="Calibri" w:hAnsi="Arial" w:cs="Arial"/>
          <w:lang w:val="es-ES"/>
        </w:rPr>
      </w:pPr>
      <w:r w:rsidRPr="00FA4E7E">
        <w:rPr>
          <w:rFonts w:ascii="Arial" w:eastAsia="Calibri" w:hAnsi="Arial" w:cs="Arial"/>
          <w:lang w:val="es-ES"/>
        </w:rPr>
        <w:t>Contratista Subgerencia de Deporte Asociado y Altos Logros</w:t>
      </w:r>
    </w:p>
    <w:p w14:paraId="7E19E967" w14:textId="77777777" w:rsidR="00FA4E7E" w:rsidRDefault="00FA4E7E"/>
    <w:sectPr w:rsidR="00FA4E7E">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14E98F" w14:textId="77777777" w:rsidR="00FC3EA6" w:rsidRDefault="00FC3EA6" w:rsidP="008F1E12">
      <w:r>
        <w:separator/>
      </w:r>
    </w:p>
  </w:endnote>
  <w:endnote w:type="continuationSeparator" w:id="0">
    <w:p w14:paraId="2536696A" w14:textId="77777777" w:rsidR="00FC3EA6" w:rsidRDefault="00FC3EA6" w:rsidP="008F1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DAutomationHC39M">
    <w:altName w:val="Calibri"/>
    <w:charset w:val="00"/>
    <w:family w:val="modern"/>
    <w:pitch w:val="fixed"/>
    <w:sig w:usb0="80000003" w:usb1="0000004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FB302" w14:textId="77777777" w:rsidR="002C23D6" w:rsidRPr="005D61EF" w:rsidRDefault="002C23D6" w:rsidP="002C23D6">
    <w:pPr>
      <w:tabs>
        <w:tab w:val="center" w:pos="4680"/>
        <w:tab w:val="right" w:pos="9360"/>
      </w:tabs>
      <w:jc w:val="center"/>
      <w:rPr>
        <w:lang w:val="en-US"/>
      </w:rPr>
    </w:pPr>
  </w:p>
  <w:p w14:paraId="7A8FB303" w14:textId="77777777" w:rsidR="002C23D6" w:rsidRPr="005D61EF" w:rsidRDefault="002C23D6" w:rsidP="002C23D6">
    <w:pPr>
      <w:pStyle w:val="Piedepgina"/>
    </w:pPr>
  </w:p>
  <w:p w14:paraId="7A8FB304" w14:textId="77777777" w:rsidR="002C23D6" w:rsidRPr="00447793" w:rsidRDefault="002C23D6" w:rsidP="002C23D6">
    <w:pPr>
      <w:pStyle w:val="Piedepgina"/>
    </w:pPr>
    <w:r w:rsidRPr="005D61EF">
      <w:rPr>
        <w:rFonts w:eastAsia="Times New Roman" w:cs="Times New Roman"/>
        <w:noProof/>
        <w:lang w:val="es-CO" w:eastAsia="es-CO"/>
      </w:rPr>
      <w:drawing>
        <wp:anchor distT="0" distB="0" distL="114300" distR="114300" simplePos="0" relativeHeight="251659264" behindDoc="1" locked="0" layoutInCell="1" allowOverlap="1" wp14:anchorId="7A8FB30A" wp14:editId="7A8FB30B">
          <wp:simplePos x="0" y="0"/>
          <wp:positionH relativeFrom="page">
            <wp:posOffset>-81915</wp:posOffset>
          </wp:positionH>
          <wp:positionV relativeFrom="paragraph">
            <wp:posOffset>208915</wp:posOffset>
          </wp:positionV>
          <wp:extent cx="7854315" cy="92075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54315" cy="920750"/>
                  </a:xfrm>
                  <a:prstGeom prst="rect">
                    <a:avLst/>
                  </a:prstGeom>
                  <a:noFill/>
                  <a:ln>
                    <a:noFill/>
                  </a:ln>
                </pic:spPr>
              </pic:pic>
            </a:graphicData>
          </a:graphic>
        </wp:anchor>
      </w:drawing>
    </w:r>
  </w:p>
  <w:p w14:paraId="7A8FB305" w14:textId="77777777" w:rsidR="002C23D6" w:rsidRPr="00654DDC" w:rsidRDefault="002C23D6" w:rsidP="002C23D6">
    <w:pPr>
      <w:pStyle w:val="Piedepgina"/>
    </w:pPr>
  </w:p>
  <w:p w14:paraId="7A8FB306" w14:textId="77777777" w:rsidR="002C23D6" w:rsidRPr="0000348B" w:rsidRDefault="002C23D6" w:rsidP="002C23D6">
    <w:pPr>
      <w:pStyle w:val="Piedepgina"/>
    </w:pPr>
  </w:p>
  <w:p w14:paraId="7A8FB307" w14:textId="77777777" w:rsidR="008F1E12" w:rsidRPr="002C23D6" w:rsidRDefault="008F1E12" w:rsidP="002C23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20903" w14:textId="77777777" w:rsidR="00FC3EA6" w:rsidRDefault="00FC3EA6" w:rsidP="008F1E12">
      <w:r>
        <w:separator/>
      </w:r>
    </w:p>
  </w:footnote>
  <w:footnote w:type="continuationSeparator" w:id="0">
    <w:p w14:paraId="5F21B805" w14:textId="77777777" w:rsidR="00FC3EA6" w:rsidRDefault="00FC3EA6" w:rsidP="008F1E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2713"/>
      <w:gridCol w:w="4635"/>
      <w:gridCol w:w="1216"/>
      <w:gridCol w:w="1216"/>
    </w:tblGrid>
    <w:tr w:rsidR="008F1E12" w:rsidRPr="008F1E12" w14:paraId="7A8FB2FB" w14:textId="77777777" w:rsidTr="000D26C9">
      <w:trPr>
        <w:cantSplit/>
        <w:trHeight w:val="473"/>
        <w:jc w:val="center"/>
      </w:trPr>
      <w:tc>
        <w:tcPr>
          <w:tcW w:w="2713" w:type="dxa"/>
          <w:vMerge w:val="restart"/>
          <w:tcBorders>
            <w:top w:val="single" w:sz="4" w:space="0" w:color="auto"/>
            <w:left w:val="single" w:sz="4" w:space="0" w:color="auto"/>
            <w:right w:val="single" w:sz="4" w:space="0" w:color="auto"/>
          </w:tcBorders>
          <w:vAlign w:val="center"/>
          <w:hideMark/>
        </w:tcPr>
        <w:p w14:paraId="7A8FB2F7" w14:textId="77777777" w:rsidR="008F1E12" w:rsidRPr="008F1E12" w:rsidRDefault="008F1E12" w:rsidP="008F1E12">
          <w:pPr>
            <w:suppressLineNumbers/>
            <w:suppressAutoHyphens/>
            <w:snapToGrid w:val="0"/>
            <w:jc w:val="center"/>
            <w:rPr>
              <w:rFonts w:ascii="Arial" w:eastAsia="Lucida Sans Unicode" w:hAnsi="Arial" w:cs="Tahoma"/>
              <w:lang w:val="es-CO" w:eastAsia="ar-SA"/>
            </w:rPr>
          </w:pPr>
          <w:r w:rsidRPr="008F1E12">
            <w:rPr>
              <w:rFonts w:ascii="Arial" w:eastAsia="Lucida Sans Unicode" w:hAnsi="Arial" w:cs="Tahoma"/>
              <w:noProof/>
              <w:lang w:val="es-CO" w:eastAsia="es-CO"/>
            </w:rPr>
            <w:drawing>
              <wp:inline distT="0" distB="0" distL="0" distR="0" wp14:anchorId="7A8FB308" wp14:editId="7A8FB309">
                <wp:extent cx="1652905" cy="451485"/>
                <wp:effectExtent l="0" t="0" r="4445"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DEPORTES ANTIOQUIA - Horizont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52905" cy="451485"/>
                        </a:xfrm>
                        <a:prstGeom prst="rect">
                          <a:avLst/>
                        </a:prstGeom>
                      </pic:spPr>
                    </pic:pic>
                  </a:graphicData>
                </a:graphic>
              </wp:inline>
            </w:drawing>
          </w:r>
        </w:p>
      </w:tc>
      <w:tc>
        <w:tcPr>
          <w:tcW w:w="4635" w:type="dxa"/>
          <w:vMerge w:val="restart"/>
          <w:tcBorders>
            <w:top w:val="single" w:sz="4" w:space="0" w:color="auto"/>
            <w:left w:val="single" w:sz="4" w:space="0" w:color="auto"/>
            <w:right w:val="single" w:sz="4" w:space="0" w:color="auto"/>
          </w:tcBorders>
          <w:vAlign w:val="center"/>
          <w:hideMark/>
        </w:tcPr>
        <w:p w14:paraId="7A8FB2F8" w14:textId="77777777" w:rsidR="008F1E12" w:rsidRPr="008F1E12" w:rsidRDefault="008F1E12" w:rsidP="008F1E12">
          <w:pPr>
            <w:jc w:val="center"/>
            <w:rPr>
              <w:rFonts w:ascii="Arial" w:hAnsi="Arial" w:cs="Arial"/>
              <w:b/>
              <w:lang w:eastAsia="es-CO"/>
            </w:rPr>
          </w:pPr>
          <w:r w:rsidRPr="008F1E12">
            <w:rPr>
              <w:rFonts w:ascii="Arial" w:eastAsiaTheme="minorHAnsi" w:hAnsi="Arial" w:cs="Arial"/>
              <w:b/>
              <w:bCs/>
              <w:color w:val="000000"/>
            </w:rPr>
            <w:t>ACTA DE RECIBO A SATISFACCIÓN</w:t>
          </w:r>
        </w:p>
      </w:tc>
      <w:tc>
        <w:tcPr>
          <w:tcW w:w="1216" w:type="dxa"/>
          <w:vMerge w:val="restart"/>
          <w:tcBorders>
            <w:top w:val="single" w:sz="4" w:space="0" w:color="auto"/>
            <w:left w:val="single" w:sz="4" w:space="0" w:color="auto"/>
            <w:right w:val="single" w:sz="4" w:space="0" w:color="auto"/>
          </w:tcBorders>
          <w:vAlign w:val="center"/>
          <w:hideMark/>
        </w:tcPr>
        <w:p w14:paraId="7A8FB2F9" w14:textId="77777777" w:rsidR="008F1E12" w:rsidRPr="008F1E12" w:rsidRDefault="008F1E12" w:rsidP="008F1E12">
          <w:pPr>
            <w:suppressLineNumbers/>
            <w:suppressAutoHyphens/>
            <w:snapToGrid w:val="0"/>
            <w:jc w:val="center"/>
            <w:rPr>
              <w:rFonts w:ascii="Arial" w:eastAsia="Lucida Sans Unicode" w:hAnsi="Arial" w:cs="Tahoma"/>
              <w:sz w:val="20"/>
              <w:szCs w:val="20"/>
              <w:lang w:eastAsia="ar-SA"/>
            </w:rPr>
          </w:pPr>
          <w:r w:rsidRPr="008F1E12">
            <w:rPr>
              <w:rFonts w:ascii="Arial" w:eastAsia="Lucida Sans Unicode" w:hAnsi="Arial" w:cs="Tahoma"/>
              <w:sz w:val="20"/>
              <w:szCs w:val="20"/>
              <w:lang w:eastAsia="ar-SA"/>
            </w:rPr>
            <w:t>F-GF-09</w:t>
          </w:r>
        </w:p>
      </w:tc>
      <w:tc>
        <w:tcPr>
          <w:tcW w:w="1216" w:type="dxa"/>
          <w:tcBorders>
            <w:top w:val="single" w:sz="4" w:space="0" w:color="auto"/>
            <w:left w:val="single" w:sz="4" w:space="0" w:color="auto"/>
            <w:bottom w:val="single" w:sz="4" w:space="0" w:color="auto"/>
            <w:right w:val="single" w:sz="4" w:space="0" w:color="auto"/>
          </w:tcBorders>
          <w:vAlign w:val="center"/>
          <w:hideMark/>
        </w:tcPr>
        <w:p w14:paraId="7A8FB2FA" w14:textId="77777777" w:rsidR="008F1E12" w:rsidRPr="008F1E12" w:rsidRDefault="008F1E12" w:rsidP="008F1E12">
          <w:pPr>
            <w:suppressLineNumbers/>
            <w:suppressAutoHyphens/>
            <w:snapToGrid w:val="0"/>
            <w:jc w:val="center"/>
            <w:rPr>
              <w:rFonts w:ascii="Arial" w:eastAsia="Lucida Sans Unicode" w:hAnsi="Arial" w:cs="Tahoma"/>
              <w:sz w:val="20"/>
              <w:szCs w:val="20"/>
              <w:lang w:eastAsia="ar-SA"/>
            </w:rPr>
          </w:pPr>
          <w:r w:rsidRPr="008F1E12">
            <w:rPr>
              <w:rFonts w:ascii="Arial" w:eastAsia="Lucida Sans Unicode" w:hAnsi="Arial" w:cs="Tahoma"/>
              <w:sz w:val="20"/>
              <w:szCs w:val="20"/>
              <w:lang w:val="es-CO" w:eastAsia="ar-SA"/>
            </w:rPr>
            <w:t>Versión</w:t>
          </w:r>
          <w:r w:rsidRPr="008F1E12">
            <w:rPr>
              <w:rFonts w:ascii="Arial" w:eastAsia="Lucida Sans Unicode" w:hAnsi="Arial" w:cs="Tahoma"/>
              <w:sz w:val="20"/>
              <w:szCs w:val="20"/>
              <w:lang w:eastAsia="ar-SA"/>
            </w:rPr>
            <w:t xml:space="preserve"> 11</w:t>
          </w:r>
        </w:p>
      </w:tc>
    </w:tr>
    <w:tr w:rsidR="008F1E12" w:rsidRPr="008F1E12" w14:paraId="7A8FB300" w14:textId="77777777" w:rsidTr="000D26C9">
      <w:trPr>
        <w:cantSplit/>
        <w:trHeight w:val="472"/>
        <w:jc w:val="center"/>
      </w:trPr>
      <w:tc>
        <w:tcPr>
          <w:tcW w:w="2713" w:type="dxa"/>
          <w:vMerge/>
          <w:tcBorders>
            <w:left w:val="single" w:sz="4" w:space="0" w:color="auto"/>
            <w:bottom w:val="single" w:sz="4" w:space="0" w:color="auto"/>
            <w:right w:val="single" w:sz="4" w:space="0" w:color="auto"/>
          </w:tcBorders>
          <w:vAlign w:val="center"/>
        </w:tcPr>
        <w:p w14:paraId="7A8FB2FC" w14:textId="77777777" w:rsidR="008F1E12" w:rsidRPr="008F1E12" w:rsidRDefault="008F1E12" w:rsidP="008F1E12">
          <w:pPr>
            <w:suppressLineNumbers/>
            <w:suppressAutoHyphens/>
            <w:snapToGrid w:val="0"/>
            <w:jc w:val="center"/>
            <w:rPr>
              <w:rFonts w:ascii="Arial" w:eastAsia="Lucida Sans Unicode" w:hAnsi="Arial" w:cs="Tahoma"/>
              <w:noProof/>
              <w:lang w:val="es-ES"/>
            </w:rPr>
          </w:pPr>
        </w:p>
      </w:tc>
      <w:tc>
        <w:tcPr>
          <w:tcW w:w="4635" w:type="dxa"/>
          <w:vMerge/>
          <w:tcBorders>
            <w:left w:val="single" w:sz="4" w:space="0" w:color="auto"/>
            <w:bottom w:val="single" w:sz="4" w:space="0" w:color="auto"/>
            <w:right w:val="single" w:sz="4" w:space="0" w:color="auto"/>
          </w:tcBorders>
          <w:vAlign w:val="center"/>
        </w:tcPr>
        <w:p w14:paraId="7A8FB2FD" w14:textId="77777777" w:rsidR="008F1E12" w:rsidRPr="008F1E12" w:rsidRDefault="008F1E12" w:rsidP="008F1E12">
          <w:pPr>
            <w:jc w:val="center"/>
            <w:rPr>
              <w:rFonts w:ascii="Arial" w:eastAsia="Calibri" w:hAnsi="Arial" w:cs="Arial"/>
              <w:b/>
              <w:bCs/>
              <w:color w:val="000000"/>
            </w:rPr>
          </w:pPr>
        </w:p>
      </w:tc>
      <w:tc>
        <w:tcPr>
          <w:tcW w:w="1216" w:type="dxa"/>
          <w:vMerge/>
          <w:tcBorders>
            <w:left w:val="single" w:sz="4" w:space="0" w:color="auto"/>
            <w:bottom w:val="single" w:sz="4" w:space="0" w:color="auto"/>
            <w:right w:val="single" w:sz="4" w:space="0" w:color="auto"/>
          </w:tcBorders>
          <w:vAlign w:val="center"/>
        </w:tcPr>
        <w:p w14:paraId="7A8FB2FE" w14:textId="77777777" w:rsidR="008F1E12" w:rsidRPr="008F1E12" w:rsidRDefault="008F1E12" w:rsidP="008F1E12">
          <w:pPr>
            <w:suppressLineNumbers/>
            <w:suppressAutoHyphens/>
            <w:snapToGrid w:val="0"/>
            <w:jc w:val="center"/>
            <w:rPr>
              <w:rFonts w:ascii="Arial" w:eastAsia="Lucida Sans Unicode" w:hAnsi="Arial" w:cs="Tahoma"/>
              <w:sz w:val="20"/>
              <w:szCs w:val="20"/>
              <w:lang w:eastAsia="ar-SA"/>
            </w:rPr>
          </w:pPr>
        </w:p>
      </w:tc>
      <w:tc>
        <w:tcPr>
          <w:tcW w:w="1216" w:type="dxa"/>
          <w:tcBorders>
            <w:top w:val="single" w:sz="4" w:space="0" w:color="auto"/>
            <w:left w:val="single" w:sz="4" w:space="0" w:color="auto"/>
            <w:bottom w:val="single" w:sz="4" w:space="0" w:color="auto"/>
            <w:right w:val="single" w:sz="4" w:space="0" w:color="auto"/>
          </w:tcBorders>
          <w:vAlign w:val="center"/>
        </w:tcPr>
        <w:p w14:paraId="7A8FB2FF" w14:textId="77777777" w:rsidR="008F1E12" w:rsidRPr="008F1E12" w:rsidRDefault="008F1E12" w:rsidP="008F1E12">
          <w:pPr>
            <w:suppressLineNumbers/>
            <w:suppressAutoHyphens/>
            <w:snapToGrid w:val="0"/>
            <w:jc w:val="center"/>
            <w:rPr>
              <w:rFonts w:ascii="Arial" w:eastAsia="Lucida Sans Unicode" w:hAnsi="Arial" w:cs="Tahoma"/>
              <w:sz w:val="20"/>
              <w:szCs w:val="20"/>
              <w:lang w:val="es-CO" w:eastAsia="ar-SA"/>
            </w:rPr>
          </w:pPr>
          <w:r w:rsidRPr="008F1E12">
            <w:rPr>
              <w:rFonts w:ascii="Arial" w:eastAsia="Lucida Sans Unicode" w:hAnsi="Arial" w:cs="Tahoma"/>
              <w:sz w:val="20"/>
              <w:szCs w:val="20"/>
              <w:lang w:val="es-CO" w:eastAsia="ar-SA"/>
            </w:rPr>
            <w:t>Aprobación: 08/06/2023</w:t>
          </w:r>
        </w:p>
      </w:tc>
    </w:tr>
  </w:tbl>
  <w:p w14:paraId="7A8FB301" w14:textId="77777777" w:rsidR="008F1E12" w:rsidRDefault="008F1E1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F17D08"/>
    <w:multiLevelType w:val="hybridMultilevel"/>
    <w:tmpl w:val="1700E3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E12"/>
    <w:rsid w:val="000B4526"/>
    <w:rsid w:val="000D79DB"/>
    <w:rsid w:val="001832B2"/>
    <w:rsid w:val="001B7996"/>
    <w:rsid w:val="002B39A1"/>
    <w:rsid w:val="002B4CA8"/>
    <w:rsid w:val="002C23D6"/>
    <w:rsid w:val="002F133A"/>
    <w:rsid w:val="003163F7"/>
    <w:rsid w:val="0036682A"/>
    <w:rsid w:val="00371CD2"/>
    <w:rsid w:val="003D586F"/>
    <w:rsid w:val="003E6270"/>
    <w:rsid w:val="00410A16"/>
    <w:rsid w:val="004A5A13"/>
    <w:rsid w:val="00547F8E"/>
    <w:rsid w:val="00572D92"/>
    <w:rsid w:val="005B4280"/>
    <w:rsid w:val="005D6A18"/>
    <w:rsid w:val="007B12A4"/>
    <w:rsid w:val="007B6514"/>
    <w:rsid w:val="007F2E3F"/>
    <w:rsid w:val="008A58A5"/>
    <w:rsid w:val="008A6591"/>
    <w:rsid w:val="008F024B"/>
    <w:rsid w:val="008F1E12"/>
    <w:rsid w:val="00942562"/>
    <w:rsid w:val="009F6D29"/>
    <w:rsid w:val="00B20244"/>
    <w:rsid w:val="00B9367C"/>
    <w:rsid w:val="00BD494E"/>
    <w:rsid w:val="00BF5476"/>
    <w:rsid w:val="00C367EE"/>
    <w:rsid w:val="00C54964"/>
    <w:rsid w:val="00D0044B"/>
    <w:rsid w:val="00E13246"/>
    <w:rsid w:val="00E3741D"/>
    <w:rsid w:val="00E46917"/>
    <w:rsid w:val="00ED0DD0"/>
    <w:rsid w:val="00ED3F28"/>
    <w:rsid w:val="00F9195E"/>
    <w:rsid w:val="00FA4E7E"/>
    <w:rsid w:val="00FC3E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FB2A9"/>
  <w15:docId w15:val="{4829FC8F-D646-4D07-9D66-4B0B514CC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E12"/>
    <w:pPr>
      <w:widowControl w:val="0"/>
      <w:autoSpaceDE w:val="0"/>
      <w:autoSpaceDN w:val="0"/>
      <w:adjustRightInd w:val="0"/>
      <w:spacing w:after="0" w:line="240" w:lineRule="auto"/>
    </w:pPr>
    <w:rPr>
      <w:rFonts w:ascii="Times New Roman" w:eastAsia="Times New Roman" w:hAnsi="Times New Roman" w:cs="Times New Roman"/>
      <w:sz w:val="24"/>
      <w:szCs w:val="24"/>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F1E12"/>
    <w:pPr>
      <w:widowControl/>
      <w:tabs>
        <w:tab w:val="center" w:pos="4680"/>
        <w:tab w:val="right" w:pos="9360"/>
      </w:tabs>
      <w:autoSpaceDE/>
      <w:autoSpaceDN/>
      <w:adjustRightInd/>
    </w:pPr>
    <w:rPr>
      <w:rFonts w:asciiTheme="minorHAnsi" w:eastAsiaTheme="minorHAnsi" w:hAnsiTheme="minorHAnsi" w:cstheme="minorBidi"/>
      <w:sz w:val="22"/>
      <w:szCs w:val="22"/>
      <w:lang w:val="en-US" w:eastAsia="en-US"/>
    </w:rPr>
  </w:style>
  <w:style w:type="character" w:customStyle="1" w:styleId="EncabezadoCar">
    <w:name w:val="Encabezado Car"/>
    <w:basedOn w:val="Fuentedeprrafopredeter"/>
    <w:link w:val="Encabezado"/>
    <w:uiPriority w:val="99"/>
    <w:rsid w:val="008F1E12"/>
  </w:style>
  <w:style w:type="paragraph" w:styleId="Piedepgina">
    <w:name w:val="footer"/>
    <w:basedOn w:val="Normal"/>
    <w:link w:val="PiedepginaCar"/>
    <w:uiPriority w:val="99"/>
    <w:unhideWhenUsed/>
    <w:rsid w:val="008F1E12"/>
    <w:pPr>
      <w:widowControl/>
      <w:tabs>
        <w:tab w:val="center" w:pos="4680"/>
        <w:tab w:val="right" w:pos="9360"/>
      </w:tabs>
      <w:autoSpaceDE/>
      <w:autoSpaceDN/>
      <w:adjustRightInd/>
    </w:pPr>
    <w:rPr>
      <w:rFonts w:asciiTheme="minorHAnsi" w:eastAsiaTheme="minorHAnsi" w:hAnsiTheme="minorHAnsi" w:cstheme="minorBidi"/>
      <w:sz w:val="22"/>
      <w:szCs w:val="22"/>
      <w:lang w:val="en-US" w:eastAsia="en-US"/>
    </w:rPr>
  </w:style>
  <w:style w:type="character" w:customStyle="1" w:styleId="PiedepginaCar">
    <w:name w:val="Pie de página Car"/>
    <w:basedOn w:val="Fuentedeprrafopredeter"/>
    <w:link w:val="Piedepgina"/>
    <w:uiPriority w:val="99"/>
    <w:rsid w:val="008F1E12"/>
  </w:style>
  <w:style w:type="paragraph" w:customStyle="1" w:styleId="Normal0">
    <w:name w:val="[Normal]"/>
    <w:rsid w:val="008F1E12"/>
    <w:pPr>
      <w:widowControl w:val="0"/>
      <w:autoSpaceDE w:val="0"/>
      <w:autoSpaceDN w:val="0"/>
      <w:adjustRightInd w:val="0"/>
      <w:spacing w:after="0" w:line="240" w:lineRule="auto"/>
    </w:pPr>
    <w:rPr>
      <w:rFonts w:ascii="Arial" w:eastAsia="Times New Roman" w:hAnsi="Arial" w:cs="Arial"/>
      <w:sz w:val="24"/>
      <w:szCs w:val="24"/>
      <w:lang w:val="es-CO" w:eastAsia="es-CO"/>
    </w:rPr>
  </w:style>
  <w:style w:type="paragraph" w:styleId="Sinespaciado">
    <w:name w:val="No Spacing"/>
    <w:uiPriority w:val="1"/>
    <w:qFormat/>
    <w:rsid w:val="008F1E12"/>
    <w:pPr>
      <w:spacing w:after="0" w:line="240" w:lineRule="auto"/>
    </w:pPr>
    <w:rPr>
      <w:rFonts w:ascii="Calibri" w:eastAsia="Calibri" w:hAnsi="Calibri" w:cs="Times New Roman"/>
      <w:lang w:val="es-CO"/>
    </w:rPr>
  </w:style>
  <w:style w:type="paragraph" w:styleId="Prrafodelista">
    <w:name w:val="List Paragraph"/>
    <w:aliases w:val="HOJA,Bolita,List Paragraph,Párrafo de lista4,BOLADEF,Párrafo de lista3,Párrafo de lista21,BOLA,Nivel 1 OS,Colorful List Accent 1,Colorful List - Accent 11,Texto Tabla,Guión,Viñeta 2,Titulo 8,Párrafo encimadas,Bola,Párrafo de lista31"/>
    <w:basedOn w:val="Normal"/>
    <w:link w:val="PrrafodelistaCar"/>
    <w:uiPriority w:val="34"/>
    <w:qFormat/>
    <w:rsid w:val="00B9367C"/>
    <w:pPr>
      <w:widowControl/>
      <w:autoSpaceDE/>
      <w:autoSpaceDN/>
      <w:adjustRightInd/>
      <w:spacing w:after="160" w:line="259" w:lineRule="auto"/>
      <w:ind w:left="720"/>
      <w:contextualSpacing/>
    </w:pPr>
    <w:rPr>
      <w:rFonts w:asciiTheme="minorHAnsi" w:eastAsiaTheme="minorHAnsi" w:hAnsiTheme="minorHAnsi" w:cstheme="minorBidi"/>
      <w:sz w:val="22"/>
      <w:szCs w:val="22"/>
      <w:lang w:val="en-US"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exto Tabla Car,Guión Car"/>
    <w:link w:val="Prrafodelista"/>
    <w:uiPriority w:val="34"/>
    <w:qFormat/>
    <w:locked/>
    <w:rsid w:val="00B936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18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3D21EB8CAA04D458E359B981ADFEBC7"/>
        <w:category>
          <w:name w:val="General"/>
          <w:gallery w:val="placeholder"/>
        </w:category>
        <w:types>
          <w:type w:val="bbPlcHdr"/>
        </w:types>
        <w:behaviors>
          <w:behavior w:val="content"/>
        </w:behaviors>
        <w:guid w:val="{6C5397EE-E3E9-4B1C-A97F-74BEE3CA95EE}"/>
      </w:docPartPr>
      <w:docPartBody>
        <w:p w:rsidR="00CC28B0" w:rsidRDefault="00FA0A55" w:rsidP="00FA0A55">
          <w:pPr>
            <w:pStyle w:val="63D21EB8CAA04D458E359B981ADFEBC7"/>
          </w:pPr>
          <w:r w:rsidRPr="00771C93">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DAutomationHC39M">
    <w:altName w:val="Calibri"/>
    <w:charset w:val="00"/>
    <w:family w:val="modern"/>
    <w:pitch w:val="fixed"/>
    <w:sig w:usb0="80000003" w:usb1="0000004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A55"/>
    <w:rsid w:val="00010395"/>
    <w:rsid w:val="00180C6B"/>
    <w:rsid w:val="002F32ED"/>
    <w:rsid w:val="00766F39"/>
    <w:rsid w:val="008F5BDF"/>
    <w:rsid w:val="009E731B"/>
    <w:rsid w:val="00CC28B0"/>
    <w:rsid w:val="00FA0A55"/>
    <w:rsid w:val="00FB50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A0A55"/>
    <w:rPr>
      <w:color w:val="808080"/>
    </w:rPr>
  </w:style>
  <w:style w:type="paragraph" w:customStyle="1" w:styleId="63D21EB8CAA04D458E359B981ADFEBC7">
    <w:name w:val="63D21EB8CAA04D458E359B981ADFEBC7"/>
    <w:rsid w:val="00FA0A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4</Pages>
  <Words>872</Words>
  <Characters>4798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Tobon - Admin</dc:creator>
  <cp:lastModifiedBy>Andrés Felipe Sanchez Palacio</cp:lastModifiedBy>
  <cp:revision>33</cp:revision>
  <dcterms:created xsi:type="dcterms:W3CDTF">2023-06-13T14:48:00Z</dcterms:created>
  <dcterms:modified xsi:type="dcterms:W3CDTF">2024-10-09T14:52:00Z</dcterms:modified>
</cp:coreProperties>
</file>