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FB783" w14:textId="43D47DD9" w:rsidR="00DC2FA3" w:rsidRDefault="0056243E">
      <w:r>
        <w:t>25.403</w:t>
      </w:r>
    </w:p>
    <w:sectPr w:rsidR="00DC2FA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43E"/>
    <w:rsid w:val="000F5292"/>
    <w:rsid w:val="00261CDC"/>
    <w:rsid w:val="0056243E"/>
    <w:rsid w:val="0057081A"/>
    <w:rsid w:val="00881837"/>
    <w:rsid w:val="00DC2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E0EF4"/>
  <w15:chartTrackingRefBased/>
  <w15:docId w15:val="{117C3957-F07E-43EB-912E-67BA5634A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4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 MARULANDA OSORIO</dc:creator>
  <cp:keywords/>
  <dc:description/>
  <cp:lastModifiedBy>ANDREA  MARULANDA OSORIO</cp:lastModifiedBy>
  <cp:revision>1</cp:revision>
  <dcterms:created xsi:type="dcterms:W3CDTF">2024-12-19T18:28:00Z</dcterms:created>
  <dcterms:modified xsi:type="dcterms:W3CDTF">2024-12-19T18:28:00Z</dcterms:modified>
</cp:coreProperties>
</file>