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262AA3" w:rsidRPr="00262AA3" w14:paraId="468A209C" w14:textId="77777777" w:rsidTr="2EC3D6DC">
        <w:trPr>
          <w:trHeight w:val="230"/>
        </w:trPr>
        <w:tc>
          <w:tcPr>
            <w:tcW w:w="5000" w:type="pct"/>
            <w:gridSpan w:val="2"/>
            <w:shd w:val="clear" w:color="auto" w:fill="BFBFBF" w:themeFill="background1" w:themeFillShade="BF"/>
            <w:vAlign w:val="center"/>
          </w:tcPr>
          <w:p w14:paraId="1935F87A" w14:textId="5B7E3497" w:rsidR="00E874D4" w:rsidRPr="00262AA3" w:rsidRDefault="00E874D4" w:rsidP="5DB5CD4F">
            <w:pPr>
              <w:spacing w:after="0" w:line="240" w:lineRule="auto"/>
              <w:contextualSpacing/>
              <w:jc w:val="center"/>
              <w:rPr>
                <w:rFonts w:ascii="Arial" w:hAnsi="Arial" w:cs="Arial"/>
                <w:color w:val="000000" w:themeColor="text1"/>
              </w:rPr>
            </w:pPr>
            <w:r w:rsidRPr="2EC3D6DC">
              <w:rPr>
                <w:rFonts w:ascii="Arial" w:hAnsi="Arial" w:cs="Arial"/>
                <w:b/>
                <w:bCs/>
                <w:color w:val="000000" w:themeColor="text1"/>
              </w:rPr>
              <w:t xml:space="preserve">INFORME DE SUPERVISIÓN No. </w:t>
            </w:r>
            <w:r w:rsidR="30064035" w:rsidRPr="2EC3D6DC">
              <w:rPr>
                <w:rFonts w:ascii="Arial" w:hAnsi="Arial" w:cs="Arial"/>
                <w:b/>
                <w:bCs/>
                <w:color w:val="000000" w:themeColor="text1"/>
              </w:rPr>
              <w:t>4</w:t>
            </w:r>
            <w:r w:rsidR="7B135C97" w:rsidRPr="2EC3D6DC">
              <w:rPr>
                <w:rFonts w:ascii="Arial" w:hAnsi="Arial" w:cs="Arial"/>
                <w:b/>
                <w:bCs/>
                <w:color w:val="000000" w:themeColor="text1"/>
              </w:rPr>
              <w:t xml:space="preserve"> del </w:t>
            </w:r>
            <w:r w:rsidRPr="2EC3D6DC">
              <w:rPr>
                <w:rFonts w:ascii="Arial" w:hAnsi="Arial" w:cs="Arial"/>
                <w:b/>
                <w:bCs/>
                <w:color w:val="000000" w:themeColor="text1"/>
              </w:rPr>
              <w:t xml:space="preserve"> </w:t>
            </w:r>
            <w:r w:rsidR="6E39E728" w:rsidRPr="2EC3D6DC">
              <w:rPr>
                <w:rFonts w:ascii="Arial" w:hAnsi="Arial" w:cs="Arial"/>
                <w:b/>
                <w:bCs/>
                <w:color w:val="000000" w:themeColor="text1"/>
              </w:rPr>
              <w:t>3</w:t>
            </w:r>
            <w:r w:rsidR="00876A24">
              <w:rPr>
                <w:rFonts w:ascii="Arial" w:hAnsi="Arial" w:cs="Arial"/>
                <w:b/>
                <w:bCs/>
                <w:color w:val="000000" w:themeColor="text1"/>
              </w:rPr>
              <w:t>0</w:t>
            </w:r>
            <w:r w:rsidRPr="2EC3D6DC">
              <w:rPr>
                <w:rFonts w:ascii="Arial" w:hAnsi="Arial" w:cs="Arial"/>
                <w:b/>
                <w:bCs/>
                <w:color w:val="000000" w:themeColor="text1"/>
              </w:rPr>
              <w:t>/</w:t>
            </w:r>
            <w:r w:rsidR="116DC4B4" w:rsidRPr="2EC3D6DC">
              <w:rPr>
                <w:rFonts w:ascii="Arial" w:hAnsi="Arial" w:cs="Arial"/>
                <w:b/>
                <w:bCs/>
                <w:color w:val="000000" w:themeColor="text1"/>
              </w:rPr>
              <w:t>0</w:t>
            </w:r>
            <w:r w:rsidR="00876A24">
              <w:rPr>
                <w:rFonts w:ascii="Arial" w:hAnsi="Arial" w:cs="Arial"/>
                <w:b/>
                <w:bCs/>
                <w:color w:val="000000" w:themeColor="text1"/>
              </w:rPr>
              <w:t>6</w:t>
            </w:r>
            <w:r w:rsidRPr="2EC3D6DC">
              <w:rPr>
                <w:rFonts w:ascii="Arial" w:hAnsi="Arial" w:cs="Arial"/>
                <w:b/>
                <w:bCs/>
                <w:color w:val="000000" w:themeColor="text1"/>
              </w:rPr>
              <w:t>/202</w:t>
            </w:r>
            <w:r w:rsidR="116DC4B4" w:rsidRPr="2EC3D6DC">
              <w:rPr>
                <w:rFonts w:ascii="Arial" w:hAnsi="Arial" w:cs="Arial"/>
                <w:b/>
                <w:bCs/>
                <w:color w:val="000000" w:themeColor="text1"/>
              </w:rPr>
              <w:t>4</w:t>
            </w:r>
          </w:p>
        </w:tc>
      </w:tr>
      <w:tr w:rsidR="00262AA3" w:rsidRPr="00262AA3" w14:paraId="2B749142" w14:textId="77777777" w:rsidTr="2EC3D6DC">
        <w:trPr>
          <w:trHeight w:val="230"/>
        </w:trPr>
        <w:tc>
          <w:tcPr>
            <w:tcW w:w="1764" w:type="pct"/>
            <w:vAlign w:val="center"/>
          </w:tcPr>
          <w:p w14:paraId="3C11D4AB"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DIRECCIÓN, ÁREA, REGIONAL O CENTRO ORDENADORA DE GASTO:</w:t>
            </w:r>
          </w:p>
        </w:tc>
        <w:tc>
          <w:tcPr>
            <w:tcW w:w="3236" w:type="pct"/>
            <w:vAlign w:val="center"/>
          </w:tcPr>
          <w:p w14:paraId="13186F5A" w14:textId="6B34B358" w:rsidR="00E874D4" w:rsidRPr="00262AA3" w:rsidRDefault="000B2721"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 xml:space="preserve">Centro de Tecnología de la manufactura Avanzada </w:t>
            </w:r>
          </w:p>
        </w:tc>
      </w:tr>
      <w:tr w:rsidR="00262AA3" w:rsidRPr="00262AA3" w14:paraId="4F3D1194" w14:textId="77777777" w:rsidTr="2EC3D6DC">
        <w:trPr>
          <w:trHeight w:val="230"/>
        </w:trPr>
        <w:tc>
          <w:tcPr>
            <w:tcW w:w="1764" w:type="pct"/>
            <w:vAlign w:val="center"/>
          </w:tcPr>
          <w:p w14:paraId="31F56858"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SUPERVISOR DEL CONTRATO:</w:t>
            </w:r>
          </w:p>
        </w:tc>
        <w:tc>
          <w:tcPr>
            <w:tcW w:w="3236" w:type="pct"/>
            <w:vAlign w:val="center"/>
          </w:tcPr>
          <w:p w14:paraId="2EB0C9DE" w14:textId="3612994A" w:rsidR="00E874D4" w:rsidRPr="00262AA3" w:rsidRDefault="009E6C4F" w:rsidP="00E916A5">
            <w:pPr>
              <w:pStyle w:val="Sinespaciado"/>
              <w:rPr>
                <w:rFonts w:ascii="Arial" w:eastAsia="Calibri" w:hAnsi="Arial" w:cs="Arial"/>
                <w:b/>
                <w:color w:val="000000" w:themeColor="text1"/>
                <w:lang w:val="es-ES"/>
              </w:rPr>
            </w:pPr>
            <w:bookmarkStart w:id="2" w:name="_Hlk172099701"/>
            <w:r>
              <w:rPr>
                <w:rFonts w:asciiTheme="majorHAnsi" w:eastAsia="Calibri" w:hAnsiTheme="majorHAnsi" w:cstheme="majorBidi"/>
                <w:b/>
                <w:bCs/>
                <w:sz w:val="24"/>
                <w:szCs w:val="24"/>
                <w:lang w:eastAsia="en-US"/>
              </w:rPr>
              <w:t>GUILLERMO CUERVO CRUZ</w:t>
            </w:r>
            <w:r w:rsidR="000C207E" w:rsidRPr="000C207E">
              <w:rPr>
                <w:rFonts w:asciiTheme="majorHAnsi" w:eastAsia="Calibri" w:hAnsiTheme="majorHAnsi" w:cstheme="majorBidi"/>
                <w:b/>
                <w:bCs/>
                <w:sz w:val="24"/>
                <w:szCs w:val="24"/>
                <w:lang w:eastAsia="en-US"/>
              </w:rPr>
              <w:t xml:space="preserve"> </w:t>
            </w:r>
            <w:bookmarkEnd w:id="2"/>
          </w:p>
        </w:tc>
      </w:tr>
      <w:tr w:rsidR="00262AA3" w:rsidRPr="00262AA3" w14:paraId="2DE0B4BB" w14:textId="77777777" w:rsidTr="2EC3D6DC">
        <w:trPr>
          <w:trHeight w:val="230"/>
        </w:trPr>
        <w:tc>
          <w:tcPr>
            <w:tcW w:w="1764" w:type="pct"/>
            <w:vAlign w:val="center"/>
          </w:tcPr>
          <w:p w14:paraId="74D842FD"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APOYO A LA SUPERVISIÓN:</w:t>
            </w:r>
          </w:p>
        </w:tc>
        <w:tc>
          <w:tcPr>
            <w:tcW w:w="3236" w:type="pct"/>
            <w:vAlign w:val="center"/>
          </w:tcPr>
          <w:p w14:paraId="278ED727" w14:textId="7BDCFCBE" w:rsidR="00E874D4" w:rsidRPr="00262AA3" w:rsidRDefault="00CB0E67"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N/A</w:t>
            </w:r>
          </w:p>
        </w:tc>
      </w:tr>
      <w:tr w:rsidR="00262AA3" w:rsidRPr="00262AA3" w14:paraId="3FCB4AF1" w14:textId="77777777" w:rsidTr="2EC3D6DC">
        <w:trPr>
          <w:trHeight w:val="230"/>
        </w:trPr>
        <w:tc>
          <w:tcPr>
            <w:tcW w:w="1764" w:type="pct"/>
            <w:vAlign w:val="center"/>
          </w:tcPr>
          <w:p w14:paraId="2082414D"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CONTRATO No:</w:t>
            </w:r>
          </w:p>
        </w:tc>
        <w:tc>
          <w:tcPr>
            <w:tcW w:w="3236" w:type="pct"/>
            <w:vAlign w:val="center"/>
          </w:tcPr>
          <w:p w14:paraId="400FF8DF" w14:textId="692D85FF" w:rsidR="00E874D4" w:rsidRPr="00262AA3" w:rsidRDefault="00FD31B9" w:rsidP="00A82E86">
            <w:pPr>
              <w:autoSpaceDE w:val="0"/>
              <w:autoSpaceDN w:val="0"/>
              <w:adjustRightInd w:val="0"/>
              <w:spacing w:after="0" w:line="240" w:lineRule="auto"/>
              <w:rPr>
                <w:rFonts w:eastAsiaTheme="minorEastAsia" w:cs="Calibri"/>
                <w:color w:val="000000" w:themeColor="text1"/>
                <w:sz w:val="24"/>
                <w:szCs w:val="24"/>
                <w:lang w:val="en-US" w:eastAsia="es-ES"/>
              </w:rPr>
            </w:pPr>
            <w:r w:rsidRPr="00EA1E0E">
              <w:rPr>
                <w:b/>
                <w:bCs/>
              </w:rPr>
              <w:t>5863575</w:t>
            </w:r>
          </w:p>
        </w:tc>
      </w:tr>
      <w:tr w:rsidR="00262AA3" w:rsidRPr="00262AA3" w14:paraId="211F7B8D" w14:textId="77777777" w:rsidTr="2EC3D6DC">
        <w:trPr>
          <w:trHeight w:val="230"/>
        </w:trPr>
        <w:tc>
          <w:tcPr>
            <w:tcW w:w="1764" w:type="pct"/>
            <w:vAlign w:val="center"/>
          </w:tcPr>
          <w:p w14:paraId="7506E7C6"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TIPO DE CONTRATO:</w:t>
            </w:r>
          </w:p>
        </w:tc>
        <w:tc>
          <w:tcPr>
            <w:tcW w:w="3236" w:type="pct"/>
            <w:vAlign w:val="center"/>
          </w:tcPr>
          <w:p w14:paraId="24F68A2C" w14:textId="393A98E2" w:rsidR="00E874D4" w:rsidRPr="00262AA3" w:rsidRDefault="003A693A"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Prestación de servicios</w:t>
            </w:r>
          </w:p>
        </w:tc>
      </w:tr>
      <w:tr w:rsidR="00262AA3" w:rsidRPr="00262AA3" w14:paraId="359B7507" w14:textId="77777777" w:rsidTr="2EC3D6DC">
        <w:trPr>
          <w:trHeight w:val="230"/>
        </w:trPr>
        <w:tc>
          <w:tcPr>
            <w:tcW w:w="1764" w:type="pct"/>
            <w:vAlign w:val="center"/>
          </w:tcPr>
          <w:p w14:paraId="4FD3813A"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OBJETO:</w:t>
            </w:r>
          </w:p>
        </w:tc>
        <w:tc>
          <w:tcPr>
            <w:tcW w:w="3236" w:type="pct"/>
            <w:vAlign w:val="center"/>
          </w:tcPr>
          <w:p w14:paraId="00115FF9" w14:textId="4D92BA7D" w:rsidR="00CB0E67" w:rsidRPr="00262AA3" w:rsidRDefault="001001D1" w:rsidP="00BA1B3B">
            <w:pPr>
              <w:spacing w:afterLines="40" w:after="96" w:line="240" w:lineRule="auto"/>
              <w:contextualSpacing/>
              <w:jc w:val="both"/>
              <w:rPr>
                <w:rFonts w:ascii="Arial" w:eastAsia="Times New Roman" w:hAnsi="Arial" w:cs="Arial"/>
                <w:bCs/>
                <w:color w:val="000000" w:themeColor="text1"/>
                <w:lang w:eastAsia="es-ES"/>
              </w:rPr>
            </w:pPr>
            <w:r w:rsidRPr="00262AA3">
              <w:rPr>
                <w:rFonts w:ascii="Arial" w:eastAsia="Times New Roman" w:hAnsi="Arial" w:cs="Arial"/>
                <w:bCs/>
                <w:color w:val="000000" w:themeColor="text1"/>
                <w:lang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262AA3" w:rsidRPr="00262AA3" w14:paraId="3C6ADE45" w14:textId="77777777" w:rsidTr="2EC3D6DC">
        <w:trPr>
          <w:trHeight w:val="230"/>
        </w:trPr>
        <w:tc>
          <w:tcPr>
            <w:tcW w:w="1764" w:type="pct"/>
            <w:vAlign w:val="center"/>
          </w:tcPr>
          <w:p w14:paraId="27E54F68" w14:textId="77777777" w:rsidR="00E874D4" w:rsidRPr="00262AA3" w:rsidRDefault="00E874D4" w:rsidP="00E874D4">
            <w:pPr>
              <w:spacing w:afterLines="40" w:after="96" w:line="240" w:lineRule="auto"/>
              <w:ind w:left="-359" w:firstLine="359"/>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VALOR:</w:t>
            </w:r>
            <w:r w:rsidRPr="00262AA3">
              <w:rPr>
                <w:rFonts w:ascii="Arial" w:eastAsia="Times New Roman" w:hAnsi="Arial" w:cs="Arial"/>
                <w:b/>
                <w:color w:val="000000" w:themeColor="text1"/>
                <w:lang w:val="es-ES" w:eastAsia="es-ES"/>
              </w:rPr>
              <w:tab/>
            </w:r>
          </w:p>
        </w:tc>
        <w:tc>
          <w:tcPr>
            <w:tcW w:w="3236" w:type="pct"/>
            <w:vAlign w:val="center"/>
          </w:tcPr>
          <w:p w14:paraId="2324234C" w14:textId="2A8EE6AF" w:rsidR="00E874D4" w:rsidRPr="00262AA3" w:rsidRDefault="00EC183A" w:rsidP="00E874D4">
            <w:pPr>
              <w:spacing w:afterLines="40" w:after="96" w:line="240" w:lineRule="auto"/>
              <w:contextualSpacing/>
              <w:jc w:val="both"/>
              <w:rPr>
                <w:rFonts w:ascii="Arial" w:eastAsia="Times New Roman" w:hAnsi="Arial" w:cs="Arial"/>
                <w:color w:val="000000" w:themeColor="text1"/>
                <w:lang w:val="es-ES" w:eastAsia="es-ES"/>
              </w:rPr>
            </w:pPr>
            <w:r w:rsidRPr="00262AA3">
              <w:rPr>
                <w:rFonts w:asciiTheme="majorHAnsi" w:hAnsiTheme="majorHAnsi" w:cstheme="majorHAnsi"/>
                <w:color w:val="000000" w:themeColor="text1"/>
                <w:sz w:val="24"/>
                <w:szCs w:val="24"/>
              </w:rPr>
              <w:t>$46.590.520</w:t>
            </w:r>
          </w:p>
        </w:tc>
      </w:tr>
      <w:tr w:rsidR="00262AA3" w:rsidRPr="00262AA3" w14:paraId="21CA1DE8" w14:textId="77777777" w:rsidTr="2EC3D6DC">
        <w:trPr>
          <w:trHeight w:val="230"/>
        </w:trPr>
        <w:tc>
          <w:tcPr>
            <w:tcW w:w="1764" w:type="pct"/>
            <w:vAlign w:val="center"/>
          </w:tcPr>
          <w:p w14:paraId="6ADDD7BA"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CONTRATISTA:</w:t>
            </w:r>
          </w:p>
        </w:tc>
        <w:tc>
          <w:tcPr>
            <w:tcW w:w="3236" w:type="pct"/>
            <w:vAlign w:val="center"/>
          </w:tcPr>
          <w:p w14:paraId="5BA9F287" w14:textId="3AEC435F" w:rsidR="00E874D4" w:rsidRPr="00262AA3" w:rsidRDefault="00FD31B9" w:rsidP="00E874D4">
            <w:pPr>
              <w:spacing w:afterLines="40" w:after="96" w:line="240" w:lineRule="auto"/>
              <w:contextualSpacing/>
              <w:jc w:val="both"/>
              <w:rPr>
                <w:rFonts w:ascii="Arial" w:eastAsia="Times New Roman" w:hAnsi="Arial" w:cs="Arial"/>
                <w:b/>
                <w:color w:val="000000" w:themeColor="text1"/>
                <w:lang w:val="es-ES" w:eastAsia="es-ES"/>
              </w:rPr>
            </w:pPr>
            <w:r>
              <w:rPr>
                <w:rFonts w:ascii="Arial" w:eastAsia="Times New Roman" w:hAnsi="Arial" w:cs="Arial"/>
                <w:b/>
                <w:color w:val="000000" w:themeColor="text1"/>
                <w:lang w:val="es-ES" w:eastAsia="es-ES"/>
              </w:rPr>
              <w:t>MÓNICA JOHANNY JIMÉNEZ QUINTERO</w:t>
            </w:r>
          </w:p>
        </w:tc>
      </w:tr>
      <w:tr w:rsidR="00262AA3" w:rsidRPr="00262AA3" w14:paraId="4FEF79F5" w14:textId="77777777" w:rsidTr="2EC3D6DC">
        <w:trPr>
          <w:trHeight w:val="230"/>
        </w:trPr>
        <w:tc>
          <w:tcPr>
            <w:tcW w:w="1764" w:type="pct"/>
            <w:vAlign w:val="center"/>
          </w:tcPr>
          <w:p w14:paraId="61EA003B"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NIT:</w:t>
            </w:r>
          </w:p>
        </w:tc>
        <w:tc>
          <w:tcPr>
            <w:tcW w:w="3236" w:type="pct"/>
            <w:vAlign w:val="center"/>
          </w:tcPr>
          <w:p w14:paraId="6917C50D" w14:textId="6CE360E9" w:rsidR="00E874D4" w:rsidRPr="00262AA3" w:rsidRDefault="00FD31B9" w:rsidP="00E874D4">
            <w:pPr>
              <w:spacing w:afterLines="40" w:after="96" w:line="240" w:lineRule="auto"/>
              <w:contextualSpacing/>
              <w:jc w:val="both"/>
              <w:rPr>
                <w:rFonts w:ascii="Arial" w:eastAsia="Times New Roman" w:hAnsi="Arial" w:cs="Arial"/>
                <w:b/>
                <w:color w:val="000000" w:themeColor="text1"/>
                <w:lang w:val="es-ES" w:eastAsia="es-ES"/>
              </w:rPr>
            </w:pPr>
            <w:r>
              <w:rPr>
                <w:rFonts w:ascii="Arial" w:eastAsia="Times New Roman" w:hAnsi="Arial" w:cs="Arial"/>
                <w:color w:val="000000" w:themeColor="text1"/>
                <w:lang w:val="es-ES" w:eastAsia="es-ES"/>
              </w:rPr>
              <w:t>43.754.753</w:t>
            </w:r>
          </w:p>
        </w:tc>
      </w:tr>
      <w:tr w:rsidR="00262AA3" w:rsidRPr="00262AA3" w14:paraId="269D4C43" w14:textId="77777777" w:rsidTr="2EC3D6DC">
        <w:trPr>
          <w:trHeight w:val="230"/>
        </w:trPr>
        <w:tc>
          <w:tcPr>
            <w:tcW w:w="1764" w:type="pct"/>
            <w:vAlign w:val="center"/>
          </w:tcPr>
          <w:p w14:paraId="31269DF9"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LUGAR DE EJECUCIÓN:</w:t>
            </w:r>
          </w:p>
        </w:tc>
        <w:tc>
          <w:tcPr>
            <w:tcW w:w="3236" w:type="pct"/>
            <w:vAlign w:val="center"/>
          </w:tcPr>
          <w:p w14:paraId="31871780" w14:textId="7765633B" w:rsidR="00E874D4" w:rsidRPr="00262AA3" w:rsidRDefault="003A693A"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Medellín - Antioquia</w:t>
            </w:r>
          </w:p>
        </w:tc>
      </w:tr>
      <w:tr w:rsidR="00262AA3" w:rsidRPr="00262AA3" w14:paraId="09C0A5ED" w14:textId="77777777" w:rsidTr="2EC3D6DC">
        <w:trPr>
          <w:trHeight w:val="230"/>
        </w:trPr>
        <w:tc>
          <w:tcPr>
            <w:tcW w:w="1764" w:type="pct"/>
            <w:vAlign w:val="center"/>
          </w:tcPr>
          <w:p w14:paraId="7B837A1B"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FECHA DE SUSCRIPCIÓN:</w:t>
            </w:r>
          </w:p>
        </w:tc>
        <w:tc>
          <w:tcPr>
            <w:tcW w:w="3236" w:type="pct"/>
            <w:vAlign w:val="center"/>
          </w:tcPr>
          <w:p w14:paraId="7DF060DB" w14:textId="15D089A4" w:rsidR="00E874D4" w:rsidRPr="00262AA3" w:rsidRDefault="0095188C"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0</w:t>
            </w:r>
            <w:r w:rsidR="00262AA3" w:rsidRPr="00262AA3">
              <w:rPr>
                <w:rFonts w:ascii="Arial" w:eastAsia="Times New Roman" w:hAnsi="Arial" w:cs="Arial"/>
                <w:bCs/>
                <w:color w:val="000000" w:themeColor="text1"/>
                <w:lang w:val="es-ES" w:eastAsia="es-ES"/>
              </w:rPr>
              <w:t>2</w:t>
            </w:r>
            <w:r w:rsidRPr="00262AA3">
              <w:rPr>
                <w:rFonts w:ascii="Arial" w:eastAsia="Times New Roman" w:hAnsi="Arial" w:cs="Arial"/>
                <w:bCs/>
                <w:color w:val="000000" w:themeColor="text1"/>
                <w:lang w:val="es-ES" w:eastAsia="es-ES"/>
              </w:rPr>
              <w:t xml:space="preserve"> de febrero de 202</w:t>
            </w:r>
            <w:r w:rsidR="00262AA3" w:rsidRPr="00262AA3">
              <w:rPr>
                <w:rFonts w:ascii="Arial" w:eastAsia="Times New Roman" w:hAnsi="Arial" w:cs="Arial"/>
                <w:bCs/>
                <w:color w:val="000000" w:themeColor="text1"/>
                <w:lang w:val="es-ES" w:eastAsia="es-ES"/>
              </w:rPr>
              <w:t>4</w:t>
            </w:r>
          </w:p>
        </w:tc>
      </w:tr>
      <w:tr w:rsidR="00262AA3" w:rsidRPr="00262AA3" w14:paraId="1EB6F644" w14:textId="77777777" w:rsidTr="2EC3D6DC">
        <w:trPr>
          <w:trHeight w:val="230"/>
        </w:trPr>
        <w:tc>
          <w:tcPr>
            <w:tcW w:w="1764" w:type="pct"/>
            <w:vAlign w:val="center"/>
          </w:tcPr>
          <w:p w14:paraId="3EAA2C05"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FECHA DE INICIO:</w:t>
            </w:r>
          </w:p>
        </w:tc>
        <w:tc>
          <w:tcPr>
            <w:tcW w:w="3236" w:type="pct"/>
            <w:vAlign w:val="center"/>
          </w:tcPr>
          <w:p w14:paraId="21679B21" w14:textId="50150373" w:rsidR="0095188C" w:rsidRPr="00262AA3" w:rsidRDefault="0095188C" w:rsidP="0095188C">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0</w:t>
            </w:r>
            <w:r w:rsidR="00262AA3" w:rsidRPr="00262AA3">
              <w:rPr>
                <w:rFonts w:ascii="Arial" w:eastAsia="Times New Roman" w:hAnsi="Arial" w:cs="Arial"/>
                <w:bCs/>
                <w:color w:val="000000" w:themeColor="text1"/>
                <w:lang w:val="es-ES" w:eastAsia="es-ES"/>
              </w:rPr>
              <w:t>2</w:t>
            </w:r>
            <w:r w:rsidRPr="00262AA3">
              <w:rPr>
                <w:rFonts w:ascii="Arial" w:eastAsia="Times New Roman" w:hAnsi="Arial" w:cs="Arial"/>
                <w:bCs/>
                <w:color w:val="000000" w:themeColor="text1"/>
                <w:lang w:val="es-ES" w:eastAsia="es-ES"/>
              </w:rPr>
              <w:t xml:space="preserve"> de febrero de 202</w:t>
            </w:r>
            <w:r w:rsidR="00262AA3" w:rsidRPr="00262AA3">
              <w:rPr>
                <w:rFonts w:ascii="Arial" w:eastAsia="Times New Roman" w:hAnsi="Arial" w:cs="Arial"/>
                <w:bCs/>
                <w:color w:val="000000" w:themeColor="text1"/>
                <w:lang w:val="es-ES" w:eastAsia="es-ES"/>
              </w:rPr>
              <w:t>4</w:t>
            </w:r>
          </w:p>
        </w:tc>
      </w:tr>
      <w:tr w:rsidR="00262AA3" w:rsidRPr="00262AA3" w14:paraId="3FF97EDE" w14:textId="77777777" w:rsidTr="2EC3D6DC">
        <w:trPr>
          <w:trHeight w:val="230"/>
        </w:trPr>
        <w:tc>
          <w:tcPr>
            <w:tcW w:w="1764" w:type="pct"/>
            <w:vAlign w:val="center"/>
          </w:tcPr>
          <w:p w14:paraId="6C1247CC"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PLAZO INICIAL DEL CONTRATO:</w:t>
            </w:r>
            <w:r w:rsidRPr="00262AA3">
              <w:rPr>
                <w:rFonts w:ascii="Arial" w:hAnsi="Arial" w:cs="Arial"/>
                <w:b/>
                <w:color w:val="000000" w:themeColor="text1"/>
              </w:rPr>
              <w:tab/>
            </w:r>
          </w:p>
        </w:tc>
        <w:tc>
          <w:tcPr>
            <w:tcW w:w="3236" w:type="pct"/>
            <w:vAlign w:val="center"/>
          </w:tcPr>
          <w:p w14:paraId="145946B0" w14:textId="35EDEE13" w:rsidR="00F90C09" w:rsidRPr="00262AA3" w:rsidRDefault="00262AA3" w:rsidP="00C873C8">
            <w:pPr>
              <w:pStyle w:val="Sinespaciado"/>
              <w:rPr>
                <w:rFonts w:ascii="Arial" w:hAnsi="Arial" w:cs="Arial"/>
                <w:b/>
                <w:color w:val="000000" w:themeColor="text1"/>
              </w:rPr>
            </w:pPr>
            <w:r w:rsidRPr="00262AA3">
              <w:rPr>
                <w:rFonts w:ascii="Arial" w:eastAsia="Times New Roman" w:hAnsi="Arial" w:cs="Arial"/>
                <w:color w:val="000000" w:themeColor="text1"/>
                <w:lang w:val="es-ES" w:eastAsia="es-ES"/>
              </w:rPr>
              <w:t>10 meses y 12 días.</w:t>
            </w:r>
          </w:p>
        </w:tc>
      </w:tr>
      <w:tr w:rsidR="00262AA3" w:rsidRPr="00262AA3" w14:paraId="3562EBC7" w14:textId="77777777" w:rsidTr="2EC3D6DC">
        <w:trPr>
          <w:trHeight w:val="230"/>
        </w:trPr>
        <w:tc>
          <w:tcPr>
            <w:tcW w:w="1764" w:type="pct"/>
            <w:vAlign w:val="center"/>
          </w:tcPr>
          <w:p w14:paraId="6184D593"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VALOR INICIAL DEL CONTRATO:</w:t>
            </w:r>
          </w:p>
        </w:tc>
        <w:tc>
          <w:tcPr>
            <w:tcW w:w="3236" w:type="pct"/>
            <w:vAlign w:val="center"/>
          </w:tcPr>
          <w:p w14:paraId="40025AD1" w14:textId="32D1E395" w:rsidR="0095188C" w:rsidRPr="00262AA3" w:rsidRDefault="00C873C8" w:rsidP="0095188C">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Theme="majorHAnsi" w:hAnsiTheme="majorHAnsi" w:cstheme="majorHAnsi"/>
                <w:color w:val="000000" w:themeColor="text1"/>
                <w:sz w:val="24"/>
                <w:szCs w:val="24"/>
              </w:rPr>
              <w:t>$46.590.520</w:t>
            </w:r>
          </w:p>
        </w:tc>
      </w:tr>
      <w:tr w:rsidR="00262AA3" w:rsidRPr="00262AA3" w14:paraId="7FA74658" w14:textId="77777777" w:rsidTr="2EC3D6DC">
        <w:trPr>
          <w:trHeight w:val="230"/>
        </w:trPr>
        <w:tc>
          <w:tcPr>
            <w:tcW w:w="1764" w:type="pct"/>
            <w:vAlign w:val="center"/>
          </w:tcPr>
          <w:p w14:paraId="2EFC01B1"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VALOR ACTUAL DEL CONTRATO:</w:t>
            </w:r>
          </w:p>
        </w:tc>
        <w:tc>
          <w:tcPr>
            <w:tcW w:w="3236" w:type="pct"/>
            <w:vAlign w:val="center"/>
          </w:tcPr>
          <w:p w14:paraId="14D9B952" w14:textId="4E32EFDF" w:rsidR="0095188C" w:rsidRPr="00262AA3" w:rsidRDefault="667A2AA6" w:rsidP="2EC3D6DC">
            <w:pPr>
              <w:spacing w:afterLines="40" w:after="96" w:line="240" w:lineRule="auto"/>
              <w:contextualSpacing/>
              <w:jc w:val="both"/>
              <w:rPr>
                <w:rFonts w:ascii="Arial" w:eastAsia="Times New Roman" w:hAnsi="Arial" w:cs="Arial"/>
                <w:color w:val="000000" w:themeColor="text1"/>
                <w:lang w:val="es-ES" w:eastAsia="es-ES"/>
              </w:rPr>
            </w:pPr>
            <w:r w:rsidRPr="2EC3D6DC">
              <w:rPr>
                <w:rFonts w:asciiTheme="majorHAnsi" w:hAnsiTheme="majorHAnsi" w:cstheme="majorBidi"/>
                <w:color w:val="000000" w:themeColor="text1"/>
                <w:sz w:val="24"/>
                <w:szCs w:val="24"/>
              </w:rPr>
              <w:t>$</w:t>
            </w:r>
            <w:r w:rsidR="000C207E" w:rsidRPr="2EC3D6DC">
              <w:rPr>
                <w:rFonts w:ascii="ArialMT" w:eastAsiaTheme="minorEastAsia" w:hAnsi="ArialMT"/>
                <w:sz w:val="20"/>
                <w:szCs w:val="20"/>
                <w:lang w:eastAsia="es-CO"/>
              </w:rPr>
              <w:t>$2</w:t>
            </w:r>
            <w:r w:rsidR="000C207E">
              <w:rPr>
                <w:rFonts w:ascii="ArialMT" w:eastAsiaTheme="minorEastAsia" w:hAnsi="ArialMT"/>
                <w:sz w:val="20"/>
                <w:szCs w:val="20"/>
                <w:lang w:eastAsia="es-CO"/>
              </w:rPr>
              <w:t>4.858.201</w:t>
            </w:r>
          </w:p>
        </w:tc>
      </w:tr>
      <w:tr w:rsidR="00262AA3" w:rsidRPr="00262AA3" w14:paraId="347BFEE3" w14:textId="77777777" w:rsidTr="2EC3D6DC">
        <w:trPr>
          <w:trHeight w:val="230"/>
        </w:trPr>
        <w:tc>
          <w:tcPr>
            <w:tcW w:w="1764" w:type="pct"/>
            <w:vAlign w:val="center"/>
          </w:tcPr>
          <w:p w14:paraId="4F4289B7" w14:textId="7BB225FF"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 xml:space="preserve">PRÓRROGA </w:t>
            </w:r>
            <w:proofErr w:type="gramStart"/>
            <w:r w:rsidRPr="00262AA3">
              <w:rPr>
                <w:rFonts w:ascii="Arial" w:hAnsi="Arial" w:cs="Arial"/>
                <w:b/>
                <w:color w:val="000000" w:themeColor="text1"/>
              </w:rPr>
              <w:t>No :</w:t>
            </w:r>
            <w:proofErr w:type="gramEnd"/>
            <w:r w:rsidRPr="00262AA3">
              <w:rPr>
                <w:rFonts w:ascii="Arial" w:hAnsi="Arial" w:cs="Arial"/>
                <w:b/>
                <w:color w:val="000000" w:themeColor="text1"/>
              </w:rPr>
              <w:t xml:space="preserve"> </w:t>
            </w:r>
          </w:p>
        </w:tc>
        <w:tc>
          <w:tcPr>
            <w:tcW w:w="3236" w:type="pct"/>
            <w:vAlign w:val="center"/>
          </w:tcPr>
          <w:p w14:paraId="05AC0D04" w14:textId="674933D7" w:rsidR="0095188C" w:rsidRPr="00262AA3" w:rsidRDefault="00262AA3" w:rsidP="00262AA3">
            <w:pPr>
              <w:spacing w:afterLines="40" w:after="96" w:line="240" w:lineRule="auto"/>
              <w:contextualSpacing/>
              <w:jc w:val="both"/>
              <w:rPr>
                <w:rFonts w:ascii="Arial" w:hAnsi="Arial" w:cs="Arial"/>
                <w:color w:val="000000" w:themeColor="text1"/>
              </w:rPr>
            </w:pPr>
            <w:r w:rsidRPr="00262AA3">
              <w:rPr>
                <w:rFonts w:ascii="Arial" w:hAnsi="Arial" w:cs="Arial"/>
                <w:color w:val="000000" w:themeColor="text1"/>
              </w:rPr>
              <w:t>N/A</w:t>
            </w:r>
          </w:p>
        </w:tc>
      </w:tr>
      <w:tr w:rsidR="00262AA3" w:rsidRPr="00262AA3" w14:paraId="75A8D350" w14:textId="77777777" w:rsidTr="2EC3D6DC">
        <w:trPr>
          <w:trHeight w:val="230"/>
        </w:trPr>
        <w:tc>
          <w:tcPr>
            <w:tcW w:w="1764" w:type="pct"/>
            <w:vAlign w:val="center"/>
          </w:tcPr>
          <w:p w14:paraId="13EE194B" w14:textId="02AB2B8B"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ADICIÓN No. :</w:t>
            </w:r>
          </w:p>
        </w:tc>
        <w:tc>
          <w:tcPr>
            <w:tcW w:w="3236" w:type="pct"/>
            <w:vAlign w:val="center"/>
          </w:tcPr>
          <w:p w14:paraId="165FD631" w14:textId="5DC3DE50" w:rsidR="0095188C" w:rsidRPr="00262AA3" w:rsidRDefault="00262AA3" w:rsidP="00262AA3">
            <w:pPr>
              <w:spacing w:afterLines="40" w:after="96" w:line="240" w:lineRule="auto"/>
              <w:contextualSpacing/>
              <w:jc w:val="both"/>
              <w:rPr>
                <w:rFonts w:ascii="Arial" w:hAnsi="Arial" w:cs="Arial"/>
                <w:color w:val="000000" w:themeColor="text1"/>
              </w:rPr>
            </w:pPr>
            <w:r w:rsidRPr="00262AA3">
              <w:rPr>
                <w:rFonts w:ascii="Arial" w:hAnsi="Arial" w:cs="Arial"/>
                <w:color w:val="000000" w:themeColor="text1"/>
              </w:rPr>
              <w:t>N/A</w:t>
            </w:r>
          </w:p>
        </w:tc>
      </w:tr>
      <w:tr w:rsidR="00262AA3" w:rsidRPr="00262AA3" w14:paraId="04ACEE1D" w14:textId="77777777" w:rsidTr="2EC3D6DC">
        <w:trPr>
          <w:trHeight w:val="230"/>
        </w:trPr>
        <w:tc>
          <w:tcPr>
            <w:tcW w:w="1764" w:type="pct"/>
            <w:vAlign w:val="center"/>
          </w:tcPr>
          <w:p w14:paraId="68BFA922" w14:textId="5E1910ED"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SUSPENSIÓN No. :</w:t>
            </w:r>
          </w:p>
        </w:tc>
        <w:tc>
          <w:tcPr>
            <w:tcW w:w="3236" w:type="pct"/>
            <w:vAlign w:val="center"/>
          </w:tcPr>
          <w:p w14:paraId="732F9D28" w14:textId="2780248E" w:rsidR="0095188C" w:rsidRPr="00262AA3" w:rsidRDefault="0095188C" w:rsidP="0095188C">
            <w:pPr>
              <w:spacing w:afterLines="40" w:after="96" w:line="240" w:lineRule="auto"/>
              <w:contextualSpacing/>
              <w:jc w:val="both"/>
              <w:rPr>
                <w:rFonts w:ascii="Arial" w:eastAsia="Times New Roman" w:hAnsi="Arial" w:cs="Arial"/>
                <w:color w:val="000000" w:themeColor="text1"/>
                <w:lang w:val="es-ES" w:eastAsia="es-ES"/>
              </w:rPr>
            </w:pPr>
            <w:r w:rsidRPr="00262AA3">
              <w:rPr>
                <w:rFonts w:ascii="Arial" w:eastAsia="Times New Roman" w:hAnsi="Arial" w:cs="Arial"/>
                <w:color w:val="000000" w:themeColor="text1"/>
                <w:lang w:val="es-ES" w:eastAsia="es-ES"/>
              </w:rPr>
              <w:t>N/A</w:t>
            </w:r>
          </w:p>
        </w:tc>
      </w:tr>
      <w:tr w:rsidR="00262AA3" w:rsidRPr="00262AA3" w14:paraId="51E086D1" w14:textId="77777777" w:rsidTr="2EC3D6DC">
        <w:trPr>
          <w:trHeight w:val="230"/>
        </w:trPr>
        <w:tc>
          <w:tcPr>
            <w:tcW w:w="1764" w:type="pct"/>
            <w:vAlign w:val="center"/>
          </w:tcPr>
          <w:p w14:paraId="79377545"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FORMA DE PAGO:</w:t>
            </w:r>
          </w:p>
        </w:tc>
        <w:tc>
          <w:tcPr>
            <w:tcW w:w="3236" w:type="pct"/>
            <w:vAlign w:val="center"/>
          </w:tcPr>
          <w:p w14:paraId="5F9AD4BF" w14:textId="56322DEF" w:rsidR="0095188C" w:rsidRPr="00262AA3" w:rsidRDefault="0095188C" w:rsidP="0095188C">
            <w:pPr>
              <w:spacing w:afterLines="40" w:after="96" w:line="240" w:lineRule="auto"/>
              <w:contextualSpacing/>
              <w:jc w:val="both"/>
              <w:rPr>
                <w:rFonts w:ascii="Arial" w:eastAsia="Times New Roman" w:hAnsi="Arial" w:cs="Arial"/>
                <w:color w:val="000000" w:themeColor="text1"/>
                <w:lang w:val="es-ES" w:eastAsia="es-ES"/>
              </w:rPr>
            </w:pPr>
            <w:r w:rsidRPr="00262AA3">
              <w:rPr>
                <w:rFonts w:ascii="Arial" w:eastAsia="Times New Roman" w:hAnsi="Arial" w:cs="Arial"/>
                <w:color w:val="000000" w:themeColor="text1"/>
                <w:lang w:val="es-ES" w:eastAsia="es-ES"/>
              </w:rPr>
              <w:t>Mensual Vencido</w:t>
            </w:r>
          </w:p>
        </w:tc>
      </w:tr>
    </w:tbl>
    <w:p w14:paraId="16B0C8B5" w14:textId="404BA2AA" w:rsidR="00E874D4" w:rsidRDefault="00E874D4" w:rsidP="00E874D4">
      <w:pPr>
        <w:spacing w:after="0" w:line="276" w:lineRule="auto"/>
        <w:jc w:val="both"/>
        <w:rPr>
          <w:rFonts w:ascii="Arial" w:hAnsi="Arial" w:cs="Arial"/>
          <w:b/>
          <w:color w:val="000000" w:themeColor="text1"/>
        </w:rPr>
      </w:pPr>
    </w:p>
    <w:p w14:paraId="30AC1BD7" w14:textId="55B4D6E7" w:rsidR="00876A24" w:rsidRDefault="00876A24" w:rsidP="00E874D4">
      <w:pPr>
        <w:spacing w:after="0" w:line="276" w:lineRule="auto"/>
        <w:jc w:val="both"/>
        <w:rPr>
          <w:rFonts w:ascii="Arial" w:hAnsi="Arial" w:cs="Arial"/>
          <w:b/>
          <w:color w:val="000000" w:themeColor="text1"/>
        </w:rPr>
      </w:pPr>
    </w:p>
    <w:p w14:paraId="15A546EB" w14:textId="009E6789" w:rsidR="00876A24" w:rsidRDefault="00876A24" w:rsidP="00E874D4">
      <w:pPr>
        <w:spacing w:after="0" w:line="276" w:lineRule="auto"/>
        <w:jc w:val="both"/>
        <w:rPr>
          <w:rFonts w:ascii="Arial" w:hAnsi="Arial" w:cs="Arial"/>
          <w:b/>
          <w:color w:val="000000" w:themeColor="text1"/>
        </w:rPr>
      </w:pPr>
    </w:p>
    <w:p w14:paraId="57F6B528" w14:textId="2E9096D3" w:rsidR="00876A24" w:rsidRDefault="00876A24" w:rsidP="00E874D4">
      <w:pPr>
        <w:spacing w:after="0" w:line="276" w:lineRule="auto"/>
        <w:jc w:val="both"/>
        <w:rPr>
          <w:rFonts w:ascii="Arial" w:hAnsi="Arial" w:cs="Arial"/>
          <w:b/>
          <w:color w:val="000000" w:themeColor="text1"/>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0"/>
        <w:gridCol w:w="3090"/>
        <w:gridCol w:w="2518"/>
        <w:gridCol w:w="2567"/>
      </w:tblGrid>
      <w:tr w:rsidR="00876A24" w14:paraId="0E9598B0" w14:textId="77777777" w:rsidTr="009C3DA8">
        <w:trPr>
          <w:trHeight w:val="405"/>
        </w:trPr>
        <w:tc>
          <w:tcPr>
            <w:tcW w:w="480" w:type="dxa"/>
            <w:tcMar>
              <w:left w:w="105" w:type="dxa"/>
              <w:right w:w="105" w:type="dxa"/>
            </w:tcMar>
            <w:vAlign w:val="center"/>
          </w:tcPr>
          <w:p w14:paraId="757E125B" w14:textId="77777777" w:rsidR="00876A24" w:rsidRDefault="00876A24" w:rsidP="009C3DA8">
            <w:pPr>
              <w:pStyle w:val="Sinespaciado"/>
              <w:spacing w:after="0" w:line="240" w:lineRule="auto"/>
              <w:rPr>
                <w:rFonts w:cs="Calibri"/>
                <w:color w:val="000000" w:themeColor="text1"/>
                <w:sz w:val="18"/>
                <w:szCs w:val="18"/>
              </w:rPr>
            </w:pPr>
            <w:r w:rsidRPr="340C3073">
              <w:rPr>
                <w:rFonts w:cs="Calibri"/>
                <w:b/>
                <w:bCs/>
                <w:color w:val="000000" w:themeColor="text1"/>
                <w:sz w:val="18"/>
                <w:szCs w:val="18"/>
              </w:rPr>
              <w:lastRenderedPageBreak/>
              <w:t>No</w:t>
            </w:r>
          </w:p>
        </w:tc>
        <w:tc>
          <w:tcPr>
            <w:tcW w:w="3090" w:type="dxa"/>
            <w:tcMar>
              <w:left w:w="105" w:type="dxa"/>
              <w:right w:w="105" w:type="dxa"/>
            </w:tcMar>
            <w:vAlign w:val="center"/>
          </w:tcPr>
          <w:p w14:paraId="00933236" w14:textId="77777777" w:rsidR="00876A24" w:rsidRDefault="00876A24" w:rsidP="009C3DA8">
            <w:pPr>
              <w:pStyle w:val="Sinespaciado"/>
              <w:spacing w:after="0" w:line="240" w:lineRule="auto"/>
              <w:jc w:val="both"/>
              <w:rPr>
                <w:rFonts w:cs="Calibri"/>
                <w:color w:val="000000" w:themeColor="text1"/>
                <w:sz w:val="18"/>
                <w:szCs w:val="18"/>
              </w:rPr>
            </w:pPr>
            <w:r w:rsidRPr="340C3073">
              <w:rPr>
                <w:rFonts w:cs="Calibri"/>
                <w:b/>
                <w:bCs/>
                <w:color w:val="000000" w:themeColor="text1"/>
                <w:sz w:val="18"/>
                <w:szCs w:val="18"/>
              </w:rPr>
              <w:t>Obligaciones</w:t>
            </w:r>
          </w:p>
        </w:tc>
        <w:tc>
          <w:tcPr>
            <w:tcW w:w="2518" w:type="dxa"/>
            <w:tcMar>
              <w:left w:w="105" w:type="dxa"/>
              <w:right w:w="105" w:type="dxa"/>
            </w:tcMar>
            <w:vAlign w:val="center"/>
          </w:tcPr>
          <w:p w14:paraId="29F9EC8E"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b/>
                <w:bCs/>
                <w:color w:val="000000" w:themeColor="text1"/>
                <w:sz w:val="18"/>
                <w:szCs w:val="18"/>
              </w:rPr>
              <w:t>Acciones realizadas</w:t>
            </w:r>
          </w:p>
        </w:tc>
        <w:tc>
          <w:tcPr>
            <w:tcW w:w="2567" w:type="dxa"/>
            <w:tcMar>
              <w:left w:w="105" w:type="dxa"/>
              <w:right w:w="105" w:type="dxa"/>
            </w:tcMar>
            <w:vAlign w:val="center"/>
          </w:tcPr>
          <w:p w14:paraId="73F4BA22"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b/>
                <w:bCs/>
                <w:color w:val="000000" w:themeColor="text1"/>
                <w:sz w:val="18"/>
                <w:szCs w:val="18"/>
              </w:rPr>
              <w:t>Evidencias</w:t>
            </w:r>
          </w:p>
        </w:tc>
      </w:tr>
      <w:tr w:rsidR="00876A24" w14:paraId="198120E9" w14:textId="77777777" w:rsidTr="009C3DA8">
        <w:trPr>
          <w:trHeight w:val="210"/>
        </w:trPr>
        <w:tc>
          <w:tcPr>
            <w:tcW w:w="480" w:type="dxa"/>
            <w:tcMar>
              <w:left w:w="105" w:type="dxa"/>
              <w:right w:w="105" w:type="dxa"/>
            </w:tcMar>
            <w:vAlign w:val="center"/>
          </w:tcPr>
          <w:p w14:paraId="1C0F4A38"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w:t>
            </w:r>
          </w:p>
        </w:tc>
        <w:tc>
          <w:tcPr>
            <w:tcW w:w="3090" w:type="dxa"/>
            <w:tcMar>
              <w:left w:w="105" w:type="dxa"/>
              <w:right w:w="105" w:type="dxa"/>
            </w:tcMar>
            <w:vAlign w:val="center"/>
          </w:tcPr>
          <w:p w14:paraId="119EF541"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Cumplir con la carga académica de la formación titulada y complementaria virtual asignada por la coordinación, acorde con el diseño curricular con puntualidad.</w:t>
            </w:r>
          </w:p>
        </w:tc>
        <w:tc>
          <w:tcPr>
            <w:tcW w:w="2518" w:type="dxa"/>
            <w:tcMar>
              <w:left w:w="105" w:type="dxa"/>
              <w:right w:w="105" w:type="dxa"/>
            </w:tcMar>
            <w:vAlign w:val="center"/>
          </w:tcPr>
          <w:p w14:paraId="1A3366DA" w14:textId="77777777" w:rsidR="00876A24" w:rsidRDefault="00876A24" w:rsidP="009C3DA8">
            <w:pPr>
              <w:pStyle w:val="Sinespaciado"/>
              <w:spacing w:line="240" w:lineRule="auto"/>
              <w:jc w:val="center"/>
              <w:rPr>
                <w:rFonts w:cs="Calibri"/>
                <w:color w:val="000000" w:themeColor="text1"/>
                <w:sz w:val="18"/>
                <w:szCs w:val="18"/>
              </w:rPr>
            </w:pPr>
            <w:r w:rsidRPr="340C3073">
              <w:rPr>
                <w:rFonts w:cs="Calibri"/>
                <w:color w:val="000000" w:themeColor="text1"/>
                <w:sz w:val="18"/>
                <w:szCs w:val="18"/>
                <w:lang w:val="es-MX"/>
              </w:rPr>
              <w:t>Planeación y ejecución de formación profesional integral en fichas asignadas para el periodo académico:</w:t>
            </w:r>
          </w:p>
          <w:p w14:paraId="40FD816D"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 xml:space="preserve">Fichas de aprendizaje: </w:t>
            </w:r>
          </w:p>
          <w:p w14:paraId="585B1055"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p w14:paraId="388E6FA3" w14:textId="77777777" w:rsidR="00876A24" w:rsidRDefault="00876A24" w:rsidP="009C3DA8">
            <w:pPr>
              <w:pStyle w:val="Sinespaciado"/>
              <w:spacing w:after="0" w:line="240" w:lineRule="auto"/>
              <w:jc w:val="center"/>
              <w:rPr>
                <w:rFonts w:cs="Calibri"/>
                <w:color w:val="000000" w:themeColor="text1"/>
                <w:sz w:val="18"/>
                <w:szCs w:val="18"/>
                <w:lang w:val="es-MX"/>
              </w:rPr>
            </w:pPr>
          </w:p>
          <w:p w14:paraId="4B5D8320"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Creación de ruta, asociación de aprendices a la ruta y alistamiento de la plataforma de las fichas </w:t>
            </w:r>
            <w:r w:rsidRPr="719E0566">
              <w:rPr>
                <w:rFonts w:asciiTheme="minorHAnsi" w:eastAsiaTheme="minorEastAsia" w:hAnsiTheme="minorHAnsi" w:cstheme="minorBidi"/>
                <w:color w:val="000000" w:themeColor="text1"/>
                <w:sz w:val="18"/>
                <w:szCs w:val="18"/>
                <w:lang w:val="es-ES"/>
              </w:rPr>
              <w:t>2977327, 2977328 y 2977329</w:t>
            </w:r>
          </w:p>
          <w:p w14:paraId="5D7C4454" w14:textId="77777777" w:rsidR="00876A24" w:rsidRDefault="00876A24" w:rsidP="009C3DA8">
            <w:pPr>
              <w:pStyle w:val="Sinespaciado"/>
              <w:spacing w:after="0" w:line="240" w:lineRule="auto"/>
              <w:jc w:val="center"/>
              <w:rPr>
                <w:rFonts w:asciiTheme="minorHAnsi" w:eastAsiaTheme="minorEastAsia" w:hAnsiTheme="minorHAnsi" w:cstheme="minorBidi"/>
                <w:color w:val="000000" w:themeColor="text1"/>
                <w:sz w:val="18"/>
                <w:szCs w:val="18"/>
                <w:lang w:val="es-ES"/>
              </w:rPr>
            </w:pPr>
          </w:p>
          <w:p w14:paraId="03564554" w14:textId="77777777" w:rsidR="00876A24" w:rsidRDefault="00876A24" w:rsidP="009C3DA8">
            <w:pPr>
              <w:pStyle w:val="Sinespaciado"/>
              <w:spacing w:after="0" w:line="240" w:lineRule="auto"/>
              <w:jc w:val="center"/>
              <w:rPr>
                <w:rFonts w:cs="Calibri"/>
                <w:color w:val="000000" w:themeColor="text1"/>
                <w:sz w:val="18"/>
                <w:szCs w:val="18"/>
                <w:lang w:val="es-MX"/>
              </w:rPr>
            </w:pPr>
          </w:p>
          <w:p w14:paraId="1FAE4FD4" w14:textId="77777777" w:rsidR="00876A24" w:rsidRDefault="00876A24" w:rsidP="009C3DA8">
            <w:pPr>
              <w:pStyle w:val="Sinespaciado"/>
              <w:spacing w:after="0" w:line="240" w:lineRule="auto"/>
              <w:jc w:val="center"/>
              <w:rPr>
                <w:rFonts w:cs="Calibri"/>
                <w:color w:val="000000" w:themeColor="text1"/>
                <w:sz w:val="18"/>
                <w:szCs w:val="18"/>
                <w:lang w:val="es-MX"/>
              </w:rPr>
            </w:pPr>
          </w:p>
        </w:tc>
        <w:tc>
          <w:tcPr>
            <w:tcW w:w="2567" w:type="dxa"/>
            <w:tcMar>
              <w:left w:w="105" w:type="dxa"/>
              <w:right w:w="105" w:type="dxa"/>
            </w:tcMar>
            <w:vAlign w:val="center"/>
          </w:tcPr>
          <w:p w14:paraId="7D394736" w14:textId="77777777" w:rsidR="00876A24" w:rsidRDefault="00876A24" w:rsidP="009C3DA8">
            <w:pPr>
              <w:pStyle w:val="Sinespaciado"/>
              <w:spacing w:after="0" w:line="240" w:lineRule="auto"/>
              <w:rPr>
                <w:rFonts w:cs="Calibri"/>
                <w:color w:val="000000" w:themeColor="text1"/>
                <w:sz w:val="18"/>
                <w:szCs w:val="18"/>
              </w:rPr>
            </w:pPr>
            <w:r w:rsidRPr="719E0566">
              <w:rPr>
                <w:rFonts w:cs="Calibri"/>
                <w:color w:val="000000" w:themeColor="text1"/>
                <w:sz w:val="18"/>
                <w:szCs w:val="18"/>
                <w:lang w:val="es-MX"/>
              </w:rPr>
              <w:t>Reportes en la plataforma Sofía Plus – Gestión de tiempos del instructor y plataforma LMS</w:t>
            </w:r>
            <w:r>
              <w:rPr>
                <w:rFonts w:cs="Calibri"/>
                <w:color w:val="000000" w:themeColor="text1"/>
                <w:sz w:val="18"/>
                <w:szCs w:val="18"/>
              </w:rPr>
              <w:t>, se anexan capturas de pantalla del horario del instructor en Sofia Plus</w:t>
            </w:r>
          </w:p>
          <w:p w14:paraId="196DE299" w14:textId="77777777" w:rsidR="00876A24" w:rsidRDefault="00876A24" w:rsidP="009C3DA8">
            <w:pPr>
              <w:pStyle w:val="Sinespaciado"/>
              <w:spacing w:after="0" w:line="240" w:lineRule="auto"/>
              <w:rPr>
                <w:rFonts w:cs="Calibri"/>
                <w:color w:val="000000" w:themeColor="text1"/>
                <w:sz w:val="18"/>
                <w:szCs w:val="18"/>
              </w:rPr>
            </w:pPr>
          </w:p>
          <w:p w14:paraId="279AC45A" w14:textId="77777777" w:rsidR="00876A24" w:rsidRDefault="00876A24" w:rsidP="009C3DA8">
            <w:pPr>
              <w:pStyle w:val="Sinespaciado"/>
              <w:spacing w:after="0" w:line="240" w:lineRule="auto"/>
              <w:rPr>
                <w:rFonts w:cs="Calibri"/>
                <w:color w:val="000000" w:themeColor="text1"/>
                <w:sz w:val="18"/>
                <w:szCs w:val="18"/>
              </w:rPr>
            </w:pPr>
            <w:r>
              <w:rPr>
                <w:rFonts w:cs="Calibri"/>
                <w:color w:val="000000" w:themeColor="text1"/>
                <w:sz w:val="18"/>
                <w:szCs w:val="18"/>
              </w:rPr>
              <w:t>Se harán los debidos reportes en el mes de agosto, debido a que la plataforma Sofia Plus se encuentra en migración de información durante todo el mes de julio</w:t>
            </w:r>
          </w:p>
          <w:p w14:paraId="776B7015" w14:textId="77777777" w:rsidR="00876A24" w:rsidRDefault="00876A24" w:rsidP="009C3DA8">
            <w:pPr>
              <w:pStyle w:val="Sinespaciado"/>
              <w:spacing w:after="0" w:line="240" w:lineRule="auto"/>
              <w:rPr>
                <w:rFonts w:cs="Calibri"/>
                <w:color w:val="000000" w:themeColor="text1"/>
                <w:sz w:val="18"/>
                <w:szCs w:val="18"/>
              </w:rPr>
            </w:pPr>
            <w:r>
              <w:rPr>
                <w:rFonts w:cs="Calibri"/>
                <w:noProof/>
                <w:color w:val="000000" w:themeColor="text1"/>
                <w:sz w:val="18"/>
                <w:szCs w:val="18"/>
              </w:rPr>
              <w:drawing>
                <wp:anchor distT="0" distB="0" distL="114300" distR="114300" simplePos="0" relativeHeight="251659264" behindDoc="0" locked="0" layoutInCell="1" allowOverlap="1" wp14:anchorId="58587FE4" wp14:editId="562F29D7">
                  <wp:simplePos x="0" y="0"/>
                  <wp:positionH relativeFrom="column">
                    <wp:posOffset>-36195</wp:posOffset>
                  </wp:positionH>
                  <wp:positionV relativeFrom="paragraph">
                    <wp:posOffset>52070</wp:posOffset>
                  </wp:positionV>
                  <wp:extent cx="1382395" cy="702945"/>
                  <wp:effectExtent l="0" t="0" r="8255"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2395" cy="702945"/>
                          </a:xfrm>
                          <a:prstGeom prst="rect">
                            <a:avLst/>
                          </a:prstGeom>
                          <a:noFill/>
                        </pic:spPr>
                      </pic:pic>
                    </a:graphicData>
                  </a:graphic>
                  <wp14:sizeRelH relativeFrom="margin">
                    <wp14:pctWidth>0</wp14:pctWidth>
                  </wp14:sizeRelH>
                  <wp14:sizeRelV relativeFrom="margin">
                    <wp14:pctHeight>0</wp14:pctHeight>
                  </wp14:sizeRelV>
                </wp:anchor>
              </w:drawing>
            </w:r>
          </w:p>
          <w:p w14:paraId="6FB7C917" w14:textId="77777777" w:rsidR="00876A24" w:rsidRDefault="00876A24" w:rsidP="009C3DA8">
            <w:pPr>
              <w:pStyle w:val="Sinespaciado"/>
              <w:spacing w:after="0" w:line="240" w:lineRule="auto"/>
              <w:jc w:val="center"/>
              <w:rPr>
                <w:rFonts w:cs="Calibri"/>
                <w:color w:val="000000" w:themeColor="text1"/>
                <w:sz w:val="18"/>
                <w:szCs w:val="18"/>
              </w:rPr>
            </w:pPr>
          </w:p>
          <w:p w14:paraId="78AA741C" w14:textId="77777777" w:rsidR="00876A24" w:rsidRDefault="00876A24" w:rsidP="009C3DA8">
            <w:pPr>
              <w:pStyle w:val="Sinespaciado"/>
              <w:spacing w:after="0" w:line="240" w:lineRule="auto"/>
              <w:jc w:val="center"/>
              <w:rPr>
                <w:rFonts w:cs="Calibri"/>
                <w:color w:val="000000" w:themeColor="text1"/>
                <w:sz w:val="18"/>
                <w:szCs w:val="18"/>
              </w:rPr>
            </w:pPr>
          </w:p>
          <w:p w14:paraId="3E3540A5" w14:textId="77777777" w:rsidR="00876A24" w:rsidRDefault="00876A24" w:rsidP="009C3DA8">
            <w:pPr>
              <w:pStyle w:val="Sinespaciado"/>
              <w:spacing w:after="0" w:line="240" w:lineRule="auto"/>
              <w:jc w:val="center"/>
              <w:rPr>
                <w:rFonts w:cs="Calibri"/>
                <w:color w:val="000000" w:themeColor="text1"/>
                <w:sz w:val="18"/>
                <w:szCs w:val="18"/>
              </w:rPr>
            </w:pPr>
          </w:p>
          <w:p w14:paraId="1BFDD821" w14:textId="77777777" w:rsidR="00876A24" w:rsidRDefault="00876A24" w:rsidP="009C3DA8">
            <w:pPr>
              <w:pStyle w:val="Sinespaciado"/>
              <w:spacing w:after="0" w:line="240" w:lineRule="auto"/>
              <w:jc w:val="center"/>
              <w:rPr>
                <w:rFonts w:cs="Calibri"/>
                <w:color w:val="000000" w:themeColor="text1"/>
                <w:sz w:val="18"/>
                <w:szCs w:val="18"/>
              </w:rPr>
            </w:pPr>
          </w:p>
          <w:p w14:paraId="745929D3" w14:textId="77777777" w:rsidR="00876A24" w:rsidRDefault="00876A24" w:rsidP="009C3DA8">
            <w:pPr>
              <w:pStyle w:val="Sinespaciado"/>
              <w:spacing w:after="0" w:line="240" w:lineRule="auto"/>
              <w:jc w:val="center"/>
              <w:rPr>
                <w:rFonts w:cs="Calibri"/>
                <w:color w:val="000000" w:themeColor="text1"/>
                <w:sz w:val="18"/>
                <w:szCs w:val="18"/>
              </w:rPr>
            </w:pPr>
            <w:r w:rsidRPr="0050091B">
              <w:rPr>
                <w:rFonts w:cs="Calibri"/>
                <w:noProof/>
                <w:color w:val="000000" w:themeColor="text1"/>
                <w:sz w:val="18"/>
                <w:szCs w:val="18"/>
              </w:rPr>
              <w:drawing>
                <wp:anchor distT="0" distB="0" distL="114300" distR="114300" simplePos="0" relativeHeight="251663360" behindDoc="0" locked="0" layoutInCell="1" allowOverlap="1" wp14:anchorId="6A64F90A" wp14:editId="3EB2EFF7">
                  <wp:simplePos x="0" y="0"/>
                  <wp:positionH relativeFrom="column">
                    <wp:posOffset>-32385</wp:posOffset>
                  </wp:positionH>
                  <wp:positionV relativeFrom="paragraph">
                    <wp:posOffset>154940</wp:posOffset>
                  </wp:positionV>
                  <wp:extent cx="1496695" cy="902970"/>
                  <wp:effectExtent l="0" t="0" r="825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96695" cy="902970"/>
                          </a:xfrm>
                          <a:prstGeom prst="rect">
                            <a:avLst/>
                          </a:prstGeom>
                        </pic:spPr>
                      </pic:pic>
                    </a:graphicData>
                  </a:graphic>
                  <wp14:sizeRelH relativeFrom="margin">
                    <wp14:pctWidth>0</wp14:pctWidth>
                  </wp14:sizeRelH>
                  <wp14:sizeRelV relativeFrom="margin">
                    <wp14:pctHeight>0</wp14:pctHeight>
                  </wp14:sizeRelV>
                </wp:anchor>
              </w:drawing>
            </w:r>
          </w:p>
          <w:p w14:paraId="1BA67A91" w14:textId="77777777" w:rsidR="00876A24" w:rsidRDefault="00876A24" w:rsidP="009C3DA8">
            <w:pPr>
              <w:pStyle w:val="Sinespaciado"/>
              <w:spacing w:after="0" w:line="240" w:lineRule="auto"/>
              <w:jc w:val="center"/>
              <w:rPr>
                <w:rFonts w:cs="Calibri"/>
                <w:color w:val="000000" w:themeColor="text1"/>
                <w:sz w:val="18"/>
                <w:szCs w:val="18"/>
              </w:rPr>
            </w:pPr>
          </w:p>
          <w:p w14:paraId="5CB8CA57" w14:textId="77777777" w:rsidR="00876A24" w:rsidRDefault="00876A24" w:rsidP="009C3DA8">
            <w:pPr>
              <w:pStyle w:val="Sinespaciado"/>
              <w:spacing w:after="0" w:line="240" w:lineRule="auto"/>
              <w:jc w:val="center"/>
              <w:rPr>
                <w:rFonts w:cs="Calibri"/>
                <w:color w:val="000000" w:themeColor="text1"/>
                <w:sz w:val="18"/>
                <w:szCs w:val="18"/>
              </w:rPr>
            </w:pPr>
          </w:p>
          <w:p w14:paraId="38375841" w14:textId="77777777" w:rsidR="00876A24" w:rsidRDefault="00876A24" w:rsidP="009C3DA8">
            <w:pPr>
              <w:pStyle w:val="Sinespaciado"/>
              <w:spacing w:after="0" w:line="240" w:lineRule="auto"/>
              <w:jc w:val="center"/>
              <w:rPr>
                <w:rFonts w:cs="Calibri"/>
                <w:color w:val="000000" w:themeColor="text1"/>
                <w:sz w:val="18"/>
                <w:szCs w:val="18"/>
              </w:rPr>
            </w:pPr>
          </w:p>
          <w:p w14:paraId="3E4177A0" w14:textId="77777777" w:rsidR="00876A24" w:rsidRDefault="00876A24" w:rsidP="009C3DA8">
            <w:pPr>
              <w:pStyle w:val="Sinespaciado"/>
              <w:spacing w:after="0" w:line="240" w:lineRule="auto"/>
              <w:jc w:val="center"/>
              <w:rPr>
                <w:rFonts w:cs="Calibri"/>
                <w:color w:val="000000" w:themeColor="text1"/>
                <w:sz w:val="18"/>
                <w:szCs w:val="18"/>
              </w:rPr>
            </w:pPr>
          </w:p>
          <w:p w14:paraId="70970FEF" w14:textId="77777777" w:rsidR="00876A24" w:rsidRDefault="00876A24" w:rsidP="009C3DA8">
            <w:pPr>
              <w:pStyle w:val="Sinespaciado"/>
              <w:spacing w:after="0" w:line="240" w:lineRule="auto"/>
              <w:jc w:val="center"/>
              <w:rPr>
                <w:rFonts w:cs="Calibri"/>
                <w:color w:val="000000" w:themeColor="text1"/>
                <w:sz w:val="18"/>
                <w:szCs w:val="18"/>
              </w:rPr>
            </w:pPr>
          </w:p>
          <w:p w14:paraId="6E4B49B8" w14:textId="77777777" w:rsidR="00876A24" w:rsidRDefault="00876A24" w:rsidP="009C3DA8">
            <w:pPr>
              <w:pStyle w:val="Sinespaciado"/>
              <w:spacing w:after="0" w:line="240" w:lineRule="auto"/>
              <w:jc w:val="center"/>
              <w:rPr>
                <w:rFonts w:cs="Calibri"/>
                <w:color w:val="000000" w:themeColor="text1"/>
                <w:sz w:val="18"/>
                <w:szCs w:val="18"/>
              </w:rPr>
            </w:pPr>
          </w:p>
          <w:p w14:paraId="59580876" w14:textId="77777777" w:rsidR="00876A24" w:rsidRDefault="00876A24" w:rsidP="009C3DA8">
            <w:pPr>
              <w:pStyle w:val="Sinespaciado"/>
              <w:spacing w:after="0" w:line="240" w:lineRule="auto"/>
              <w:jc w:val="center"/>
              <w:rPr>
                <w:rFonts w:cs="Calibri"/>
                <w:color w:val="000000" w:themeColor="text1"/>
                <w:sz w:val="18"/>
                <w:szCs w:val="18"/>
              </w:rPr>
            </w:pPr>
          </w:p>
          <w:p w14:paraId="21497102" w14:textId="77777777" w:rsidR="00876A24" w:rsidRDefault="00876A24" w:rsidP="009C3DA8">
            <w:pPr>
              <w:pStyle w:val="Sinespaciado"/>
              <w:spacing w:after="0" w:line="240" w:lineRule="auto"/>
              <w:jc w:val="center"/>
              <w:rPr>
                <w:rFonts w:cs="Calibri"/>
                <w:color w:val="000000" w:themeColor="text1"/>
                <w:sz w:val="18"/>
                <w:szCs w:val="18"/>
              </w:rPr>
            </w:pPr>
          </w:p>
        </w:tc>
      </w:tr>
      <w:tr w:rsidR="00876A24" w14:paraId="4DEE1A8A" w14:textId="77777777" w:rsidTr="009C3DA8">
        <w:trPr>
          <w:trHeight w:val="210"/>
        </w:trPr>
        <w:tc>
          <w:tcPr>
            <w:tcW w:w="480" w:type="dxa"/>
            <w:tcMar>
              <w:left w:w="105" w:type="dxa"/>
              <w:right w:w="105" w:type="dxa"/>
            </w:tcMar>
            <w:vAlign w:val="center"/>
          </w:tcPr>
          <w:p w14:paraId="09D8538E"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2</w:t>
            </w:r>
          </w:p>
        </w:tc>
        <w:tc>
          <w:tcPr>
            <w:tcW w:w="3090" w:type="dxa"/>
            <w:tcMar>
              <w:left w:w="105" w:type="dxa"/>
              <w:right w:w="105" w:type="dxa"/>
            </w:tcMar>
            <w:vAlign w:val="center"/>
          </w:tcPr>
          <w:p w14:paraId="4B0A17F2"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518" w:type="dxa"/>
            <w:tcMar>
              <w:left w:w="105" w:type="dxa"/>
              <w:right w:w="105" w:type="dxa"/>
            </w:tcMar>
            <w:vAlign w:val="center"/>
          </w:tcPr>
          <w:p w14:paraId="5D4582F1"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Disposición para participar activamente en el desarrollo de innovación e investigación (aun no asignadas)</w:t>
            </w:r>
          </w:p>
        </w:tc>
        <w:tc>
          <w:tcPr>
            <w:tcW w:w="2567" w:type="dxa"/>
            <w:tcMar>
              <w:left w:w="105" w:type="dxa"/>
              <w:right w:w="105" w:type="dxa"/>
            </w:tcMar>
            <w:vAlign w:val="center"/>
          </w:tcPr>
          <w:p w14:paraId="4EBD4432"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No aplica por el momento en la ejecución del contrato</w:t>
            </w:r>
          </w:p>
        </w:tc>
      </w:tr>
      <w:tr w:rsidR="00876A24" w14:paraId="4F774D0E" w14:textId="77777777" w:rsidTr="009C3DA8">
        <w:trPr>
          <w:trHeight w:val="210"/>
        </w:trPr>
        <w:tc>
          <w:tcPr>
            <w:tcW w:w="480" w:type="dxa"/>
            <w:tcMar>
              <w:left w:w="105" w:type="dxa"/>
              <w:right w:w="105" w:type="dxa"/>
            </w:tcMar>
            <w:vAlign w:val="center"/>
          </w:tcPr>
          <w:p w14:paraId="427CFAF2"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3</w:t>
            </w:r>
          </w:p>
        </w:tc>
        <w:tc>
          <w:tcPr>
            <w:tcW w:w="3090" w:type="dxa"/>
            <w:tcMar>
              <w:left w:w="105" w:type="dxa"/>
              <w:right w:w="105" w:type="dxa"/>
            </w:tcMar>
            <w:vAlign w:val="center"/>
          </w:tcPr>
          <w:p w14:paraId="4FB3F572"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518" w:type="dxa"/>
            <w:tcMar>
              <w:left w:w="105" w:type="dxa"/>
              <w:right w:w="105" w:type="dxa"/>
            </w:tcMar>
            <w:vAlign w:val="center"/>
          </w:tcPr>
          <w:p w14:paraId="45DC06F5"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Alistamiento de la plataforma, planeación de la formación, programación de encuentros y acompañamientos aprendices actualmente en formación</w:t>
            </w:r>
          </w:p>
          <w:p w14:paraId="2503B81A" w14:textId="77777777" w:rsidR="00876A24" w:rsidRDefault="00876A24" w:rsidP="009C3DA8">
            <w:pPr>
              <w:spacing w:after="0" w:line="240" w:lineRule="auto"/>
              <w:jc w:val="center"/>
              <w:rPr>
                <w:rFonts w:cs="Calibri"/>
                <w:color w:val="000000" w:themeColor="text1"/>
                <w:sz w:val="18"/>
                <w:szCs w:val="18"/>
              </w:rPr>
            </w:pPr>
          </w:p>
          <w:p w14:paraId="1ABA81C8"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 xml:space="preserve">Fichas de aprendizaje: </w:t>
            </w:r>
          </w:p>
          <w:p w14:paraId="0011A250"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p w14:paraId="3F8C8392" w14:textId="77777777" w:rsidR="00876A24" w:rsidRDefault="00876A24" w:rsidP="009C3DA8">
            <w:pPr>
              <w:spacing w:after="0" w:line="240" w:lineRule="auto"/>
              <w:jc w:val="center"/>
              <w:rPr>
                <w:rFonts w:cs="Calibri"/>
                <w:color w:val="000000" w:themeColor="text1"/>
                <w:sz w:val="18"/>
                <w:szCs w:val="18"/>
                <w:lang w:val="es-MX"/>
              </w:rPr>
            </w:pPr>
          </w:p>
        </w:tc>
        <w:tc>
          <w:tcPr>
            <w:tcW w:w="2567" w:type="dxa"/>
            <w:tcMar>
              <w:left w:w="105" w:type="dxa"/>
              <w:right w:w="105" w:type="dxa"/>
            </w:tcMar>
            <w:vAlign w:val="center"/>
          </w:tcPr>
          <w:p w14:paraId="0CA04DD6"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Reportes en la plataforma Sofía Plus – Gestión de tiempos del instructor.</w:t>
            </w:r>
            <w:r>
              <w:rPr>
                <w:rFonts w:cs="Calibri"/>
                <w:color w:val="000000" w:themeColor="text1"/>
                <w:sz w:val="18"/>
                <w:szCs w:val="18"/>
                <w:lang w:val="es-MX"/>
              </w:rPr>
              <w:t xml:space="preserve"> (se anexa pantallazo horario asignación la plataforma se encuentra en migración)</w:t>
            </w:r>
          </w:p>
          <w:p w14:paraId="7CD6CB07" w14:textId="77777777" w:rsidR="00876A24" w:rsidRDefault="00876A24" w:rsidP="009C3DA8">
            <w:pPr>
              <w:spacing w:after="0" w:line="240" w:lineRule="auto"/>
              <w:jc w:val="center"/>
              <w:rPr>
                <w:rFonts w:cs="Calibri"/>
                <w:color w:val="000000" w:themeColor="text1"/>
                <w:sz w:val="18"/>
                <w:szCs w:val="18"/>
              </w:rPr>
            </w:pPr>
          </w:p>
          <w:p w14:paraId="5737C5E6"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Cronograma, guías de aprendizaje, componentes formativos, instrumentos de evaluación publicados y disponibles en plataforma según la fase en que se encuentra cada ficha. Canales </w:t>
            </w:r>
            <w:r w:rsidRPr="719E0566">
              <w:rPr>
                <w:rFonts w:cs="Calibri"/>
                <w:color w:val="000000" w:themeColor="text1"/>
                <w:sz w:val="18"/>
                <w:szCs w:val="18"/>
                <w:lang w:val="es-MX"/>
              </w:rPr>
              <w:lastRenderedPageBreak/>
              <w:t>de comunicación activos con los aprendices e inicio de la formación.</w:t>
            </w:r>
          </w:p>
          <w:p w14:paraId="11AFFA39" w14:textId="77777777" w:rsidR="00876A24" w:rsidRDefault="00876A24" w:rsidP="009C3DA8">
            <w:pPr>
              <w:pStyle w:val="Sinespaciado"/>
              <w:spacing w:after="0" w:line="240" w:lineRule="auto"/>
              <w:jc w:val="center"/>
              <w:rPr>
                <w:rFonts w:cs="Calibri"/>
                <w:color w:val="000000" w:themeColor="text1"/>
                <w:sz w:val="18"/>
                <w:szCs w:val="18"/>
                <w:lang w:val="es-MX"/>
              </w:rPr>
            </w:pPr>
            <w:r w:rsidRPr="005A530A">
              <w:rPr>
                <w:rFonts w:cs="Calibri"/>
                <w:noProof/>
                <w:color w:val="000000" w:themeColor="text1"/>
                <w:sz w:val="18"/>
                <w:szCs w:val="18"/>
                <w:lang w:val="es-MX"/>
              </w:rPr>
              <w:drawing>
                <wp:anchor distT="0" distB="0" distL="114300" distR="114300" simplePos="0" relativeHeight="251660288" behindDoc="0" locked="0" layoutInCell="1" allowOverlap="1" wp14:anchorId="71ACAFD1" wp14:editId="08E1E402">
                  <wp:simplePos x="0" y="0"/>
                  <wp:positionH relativeFrom="column">
                    <wp:posOffset>-43180</wp:posOffset>
                  </wp:positionH>
                  <wp:positionV relativeFrom="paragraph">
                    <wp:posOffset>2540</wp:posOffset>
                  </wp:positionV>
                  <wp:extent cx="1390650" cy="1045845"/>
                  <wp:effectExtent l="0" t="0" r="0" b="190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0650" cy="1045845"/>
                          </a:xfrm>
                          <a:prstGeom prst="rect">
                            <a:avLst/>
                          </a:prstGeom>
                        </pic:spPr>
                      </pic:pic>
                    </a:graphicData>
                  </a:graphic>
                  <wp14:sizeRelH relativeFrom="margin">
                    <wp14:pctWidth>0</wp14:pctWidth>
                  </wp14:sizeRelH>
                  <wp14:sizeRelV relativeFrom="margin">
                    <wp14:pctHeight>0</wp14:pctHeight>
                  </wp14:sizeRelV>
                </wp:anchor>
              </w:drawing>
            </w:r>
          </w:p>
          <w:p w14:paraId="271F253D" w14:textId="77777777" w:rsidR="00876A24" w:rsidRDefault="00876A24" w:rsidP="009C3DA8">
            <w:pPr>
              <w:pStyle w:val="Sinespaciado"/>
              <w:spacing w:after="0" w:line="240" w:lineRule="auto"/>
              <w:jc w:val="center"/>
              <w:rPr>
                <w:rFonts w:cs="Calibri"/>
                <w:color w:val="000000" w:themeColor="text1"/>
                <w:sz w:val="18"/>
                <w:szCs w:val="18"/>
                <w:lang w:val="es-MX"/>
              </w:rPr>
            </w:pPr>
          </w:p>
          <w:p w14:paraId="70E46867" w14:textId="77777777" w:rsidR="00876A24" w:rsidRDefault="00876A24" w:rsidP="009C3DA8">
            <w:pPr>
              <w:spacing w:after="0" w:line="240" w:lineRule="auto"/>
              <w:jc w:val="center"/>
              <w:rPr>
                <w:rFonts w:cs="Calibri"/>
                <w:color w:val="000000" w:themeColor="text1"/>
                <w:sz w:val="18"/>
                <w:szCs w:val="18"/>
              </w:rPr>
            </w:pPr>
          </w:p>
          <w:p w14:paraId="0586300E" w14:textId="77777777" w:rsidR="00876A24" w:rsidRDefault="00876A24" w:rsidP="009C3DA8">
            <w:pPr>
              <w:pStyle w:val="Sinespaciado"/>
              <w:spacing w:after="0" w:line="240" w:lineRule="auto"/>
              <w:jc w:val="center"/>
              <w:rPr>
                <w:rFonts w:cs="Calibri"/>
                <w:color w:val="000000" w:themeColor="text1"/>
                <w:sz w:val="18"/>
                <w:szCs w:val="18"/>
              </w:rPr>
            </w:pPr>
          </w:p>
          <w:p w14:paraId="07EE4DA6" w14:textId="77777777" w:rsidR="00876A24" w:rsidRDefault="00876A24" w:rsidP="009C3DA8">
            <w:pPr>
              <w:pStyle w:val="Sinespaciado"/>
              <w:spacing w:after="0" w:line="240" w:lineRule="auto"/>
              <w:jc w:val="center"/>
              <w:rPr>
                <w:rFonts w:cs="Calibri"/>
                <w:color w:val="000000" w:themeColor="text1"/>
                <w:sz w:val="18"/>
                <w:szCs w:val="18"/>
              </w:rPr>
            </w:pPr>
          </w:p>
          <w:p w14:paraId="5C25947F" w14:textId="77777777" w:rsidR="00876A24" w:rsidRDefault="00876A24" w:rsidP="009C3DA8">
            <w:pPr>
              <w:pStyle w:val="Sinespaciado"/>
              <w:spacing w:after="0" w:line="240" w:lineRule="auto"/>
              <w:jc w:val="center"/>
              <w:rPr>
                <w:rFonts w:cs="Calibri"/>
                <w:color w:val="000000" w:themeColor="text1"/>
                <w:sz w:val="18"/>
                <w:szCs w:val="18"/>
              </w:rPr>
            </w:pPr>
          </w:p>
          <w:p w14:paraId="28BEB902" w14:textId="77777777" w:rsidR="00876A24" w:rsidRDefault="00876A24" w:rsidP="009C3DA8">
            <w:pPr>
              <w:pStyle w:val="Sinespaciado"/>
              <w:spacing w:after="0" w:line="240" w:lineRule="auto"/>
              <w:jc w:val="center"/>
              <w:rPr>
                <w:rFonts w:cs="Calibri"/>
                <w:color w:val="000000" w:themeColor="text1"/>
                <w:sz w:val="18"/>
                <w:szCs w:val="18"/>
              </w:rPr>
            </w:pPr>
          </w:p>
          <w:p w14:paraId="37CC58A5" w14:textId="77777777" w:rsidR="00876A24" w:rsidRDefault="00876A24" w:rsidP="009C3DA8">
            <w:pPr>
              <w:pStyle w:val="Sinespaciado"/>
              <w:spacing w:after="0" w:line="240" w:lineRule="auto"/>
              <w:jc w:val="center"/>
              <w:rPr>
                <w:rFonts w:cs="Calibri"/>
                <w:color w:val="000000" w:themeColor="text1"/>
                <w:sz w:val="18"/>
                <w:szCs w:val="18"/>
              </w:rPr>
            </w:pPr>
            <w:r w:rsidRPr="009159B5">
              <w:rPr>
                <w:rFonts w:cs="Calibri"/>
                <w:noProof/>
                <w:color w:val="000000" w:themeColor="text1"/>
                <w:sz w:val="18"/>
                <w:szCs w:val="18"/>
              </w:rPr>
              <w:drawing>
                <wp:anchor distT="0" distB="0" distL="114300" distR="114300" simplePos="0" relativeHeight="251664384" behindDoc="0" locked="0" layoutInCell="1" allowOverlap="1" wp14:anchorId="5CF4D699" wp14:editId="37D99C6D">
                  <wp:simplePos x="0" y="0"/>
                  <wp:positionH relativeFrom="column">
                    <wp:posOffset>-24765</wp:posOffset>
                  </wp:positionH>
                  <wp:positionV relativeFrom="paragraph">
                    <wp:posOffset>114935</wp:posOffset>
                  </wp:positionV>
                  <wp:extent cx="1405255" cy="880110"/>
                  <wp:effectExtent l="0" t="0" r="444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05255" cy="880110"/>
                          </a:xfrm>
                          <a:prstGeom prst="rect">
                            <a:avLst/>
                          </a:prstGeom>
                        </pic:spPr>
                      </pic:pic>
                    </a:graphicData>
                  </a:graphic>
                  <wp14:sizeRelH relativeFrom="margin">
                    <wp14:pctWidth>0</wp14:pctWidth>
                  </wp14:sizeRelH>
                  <wp14:sizeRelV relativeFrom="margin">
                    <wp14:pctHeight>0</wp14:pctHeight>
                  </wp14:sizeRelV>
                </wp:anchor>
              </w:drawing>
            </w:r>
          </w:p>
          <w:p w14:paraId="35718064" w14:textId="77777777" w:rsidR="00876A24" w:rsidRDefault="00876A24" w:rsidP="009C3DA8">
            <w:pPr>
              <w:pStyle w:val="Sinespaciado"/>
              <w:spacing w:after="0" w:line="240" w:lineRule="auto"/>
              <w:jc w:val="center"/>
              <w:rPr>
                <w:rFonts w:cs="Calibri"/>
                <w:color w:val="000000" w:themeColor="text1"/>
                <w:sz w:val="18"/>
                <w:szCs w:val="18"/>
              </w:rPr>
            </w:pPr>
          </w:p>
          <w:p w14:paraId="5E575CFC" w14:textId="77777777" w:rsidR="00876A24" w:rsidRDefault="00876A24" w:rsidP="009C3DA8">
            <w:pPr>
              <w:pStyle w:val="Sinespaciado"/>
              <w:spacing w:after="0" w:line="240" w:lineRule="auto"/>
              <w:jc w:val="center"/>
              <w:rPr>
                <w:rFonts w:cs="Calibri"/>
                <w:color w:val="000000" w:themeColor="text1"/>
                <w:sz w:val="18"/>
                <w:szCs w:val="18"/>
              </w:rPr>
            </w:pPr>
          </w:p>
          <w:p w14:paraId="58971586" w14:textId="77777777" w:rsidR="00876A24" w:rsidRDefault="00876A24" w:rsidP="009C3DA8">
            <w:pPr>
              <w:pStyle w:val="Sinespaciado"/>
              <w:spacing w:after="0" w:line="240" w:lineRule="auto"/>
              <w:jc w:val="center"/>
              <w:rPr>
                <w:rFonts w:cs="Calibri"/>
                <w:color w:val="000000" w:themeColor="text1"/>
                <w:sz w:val="18"/>
                <w:szCs w:val="18"/>
              </w:rPr>
            </w:pPr>
          </w:p>
          <w:p w14:paraId="372197B0" w14:textId="77777777" w:rsidR="00876A24" w:rsidRDefault="00876A24" w:rsidP="009C3DA8">
            <w:pPr>
              <w:pStyle w:val="Sinespaciado"/>
              <w:spacing w:after="0" w:line="240" w:lineRule="auto"/>
              <w:jc w:val="center"/>
              <w:rPr>
                <w:rFonts w:cs="Calibri"/>
                <w:color w:val="000000" w:themeColor="text1"/>
                <w:sz w:val="18"/>
                <w:szCs w:val="18"/>
              </w:rPr>
            </w:pPr>
          </w:p>
          <w:p w14:paraId="1EC504E5" w14:textId="77777777" w:rsidR="00876A24" w:rsidRDefault="00876A24" w:rsidP="009C3DA8">
            <w:pPr>
              <w:pStyle w:val="Sinespaciado"/>
              <w:spacing w:after="0" w:line="240" w:lineRule="auto"/>
              <w:jc w:val="center"/>
              <w:rPr>
                <w:rFonts w:cs="Calibri"/>
                <w:color w:val="000000" w:themeColor="text1"/>
                <w:sz w:val="18"/>
                <w:szCs w:val="18"/>
              </w:rPr>
            </w:pPr>
          </w:p>
          <w:p w14:paraId="07598363" w14:textId="77777777" w:rsidR="00876A24" w:rsidRDefault="00876A24" w:rsidP="009C3DA8">
            <w:pPr>
              <w:pStyle w:val="Sinespaciado"/>
              <w:spacing w:after="0" w:line="240" w:lineRule="auto"/>
              <w:jc w:val="center"/>
              <w:rPr>
                <w:rFonts w:cs="Calibri"/>
                <w:color w:val="000000" w:themeColor="text1"/>
                <w:sz w:val="18"/>
                <w:szCs w:val="18"/>
              </w:rPr>
            </w:pPr>
          </w:p>
          <w:p w14:paraId="1012174D" w14:textId="77777777" w:rsidR="00876A24" w:rsidRDefault="00876A24" w:rsidP="009C3DA8">
            <w:pPr>
              <w:pStyle w:val="Sinespaciado"/>
              <w:spacing w:after="0" w:line="240" w:lineRule="auto"/>
              <w:jc w:val="center"/>
              <w:rPr>
                <w:rFonts w:cs="Calibri"/>
                <w:color w:val="000000" w:themeColor="text1"/>
                <w:sz w:val="18"/>
                <w:szCs w:val="18"/>
              </w:rPr>
            </w:pPr>
            <w:r w:rsidRPr="009159B5">
              <w:rPr>
                <w:rFonts w:cs="Calibri"/>
                <w:noProof/>
                <w:color w:val="000000" w:themeColor="text1"/>
                <w:sz w:val="18"/>
                <w:szCs w:val="18"/>
              </w:rPr>
              <w:drawing>
                <wp:anchor distT="0" distB="0" distL="114300" distR="114300" simplePos="0" relativeHeight="251665408" behindDoc="0" locked="0" layoutInCell="1" allowOverlap="1" wp14:anchorId="3252CA34" wp14:editId="2D24071B">
                  <wp:simplePos x="0" y="0"/>
                  <wp:positionH relativeFrom="column">
                    <wp:posOffset>-9525</wp:posOffset>
                  </wp:positionH>
                  <wp:positionV relativeFrom="paragraph">
                    <wp:posOffset>57785</wp:posOffset>
                  </wp:positionV>
                  <wp:extent cx="1496695" cy="778510"/>
                  <wp:effectExtent l="0" t="0" r="8255" b="254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96695" cy="778510"/>
                          </a:xfrm>
                          <a:prstGeom prst="rect">
                            <a:avLst/>
                          </a:prstGeom>
                        </pic:spPr>
                      </pic:pic>
                    </a:graphicData>
                  </a:graphic>
                  <wp14:sizeRelH relativeFrom="margin">
                    <wp14:pctWidth>0</wp14:pctWidth>
                  </wp14:sizeRelH>
                  <wp14:sizeRelV relativeFrom="margin">
                    <wp14:pctHeight>0</wp14:pctHeight>
                  </wp14:sizeRelV>
                </wp:anchor>
              </w:drawing>
            </w:r>
          </w:p>
          <w:p w14:paraId="2114B081" w14:textId="77777777" w:rsidR="00876A24" w:rsidRDefault="00876A24" w:rsidP="009C3DA8">
            <w:pPr>
              <w:pStyle w:val="Sinespaciado"/>
              <w:spacing w:after="0" w:line="240" w:lineRule="auto"/>
              <w:jc w:val="center"/>
              <w:rPr>
                <w:rFonts w:cs="Calibri"/>
                <w:color w:val="000000" w:themeColor="text1"/>
                <w:sz w:val="18"/>
                <w:szCs w:val="18"/>
              </w:rPr>
            </w:pPr>
          </w:p>
          <w:p w14:paraId="31C3FBF0" w14:textId="77777777" w:rsidR="00876A24" w:rsidRDefault="00876A24" w:rsidP="009C3DA8">
            <w:pPr>
              <w:pStyle w:val="Sinespaciado"/>
              <w:spacing w:after="0" w:line="240" w:lineRule="auto"/>
              <w:jc w:val="center"/>
              <w:rPr>
                <w:rFonts w:cs="Calibri"/>
                <w:color w:val="000000" w:themeColor="text1"/>
                <w:sz w:val="18"/>
                <w:szCs w:val="18"/>
              </w:rPr>
            </w:pPr>
          </w:p>
          <w:p w14:paraId="46A4ED12" w14:textId="77777777" w:rsidR="00876A24" w:rsidRDefault="00876A24" w:rsidP="009C3DA8">
            <w:pPr>
              <w:pStyle w:val="Sinespaciado"/>
              <w:spacing w:after="0" w:line="240" w:lineRule="auto"/>
              <w:jc w:val="center"/>
              <w:rPr>
                <w:rFonts w:cs="Calibri"/>
                <w:color w:val="000000" w:themeColor="text1"/>
                <w:sz w:val="18"/>
                <w:szCs w:val="18"/>
              </w:rPr>
            </w:pPr>
          </w:p>
          <w:p w14:paraId="40279EEF" w14:textId="77777777" w:rsidR="00876A24" w:rsidRDefault="00876A24" w:rsidP="009C3DA8">
            <w:pPr>
              <w:pStyle w:val="Sinespaciado"/>
              <w:spacing w:after="0" w:line="240" w:lineRule="auto"/>
              <w:jc w:val="center"/>
              <w:rPr>
                <w:rFonts w:cs="Calibri"/>
                <w:color w:val="000000" w:themeColor="text1"/>
                <w:sz w:val="18"/>
                <w:szCs w:val="18"/>
              </w:rPr>
            </w:pPr>
          </w:p>
          <w:p w14:paraId="4B091708" w14:textId="77777777" w:rsidR="00876A24" w:rsidRDefault="00876A24" w:rsidP="009C3DA8">
            <w:pPr>
              <w:pStyle w:val="Sinespaciado"/>
              <w:spacing w:after="0" w:line="240" w:lineRule="auto"/>
              <w:jc w:val="center"/>
              <w:rPr>
                <w:rFonts w:cs="Calibri"/>
                <w:color w:val="000000" w:themeColor="text1"/>
                <w:sz w:val="18"/>
                <w:szCs w:val="18"/>
              </w:rPr>
            </w:pPr>
          </w:p>
          <w:p w14:paraId="36C57070" w14:textId="77777777" w:rsidR="00876A24" w:rsidRDefault="00876A24" w:rsidP="009C3DA8">
            <w:pPr>
              <w:pStyle w:val="Sinespaciado"/>
              <w:spacing w:after="0" w:line="240" w:lineRule="auto"/>
              <w:jc w:val="center"/>
              <w:rPr>
                <w:rFonts w:cs="Calibri"/>
                <w:color w:val="000000" w:themeColor="text1"/>
                <w:sz w:val="18"/>
                <w:szCs w:val="18"/>
              </w:rPr>
            </w:pPr>
          </w:p>
        </w:tc>
      </w:tr>
      <w:tr w:rsidR="00876A24" w14:paraId="1747DF1E" w14:textId="77777777" w:rsidTr="009C3DA8">
        <w:trPr>
          <w:trHeight w:val="210"/>
        </w:trPr>
        <w:tc>
          <w:tcPr>
            <w:tcW w:w="480" w:type="dxa"/>
            <w:tcMar>
              <w:left w:w="105" w:type="dxa"/>
              <w:right w:w="105" w:type="dxa"/>
            </w:tcMar>
            <w:vAlign w:val="center"/>
          </w:tcPr>
          <w:p w14:paraId="2ED40028"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lastRenderedPageBreak/>
              <w:t>4</w:t>
            </w:r>
          </w:p>
        </w:tc>
        <w:tc>
          <w:tcPr>
            <w:tcW w:w="3090" w:type="dxa"/>
            <w:tcMar>
              <w:left w:w="105" w:type="dxa"/>
              <w:right w:w="105" w:type="dxa"/>
            </w:tcMar>
            <w:vAlign w:val="center"/>
          </w:tcPr>
          <w:p w14:paraId="1616D1DB"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2518" w:type="dxa"/>
            <w:tcMar>
              <w:left w:w="105" w:type="dxa"/>
              <w:right w:w="105" w:type="dxa"/>
            </w:tcMar>
            <w:vAlign w:val="center"/>
          </w:tcPr>
          <w:p w14:paraId="047D7170" w14:textId="77777777" w:rsidR="00876A24" w:rsidRDefault="00876A24" w:rsidP="009C3DA8">
            <w:pPr>
              <w:pStyle w:val="Sinespaciado"/>
              <w:spacing w:line="240" w:lineRule="auto"/>
              <w:jc w:val="center"/>
              <w:rPr>
                <w:rFonts w:cs="Calibri"/>
                <w:color w:val="000000" w:themeColor="text1"/>
                <w:sz w:val="18"/>
                <w:szCs w:val="18"/>
              </w:rPr>
            </w:pPr>
            <w:r w:rsidRPr="340C3073">
              <w:rPr>
                <w:rFonts w:cs="Calibri"/>
                <w:color w:val="000000" w:themeColor="text1"/>
                <w:sz w:val="18"/>
                <w:szCs w:val="18"/>
                <w:lang w:val="es-MX"/>
              </w:rPr>
              <w:t>Ejecución de formación profesional integral en fichas asignadas para el periodo académico.</w:t>
            </w:r>
          </w:p>
          <w:p w14:paraId="5B7595FA" w14:textId="77777777" w:rsidR="00876A24" w:rsidRDefault="00876A24" w:rsidP="009C3DA8">
            <w:pPr>
              <w:pStyle w:val="Sinespaciado"/>
              <w:spacing w:line="240" w:lineRule="auto"/>
              <w:jc w:val="center"/>
              <w:rPr>
                <w:rFonts w:cs="Calibri"/>
                <w:color w:val="000000" w:themeColor="text1"/>
                <w:sz w:val="18"/>
                <w:szCs w:val="18"/>
              </w:rPr>
            </w:pPr>
            <w:r w:rsidRPr="719E0566">
              <w:rPr>
                <w:rFonts w:cs="Calibri"/>
                <w:color w:val="000000" w:themeColor="text1"/>
                <w:sz w:val="18"/>
                <w:szCs w:val="18"/>
                <w:lang w:val="es-MX"/>
              </w:rPr>
              <w:t>Alistamiento de la plataforma, planeación de la formación, programación de encuentros y acompañamientos aprendices actualmente en formación.</w:t>
            </w:r>
          </w:p>
          <w:p w14:paraId="49076BD1"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 xml:space="preserve">Fichas de aprendizaje: </w:t>
            </w:r>
          </w:p>
          <w:p w14:paraId="3CBFFC28"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tc>
        <w:tc>
          <w:tcPr>
            <w:tcW w:w="2567" w:type="dxa"/>
            <w:tcMar>
              <w:left w:w="105" w:type="dxa"/>
              <w:right w:w="105" w:type="dxa"/>
            </w:tcMar>
            <w:vAlign w:val="center"/>
          </w:tcPr>
          <w:p w14:paraId="2C394C18"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Reportes en la plataforma– Gestión de tiempos del instructor.</w:t>
            </w:r>
          </w:p>
          <w:p w14:paraId="2D290C16" w14:textId="77777777" w:rsidR="00876A24" w:rsidRDefault="00876A24" w:rsidP="009C3DA8">
            <w:pPr>
              <w:spacing w:after="0" w:line="240" w:lineRule="auto"/>
              <w:jc w:val="center"/>
              <w:rPr>
                <w:rFonts w:cs="Calibri"/>
                <w:color w:val="000000" w:themeColor="text1"/>
                <w:sz w:val="18"/>
                <w:szCs w:val="18"/>
              </w:rPr>
            </w:pPr>
          </w:p>
          <w:p w14:paraId="1AC179E4"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Plataforma LMS</w:t>
            </w:r>
          </w:p>
          <w:p w14:paraId="0B6DE7C3" w14:textId="77777777" w:rsidR="00876A24" w:rsidRDefault="00876A24" w:rsidP="009C3DA8">
            <w:pPr>
              <w:pStyle w:val="Sinespaciado"/>
              <w:spacing w:after="0" w:line="240" w:lineRule="auto"/>
              <w:jc w:val="center"/>
              <w:rPr>
                <w:rFonts w:cs="Calibri"/>
                <w:color w:val="000000" w:themeColor="text1"/>
                <w:sz w:val="18"/>
                <w:szCs w:val="18"/>
                <w:lang w:val="es-MX"/>
              </w:rPr>
            </w:pPr>
            <w:r w:rsidRPr="340C3073">
              <w:rPr>
                <w:rFonts w:cs="Calibri"/>
                <w:color w:val="000000" w:themeColor="text1"/>
                <w:sz w:val="18"/>
                <w:szCs w:val="18"/>
                <w:lang w:val="es-MX"/>
              </w:rPr>
              <w:t>Inicio de la formación, desarrollo de la planeación pedagógica, ejecución de formación y activación de materiales y recursos para los aprendices.</w:t>
            </w:r>
          </w:p>
          <w:p w14:paraId="1260E5B4" w14:textId="77777777" w:rsidR="00876A24" w:rsidRDefault="00876A24" w:rsidP="009C3DA8">
            <w:pPr>
              <w:pStyle w:val="Sinespaciado"/>
              <w:spacing w:after="0" w:line="240" w:lineRule="auto"/>
              <w:jc w:val="center"/>
              <w:rPr>
                <w:rFonts w:cs="Calibri"/>
                <w:color w:val="000000" w:themeColor="text1"/>
                <w:sz w:val="18"/>
                <w:szCs w:val="18"/>
                <w:lang w:val="es-MX"/>
              </w:rPr>
            </w:pPr>
          </w:p>
          <w:p w14:paraId="2A58F745" w14:textId="77777777" w:rsidR="00876A24" w:rsidRDefault="00876A24" w:rsidP="009C3DA8">
            <w:pPr>
              <w:pStyle w:val="Sinespaciado"/>
              <w:spacing w:after="0" w:line="240" w:lineRule="auto"/>
              <w:jc w:val="center"/>
              <w:rPr>
                <w:rFonts w:cs="Calibri"/>
                <w:color w:val="000000" w:themeColor="text1"/>
                <w:sz w:val="18"/>
                <w:szCs w:val="18"/>
              </w:rPr>
            </w:pPr>
            <w:r>
              <w:rPr>
                <w:rFonts w:cs="Calibri"/>
                <w:noProof/>
                <w:color w:val="000000" w:themeColor="text1"/>
                <w:sz w:val="18"/>
                <w:szCs w:val="18"/>
              </w:rPr>
              <w:drawing>
                <wp:inline distT="0" distB="0" distL="0" distR="0" wp14:anchorId="5A3164F5" wp14:editId="33FAF627">
                  <wp:extent cx="1327412" cy="793185"/>
                  <wp:effectExtent l="0" t="0" r="635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1373" cy="801527"/>
                          </a:xfrm>
                          <a:prstGeom prst="rect">
                            <a:avLst/>
                          </a:prstGeom>
                          <a:noFill/>
                        </pic:spPr>
                      </pic:pic>
                    </a:graphicData>
                  </a:graphic>
                </wp:inline>
              </w:drawing>
            </w:r>
          </w:p>
          <w:p w14:paraId="3212D37B" w14:textId="77777777" w:rsidR="00876A24" w:rsidRDefault="00876A24" w:rsidP="009C3DA8">
            <w:pPr>
              <w:pStyle w:val="Sinespaciado"/>
              <w:spacing w:after="0" w:line="240" w:lineRule="auto"/>
              <w:jc w:val="center"/>
              <w:rPr>
                <w:rFonts w:cs="Calibri"/>
                <w:color w:val="000000" w:themeColor="text1"/>
                <w:sz w:val="18"/>
                <w:szCs w:val="18"/>
              </w:rPr>
            </w:pPr>
            <w:r w:rsidRPr="00B4364D">
              <w:rPr>
                <w:noProof/>
              </w:rPr>
              <w:drawing>
                <wp:inline distT="0" distB="0" distL="0" distR="0" wp14:anchorId="3DC20644" wp14:editId="57773F36">
                  <wp:extent cx="1383474" cy="613782"/>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17334" cy="628804"/>
                          </a:xfrm>
                          <a:prstGeom prst="rect">
                            <a:avLst/>
                          </a:prstGeom>
                        </pic:spPr>
                      </pic:pic>
                    </a:graphicData>
                  </a:graphic>
                </wp:inline>
              </w:drawing>
            </w:r>
          </w:p>
        </w:tc>
      </w:tr>
      <w:tr w:rsidR="00876A24" w14:paraId="287AB0F4" w14:textId="77777777" w:rsidTr="009C3DA8">
        <w:trPr>
          <w:trHeight w:val="210"/>
        </w:trPr>
        <w:tc>
          <w:tcPr>
            <w:tcW w:w="480" w:type="dxa"/>
            <w:tcMar>
              <w:left w:w="105" w:type="dxa"/>
              <w:right w:w="105" w:type="dxa"/>
            </w:tcMar>
            <w:vAlign w:val="center"/>
          </w:tcPr>
          <w:p w14:paraId="3B4735AD"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5</w:t>
            </w:r>
          </w:p>
        </w:tc>
        <w:tc>
          <w:tcPr>
            <w:tcW w:w="3090" w:type="dxa"/>
            <w:tcMar>
              <w:left w:w="105" w:type="dxa"/>
              <w:right w:w="105" w:type="dxa"/>
            </w:tcMar>
            <w:vAlign w:val="center"/>
          </w:tcPr>
          <w:p w14:paraId="35E2F508"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518" w:type="dxa"/>
            <w:tcMar>
              <w:left w:w="105" w:type="dxa"/>
              <w:right w:w="105" w:type="dxa"/>
            </w:tcMar>
            <w:vAlign w:val="center"/>
          </w:tcPr>
          <w:p w14:paraId="5EDEFCCF" w14:textId="77777777" w:rsidR="00876A24" w:rsidRDefault="00876A24" w:rsidP="009C3DA8">
            <w:pPr>
              <w:pStyle w:val="Sinespaciado"/>
              <w:spacing w:line="240" w:lineRule="auto"/>
              <w:jc w:val="center"/>
              <w:rPr>
                <w:rFonts w:cs="Calibri"/>
                <w:color w:val="000000" w:themeColor="text1"/>
                <w:sz w:val="18"/>
                <w:szCs w:val="18"/>
              </w:rPr>
            </w:pPr>
            <w:r w:rsidRPr="340C3073">
              <w:rPr>
                <w:rFonts w:cs="Calibri"/>
                <w:color w:val="000000" w:themeColor="text1"/>
                <w:sz w:val="18"/>
                <w:szCs w:val="18"/>
                <w:lang w:val="es-MX"/>
              </w:rPr>
              <w:t>Ejecución de formación profesional integral en fichas asignadas para el periodo académico:</w:t>
            </w:r>
          </w:p>
          <w:p w14:paraId="2B95874A"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 xml:space="preserve">Fichas de aprendizaje: </w:t>
            </w:r>
          </w:p>
          <w:p w14:paraId="2273DF8D"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p w14:paraId="5253EA81" w14:textId="77777777" w:rsidR="00876A24" w:rsidRDefault="00876A24" w:rsidP="009C3DA8">
            <w:pPr>
              <w:pStyle w:val="Sinespaciado"/>
              <w:spacing w:after="0" w:line="240" w:lineRule="auto"/>
              <w:jc w:val="center"/>
              <w:rPr>
                <w:rFonts w:cs="Calibri"/>
                <w:color w:val="000000" w:themeColor="text1"/>
                <w:sz w:val="18"/>
                <w:szCs w:val="18"/>
                <w:lang w:val="es-MX"/>
              </w:rPr>
            </w:pPr>
          </w:p>
          <w:p w14:paraId="78583F3C"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 xml:space="preserve">Asignación de aprendices a la ruta de aprendizaje del </w:t>
            </w:r>
            <w:r w:rsidRPr="340C3073">
              <w:rPr>
                <w:rFonts w:cs="Calibri"/>
                <w:color w:val="000000" w:themeColor="text1"/>
                <w:sz w:val="18"/>
                <w:szCs w:val="18"/>
                <w:lang w:val="es-MX"/>
              </w:rPr>
              <w:lastRenderedPageBreak/>
              <w:t>proyecto, evaluación de resultados de aprendizaje de los aprendices activos según lo programado en el cronograma de actividades, y su disponibilidad frente a la plataforma</w:t>
            </w:r>
          </w:p>
          <w:p w14:paraId="6C7EE1F9" w14:textId="77777777" w:rsidR="00876A24" w:rsidRDefault="00876A24" w:rsidP="009C3DA8">
            <w:pPr>
              <w:spacing w:after="0" w:line="240" w:lineRule="auto"/>
              <w:jc w:val="center"/>
              <w:rPr>
                <w:rFonts w:cs="Calibri"/>
                <w:color w:val="000000" w:themeColor="text1"/>
                <w:sz w:val="18"/>
                <w:szCs w:val="18"/>
              </w:rPr>
            </w:pPr>
          </w:p>
          <w:p w14:paraId="5AAFECFD" w14:textId="77777777" w:rsidR="00876A24" w:rsidRDefault="00876A24" w:rsidP="009C3DA8">
            <w:pPr>
              <w:pStyle w:val="Sinespaciado"/>
              <w:spacing w:after="0" w:line="240" w:lineRule="auto"/>
              <w:jc w:val="center"/>
              <w:rPr>
                <w:rFonts w:cs="Calibri"/>
                <w:color w:val="000000" w:themeColor="text1"/>
                <w:sz w:val="18"/>
                <w:szCs w:val="18"/>
                <w:lang w:val="es-MX"/>
              </w:rPr>
            </w:pPr>
          </w:p>
          <w:p w14:paraId="2A239687" w14:textId="77777777" w:rsidR="00876A24" w:rsidRDefault="00876A24" w:rsidP="009C3DA8">
            <w:pPr>
              <w:spacing w:after="0" w:line="240" w:lineRule="auto"/>
              <w:jc w:val="center"/>
              <w:rPr>
                <w:rFonts w:cs="Calibri"/>
                <w:color w:val="000000" w:themeColor="text1"/>
                <w:sz w:val="18"/>
                <w:szCs w:val="18"/>
                <w:lang w:val="es-MX"/>
              </w:rPr>
            </w:pPr>
            <w:r w:rsidRPr="340C3073">
              <w:rPr>
                <w:rFonts w:cs="Calibri"/>
                <w:color w:val="000000" w:themeColor="text1"/>
                <w:sz w:val="18"/>
                <w:szCs w:val="18"/>
                <w:lang w:val="es-MX"/>
              </w:rPr>
              <w:t>Configuración de plataforma Zajuna de las fichas asignadas.</w:t>
            </w:r>
          </w:p>
          <w:p w14:paraId="3252931C" w14:textId="77777777" w:rsidR="00876A24" w:rsidRDefault="00876A24" w:rsidP="009C3DA8">
            <w:pPr>
              <w:spacing w:after="0" w:line="240" w:lineRule="auto"/>
              <w:jc w:val="center"/>
              <w:rPr>
                <w:rFonts w:cs="Calibri"/>
                <w:color w:val="FF0000"/>
                <w:sz w:val="18"/>
                <w:szCs w:val="18"/>
              </w:rPr>
            </w:pPr>
          </w:p>
        </w:tc>
        <w:tc>
          <w:tcPr>
            <w:tcW w:w="2567" w:type="dxa"/>
            <w:tcMar>
              <w:left w:w="105" w:type="dxa"/>
              <w:right w:w="105" w:type="dxa"/>
            </w:tcMar>
            <w:vAlign w:val="center"/>
          </w:tcPr>
          <w:p w14:paraId="24E25963"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lastRenderedPageBreak/>
              <w:t>Reportes en la plataforma– Gestión de tiempos del instructor</w:t>
            </w:r>
          </w:p>
          <w:p w14:paraId="1A8BF7FE"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 xml:space="preserve">Plataforma LMS con Evidencia en el centro de calificaciones de los resultados de aprendizaje evaluados, activación en plataforma de todos los recursos que esta tiene para </w:t>
            </w:r>
            <w:r w:rsidRPr="719E0566">
              <w:rPr>
                <w:rFonts w:cs="Calibri"/>
                <w:color w:val="000000" w:themeColor="text1"/>
                <w:sz w:val="18"/>
                <w:szCs w:val="18"/>
                <w:lang w:val="es-MX"/>
              </w:rPr>
              <w:lastRenderedPageBreak/>
              <w:t>aprendices, instructores técnicos y transversales</w:t>
            </w:r>
          </w:p>
          <w:p w14:paraId="06B59AA0" w14:textId="77777777" w:rsidR="00876A24" w:rsidRDefault="00876A24" w:rsidP="009C3DA8">
            <w:pPr>
              <w:pStyle w:val="Sinespaciado"/>
              <w:spacing w:after="0" w:line="240" w:lineRule="auto"/>
              <w:jc w:val="center"/>
              <w:rPr>
                <w:rFonts w:cs="Calibri"/>
                <w:color w:val="000000" w:themeColor="text1"/>
                <w:sz w:val="18"/>
                <w:szCs w:val="18"/>
              </w:rPr>
            </w:pPr>
          </w:p>
          <w:p w14:paraId="7FF9AD4F" w14:textId="77777777" w:rsidR="00876A24" w:rsidRDefault="00876A24" w:rsidP="009C3DA8">
            <w:pPr>
              <w:pStyle w:val="Sinespaciado"/>
              <w:spacing w:after="0" w:line="240" w:lineRule="auto"/>
              <w:jc w:val="center"/>
              <w:rPr>
                <w:rFonts w:cs="Calibri"/>
                <w:color w:val="000000" w:themeColor="text1"/>
                <w:sz w:val="18"/>
                <w:szCs w:val="18"/>
              </w:rPr>
            </w:pPr>
            <w:r w:rsidRPr="00AF3268">
              <w:rPr>
                <w:rFonts w:cs="Calibri"/>
                <w:noProof/>
                <w:color w:val="000000" w:themeColor="text1"/>
                <w:sz w:val="18"/>
                <w:szCs w:val="18"/>
              </w:rPr>
              <w:drawing>
                <wp:anchor distT="0" distB="0" distL="114300" distR="114300" simplePos="0" relativeHeight="251661312" behindDoc="0" locked="0" layoutInCell="1" allowOverlap="1" wp14:anchorId="14C0D2A9" wp14:editId="445E6148">
                  <wp:simplePos x="0" y="0"/>
                  <wp:positionH relativeFrom="column">
                    <wp:posOffset>24130</wp:posOffset>
                  </wp:positionH>
                  <wp:positionV relativeFrom="paragraph">
                    <wp:posOffset>79375</wp:posOffset>
                  </wp:positionV>
                  <wp:extent cx="1483995" cy="1083310"/>
                  <wp:effectExtent l="0" t="0" r="1905" b="254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83995" cy="1083310"/>
                          </a:xfrm>
                          <a:prstGeom prst="rect">
                            <a:avLst/>
                          </a:prstGeom>
                        </pic:spPr>
                      </pic:pic>
                    </a:graphicData>
                  </a:graphic>
                  <wp14:sizeRelH relativeFrom="margin">
                    <wp14:pctWidth>0</wp14:pctWidth>
                  </wp14:sizeRelH>
                  <wp14:sizeRelV relativeFrom="margin">
                    <wp14:pctHeight>0</wp14:pctHeight>
                  </wp14:sizeRelV>
                </wp:anchor>
              </w:drawing>
            </w:r>
          </w:p>
        </w:tc>
      </w:tr>
      <w:tr w:rsidR="00876A24" w14:paraId="0B6A409F" w14:textId="77777777" w:rsidTr="009C3DA8">
        <w:trPr>
          <w:trHeight w:val="210"/>
        </w:trPr>
        <w:tc>
          <w:tcPr>
            <w:tcW w:w="480" w:type="dxa"/>
            <w:tcMar>
              <w:left w:w="105" w:type="dxa"/>
              <w:right w:w="105" w:type="dxa"/>
            </w:tcMar>
            <w:vAlign w:val="center"/>
          </w:tcPr>
          <w:p w14:paraId="05E340DC"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lastRenderedPageBreak/>
              <w:t>6</w:t>
            </w:r>
          </w:p>
        </w:tc>
        <w:tc>
          <w:tcPr>
            <w:tcW w:w="3090" w:type="dxa"/>
            <w:tcMar>
              <w:left w:w="105" w:type="dxa"/>
              <w:right w:w="105" w:type="dxa"/>
            </w:tcMar>
            <w:vAlign w:val="center"/>
          </w:tcPr>
          <w:p w14:paraId="7A3BDE95"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518" w:type="dxa"/>
            <w:tcMar>
              <w:left w:w="105" w:type="dxa"/>
              <w:right w:w="105" w:type="dxa"/>
            </w:tcMar>
            <w:vAlign w:val="center"/>
          </w:tcPr>
          <w:p w14:paraId="65D6EFD7" w14:textId="77777777" w:rsidR="00876A24" w:rsidRDefault="00876A24" w:rsidP="009C3DA8">
            <w:pPr>
              <w:pStyle w:val="Sinespaciado"/>
              <w:spacing w:line="240" w:lineRule="auto"/>
              <w:jc w:val="center"/>
              <w:rPr>
                <w:rFonts w:cs="Calibri"/>
                <w:color w:val="000000" w:themeColor="text1"/>
                <w:sz w:val="18"/>
                <w:szCs w:val="18"/>
              </w:rPr>
            </w:pPr>
            <w:r w:rsidRPr="340C3073">
              <w:rPr>
                <w:rFonts w:cs="Calibri"/>
                <w:color w:val="000000" w:themeColor="text1"/>
                <w:sz w:val="18"/>
                <w:szCs w:val="18"/>
                <w:lang w:val="es-MX"/>
              </w:rPr>
              <w:t>Ejecución de formación profesional integral en fichas asignadas para el periodo académico:</w:t>
            </w:r>
          </w:p>
          <w:p w14:paraId="01BBF2BC"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 xml:space="preserve">Fichas de aprendizaje: </w:t>
            </w:r>
          </w:p>
          <w:p w14:paraId="225BD1CB"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p w14:paraId="378C14C4" w14:textId="77777777" w:rsidR="00876A24" w:rsidRDefault="00876A24" w:rsidP="009C3DA8">
            <w:pPr>
              <w:pStyle w:val="Sinespaciado"/>
              <w:spacing w:after="0" w:line="240" w:lineRule="auto"/>
              <w:jc w:val="center"/>
              <w:rPr>
                <w:rFonts w:cs="Calibri"/>
                <w:color w:val="000000" w:themeColor="text1"/>
                <w:sz w:val="18"/>
                <w:szCs w:val="18"/>
                <w:lang w:val="es-MX"/>
              </w:rPr>
            </w:pPr>
          </w:p>
          <w:p w14:paraId="140580A4" w14:textId="77777777" w:rsidR="00876A24" w:rsidRDefault="00876A24" w:rsidP="009C3DA8">
            <w:pPr>
              <w:spacing w:after="0" w:line="240" w:lineRule="auto"/>
              <w:jc w:val="center"/>
              <w:rPr>
                <w:rFonts w:cs="Calibri"/>
                <w:color w:val="000000" w:themeColor="text1"/>
                <w:sz w:val="18"/>
                <w:szCs w:val="18"/>
              </w:rPr>
            </w:pPr>
          </w:p>
          <w:p w14:paraId="3224DA76" w14:textId="77777777" w:rsidR="00876A24" w:rsidRDefault="00876A24" w:rsidP="009C3DA8">
            <w:pPr>
              <w:spacing w:after="0" w:line="240" w:lineRule="auto"/>
              <w:jc w:val="center"/>
              <w:rPr>
                <w:rFonts w:cs="Calibri"/>
                <w:color w:val="000000" w:themeColor="text1"/>
                <w:sz w:val="18"/>
                <w:szCs w:val="18"/>
                <w:lang w:val="es-MX"/>
              </w:rPr>
            </w:pPr>
            <w:r w:rsidRPr="340C3073">
              <w:rPr>
                <w:rFonts w:cs="Calibri"/>
                <w:color w:val="000000" w:themeColor="text1"/>
                <w:sz w:val="18"/>
                <w:szCs w:val="18"/>
                <w:lang w:val="es-MX"/>
              </w:rPr>
              <w:t>Configuración de plataforma Zajuna de las fichas asignadas.</w:t>
            </w:r>
          </w:p>
          <w:p w14:paraId="4ADDB443" w14:textId="77777777" w:rsidR="00876A24" w:rsidRDefault="00876A24" w:rsidP="009C3DA8">
            <w:pPr>
              <w:spacing w:after="0" w:line="240" w:lineRule="auto"/>
              <w:jc w:val="center"/>
              <w:rPr>
                <w:rFonts w:cs="Calibri"/>
                <w:color w:val="000000" w:themeColor="text1"/>
                <w:sz w:val="18"/>
                <w:szCs w:val="18"/>
              </w:rPr>
            </w:pPr>
          </w:p>
          <w:p w14:paraId="36594E8C"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Entrega de documentación, avances e informes solicitados hasta el momento de generación de este informe</w:t>
            </w:r>
          </w:p>
        </w:tc>
        <w:tc>
          <w:tcPr>
            <w:tcW w:w="2567" w:type="dxa"/>
            <w:tcMar>
              <w:left w:w="105" w:type="dxa"/>
              <w:right w:w="105" w:type="dxa"/>
            </w:tcMar>
            <w:vAlign w:val="center"/>
          </w:tcPr>
          <w:p w14:paraId="1B273365"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Reportes en la plataforma– Gestión de tiempos del instructor</w:t>
            </w:r>
          </w:p>
          <w:p w14:paraId="49EB57B2" w14:textId="77777777" w:rsidR="00876A24" w:rsidRDefault="00876A24" w:rsidP="009C3DA8">
            <w:pPr>
              <w:spacing w:after="0" w:line="240" w:lineRule="auto"/>
              <w:jc w:val="center"/>
              <w:rPr>
                <w:rFonts w:cs="Calibri"/>
                <w:color w:val="000000" w:themeColor="text1"/>
                <w:sz w:val="18"/>
                <w:szCs w:val="18"/>
              </w:rPr>
            </w:pPr>
          </w:p>
          <w:p w14:paraId="649035BB"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Entrega de informes de ejecución hasta la fecha de este informe</w:t>
            </w:r>
          </w:p>
        </w:tc>
      </w:tr>
      <w:tr w:rsidR="00876A24" w14:paraId="0EC25AC4" w14:textId="77777777" w:rsidTr="009C3DA8">
        <w:trPr>
          <w:trHeight w:val="210"/>
        </w:trPr>
        <w:tc>
          <w:tcPr>
            <w:tcW w:w="480" w:type="dxa"/>
            <w:tcMar>
              <w:left w:w="105" w:type="dxa"/>
              <w:right w:w="105" w:type="dxa"/>
            </w:tcMar>
            <w:vAlign w:val="center"/>
          </w:tcPr>
          <w:p w14:paraId="063DC6A4"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7</w:t>
            </w:r>
          </w:p>
        </w:tc>
        <w:tc>
          <w:tcPr>
            <w:tcW w:w="3090" w:type="dxa"/>
            <w:tcMar>
              <w:left w:w="105" w:type="dxa"/>
              <w:right w:w="105" w:type="dxa"/>
            </w:tcMar>
            <w:vAlign w:val="center"/>
          </w:tcPr>
          <w:p w14:paraId="0AFA41DF"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Reportar novedades de deserción, retiros voluntarios, aplazamientos, traslados y reingresos, a la coordinación académica y área de registro y certificación de manera oportuna y de acuerdo con el calendario establecido por el centro – CTMA.</w:t>
            </w:r>
          </w:p>
        </w:tc>
        <w:tc>
          <w:tcPr>
            <w:tcW w:w="2518" w:type="dxa"/>
            <w:tcMar>
              <w:left w:w="105" w:type="dxa"/>
              <w:right w:w="105" w:type="dxa"/>
            </w:tcMar>
            <w:vAlign w:val="center"/>
          </w:tcPr>
          <w:p w14:paraId="3DBDB5A5"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lang w:val="es-MX"/>
              </w:rPr>
              <w:t>Actualmente se está en la etapa de contacto con los aprendices que estaban en ejecución de formación y no ingresaron después del receso de fin de año para su motivación y reintegro a la formación, así como el seguimiento de más aprendices a la etapa lectiva.</w:t>
            </w:r>
          </w:p>
          <w:p w14:paraId="31EE462C" w14:textId="77777777" w:rsidR="00876A24" w:rsidRDefault="00876A24" w:rsidP="009C3DA8">
            <w:pPr>
              <w:spacing w:after="0" w:line="240" w:lineRule="auto"/>
              <w:rPr>
                <w:rFonts w:cs="Calibri"/>
                <w:color w:val="000000" w:themeColor="text1"/>
                <w:sz w:val="18"/>
                <w:szCs w:val="18"/>
              </w:rPr>
            </w:pPr>
          </w:p>
          <w:p w14:paraId="1D06C78D"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lang w:val="es-MX"/>
              </w:rPr>
              <w:t>Por medio de acta se entrega listado de aprendices que aprueban la etapa lectiva para que continúen ejecutando la etapa productiva según los tiempos establecidos en el cronograma de actividades.</w:t>
            </w:r>
          </w:p>
        </w:tc>
        <w:tc>
          <w:tcPr>
            <w:tcW w:w="2567" w:type="dxa"/>
            <w:tcMar>
              <w:left w:w="105" w:type="dxa"/>
              <w:right w:w="105" w:type="dxa"/>
            </w:tcMar>
            <w:vAlign w:val="center"/>
          </w:tcPr>
          <w:p w14:paraId="28221D3A"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lang w:val="es-MX"/>
              </w:rPr>
              <w:t xml:space="preserve">Envío de correos y llamadas telefónicas a los aprendices que no han ingresado a plataforma. </w:t>
            </w:r>
          </w:p>
          <w:p w14:paraId="3FC80BF8" w14:textId="77777777" w:rsidR="00876A24" w:rsidRDefault="00876A24" w:rsidP="009C3DA8">
            <w:pPr>
              <w:spacing w:after="0" w:line="240" w:lineRule="auto"/>
              <w:rPr>
                <w:rFonts w:cs="Calibri"/>
                <w:color w:val="000000" w:themeColor="text1"/>
                <w:sz w:val="18"/>
                <w:szCs w:val="18"/>
              </w:rPr>
            </w:pPr>
          </w:p>
          <w:p w14:paraId="787FF106" w14:textId="77777777" w:rsidR="00876A24" w:rsidRDefault="00876A24" w:rsidP="009C3DA8">
            <w:pPr>
              <w:pStyle w:val="Sinespaciado"/>
              <w:spacing w:after="0" w:line="240" w:lineRule="auto"/>
              <w:rPr>
                <w:rFonts w:cs="Calibri"/>
                <w:color w:val="000000" w:themeColor="text1"/>
                <w:sz w:val="18"/>
                <w:szCs w:val="18"/>
                <w:lang w:val="es-MX"/>
              </w:rPr>
            </w:pPr>
            <w:r w:rsidRPr="340C3073">
              <w:rPr>
                <w:rFonts w:cs="Calibri"/>
                <w:color w:val="000000" w:themeColor="text1"/>
                <w:sz w:val="18"/>
                <w:szCs w:val="18"/>
                <w:lang w:val="es-MX"/>
              </w:rPr>
              <w:t>Acta de aprendices que aprueban la etapa lectiva según los tiempos planteados en el cronograma de actividades. Desarrollo de la formación, encuentros de formación, calificación y seguimiento de plataforma LMS</w:t>
            </w:r>
          </w:p>
          <w:p w14:paraId="5F4E5B67" w14:textId="77777777" w:rsidR="00876A24" w:rsidRDefault="00876A24" w:rsidP="009C3DA8">
            <w:pPr>
              <w:pStyle w:val="Sinespaciado"/>
              <w:spacing w:after="0" w:line="240" w:lineRule="auto"/>
              <w:rPr>
                <w:rFonts w:cs="Calibri"/>
                <w:color w:val="000000" w:themeColor="text1"/>
                <w:sz w:val="18"/>
                <w:szCs w:val="18"/>
                <w:lang w:val="es-MX"/>
              </w:rPr>
            </w:pPr>
            <w:r w:rsidRPr="0033155C">
              <w:rPr>
                <w:rFonts w:cs="Calibri"/>
                <w:noProof/>
                <w:color w:val="000000" w:themeColor="text1"/>
                <w:sz w:val="18"/>
                <w:szCs w:val="18"/>
              </w:rPr>
              <w:drawing>
                <wp:anchor distT="0" distB="0" distL="114300" distR="114300" simplePos="0" relativeHeight="251666432" behindDoc="0" locked="0" layoutInCell="1" allowOverlap="1" wp14:anchorId="73C6D05C" wp14:editId="2D344505">
                  <wp:simplePos x="0" y="0"/>
                  <wp:positionH relativeFrom="column">
                    <wp:posOffset>-26670</wp:posOffset>
                  </wp:positionH>
                  <wp:positionV relativeFrom="paragraph">
                    <wp:posOffset>67310</wp:posOffset>
                  </wp:positionV>
                  <wp:extent cx="1496695" cy="1077595"/>
                  <wp:effectExtent l="0" t="0" r="8255" b="825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96695" cy="1077595"/>
                          </a:xfrm>
                          <a:prstGeom prst="rect">
                            <a:avLst/>
                          </a:prstGeom>
                        </pic:spPr>
                      </pic:pic>
                    </a:graphicData>
                  </a:graphic>
                  <wp14:sizeRelH relativeFrom="margin">
                    <wp14:pctWidth>0</wp14:pctWidth>
                  </wp14:sizeRelH>
                  <wp14:sizeRelV relativeFrom="margin">
                    <wp14:pctHeight>0</wp14:pctHeight>
                  </wp14:sizeRelV>
                </wp:anchor>
              </w:drawing>
            </w:r>
          </w:p>
          <w:p w14:paraId="5C1571BB" w14:textId="77777777" w:rsidR="00876A24" w:rsidRDefault="00876A24" w:rsidP="009C3DA8">
            <w:pPr>
              <w:pStyle w:val="Sinespaciado"/>
              <w:spacing w:after="0" w:line="240" w:lineRule="auto"/>
              <w:rPr>
                <w:rFonts w:cs="Calibri"/>
                <w:color w:val="000000" w:themeColor="text1"/>
                <w:sz w:val="18"/>
                <w:szCs w:val="18"/>
                <w:lang w:val="es-MX"/>
              </w:rPr>
            </w:pPr>
          </w:p>
          <w:p w14:paraId="3DB901AE" w14:textId="77777777" w:rsidR="00876A24" w:rsidRDefault="00876A24" w:rsidP="009C3DA8">
            <w:pPr>
              <w:pStyle w:val="Sinespaciado"/>
              <w:spacing w:after="0" w:line="240" w:lineRule="auto"/>
              <w:rPr>
                <w:rFonts w:cs="Calibri"/>
                <w:color w:val="000000" w:themeColor="text1"/>
                <w:sz w:val="18"/>
                <w:szCs w:val="18"/>
                <w:lang w:val="es-MX"/>
              </w:rPr>
            </w:pPr>
          </w:p>
          <w:p w14:paraId="7D823584" w14:textId="77777777" w:rsidR="00876A24" w:rsidRDefault="00876A24" w:rsidP="009C3DA8">
            <w:pPr>
              <w:pStyle w:val="Sinespaciado"/>
              <w:spacing w:after="0" w:line="240" w:lineRule="auto"/>
              <w:rPr>
                <w:rFonts w:cs="Calibri"/>
                <w:color w:val="000000" w:themeColor="text1"/>
                <w:sz w:val="18"/>
                <w:szCs w:val="18"/>
                <w:lang w:val="es-MX"/>
              </w:rPr>
            </w:pPr>
          </w:p>
          <w:p w14:paraId="074C09D5" w14:textId="77777777" w:rsidR="00876A24" w:rsidRDefault="00876A24" w:rsidP="009C3DA8">
            <w:pPr>
              <w:pStyle w:val="Sinespaciado"/>
              <w:spacing w:after="0" w:line="240" w:lineRule="auto"/>
              <w:rPr>
                <w:rFonts w:cs="Calibri"/>
                <w:color w:val="000000" w:themeColor="text1"/>
                <w:sz w:val="18"/>
                <w:szCs w:val="18"/>
                <w:lang w:val="es-MX"/>
              </w:rPr>
            </w:pPr>
          </w:p>
          <w:p w14:paraId="0B21F40B" w14:textId="77777777" w:rsidR="00876A24" w:rsidRDefault="00876A24" w:rsidP="009C3DA8">
            <w:pPr>
              <w:pStyle w:val="Sinespaciado"/>
              <w:spacing w:after="0" w:line="240" w:lineRule="auto"/>
              <w:rPr>
                <w:rFonts w:cs="Calibri"/>
                <w:color w:val="000000" w:themeColor="text1"/>
                <w:sz w:val="18"/>
                <w:szCs w:val="18"/>
                <w:lang w:val="es-MX"/>
              </w:rPr>
            </w:pPr>
          </w:p>
          <w:p w14:paraId="309BFE4C" w14:textId="77777777" w:rsidR="00876A24" w:rsidRDefault="00876A24" w:rsidP="009C3DA8">
            <w:pPr>
              <w:pStyle w:val="Sinespaciado"/>
              <w:spacing w:after="0" w:line="240" w:lineRule="auto"/>
              <w:rPr>
                <w:rFonts w:cs="Calibri"/>
                <w:color w:val="000000" w:themeColor="text1"/>
                <w:sz w:val="18"/>
                <w:szCs w:val="18"/>
                <w:lang w:val="es-MX"/>
              </w:rPr>
            </w:pPr>
          </w:p>
          <w:p w14:paraId="6B777B34" w14:textId="77777777" w:rsidR="00876A24" w:rsidRDefault="00876A24" w:rsidP="009C3DA8">
            <w:pPr>
              <w:pStyle w:val="Sinespaciado"/>
              <w:spacing w:after="0" w:line="240" w:lineRule="auto"/>
              <w:rPr>
                <w:rFonts w:cs="Calibri"/>
                <w:color w:val="000000" w:themeColor="text1"/>
                <w:sz w:val="18"/>
                <w:szCs w:val="18"/>
                <w:lang w:val="es-MX"/>
              </w:rPr>
            </w:pPr>
          </w:p>
          <w:p w14:paraId="61BE72AC" w14:textId="77777777" w:rsidR="00876A24" w:rsidRDefault="00876A24" w:rsidP="009C3DA8">
            <w:pPr>
              <w:pStyle w:val="Sinespaciado"/>
              <w:spacing w:after="0" w:line="240" w:lineRule="auto"/>
              <w:rPr>
                <w:rFonts w:cs="Calibri"/>
                <w:color w:val="000000" w:themeColor="text1"/>
                <w:sz w:val="18"/>
                <w:szCs w:val="18"/>
                <w:lang w:val="es-MX"/>
              </w:rPr>
            </w:pPr>
          </w:p>
          <w:p w14:paraId="62422931" w14:textId="77777777" w:rsidR="00876A24" w:rsidRDefault="00876A24" w:rsidP="009C3DA8">
            <w:pPr>
              <w:pStyle w:val="Sinespaciado"/>
              <w:spacing w:after="0" w:line="240" w:lineRule="auto"/>
              <w:rPr>
                <w:rFonts w:cs="Calibri"/>
                <w:color w:val="000000" w:themeColor="text1"/>
                <w:sz w:val="18"/>
                <w:szCs w:val="18"/>
              </w:rPr>
            </w:pPr>
            <w:r w:rsidRPr="00AF41CA">
              <w:rPr>
                <w:noProof/>
              </w:rPr>
              <w:drawing>
                <wp:inline distT="0" distB="0" distL="0" distR="0" wp14:anchorId="4948A45C" wp14:editId="02D64B92">
                  <wp:extent cx="1546225" cy="931333"/>
                  <wp:effectExtent l="0" t="0" r="0"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flipV="1">
                            <a:off x="0" y="0"/>
                            <a:ext cx="1572892" cy="947395"/>
                          </a:xfrm>
                          <a:prstGeom prst="rect">
                            <a:avLst/>
                          </a:prstGeom>
                        </pic:spPr>
                      </pic:pic>
                    </a:graphicData>
                  </a:graphic>
                </wp:inline>
              </w:drawing>
            </w:r>
          </w:p>
          <w:p w14:paraId="1F332E8B" w14:textId="77777777" w:rsidR="00876A24" w:rsidRDefault="00876A24" w:rsidP="009C3DA8">
            <w:pPr>
              <w:pStyle w:val="Sinespaciado"/>
              <w:spacing w:after="0" w:line="240" w:lineRule="auto"/>
              <w:rPr>
                <w:rFonts w:cs="Calibri"/>
                <w:color w:val="000000" w:themeColor="text1"/>
                <w:sz w:val="18"/>
                <w:szCs w:val="18"/>
              </w:rPr>
            </w:pPr>
          </w:p>
          <w:p w14:paraId="098D5A00" w14:textId="77777777" w:rsidR="00876A24" w:rsidRDefault="00876A24" w:rsidP="009C3DA8">
            <w:pPr>
              <w:pStyle w:val="Sinespaciado"/>
              <w:spacing w:after="0" w:line="240" w:lineRule="auto"/>
              <w:rPr>
                <w:rFonts w:cs="Calibri"/>
                <w:color w:val="000000" w:themeColor="text1"/>
                <w:sz w:val="18"/>
                <w:szCs w:val="18"/>
              </w:rPr>
            </w:pPr>
          </w:p>
        </w:tc>
      </w:tr>
      <w:tr w:rsidR="00876A24" w14:paraId="6D2FFAE5" w14:textId="77777777" w:rsidTr="009C3DA8">
        <w:trPr>
          <w:trHeight w:val="210"/>
        </w:trPr>
        <w:tc>
          <w:tcPr>
            <w:tcW w:w="480" w:type="dxa"/>
            <w:tcMar>
              <w:left w:w="105" w:type="dxa"/>
              <w:right w:w="105" w:type="dxa"/>
            </w:tcMar>
            <w:vAlign w:val="center"/>
          </w:tcPr>
          <w:p w14:paraId="5120BD7C"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lastRenderedPageBreak/>
              <w:t>8</w:t>
            </w:r>
          </w:p>
        </w:tc>
        <w:tc>
          <w:tcPr>
            <w:tcW w:w="3090" w:type="dxa"/>
            <w:tcMar>
              <w:left w:w="105" w:type="dxa"/>
              <w:right w:w="105" w:type="dxa"/>
            </w:tcMar>
            <w:vAlign w:val="center"/>
          </w:tcPr>
          <w:p w14:paraId="7012254C"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Aportar iniciativas, propuestas, gestión y ejecución de sugerencias que desde su formación y desde su labor con instructor, puedan fortalecer y permitir el mejoramiento y crecimiento del centro.</w:t>
            </w:r>
          </w:p>
        </w:tc>
        <w:tc>
          <w:tcPr>
            <w:tcW w:w="2518" w:type="dxa"/>
            <w:tcMar>
              <w:left w:w="105" w:type="dxa"/>
              <w:right w:w="105" w:type="dxa"/>
            </w:tcMar>
            <w:vAlign w:val="center"/>
          </w:tcPr>
          <w:p w14:paraId="032DB9FE" w14:textId="77777777" w:rsidR="00876A24" w:rsidRDefault="00876A24" w:rsidP="009C3DA8">
            <w:pPr>
              <w:spacing w:after="0" w:line="240" w:lineRule="auto"/>
              <w:jc w:val="center"/>
              <w:rPr>
                <w:rFonts w:cs="Calibri"/>
                <w:color w:val="000000" w:themeColor="text1"/>
                <w:sz w:val="18"/>
                <w:szCs w:val="18"/>
              </w:rPr>
            </w:pPr>
          </w:p>
          <w:p w14:paraId="0C44EF9D"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Disposición total para las reuniones de formación y académicas que permitan el desarrollo pedagógico y metodológico de acuerdo a las necesidades de los aprendices</w:t>
            </w:r>
          </w:p>
          <w:p w14:paraId="4BA8FF34" w14:textId="77777777" w:rsidR="00876A24" w:rsidRDefault="00876A24" w:rsidP="009C3DA8">
            <w:pPr>
              <w:ind w:firstLine="1701"/>
              <w:jc w:val="center"/>
              <w:rPr>
                <w:rFonts w:cs="Calibri"/>
                <w:color w:val="FF0000"/>
                <w:sz w:val="18"/>
                <w:szCs w:val="18"/>
              </w:rPr>
            </w:pPr>
          </w:p>
        </w:tc>
        <w:tc>
          <w:tcPr>
            <w:tcW w:w="2567" w:type="dxa"/>
            <w:tcMar>
              <w:left w:w="105" w:type="dxa"/>
              <w:right w:w="105" w:type="dxa"/>
            </w:tcMar>
            <w:vAlign w:val="center"/>
          </w:tcPr>
          <w:p w14:paraId="2D533BF5"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Se informa de manera oportuna en el caso que se requiera. Por el momento no aplica</w:t>
            </w:r>
          </w:p>
        </w:tc>
      </w:tr>
      <w:tr w:rsidR="00876A24" w14:paraId="7CB4E746" w14:textId="77777777" w:rsidTr="009C3DA8">
        <w:trPr>
          <w:trHeight w:val="210"/>
        </w:trPr>
        <w:tc>
          <w:tcPr>
            <w:tcW w:w="480" w:type="dxa"/>
            <w:tcMar>
              <w:left w:w="105" w:type="dxa"/>
              <w:right w:w="105" w:type="dxa"/>
            </w:tcMar>
            <w:vAlign w:val="center"/>
          </w:tcPr>
          <w:p w14:paraId="64B91BAD"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9</w:t>
            </w:r>
          </w:p>
        </w:tc>
        <w:tc>
          <w:tcPr>
            <w:tcW w:w="3090" w:type="dxa"/>
            <w:tcMar>
              <w:left w:w="105" w:type="dxa"/>
              <w:right w:w="105" w:type="dxa"/>
            </w:tcMar>
            <w:vAlign w:val="center"/>
          </w:tcPr>
          <w:p w14:paraId="2C6798AF"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1D594D70" w14:textId="77777777" w:rsidR="00876A24" w:rsidRDefault="00876A24" w:rsidP="009C3DA8">
            <w:pPr>
              <w:spacing w:after="0" w:line="240" w:lineRule="auto"/>
              <w:jc w:val="both"/>
              <w:rPr>
                <w:rFonts w:cs="Calibri"/>
                <w:color w:val="000000" w:themeColor="text1"/>
                <w:sz w:val="18"/>
                <w:szCs w:val="18"/>
              </w:rPr>
            </w:pPr>
          </w:p>
          <w:p w14:paraId="05FC8FB1" w14:textId="77777777" w:rsidR="00876A24" w:rsidRDefault="00876A24" w:rsidP="00876A24">
            <w:pPr>
              <w:pStyle w:val="Prrafodelista"/>
              <w:numPr>
                <w:ilvl w:val="0"/>
                <w:numId w:val="49"/>
              </w:numPr>
              <w:spacing w:after="0" w:line="240" w:lineRule="auto"/>
              <w:ind w:left="293" w:hanging="293"/>
              <w:jc w:val="both"/>
              <w:rPr>
                <w:rFonts w:cs="Calibri"/>
                <w:color w:val="000000" w:themeColor="text1"/>
                <w:sz w:val="18"/>
                <w:szCs w:val="18"/>
              </w:rPr>
            </w:pPr>
            <w:r w:rsidRPr="340C3073">
              <w:rPr>
                <w:rFonts w:cs="Calibri"/>
                <w:color w:val="000000" w:themeColor="text1"/>
                <w:sz w:val="18"/>
                <w:szCs w:val="18"/>
                <w:lang w:val="es-MX"/>
              </w:rPr>
              <w:t>Cantidad de aprendices que iniciaron etapa productiva por ficha durante el mes de reporte.</w:t>
            </w:r>
          </w:p>
          <w:p w14:paraId="45213026" w14:textId="77777777" w:rsidR="00876A24" w:rsidRDefault="00876A24" w:rsidP="009C3DA8">
            <w:pPr>
              <w:spacing w:after="0" w:line="240" w:lineRule="auto"/>
              <w:ind w:left="293" w:hanging="293"/>
              <w:jc w:val="both"/>
              <w:rPr>
                <w:rFonts w:cs="Calibri"/>
                <w:color w:val="000000" w:themeColor="text1"/>
                <w:sz w:val="18"/>
                <w:szCs w:val="18"/>
              </w:rPr>
            </w:pPr>
          </w:p>
          <w:p w14:paraId="2540FA26" w14:textId="77777777" w:rsidR="00876A24" w:rsidRDefault="00876A24" w:rsidP="00876A24">
            <w:pPr>
              <w:pStyle w:val="Prrafodelista"/>
              <w:numPr>
                <w:ilvl w:val="0"/>
                <w:numId w:val="49"/>
              </w:numPr>
              <w:spacing w:after="0" w:line="240" w:lineRule="auto"/>
              <w:ind w:left="293" w:hanging="293"/>
              <w:jc w:val="both"/>
              <w:rPr>
                <w:rFonts w:cs="Calibri"/>
                <w:color w:val="000000" w:themeColor="text1"/>
                <w:sz w:val="18"/>
                <w:szCs w:val="18"/>
              </w:rPr>
            </w:pPr>
            <w:r w:rsidRPr="340C3073">
              <w:rPr>
                <w:rFonts w:cs="Calibri"/>
                <w:color w:val="000000" w:themeColor="text1"/>
                <w:sz w:val="18"/>
                <w:szCs w:val="18"/>
                <w:lang w:val="es-MX"/>
              </w:rPr>
              <w:t>Cantidad de aprendices a los que se les realizó acompañamiento presencial – a distancia por ficha durante el mes de reporte.</w:t>
            </w:r>
          </w:p>
          <w:p w14:paraId="48C93D33" w14:textId="77777777" w:rsidR="00876A24" w:rsidRDefault="00876A24" w:rsidP="009C3DA8">
            <w:pPr>
              <w:spacing w:after="0" w:line="240" w:lineRule="auto"/>
              <w:ind w:left="293" w:hanging="293"/>
              <w:jc w:val="both"/>
              <w:rPr>
                <w:rFonts w:cs="Calibri"/>
                <w:color w:val="000000" w:themeColor="text1"/>
                <w:sz w:val="18"/>
                <w:szCs w:val="18"/>
              </w:rPr>
            </w:pPr>
          </w:p>
          <w:p w14:paraId="6B3DAC9C" w14:textId="77777777" w:rsidR="00876A24" w:rsidRDefault="00876A24" w:rsidP="00876A24">
            <w:pPr>
              <w:pStyle w:val="Prrafodelista"/>
              <w:numPr>
                <w:ilvl w:val="0"/>
                <w:numId w:val="49"/>
              </w:numPr>
              <w:spacing w:after="0" w:line="240" w:lineRule="auto"/>
              <w:ind w:left="293" w:hanging="293"/>
              <w:jc w:val="both"/>
              <w:rPr>
                <w:rFonts w:cs="Calibri"/>
                <w:color w:val="000000" w:themeColor="text1"/>
                <w:sz w:val="18"/>
                <w:szCs w:val="18"/>
              </w:rPr>
            </w:pPr>
            <w:r w:rsidRPr="340C3073">
              <w:rPr>
                <w:rFonts w:cs="Calibri"/>
                <w:color w:val="000000" w:themeColor="text1"/>
                <w:sz w:val="18"/>
                <w:szCs w:val="18"/>
                <w:lang w:val="es-MX"/>
              </w:rPr>
              <w:t>Cantidad de aprendices a los que se les realizó cancelación de etapa productiva por ficha durante el mes de reporte.</w:t>
            </w:r>
          </w:p>
          <w:p w14:paraId="3813C9C5" w14:textId="77777777" w:rsidR="00876A24" w:rsidRDefault="00876A24" w:rsidP="009C3DA8">
            <w:pPr>
              <w:spacing w:after="0" w:line="240" w:lineRule="auto"/>
              <w:ind w:left="293" w:hanging="293"/>
              <w:jc w:val="both"/>
              <w:rPr>
                <w:rFonts w:cs="Calibri"/>
                <w:color w:val="000000" w:themeColor="text1"/>
                <w:sz w:val="18"/>
                <w:szCs w:val="18"/>
              </w:rPr>
            </w:pPr>
          </w:p>
          <w:p w14:paraId="6A305006" w14:textId="77777777" w:rsidR="00876A24" w:rsidRDefault="00876A24" w:rsidP="00876A24">
            <w:pPr>
              <w:pStyle w:val="Prrafodelista"/>
              <w:numPr>
                <w:ilvl w:val="0"/>
                <w:numId w:val="49"/>
              </w:numPr>
              <w:spacing w:after="0" w:line="240" w:lineRule="auto"/>
              <w:ind w:left="293" w:hanging="293"/>
              <w:jc w:val="both"/>
              <w:rPr>
                <w:rFonts w:cs="Calibri"/>
                <w:color w:val="000000" w:themeColor="text1"/>
                <w:sz w:val="18"/>
                <w:szCs w:val="18"/>
              </w:rPr>
            </w:pPr>
            <w:r w:rsidRPr="340C3073">
              <w:rPr>
                <w:rFonts w:cs="Calibri"/>
                <w:color w:val="000000" w:themeColor="text1"/>
                <w:sz w:val="18"/>
                <w:szCs w:val="18"/>
                <w:lang w:val="es-MX"/>
              </w:rPr>
              <w:t>Cantidad de aprendices certificados por ficha durante el mes de reporte.</w:t>
            </w:r>
          </w:p>
          <w:p w14:paraId="5A7ADEA1" w14:textId="77777777" w:rsidR="00876A24" w:rsidRDefault="00876A24" w:rsidP="009C3DA8">
            <w:pPr>
              <w:spacing w:after="0" w:line="240" w:lineRule="auto"/>
              <w:ind w:left="293" w:hanging="293"/>
              <w:jc w:val="both"/>
              <w:rPr>
                <w:rFonts w:cs="Calibri"/>
                <w:color w:val="000000" w:themeColor="text1"/>
                <w:sz w:val="18"/>
                <w:szCs w:val="18"/>
              </w:rPr>
            </w:pPr>
          </w:p>
          <w:p w14:paraId="36BBA845" w14:textId="77777777" w:rsidR="00876A24" w:rsidRDefault="00876A24" w:rsidP="00876A24">
            <w:pPr>
              <w:pStyle w:val="Prrafodelista"/>
              <w:numPr>
                <w:ilvl w:val="0"/>
                <w:numId w:val="49"/>
              </w:numPr>
              <w:spacing w:after="0" w:line="240" w:lineRule="auto"/>
              <w:ind w:left="293" w:hanging="293"/>
              <w:jc w:val="both"/>
              <w:rPr>
                <w:rFonts w:cs="Calibri"/>
                <w:color w:val="000000" w:themeColor="text1"/>
                <w:sz w:val="18"/>
                <w:szCs w:val="18"/>
              </w:rPr>
            </w:pPr>
            <w:r w:rsidRPr="340C3073">
              <w:rPr>
                <w:rFonts w:cs="Calibri"/>
                <w:color w:val="000000" w:themeColor="text1"/>
                <w:sz w:val="18"/>
                <w:szCs w:val="18"/>
                <w:lang w:val="es-MX"/>
              </w:rPr>
              <w:t>URL o enlace donde se encuentra los registros del seguimiento, completos y detallados, por programa y ficha.</w:t>
            </w:r>
          </w:p>
        </w:tc>
        <w:tc>
          <w:tcPr>
            <w:tcW w:w="2518" w:type="dxa"/>
            <w:tcMar>
              <w:left w:w="105" w:type="dxa"/>
              <w:right w:w="105" w:type="dxa"/>
            </w:tcMar>
            <w:vAlign w:val="center"/>
          </w:tcPr>
          <w:p w14:paraId="58333A7A" w14:textId="77777777" w:rsidR="00876A24" w:rsidRDefault="00876A24" w:rsidP="009C3DA8">
            <w:pPr>
              <w:spacing w:line="240" w:lineRule="auto"/>
              <w:jc w:val="center"/>
              <w:rPr>
                <w:rFonts w:cs="Calibri"/>
                <w:color w:val="000000" w:themeColor="text1"/>
                <w:sz w:val="18"/>
                <w:szCs w:val="18"/>
              </w:rPr>
            </w:pPr>
          </w:p>
          <w:p w14:paraId="40574B3D" w14:textId="77777777" w:rsidR="00876A24" w:rsidRDefault="00876A24" w:rsidP="009C3DA8">
            <w:pPr>
              <w:pStyle w:val="Sinespaciado"/>
              <w:spacing w:line="240" w:lineRule="auto"/>
              <w:jc w:val="center"/>
              <w:rPr>
                <w:rFonts w:cs="Calibri"/>
                <w:color w:val="000000" w:themeColor="text1"/>
                <w:sz w:val="18"/>
                <w:szCs w:val="18"/>
              </w:rPr>
            </w:pPr>
            <w:r w:rsidRPr="719E0566">
              <w:rPr>
                <w:rFonts w:cs="Calibri"/>
                <w:color w:val="000000" w:themeColor="text1"/>
                <w:sz w:val="18"/>
                <w:szCs w:val="18"/>
                <w:lang w:val="es-MX"/>
              </w:rPr>
              <w:t>Ejecución de formación profesional integral en fichas asignadas para el periodo académico.</w:t>
            </w:r>
          </w:p>
          <w:p w14:paraId="6FEE32BB"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p w14:paraId="201D2C64" w14:textId="77777777" w:rsidR="00876A24" w:rsidRDefault="00876A24" w:rsidP="009C3DA8">
            <w:pPr>
              <w:spacing w:after="0" w:line="240" w:lineRule="auto"/>
              <w:jc w:val="center"/>
              <w:rPr>
                <w:rFonts w:cs="Calibri"/>
                <w:color w:val="000000" w:themeColor="text1"/>
                <w:sz w:val="18"/>
                <w:szCs w:val="18"/>
              </w:rPr>
            </w:pPr>
          </w:p>
          <w:p w14:paraId="1A3CC6EE" w14:textId="77777777" w:rsidR="00876A24" w:rsidRDefault="00876A24" w:rsidP="009C3DA8">
            <w:pPr>
              <w:spacing w:after="0" w:line="240" w:lineRule="auto"/>
              <w:jc w:val="center"/>
              <w:rPr>
                <w:rFonts w:cs="Calibri"/>
                <w:color w:val="000000" w:themeColor="text1"/>
                <w:sz w:val="18"/>
                <w:szCs w:val="18"/>
              </w:rPr>
            </w:pPr>
          </w:p>
        </w:tc>
        <w:tc>
          <w:tcPr>
            <w:tcW w:w="2567" w:type="dxa"/>
            <w:tcMar>
              <w:left w:w="105" w:type="dxa"/>
              <w:right w:w="105" w:type="dxa"/>
            </w:tcMar>
            <w:vAlign w:val="center"/>
          </w:tcPr>
          <w:p w14:paraId="28A860B2"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Reportes en la plataforma– Gestión de tiempos del instructor</w:t>
            </w:r>
          </w:p>
          <w:p w14:paraId="5E924409" w14:textId="77777777" w:rsidR="00876A24" w:rsidRDefault="00876A24" w:rsidP="009C3DA8">
            <w:pPr>
              <w:spacing w:after="0" w:line="240" w:lineRule="auto"/>
              <w:jc w:val="center"/>
              <w:rPr>
                <w:rFonts w:cs="Calibri"/>
                <w:color w:val="000000" w:themeColor="text1"/>
                <w:sz w:val="18"/>
                <w:szCs w:val="18"/>
              </w:rPr>
            </w:pPr>
          </w:p>
          <w:p w14:paraId="2C48F007" w14:textId="77777777" w:rsidR="00876A24" w:rsidRDefault="00876A24" w:rsidP="009C3DA8">
            <w:pPr>
              <w:pStyle w:val="Sinespaciado"/>
              <w:spacing w:after="0" w:line="240" w:lineRule="auto"/>
              <w:rPr>
                <w:rFonts w:cs="Calibri"/>
                <w:color w:val="000000" w:themeColor="text1"/>
                <w:sz w:val="18"/>
                <w:szCs w:val="18"/>
              </w:rPr>
            </w:pPr>
            <w:r w:rsidRPr="719E0566">
              <w:rPr>
                <w:rFonts w:cs="Calibri"/>
                <w:color w:val="000000" w:themeColor="text1"/>
                <w:sz w:val="18"/>
                <w:szCs w:val="18"/>
                <w:lang w:val="es-MX"/>
              </w:rPr>
              <w:t>Programación en LMS inicio de la formación.</w:t>
            </w:r>
          </w:p>
          <w:p w14:paraId="052CFF75" w14:textId="77777777" w:rsidR="00876A24" w:rsidRDefault="00876A24" w:rsidP="009C3DA8">
            <w:pPr>
              <w:pStyle w:val="Sinespaciado"/>
              <w:spacing w:after="0" w:line="240" w:lineRule="auto"/>
              <w:jc w:val="center"/>
              <w:rPr>
                <w:rFonts w:cs="Calibri"/>
                <w:color w:val="000000" w:themeColor="text1"/>
                <w:sz w:val="18"/>
                <w:szCs w:val="18"/>
              </w:rPr>
            </w:pPr>
          </w:p>
          <w:p w14:paraId="2A50E6D9" w14:textId="77777777" w:rsidR="00876A24" w:rsidRDefault="00876A24" w:rsidP="009C3DA8">
            <w:pPr>
              <w:pStyle w:val="Sinespaciado"/>
              <w:spacing w:after="0" w:line="240" w:lineRule="auto"/>
              <w:jc w:val="center"/>
              <w:rPr>
                <w:rFonts w:cs="Calibri"/>
                <w:color w:val="000000" w:themeColor="text1"/>
                <w:sz w:val="18"/>
                <w:szCs w:val="18"/>
              </w:rPr>
            </w:pPr>
          </w:p>
        </w:tc>
      </w:tr>
      <w:tr w:rsidR="00876A24" w14:paraId="2965D512" w14:textId="77777777" w:rsidTr="009C3DA8">
        <w:trPr>
          <w:trHeight w:val="210"/>
        </w:trPr>
        <w:tc>
          <w:tcPr>
            <w:tcW w:w="480" w:type="dxa"/>
            <w:tcMar>
              <w:left w:w="105" w:type="dxa"/>
              <w:right w:w="105" w:type="dxa"/>
            </w:tcMar>
            <w:vAlign w:val="center"/>
          </w:tcPr>
          <w:p w14:paraId="43195D78"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10</w:t>
            </w:r>
          </w:p>
        </w:tc>
        <w:tc>
          <w:tcPr>
            <w:tcW w:w="3090" w:type="dxa"/>
            <w:tcMar>
              <w:left w:w="105" w:type="dxa"/>
              <w:right w:w="105" w:type="dxa"/>
            </w:tcMar>
            <w:vAlign w:val="center"/>
          </w:tcPr>
          <w:p w14:paraId="3F2393F1"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340C3073">
              <w:rPr>
                <w:rFonts w:cs="Calibri"/>
                <w:color w:val="000000" w:themeColor="text1"/>
                <w:sz w:val="18"/>
                <w:szCs w:val="18"/>
                <w:lang w:val="es-MX"/>
              </w:rPr>
              <w:t>Nal</w:t>
            </w:r>
            <w:proofErr w:type="spellEnd"/>
            <w:r w:rsidRPr="340C3073">
              <w:rPr>
                <w:rFonts w:cs="Calibri"/>
                <w:color w:val="000000" w:themeColor="text1"/>
                <w:sz w:val="18"/>
                <w:szCs w:val="18"/>
                <w:lang w:val="es-MX"/>
              </w:rPr>
              <w:t xml:space="preserve">., decretos 1713 de 2002, 1140 y 1505 de 2003, 838 de 2005 y </w:t>
            </w:r>
            <w:r w:rsidRPr="340C3073">
              <w:rPr>
                <w:rFonts w:cs="Calibri"/>
                <w:color w:val="000000" w:themeColor="text1"/>
                <w:sz w:val="18"/>
                <w:szCs w:val="18"/>
                <w:lang w:val="es-MX"/>
              </w:rPr>
              <w:lastRenderedPageBreak/>
              <w:t>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518" w:type="dxa"/>
            <w:tcMar>
              <w:left w:w="105" w:type="dxa"/>
              <w:right w:w="105" w:type="dxa"/>
            </w:tcMar>
            <w:vAlign w:val="center"/>
          </w:tcPr>
          <w:p w14:paraId="52EF6C1A" w14:textId="77777777" w:rsidR="00876A24" w:rsidRDefault="00876A24" w:rsidP="009C3DA8">
            <w:pPr>
              <w:pStyle w:val="Sinespaciado"/>
              <w:spacing w:line="240" w:lineRule="auto"/>
              <w:jc w:val="center"/>
              <w:rPr>
                <w:rFonts w:cs="Calibri"/>
                <w:color w:val="000000" w:themeColor="text1"/>
                <w:sz w:val="18"/>
                <w:szCs w:val="18"/>
              </w:rPr>
            </w:pPr>
            <w:r w:rsidRPr="340C3073">
              <w:rPr>
                <w:rFonts w:cs="Calibri"/>
                <w:color w:val="000000" w:themeColor="text1"/>
                <w:sz w:val="18"/>
                <w:szCs w:val="18"/>
                <w:lang w:val="es-MX"/>
              </w:rPr>
              <w:lastRenderedPageBreak/>
              <w:t>Ejecución de formación profesional integral en fichas asignadas para el periodo académico.</w:t>
            </w:r>
          </w:p>
          <w:p w14:paraId="4612FC55" w14:textId="77777777" w:rsidR="00876A24" w:rsidRDefault="00876A24" w:rsidP="009C3DA8">
            <w:pPr>
              <w:pStyle w:val="Sinespaciado"/>
              <w:spacing w:line="240" w:lineRule="auto"/>
              <w:jc w:val="center"/>
              <w:rPr>
                <w:rFonts w:cs="Calibri"/>
                <w:color w:val="000000" w:themeColor="text1"/>
                <w:sz w:val="18"/>
                <w:szCs w:val="18"/>
              </w:rPr>
            </w:pPr>
            <w:r w:rsidRPr="719E0566">
              <w:rPr>
                <w:rFonts w:cs="Calibri"/>
                <w:color w:val="000000" w:themeColor="text1"/>
                <w:sz w:val="18"/>
                <w:szCs w:val="18"/>
                <w:lang w:val="es-MX"/>
              </w:rPr>
              <w:t xml:space="preserve">Cumplimiento de la normatividad, realización sobre la inducción y cursos correspondientes para aprobar el conocimiento de la </w:t>
            </w:r>
            <w:r w:rsidRPr="719E0566">
              <w:rPr>
                <w:rFonts w:cs="Calibri"/>
                <w:color w:val="000000" w:themeColor="text1"/>
                <w:sz w:val="18"/>
                <w:szCs w:val="18"/>
                <w:lang w:val="es-MX"/>
              </w:rPr>
              <w:lastRenderedPageBreak/>
              <w:t>información y la normatividad que este conlleva</w:t>
            </w:r>
          </w:p>
          <w:p w14:paraId="61672F61" w14:textId="77777777" w:rsidR="00876A24" w:rsidRDefault="00876A24" w:rsidP="009C3DA8">
            <w:pPr>
              <w:spacing w:after="0" w:line="240" w:lineRule="auto"/>
              <w:jc w:val="center"/>
              <w:rPr>
                <w:rFonts w:cs="Calibri"/>
                <w:color w:val="000000" w:themeColor="text1"/>
                <w:sz w:val="18"/>
                <w:szCs w:val="18"/>
                <w:lang w:val="es-MX"/>
              </w:rPr>
            </w:pPr>
            <w:r w:rsidRPr="340C3073">
              <w:rPr>
                <w:rFonts w:cs="Calibri"/>
                <w:color w:val="000000" w:themeColor="text1"/>
                <w:sz w:val="18"/>
                <w:szCs w:val="18"/>
                <w:lang w:val="es-MX"/>
              </w:rPr>
              <w:t>Configuración de plataforma Zajuna de las fichas asignadas.</w:t>
            </w:r>
          </w:p>
          <w:p w14:paraId="4E9188A9" w14:textId="77777777" w:rsidR="00876A24" w:rsidRDefault="00876A24" w:rsidP="009C3DA8">
            <w:pPr>
              <w:spacing w:after="0" w:line="240" w:lineRule="auto"/>
              <w:jc w:val="center"/>
              <w:rPr>
                <w:rFonts w:cs="Calibri"/>
                <w:color w:val="000000" w:themeColor="text1"/>
                <w:sz w:val="18"/>
                <w:szCs w:val="18"/>
              </w:rPr>
            </w:pPr>
          </w:p>
          <w:p w14:paraId="40348EDD"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 xml:space="preserve">Fichas de aprendizaje: </w:t>
            </w:r>
          </w:p>
          <w:p w14:paraId="3B599B76"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tc>
        <w:tc>
          <w:tcPr>
            <w:tcW w:w="2567" w:type="dxa"/>
            <w:tcMar>
              <w:left w:w="105" w:type="dxa"/>
              <w:right w:w="105" w:type="dxa"/>
            </w:tcMar>
            <w:vAlign w:val="center"/>
          </w:tcPr>
          <w:p w14:paraId="77ADDC46"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lastRenderedPageBreak/>
              <w:t>Reportes en la plataforma– Gestión de tiempos del instructor</w:t>
            </w:r>
          </w:p>
          <w:p w14:paraId="63E86489" w14:textId="77777777" w:rsidR="00876A24" w:rsidRDefault="00876A24" w:rsidP="009C3DA8">
            <w:pPr>
              <w:spacing w:after="0" w:line="240" w:lineRule="auto"/>
              <w:jc w:val="center"/>
              <w:rPr>
                <w:rFonts w:cs="Calibri"/>
                <w:color w:val="000000" w:themeColor="text1"/>
                <w:sz w:val="18"/>
                <w:szCs w:val="18"/>
              </w:rPr>
            </w:pPr>
          </w:p>
          <w:p w14:paraId="6565C664"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Cursos correspondientes y manejo de la normatividad</w:t>
            </w:r>
          </w:p>
          <w:p w14:paraId="0C78D661" w14:textId="77777777" w:rsidR="00876A24" w:rsidRDefault="00876A24" w:rsidP="009C3DA8">
            <w:pPr>
              <w:spacing w:after="0" w:line="240" w:lineRule="auto"/>
              <w:jc w:val="center"/>
              <w:rPr>
                <w:rFonts w:cs="Calibri"/>
                <w:color w:val="FF0000"/>
                <w:sz w:val="18"/>
                <w:szCs w:val="18"/>
              </w:rPr>
            </w:pPr>
          </w:p>
          <w:p w14:paraId="12C4F7DF" w14:textId="77777777" w:rsidR="00876A24" w:rsidRDefault="00876A24" w:rsidP="009C3DA8">
            <w:pPr>
              <w:pStyle w:val="Sinespaciado"/>
              <w:spacing w:after="0" w:line="240" w:lineRule="auto"/>
              <w:jc w:val="center"/>
              <w:rPr>
                <w:rFonts w:cs="Calibri"/>
                <w:color w:val="000000" w:themeColor="text1"/>
                <w:sz w:val="18"/>
                <w:szCs w:val="18"/>
              </w:rPr>
            </w:pPr>
          </w:p>
        </w:tc>
      </w:tr>
      <w:tr w:rsidR="00876A24" w14:paraId="33A38C57" w14:textId="77777777" w:rsidTr="009C3DA8">
        <w:trPr>
          <w:trHeight w:val="210"/>
        </w:trPr>
        <w:tc>
          <w:tcPr>
            <w:tcW w:w="480" w:type="dxa"/>
            <w:tcMar>
              <w:left w:w="105" w:type="dxa"/>
              <w:right w:w="105" w:type="dxa"/>
            </w:tcMar>
            <w:vAlign w:val="center"/>
          </w:tcPr>
          <w:p w14:paraId="42ABC9B6"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11</w:t>
            </w:r>
          </w:p>
        </w:tc>
        <w:tc>
          <w:tcPr>
            <w:tcW w:w="3090" w:type="dxa"/>
            <w:tcMar>
              <w:left w:w="105" w:type="dxa"/>
              <w:right w:w="105" w:type="dxa"/>
            </w:tcMar>
            <w:vAlign w:val="center"/>
          </w:tcPr>
          <w:p w14:paraId="53663178"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518" w:type="dxa"/>
            <w:tcMar>
              <w:left w:w="105" w:type="dxa"/>
              <w:right w:w="105" w:type="dxa"/>
            </w:tcMar>
            <w:vAlign w:val="center"/>
          </w:tcPr>
          <w:p w14:paraId="1284A715" w14:textId="77777777" w:rsidR="00876A24" w:rsidRDefault="00876A24" w:rsidP="009C3DA8">
            <w:pPr>
              <w:spacing w:after="0" w:line="240" w:lineRule="auto"/>
              <w:jc w:val="center"/>
              <w:rPr>
                <w:rFonts w:cs="Calibri"/>
                <w:color w:val="FF0000"/>
                <w:sz w:val="18"/>
                <w:szCs w:val="18"/>
              </w:rPr>
            </w:pPr>
          </w:p>
          <w:p w14:paraId="060A85FB"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Disposición a las actividades y responsabilidades entregadas, por el momento no han sido asignadas</w:t>
            </w:r>
          </w:p>
        </w:tc>
        <w:tc>
          <w:tcPr>
            <w:tcW w:w="2567" w:type="dxa"/>
            <w:tcMar>
              <w:left w:w="105" w:type="dxa"/>
              <w:right w:w="105" w:type="dxa"/>
            </w:tcMar>
            <w:vAlign w:val="center"/>
          </w:tcPr>
          <w:p w14:paraId="5CC2AE3F"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Por el momento no han sido asignadas</w:t>
            </w:r>
          </w:p>
        </w:tc>
      </w:tr>
      <w:tr w:rsidR="00876A24" w14:paraId="4C993BB3" w14:textId="77777777" w:rsidTr="009C3DA8">
        <w:trPr>
          <w:trHeight w:val="210"/>
        </w:trPr>
        <w:tc>
          <w:tcPr>
            <w:tcW w:w="480" w:type="dxa"/>
            <w:tcMar>
              <w:left w:w="105" w:type="dxa"/>
              <w:right w:w="105" w:type="dxa"/>
            </w:tcMar>
            <w:vAlign w:val="center"/>
          </w:tcPr>
          <w:p w14:paraId="244BBD33"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12</w:t>
            </w:r>
          </w:p>
        </w:tc>
        <w:tc>
          <w:tcPr>
            <w:tcW w:w="3090" w:type="dxa"/>
            <w:tcMar>
              <w:left w:w="105" w:type="dxa"/>
              <w:right w:w="105" w:type="dxa"/>
            </w:tcMar>
            <w:vAlign w:val="center"/>
          </w:tcPr>
          <w:p w14:paraId="08A60DF8"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Asistir y acompañar en las actividades desarrolladas en el centro, de apoyo a la coordinación correspondiente, asistir a reuniones programadas dentro del centro, y demás procesos que requiera su presencia.</w:t>
            </w:r>
          </w:p>
        </w:tc>
        <w:tc>
          <w:tcPr>
            <w:tcW w:w="2518" w:type="dxa"/>
            <w:tcMar>
              <w:left w:w="105" w:type="dxa"/>
              <w:right w:w="105" w:type="dxa"/>
            </w:tcMar>
            <w:vAlign w:val="center"/>
          </w:tcPr>
          <w:p w14:paraId="65729EA9"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Disposición a las actividades y responsabilidades entregadas, por el momento no han sido asignadas</w:t>
            </w:r>
          </w:p>
        </w:tc>
        <w:tc>
          <w:tcPr>
            <w:tcW w:w="2567" w:type="dxa"/>
            <w:tcMar>
              <w:left w:w="105" w:type="dxa"/>
              <w:right w:w="105" w:type="dxa"/>
            </w:tcMar>
            <w:vAlign w:val="center"/>
          </w:tcPr>
          <w:p w14:paraId="793DA2BE"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Por el momento no han sido asignadas</w:t>
            </w:r>
          </w:p>
        </w:tc>
      </w:tr>
      <w:tr w:rsidR="00876A24" w14:paraId="650B6072" w14:textId="77777777" w:rsidTr="009C3DA8">
        <w:trPr>
          <w:trHeight w:val="210"/>
        </w:trPr>
        <w:tc>
          <w:tcPr>
            <w:tcW w:w="480" w:type="dxa"/>
            <w:tcMar>
              <w:left w:w="105" w:type="dxa"/>
              <w:right w:w="105" w:type="dxa"/>
            </w:tcMar>
            <w:vAlign w:val="center"/>
          </w:tcPr>
          <w:p w14:paraId="2D94126D"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13</w:t>
            </w:r>
          </w:p>
        </w:tc>
        <w:tc>
          <w:tcPr>
            <w:tcW w:w="3090" w:type="dxa"/>
            <w:tcMar>
              <w:left w:w="105" w:type="dxa"/>
              <w:right w:w="105" w:type="dxa"/>
            </w:tcMar>
            <w:vAlign w:val="center"/>
          </w:tcPr>
          <w:p w14:paraId="2493B59E"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518" w:type="dxa"/>
            <w:tcMar>
              <w:left w:w="105" w:type="dxa"/>
              <w:right w:w="105" w:type="dxa"/>
            </w:tcMar>
            <w:vAlign w:val="center"/>
          </w:tcPr>
          <w:p w14:paraId="51AB35F4"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Disposición a las actividades y responsabilidades entregadas, por el momento no han sido asignadas</w:t>
            </w:r>
          </w:p>
        </w:tc>
        <w:tc>
          <w:tcPr>
            <w:tcW w:w="2567" w:type="dxa"/>
            <w:tcMar>
              <w:left w:w="105" w:type="dxa"/>
              <w:right w:w="105" w:type="dxa"/>
            </w:tcMar>
            <w:vAlign w:val="center"/>
          </w:tcPr>
          <w:p w14:paraId="3041BD64"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Por el momento no han sido asignadas</w:t>
            </w:r>
          </w:p>
        </w:tc>
      </w:tr>
      <w:tr w:rsidR="00876A24" w14:paraId="21F971FA" w14:textId="77777777" w:rsidTr="009C3DA8">
        <w:trPr>
          <w:trHeight w:val="210"/>
        </w:trPr>
        <w:tc>
          <w:tcPr>
            <w:tcW w:w="480" w:type="dxa"/>
            <w:tcMar>
              <w:left w:w="105" w:type="dxa"/>
              <w:right w:w="105" w:type="dxa"/>
            </w:tcMar>
            <w:vAlign w:val="center"/>
          </w:tcPr>
          <w:p w14:paraId="007FDB52"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14</w:t>
            </w:r>
          </w:p>
        </w:tc>
        <w:tc>
          <w:tcPr>
            <w:tcW w:w="3090" w:type="dxa"/>
            <w:tcMar>
              <w:left w:w="105" w:type="dxa"/>
              <w:right w:w="105" w:type="dxa"/>
            </w:tcMar>
            <w:vAlign w:val="center"/>
          </w:tcPr>
          <w:p w14:paraId="440D8D77"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56F8DC4E" w14:textId="77777777" w:rsidR="00876A24" w:rsidRDefault="00876A24" w:rsidP="009C3DA8">
            <w:pPr>
              <w:spacing w:after="0" w:line="240" w:lineRule="auto"/>
              <w:jc w:val="both"/>
              <w:rPr>
                <w:rFonts w:cs="Calibri"/>
                <w:color w:val="000000" w:themeColor="text1"/>
                <w:sz w:val="18"/>
                <w:szCs w:val="18"/>
              </w:rPr>
            </w:pPr>
          </w:p>
          <w:p w14:paraId="24288BFB" w14:textId="77777777" w:rsidR="00876A24" w:rsidRDefault="00876A24" w:rsidP="00876A24">
            <w:pPr>
              <w:pStyle w:val="Prrafodelista"/>
              <w:numPr>
                <w:ilvl w:val="0"/>
                <w:numId w:val="48"/>
              </w:numPr>
              <w:spacing w:after="0" w:line="240" w:lineRule="auto"/>
              <w:ind w:left="293" w:hanging="284"/>
              <w:jc w:val="both"/>
              <w:rPr>
                <w:rFonts w:cs="Calibri"/>
                <w:color w:val="000000" w:themeColor="text1"/>
                <w:sz w:val="18"/>
                <w:szCs w:val="18"/>
              </w:rPr>
            </w:pPr>
            <w:r w:rsidRPr="340C3073">
              <w:rPr>
                <w:rFonts w:cs="Calibri"/>
                <w:color w:val="000000" w:themeColor="text1"/>
                <w:sz w:val="18"/>
                <w:szCs w:val="18"/>
                <w:lang w:val="es-MX"/>
              </w:rPr>
              <w:t xml:space="preserve">Descripción de avances, implementación, iniciativas, aportes y mejoramiento de los procesos de desarrollo curricular que lleva a cabo, para el periodo de que reporta. </w:t>
            </w:r>
          </w:p>
          <w:p w14:paraId="428EE863" w14:textId="77777777" w:rsidR="00876A24" w:rsidRDefault="00876A24" w:rsidP="009C3DA8">
            <w:pPr>
              <w:spacing w:after="0" w:line="240" w:lineRule="auto"/>
              <w:ind w:left="293" w:hanging="284"/>
              <w:jc w:val="both"/>
              <w:rPr>
                <w:rFonts w:cs="Calibri"/>
                <w:color w:val="000000" w:themeColor="text1"/>
                <w:sz w:val="18"/>
                <w:szCs w:val="18"/>
              </w:rPr>
            </w:pPr>
          </w:p>
          <w:p w14:paraId="7F75ED63" w14:textId="77777777" w:rsidR="00876A24" w:rsidRDefault="00876A24" w:rsidP="00876A24">
            <w:pPr>
              <w:pStyle w:val="Prrafodelista"/>
              <w:numPr>
                <w:ilvl w:val="0"/>
                <w:numId w:val="48"/>
              </w:numPr>
              <w:spacing w:after="0" w:line="240" w:lineRule="auto"/>
              <w:ind w:left="293" w:hanging="284"/>
              <w:jc w:val="both"/>
              <w:rPr>
                <w:rFonts w:cs="Calibri"/>
                <w:color w:val="000000" w:themeColor="text1"/>
                <w:sz w:val="18"/>
                <w:szCs w:val="18"/>
              </w:rPr>
            </w:pPr>
            <w:r w:rsidRPr="340C3073">
              <w:rPr>
                <w:rFonts w:cs="Calibri"/>
                <w:color w:val="000000" w:themeColor="text1"/>
                <w:sz w:val="18"/>
                <w:szCs w:val="18"/>
                <w:lang w:val="es-MX"/>
              </w:rPr>
              <w:lastRenderedPageBreak/>
              <w:t>Actas de reunión de desarrollo curricular. Mínimo una por trimestre.</w:t>
            </w:r>
          </w:p>
          <w:p w14:paraId="6A20DD7B" w14:textId="77777777" w:rsidR="00876A24" w:rsidRDefault="00876A24" w:rsidP="009C3DA8">
            <w:pPr>
              <w:spacing w:after="0" w:line="240" w:lineRule="auto"/>
              <w:ind w:left="293" w:hanging="284"/>
              <w:jc w:val="both"/>
              <w:rPr>
                <w:rFonts w:cs="Calibri"/>
                <w:color w:val="000000" w:themeColor="text1"/>
                <w:sz w:val="18"/>
                <w:szCs w:val="18"/>
              </w:rPr>
            </w:pPr>
          </w:p>
          <w:p w14:paraId="09DDB4E4" w14:textId="77777777" w:rsidR="00876A24" w:rsidRDefault="00876A24" w:rsidP="00876A24">
            <w:pPr>
              <w:pStyle w:val="Prrafodelista"/>
              <w:numPr>
                <w:ilvl w:val="0"/>
                <w:numId w:val="48"/>
              </w:numPr>
              <w:spacing w:after="0" w:line="240" w:lineRule="auto"/>
              <w:ind w:left="293" w:hanging="284"/>
              <w:jc w:val="both"/>
              <w:rPr>
                <w:rFonts w:cs="Calibri"/>
                <w:color w:val="000000" w:themeColor="text1"/>
                <w:sz w:val="18"/>
                <w:szCs w:val="18"/>
              </w:rPr>
            </w:pPr>
            <w:r w:rsidRPr="340C3073">
              <w:rPr>
                <w:rFonts w:cs="Calibri"/>
                <w:color w:val="000000" w:themeColor="text1"/>
                <w:sz w:val="18"/>
                <w:szCs w:val="18"/>
                <w:lang w:val="es-MX"/>
              </w:rPr>
              <w:t>Lista de evidencias que aporta como participación en la construcción del desarrollo curricular.</w:t>
            </w:r>
          </w:p>
          <w:p w14:paraId="19715650" w14:textId="77777777" w:rsidR="00876A24" w:rsidRDefault="00876A24" w:rsidP="009C3DA8">
            <w:pPr>
              <w:ind w:left="293" w:hanging="284"/>
              <w:jc w:val="both"/>
              <w:rPr>
                <w:rFonts w:cs="Calibri"/>
                <w:color w:val="000000" w:themeColor="text1"/>
                <w:sz w:val="18"/>
                <w:szCs w:val="18"/>
              </w:rPr>
            </w:pPr>
          </w:p>
          <w:p w14:paraId="2C08F97B" w14:textId="77777777" w:rsidR="00876A24" w:rsidRDefault="00876A24" w:rsidP="00876A24">
            <w:pPr>
              <w:pStyle w:val="Prrafodelista"/>
              <w:numPr>
                <w:ilvl w:val="0"/>
                <w:numId w:val="48"/>
              </w:numPr>
              <w:spacing w:after="0" w:line="240" w:lineRule="auto"/>
              <w:ind w:left="293" w:hanging="284"/>
              <w:jc w:val="both"/>
              <w:rPr>
                <w:rFonts w:cs="Calibri"/>
                <w:color w:val="000000" w:themeColor="text1"/>
                <w:sz w:val="18"/>
                <w:szCs w:val="18"/>
              </w:rPr>
            </w:pPr>
            <w:r w:rsidRPr="340C3073">
              <w:rPr>
                <w:rFonts w:cs="Calibri"/>
                <w:color w:val="000000" w:themeColor="text1"/>
                <w:sz w:val="18"/>
                <w:szCs w:val="18"/>
                <w:lang w:val="es-MX"/>
              </w:rPr>
              <w:t>URL o enlace de las evidencias que aporta como participación en la construcción del desarrollo curricular.</w:t>
            </w:r>
          </w:p>
        </w:tc>
        <w:tc>
          <w:tcPr>
            <w:tcW w:w="2518" w:type="dxa"/>
            <w:tcMar>
              <w:left w:w="105" w:type="dxa"/>
              <w:right w:w="105" w:type="dxa"/>
            </w:tcMar>
            <w:vAlign w:val="center"/>
          </w:tcPr>
          <w:p w14:paraId="6F57A2EC"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lastRenderedPageBreak/>
              <w:t>Disposición a las actividades y responsabilidades indicadas en los cronogramas de actividades, planeación pedagógica y guías de aprendizaje por medio de reuniones con los diferentes instructores de las competencias que correspondan según la fase del proyecto a ejecutar.</w:t>
            </w:r>
          </w:p>
        </w:tc>
        <w:tc>
          <w:tcPr>
            <w:tcW w:w="2567" w:type="dxa"/>
            <w:tcMar>
              <w:left w:w="105" w:type="dxa"/>
              <w:right w:w="105" w:type="dxa"/>
            </w:tcMar>
            <w:vAlign w:val="center"/>
          </w:tcPr>
          <w:p w14:paraId="10121D44"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Acta de reunión del equipo ejecutor de la formación según la fase del proyecto a ejecutar.</w:t>
            </w:r>
          </w:p>
        </w:tc>
      </w:tr>
      <w:tr w:rsidR="00876A24" w14:paraId="688EF47E" w14:textId="77777777" w:rsidTr="009C3DA8">
        <w:trPr>
          <w:trHeight w:val="210"/>
        </w:trPr>
        <w:tc>
          <w:tcPr>
            <w:tcW w:w="480" w:type="dxa"/>
            <w:tcMar>
              <w:left w:w="105" w:type="dxa"/>
              <w:right w:w="105" w:type="dxa"/>
            </w:tcMar>
            <w:vAlign w:val="center"/>
          </w:tcPr>
          <w:p w14:paraId="7996471A"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15</w:t>
            </w:r>
          </w:p>
        </w:tc>
        <w:tc>
          <w:tcPr>
            <w:tcW w:w="3090" w:type="dxa"/>
            <w:tcMar>
              <w:left w:w="105" w:type="dxa"/>
              <w:right w:w="105" w:type="dxa"/>
            </w:tcMar>
            <w:vAlign w:val="center"/>
          </w:tcPr>
          <w:p w14:paraId="1532B4FF"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Realizar y/o actualizar los cursos de pedagogía dispuestos por la entidad, en aras de promover un mejor desempeño en la calidad del servicio prestado a la Entidad.</w:t>
            </w:r>
          </w:p>
        </w:tc>
        <w:tc>
          <w:tcPr>
            <w:tcW w:w="2518" w:type="dxa"/>
            <w:tcMar>
              <w:left w:w="105" w:type="dxa"/>
              <w:right w:w="105" w:type="dxa"/>
            </w:tcMar>
            <w:vAlign w:val="center"/>
          </w:tcPr>
          <w:p w14:paraId="55565A8D"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Disposición a las actividades y responsabilidades entregadas, planeación, alistamiento y mejoramiento del curso virtual en función de la plataforma LMS.</w:t>
            </w:r>
          </w:p>
        </w:tc>
        <w:tc>
          <w:tcPr>
            <w:tcW w:w="2567" w:type="dxa"/>
            <w:tcMar>
              <w:left w:w="105" w:type="dxa"/>
              <w:right w:w="105" w:type="dxa"/>
            </w:tcMar>
            <w:vAlign w:val="center"/>
          </w:tcPr>
          <w:p w14:paraId="6CDCAABD" w14:textId="77777777" w:rsidR="00876A24" w:rsidRDefault="00876A24" w:rsidP="009C3DA8">
            <w:pPr>
              <w:pStyle w:val="Sinespaciado"/>
              <w:spacing w:after="0" w:line="240" w:lineRule="auto"/>
              <w:jc w:val="center"/>
              <w:rPr>
                <w:rFonts w:cs="Calibri"/>
                <w:color w:val="000000" w:themeColor="text1"/>
                <w:sz w:val="18"/>
                <w:szCs w:val="18"/>
              </w:rPr>
            </w:pPr>
            <w:r>
              <w:rPr>
                <w:rFonts w:cs="Calibri"/>
                <w:noProof/>
                <w:color w:val="000000" w:themeColor="text1"/>
                <w:sz w:val="18"/>
                <w:szCs w:val="18"/>
              </w:rPr>
              <w:drawing>
                <wp:inline distT="0" distB="0" distL="0" distR="0" wp14:anchorId="721DD3F6" wp14:editId="7D597FD9">
                  <wp:extent cx="1455545" cy="1085514"/>
                  <wp:effectExtent l="0" t="0" r="0" b="63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81336" cy="1104748"/>
                          </a:xfrm>
                          <a:prstGeom prst="rect">
                            <a:avLst/>
                          </a:prstGeom>
                          <a:noFill/>
                        </pic:spPr>
                      </pic:pic>
                    </a:graphicData>
                  </a:graphic>
                </wp:inline>
              </w:drawing>
            </w:r>
          </w:p>
        </w:tc>
      </w:tr>
      <w:tr w:rsidR="00876A24" w14:paraId="59F994A7" w14:textId="77777777" w:rsidTr="009C3DA8">
        <w:trPr>
          <w:trHeight w:val="210"/>
        </w:trPr>
        <w:tc>
          <w:tcPr>
            <w:tcW w:w="480" w:type="dxa"/>
            <w:tcMar>
              <w:left w:w="105" w:type="dxa"/>
              <w:right w:w="105" w:type="dxa"/>
            </w:tcMar>
            <w:vAlign w:val="center"/>
          </w:tcPr>
          <w:p w14:paraId="4F466BE6"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16</w:t>
            </w:r>
          </w:p>
        </w:tc>
        <w:tc>
          <w:tcPr>
            <w:tcW w:w="3090" w:type="dxa"/>
            <w:tcMar>
              <w:left w:w="105" w:type="dxa"/>
              <w:right w:w="105" w:type="dxa"/>
            </w:tcMar>
            <w:vAlign w:val="center"/>
          </w:tcPr>
          <w:p w14:paraId="5BA6467F"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518" w:type="dxa"/>
            <w:tcMar>
              <w:left w:w="105" w:type="dxa"/>
              <w:right w:w="105" w:type="dxa"/>
            </w:tcMar>
            <w:vAlign w:val="center"/>
          </w:tcPr>
          <w:p w14:paraId="14EB5E37" w14:textId="77777777" w:rsidR="00876A24" w:rsidRDefault="00876A24" w:rsidP="009C3DA8">
            <w:pPr>
              <w:pStyle w:val="Sinespaciado"/>
              <w:spacing w:line="240" w:lineRule="auto"/>
              <w:jc w:val="center"/>
              <w:rPr>
                <w:rFonts w:cs="Calibri"/>
                <w:color w:val="000000" w:themeColor="text1"/>
                <w:sz w:val="18"/>
                <w:szCs w:val="18"/>
              </w:rPr>
            </w:pPr>
            <w:r w:rsidRPr="719E0566">
              <w:rPr>
                <w:rFonts w:cs="Calibri"/>
                <w:color w:val="000000" w:themeColor="text1"/>
                <w:sz w:val="18"/>
                <w:szCs w:val="18"/>
                <w:lang w:val="es-MX"/>
              </w:rPr>
              <w:t>Ejecución de formación profesional integral en fichas asignadas para el periodo académico.</w:t>
            </w:r>
          </w:p>
          <w:p w14:paraId="248A22EC" w14:textId="77777777" w:rsidR="00876A24" w:rsidRDefault="00876A24" w:rsidP="009C3DA8">
            <w:pPr>
              <w:pStyle w:val="Sinespaciado"/>
              <w:spacing w:after="0" w:line="240" w:lineRule="auto"/>
              <w:jc w:val="center"/>
              <w:rPr>
                <w:rFonts w:cs="Calibri"/>
                <w:color w:val="000000" w:themeColor="text1"/>
                <w:sz w:val="18"/>
                <w:szCs w:val="18"/>
                <w:lang w:val="es-MX"/>
              </w:rPr>
            </w:pPr>
          </w:p>
          <w:p w14:paraId="626A8163" w14:textId="77777777" w:rsidR="00876A24" w:rsidRDefault="00876A24" w:rsidP="009C3DA8">
            <w:pPr>
              <w:spacing w:after="0" w:line="240" w:lineRule="auto"/>
              <w:jc w:val="center"/>
              <w:rPr>
                <w:rFonts w:cs="Calibri"/>
                <w:color w:val="000000" w:themeColor="text1"/>
                <w:sz w:val="18"/>
                <w:szCs w:val="18"/>
                <w:lang w:val="es-MX"/>
              </w:rPr>
            </w:pPr>
            <w:r w:rsidRPr="340C3073">
              <w:rPr>
                <w:rFonts w:cs="Calibri"/>
                <w:color w:val="000000" w:themeColor="text1"/>
                <w:sz w:val="18"/>
                <w:szCs w:val="18"/>
                <w:lang w:val="es-MX"/>
              </w:rPr>
              <w:t>Configuración de plataforma Zajuna de las fichas asignadas.</w:t>
            </w:r>
          </w:p>
          <w:p w14:paraId="2AF2A203" w14:textId="77777777" w:rsidR="00876A24" w:rsidRDefault="00876A24" w:rsidP="009C3DA8">
            <w:pPr>
              <w:spacing w:after="0" w:line="240" w:lineRule="auto"/>
              <w:jc w:val="center"/>
              <w:rPr>
                <w:rFonts w:cs="Calibri"/>
                <w:color w:val="000000" w:themeColor="text1"/>
                <w:sz w:val="18"/>
                <w:szCs w:val="18"/>
              </w:rPr>
            </w:pPr>
          </w:p>
          <w:p w14:paraId="393E07E9" w14:textId="77777777" w:rsidR="00876A24" w:rsidRDefault="00876A24" w:rsidP="009C3DA8">
            <w:pPr>
              <w:spacing w:after="0" w:line="240" w:lineRule="auto"/>
              <w:jc w:val="center"/>
              <w:rPr>
                <w:rFonts w:cs="Calibri"/>
                <w:color w:val="000000" w:themeColor="text1"/>
                <w:sz w:val="18"/>
                <w:szCs w:val="18"/>
              </w:rPr>
            </w:pPr>
          </w:p>
          <w:p w14:paraId="1BC23FAD" w14:textId="77777777" w:rsidR="00876A24" w:rsidRDefault="00876A24" w:rsidP="009C3DA8">
            <w:pPr>
              <w:pStyle w:val="Sinespaciado"/>
              <w:spacing w:after="0" w:line="240" w:lineRule="auto"/>
              <w:jc w:val="center"/>
              <w:rPr>
                <w:rFonts w:cs="Calibri"/>
                <w:color w:val="000000" w:themeColor="text1"/>
                <w:sz w:val="18"/>
                <w:szCs w:val="18"/>
              </w:rPr>
            </w:pPr>
            <w:r w:rsidRPr="719E0566">
              <w:rPr>
                <w:rFonts w:cs="Calibri"/>
                <w:color w:val="000000" w:themeColor="text1"/>
                <w:sz w:val="18"/>
                <w:szCs w:val="18"/>
                <w:lang w:val="es-MX"/>
              </w:rPr>
              <w:t xml:space="preserve">Fichas de aprendizaje: </w:t>
            </w:r>
          </w:p>
          <w:p w14:paraId="06119503" w14:textId="77777777" w:rsidR="00876A24" w:rsidRDefault="00876A24" w:rsidP="009C3DA8">
            <w:pPr>
              <w:pStyle w:val="Sinespaciado"/>
              <w:spacing w:after="0" w:line="240" w:lineRule="auto"/>
              <w:jc w:val="center"/>
              <w:rPr>
                <w:rFonts w:cs="Calibri"/>
                <w:color w:val="000000" w:themeColor="text1"/>
                <w:sz w:val="18"/>
                <w:szCs w:val="18"/>
                <w:lang w:val="es-MX"/>
              </w:rPr>
            </w:pPr>
            <w:r w:rsidRPr="719E0566">
              <w:rPr>
                <w:rFonts w:cs="Calibri"/>
                <w:color w:val="000000" w:themeColor="text1"/>
                <w:sz w:val="18"/>
                <w:szCs w:val="18"/>
                <w:lang w:val="es-MX"/>
              </w:rPr>
              <w:t xml:space="preserve"> 2834449, </w:t>
            </w:r>
            <w:r w:rsidRPr="719E0566">
              <w:rPr>
                <w:rFonts w:asciiTheme="minorHAnsi" w:eastAsiaTheme="minorEastAsia" w:hAnsiTheme="minorHAnsi" w:cstheme="minorBidi"/>
                <w:color w:val="000000" w:themeColor="text1"/>
                <w:sz w:val="18"/>
                <w:szCs w:val="18"/>
                <w:lang w:val="es-ES"/>
              </w:rPr>
              <w:t>2977327, 2977328 y 2977329</w:t>
            </w:r>
          </w:p>
        </w:tc>
        <w:tc>
          <w:tcPr>
            <w:tcW w:w="2567" w:type="dxa"/>
            <w:tcMar>
              <w:left w:w="105" w:type="dxa"/>
              <w:right w:w="105" w:type="dxa"/>
            </w:tcMar>
            <w:vAlign w:val="center"/>
          </w:tcPr>
          <w:p w14:paraId="6B8E3A4D" w14:textId="77777777" w:rsidR="00876A24" w:rsidRDefault="00876A24" w:rsidP="009C3DA8">
            <w:pPr>
              <w:pStyle w:val="Sinespaciado"/>
              <w:spacing w:after="0" w:line="240" w:lineRule="auto"/>
              <w:jc w:val="center"/>
              <w:rPr>
                <w:rFonts w:cs="Calibri"/>
                <w:color w:val="000000" w:themeColor="text1"/>
                <w:sz w:val="18"/>
                <w:szCs w:val="18"/>
                <w:lang w:val="es-MX"/>
              </w:rPr>
            </w:pPr>
            <w:r w:rsidRPr="340C3073">
              <w:rPr>
                <w:rFonts w:cs="Calibri"/>
                <w:color w:val="000000" w:themeColor="text1"/>
                <w:sz w:val="18"/>
                <w:szCs w:val="18"/>
                <w:lang w:val="es-MX"/>
              </w:rPr>
              <w:t>Reportes en la plataforma LMS</w:t>
            </w:r>
          </w:p>
          <w:p w14:paraId="4A5F8E3D" w14:textId="77777777" w:rsidR="00876A24" w:rsidRDefault="00876A24" w:rsidP="009C3DA8">
            <w:pPr>
              <w:pStyle w:val="Sinespaciado"/>
              <w:spacing w:after="0" w:line="240" w:lineRule="auto"/>
              <w:jc w:val="center"/>
              <w:rPr>
                <w:rFonts w:cs="Calibri"/>
                <w:color w:val="000000" w:themeColor="text1"/>
                <w:sz w:val="18"/>
                <w:szCs w:val="18"/>
              </w:rPr>
            </w:pPr>
            <w:r>
              <w:rPr>
                <w:rFonts w:cs="Calibri"/>
                <w:noProof/>
                <w:color w:val="000000" w:themeColor="text1"/>
                <w:sz w:val="18"/>
                <w:szCs w:val="18"/>
              </w:rPr>
              <w:drawing>
                <wp:anchor distT="0" distB="0" distL="114300" distR="114300" simplePos="0" relativeHeight="251662336" behindDoc="0" locked="0" layoutInCell="1" allowOverlap="1" wp14:anchorId="6D8AA5EF" wp14:editId="7B0CB6A2">
                  <wp:simplePos x="0" y="0"/>
                  <wp:positionH relativeFrom="column">
                    <wp:posOffset>3175</wp:posOffset>
                  </wp:positionH>
                  <wp:positionV relativeFrom="paragraph">
                    <wp:posOffset>43815</wp:posOffset>
                  </wp:positionV>
                  <wp:extent cx="1456055" cy="739140"/>
                  <wp:effectExtent l="0" t="0" r="0" b="381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6055" cy="739140"/>
                          </a:xfrm>
                          <a:prstGeom prst="rect">
                            <a:avLst/>
                          </a:prstGeom>
                          <a:noFill/>
                        </pic:spPr>
                      </pic:pic>
                    </a:graphicData>
                  </a:graphic>
                  <wp14:sizeRelH relativeFrom="margin">
                    <wp14:pctWidth>0</wp14:pctWidth>
                  </wp14:sizeRelH>
                  <wp14:sizeRelV relativeFrom="margin">
                    <wp14:pctHeight>0</wp14:pctHeight>
                  </wp14:sizeRelV>
                </wp:anchor>
              </w:drawing>
            </w:r>
          </w:p>
          <w:p w14:paraId="4EE09426" w14:textId="77777777" w:rsidR="00876A24" w:rsidRDefault="00876A24" w:rsidP="009C3DA8">
            <w:pPr>
              <w:spacing w:after="0" w:line="240" w:lineRule="auto"/>
              <w:rPr>
                <w:rFonts w:cs="Calibri"/>
                <w:color w:val="FF0000"/>
                <w:sz w:val="18"/>
                <w:szCs w:val="18"/>
              </w:rPr>
            </w:pPr>
          </w:p>
          <w:p w14:paraId="18A0556A" w14:textId="77777777" w:rsidR="00876A24" w:rsidRDefault="00876A24" w:rsidP="009C3DA8">
            <w:pPr>
              <w:pStyle w:val="Sinespaciado"/>
              <w:spacing w:after="0" w:line="240" w:lineRule="auto"/>
              <w:jc w:val="center"/>
              <w:rPr>
                <w:rFonts w:cs="Calibri"/>
                <w:color w:val="000000" w:themeColor="text1"/>
                <w:sz w:val="18"/>
                <w:szCs w:val="18"/>
              </w:rPr>
            </w:pPr>
          </w:p>
        </w:tc>
      </w:tr>
      <w:tr w:rsidR="00876A24" w14:paraId="3627AB54" w14:textId="77777777" w:rsidTr="009C3DA8">
        <w:trPr>
          <w:trHeight w:val="210"/>
        </w:trPr>
        <w:tc>
          <w:tcPr>
            <w:tcW w:w="480" w:type="dxa"/>
            <w:tcMar>
              <w:left w:w="105" w:type="dxa"/>
              <w:right w:w="105" w:type="dxa"/>
            </w:tcMar>
            <w:vAlign w:val="center"/>
          </w:tcPr>
          <w:p w14:paraId="56C8C001"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17</w:t>
            </w:r>
          </w:p>
        </w:tc>
        <w:tc>
          <w:tcPr>
            <w:tcW w:w="3090" w:type="dxa"/>
            <w:tcMar>
              <w:left w:w="105" w:type="dxa"/>
              <w:right w:w="105" w:type="dxa"/>
            </w:tcMar>
            <w:vAlign w:val="center"/>
          </w:tcPr>
          <w:p w14:paraId="6E7AD16F"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Apoyar en la implementación, mantenimiento y mejoramiento continuo del Sistema Integrado de Gestión y Autocontrol SIGA.</w:t>
            </w:r>
          </w:p>
        </w:tc>
        <w:tc>
          <w:tcPr>
            <w:tcW w:w="2518" w:type="dxa"/>
            <w:tcMar>
              <w:left w:w="105" w:type="dxa"/>
              <w:right w:w="105" w:type="dxa"/>
            </w:tcMar>
            <w:vAlign w:val="center"/>
          </w:tcPr>
          <w:p w14:paraId="78C17ED0"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Disposición a las actividades y responsabilidades entregadas, por el momento no han sido asignadas</w:t>
            </w:r>
          </w:p>
        </w:tc>
        <w:tc>
          <w:tcPr>
            <w:tcW w:w="2567" w:type="dxa"/>
            <w:tcMar>
              <w:left w:w="105" w:type="dxa"/>
              <w:right w:w="105" w:type="dxa"/>
            </w:tcMar>
            <w:vAlign w:val="center"/>
          </w:tcPr>
          <w:p w14:paraId="322AFC8E"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Por el momento no han sido asignadas</w:t>
            </w:r>
          </w:p>
        </w:tc>
      </w:tr>
      <w:tr w:rsidR="00876A24" w14:paraId="4B0EABA3" w14:textId="77777777" w:rsidTr="009C3DA8">
        <w:trPr>
          <w:trHeight w:val="210"/>
        </w:trPr>
        <w:tc>
          <w:tcPr>
            <w:tcW w:w="480" w:type="dxa"/>
            <w:tcMar>
              <w:left w:w="105" w:type="dxa"/>
              <w:right w:w="105" w:type="dxa"/>
            </w:tcMar>
            <w:vAlign w:val="center"/>
          </w:tcPr>
          <w:p w14:paraId="2AE483E4"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18</w:t>
            </w:r>
          </w:p>
        </w:tc>
        <w:tc>
          <w:tcPr>
            <w:tcW w:w="3090" w:type="dxa"/>
            <w:tcMar>
              <w:left w:w="105" w:type="dxa"/>
              <w:right w:w="105" w:type="dxa"/>
            </w:tcMar>
            <w:vAlign w:val="center"/>
          </w:tcPr>
          <w:p w14:paraId="1BA49B85" w14:textId="77777777" w:rsidR="00876A24" w:rsidRDefault="00876A24" w:rsidP="009C3DA8">
            <w:pPr>
              <w:spacing w:after="0" w:line="240" w:lineRule="auto"/>
              <w:jc w:val="both"/>
              <w:rPr>
                <w:rFonts w:cs="Calibri"/>
                <w:color w:val="000000" w:themeColor="text1"/>
                <w:sz w:val="18"/>
                <w:szCs w:val="18"/>
              </w:rPr>
            </w:pPr>
            <w:r w:rsidRPr="340C3073">
              <w:rPr>
                <w:rFonts w:cs="Calibri"/>
                <w:color w:val="000000" w:themeColor="text1"/>
                <w:sz w:val="18"/>
                <w:szCs w:val="18"/>
                <w:lang w:val="es-MX"/>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518" w:type="dxa"/>
            <w:tcMar>
              <w:left w:w="105" w:type="dxa"/>
              <w:right w:w="105" w:type="dxa"/>
            </w:tcMar>
            <w:vAlign w:val="center"/>
          </w:tcPr>
          <w:p w14:paraId="14EF010E"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Planilla de pago en plataforma</w:t>
            </w:r>
          </w:p>
          <w:p w14:paraId="3008315B"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Se presenta el presente informe que corresponde al pago #</w:t>
            </w:r>
            <w:r>
              <w:rPr>
                <w:rFonts w:cs="Calibri"/>
                <w:color w:val="000000" w:themeColor="text1"/>
                <w:sz w:val="18"/>
                <w:szCs w:val="18"/>
                <w:lang w:val="es-MX"/>
              </w:rPr>
              <w:t>6</w:t>
            </w:r>
          </w:p>
        </w:tc>
        <w:tc>
          <w:tcPr>
            <w:tcW w:w="2567" w:type="dxa"/>
            <w:tcMar>
              <w:left w:w="105" w:type="dxa"/>
              <w:right w:w="105" w:type="dxa"/>
            </w:tcMar>
            <w:vAlign w:val="center"/>
          </w:tcPr>
          <w:p w14:paraId="455A3D89"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Planilla de pago en plataforma.</w:t>
            </w:r>
          </w:p>
          <w:p w14:paraId="31F78391" w14:textId="77777777" w:rsidR="00876A24" w:rsidRDefault="00876A24" w:rsidP="009C3DA8">
            <w:pPr>
              <w:spacing w:after="0" w:line="240" w:lineRule="auto"/>
              <w:jc w:val="center"/>
              <w:rPr>
                <w:rFonts w:cs="Calibri"/>
                <w:color w:val="000000" w:themeColor="text1"/>
                <w:sz w:val="18"/>
                <w:szCs w:val="18"/>
              </w:rPr>
            </w:pPr>
          </w:p>
          <w:p w14:paraId="7F7F207F"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Entrega de informe y documentación Secop II a nombre del proveedor.</w:t>
            </w:r>
          </w:p>
        </w:tc>
      </w:tr>
      <w:tr w:rsidR="00876A24" w14:paraId="17E408CE" w14:textId="77777777" w:rsidTr="009C3DA8">
        <w:trPr>
          <w:trHeight w:val="210"/>
        </w:trPr>
        <w:tc>
          <w:tcPr>
            <w:tcW w:w="480" w:type="dxa"/>
            <w:tcMar>
              <w:left w:w="105" w:type="dxa"/>
              <w:right w:w="105" w:type="dxa"/>
            </w:tcMar>
            <w:vAlign w:val="center"/>
          </w:tcPr>
          <w:p w14:paraId="0CDB5DAA"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19</w:t>
            </w:r>
          </w:p>
        </w:tc>
        <w:tc>
          <w:tcPr>
            <w:tcW w:w="3090" w:type="dxa"/>
            <w:tcMar>
              <w:left w:w="105" w:type="dxa"/>
              <w:right w:w="105" w:type="dxa"/>
            </w:tcMar>
            <w:vAlign w:val="center"/>
          </w:tcPr>
          <w:p w14:paraId="56A5073E" w14:textId="77777777" w:rsidR="00876A24" w:rsidRDefault="00876A24" w:rsidP="009C3DA8">
            <w:pPr>
              <w:pStyle w:val="Sinespaciado"/>
              <w:spacing w:after="0" w:line="240" w:lineRule="auto"/>
              <w:jc w:val="both"/>
              <w:rPr>
                <w:rFonts w:cs="Calibri"/>
                <w:color w:val="000000" w:themeColor="text1"/>
                <w:sz w:val="18"/>
                <w:szCs w:val="18"/>
              </w:rPr>
            </w:pPr>
            <w:r w:rsidRPr="340C3073">
              <w:rPr>
                <w:rFonts w:cs="Calibri"/>
                <w:color w:val="000000" w:themeColor="text1"/>
                <w:sz w:val="18"/>
                <w:szCs w:val="18"/>
                <w:lang w:val="es-MX"/>
              </w:rPr>
              <w:t>Hacer entrega del carné institucional una vez se dé por terminado el presente contrato.</w:t>
            </w:r>
          </w:p>
        </w:tc>
        <w:tc>
          <w:tcPr>
            <w:tcW w:w="2518" w:type="dxa"/>
            <w:tcMar>
              <w:left w:w="105" w:type="dxa"/>
              <w:right w:w="105" w:type="dxa"/>
            </w:tcMar>
            <w:vAlign w:val="center"/>
          </w:tcPr>
          <w:p w14:paraId="1413B01D"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Entrega de documento al cierre del contrato, en caso de contar con este.</w:t>
            </w:r>
          </w:p>
        </w:tc>
        <w:tc>
          <w:tcPr>
            <w:tcW w:w="2567" w:type="dxa"/>
            <w:tcMar>
              <w:left w:w="105" w:type="dxa"/>
              <w:right w:w="105" w:type="dxa"/>
            </w:tcMar>
            <w:vAlign w:val="center"/>
          </w:tcPr>
          <w:p w14:paraId="5258132A"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Se entregará el carnet en el centro de formación SENA al finalizar la contratación. Por el momento no aplica.</w:t>
            </w:r>
          </w:p>
        </w:tc>
      </w:tr>
      <w:tr w:rsidR="00876A24" w14:paraId="14C80445" w14:textId="77777777" w:rsidTr="009C3DA8">
        <w:trPr>
          <w:trHeight w:val="210"/>
        </w:trPr>
        <w:tc>
          <w:tcPr>
            <w:tcW w:w="480" w:type="dxa"/>
            <w:tcMar>
              <w:left w:w="105" w:type="dxa"/>
              <w:right w:w="105" w:type="dxa"/>
            </w:tcMar>
            <w:vAlign w:val="center"/>
          </w:tcPr>
          <w:p w14:paraId="22327272" w14:textId="77777777" w:rsidR="00876A24" w:rsidRDefault="00876A24" w:rsidP="009C3DA8">
            <w:pPr>
              <w:pStyle w:val="Sinespaciado"/>
              <w:spacing w:after="0" w:line="240" w:lineRule="auto"/>
              <w:rPr>
                <w:rFonts w:cs="Calibri"/>
                <w:color w:val="000000" w:themeColor="text1"/>
                <w:sz w:val="18"/>
                <w:szCs w:val="18"/>
              </w:rPr>
            </w:pPr>
            <w:r w:rsidRPr="340C3073">
              <w:rPr>
                <w:rFonts w:cs="Calibri"/>
                <w:color w:val="000000" w:themeColor="text1"/>
                <w:sz w:val="18"/>
                <w:szCs w:val="18"/>
              </w:rPr>
              <w:t>20</w:t>
            </w:r>
          </w:p>
        </w:tc>
        <w:tc>
          <w:tcPr>
            <w:tcW w:w="3090" w:type="dxa"/>
            <w:tcMar>
              <w:left w:w="105" w:type="dxa"/>
              <w:right w:w="105" w:type="dxa"/>
            </w:tcMar>
            <w:vAlign w:val="center"/>
          </w:tcPr>
          <w:p w14:paraId="045D4E51" w14:textId="77777777" w:rsidR="00876A24" w:rsidRDefault="00876A24" w:rsidP="009C3DA8">
            <w:pPr>
              <w:pStyle w:val="Sinespaciado"/>
              <w:spacing w:after="0" w:line="240" w:lineRule="auto"/>
              <w:jc w:val="both"/>
              <w:rPr>
                <w:rFonts w:cs="Calibri"/>
                <w:color w:val="000000" w:themeColor="text1"/>
                <w:sz w:val="18"/>
                <w:szCs w:val="18"/>
              </w:rPr>
            </w:pPr>
            <w:r w:rsidRPr="340C3073">
              <w:rPr>
                <w:rFonts w:cs="Calibri"/>
                <w:color w:val="000000" w:themeColor="text1"/>
                <w:sz w:val="18"/>
                <w:szCs w:val="18"/>
                <w:lang w:val="es-MX"/>
              </w:rPr>
              <w:t>Las demás que se requieran dentro de su área y para el normal desarrollo de actividades del Centro.</w:t>
            </w:r>
          </w:p>
        </w:tc>
        <w:tc>
          <w:tcPr>
            <w:tcW w:w="2518" w:type="dxa"/>
            <w:tcMar>
              <w:left w:w="105" w:type="dxa"/>
              <w:right w:w="105" w:type="dxa"/>
            </w:tcMar>
            <w:vAlign w:val="center"/>
          </w:tcPr>
          <w:p w14:paraId="0A92372C"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Contratista disponible y a disposición para las actividades y responsabilidades que se asigne.  Por el momento no han sido asignadas</w:t>
            </w:r>
          </w:p>
        </w:tc>
        <w:tc>
          <w:tcPr>
            <w:tcW w:w="2567" w:type="dxa"/>
            <w:tcMar>
              <w:left w:w="105" w:type="dxa"/>
              <w:right w:w="105" w:type="dxa"/>
            </w:tcMar>
            <w:vAlign w:val="center"/>
          </w:tcPr>
          <w:p w14:paraId="265B39E0" w14:textId="77777777" w:rsidR="00876A24" w:rsidRDefault="00876A24" w:rsidP="009C3DA8">
            <w:pPr>
              <w:pStyle w:val="Sinespaciado"/>
              <w:spacing w:after="0" w:line="240" w:lineRule="auto"/>
              <w:jc w:val="center"/>
              <w:rPr>
                <w:rFonts w:cs="Calibri"/>
                <w:color w:val="000000" w:themeColor="text1"/>
                <w:sz w:val="18"/>
                <w:szCs w:val="18"/>
              </w:rPr>
            </w:pPr>
            <w:r w:rsidRPr="340C3073">
              <w:rPr>
                <w:rFonts w:cs="Calibri"/>
                <w:color w:val="000000" w:themeColor="text1"/>
                <w:sz w:val="18"/>
                <w:szCs w:val="18"/>
                <w:lang w:val="es-MX"/>
              </w:rPr>
              <w:t>Por el momento no han sido asignadas</w:t>
            </w:r>
          </w:p>
        </w:tc>
      </w:tr>
    </w:tbl>
    <w:p w14:paraId="7BF6F30B" w14:textId="77777777" w:rsidR="00876A24" w:rsidRDefault="00876A24" w:rsidP="00E874D4">
      <w:pPr>
        <w:spacing w:after="0" w:line="276" w:lineRule="auto"/>
        <w:jc w:val="both"/>
        <w:rPr>
          <w:rFonts w:ascii="Arial" w:hAnsi="Arial" w:cs="Arial"/>
          <w:b/>
          <w:color w:val="000000" w:themeColor="text1"/>
        </w:rPr>
      </w:pPr>
    </w:p>
    <w:p w14:paraId="620076AE" w14:textId="3C2EDAF5" w:rsidR="00E874D4" w:rsidRPr="00797C41" w:rsidRDefault="00E874D4" w:rsidP="2EC3D6DC">
      <w:pPr>
        <w:spacing w:after="0" w:line="276" w:lineRule="auto"/>
        <w:ind w:left="-142"/>
        <w:jc w:val="both"/>
        <w:rPr>
          <w:rFonts w:ascii="Arial" w:hAnsi="Arial" w:cs="Arial"/>
          <w:b/>
          <w:bCs/>
          <w:color w:val="000000" w:themeColor="text1"/>
        </w:rPr>
      </w:pPr>
    </w:p>
    <w:tbl>
      <w:tblPr>
        <w:tblStyle w:val="TableGrid1"/>
        <w:tblW w:w="9233" w:type="dxa"/>
        <w:tblLayout w:type="fixed"/>
        <w:tblLook w:val="04A0" w:firstRow="1" w:lastRow="0" w:firstColumn="1" w:lastColumn="0" w:noHBand="0" w:noVBand="1"/>
      </w:tblPr>
      <w:tblGrid>
        <w:gridCol w:w="1215"/>
        <w:gridCol w:w="1047"/>
        <w:gridCol w:w="1500"/>
        <w:gridCol w:w="1380"/>
        <w:gridCol w:w="1350"/>
        <w:gridCol w:w="1201"/>
        <w:gridCol w:w="1000"/>
        <w:gridCol w:w="540"/>
      </w:tblGrid>
      <w:tr w:rsidR="00797C41" w:rsidRPr="00BA1B3B" w14:paraId="6D89AB04" w14:textId="77777777" w:rsidTr="2EC3D6DC">
        <w:trPr>
          <w:trHeight w:val="770"/>
        </w:trPr>
        <w:tc>
          <w:tcPr>
            <w:tcW w:w="1215" w:type="dxa"/>
            <w:vMerge w:val="restart"/>
          </w:tcPr>
          <w:p w14:paraId="200C6526"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4168A3">
            <w:pPr>
              <w:keepNext/>
              <w:spacing w:line="276" w:lineRule="auto"/>
              <w:jc w:val="center"/>
              <w:rPr>
                <w:rFonts w:ascii="Arial" w:hAnsi="Arial" w:cs="Arial"/>
                <w:bCs/>
                <w:color w:val="000000" w:themeColor="text1"/>
                <w:sz w:val="16"/>
                <w:szCs w:val="16"/>
              </w:rPr>
            </w:pPr>
          </w:p>
        </w:tc>
        <w:tc>
          <w:tcPr>
            <w:tcW w:w="1047" w:type="dxa"/>
            <w:vMerge w:val="restart"/>
          </w:tcPr>
          <w:p w14:paraId="5BA844EF"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1500" w:type="dxa"/>
            <w:vMerge w:val="restart"/>
          </w:tcPr>
          <w:p w14:paraId="616960AF"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1380" w:type="dxa"/>
            <w:vMerge w:val="restart"/>
          </w:tcPr>
          <w:p w14:paraId="22AF0DF1"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1350" w:type="dxa"/>
            <w:vMerge w:val="restart"/>
          </w:tcPr>
          <w:p w14:paraId="30B68D66"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1201" w:type="dxa"/>
            <w:vMerge w:val="restart"/>
          </w:tcPr>
          <w:p w14:paraId="665B5A65"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1540" w:type="dxa"/>
            <w:gridSpan w:val="2"/>
          </w:tcPr>
          <w:p w14:paraId="59A7B473"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4168A3">
            <w:pPr>
              <w:keepNext/>
              <w:spacing w:line="276" w:lineRule="auto"/>
              <w:jc w:val="center"/>
              <w:rPr>
                <w:rFonts w:ascii="Arial" w:hAnsi="Arial" w:cs="Arial"/>
                <w:bCs/>
                <w:color w:val="000000" w:themeColor="text1"/>
                <w:sz w:val="16"/>
                <w:szCs w:val="16"/>
              </w:rPr>
            </w:pPr>
          </w:p>
        </w:tc>
      </w:tr>
      <w:tr w:rsidR="00797C41" w:rsidRPr="00BA1B3B" w14:paraId="5E49381D" w14:textId="77777777" w:rsidTr="2EC3D6DC">
        <w:trPr>
          <w:trHeight w:val="770"/>
        </w:trPr>
        <w:tc>
          <w:tcPr>
            <w:tcW w:w="1215" w:type="dxa"/>
            <w:vMerge/>
          </w:tcPr>
          <w:p w14:paraId="5572A446"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047" w:type="dxa"/>
            <w:vMerge/>
          </w:tcPr>
          <w:p w14:paraId="2A14F9F5"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500" w:type="dxa"/>
            <w:vMerge/>
          </w:tcPr>
          <w:p w14:paraId="01C5EE65"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380" w:type="dxa"/>
            <w:vMerge/>
          </w:tcPr>
          <w:p w14:paraId="2157499F"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350" w:type="dxa"/>
            <w:vMerge/>
          </w:tcPr>
          <w:p w14:paraId="2CB023B2"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201" w:type="dxa"/>
            <w:vMerge/>
          </w:tcPr>
          <w:p w14:paraId="7C56205A"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000" w:type="dxa"/>
          </w:tcPr>
          <w:p w14:paraId="0F2421D9" w14:textId="77777777" w:rsidR="00797C41" w:rsidRPr="00BA1B3B" w:rsidRDefault="00797C41" w:rsidP="004168A3">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540" w:type="dxa"/>
          </w:tcPr>
          <w:p w14:paraId="78332CC3" w14:textId="77777777" w:rsidR="00797C41" w:rsidRPr="00BA1B3B" w:rsidRDefault="00797C41" w:rsidP="004168A3">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2EC3D6DC">
        <w:tc>
          <w:tcPr>
            <w:tcW w:w="1215" w:type="dxa"/>
          </w:tcPr>
          <w:p w14:paraId="28C4BE9A" w14:textId="5184A0E7" w:rsidR="00701077" w:rsidRPr="00A54729" w:rsidRDefault="00FE1619" w:rsidP="2EC3D6DC">
            <w:pPr>
              <w:spacing w:line="276" w:lineRule="auto"/>
              <w:jc w:val="center"/>
              <w:rPr>
                <w:rFonts w:ascii="Arial" w:hAnsi="Arial" w:cs="Arial"/>
                <w:b/>
                <w:bCs/>
                <w:color w:val="FF0000"/>
                <w:sz w:val="18"/>
                <w:szCs w:val="18"/>
              </w:rPr>
            </w:pPr>
            <w:r>
              <w:rPr>
                <w:rFonts w:ascii="ArialMT" w:eastAsiaTheme="minorEastAsia" w:hAnsi="ArialMT" w:hint="eastAsia"/>
                <w:sz w:val="20"/>
                <w:szCs w:val="20"/>
                <w:lang w:eastAsia="es-CO"/>
              </w:rPr>
              <w:t>J</w:t>
            </w:r>
            <w:r>
              <w:rPr>
                <w:rFonts w:ascii="ArialMT" w:eastAsiaTheme="minorEastAsia" w:hAnsi="ArialMT"/>
                <w:sz w:val="20"/>
                <w:szCs w:val="20"/>
                <w:lang w:eastAsia="es-CO"/>
              </w:rPr>
              <w:t>unio 30</w:t>
            </w:r>
            <w:r w:rsidR="6DE749F9" w:rsidRPr="2EC3D6DC">
              <w:rPr>
                <w:rFonts w:ascii="ArialMT" w:eastAsiaTheme="minorEastAsia" w:hAnsi="ArialMT"/>
                <w:sz w:val="20"/>
                <w:szCs w:val="20"/>
                <w:lang w:eastAsia="es-CO"/>
              </w:rPr>
              <w:t xml:space="preserve"> </w:t>
            </w:r>
            <w:r w:rsidR="1ABBEA54" w:rsidRPr="2EC3D6DC">
              <w:rPr>
                <w:rFonts w:ascii="ArialMT" w:eastAsiaTheme="minorEastAsia" w:hAnsi="ArialMT"/>
                <w:sz w:val="20"/>
                <w:szCs w:val="20"/>
                <w:lang w:eastAsia="es-CO"/>
              </w:rPr>
              <w:t>de 2024</w:t>
            </w:r>
          </w:p>
        </w:tc>
        <w:tc>
          <w:tcPr>
            <w:tcW w:w="1047" w:type="dxa"/>
          </w:tcPr>
          <w:p w14:paraId="1ED0E51A" w14:textId="55B7D817" w:rsidR="00701077" w:rsidRPr="004168A3" w:rsidRDefault="0073C1EA" w:rsidP="2EC3D6DC">
            <w:pPr>
              <w:spacing w:line="276" w:lineRule="auto"/>
              <w:jc w:val="center"/>
              <w:rPr>
                <w:rFonts w:ascii="ArialMT" w:eastAsiaTheme="minorEastAsia" w:hAnsi="ArialMT" w:hint="eastAsia"/>
                <w:sz w:val="20"/>
                <w:szCs w:val="20"/>
                <w:lang w:eastAsia="es-CO"/>
              </w:rPr>
            </w:pPr>
            <w:r w:rsidRPr="2EC3D6DC">
              <w:rPr>
                <w:rFonts w:ascii="ArialMT" w:eastAsiaTheme="minorEastAsia" w:hAnsi="ArialMT"/>
                <w:sz w:val="20"/>
                <w:szCs w:val="20"/>
                <w:lang w:eastAsia="es-CO"/>
              </w:rPr>
              <w:t>0</w:t>
            </w:r>
            <w:r w:rsidR="00FE1619">
              <w:rPr>
                <w:rFonts w:ascii="ArialMT" w:eastAsiaTheme="minorEastAsia" w:hAnsi="ArialMT"/>
                <w:sz w:val="20"/>
                <w:szCs w:val="20"/>
                <w:lang w:eastAsia="es-CO"/>
              </w:rPr>
              <w:t>5</w:t>
            </w:r>
          </w:p>
        </w:tc>
        <w:tc>
          <w:tcPr>
            <w:tcW w:w="1500" w:type="dxa"/>
          </w:tcPr>
          <w:p w14:paraId="4EF1D10A" w14:textId="20818F8C" w:rsidR="00701077" w:rsidRPr="004168A3" w:rsidRDefault="0052188C" w:rsidP="004168A3">
            <w:pPr>
              <w:spacing w:line="276" w:lineRule="auto"/>
              <w:jc w:val="center"/>
              <w:rPr>
                <w:rFonts w:ascii="ArialMT" w:eastAsiaTheme="minorEastAsia" w:hAnsi="ArialMT" w:hint="eastAsia"/>
                <w:sz w:val="20"/>
                <w:szCs w:val="20"/>
                <w:lang w:eastAsia="es-CO"/>
              </w:rPr>
            </w:pPr>
            <w:r w:rsidRPr="004168A3">
              <w:rPr>
                <w:rFonts w:ascii="ArialMT" w:eastAsiaTheme="minorEastAsia" w:hAnsi="ArialMT"/>
                <w:sz w:val="20"/>
                <w:szCs w:val="20"/>
                <w:lang w:eastAsia="es-CO"/>
              </w:rPr>
              <w:t>$</w:t>
            </w:r>
            <w:r w:rsidR="004168A3" w:rsidRPr="00BE0427">
              <w:rPr>
                <w:rFonts w:ascii="ArialMT" w:eastAsiaTheme="minorEastAsia" w:hAnsi="ArialMT"/>
                <w:sz w:val="20"/>
                <w:szCs w:val="20"/>
                <w:lang w:eastAsia="es-CO"/>
              </w:rPr>
              <w:t>4.</w:t>
            </w:r>
            <w:r w:rsidR="00DC2B28">
              <w:rPr>
                <w:rFonts w:ascii="ArialMT" w:eastAsiaTheme="minorEastAsia" w:hAnsi="ArialMT"/>
                <w:sz w:val="20"/>
                <w:szCs w:val="20"/>
                <w:lang w:eastAsia="es-CO"/>
              </w:rPr>
              <w:t>465</w:t>
            </w:r>
            <w:r w:rsidR="004168A3" w:rsidRPr="00BE0427">
              <w:rPr>
                <w:rFonts w:ascii="ArialMT" w:eastAsiaTheme="minorEastAsia" w:hAnsi="ArialMT"/>
                <w:sz w:val="20"/>
                <w:szCs w:val="20"/>
                <w:lang w:eastAsia="es-CO"/>
              </w:rPr>
              <w:t>.</w:t>
            </w:r>
            <w:r w:rsidR="00DC2B28">
              <w:rPr>
                <w:rFonts w:ascii="ArialMT" w:eastAsiaTheme="minorEastAsia" w:hAnsi="ArialMT"/>
                <w:sz w:val="20"/>
                <w:szCs w:val="20"/>
                <w:lang w:eastAsia="es-CO"/>
              </w:rPr>
              <w:t>545</w:t>
            </w:r>
          </w:p>
        </w:tc>
        <w:tc>
          <w:tcPr>
            <w:tcW w:w="1380" w:type="dxa"/>
          </w:tcPr>
          <w:p w14:paraId="2DED481F" w14:textId="5184104F" w:rsidR="00701077" w:rsidRPr="004168A3" w:rsidRDefault="0073C1EA" w:rsidP="2EC3D6DC">
            <w:pPr>
              <w:spacing w:line="276" w:lineRule="auto"/>
              <w:jc w:val="center"/>
              <w:rPr>
                <w:rFonts w:ascii="ArialMT" w:eastAsiaTheme="minorEastAsia" w:hAnsi="ArialMT" w:hint="eastAsia"/>
                <w:sz w:val="20"/>
                <w:szCs w:val="20"/>
                <w:lang w:eastAsia="es-CO"/>
              </w:rPr>
            </w:pPr>
            <w:r w:rsidRPr="2EC3D6DC">
              <w:rPr>
                <w:rFonts w:ascii="ArialMT" w:eastAsiaTheme="minorEastAsia" w:hAnsi="ArialMT"/>
                <w:sz w:val="20"/>
                <w:szCs w:val="20"/>
                <w:lang w:eastAsia="es-CO"/>
              </w:rPr>
              <w:t>$</w:t>
            </w:r>
            <w:r w:rsidR="000C207E">
              <w:rPr>
                <w:rFonts w:ascii="ArialMT" w:eastAsiaTheme="minorEastAsia" w:hAnsi="ArialMT"/>
                <w:sz w:val="20"/>
                <w:szCs w:val="20"/>
                <w:lang w:eastAsia="es-CO"/>
              </w:rPr>
              <w:t>21.732.319</w:t>
            </w:r>
          </w:p>
        </w:tc>
        <w:tc>
          <w:tcPr>
            <w:tcW w:w="1350" w:type="dxa"/>
          </w:tcPr>
          <w:p w14:paraId="02F49ECA" w14:textId="1D57F0C8" w:rsidR="00701077" w:rsidRPr="004168A3" w:rsidRDefault="4C295FDF" w:rsidP="2EC3D6DC">
            <w:pPr>
              <w:spacing w:line="276" w:lineRule="auto"/>
              <w:jc w:val="center"/>
              <w:rPr>
                <w:rFonts w:ascii="ArialMT" w:eastAsiaTheme="minorEastAsia" w:hAnsi="ArialMT" w:hint="eastAsia"/>
                <w:sz w:val="20"/>
                <w:szCs w:val="20"/>
                <w:lang w:eastAsia="es-CO"/>
              </w:rPr>
            </w:pPr>
            <w:r w:rsidRPr="2EC3D6DC">
              <w:rPr>
                <w:rFonts w:ascii="ArialMT" w:eastAsiaTheme="minorEastAsia" w:hAnsi="ArialMT"/>
                <w:sz w:val="20"/>
                <w:szCs w:val="20"/>
                <w:lang w:eastAsia="es-CO"/>
              </w:rPr>
              <w:t>$</w:t>
            </w:r>
            <w:r w:rsidR="4A873C0C" w:rsidRPr="2EC3D6DC">
              <w:rPr>
                <w:rFonts w:ascii="ArialMT" w:eastAsiaTheme="minorEastAsia" w:hAnsi="ArialMT"/>
                <w:sz w:val="20"/>
                <w:szCs w:val="20"/>
                <w:lang w:eastAsia="es-CO"/>
              </w:rPr>
              <w:t>2</w:t>
            </w:r>
            <w:r w:rsidR="000C207E">
              <w:rPr>
                <w:rFonts w:ascii="ArialMT" w:eastAsiaTheme="minorEastAsia" w:hAnsi="ArialMT"/>
                <w:sz w:val="20"/>
                <w:szCs w:val="20"/>
                <w:lang w:eastAsia="es-CO"/>
              </w:rPr>
              <w:t>4.858.201</w:t>
            </w:r>
          </w:p>
        </w:tc>
        <w:tc>
          <w:tcPr>
            <w:tcW w:w="1201" w:type="dxa"/>
          </w:tcPr>
          <w:p w14:paraId="7D7C5078" w14:textId="588190F7" w:rsidR="00701077" w:rsidRPr="004168A3" w:rsidRDefault="000C207E" w:rsidP="2EC3D6DC">
            <w:pPr>
              <w:spacing w:line="276" w:lineRule="auto"/>
              <w:jc w:val="center"/>
              <w:rPr>
                <w:rFonts w:ascii="ArialMT" w:eastAsiaTheme="minorEastAsia" w:hAnsi="ArialMT" w:hint="eastAsia"/>
                <w:sz w:val="20"/>
                <w:szCs w:val="20"/>
                <w:lang w:eastAsia="es-CO"/>
              </w:rPr>
            </w:pPr>
            <w:r>
              <w:rPr>
                <w:rFonts w:ascii="ArialMT" w:eastAsiaTheme="minorEastAsia" w:hAnsi="ArialMT"/>
                <w:sz w:val="20"/>
                <w:szCs w:val="20"/>
                <w:lang w:eastAsia="es-CO"/>
              </w:rPr>
              <w:t>47</w:t>
            </w:r>
            <w:r w:rsidR="23F072C4" w:rsidRPr="2EC3D6DC">
              <w:rPr>
                <w:rFonts w:ascii="ArialMT" w:eastAsiaTheme="minorEastAsia" w:hAnsi="ArialMT"/>
                <w:sz w:val="20"/>
                <w:szCs w:val="20"/>
                <w:lang w:eastAsia="es-CO"/>
              </w:rPr>
              <w:t>,</w:t>
            </w:r>
            <w:r>
              <w:rPr>
                <w:rFonts w:ascii="ArialMT" w:eastAsiaTheme="minorEastAsia" w:hAnsi="ArialMT"/>
                <w:sz w:val="20"/>
                <w:szCs w:val="20"/>
                <w:lang w:eastAsia="es-CO"/>
              </w:rPr>
              <w:t>56</w:t>
            </w:r>
            <w:r w:rsidR="17A5DAAE" w:rsidRPr="2EC3D6DC">
              <w:rPr>
                <w:rFonts w:ascii="ArialMT" w:eastAsiaTheme="minorEastAsia" w:hAnsi="ArialMT"/>
                <w:sz w:val="20"/>
                <w:szCs w:val="20"/>
                <w:lang w:eastAsia="es-CO"/>
              </w:rPr>
              <w:t>%</w:t>
            </w:r>
          </w:p>
        </w:tc>
        <w:tc>
          <w:tcPr>
            <w:tcW w:w="1000" w:type="dxa"/>
          </w:tcPr>
          <w:p w14:paraId="2528086E" w14:textId="7C3147F8" w:rsidR="00701077" w:rsidRPr="004168A3" w:rsidRDefault="4522324D" w:rsidP="2EC3D6DC">
            <w:pPr>
              <w:spacing w:line="276" w:lineRule="auto"/>
              <w:jc w:val="center"/>
            </w:pPr>
            <w:r w:rsidRPr="2EC3D6DC">
              <w:rPr>
                <w:rFonts w:ascii="ArialMT" w:eastAsiaTheme="minorEastAsia" w:hAnsi="ArialMT"/>
                <w:sz w:val="20"/>
                <w:szCs w:val="20"/>
                <w:lang w:eastAsia="es-CO"/>
              </w:rPr>
              <w:t>1</w:t>
            </w:r>
            <w:r w:rsidR="000C207E">
              <w:rPr>
                <w:rFonts w:ascii="ArialMT" w:eastAsiaTheme="minorEastAsia" w:hAnsi="ArialMT"/>
                <w:sz w:val="20"/>
                <w:szCs w:val="20"/>
                <w:lang w:eastAsia="es-CO"/>
              </w:rPr>
              <w:t>4</w:t>
            </w:r>
            <w:r w:rsidRPr="2EC3D6DC">
              <w:rPr>
                <w:rFonts w:ascii="ArialMT" w:eastAsiaTheme="minorEastAsia" w:hAnsi="ArialMT"/>
                <w:sz w:val="20"/>
                <w:szCs w:val="20"/>
                <w:lang w:eastAsia="es-CO"/>
              </w:rPr>
              <w:t>9</w:t>
            </w:r>
          </w:p>
        </w:tc>
        <w:tc>
          <w:tcPr>
            <w:tcW w:w="540" w:type="dxa"/>
          </w:tcPr>
          <w:p w14:paraId="0BD81FAF" w14:textId="77777777" w:rsidR="00701077" w:rsidRPr="00BA1B3B" w:rsidRDefault="00701077" w:rsidP="004168A3">
            <w:pPr>
              <w:spacing w:line="276" w:lineRule="auto"/>
              <w:jc w:val="center"/>
              <w:rPr>
                <w:rFonts w:ascii="Arial" w:hAnsi="Arial" w:cs="Arial"/>
                <w:b/>
                <w:color w:val="000000" w:themeColor="text1"/>
                <w:sz w:val="16"/>
                <w:szCs w:val="16"/>
              </w:rPr>
            </w:pPr>
          </w:p>
        </w:tc>
      </w:tr>
      <w:tr w:rsidR="00701077" w:rsidRPr="00BA1B3B" w14:paraId="7429E31C" w14:textId="77777777" w:rsidTr="2EC3D6DC">
        <w:tc>
          <w:tcPr>
            <w:tcW w:w="1215" w:type="dxa"/>
          </w:tcPr>
          <w:p w14:paraId="3A9E23C9" w14:textId="6C56554B" w:rsidR="00701077" w:rsidRPr="005C72B6" w:rsidRDefault="00701077" w:rsidP="00701077">
            <w:pPr>
              <w:spacing w:line="276" w:lineRule="auto"/>
              <w:jc w:val="both"/>
              <w:rPr>
                <w:rFonts w:ascii="Arial" w:hAnsi="Arial" w:cs="Arial"/>
                <w:b/>
                <w:color w:val="000000" w:themeColor="text1"/>
                <w:sz w:val="18"/>
                <w:szCs w:val="18"/>
              </w:rPr>
            </w:pPr>
          </w:p>
        </w:tc>
        <w:tc>
          <w:tcPr>
            <w:tcW w:w="1047" w:type="dxa"/>
          </w:tcPr>
          <w:p w14:paraId="5FCFA72A" w14:textId="61574747" w:rsidR="00701077" w:rsidRPr="005C72B6" w:rsidRDefault="00701077" w:rsidP="00701077">
            <w:pPr>
              <w:spacing w:line="276" w:lineRule="auto"/>
              <w:jc w:val="both"/>
              <w:rPr>
                <w:rFonts w:ascii="Arial" w:hAnsi="Arial" w:cs="Arial"/>
                <w:b/>
                <w:color w:val="000000" w:themeColor="text1"/>
                <w:sz w:val="18"/>
                <w:szCs w:val="18"/>
              </w:rPr>
            </w:pPr>
          </w:p>
        </w:tc>
        <w:tc>
          <w:tcPr>
            <w:tcW w:w="1500" w:type="dxa"/>
          </w:tcPr>
          <w:p w14:paraId="3C4CEB99" w14:textId="34B00FB4" w:rsidR="00701077" w:rsidRPr="005C72B6" w:rsidRDefault="00701077" w:rsidP="00701077">
            <w:pPr>
              <w:spacing w:line="276" w:lineRule="auto"/>
              <w:jc w:val="both"/>
              <w:rPr>
                <w:rFonts w:ascii="Arial" w:hAnsi="Arial" w:cs="Arial"/>
                <w:b/>
                <w:color w:val="000000" w:themeColor="text1"/>
                <w:sz w:val="18"/>
                <w:szCs w:val="18"/>
              </w:rPr>
            </w:pPr>
          </w:p>
        </w:tc>
        <w:tc>
          <w:tcPr>
            <w:tcW w:w="1380" w:type="dxa"/>
          </w:tcPr>
          <w:p w14:paraId="6DF7114A" w14:textId="52161853" w:rsidR="00701077" w:rsidRPr="005C72B6" w:rsidRDefault="00701077" w:rsidP="00701077">
            <w:pPr>
              <w:spacing w:line="276" w:lineRule="auto"/>
              <w:jc w:val="both"/>
              <w:rPr>
                <w:rFonts w:ascii="Arial" w:hAnsi="Arial" w:cs="Arial"/>
                <w:b/>
                <w:color w:val="000000" w:themeColor="text1"/>
                <w:sz w:val="18"/>
                <w:szCs w:val="18"/>
              </w:rPr>
            </w:pPr>
          </w:p>
        </w:tc>
        <w:tc>
          <w:tcPr>
            <w:tcW w:w="1350" w:type="dxa"/>
          </w:tcPr>
          <w:p w14:paraId="3A5F3360" w14:textId="619CA941" w:rsidR="00701077" w:rsidRPr="005C72B6" w:rsidRDefault="00701077" w:rsidP="00701077">
            <w:pPr>
              <w:spacing w:line="276" w:lineRule="auto"/>
              <w:jc w:val="both"/>
              <w:rPr>
                <w:rFonts w:ascii="Arial" w:hAnsi="Arial" w:cs="Arial"/>
                <w:b/>
                <w:color w:val="000000" w:themeColor="text1"/>
                <w:sz w:val="18"/>
                <w:szCs w:val="18"/>
              </w:rPr>
            </w:pPr>
          </w:p>
        </w:tc>
        <w:tc>
          <w:tcPr>
            <w:tcW w:w="1201" w:type="dxa"/>
          </w:tcPr>
          <w:p w14:paraId="7142CE80" w14:textId="69A7B376" w:rsidR="00701077" w:rsidRPr="005C72B6" w:rsidRDefault="00701077" w:rsidP="00701077">
            <w:pPr>
              <w:spacing w:line="276" w:lineRule="auto"/>
              <w:jc w:val="both"/>
              <w:rPr>
                <w:rFonts w:ascii="Arial" w:hAnsi="Arial" w:cs="Arial"/>
                <w:b/>
                <w:color w:val="000000" w:themeColor="text1"/>
                <w:sz w:val="18"/>
                <w:szCs w:val="18"/>
              </w:rPr>
            </w:pPr>
          </w:p>
        </w:tc>
        <w:tc>
          <w:tcPr>
            <w:tcW w:w="1000" w:type="dxa"/>
          </w:tcPr>
          <w:p w14:paraId="2AF90288" w14:textId="3B7172BC" w:rsidR="00701077" w:rsidRPr="005C72B6" w:rsidRDefault="00701077" w:rsidP="00701077">
            <w:pPr>
              <w:spacing w:line="276" w:lineRule="auto"/>
              <w:jc w:val="both"/>
              <w:rPr>
                <w:rFonts w:ascii="Arial" w:hAnsi="Arial" w:cs="Arial"/>
                <w:b/>
                <w:color w:val="000000" w:themeColor="text1"/>
                <w:sz w:val="18"/>
                <w:szCs w:val="18"/>
              </w:rPr>
            </w:pPr>
          </w:p>
        </w:tc>
        <w:tc>
          <w:tcPr>
            <w:tcW w:w="540" w:type="dxa"/>
          </w:tcPr>
          <w:p w14:paraId="2DE2E2F7" w14:textId="77777777" w:rsidR="00701077" w:rsidRPr="00BA1B3B" w:rsidRDefault="00701077" w:rsidP="00701077">
            <w:pPr>
              <w:spacing w:line="276" w:lineRule="auto"/>
              <w:jc w:val="both"/>
              <w:rPr>
                <w:rFonts w:ascii="Arial" w:hAnsi="Arial" w:cs="Arial"/>
                <w:b/>
                <w:color w:val="000000" w:themeColor="text1"/>
                <w:sz w:val="16"/>
                <w:szCs w:val="16"/>
              </w:rPr>
            </w:pPr>
          </w:p>
        </w:tc>
      </w:tr>
      <w:tr w:rsidR="00BA1B3B" w:rsidRPr="005C72B6" w14:paraId="7AE03A6B" w14:textId="77777777" w:rsidTr="2EC3D6DC">
        <w:tc>
          <w:tcPr>
            <w:tcW w:w="1215" w:type="dxa"/>
          </w:tcPr>
          <w:p w14:paraId="4430BED4" w14:textId="76C45168"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047" w:type="dxa"/>
          </w:tcPr>
          <w:p w14:paraId="1D15AA2D" w14:textId="557EA672"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500" w:type="dxa"/>
          </w:tcPr>
          <w:p w14:paraId="632E4E0C" w14:textId="2DB36035"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380" w:type="dxa"/>
          </w:tcPr>
          <w:p w14:paraId="02750A10" w14:textId="7F8508E6"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350" w:type="dxa"/>
          </w:tcPr>
          <w:p w14:paraId="5F0FCA46" w14:textId="408D15AB" w:rsidR="00BA1B3B" w:rsidRPr="005C72B6" w:rsidRDefault="00BA1B3B" w:rsidP="005C72B6">
            <w:pPr>
              <w:spacing w:line="276" w:lineRule="auto"/>
              <w:jc w:val="both"/>
              <w:rPr>
                <w:rFonts w:asciiTheme="majorHAnsi" w:hAnsiTheme="majorHAnsi" w:cstheme="majorHAnsi"/>
                <w:b/>
                <w:color w:val="000000" w:themeColor="text1"/>
                <w:sz w:val="18"/>
                <w:szCs w:val="18"/>
              </w:rPr>
            </w:pPr>
          </w:p>
        </w:tc>
        <w:tc>
          <w:tcPr>
            <w:tcW w:w="1201" w:type="dxa"/>
          </w:tcPr>
          <w:p w14:paraId="7BCFBDB0" w14:textId="47130AAB"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000" w:type="dxa"/>
          </w:tcPr>
          <w:p w14:paraId="6BAD0D1C" w14:textId="0A4B716A"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540" w:type="dxa"/>
          </w:tcPr>
          <w:p w14:paraId="68DCD4E5" w14:textId="77777777" w:rsidR="00BA1B3B" w:rsidRPr="005C72B6" w:rsidRDefault="00BA1B3B" w:rsidP="00797C41">
            <w:pPr>
              <w:spacing w:line="276" w:lineRule="auto"/>
              <w:jc w:val="both"/>
              <w:rPr>
                <w:rFonts w:asciiTheme="majorHAnsi" w:hAnsiTheme="majorHAnsi" w:cstheme="majorHAnsi"/>
                <w:b/>
                <w:color w:val="000000" w:themeColor="text1"/>
                <w:sz w:val="18"/>
                <w:szCs w:val="18"/>
              </w:rPr>
            </w:pPr>
          </w:p>
        </w:tc>
      </w:tr>
      <w:tr w:rsidR="003C402B" w:rsidRPr="005C72B6" w14:paraId="206A5422" w14:textId="77777777" w:rsidTr="2EC3D6DC">
        <w:tc>
          <w:tcPr>
            <w:tcW w:w="1215" w:type="dxa"/>
          </w:tcPr>
          <w:p w14:paraId="51A5645C" w14:textId="30F87462"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047" w:type="dxa"/>
          </w:tcPr>
          <w:p w14:paraId="5107F610" w14:textId="27F3044B"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500" w:type="dxa"/>
          </w:tcPr>
          <w:p w14:paraId="39779915" w14:textId="51182FEA"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380" w:type="dxa"/>
          </w:tcPr>
          <w:p w14:paraId="3C38893B" w14:textId="77A35C48"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350" w:type="dxa"/>
          </w:tcPr>
          <w:p w14:paraId="5FF564AA" w14:textId="4F9DE692" w:rsidR="003C402B" w:rsidRPr="005C72B6" w:rsidRDefault="003C402B" w:rsidP="005C72B6">
            <w:pPr>
              <w:spacing w:line="276" w:lineRule="auto"/>
              <w:jc w:val="both"/>
              <w:rPr>
                <w:rFonts w:asciiTheme="majorHAnsi" w:hAnsiTheme="majorHAnsi" w:cstheme="majorHAnsi"/>
                <w:b/>
                <w:color w:val="000000" w:themeColor="text1"/>
                <w:sz w:val="18"/>
                <w:szCs w:val="18"/>
              </w:rPr>
            </w:pPr>
          </w:p>
        </w:tc>
        <w:tc>
          <w:tcPr>
            <w:tcW w:w="1201" w:type="dxa"/>
          </w:tcPr>
          <w:p w14:paraId="6423AB7E" w14:textId="6473F57F"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000" w:type="dxa"/>
          </w:tcPr>
          <w:p w14:paraId="4776E387" w14:textId="0B4A9E31"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540" w:type="dxa"/>
          </w:tcPr>
          <w:p w14:paraId="37039B51" w14:textId="77777777" w:rsidR="003C402B" w:rsidRPr="005C72B6" w:rsidRDefault="003C402B" w:rsidP="00797C41">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16BEA83C" w:rsid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2B48BEBE" w14:textId="1A24B7E7" w:rsidR="0055323C" w:rsidRDefault="0055323C" w:rsidP="00797C41">
      <w:pPr>
        <w:spacing w:after="0" w:line="276" w:lineRule="auto"/>
        <w:ind w:left="-142"/>
        <w:jc w:val="center"/>
        <w:rPr>
          <w:rFonts w:ascii="Arial" w:hAnsi="Arial" w:cs="Arial"/>
          <w:b/>
          <w:color w:val="000000" w:themeColor="text1"/>
        </w:rPr>
      </w:pPr>
    </w:p>
    <w:p w14:paraId="0DAFD0D1" w14:textId="2CEAA8BC" w:rsidR="004168A3" w:rsidRDefault="004168A3" w:rsidP="00797C41">
      <w:pPr>
        <w:spacing w:after="0" w:line="276" w:lineRule="auto"/>
        <w:ind w:left="-142"/>
        <w:jc w:val="center"/>
        <w:rPr>
          <w:rFonts w:ascii="Arial" w:hAnsi="Arial" w:cs="Arial"/>
          <w:b/>
          <w:color w:val="000000" w:themeColor="text1"/>
        </w:rPr>
      </w:pPr>
    </w:p>
    <w:p w14:paraId="5F7FCAEC" w14:textId="77777777" w:rsidR="009670B5" w:rsidRDefault="009670B5" w:rsidP="009670B5">
      <w:pPr>
        <w:spacing w:after="0" w:line="240" w:lineRule="auto"/>
        <w:jc w:val="both"/>
        <w:rPr>
          <w:rFonts w:ascii="Arial" w:hAnsi="Arial" w:cs="Arial"/>
          <w:b/>
          <w:color w:val="000000" w:themeColor="text1"/>
        </w:rPr>
      </w:pPr>
    </w:p>
    <w:p w14:paraId="52BEAAD2" w14:textId="77777777" w:rsidR="009E6C4F" w:rsidRDefault="009E6C4F" w:rsidP="009670B5">
      <w:pPr>
        <w:spacing w:after="0" w:line="240" w:lineRule="auto"/>
        <w:jc w:val="both"/>
        <w:rPr>
          <w:rFonts w:asciiTheme="majorHAnsi" w:hAnsiTheme="majorHAnsi" w:cstheme="majorBidi"/>
          <w:b/>
          <w:bCs/>
          <w:sz w:val="24"/>
          <w:szCs w:val="24"/>
        </w:rPr>
      </w:pPr>
      <w:r w:rsidRPr="009E6C4F">
        <w:rPr>
          <w:rFonts w:asciiTheme="majorHAnsi" w:hAnsiTheme="majorHAnsi" w:cstheme="majorBidi"/>
          <w:b/>
          <w:bCs/>
          <w:sz w:val="24"/>
          <w:szCs w:val="24"/>
        </w:rPr>
        <w:t xml:space="preserve">GUILLERMO CUERVO CRUZ </w:t>
      </w:r>
    </w:p>
    <w:p w14:paraId="30284CF8" w14:textId="2ECEE89D" w:rsidR="009670B5" w:rsidRPr="009C0F15" w:rsidRDefault="009670B5" w:rsidP="009670B5">
      <w:pPr>
        <w:spacing w:after="0" w:line="240" w:lineRule="auto"/>
        <w:jc w:val="both"/>
        <w:rPr>
          <w:rFonts w:asciiTheme="majorHAnsi" w:hAnsiTheme="majorHAnsi" w:cstheme="majorBidi"/>
          <w:sz w:val="24"/>
          <w:szCs w:val="24"/>
        </w:rPr>
      </w:pPr>
      <w:r w:rsidRPr="719E0566">
        <w:rPr>
          <w:rFonts w:asciiTheme="majorHAnsi" w:hAnsiTheme="majorHAnsi" w:cstheme="majorBidi"/>
          <w:sz w:val="24"/>
          <w:szCs w:val="24"/>
        </w:rPr>
        <w:t xml:space="preserve">Coordinador </w:t>
      </w:r>
      <w:r w:rsidR="00876A24">
        <w:rPr>
          <w:rFonts w:asciiTheme="majorHAnsi" w:hAnsiTheme="majorHAnsi" w:cstheme="majorBidi"/>
          <w:sz w:val="24"/>
          <w:szCs w:val="24"/>
        </w:rPr>
        <w:t>académico</w:t>
      </w:r>
      <w:r w:rsidRPr="719E0566">
        <w:rPr>
          <w:rFonts w:asciiTheme="majorHAnsi" w:hAnsiTheme="majorHAnsi" w:cstheme="majorBidi"/>
          <w:sz w:val="24"/>
          <w:szCs w:val="24"/>
        </w:rPr>
        <w:t xml:space="preserve"> </w:t>
      </w:r>
    </w:p>
    <w:p w14:paraId="50989AD7" w14:textId="77777777" w:rsidR="00320914" w:rsidRDefault="00320914" w:rsidP="00E874D4">
      <w:pPr>
        <w:tabs>
          <w:tab w:val="left" w:pos="828"/>
        </w:tabs>
        <w:adjustRightInd w:val="0"/>
        <w:spacing w:after="0" w:line="240" w:lineRule="auto"/>
        <w:contextualSpacing/>
        <w:jc w:val="both"/>
        <w:rPr>
          <w:rFonts w:ascii="Arial" w:hAnsi="Arial" w:cs="Arial"/>
          <w:i/>
          <w:vertAlign w:val="superscript"/>
        </w:rPr>
      </w:pPr>
    </w:p>
    <w:p w14:paraId="3B322286" w14:textId="3EC9D6F2" w:rsidR="00E34BBD" w:rsidRDefault="00E34BBD" w:rsidP="00E874D4">
      <w:pPr>
        <w:tabs>
          <w:tab w:val="left" w:pos="828"/>
        </w:tabs>
        <w:adjustRightInd w:val="0"/>
        <w:spacing w:after="0" w:line="240" w:lineRule="auto"/>
        <w:contextualSpacing/>
        <w:jc w:val="both"/>
        <w:rPr>
          <w:rFonts w:ascii="Arial" w:hAnsi="Arial" w:cs="Arial"/>
          <w:i/>
          <w:vertAlign w:val="superscript"/>
        </w:rPr>
      </w:pPr>
    </w:p>
    <w:p w14:paraId="6047C7BF" w14:textId="3CC6CF51" w:rsidR="0055323C" w:rsidRDefault="0055323C" w:rsidP="00E874D4">
      <w:pPr>
        <w:tabs>
          <w:tab w:val="left" w:pos="828"/>
        </w:tabs>
        <w:adjustRightInd w:val="0"/>
        <w:spacing w:after="0" w:line="240" w:lineRule="auto"/>
        <w:contextualSpacing/>
        <w:jc w:val="both"/>
        <w:rPr>
          <w:rFonts w:ascii="Arial" w:hAnsi="Arial" w:cs="Arial"/>
          <w:i/>
          <w:vertAlign w:val="superscript"/>
        </w:rPr>
      </w:pPr>
    </w:p>
    <w:p w14:paraId="320C239A" w14:textId="77777777" w:rsidR="0055323C" w:rsidRPr="003271BC" w:rsidRDefault="0055323C" w:rsidP="00E874D4">
      <w:pPr>
        <w:tabs>
          <w:tab w:val="left" w:pos="828"/>
        </w:tabs>
        <w:adjustRightInd w:val="0"/>
        <w:spacing w:after="0" w:line="240" w:lineRule="auto"/>
        <w:contextualSpacing/>
        <w:jc w:val="both"/>
        <w:rPr>
          <w:rFonts w:ascii="Arial" w:hAnsi="Arial" w:cs="Arial"/>
          <w:i/>
          <w:vertAlign w:val="superscript"/>
        </w:rPr>
      </w:pPr>
    </w:p>
    <w:sectPr w:rsidR="0055323C" w:rsidRPr="003271BC" w:rsidSect="00A15A42">
      <w:headerReference w:type="even" r:id="rId19"/>
      <w:headerReference w:type="default" r:id="rId20"/>
      <w:footerReference w:type="even" r:id="rId21"/>
      <w:footerReference w:type="default" r:id="rId22"/>
      <w:headerReference w:type="first" r:id="rId23"/>
      <w:footerReference w:type="first" r:id="rId24"/>
      <w:pgSz w:w="12240" w:h="15840"/>
      <w:pgMar w:top="1872"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F92B0" w14:textId="77777777" w:rsidR="00CB6974" w:rsidRDefault="00CB6974" w:rsidP="001A74F0">
      <w:pPr>
        <w:spacing w:after="0" w:line="240" w:lineRule="auto"/>
      </w:pPr>
      <w:r>
        <w:separator/>
      </w:r>
    </w:p>
  </w:endnote>
  <w:endnote w:type="continuationSeparator" w:id="0">
    <w:p w14:paraId="26A9CF83" w14:textId="77777777" w:rsidR="00CB6974" w:rsidRDefault="00CB69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B6974">
    <w:pPr>
      <w:pStyle w:val="Piedepgina"/>
    </w:pPr>
    <w:sdt>
      <w:sdtPr>
        <w:id w:val="969400743"/>
        <w:temporary/>
      </w:sdtPr>
      <w:sdtEndPr/>
      <w:sdtContent/>
    </w:sdt>
    <w:r w:rsidR="00633BEF">
      <w:ptab w:relativeTo="margin" w:alignment="center" w:leader="none"/>
    </w:r>
    <w:r w:rsidR="00633BEF">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66315" w14:textId="77777777" w:rsidR="00CB6974" w:rsidRDefault="00CB6974" w:rsidP="001A74F0">
      <w:pPr>
        <w:spacing w:after="0" w:line="240" w:lineRule="auto"/>
      </w:pPr>
      <w:r>
        <w:separator/>
      </w:r>
    </w:p>
  </w:footnote>
  <w:footnote w:type="continuationSeparator" w:id="0">
    <w:p w14:paraId="1C51D116" w14:textId="77777777" w:rsidR="00CB6974" w:rsidRDefault="00CB69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48ED"/>
    <w:multiLevelType w:val="hybridMultilevel"/>
    <w:tmpl w:val="ABBE0D28"/>
    <w:lvl w:ilvl="0" w:tplc="16C0154A">
      <w:start w:val="1"/>
      <w:numFmt w:val="bullet"/>
      <w:lvlText w:val=""/>
      <w:lvlJc w:val="left"/>
      <w:pPr>
        <w:ind w:left="720" w:hanging="360"/>
      </w:pPr>
      <w:rPr>
        <w:rFonts w:ascii="Symbol" w:hAnsi="Symbol" w:hint="default"/>
      </w:rPr>
    </w:lvl>
    <w:lvl w:ilvl="1" w:tplc="243EB6E4">
      <w:start w:val="1"/>
      <w:numFmt w:val="bullet"/>
      <w:lvlText w:val="o"/>
      <w:lvlJc w:val="left"/>
      <w:pPr>
        <w:ind w:left="1440" w:hanging="360"/>
      </w:pPr>
      <w:rPr>
        <w:rFonts w:ascii="Courier New" w:hAnsi="Courier New" w:hint="default"/>
      </w:rPr>
    </w:lvl>
    <w:lvl w:ilvl="2" w:tplc="D96A2FBA">
      <w:start w:val="1"/>
      <w:numFmt w:val="bullet"/>
      <w:lvlText w:val=""/>
      <w:lvlJc w:val="left"/>
      <w:pPr>
        <w:ind w:left="2160" w:hanging="360"/>
      </w:pPr>
      <w:rPr>
        <w:rFonts w:ascii="Wingdings" w:hAnsi="Wingdings" w:hint="default"/>
      </w:rPr>
    </w:lvl>
    <w:lvl w:ilvl="3" w:tplc="63F4DED0">
      <w:start w:val="1"/>
      <w:numFmt w:val="bullet"/>
      <w:lvlText w:val=""/>
      <w:lvlJc w:val="left"/>
      <w:pPr>
        <w:ind w:left="2880" w:hanging="360"/>
      </w:pPr>
      <w:rPr>
        <w:rFonts w:ascii="Symbol" w:hAnsi="Symbol" w:hint="default"/>
      </w:rPr>
    </w:lvl>
    <w:lvl w:ilvl="4" w:tplc="8F2CFE8E">
      <w:start w:val="1"/>
      <w:numFmt w:val="bullet"/>
      <w:lvlText w:val="o"/>
      <w:lvlJc w:val="left"/>
      <w:pPr>
        <w:ind w:left="3600" w:hanging="360"/>
      </w:pPr>
      <w:rPr>
        <w:rFonts w:ascii="Courier New" w:hAnsi="Courier New" w:hint="default"/>
      </w:rPr>
    </w:lvl>
    <w:lvl w:ilvl="5" w:tplc="2A9CE588">
      <w:start w:val="1"/>
      <w:numFmt w:val="bullet"/>
      <w:lvlText w:val=""/>
      <w:lvlJc w:val="left"/>
      <w:pPr>
        <w:ind w:left="4320" w:hanging="360"/>
      </w:pPr>
      <w:rPr>
        <w:rFonts w:ascii="Wingdings" w:hAnsi="Wingdings" w:hint="default"/>
      </w:rPr>
    </w:lvl>
    <w:lvl w:ilvl="6" w:tplc="4A1695C4">
      <w:start w:val="1"/>
      <w:numFmt w:val="bullet"/>
      <w:lvlText w:val=""/>
      <w:lvlJc w:val="left"/>
      <w:pPr>
        <w:ind w:left="5040" w:hanging="360"/>
      </w:pPr>
      <w:rPr>
        <w:rFonts w:ascii="Symbol" w:hAnsi="Symbol" w:hint="default"/>
      </w:rPr>
    </w:lvl>
    <w:lvl w:ilvl="7" w:tplc="172C53B4">
      <w:start w:val="1"/>
      <w:numFmt w:val="bullet"/>
      <w:lvlText w:val="o"/>
      <w:lvlJc w:val="left"/>
      <w:pPr>
        <w:ind w:left="5760" w:hanging="360"/>
      </w:pPr>
      <w:rPr>
        <w:rFonts w:ascii="Courier New" w:hAnsi="Courier New" w:hint="default"/>
      </w:rPr>
    </w:lvl>
    <w:lvl w:ilvl="8" w:tplc="895E575C">
      <w:start w:val="1"/>
      <w:numFmt w:val="bullet"/>
      <w:lvlText w:val=""/>
      <w:lvlJc w:val="left"/>
      <w:pPr>
        <w:ind w:left="6480" w:hanging="360"/>
      </w:pPr>
      <w:rPr>
        <w:rFonts w:ascii="Wingdings" w:hAnsi="Wingdings" w:hint="default"/>
      </w:rPr>
    </w:lvl>
  </w:abstractNum>
  <w:abstractNum w:abstractNumId="1"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7347BE"/>
    <w:multiLevelType w:val="hybridMultilevel"/>
    <w:tmpl w:val="D2746A3A"/>
    <w:lvl w:ilvl="0" w:tplc="CB3C3E42">
      <w:start w:val="1"/>
      <w:numFmt w:val="bullet"/>
      <w:lvlText w:val=""/>
      <w:lvlJc w:val="left"/>
      <w:pPr>
        <w:ind w:left="720" w:hanging="360"/>
      </w:pPr>
      <w:rPr>
        <w:rFonts w:ascii="Symbol" w:hAnsi="Symbol" w:hint="default"/>
      </w:rPr>
    </w:lvl>
    <w:lvl w:ilvl="1" w:tplc="F468F746">
      <w:start w:val="1"/>
      <w:numFmt w:val="bullet"/>
      <w:lvlText w:val="o"/>
      <w:lvlJc w:val="left"/>
      <w:pPr>
        <w:ind w:left="1440" w:hanging="360"/>
      </w:pPr>
      <w:rPr>
        <w:rFonts w:ascii="Courier New" w:hAnsi="Courier New" w:hint="default"/>
      </w:rPr>
    </w:lvl>
    <w:lvl w:ilvl="2" w:tplc="F8825060">
      <w:start w:val="1"/>
      <w:numFmt w:val="bullet"/>
      <w:lvlText w:val=""/>
      <w:lvlJc w:val="left"/>
      <w:pPr>
        <w:ind w:left="2160" w:hanging="360"/>
      </w:pPr>
      <w:rPr>
        <w:rFonts w:ascii="Wingdings" w:hAnsi="Wingdings" w:hint="default"/>
      </w:rPr>
    </w:lvl>
    <w:lvl w:ilvl="3" w:tplc="F75E5764">
      <w:start w:val="1"/>
      <w:numFmt w:val="bullet"/>
      <w:lvlText w:val=""/>
      <w:lvlJc w:val="left"/>
      <w:pPr>
        <w:ind w:left="2880" w:hanging="360"/>
      </w:pPr>
      <w:rPr>
        <w:rFonts w:ascii="Symbol" w:hAnsi="Symbol" w:hint="default"/>
      </w:rPr>
    </w:lvl>
    <w:lvl w:ilvl="4" w:tplc="EDE05364">
      <w:start w:val="1"/>
      <w:numFmt w:val="bullet"/>
      <w:lvlText w:val="o"/>
      <w:lvlJc w:val="left"/>
      <w:pPr>
        <w:ind w:left="3600" w:hanging="360"/>
      </w:pPr>
      <w:rPr>
        <w:rFonts w:ascii="Courier New" w:hAnsi="Courier New" w:hint="default"/>
      </w:rPr>
    </w:lvl>
    <w:lvl w:ilvl="5" w:tplc="A3C8AADA">
      <w:start w:val="1"/>
      <w:numFmt w:val="bullet"/>
      <w:lvlText w:val=""/>
      <w:lvlJc w:val="left"/>
      <w:pPr>
        <w:ind w:left="4320" w:hanging="360"/>
      </w:pPr>
      <w:rPr>
        <w:rFonts w:ascii="Wingdings" w:hAnsi="Wingdings" w:hint="default"/>
      </w:rPr>
    </w:lvl>
    <w:lvl w:ilvl="6" w:tplc="040A6BA0">
      <w:start w:val="1"/>
      <w:numFmt w:val="bullet"/>
      <w:lvlText w:val=""/>
      <w:lvlJc w:val="left"/>
      <w:pPr>
        <w:ind w:left="5040" w:hanging="360"/>
      </w:pPr>
      <w:rPr>
        <w:rFonts w:ascii="Symbol" w:hAnsi="Symbol" w:hint="default"/>
      </w:rPr>
    </w:lvl>
    <w:lvl w:ilvl="7" w:tplc="792294D6">
      <w:start w:val="1"/>
      <w:numFmt w:val="bullet"/>
      <w:lvlText w:val="o"/>
      <w:lvlJc w:val="left"/>
      <w:pPr>
        <w:ind w:left="5760" w:hanging="360"/>
      </w:pPr>
      <w:rPr>
        <w:rFonts w:ascii="Courier New" w:hAnsi="Courier New" w:hint="default"/>
      </w:rPr>
    </w:lvl>
    <w:lvl w:ilvl="8" w:tplc="6DFE2926">
      <w:start w:val="1"/>
      <w:numFmt w:val="bullet"/>
      <w:lvlText w:val=""/>
      <w:lvlJc w:val="left"/>
      <w:pPr>
        <w:ind w:left="6480" w:hanging="360"/>
      </w:pPr>
      <w:rPr>
        <w:rFonts w:ascii="Wingdings" w:hAnsi="Wingdings" w:hint="default"/>
      </w:r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CB0FAE"/>
    <w:multiLevelType w:val="hybridMultilevel"/>
    <w:tmpl w:val="BF7A518E"/>
    <w:lvl w:ilvl="0" w:tplc="0F72CDDE">
      <w:start w:val="1"/>
      <w:numFmt w:val="bullet"/>
      <w:lvlText w:val=""/>
      <w:lvlJc w:val="left"/>
      <w:pPr>
        <w:ind w:left="720" w:hanging="360"/>
      </w:pPr>
      <w:rPr>
        <w:rFonts w:ascii="Symbol" w:hAnsi="Symbol" w:hint="default"/>
      </w:rPr>
    </w:lvl>
    <w:lvl w:ilvl="1" w:tplc="508A0CC2">
      <w:start w:val="1"/>
      <w:numFmt w:val="bullet"/>
      <w:lvlText w:val="o"/>
      <w:lvlJc w:val="left"/>
      <w:pPr>
        <w:ind w:left="1440" w:hanging="360"/>
      </w:pPr>
      <w:rPr>
        <w:rFonts w:ascii="Courier New" w:hAnsi="Courier New" w:hint="default"/>
      </w:rPr>
    </w:lvl>
    <w:lvl w:ilvl="2" w:tplc="EAC05E82">
      <w:start w:val="1"/>
      <w:numFmt w:val="bullet"/>
      <w:lvlText w:val=""/>
      <w:lvlJc w:val="left"/>
      <w:pPr>
        <w:ind w:left="2160" w:hanging="360"/>
      </w:pPr>
      <w:rPr>
        <w:rFonts w:ascii="Wingdings" w:hAnsi="Wingdings" w:hint="default"/>
      </w:rPr>
    </w:lvl>
    <w:lvl w:ilvl="3" w:tplc="149848A6">
      <w:start w:val="1"/>
      <w:numFmt w:val="bullet"/>
      <w:lvlText w:val=""/>
      <w:lvlJc w:val="left"/>
      <w:pPr>
        <w:ind w:left="2880" w:hanging="360"/>
      </w:pPr>
      <w:rPr>
        <w:rFonts w:ascii="Symbol" w:hAnsi="Symbol" w:hint="default"/>
      </w:rPr>
    </w:lvl>
    <w:lvl w:ilvl="4" w:tplc="99E69E68">
      <w:start w:val="1"/>
      <w:numFmt w:val="bullet"/>
      <w:lvlText w:val="o"/>
      <w:lvlJc w:val="left"/>
      <w:pPr>
        <w:ind w:left="3600" w:hanging="360"/>
      </w:pPr>
      <w:rPr>
        <w:rFonts w:ascii="Courier New" w:hAnsi="Courier New" w:hint="default"/>
      </w:rPr>
    </w:lvl>
    <w:lvl w:ilvl="5" w:tplc="8B76A7C2">
      <w:start w:val="1"/>
      <w:numFmt w:val="bullet"/>
      <w:lvlText w:val=""/>
      <w:lvlJc w:val="left"/>
      <w:pPr>
        <w:ind w:left="4320" w:hanging="360"/>
      </w:pPr>
      <w:rPr>
        <w:rFonts w:ascii="Wingdings" w:hAnsi="Wingdings" w:hint="default"/>
      </w:rPr>
    </w:lvl>
    <w:lvl w:ilvl="6" w:tplc="594407AC">
      <w:start w:val="1"/>
      <w:numFmt w:val="bullet"/>
      <w:lvlText w:val=""/>
      <w:lvlJc w:val="left"/>
      <w:pPr>
        <w:ind w:left="5040" w:hanging="360"/>
      </w:pPr>
      <w:rPr>
        <w:rFonts w:ascii="Symbol" w:hAnsi="Symbol" w:hint="default"/>
      </w:rPr>
    </w:lvl>
    <w:lvl w:ilvl="7" w:tplc="B5B20844">
      <w:start w:val="1"/>
      <w:numFmt w:val="bullet"/>
      <w:lvlText w:val="o"/>
      <w:lvlJc w:val="left"/>
      <w:pPr>
        <w:ind w:left="5760" w:hanging="360"/>
      </w:pPr>
      <w:rPr>
        <w:rFonts w:ascii="Courier New" w:hAnsi="Courier New" w:hint="default"/>
      </w:rPr>
    </w:lvl>
    <w:lvl w:ilvl="8" w:tplc="77489172">
      <w:start w:val="1"/>
      <w:numFmt w:val="bullet"/>
      <w:lvlText w:val=""/>
      <w:lvlJc w:val="left"/>
      <w:pPr>
        <w:ind w:left="6480" w:hanging="360"/>
      </w:pPr>
      <w:rPr>
        <w:rFonts w:ascii="Wingdings" w:hAnsi="Wingdings" w:hint="default"/>
      </w:rPr>
    </w:lvl>
  </w:abstractNum>
  <w:abstractNum w:abstractNumId="10"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0315AF"/>
    <w:multiLevelType w:val="hybridMultilevel"/>
    <w:tmpl w:val="CA74547C"/>
    <w:lvl w:ilvl="0" w:tplc="759C700C">
      <w:start w:val="1"/>
      <w:numFmt w:val="bullet"/>
      <w:lvlText w:val=""/>
      <w:lvlJc w:val="left"/>
      <w:pPr>
        <w:ind w:left="720" w:hanging="360"/>
      </w:pPr>
      <w:rPr>
        <w:rFonts w:ascii="Symbol" w:hAnsi="Symbol" w:hint="default"/>
      </w:rPr>
    </w:lvl>
    <w:lvl w:ilvl="1" w:tplc="032C2A36">
      <w:start w:val="1"/>
      <w:numFmt w:val="bullet"/>
      <w:lvlText w:val="o"/>
      <w:lvlJc w:val="left"/>
      <w:pPr>
        <w:ind w:left="1440" w:hanging="360"/>
      </w:pPr>
      <w:rPr>
        <w:rFonts w:ascii="Courier New" w:hAnsi="Courier New" w:hint="default"/>
      </w:rPr>
    </w:lvl>
    <w:lvl w:ilvl="2" w:tplc="E048B242">
      <w:start w:val="1"/>
      <w:numFmt w:val="bullet"/>
      <w:lvlText w:val=""/>
      <w:lvlJc w:val="left"/>
      <w:pPr>
        <w:ind w:left="2160" w:hanging="360"/>
      </w:pPr>
      <w:rPr>
        <w:rFonts w:ascii="Wingdings" w:hAnsi="Wingdings" w:hint="default"/>
      </w:rPr>
    </w:lvl>
    <w:lvl w:ilvl="3" w:tplc="2B9AF674">
      <w:start w:val="1"/>
      <w:numFmt w:val="bullet"/>
      <w:lvlText w:val=""/>
      <w:lvlJc w:val="left"/>
      <w:pPr>
        <w:ind w:left="2880" w:hanging="360"/>
      </w:pPr>
      <w:rPr>
        <w:rFonts w:ascii="Symbol" w:hAnsi="Symbol" w:hint="default"/>
      </w:rPr>
    </w:lvl>
    <w:lvl w:ilvl="4" w:tplc="616E5062">
      <w:start w:val="1"/>
      <w:numFmt w:val="bullet"/>
      <w:lvlText w:val="o"/>
      <w:lvlJc w:val="left"/>
      <w:pPr>
        <w:ind w:left="3600" w:hanging="360"/>
      </w:pPr>
      <w:rPr>
        <w:rFonts w:ascii="Courier New" w:hAnsi="Courier New" w:hint="default"/>
      </w:rPr>
    </w:lvl>
    <w:lvl w:ilvl="5" w:tplc="30A0F1D2">
      <w:start w:val="1"/>
      <w:numFmt w:val="bullet"/>
      <w:lvlText w:val=""/>
      <w:lvlJc w:val="left"/>
      <w:pPr>
        <w:ind w:left="4320" w:hanging="360"/>
      </w:pPr>
      <w:rPr>
        <w:rFonts w:ascii="Wingdings" w:hAnsi="Wingdings" w:hint="default"/>
      </w:rPr>
    </w:lvl>
    <w:lvl w:ilvl="6" w:tplc="AA4A614C">
      <w:start w:val="1"/>
      <w:numFmt w:val="bullet"/>
      <w:lvlText w:val=""/>
      <w:lvlJc w:val="left"/>
      <w:pPr>
        <w:ind w:left="5040" w:hanging="360"/>
      </w:pPr>
      <w:rPr>
        <w:rFonts w:ascii="Symbol" w:hAnsi="Symbol" w:hint="default"/>
      </w:rPr>
    </w:lvl>
    <w:lvl w:ilvl="7" w:tplc="2D9ACEE2">
      <w:start w:val="1"/>
      <w:numFmt w:val="bullet"/>
      <w:lvlText w:val="o"/>
      <w:lvlJc w:val="left"/>
      <w:pPr>
        <w:ind w:left="5760" w:hanging="360"/>
      </w:pPr>
      <w:rPr>
        <w:rFonts w:ascii="Courier New" w:hAnsi="Courier New" w:hint="default"/>
      </w:rPr>
    </w:lvl>
    <w:lvl w:ilvl="8" w:tplc="6F0EE0AC">
      <w:start w:val="1"/>
      <w:numFmt w:val="bullet"/>
      <w:lvlText w:val=""/>
      <w:lvlJc w:val="left"/>
      <w:pPr>
        <w:ind w:left="6480" w:hanging="360"/>
      </w:pPr>
      <w:rPr>
        <w:rFonts w:ascii="Wingdings" w:hAnsi="Wingdings" w:hint="default"/>
      </w:rPr>
    </w:lvl>
  </w:abstractNum>
  <w:abstractNum w:abstractNumId="12" w15:restartNumberingAfterBreak="0">
    <w:nsid w:val="1F0D95C0"/>
    <w:multiLevelType w:val="hybridMultilevel"/>
    <w:tmpl w:val="E6503DCA"/>
    <w:lvl w:ilvl="0" w:tplc="F3FEF6AA">
      <w:start w:val="1"/>
      <w:numFmt w:val="bullet"/>
      <w:lvlText w:val=""/>
      <w:lvlJc w:val="left"/>
      <w:pPr>
        <w:ind w:left="720" w:hanging="360"/>
      </w:pPr>
      <w:rPr>
        <w:rFonts w:ascii="Symbol" w:hAnsi="Symbol" w:hint="default"/>
      </w:rPr>
    </w:lvl>
    <w:lvl w:ilvl="1" w:tplc="70D0735C">
      <w:start w:val="1"/>
      <w:numFmt w:val="bullet"/>
      <w:lvlText w:val="o"/>
      <w:lvlJc w:val="left"/>
      <w:pPr>
        <w:ind w:left="1440" w:hanging="360"/>
      </w:pPr>
      <w:rPr>
        <w:rFonts w:ascii="Courier New" w:hAnsi="Courier New" w:hint="default"/>
      </w:rPr>
    </w:lvl>
    <w:lvl w:ilvl="2" w:tplc="1012FCAC">
      <w:start w:val="1"/>
      <w:numFmt w:val="bullet"/>
      <w:lvlText w:val=""/>
      <w:lvlJc w:val="left"/>
      <w:pPr>
        <w:ind w:left="2160" w:hanging="360"/>
      </w:pPr>
      <w:rPr>
        <w:rFonts w:ascii="Wingdings" w:hAnsi="Wingdings" w:hint="default"/>
      </w:rPr>
    </w:lvl>
    <w:lvl w:ilvl="3" w:tplc="0A0AA32E">
      <w:start w:val="1"/>
      <w:numFmt w:val="bullet"/>
      <w:lvlText w:val=""/>
      <w:lvlJc w:val="left"/>
      <w:pPr>
        <w:ind w:left="2880" w:hanging="360"/>
      </w:pPr>
      <w:rPr>
        <w:rFonts w:ascii="Symbol" w:hAnsi="Symbol" w:hint="default"/>
      </w:rPr>
    </w:lvl>
    <w:lvl w:ilvl="4" w:tplc="A23A03B2">
      <w:start w:val="1"/>
      <w:numFmt w:val="bullet"/>
      <w:lvlText w:val="o"/>
      <w:lvlJc w:val="left"/>
      <w:pPr>
        <w:ind w:left="3600" w:hanging="360"/>
      </w:pPr>
      <w:rPr>
        <w:rFonts w:ascii="Courier New" w:hAnsi="Courier New" w:hint="default"/>
      </w:rPr>
    </w:lvl>
    <w:lvl w:ilvl="5" w:tplc="FF40DAEE">
      <w:start w:val="1"/>
      <w:numFmt w:val="bullet"/>
      <w:lvlText w:val=""/>
      <w:lvlJc w:val="left"/>
      <w:pPr>
        <w:ind w:left="4320" w:hanging="360"/>
      </w:pPr>
      <w:rPr>
        <w:rFonts w:ascii="Wingdings" w:hAnsi="Wingdings" w:hint="default"/>
      </w:rPr>
    </w:lvl>
    <w:lvl w:ilvl="6" w:tplc="5ACCA460">
      <w:start w:val="1"/>
      <w:numFmt w:val="bullet"/>
      <w:lvlText w:val=""/>
      <w:lvlJc w:val="left"/>
      <w:pPr>
        <w:ind w:left="5040" w:hanging="360"/>
      </w:pPr>
      <w:rPr>
        <w:rFonts w:ascii="Symbol" w:hAnsi="Symbol" w:hint="default"/>
      </w:rPr>
    </w:lvl>
    <w:lvl w:ilvl="7" w:tplc="6F187C3E">
      <w:start w:val="1"/>
      <w:numFmt w:val="bullet"/>
      <w:lvlText w:val="o"/>
      <w:lvlJc w:val="left"/>
      <w:pPr>
        <w:ind w:left="5760" w:hanging="360"/>
      </w:pPr>
      <w:rPr>
        <w:rFonts w:ascii="Courier New" w:hAnsi="Courier New" w:hint="default"/>
      </w:rPr>
    </w:lvl>
    <w:lvl w:ilvl="8" w:tplc="F4981C62">
      <w:start w:val="1"/>
      <w:numFmt w:val="bullet"/>
      <w:lvlText w:val=""/>
      <w:lvlJc w:val="left"/>
      <w:pPr>
        <w:ind w:left="6480" w:hanging="360"/>
      </w:pPr>
      <w:rPr>
        <w:rFonts w:ascii="Wingdings" w:hAnsi="Wingdings" w:hint="default"/>
      </w:rPr>
    </w:lvl>
  </w:abstractNum>
  <w:abstractNum w:abstractNumId="13"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C805CD"/>
    <w:multiLevelType w:val="hybridMultilevel"/>
    <w:tmpl w:val="908E41F0"/>
    <w:lvl w:ilvl="0" w:tplc="FDF67A4A">
      <w:start w:val="1"/>
      <w:numFmt w:val="bullet"/>
      <w:lvlText w:val=""/>
      <w:lvlJc w:val="left"/>
      <w:pPr>
        <w:ind w:left="720" w:hanging="360"/>
      </w:pPr>
      <w:rPr>
        <w:rFonts w:ascii="Symbol" w:hAnsi="Symbol" w:hint="default"/>
      </w:rPr>
    </w:lvl>
    <w:lvl w:ilvl="1" w:tplc="D2B86318">
      <w:start w:val="1"/>
      <w:numFmt w:val="bullet"/>
      <w:lvlText w:val="o"/>
      <w:lvlJc w:val="left"/>
      <w:pPr>
        <w:ind w:left="1440" w:hanging="360"/>
      </w:pPr>
      <w:rPr>
        <w:rFonts w:ascii="Courier New" w:hAnsi="Courier New" w:hint="default"/>
      </w:rPr>
    </w:lvl>
    <w:lvl w:ilvl="2" w:tplc="ED9E77C0">
      <w:start w:val="1"/>
      <w:numFmt w:val="bullet"/>
      <w:lvlText w:val=""/>
      <w:lvlJc w:val="left"/>
      <w:pPr>
        <w:ind w:left="2160" w:hanging="360"/>
      </w:pPr>
      <w:rPr>
        <w:rFonts w:ascii="Wingdings" w:hAnsi="Wingdings" w:hint="default"/>
      </w:rPr>
    </w:lvl>
    <w:lvl w:ilvl="3" w:tplc="666CB5C8">
      <w:start w:val="1"/>
      <w:numFmt w:val="bullet"/>
      <w:lvlText w:val=""/>
      <w:lvlJc w:val="left"/>
      <w:pPr>
        <w:ind w:left="2880" w:hanging="360"/>
      </w:pPr>
      <w:rPr>
        <w:rFonts w:ascii="Symbol" w:hAnsi="Symbol" w:hint="default"/>
      </w:rPr>
    </w:lvl>
    <w:lvl w:ilvl="4" w:tplc="3EFA4EF8">
      <w:start w:val="1"/>
      <w:numFmt w:val="bullet"/>
      <w:lvlText w:val="o"/>
      <w:lvlJc w:val="left"/>
      <w:pPr>
        <w:ind w:left="3600" w:hanging="360"/>
      </w:pPr>
      <w:rPr>
        <w:rFonts w:ascii="Courier New" w:hAnsi="Courier New" w:hint="default"/>
      </w:rPr>
    </w:lvl>
    <w:lvl w:ilvl="5" w:tplc="E73EBD0A">
      <w:start w:val="1"/>
      <w:numFmt w:val="bullet"/>
      <w:lvlText w:val=""/>
      <w:lvlJc w:val="left"/>
      <w:pPr>
        <w:ind w:left="4320" w:hanging="360"/>
      </w:pPr>
      <w:rPr>
        <w:rFonts w:ascii="Wingdings" w:hAnsi="Wingdings" w:hint="default"/>
      </w:rPr>
    </w:lvl>
    <w:lvl w:ilvl="6" w:tplc="AA200C3E">
      <w:start w:val="1"/>
      <w:numFmt w:val="bullet"/>
      <w:lvlText w:val=""/>
      <w:lvlJc w:val="left"/>
      <w:pPr>
        <w:ind w:left="5040" w:hanging="360"/>
      </w:pPr>
      <w:rPr>
        <w:rFonts w:ascii="Symbol" w:hAnsi="Symbol" w:hint="default"/>
      </w:rPr>
    </w:lvl>
    <w:lvl w:ilvl="7" w:tplc="0CB4D5BA">
      <w:start w:val="1"/>
      <w:numFmt w:val="bullet"/>
      <w:lvlText w:val="o"/>
      <w:lvlJc w:val="left"/>
      <w:pPr>
        <w:ind w:left="5760" w:hanging="360"/>
      </w:pPr>
      <w:rPr>
        <w:rFonts w:ascii="Courier New" w:hAnsi="Courier New" w:hint="default"/>
      </w:rPr>
    </w:lvl>
    <w:lvl w:ilvl="8" w:tplc="E36C59AE">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93D290"/>
    <w:multiLevelType w:val="hybridMultilevel"/>
    <w:tmpl w:val="88B2961C"/>
    <w:lvl w:ilvl="0" w:tplc="2BF8590A">
      <w:start w:val="1"/>
      <w:numFmt w:val="bullet"/>
      <w:lvlText w:val=""/>
      <w:lvlJc w:val="left"/>
      <w:pPr>
        <w:ind w:left="720" w:hanging="360"/>
      </w:pPr>
      <w:rPr>
        <w:rFonts w:ascii="Symbol" w:hAnsi="Symbol" w:hint="default"/>
      </w:rPr>
    </w:lvl>
    <w:lvl w:ilvl="1" w:tplc="4350C526">
      <w:start w:val="1"/>
      <w:numFmt w:val="bullet"/>
      <w:lvlText w:val="o"/>
      <w:lvlJc w:val="left"/>
      <w:pPr>
        <w:ind w:left="1440" w:hanging="360"/>
      </w:pPr>
      <w:rPr>
        <w:rFonts w:ascii="Courier New" w:hAnsi="Courier New" w:hint="default"/>
      </w:rPr>
    </w:lvl>
    <w:lvl w:ilvl="2" w:tplc="CF6C0D7A">
      <w:start w:val="1"/>
      <w:numFmt w:val="bullet"/>
      <w:lvlText w:val=""/>
      <w:lvlJc w:val="left"/>
      <w:pPr>
        <w:ind w:left="2160" w:hanging="360"/>
      </w:pPr>
      <w:rPr>
        <w:rFonts w:ascii="Wingdings" w:hAnsi="Wingdings" w:hint="default"/>
      </w:rPr>
    </w:lvl>
    <w:lvl w:ilvl="3" w:tplc="620A9906">
      <w:start w:val="1"/>
      <w:numFmt w:val="bullet"/>
      <w:lvlText w:val=""/>
      <w:lvlJc w:val="left"/>
      <w:pPr>
        <w:ind w:left="2880" w:hanging="360"/>
      </w:pPr>
      <w:rPr>
        <w:rFonts w:ascii="Symbol" w:hAnsi="Symbol" w:hint="default"/>
      </w:rPr>
    </w:lvl>
    <w:lvl w:ilvl="4" w:tplc="E3E20126">
      <w:start w:val="1"/>
      <w:numFmt w:val="bullet"/>
      <w:lvlText w:val="o"/>
      <w:lvlJc w:val="left"/>
      <w:pPr>
        <w:ind w:left="3600" w:hanging="360"/>
      </w:pPr>
      <w:rPr>
        <w:rFonts w:ascii="Courier New" w:hAnsi="Courier New" w:hint="default"/>
      </w:rPr>
    </w:lvl>
    <w:lvl w:ilvl="5" w:tplc="6680B62C">
      <w:start w:val="1"/>
      <w:numFmt w:val="bullet"/>
      <w:lvlText w:val=""/>
      <w:lvlJc w:val="left"/>
      <w:pPr>
        <w:ind w:left="4320" w:hanging="360"/>
      </w:pPr>
      <w:rPr>
        <w:rFonts w:ascii="Wingdings" w:hAnsi="Wingdings" w:hint="default"/>
      </w:rPr>
    </w:lvl>
    <w:lvl w:ilvl="6" w:tplc="2A74ED22">
      <w:start w:val="1"/>
      <w:numFmt w:val="bullet"/>
      <w:lvlText w:val=""/>
      <w:lvlJc w:val="left"/>
      <w:pPr>
        <w:ind w:left="5040" w:hanging="360"/>
      </w:pPr>
      <w:rPr>
        <w:rFonts w:ascii="Symbol" w:hAnsi="Symbol" w:hint="default"/>
      </w:rPr>
    </w:lvl>
    <w:lvl w:ilvl="7" w:tplc="BE20810A">
      <w:start w:val="1"/>
      <w:numFmt w:val="bullet"/>
      <w:lvlText w:val="o"/>
      <w:lvlJc w:val="left"/>
      <w:pPr>
        <w:ind w:left="5760" w:hanging="360"/>
      </w:pPr>
      <w:rPr>
        <w:rFonts w:ascii="Courier New" w:hAnsi="Courier New" w:hint="default"/>
      </w:rPr>
    </w:lvl>
    <w:lvl w:ilvl="8" w:tplc="EE2EF492">
      <w:start w:val="1"/>
      <w:numFmt w:val="bullet"/>
      <w:lvlText w:val=""/>
      <w:lvlJc w:val="left"/>
      <w:pPr>
        <w:ind w:left="6480" w:hanging="360"/>
      </w:pPr>
      <w:rPr>
        <w:rFonts w:ascii="Wingdings" w:hAnsi="Wingdings" w:hint="default"/>
      </w:rPr>
    </w:lvl>
  </w:abstractNum>
  <w:abstractNum w:abstractNumId="17"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78C115"/>
    <w:multiLevelType w:val="hybridMultilevel"/>
    <w:tmpl w:val="63F40D7E"/>
    <w:lvl w:ilvl="0" w:tplc="067C11D4">
      <w:start w:val="1"/>
      <w:numFmt w:val="bullet"/>
      <w:lvlText w:val=""/>
      <w:lvlJc w:val="left"/>
      <w:pPr>
        <w:ind w:left="720" w:hanging="360"/>
      </w:pPr>
      <w:rPr>
        <w:rFonts w:ascii="Symbol" w:hAnsi="Symbol" w:hint="default"/>
      </w:rPr>
    </w:lvl>
    <w:lvl w:ilvl="1" w:tplc="3D6EF514">
      <w:start w:val="1"/>
      <w:numFmt w:val="bullet"/>
      <w:lvlText w:val="o"/>
      <w:lvlJc w:val="left"/>
      <w:pPr>
        <w:ind w:left="1440" w:hanging="360"/>
      </w:pPr>
      <w:rPr>
        <w:rFonts w:ascii="Courier New" w:hAnsi="Courier New" w:hint="default"/>
      </w:rPr>
    </w:lvl>
    <w:lvl w:ilvl="2" w:tplc="9E189CD2">
      <w:start w:val="1"/>
      <w:numFmt w:val="bullet"/>
      <w:lvlText w:val=""/>
      <w:lvlJc w:val="left"/>
      <w:pPr>
        <w:ind w:left="2160" w:hanging="360"/>
      </w:pPr>
      <w:rPr>
        <w:rFonts w:ascii="Wingdings" w:hAnsi="Wingdings" w:hint="default"/>
      </w:rPr>
    </w:lvl>
    <w:lvl w:ilvl="3" w:tplc="977CF5D6">
      <w:start w:val="1"/>
      <w:numFmt w:val="bullet"/>
      <w:lvlText w:val=""/>
      <w:lvlJc w:val="left"/>
      <w:pPr>
        <w:ind w:left="2880" w:hanging="360"/>
      </w:pPr>
      <w:rPr>
        <w:rFonts w:ascii="Symbol" w:hAnsi="Symbol" w:hint="default"/>
      </w:rPr>
    </w:lvl>
    <w:lvl w:ilvl="4" w:tplc="B526F77A">
      <w:start w:val="1"/>
      <w:numFmt w:val="bullet"/>
      <w:lvlText w:val="o"/>
      <w:lvlJc w:val="left"/>
      <w:pPr>
        <w:ind w:left="3600" w:hanging="360"/>
      </w:pPr>
      <w:rPr>
        <w:rFonts w:ascii="Courier New" w:hAnsi="Courier New" w:hint="default"/>
      </w:rPr>
    </w:lvl>
    <w:lvl w:ilvl="5" w:tplc="85F80234">
      <w:start w:val="1"/>
      <w:numFmt w:val="bullet"/>
      <w:lvlText w:val=""/>
      <w:lvlJc w:val="left"/>
      <w:pPr>
        <w:ind w:left="4320" w:hanging="360"/>
      </w:pPr>
      <w:rPr>
        <w:rFonts w:ascii="Wingdings" w:hAnsi="Wingdings" w:hint="default"/>
      </w:rPr>
    </w:lvl>
    <w:lvl w:ilvl="6" w:tplc="EA16071E">
      <w:start w:val="1"/>
      <w:numFmt w:val="bullet"/>
      <w:lvlText w:val=""/>
      <w:lvlJc w:val="left"/>
      <w:pPr>
        <w:ind w:left="5040" w:hanging="360"/>
      </w:pPr>
      <w:rPr>
        <w:rFonts w:ascii="Symbol" w:hAnsi="Symbol" w:hint="default"/>
      </w:rPr>
    </w:lvl>
    <w:lvl w:ilvl="7" w:tplc="8BFE147C">
      <w:start w:val="1"/>
      <w:numFmt w:val="bullet"/>
      <w:lvlText w:val="o"/>
      <w:lvlJc w:val="left"/>
      <w:pPr>
        <w:ind w:left="5760" w:hanging="360"/>
      </w:pPr>
      <w:rPr>
        <w:rFonts w:ascii="Courier New" w:hAnsi="Courier New" w:hint="default"/>
      </w:rPr>
    </w:lvl>
    <w:lvl w:ilvl="8" w:tplc="61C081D0">
      <w:start w:val="1"/>
      <w:numFmt w:val="bullet"/>
      <w:lvlText w:val=""/>
      <w:lvlJc w:val="left"/>
      <w:pPr>
        <w:ind w:left="6480" w:hanging="360"/>
      </w:pPr>
      <w:rPr>
        <w:rFonts w:ascii="Wingdings" w:hAnsi="Wingdings" w:hint="default"/>
      </w:rPr>
    </w:lvl>
  </w:abstractNum>
  <w:abstractNum w:abstractNumId="19" w15:restartNumberingAfterBreak="0">
    <w:nsid w:val="2EB0D3C3"/>
    <w:multiLevelType w:val="hybridMultilevel"/>
    <w:tmpl w:val="26B09FE2"/>
    <w:lvl w:ilvl="0" w:tplc="3C027C8E">
      <w:start w:val="1"/>
      <w:numFmt w:val="bullet"/>
      <w:lvlText w:val=""/>
      <w:lvlJc w:val="left"/>
      <w:pPr>
        <w:ind w:left="720" w:hanging="360"/>
      </w:pPr>
      <w:rPr>
        <w:rFonts w:ascii="Symbol" w:hAnsi="Symbol" w:hint="default"/>
      </w:rPr>
    </w:lvl>
    <w:lvl w:ilvl="1" w:tplc="B5261CB6">
      <w:start w:val="1"/>
      <w:numFmt w:val="bullet"/>
      <w:lvlText w:val="o"/>
      <w:lvlJc w:val="left"/>
      <w:pPr>
        <w:ind w:left="1440" w:hanging="360"/>
      </w:pPr>
      <w:rPr>
        <w:rFonts w:ascii="Courier New" w:hAnsi="Courier New" w:hint="default"/>
      </w:rPr>
    </w:lvl>
    <w:lvl w:ilvl="2" w:tplc="D21621D0">
      <w:start w:val="1"/>
      <w:numFmt w:val="bullet"/>
      <w:lvlText w:val=""/>
      <w:lvlJc w:val="left"/>
      <w:pPr>
        <w:ind w:left="2160" w:hanging="360"/>
      </w:pPr>
      <w:rPr>
        <w:rFonts w:ascii="Wingdings" w:hAnsi="Wingdings" w:hint="default"/>
      </w:rPr>
    </w:lvl>
    <w:lvl w:ilvl="3" w:tplc="B12EA230">
      <w:start w:val="1"/>
      <w:numFmt w:val="bullet"/>
      <w:lvlText w:val=""/>
      <w:lvlJc w:val="left"/>
      <w:pPr>
        <w:ind w:left="2880" w:hanging="360"/>
      </w:pPr>
      <w:rPr>
        <w:rFonts w:ascii="Symbol" w:hAnsi="Symbol" w:hint="default"/>
      </w:rPr>
    </w:lvl>
    <w:lvl w:ilvl="4" w:tplc="94EE15B6">
      <w:start w:val="1"/>
      <w:numFmt w:val="bullet"/>
      <w:lvlText w:val="o"/>
      <w:lvlJc w:val="left"/>
      <w:pPr>
        <w:ind w:left="3600" w:hanging="360"/>
      </w:pPr>
      <w:rPr>
        <w:rFonts w:ascii="Courier New" w:hAnsi="Courier New" w:hint="default"/>
      </w:rPr>
    </w:lvl>
    <w:lvl w:ilvl="5" w:tplc="33BC1A96">
      <w:start w:val="1"/>
      <w:numFmt w:val="bullet"/>
      <w:lvlText w:val=""/>
      <w:lvlJc w:val="left"/>
      <w:pPr>
        <w:ind w:left="4320" w:hanging="360"/>
      </w:pPr>
      <w:rPr>
        <w:rFonts w:ascii="Wingdings" w:hAnsi="Wingdings" w:hint="default"/>
      </w:rPr>
    </w:lvl>
    <w:lvl w:ilvl="6" w:tplc="442E113A">
      <w:start w:val="1"/>
      <w:numFmt w:val="bullet"/>
      <w:lvlText w:val=""/>
      <w:lvlJc w:val="left"/>
      <w:pPr>
        <w:ind w:left="5040" w:hanging="360"/>
      </w:pPr>
      <w:rPr>
        <w:rFonts w:ascii="Symbol" w:hAnsi="Symbol" w:hint="default"/>
      </w:rPr>
    </w:lvl>
    <w:lvl w:ilvl="7" w:tplc="65DE6284">
      <w:start w:val="1"/>
      <w:numFmt w:val="bullet"/>
      <w:lvlText w:val="o"/>
      <w:lvlJc w:val="left"/>
      <w:pPr>
        <w:ind w:left="5760" w:hanging="360"/>
      </w:pPr>
      <w:rPr>
        <w:rFonts w:ascii="Courier New" w:hAnsi="Courier New" w:hint="default"/>
      </w:rPr>
    </w:lvl>
    <w:lvl w:ilvl="8" w:tplc="B692878A">
      <w:start w:val="1"/>
      <w:numFmt w:val="bullet"/>
      <w:lvlText w:val=""/>
      <w:lvlJc w:val="left"/>
      <w:pPr>
        <w:ind w:left="6480" w:hanging="360"/>
      </w:pPr>
      <w:rPr>
        <w:rFonts w:ascii="Wingdings" w:hAnsi="Wingdings" w:hint="default"/>
      </w:rPr>
    </w:lvl>
  </w:abstractNum>
  <w:abstractNum w:abstractNumId="2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071E47"/>
    <w:multiLevelType w:val="hybridMultilevel"/>
    <w:tmpl w:val="F906E750"/>
    <w:lvl w:ilvl="0" w:tplc="AE5ECBCC">
      <w:start w:val="1"/>
      <w:numFmt w:val="bullet"/>
      <w:lvlText w:val=""/>
      <w:lvlJc w:val="left"/>
      <w:pPr>
        <w:ind w:left="720" w:hanging="360"/>
      </w:pPr>
      <w:rPr>
        <w:rFonts w:ascii="Symbol" w:hAnsi="Symbol" w:hint="default"/>
      </w:rPr>
    </w:lvl>
    <w:lvl w:ilvl="1" w:tplc="E9F27512">
      <w:start w:val="1"/>
      <w:numFmt w:val="bullet"/>
      <w:lvlText w:val="o"/>
      <w:lvlJc w:val="left"/>
      <w:pPr>
        <w:ind w:left="1440" w:hanging="360"/>
      </w:pPr>
      <w:rPr>
        <w:rFonts w:ascii="Courier New" w:hAnsi="Courier New" w:hint="default"/>
      </w:rPr>
    </w:lvl>
    <w:lvl w:ilvl="2" w:tplc="D6D084D6">
      <w:start w:val="1"/>
      <w:numFmt w:val="bullet"/>
      <w:lvlText w:val=""/>
      <w:lvlJc w:val="left"/>
      <w:pPr>
        <w:ind w:left="2160" w:hanging="360"/>
      </w:pPr>
      <w:rPr>
        <w:rFonts w:ascii="Wingdings" w:hAnsi="Wingdings" w:hint="default"/>
      </w:rPr>
    </w:lvl>
    <w:lvl w:ilvl="3" w:tplc="778EF2AA">
      <w:start w:val="1"/>
      <w:numFmt w:val="bullet"/>
      <w:lvlText w:val=""/>
      <w:lvlJc w:val="left"/>
      <w:pPr>
        <w:ind w:left="2880" w:hanging="360"/>
      </w:pPr>
      <w:rPr>
        <w:rFonts w:ascii="Symbol" w:hAnsi="Symbol" w:hint="default"/>
      </w:rPr>
    </w:lvl>
    <w:lvl w:ilvl="4" w:tplc="0EF428E2">
      <w:start w:val="1"/>
      <w:numFmt w:val="bullet"/>
      <w:lvlText w:val="o"/>
      <w:lvlJc w:val="left"/>
      <w:pPr>
        <w:ind w:left="3600" w:hanging="360"/>
      </w:pPr>
      <w:rPr>
        <w:rFonts w:ascii="Courier New" w:hAnsi="Courier New" w:hint="default"/>
      </w:rPr>
    </w:lvl>
    <w:lvl w:ilvl="5" w:tplc="BD60BA20">
      <w:start w:val="1"/>
      <w:numFmt w:val="bullet"/>
      <w:lvlText w:val=""/>
      <w:lvlJc w:val="left"/>
      <w:pPr>
        <w:ind w:left="4320" w:hanging="360"/>
      </w:pPr>
      <w:rPr>
        <w:rFonts w:ascii="Wingdings" w:hAnsi="Wingdings" w:hint="default"/>
      </w:rPr>
    </w:lvl>
    <w:lvl w:ilvl="6" w:tplc="F07683CC">
      <w:start w:val="1"/>
      <w:numFmt w:val="bullet"/>
      <w:lvlText w:val=""/>
      <w:lvlJc w:val="left"/>
      <w:pPr>
        <w:ind w:left="5040" w:hanging="360"/>
      </w:pPr>
      <w:rPr>
        <w:rFonts w:ascii="Symbol" w:hAnsi="Symbol" w:hint="default"/>
      </w:rPr>
    </w:lvl>
    <w:lvl w:ilvl="7" w:tplc="B9C098F0">
      <w:start w:val="1"/>
      <w:numFmt w:val="bullet"/>
      <w:lvlText w:val="o"/>
      <w:lvlJc w:val="left"/>
      <w:pPr>
        <w:ind w:left="5760" w:hanging="360"/>
      </w:pPr>
      <w:rPr>
        <w:rFonts w:ascii="Courier New" w:hAnsi="Courier New" w:hint="default"/>
      </w:rPr>
    </w:lvl>
    <w:lvl w:ilvl="8" w:tplc="AF0E4D0A">
      <w:start w:val="1"/>
      <w:numFmt w:val="bullet"/>
      <w:lvlText w:val=""/>
      <w:lvlJc w:val="left"/>
      <w:pPr>
        <w:ind w:left="6480" w:hanging="360"/>
      </w:pPr>
      <w:rPr>
        <w:rFonts w:ascii="Wingdings" w:hAnsi="Wingdings" w:hint="default"/>
      </w:rPr>
    </w:lvl>
  </w:abstractNum>
  <w:abstractNum w:abstractNumId="2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FF6AF6"/>
    <w:multiLevelType w:val="hybridMultilevel"/>
    <w:tmpl w:val="76AAED44"/>
    <w:lvl w:ilvl="0" w:tplc="03CE7206">
      <w:start w:val="1"/>
      <w:numFmt w:val="bullet"/>
      <w:lvlText w:val=""/>
      <w:lvlJc w:val="left"/>
      <w:pPr>
        <w:ind w:left="720" w:hanging="360"/>
      </w:pPr>
      <w:rPr>
        <w:rFonts w:ascii="Symbol" w:hAnsi="Symbol" w:hint="default"/>
      </w:rPr>
    </w:lvl>
    <w:lvl w:ilvl="1" w:tplc="C8FE37E0">
      <w:start w:val="1"/>
      <w:numFmt w:val="bullet"/>
      <w:lvlText w:val="o"/>
      <w:lvlJc w:val="left"/>
      <w:pPr>
        <w:ind w:left="1440" w:hanging="360"/>
      </w:pPr>
      <w:rPr>
        <w:rFonts w:ascii="Courier New" w:hAnsi="Courier New" w:hint="default"/>
      </w:rPr>
    </w:lvl>
    <w:lvl w:ilvl="2" w:tplc="1AB8681E">
      <w:start w:val="1"/>
      <w:numFmt w:val="bullet"/>
      <w:lvlText w:val=""/>
      <w:lvlJc w:val="left"/>
      <w:pPr>
        <w:ind w:left="2160" w:hanging="360"/>
      </w:pPr>
      <w:rPr>
        <w:rFonts w:ascii="Wingdings" w:hAnsi="Wingdings" w:hint="default"/>
      </w:rPr>
    </w:lvl>
    <w:lvl w:ilvl="3" w:tplc="B4F6EC60">
      <w:start w:val="1"/>
      <w:numFmt w:val="bullet"/>
      <w:lvlText w:val=""/>
      <w:lvlJc w:val="left"/>
      <w:pPr>
        <w:ind w:left="2880" w:hanging="360"/>
      </w:pPr>
      <w:rPr>
        <w:rFonts w:ascii="Symbol" w:hAnsi="Symbol" w:hint="default"/>
      </w:rPr>
    </w:lvl>
    <w:lvl w:ilvl="4" w:tplc="D5BC3A1C">
      <w:start w:val="1"/>
      <w:numFmt w:val="bullet"/>
      <w:lvlText w:val="o"/>
      <w:lvlJc w:val="left"/>
      <w:pPr>
        <w:ind w:left="3600" w:hanging="360"/>
      </w:pPr>
      <w:rPr>
        <w:rFonts w:ascii="Courier New" w:hAnsi="Courier New" w:hint="default"/>
      </w:rPr>
    </w:lvl>
    <w:lvl w:ilvl="5" w:tplc="A586A684">
      <w:start w:val="1"/>
      <w:numFmt w:val="bullet"/>
      <w:lvlText w:val=""/>
      <w:lvlJc w:val="left"/>
      <w:pPr>
        <w:ind w:left="4320" w:hanging="360"/>
      </w:pPr>
      <w:rPr>
        <w:rFonts w:ascii="Wingdings" w:hAnsi="Wingdings" w:hint="default"/>
      </w:rPr>
    </w:lvl>
    <w:lvl w:ilvl="6" w:tplc="8D64B5D8">
      <w:start w:val="1"/>
      <w:numFmt w:val="bullet"/>
      <w:lvlText w:val=""/>
      <w:lvlJc w:val="left"/>
      <w:pPr>
        <w:ind w:left="5040" w:hanging="360"/>
      </w:pPr>
      <w:rPr>
        <w:rFonts w:ascii="Symbol" w:hAnsi="Symbol" w:hint="default"/>
      </w:rPr>
    </w:lvl>
    <w:lvl w:ilvl="7" w:tplc="9DAE9FD0">
      <w:start w:val="1"/>
      <w:numFmt w:val="bullet"/>
      <w:lvlText w:val="o"/>
      <w:lvlJc w:val="left"/>
      <w:pPr>
        <w:ind w:left="5760" w:hanging="360"/>
      </w:pPr>
      <w:rPr>
        <w:rFonts w:ascii="Courier New" w:hAnsi="Courier New" w:hint="default"/>
      </w:rPr>
    </w:lvl>
    <w:lvl w:ilvl="8" w:tplc="7F64816A">
      <w:start w:val="1"/>
      <w:numFmt w:val="bullet"/>
      <w:lvlText w:val=""/>
      <w:lvlJc w:val="left"/>
      <w:pPr>
        <w:ind w:left="6480" w:hanging="360"/>
      </w:pPr>
      <w:rPr>
        <w:rFonts w:ascii="Wingdings" w:hAnsi="Wingdings" w:hint="default"/>
      </w:rPr>
    </w:lvl>
  </w:abstractNum>
  <w:abstractNum w:abstractNumId="2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9"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BE31EA"/>
    <w:multiLevelType w:val="hybridMultilevel"/>
    <w:tmpl w:val="7CECE6B4"/>
    <w:lvl w:ilvl="0" w:tplc="4D181E6C">
      <w:start w:val="1"/>
      <w:numFmt w:val="bullet"/>
      <w:lvlText w:val=""/>
      <w:lvlJc w:val="left"/>
      <w:pPr>
        <w:ind w:left="720" w:hanging="360"/>
      </w:pPr>
      <w:rPr>
        <w:rFonts w:ascii="Symbol" w:hAnsi="Symbol" w:hint="default"/>
      </w:rPr>
    </w:lvl>
    <w:lvl w:ilvl="1" w:tplc="9990BB16">
      <w:start w:val="1"/>
      <w:numFmt w:val="bullet"/>
      <w:lvlText w:val="o"/>
      <w:lvlJc w:val="left"/>
      <w:pPr>
        <w:ind w:left="1440" w:hanging="360"/>
      </w:pPr>
      <w:rPr>
        <w:rFonts w:ascii="Courier New" w:hAnsi="Courier New" w:hint="default"/>
      </w:rPr>
    </w:lvl>
    <w:lvl w:ilvl="2" w:tplc="AD46E70C">
      <w:start w:val="1"/>
      <w:numFmt w:val="bullet"/>
      <w:lvlText w:val=""/>
      <w:lvlJc w:val="left"/>
      <w:pPr>
        <w:ind w:left="2160" w:hanging="360"/>
      </w:pPr>
      <w:rPr>
        <w:rFonts w:ascii="Wingdings" w:hAnsi="Wingdings" w:hint="default"/>
      </w:rPr>
    </w:lvl>
    <w:lvl w:ilvl="3" w:tplc="68F28B24">
      <w:start w:val="1"/>
      <w:numFmt w:val="bullet"/>
      <w:lvlText w:val=""/>
      <w:lvlJc w:val="left"/>
      <w:pPr>
        <w:ind w:left="2880" w:hanging="360"/>
      </w:pPr>
      <w:rPr>
        <w:rFonts w:ascii="Symbol" w:hAnsi="Symbol" w:hint="default"/>
      </w:rPr>
    </w:lvl>
    <w:lvl w:ilvl="4" w:tplc="67C67750">
      <w:start w:val="1"/>
      <w:numFmt w:val="bullet"/>
      <w:lvlText w:val="o"/>
      <w:lvlJc w:val="left"/>
      <w:pPr>
        <w:ind w:left="3600" w:hanging="360"/>
      </w:pPr>
      <w:rPr>
        <w:rFonts w:ascii="Courier New" w:hAnsi="Courier New" w:hint="default"/>
      </w:rPr>
    </w:lvl>
    <w:lvl w:ilvl="5" w:tplc="A3F44F88">
      <w:start w:val="1"/>
      <w:numFmt w:val="bullet"/>
      <w:lvlText w:val=""/>
      <w:lvlJc w:val="left"/>
      <w:pPr>
        <w:ind w:left="4320" w:hanging="360"/>
      </w:pPr>
      <w:rPr>
        <w:rFonts w:ascii="Wingdings" w:hAnsi="Wingdings" w:hint="default"/>
      </w:rPr>
    </w:lvl>
    <w:lvl w:ilvl="6" w:tplc="7DEC240E">
      <w:start w:val="1"/>
      <w:numFmt w:val="bullet"/>
      <w:lvlText w:val=""/>
      <w:lvlJc w:val="left"/>
      <w:pPr>
        <w:ind w:left="5040" w:hanging="360"/>
      </w:pPr>
      <w:rPr>
        <w:rFonts w:ascii="Symbol" w:hAnsi="Symbol" w:hint="default"/>
      </w:rPr>
    </w:lvl>
    <w:lvl w:ilvl="7" w:tplc="B6102D24">
      <w:start w:val="1"/>
      <w:numFmt w:val="bullet"/>
      <w:lvlText w:val="o"/>
      <w:lvlJc w:val="left"/>
      <w:pPr>
        <w:ind w:left="5760" w:hanging="360"/>
      </w:pPr>
      <w:rPr>
        <w:rFonts w:ascii="Courier New" w:hAnsi="Courier New" w:hint="default"/>
      </w:rPr>
    </w:lvl>
    <w:lvl w:ilvl="8" w:tplc="1D68A018">
      <w:start w:val="1"/>
      <w:numFmt w:val="bullet"/>
      <w:lvlText w:val=""/>
      <w:lvlJc w:val="left"/>
      <w:pPr>
        <w:ind w:left="6480" w:hanging="360"/>
      </w:pPr>
      <w:rPr>
        <w:rFonts w:ascii="Wingdings" w:hAnsi="Wingdings" w:hint="default"/>
      </w:rPr>
    </w:lvl>
  </w:abstractNum>
  <w:abstractNum w:abstractNumId="3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522E9848"/>
    <w:multiLevelType w:val="hybridMultilevel"/>
    <w:tmpl w:val="A00A0E7E"/>
    <w:lvl w:ilvl="0" w:tplc="4146990E">
      <w:start w:val="1"/>
      <w:numFmt w:val="bullet"/>
      <w:lvlText w:val=""/>
      <w:lvlJc w:val="left"/>
      <w:pPr>
        <w:ind w:left="720" w:hanging="360"/>
      </w:pPr>
      <w:rPr>
        <w:rFonts w:ascii="Symbol" w:hAnsi="Symbol" w:hint="default"/>
      </w:rPr>
    </w:lvl>
    <w:lvl w:ilvl="1" w:tplc="5DC611B0">
      <w:start w:val="1"/>
      <w:numFmt w:val="bullet"/>
      <w:lvlText w:val="o"/>
      <w:lvlJc w:val="left"/>
      <w:pPr>
        <w:ind w:left="1440" w:hanging="360"/>
      </w:pPr>
      <w:rPr>
        <w:rFonts w:ascii="Courier New" w:hAnsi="Courier New" w:hint="default"/>
      </w:rPr>
    </w:lvl>
    <w:lvl w:ilvl="2" w:tplc="F4029E54">
      <w:start w:val="1"/>
      <w:numFmt w:val="bullet"/>
      <w:lvlText w:val=""/>
      <w:lvlJc w:val="left"/>
      <w:pPr>
        <w:ind w:left="2160" w:hanging="360"/>
      </w:pPr>
      <w:rPr>
        <w:rFonts w:ascii="Wingdings" w:hAnsi="Wingdings" w:hint="default"/>
      </w:rPr>
    </w:lvl>
    <w:lvl w:ilvl="3" w:tplc="89C269E0">
      <w:start w:val="1"/>
      <w:numFmt w:val="bullet"/>
      <w:lvlText w:val=""/>
      <w:lvlJc w:val="left"/>
      <w:pPr>
        <w:ind w:left="2880" w:hanging="360"/>
      </w:pPr>
      <w:rPr>
        <w:rFonts w:ascii="Symbol" w:hAnsi="Symbol" w:hint="default"/>
      </w:rPr>
    </w:lvl>
    <w:lvl w:ilvl="4" w:tplc="4F0A97AE">
      <w:start w:val="1"/>
      <w:numFmt w:val="bullet"/>
      <w:lvlText w:val="o"/>
      <w:lvlJc w:val="left"/>
      <w:pPr>
        <w:ind w:left="3600" w:hanging="360"/>
      </w:pPr>
      <w:rPr>
        <w:rFonts w:ascii="Courier New" w:hAnsi="Courier New" w:hint="default"/>
      </w:rPr>
    </w:lvl>
    <w:lvl w:ilvl="5" w:tplc="562A0160">
      <w:start w:val="1"/>
      <w:numFmt w:val="bullet"/>
      <w:lvlText w:val=""/>
      <w:lvlJc w:val="left"/>
      <w:pPr>
        <w:ind w:left="4320" w:hanging="360"/>
      </w:pPr>
      <w:rPr>
        <w:rFonts w:ascii="Wingdings" w:hAnsi="Wingdings" w:hint="default"/>
      </w:rPr>
    </w:lvl>
    <w:lvl w:ilvl="6" w:tplc="204C69B0">
      <w:start w:val="1"/>
      <w:numFmt w:val="bullet"/>
      <w:lvlText w:val=""/>
      <w:lvlJc w:val="left"/>
      <w:pPr>
        <w:ind w:left="5040" w:hanging="360"/>
      </w:pPr>
      <w:rPr>
        <w:rFonts w:ascii="Symbol" w:hAnsi="Symbol" w:hint="default"/>
      </w:rPr>
    </w:lvl>
    <w:lvl w:ilvl="7" w:tplc="E6865C86">
      <w:start w:val="1"/>
      <w:numFmt w:val="bullet"/>
      <w:lvlText w:val="o"/>
      <w:lvlJc w:val="left"/>
      <w:pPr>
        <w:ind w:left="5760" w:hanging="360"/>
      </w:pPr>
      <w:rPr>
        <w:rFonts w:ascii="Courier New" w:hAnsi="Courier New" w:hint="default"/>
      </w:rPr>
    </w:lvl>
    <w:lvl w:ilvl="8" w:tplc="E2A44B9C">
      <w:start w:val="1"/>
      <w:numFmt w:val="bullet"/>
      <w:lvlText w:val=""/>
      <w:lvlJc w:val="left"/>
      <w:pPr>
        <w:ind w:left="6480" w:hanging="360"/>
      </w:pPr>
      <w:rPr>
        <w:rFonts w:ascii="Wingdings" w:hAnsi="Wingdings" w:hint="default"/>
      </w:rPr>
    </w:lvl>
  </w:abstractNum>
  <w:abstractNum w:abstractNumId="3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57501565"/>
    <w:multiLevelType w:val="hybridMultilevel"/>
    <w:tmpl w:val="4878A716"/>
    <w:lvl w:ilvl="0" w:tplc="A2E83E18">
      <w:start w:val="1"/>
      <w:numFmt w:val="bullet"/>
      <w:lvlText w:val=""/>
      <w:lvlJc w:val="left"/>
      <w:pPr>
        <w:ind w:left="720" w:hanging="360"/>
      </w:pPr>
      <w:rPr>
        <w:rFonts w:ascii="Symbol" w:hAnsi="Symbol" w:hint="default"/>
      </w:rPr>
    </w:lvl>
    <w:lvl w:ilvl="1" w:tplc="794A9FF0">
      <w:start w:val="1"/>
      <w:numFmt w:val="bullet"/>
      <w:lvlText w:val="o"/>
      <w:lvlJc w:val="left"/>
      <w:pPr>
        <w:ind w:left="1440" w:hanging="360"/>
      </w:pPr>
      <w:rPr>
        <w:rFonts w:ascii="Courier New" w:hAnsi="Courier New" w:hint="default"/>
      </w:rPr>
    </w:lvl>
    <w:lvl w:ilvl="2" w:tplc="6770A264">
      <w:start w:val="1"/>
      <w:numFmt w:val="bullet"/>
      <w:lvlText w:val=""/>
      <w:lvlJc w:val="left"/>
      <w:pPr>
        <w:ind w:left="2160" w:hanging="360"/>
      </w:pPr>
      <w:rPr>
        <w:rFonts w:ascii="Wingdings" w:hAnsi="Wingdings" w:hint="default"/>
      </w:rPr>
    </w:lvl>
    <w:lvl w:ilvl="3" w:tplc="5428E1EA">
      <w:start w:val="1"/>
      <w:numFmt w:val="bullet"/>
      <w:lvlText w:val=""/>
      <w:lvlJc w:val="left"/>
      <w:pPr>
        <w:ind w:left="2880" w:hanging="360"/>
      </w:pPr>
      <w:rPr>
        <w:rFonts w:ascii="Symbol" w:hAnsi="Symbol" w:hint="default"/>
      </w:rPr>
    </w:lvl>
    <w:lvl w:ilvl="4" w:tplc="8FD0C2D0">
      <w:start w:val="1"/>
      <w:numFmt w:val="bullet"/>
      <w:lvlText w:val="o"/>
      <w:lvlJc w:val="left"/>
      <w:pPr>
        <w:ind w:left="3600" w:hanging="360"/>
      </w:pPr>
      <w:rPr>
        <w:rFonts w:ascii="Courier New" w:hAnsi="Courier New" w:hint="default"/>
      </w:rPr>
    </w:lvl>
    <w:lvl w:ilvl="5" w:tplc="32E4B864">
      <w:start w:val="1"/>
      <w:numFmt w:val="bullet"/>
      <w:lvlText w:val=""/>
      <w:lvlJc w:val="left"/>
      <w:pPr>
        <w:ind w:left="4320" w:hanging="360"/>
      </w:pPr>
      <w:rPr>
        <w:rFonts w:ascii="Wingdings" w:hAnsi="Wingdings" w:hint="default"/>
      </w:rPr>
    </w:lvl>
    <w:lvl w:ilvl="6" w:tplc="6898E622">
      <w:start w:val="1"/>
      <w:numFmt w:val="bullet"/>
      <w:lvlText w:val=""/>
      <w:lvlJc w:val="left"/>
      <w:pPr>
        <w:ind w:left="5040" w:hanging="360"/>
      </w:pPr>
      <w:rPr>
        <w:rFonts w:ascii="Symbol" w:hAnsi="Symbol" w:hint="default"/>
      </w:rPr>
    </w:lvl>
    <w:lvl w:ilvl="7" w:tplc="558428A2">
      <w:start w:val="1"/>
      <w:numFmt w:val="bullet"/>
      <w:lvlText w:val="o"/>
      <w:lvlJc w:val="left"/>
      <w:pPr>
        <w:ind w:left="5760" w:hanging="360"/>
      </w:pPr>
      <w:rPr>
        <w:rFonts w:ascii="Courier New" w:hAnsi="Courier New" w:hint="default"/>
      </w:rPr>
    </w:lvl>
    <w:lvl w:ilvl="8" w:tplc="4308FCCC">
      <w:start w:val="1"/>
      <w:numFmt w:val="bullet"/>
      <w:lvlText w:val=""/>
      <w:lvlJc w:val="left"/>
      <w:pPr>
        <w:ind w:left="6480" w:hanging="360"/>
      </w:pPr>
      <w:rPr>
        <w:rFonts w:ascii="Wingdings" w:hAnsi="Wingdings" w:hint="default"/>
      </w:rPr>
    </w:lvl>
  </w:abstractNum>
  <w:abstractNum w:abstractNumId="38"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9696799"/>
    <w:multiLevelType w:val="hybridMultilevel"/>
    <w:tmpl w:val="A97A5496"/>
    <w:lvl w:ilvl="0" w:tplc="7BE0E706">
      <w:start w:val="1"/>
      <w:numFmt w:val="bullet"/>
      <w:lvlText w:val=""/>
      <w:lvlJc w:val="left"/>
      <w:pPr>
        <w:ind w:left="720" w:hanging="360"/>
      </w:pPr>
      <w:rPr>
        <w:rFonts w:ascii="Symbol" w:hAnsi="Symbol" w:hint="default"/>
      </w:rPr>
    </w:lvl>
    <w:lvl w:ilvl="1" w:tplc="653C3646">
      <w:start w:val="1"/>
      <w:numFmt w:val="bullet"/>
      <w:lvlText w:val="o"/>
      <w:lvlJc w:val="left"/>
      <w:pPr>
        <w:ind w:left="1440" w:hanging="360"/>
      </w:pPr>
      <w:rPr>
        <w:rFonts w:ascii="Courier New" w:hAnsi="Courier New" w:hint="default"/>
      </w:rPr>
    </w:lvl>
    <w:lvl w:ilvl="2" w:tplc="91C837D6">
      <w:start w:val="1"/>
      <w:numFmt w:val="bullet"/>
      <w:lvlText w:val=""/>
      <w:lvlJc w:val="left"/>
      <w:pPr>
        <w:ind w:left="2160" w:hanging="360"/>
      </w:pPr>
      <w:rPr>
        <w:rFonts w:ascii="Wingdings" w:hAnsi="Wingdings" w:hint="default"/>
      </w:rPr>
    </w:lvl>
    <w:lvl w:ilvl="3" w:tplc="6F6AA766">
      <w:start w:val="1"/>
      <w:numFmt w:val="bullet"/>
      <w:lvlText w:val=""/>
      <w:lvlJc w:val="left"/>
      <w:pPr>
        <w:ind w:left="2880" w:hanging="360"/>
      </w:pPr>
      <w:rPr>
        <w:rFonts w:ascii="Symbol" w:hAnsi="Symbol" w:hint="default"/>
      </w:rPr>
    </w:lvl>
    <w:lvl w:ilvl="4" w:tplc="6A907C1E">
      <w:start w:val="1"/>
      <w:numFmt w:val="bullet"/>
      <w:lvlText w:val="o"/>
      <w:lvlJc w:val="left"/>
      <w:pPr>
        <w:ind w:left="3600" w:hanging="360"/>
      </w:pPr>
      <w:rPr>
        <w:rFonts w:ascii="Courier New" w:hAnsi="Courier New" w:hint="default"/>
      </w:rPr>
    </w:lvl>
    <w:lvl w:ilvl="5" w:tplc="EBE8A3D0">
      <w:start w:val="1"/>
      <w:numFmt w:val="bullet"/>
      <w:lvlText w:val=""/>
      <w:lvlJc w:val="left"/>
      <w:pPr>
        <w:ind w:left="4320" w:hanging="360"/>
      </w:pPr>
      <w:rPr>
        <w:rFonts w:ascii="Wingdings" w:hAnsi="Wingdings" w:hint="default"/>
      </w:rPr>
    </w:lvl>
    <w:lvl w:ilvl="6" w:tplc="CA50DD2E">
      <w:start w:val="1"/>
      <w:numFmt w:val="bullet"/>
      <w:lvlText w:val=""/>
      <w:lvlJc w:val="left"/>
      <w:pPr>
        <w:ind w:left="5040" w:hanging="360"/>
      </w:pPr>
      <w:rPr>
        <w:rFonts w:ascii="Symbol" w:hAnsi="Symbol" w:hint="default"/>
      </w:rPr>
    </w:lvl>
    <w:lvl w:ilvl="7" w:tplc="ED5205CE">
      <w:start w:val="1"/>
      <w:numFmt w:val="bullet"/>
      <w:lvlText w:val="o"/>
      <w:lvlJc w:val="left"/>
      <w:pPr>
        <w:ind w:left="5760" w:hanging="360"/>
      </w:pPr>
      <w:rPr>
        <w:rFonts w:ascii="Courier New" w:hAnsi="Courier New" w:hint="default"/>
      </w:rPr>
    </w:lvl>
    <w:lvl w:ilvl="8" w:tplc="F2F061B2">
      <w:start w:val="1"/>
      <w:numFmt w:val="bullet"/>
      <w:lvlText w:val=""/>
      <w:lvlJc w:val="left"/>
      <w:pPr>
        <w:ind w:left="6480" w:hanging="360"/>
      </w:pPr>
      <w:rPr>
        <w:rFonts w:ascii="Wingdings" w:hAnsi="Wingdings" w:hint="default"/>
      </w:rPr>
    </w:lvl>
  </w:abstractNum>
  <w:abstractNum w:abstractNumId="43" w15:restartNumberingAfterBreak="0">
    <w:nsid w:val="6CC8F006"/>
    <w:multiLevelType w:val="hybridMultilevel"/>
    <w:tmpl w:val="12B4CA14"/>
    <w:lvl w:ilvl="0" w:tplc="0E9614AE">
      <w:start w:val="1"/>
      <w:numFmt w:val="bullet"/>
      <w:lvlText w:val=""/>
      <w:lvlJc w:val="left"/>
      <w:pPr>
        <w:ind w:left="720" w:hanging="360"/>
      </w:pPr>
      <w:rPr>
        <w:rFonts w:ascii="Symbol" w:hAnsi="Symbol" w:hint="default"/>
      </w:rPr>
    </w:lvl>
    <w:lvl w:ilvl="1" w:tplc="C088B85A">
      <w:start w:val="1"/>
      <w:numFmt w:val="bullet"/>
      <w:lvlText w:val="o"/>
      <w:lvlJc w:val="left"/>
      <w:pPr>
        <w:ind w:left="1440" w:hanging="360"/>
      </w:pPr>
      <w:rPr>
        <w:rFonts w:ascii="Courier New" w:hAnsi="Courier New" w:hint="default"/>
      </w:rPr>
    </w:lvl>
    <w:lvl w:ilvl="2" w:tplc="DC08B2C8">
      <w:start w:val="1"/>
      <w:numFmt w:val="bullet"/>
      <w:lvlText w:val=""/>
      <w:lvlJc w:val="left"/>
      <w:pPr>
        <w:ind w:left="2160" w:hanging="360"/>
      </w:pPr>
      <w:rPr>
        <w:rFonts w:ascii="Wingdings" w:hAnsi="Wingdings" w:hint="default"/>
      </w:rPr>
    </w:lvl>
    <w:lvl w:ilvl="3" w:tplc="53D0A364">
      <w:start w:val="1"/>
      <w:numFmt w:val="bullet"/>
      <w:lvlText w:val=""/>
      <w:lvlJc w:val="left"/>
      <w:pPr>
        <w:ind w:left="2880" w:hanging="360"/>
      </w:pPr>
      <w:rPr>
        <w:rFonts w:ascii="Symbol" w:hAnsi="Symbol" w:hint="default"/>
      </w:rPr>
    </w:lvl>
    <w:lvl w:ilvl="4" w:tplc="D1B4A3AC">
      <w:start w:val="1"/>
      <w:numFmt w:val="bullet"/>
      <w:lvlText w:val="o"/>
      <w:lvlJc w:val="left"/>
      <w:pPr>
        <w:ind w:left="3600" w:hanging="360"/>
      </w:pPr>
      <w:rPr>
        <w:rFonts w:ascii="Courier New" w:hAnsi="Courier New" w:hint="default"/>
      </w:rPr>
    </w:lvl>
    <w:lvl w:ilvl="5" w:tplc="7D6AC8F4">
      <w:start w:val="1"/>
      <w:numFmt w:val="bullet"/>
      <w:lvlText w:val=""/>
      <w:lvlJc w:val="left"/>
      <w:pPr>
        <w:ind w:left="4320" w:hanging="360"/>
      </w:pPr>
      <w:rPr>
        <w:rFonts w:ascii="Wingdings" w:hAnsi="Wingdings" w:hint="default"/>
      </w:rPr>
    </w:lvl>
    <w:lvl w:ilvl="6" w:tplc="D6784540">
      <w:start w:val="1"/>
      <w:numFmt w:val="bullet"/>
      <w:lvlText w:val=""/>
      <w:lvlJc w:val="left"/>
      <w:pPr>
        <w:ind w:left="5040" w:hanging="360"/>
      </w:pPr>
      <w:rPr>
        <w:rFonts w:ascii="Symbol" w:hAnsi="Symbol" w:hint="default"/>
      </w:rPr>
    </w:lvl>
    <w:lvl w:ilvl="7" w:tplc="FCE81A1E">
      <w:start w:val="1"/>
      <w:numFmt w:val="bullet"/>
      <w:lvlText w:val="o"/>
      <w:lvlJc w:val="left"/>
      <w:pPr>
        <w:ind w:left="5760" w:hanging="360"/>
      </w:pPr>
      <w:rPr>
        <w:rFonts w:ascii="Courier New" w:hAnsi="Courier New" w:hint="default"/>
      </w:rPr>
    </w:lvl>
    <w:lvl w:ilvl="8" w:tplc="475CEC32">
      <w:start w:val="1"/>
      <w:numFmt w:val="bullet"/>
      <w:lvlText w:val=""/>
      <w:lvlJc w:val="left"/>
      <w:pPr>
        <w:ind w:left="6480" w:hanging="360"/>
      </w:pPr>
      <w:rPr>
        <w:rFonts w:ascii="Wingdings" w:hAnsi="Wingdings" w:hint="default"/>
      </w:rPr>
    </w:lvl>
  </w:abstractNum>
  <w:abstractNum w:abstractNumId="4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15:restartNumberingAfterBreak="0">
    <w:nsid w:val="743BDCD8"/>
    <w:multiLevelType w:val="hybridMultilevel"/>
    <w:tmpl w:val="79F881F4"/>
    <w:lvl w:ilvl="0" w:tplc="F63E5D92">
      <w:start w:val="1"/>
      <w:numFmt w:val="bullet"/>
      <w:lvlText w:val=""/>
      <w:lvlJc w:val="left"/>
      <w:pPr>
        <w:ind w:left="720" w:hanging="360"/>
      </w:pPr>
      <w:rPr>
        <w:rFonts w:ascii="Symbol" w:hAnsi="Symbol" w:hint="default"/>
      </w:rPr>
    </w:lvl>
    <w:lvl w:ilvl="1" w:tplc="063CA978">
      <w:start w:val="1"/>
      <w:numFmt w:val="bullet"/>
      <w:lvlText w:val="o"/>
      <w:lvlJc w:val="left"/>
      <w:pPr>
        <w:ind w:left="1440" w:hanging="360"/>
      </w:pPr>
      <w:rPr>
        <w:rFonts w:ascii="Courier New" w:hAnsi="Courier New" w:hint="default"/>
      </w:rPr>
    </w:lvl>
    <w:lvl w:ilvl="2" w:tplc="E736B230">
      <w:start w:val="1"/>
      <w:numFmt w:val="bullet"/>
      <w:lvlText w:val=""/>
      <w:lvlJc w:val="left"/>
      <w:pPr>
        <w:ind w:left="2160" w:hanging="360"/>
      </w:pPr>
      <w:rPr>
        <w:rFonts w:ascii="Wingdings" w:hAnsi="Wingdings" w:hint="default"/>
      </w:rPr>
    </w:lvl>
    <w:lvl w:ilvl="3" w:tplc="8D3CBDDA">
      <w:start w:val="1"/>
      <w:numFmt w:val="bullet"/>
      <w:lvlText w:val=""/>
      <w:lvlJc w:val="left"/>
      <w:pPr>
        <w:ind w:left="2880" w:hanging="360"/>
      </w:pPr>
      <w:rPr>
        <w:rFonts w:ascii="Symbol" w:hAnsi="Symbol" w:hint="default"/>
      </w:rPr>
    </w:lvl>
    <w:lvl w:ilvl="4" w:tplc="05A6F6B4">
      <w:start w:val="1"/>
      <w:numFmt w:val="bullet"/>
      <w:lvlText w:val="o"/>
      <w:lvlJc w:val="left"/>
      <w:pPr>
        <w:ind w:left="3600" w:hanging="360"/>
      </w:pPr>
      <w:rPr>
        <w:rFonts w:ascii="Courier New" w:hAnsi="Courier New" w:hint="default"/>
      </w:rPr>
    </w:lvl>
    <w:lvl w:ilvl="5" w:tplc="15F014D6">
      <w:start w:val="1"/>
      <w:numFmt w:val="bullet"/>
      <w:lvlText w:val=""/>
      <w:lvlJc w:val="left"/>
      <w:pPr>
        <w:ind w:left="4320" w:hanging="360"/>
      </w:pPr>
      <w:rPr>
        <w:rFonts w:ascii="Wingdings" w:hAnsi="Wingdings" w:hint="default"/>
      </w:rPr>
    </w:lvl>
    <w:lvl w:ilvl="6" w:tplc="BA72301E">
      <w:start w:val="1"/>
      <w:numFmt w:val="bullet"/>
      <w:lvlText w:val=""/>
      <w:lvlJc w:val="left"/>
      <w:pPr>
        <w:ind w:left="5040" w:hanging="360"/>
      </w:pPr>
      <w:rPr>
        <w:rFonts w:ascii="Symbol" w:hAnsi="Symbol" w:hint="default"/>
      </w:rPr>
    </w:lvl>
    <w:lvl w:ilvl="7" w:tplc="76E6CAB6">
      <w:start w:val="1"/>
      <w:numFmt w:val="bullet"/>
      <w:lvlText w:val="o"/>
      <w:lvlJc w:val="left"/>
      <w:pPr>
        <w:ind w:left="5760" w:hanging="360"/>
      </w:pPr>
      <w:rPr>
        <w:rFonts w:ascii="Courier New" w:hAnsi="Courier New" w:hint="default"/>
      </w:rPr>
    </w:lvl>
    <w:lvl w:ilvl="8" w:tplc="3B14DF1A">
      <w:start w:val="1"/>
      <w:numFmt w:val="bullet"/>
      <w:lvlText w:val=""/>
      <w:lvlJc w:val="left"/>
      <w:pPr>
        <w:ind w:left="6480" w:hanging="360"/>
      </w:pPr>
      <w:rPr>
        <w:rFonts w:ascii="Wingdings" w:hAnsi="Wingdings" w:hint="default"/>
      </w:rPr>
    </w:lvl>
  </w:abstractNum>
  <w:abstractNum w:abstractNumId="46" w15:restartNumberingAfterBreak="0">
    <w:nsid w:val="76BB50FF"/>
    <w:multiLevelType w:val="hybridMultilevel"/>
    <w:tmpl w:val="58925378"/>
    <w:lvl w:ilvl="0" w:tplc="97C4E472">
      <w:start w:val="1"/>
      <w:numFmt w:val="bullet"/>
      <w:lvlText w:val=""/>
      <w:lvlJc w:val="left"/>
      <w:pPr>
        <w:ind w:left="720" w:hanging="360"/>
      </w:pPr>
      <w:rPr>
        <w:rFonts w:ascii="Symbol" w:hAnsi="Symbol" w:hint="default"/>
      </w:rPr>
    </w:lvl>
    <w:lvl w:ilvl="1" w:tplc="6F4C29D4">
      <w:start w:val="1"/>
      <w:numFmt w:val="bullet"/>
      <w:lvlText w:val="o"/>
      <w:lvlJc w:val="left"/>
      <w:pPr>
        <w:ind w:left="1440" w:hanging="360"/>
      </w:pPr>
      <w:rPr>
        <w:rFonts w:ascii="Courier New" w:hAnsi="Courier New" w:hint="default"/>
      </w:rPr>
    </w:lvl>
    <w:lvl w:ilvl="2" w:tplc="365A7434">
      <w:start w:val="1"/>
      <w:numFmt w:val="bullet"/>
      <w:lvlText w:val=""/>
      <w:lvlJc w:val="left"/>
      <w:pPr>
        <w:ind w:left="2160" w:hanging="360"/>
      </w:pPr>
      <w:rPr>
        <w:rFonts w:ascii="Wingdings" w:hAnsi="Wingdings" w:hint="default"/>
      </w:rPr>
    </w:lvl>
    <w:lvl w:ilvl="3" w:tplc="7D98D266">
      <w:start w:val="1"/>
      <w:numFmt w:val="bullet"/>
      <w:lvlText w:val=""/>
      <w:lvlJc w:val="left"/>
      <w:pPr>
        <w:ind w:left="2880" w:hanging="360"/>
      </w:pPr>
      <w:rPr>
        <w:rFonts w:ascii="Symbol" w:hAnsi="Symbol" w:hint="default"/>
      </w:rPr>
    </w:lvl>
    <w:lvl w:ilvl="4" w:tplc="2C66B1B4">
      <w:start w:val="1"/>
      <w:numFmt w:val="bullet"/>
      <w:lvlText w:val="o"/>
      <w:lvlJc w:val="left"/>
      <w:pPr>
        <w:ind w:left="3600" w:hanging="360"/>
      </w:pPr>
      <w:rPr>
        <w:rFonts w:ascii="Courier New" w:hAnsi="Courier New" w:hint="default"/>
      </w:rPr>
    </w:lvl>
    <w:lvl w:ilvl="5" w:tplc="EB20E50A">
      <w:start w:val="1"/>
      <w:numFmt w:val="bullet"/>
      <w:lvlText w:val=""/>
      <w:lvlJc w:val="left"/>
      <w:pPr>
        <w:ind w:left="4320" w:hanging="360"/>
      </w:pPr>
      <w:rPr>
        <w:rFonts w:ascii="Wingdings" w:hAnsi="Wingdings" w:hint="default"/>
      </w:rPr>
    </w:lvl>
    <w:lvl w:ilvl="6" w:tplc="2EFA9EDC">
      <w:start w:val="1"/>
      <w:numFmt w:val="bullet"/>
      <w:lvlText w:val=""/>
      <w:lvlJc w:val="left"/>
      <w:pPr>
        <w:ind w:left="5040" w:hanging="360"/>
      </w:pPr>
      <w:rPr>
        <w:rFonts w:ascii="Symbol" w:hAnsi="Symbol" w:hint="default"/>
      </w:rPr>
    </w:lvl>
    <w:lvl w:ilvl="7" w:tplc="CC7C6DE8">
      <w:start w:val="1"/>
      <w:numFmt w:val="bullet"/>
      <w:lvlText w:val="o"/>
      <w:lvlJc w:val="left"/>
      <w:pPr>
        <w:ind w:left="5760" w:hanging="360"/>
      </w:pPr>
      <w:rPr>
        <w:rFonts w:ascii="Courier New" w:hAnsi="Courier New" w:hint="default"/>
      </w:rPr>
    </w:lvl>
    <w:lvl w:ilvl="8" w:tplc="C82CFAF4">
      <w:start w:val="1"/>
      <w:numFmt w:val="bullet"/>
      <w:lvlText w:val=""/>
      <w:lvlJc w:val="left"/>
      <w:pPr>
        <w:ind w:left="6480" w:hanging="360"/>
      </w:pPr>
      <w:rPr>
        <w:rFonts w:ascii="Wingdings" w:hAnsi="Wingdings" w:hint="default"/>
      </w:rPr>
    </w:lvl>
  </w:abstractNum>
  <w:abstractNum w:abstractNumId="47" w15:restartNumberingAfterBreak="0">
    <w:nsid w:val="7739534F"/>
    <w:multiLevelType w:val="hybridMultilevel"/>
    <w:tmpl w:val="250E1134"/>
    <w:lvl w:ilvl="0" w:tplc="7B7CCA8E">
      <w:start w:val="1"/>
      <w:numFmt w:val="bullet"/>
      <w:lvlText w:val=""/>
      <w:lvlJc w:val="left"/>
      <w:pPr>
        <w:ind w:left="720" w:hanging="360"/>
      </w:pPr>
      <w:rPr>
        <w:rFonts w:ascii="Symbol" w:hAnsi="Symbol" w:hint="default"/>
      </w:rPr>
    </w:lvl>
    <w:lvl w:ilvl="1" w:tplc="2ED28238">
      <w:start w:val="1"/>
      <w:numFmt w:val="bullet"/>
      <w:lvlText w:val="o"/>
      <w:lvlJc w:val="left"/>
      <w:pPr>
        <w:ind w:left="1440" w:hanging="360"/>
      </w:pPr>
      <w:rPr>
        <w:rFonts w:ascii="Courier New" w:hAnsi="Courier New" w:hint="default"/>
      </w:rPr>
    </w:lvl>
    <w:lvl w:ilvl="2" w:tplc="44780B7E">
      <w:start w:val="1"/>
      <w:numFmt w:val="bullet"/>
      <w:lvlText w:val=""/>
      <w:lvlJc w:val="left"/>
      <w:pPr>
        <w:ind w:left="2160" w:hanging="360"/>
      </w:pPr>
      <w:rPr>
        <w:rFonts w:ascii="Wingdings" w:hAnsi="Wingdings" w:hint="default"/>
      </w:rPr>
    </w:lvl>
    <w:lvl w:ilvl="3" w:tplc="443079C0">
      <w:start w:val="1"/>
      <w:numFmt w:val="bullet"/>
      <w:lvlText w:val=""/>
      <w:lvlJc w:val="left"/>
      <w:pPr>
        <w:ind w:left="2880" w:hanging="360"/>
      </w:pPr>
      <w:rPr>
        <w:rFonts w:ascii="Symbol" w:hAnsi="Symbol" w:hint="default"/>
      </w:rPr>
    </w:lvl>
    <w:lvl w:ilvl="4" w:tplc="58148E44">
      <w:start w:val="1"/>
      <w:numFmt w:val="bullet"/>
      <w:lvlText w:val="o"/>
      <w:lvlJc w:val="left"/>
      <w:pPr>
        <w:ind w:left="3600" w:hanging="360"/>
      </w:pPr>
      <w:rPr>
        <w:rFonts w:ascii="Courier New" w:hAnsi="Courier New" w:hint="default"/>
      </w:rPr>
    </w:lvl>
    <w:lvl w:ilvl="5" w:tplc="5B5065FC">
      <w:start w:val="1"/>
      <w:numFmt w:val="bullet"/>
      <w:lvlText w:val=""/>
      <w:lvlJc w:val="left"/>
      <w:pPr>
        <w:ind w:left="4320" w:hanging="360"/>
      </w:pPr>
      <w:rPr>
        <w:rFonts w:ascii="Wingdings" w:hAnsi="Wingdings" w:hint="default"/>
      </w:rPr>
    </w:lvl>
    <w:lvl w:ilvl="6" w:tplc="D61ECEC8">
      <w:start w:val="1"/>
      <w:numFmt w:val="bullet"/>
      <w:lvlText w:val=""/>
      <w:lvlJc w:val="left"/>
      <w:pPr>
        <w:ind w:left="5040" w:hanging="360"/>
      </w:pPr>
      <w:rPr>
        <w:rFonts w:ascii="Symbol" w:hAnsi="Symbol" w:hint="default"/>
      </w:rPr>
    </w:lvl>
    <w:lvl w:ilvl="7" w:tplc="50566FEA">
      <w:start w:val="1"/>
      <w:numFmt w:val="bullet"/>
      <w:lvlText w:val="o"/>
      <w:lvlJc w:val="left"/>
      <w:pPr>
        <w:ind w:left="5760" w:hanging="360"/>
      </w:pPr>
      <w:rPr>
        <w:rFonts w:ascii="Courier New" w:hAnsi="Courier New" w:hint="default"/>
      </w:rPr>
    </w:lvl>
    <w:lvl w:ilvl="8" w:tplc="F9BC5796">
      <w:start w:val="1"/>
      <w:numFmt w:val="bullet"/>
      <w:lvlText w:val=""/>
      <w:lvlJc w:val="left"/>
      <w:pPr>
        <w:ind w:left="6480" w:hanging="360"/>
      </w:pPr>
      <w:rPr>
        <w:rFonts w:ascii="Wingdings" w:hAnsi="Wingdings" w:hint="default"/>
      </w:rPr>
    </w:lvl>
  </w:abstractNum>
  <w:abstractNum w:abstractNumId="48" w15:restartNumberingAfterBreak="0">
    <w:nsid w:val="7DEE849E"/>
    <w:multiLevelType w:val="hybridMultilevel"/>
    <w:tmpl w:val="189EEA36"/>
    <w:lvl w:ilvl="0" w:tplc="C7466000">
      <w:start w:val="1"/>
      <w:numFmt w:val="bullet"/>
      <w:lvlText w:val=""/>
      <w:lvlJc w:val="left"/>
      <w:pPr>
        <w:ind w:left="720" w:hanging="360"/>
      </w:pPr>
      <w:rPr>
        <w:rFonts w:ascii="Symbol" w:hAnsi="Symbol" w:hint="default"/>
      </w:rPr>
    </w:lvl>
    <w:lvl w:ilvl="1" w:tplc="5A4A5068">
      <w:start w:val="1"/>
      <w:numFmt w:val="bullet"/>
      <w:lvlText w:val="o"/>
      <w:lvlJc w:val="left"/>
      <w:pPr>
        <w:ind w:left="1440" w:hanging="360"/>
      </w:pPr>
      <w:rPr>
        <w:rFonts w:ascii="Courier New" w:hAnsi="Courier New" w:hint="default"/>
      </w:rPr>
    </w:lvl>
    <w:lvl w:ilvl="2" w:tplc="FC0633A4">
      <w:start w:val="1"/>
      <w:numFmt w:val="bullet"/>
      <w:lvlText w:val=""/>
      <w:lvlJc w:val="left"/>
      <w:pPr>
        <w:ind w:left="2160" w:hanging="360"/>
      </w:pPr>
      <w:rPr>
        <w:rFonts w:ascii="Wingdings" w:hAnsi="Wingdings" w:hint="default"/>
      </w:rPr>
    </w:lvl>
    <w:lvl w:ilvl="3" w:tplc="7F545038">
      <w:start w:val="1"/>
      <w:numFmt w:val="bullet"/>
      <w:lvlText w:val=""/>
      <w:lvlJc w:val="left"/>
      <w:pPr>
        <w:ind w:left="2880" w:hanging="360"/>
      </w:pPr>
      <w:rPr>
        <w:rFonts w:ascii="Symbol" w:hAnsi="Symbol" w:hint="default"/>
      </w:rPr>
    </w:lvl>
    <w:lvl w:ilvl="4" w:tplc="F8D21660">
      <w:start w:val="1"/>
      <w:numFmt w:val="bullet"/>
      <w:lvlText w:val="o"/>
      <w:lvlJc w:val="left"/>
      <w:pPr>
        <w:ind w:left="3600" w:hanging="360"/>
      </w:pPr>
      <w:rPr>
        <w:rFonts w:ascii="Courier New" w:hAnsi="Courier New" w:hint="default"/>
      </w:rPr>
    </w:lvl>
    <w:lvl w:ilvl="5" w:tplc="DA5EDCBE">
      <w:start w:val="1"/>
      <w:numFmt w:val="bullet"/>
      <w:lvlText w:val=""/>
      <w:lvlJc w:val="left"/>
      <w:pPr>
        <w:ind w:left="4320" w:hanging="360"/>
      </w:pPr>
      <w:rPr>
        <w:rFonts w:ascii="Wingdings" w:hAnsi="Wingdings" w:hint="default"/>
      </w:rPr>
    </w:lvl>
    <w:lvl w:ilvl="6" w:tplc="EBCA4E5C">
      <w:start w:val="1"/>
      <w:numFmt w:val="bullet"/>
      <w:lvlText w:val=""/>
      <w:lvlJc w:val="left"/>
      <w:pPr>
        <w:ind w:left="5040" w:hanging="360"/>
      </w:pPr>
      <w:rPr>
        <w:rFonts w:ascii="Symbol" w:hAnsi="Symbol" w:hint="default"/>
      </w:rPr>
    </w:lvl>
    <w:lvl w:ilvl="7" w:tplc="83EC5964">
      <w:start w:val="1"/>
      <w:numFmt w:val="bullet"/>
      <w:lvlText w:val="o"/>
      <w:lvlJc w:val="left"/>
      <w:pPr>
        <w:ind w:left="5760" w:hanging="360"/>
      </w:pPr>
      <w:rPr>
        <w:rFonts w:ascii="Courier New" w:hAnsi="Courier New" w:hint="default"/>
      </w:rPr>
    </w:lvl>
    <w:lvl w:ilvl="8" w:tplc="A4886ECA">
      <w:start w:val="1"/>
      <w:numFmt w:val="bullet"/>
      <w:lvlText w:val=""/>
      <w:lvlJc w:val="left"/>
      <w:pPr>
        <w:ind w:left="6480" w:hanging="360"/>
      </w:pPr>
      <w:rPr>
        <w:rFonts w:ascii="Wingdings" w:hAnsi="Wingdings" w:hint="default"/>
      </w:rPr>
    </w:lvl>
  </w:abstractNum>
  <w:num w:numId="1">
    <w:abstractNumId w:val="43"/>
  </w:num>
  <w:num w:numId="2">
    <w:abstractNumId w:val="23"/>
  </w:num>
  <w:num w:numId="3">
    <w:abstractNumId w:val="11"/>
  </w:num>
  <w:num w:numId="4">
    <w:abstractNumId w:val="0"/>
  </w:num>
  <w:num w:numId="5">
    <w:abstractNumId w:val="6"/>
  </w:num>
  <w:num w:numId="6">
    <w:abstractNumId w:val="47"/>
  </w:num>
  <w:num w:numId="7">
    <w:abstractNumId w:val="16"/>
  </w:num>
  <w:num w:numId="8">
    <w:abstractNumId w:val="48"/>
  </w:num>
  <w:num w:numId="9">
    <w:abstractNumId w:val="9"/>
  </w:num>
  <w:num w:numId="10">
    <w:abstractNumId w:val="37"/>
  </w:num>
  <w:num w:numId="11">
    <w:abstractNumId w:val="42"/>
  </w:num>
  <w:num w:numId="12">
    <w:abstractNumId w:val="26"/>
  </w:num>
  <w:num w:numId="13">
    <w:abstractNumId w:val="19"/>
  </w:num>
  <w:num w:numId="14">
    <w:abstractNumId w:val="18"/>
  </w:num>
  <w:num w:numId="15">
    <w:abstractNumId w:val="45"/>
  </w:num>
  <w:num w:numId="16">
    <w:abstractNumId w:val="14"/>
  </w:num>
  <w:num w:numId="17">
    <w:abstractNumId w:val="12"/>
  </w:num>
  <w:num w:numId="18">
    <w:abstractNumId w:val="46"/>
  </w:num>
  <w:num w:numId="19">
    <w:abstractNumId w:val="8"/>
  </w:num>
  <w:num w:numId="20">
    <w:abstractNumId w:val="27"/>
  </w:num>
  <w:num w:numId="21">
    <w:abstractNumId w:val="21"/>
  </w:num>
  <w:num w:numId="22">
    <w:abstractNumId w:val="25"/>
  </w:num>
  <w:num w:numId="23">
    <w:abstractNumId w:val="13"/>
  </w:num>
  <w:num w:numId="24">
    <w:abstractNumId w:val="22"/>
  </w:num>
  <w:num w:numId="25">
    <w:abstractNumId w:val="30"/>
  </w:num>
  <w:num w:numId="26">
    <w:abstractNumId w:val="40"/>
  </w:num>
  <w:num w:numId="27">
    <w:abstractNumId w:val="38"/>
  </w:num>
  <w:num w:numId="28">
    <w:abstractNumId w:val="32"/>
  </w:num>
  <w:num w:numId="29">
    <w:abstractNumId w:val="33"/>
  </w:num>
  <w:num w:numId="30">
    <w:abstractNumId w:val="2"/>
  </w:num>
  <w:num w:numId="31">
    <w:abstractNumId w:val="5"/>
  </w:num>
  <w:num w:numId="32">
    <w:abstractNumId w:val="4"/>
  </w:num>
  <w:num w:numId="33">
    <w:abstractNumId w:val="35"/>
  </w:num>
  <w:num w:numId="34">
    <w:abstractNumId w:val="41"/>
  </w:num>
  <w:num w:numId="35">
    <w:abstractNumId w:val="15"/>
  </w:num>
  <w:num w:numId="36">
    <w:abstractNumId w:val="3"/>
  </w:num>
  <w:num w:numId="37">
    <w:abstractNumId w:val="36"/>
  </w:num>
  <w:num w:numId="38">
    <w:abstractNumId w:val="7"/>
  </w:num>
  <w:num w:numId="39">
    <w:abstractNumId w:val="24"/>
  </w:num>
  <w:num w:numId="40">
    <w:abstractNumId w:val="17"/>
  </w:num>
  <w:num w:numId="41">
    <w:abstractNumId w:val="44"/>
  </w:num>
  <w:num w:numId="42">
    <w:abstractNumId w:val="20"/>
  </w:num>
  <w:num w:numId="43">
    <w:abstractNumId w:val="10"/>
  </w:num>
  <w:num w:numId="44">
    <w:abstractNumId w:val="1"/>
  </w:num>
  <w:num w:numId="45">
    <w:abstractNumId w:val="28"/>
  </w:num>
  <w:num w:numId="46">
    <w:abstractNumId w:val="39"/>
  </w:num>
  <w:num w:numId="47">
    <w:abstractNumId w:val="29"/>
  </w:num>
  <w:num w:numId="48">
    <w:abstractNumId w:val="31"/>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F14"/>
    <w:rsid w:val="000663DC"/>
    <w:rsid w:val="00086867"/>
    <w:rsid w:val="00091A2E"/>
    <w:rsid w:val="000B2721"/>
    <w:rsid w:val="000C1FF1"/>
    <w:rsid w:val="000C207E"/>
    <w:rsid w:val="000C3EDF"/>
    <w:rsid w:val="001001D1"/>
    <w:rsid w:val="00106560"/>
    <w:rsid w:val="00114AEC"/>
    <w:rsid w:val="00115DB7"/>
    <w:rsid w:val="00126BE3"/>
    <w:rsid w:val="00136C42"/>
    <w:rsid w:val="0014574A"/>
    <w:rsid w:val="001571FC"/>
    <w:rsid w:val="001667C9"/>
    <w:rsid w:val="0017337C"/>
    <w:rsid w:val="0017371E"/>
    <w:rsid w:val="0017667A"/>
    <w:rsid w:val="00177E82"/>
    <w:rsid w:val="00184D13"/>
    <w:rsid w:val="001A6548"/>
    <w:rsid w:val="001A6832"/>
    <w:rsid w:val="001A74F0"/>
    <w:rsid w:val="001D1972"/>
    <w:rsid w:val="001D259E"/>
    <w:rsid w:val="001E5CA9"/>
    <w:rsid w:val="001F45FF"/>
    <w:rsid w:val="00206EC7"/>
    <w:rsid w:val="002362DC"/>
    <w:rsid w:val="00237DC2"/>
    <w:rsid w:val="00242CC6"/>
    <w:rsid w:val="00242FE7"/>
    <w:rsid w:val="00250E37"/>
    <w:rsid w:val="00261861"/>
    <w:rsid w:val="00261E0B"/>
    <w:rsid w:val="00262AA3"/>
    <w:rsid w:val="00274EAD"/>
    <w:rsid w:val="0029071C"/>
    <w:rsid w:val="002A310D"/>
    <w:rsid w:val="002C310C"/>
    <w:rsid w:val="002D397E"/>
    <w:rsid w:val="002D5A0C"/>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1153"/>
    <w:rsid w:val="004154EA"/>
    <w:rsid w:val="004168A3"/>
    <w:rsid w:val="0041765B"/>
    <w:rsid w:val="00417A95"/>
    <w:rsid w:val="0042368D"/>
    <w:rsid w:val="00433946"/>
    <w:rsid w:val="00435AF8"/>
    <w:rsid w:val="00455E80"/>
    <w:rsid w:val="004658BE"/>
    <w:rsid w:val="004736C1"/>
    <w:rsid w:val="00484226"/>
    <w:rsid w:val="004843D3"/>
    <w:rsid w:val="004B47B4"/>
    <w:rsid w:val="004C39DC"/>
    <w:rsid w:val="004C6C8D"/>
    <w:rsid w:val="004D66BC"/>
    <w:rsid w:val="00511546"/>
    <w:rsid w:val="00516E35"/>
    <w:rsid w:val="005207C9"/>
    <w:rsid w:val="0052188C"/>
    <w:rsid w:val="0052670E"/>
    <w:rsid w:val="00537FE7"/>
    <w:rsid w:val="0054095C"/>
    <w:rsid w:val="00540A0A"/>
    <w:rsid w:val="005472FF"/>
    <w:rsid w:val="0055323C"/>
    <w:rsid w:val="00574850"/>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22ACF"/>
    <w:rsid w:val="00625C80"/>
    <w:rsid w:val="00633BEF"/>
    <w:rsid w:val="0064012F"/>
    <w:rsid w:val="00641471"/>
    <w:rsid w:val="00660AE8"/>
    <w:rsid w:val="00671F45"/>
    <w:rsid w:val="00683265"/>
    <w:rsid w:val="006834B9"/>
    <w:rsid w:val="00685FBC"/>
    <w:rsid w:val="00691AA7"/>
    <w:rsid w:val="006A05BA"/>
    <w:rsid w:val="006A2029"/>
    <w:rsid w:val="006A2D47"/>
    <w:rsid w:val="006A5D9C"/>
    <w:rsid w:val="006B2758"/>
    <w:rsid w:val="006B63E3"/>
    <w:rsid w:val="006C3B9B"/>
    <w:rsid w:val="006C7E79"/>
    <w:rsid w:val="006E1A51"/>
    <w:rsid w:val="006E3978"/>
    <w:rsid w:val="006F3821"/>
    <w:rsid w:val="006F78B7"/>
    <w:rsid w:val="00701077"/>
    <w:rsid w:val="0073001F"/>
    <w:rsid w:val="0073C1EA"/>
    <w:rsid w:val="00745B31"/>
    <w:rsid w:val="0075241D"/>
    <w:rsid w:val="00753322"/>
    <w:rsid w:val="0076222B"/>
    <w:rsid w:val="00797C41"/>
    <w:rsid w:val="007A2A24"/>
    <w:rsid w:val="007A57F9"/>
    <w:rsid w:val="007B5160"/>
    <w:rsid w:val="007B56C1"/>
    <w:rsid w:val="007E7E14"/>
    <w:rsid w:val="007F032E"/>
    <w:rsid w:val="007F1B91"/>
    <w:rsid w:val="00815841"/>
    <w:rsid w:val="00817370"/>
    <w:rsid w:val="0081757D"/>
    <w:rsid w:val="00821888"/>
    <w:rsid w:val="0083763D"/>
    <w:rsid w:val="00863A6C"/>
    <w:rsid w:val="00876A24"/>
    <w:rsid w:val="00877662"/>
    <w:rsid w:val="00880BA8"/>
    <w:rsid w:val="00892900"/>
    <w:rsid w:val="008B4294"/>
    <w:rsid w:val="008C04E8"/>
    <w:rsid w:val="008C45B3"/>
    <w:rsid w:val="008D647D"/>
    <w:rsid w:val="008E2283"/>
    <w:rsid w:val="008E2EA6"/>
    <w:rsid w:val="00925525"/>
    <w:rsid w:val="00926C2F"/>
    <w:rsid w:val="009274FF"/>
    <w:rsid w:val="00932A24"/>
    <w:rsid w:val="00936216"/>
    <w:rsid w:val="00950CE7"/>
    <w:rsid w:val="0095188C"/>
    <w:rsid w:val="00952AA3"/>
    <w:rsid w:val="00955384"/>
    <w:rsid w:val="0096518A"/>
    <w:rsid w:val="009670B5"/>
    <w:rsid w:val="00972A86"/>
    <w:rsid w:val="00983C98"/>
    <w:rsid w:val="00985661"/>
    <w:rsid w:val="00987295"/>
    <w:rsid w:val="009970DD"/>
    <w:rsid w:val="009B48D7"/>
    <w:rsid w:val="009C10E4"/>
    <w:rsid w:val="009C34E8"/>
    <w:rsid w:val="009C7618"/>
    <w:rsid w:val="009E0D8D"/>
    <w:rsid w:val="009E6C4F"/>
    <w:rsid w:val="009F0E1D"/>
    <w:rsid w:val="00A04480"/>
    <w:rsid w:val="00A04641"/>
    <w:rsid w:val="00A15A42"/>
    <w:rsid w:val="00A51AD9"/>
    <w:rsid w:val="00A54729"/>
    <w:rsid w:val="00A73339"/>
    <w:rsid w:val="00A7439D"/>
    <w:rsid w:val="00A82E86"/>
    <w:rsid w:val="00A83911"/>
    <w:rsid w:val="00A86586"/>
    <w:rsid w:val="00AA2937"/>
    <w:rsid w:val="00AB0A03"/>
    <w:rsid w:val="00AB4BD7"/>
    <w:rsid w:val="00AE1C21"/>
    <w:rsid w:val="00B00F3A"/>
    <w:rsid w:val="00B21AD8"/>
    <w:rsid w:val="00B52067"/>
    <w:rsid w:val="00B8635A"/>
    <w:rsid w:val="00B87091"/>
    <w:rsid w:val="00BA1B3B"/>
    <w:rsid w:val="00BA3FD2"/>
    <w:rsid w:val="00BA71DC"/>
    <w:rsid w:val="00BB20FB"/>
    <w:rsid w:val="00BB4039"/>
    <w:rsid w:val="00BC3EBF"/>
    <w:rsid w:val="00BE321B"/>
    <w:rsid w:val="00BF7657"/>
    <w:rsid w:val="00C06547"/>
    <w:rsid w:val="00C11F14"/>
    <w:rsid w:val="00C127EE"/>
    <w:rsid w:val="00C131F7"/>
    <w:rsid w:val="00C33A61"/>
    <w:rsid w:val="00C42B1C"/>
    <w:rsid w:val="00C653FE"/>
    <w:rsid w:val="00C86F3C"/>
    <w:rsid w:val="00C873C8"/>
    <w:rsid w:val="00C91F7D"/>
    <w:rsid w:val="00C9443A"/>
    <w:rsid w:val="00C94497"/>
    <w:rsid w:val="00C94A83"/>
    <w:rsid w:val="00C968E6"/>
    <w:rsid w:val="00CA4049"/>
    <w:rsid w:val="00CA4FBC"/>
    <w:rsid w:val="00CB0E67"/>
    <w:rsid w:val="00CB6974"/>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2B28"/>
    <w:rsid w:val="00DC39A3"/>
    <w:rsid w:val="00DD209B"/>
    <w:rsid w:val="00DE335E"/>
    <w:rsid w:val="00DE5034"/>
    <w:rsid w:val="00DE770B"/>
    <w:rsid w:val="00DF1329"/>
    <w:rsid w:val="00DF6573"/>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49B1"/>
    <w:rsid w:val="00EC183A"/>
    <w:rsid w:val="00ED6D30"/>
    <w:rsid w:val="00EF5EEF"/>
    <w:rsid w:val="00F00C8F"/>
    <w:rsid w:val="00F051BF"/>
    <w:rsid w:val="00F11909"/>
    <w:rsid w:val="00F170BC"/>
    <w:rsid w:val="00F4052C"/>
    <w:rsid w:val="00F426B1"/>
    <w:rsid w:val="00F44475"/>
    <w:rsid w:val="00F46CD4"/>
    <w:rsid w:val="00F47583"/>
    <w:rsid w:val="00F53498"/>
    <w:rsid w:val="00F56B9B"/>
    <w:rsid w:val="00F67D57"/>
    <w:rsid w:val="00F743CE"/>
    <w:rsid w:val="00F811F3"/>
    <w:rsid w:val="00F90C09"/>
    <w:rsid w:val="00FB3727"/>
    <w:rsid w:val="00FC1EBD"/>
    <w:rsid w:val="00FD31B9"/>
    <w:rsid w:val="00FE1619"/>
    <w:rsid w:val="00FF341F"/>
    <w:rsid w:val="00FF40CF"/>
    <w:rsid w:val="013B8008"/>
    <w:rsid w:val="025E8095"/>
    <w:rsid w:val="07F5F36D"/>
    <w:rsid w:val="0810EBCF"/>
    <w:rsid w:val="09ACBC30"/>
    <w:rsid w:val="09AE5070"/>
    <w:rsid w:val="0A6FC060"/>
    <w:rsid w:val="0CCE7A08"/>
    <w:rsid w:val="0E1A358B"/>
    <w:rsid w:val="116DC4B4"/>
    <w:rsid w:val="17A5DAAE"/>
    <w:rsid w:val="1A5DA408"/>
    <w:rsid w:val="1ABBEA54"/>
    <w:rsid w:val="1C536F6D"/>
    <w:rsid w:val="1C7346FB"/>
    <w:rsid w:val="1E23F805"/>
    <w:rsid w:val="20914781"/>
    <w:rsid w:val="21FE7C31"/>
    <w:rsid w:val="23F072C4"/>
    <w:rsid w:val="24445CD6"/>
    <w:rsid w:val="25DCBE95"/>
    <w:rsid w:val="2715B553"/>
    <w:rsid w:val="2EC3D6DC"/>
    <w:rsid w:val="30064035"/>
    <w:rsid w:val="308E75BF"/>
    <w:rsid w:val="355044C5"/>
    <w:rsid w:val="36C39938"/>
    <w:rsid w:val="3AD1AFAA"/>
    <w:rsid w:val="3C6D800B"/>
    <w:rsid w:val="3E09506C"/>
    <w:rsid w:val="3FB22081"/>
    <w:rsid w:val="41FA327D"/>
    <w:rsid w:val="4522324D"/>
    <w:rsid w:val="4A873C0C"/>
    <w:rsid w:val="4C295FDF"/>
    <w:rsid w:val="524552DD"/>
    <w:rsid w:val="53FBDF32"/>
    <w:rsid w:val="5B3DCDC6"/>
    <w:rsid w:val="5DB5CD4F"/>
    <w:rsid w:val="5E31924B"/>
    <w:rsid w:val="6026D80D"/>
    <w:rsid w:val="62A233FE"/>
    <w:rsid w:val="6325927D"/>
    <w:rsid w:val="667A2AA6"/>
    <w:rsid w:val="6DE749F9"/>
    <w:rsid w:val="6E39E728"/>
    <w:rsid w:val="6E937FD8"/>
    <w:rsid w:val="6FF3D4E8"/>
    <w:rsid w:val="781EB406"/>
    <w:rsid w:val="799D6EA9"/>
    <w:rsid w:val="7B135C9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2373</Words>
  <Characters>13052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 Borja</cp:lastModifiedBy>
  <cp:revision>3</cp:revision>
  <dcterms:created xsi:type="dcterms:W3CDTF">2024-07-17T13:54:00Z</dcterms:created>
  <dcterms:modified xsi:type="dcterms:W3CDTF">2024-07-17T14:08:00Z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y fmtid="{D5CDD505-2E9C-101B-9397-08002B2CF9AE}" pid="3" name="MSIP_Label_fc111285-cafa-4fc9-8a9a-bd902089b24f_Enabled">
    <vt:lpwstr>true</vt:lpwstr>
  </property>
  <property fmtid="{D5CDD505-2E9C-101B-9397-08002B2CF9AE}" pid="4" name="MSIP_Label_fc111285-cafa-4fc9-8a9a-bd902089b24f_SetDate">
    <vt:lpwstr>2024-05-27T19:05:04Z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c38d2aaf-1409-4805-9841-6912caba6431</vt:lpwstr>
  </property>
  <property fmtid="{D5CDD505-2E9C-101B-9397-08002B2CF9AE}" pid="9" name="MSIP_Label_fc111285-cafa-4fc9-8a9a-bd902089b24f_ContentBits">
    <vt:lpwstr>0</vt:lpwstr>
  </property>
</Properties>
</file>