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FC2018" w14:textId="77777777" w:rsidR="00EE1DCA" w:rsidRDefault="00F766CE">
      <w:pPr>
        <w:pStyle w:val="Standard"/>
        <w:spacing w:before="100" w:after="100" w:line="360" w:lineRule="auto"/>
        <w:jc w:val="center"/>
      </w:pPr>
      <w:r>
        <w:rPr>
          <w:noProof/>
        </w:rPr>
        <w:drawing>
          <wp:anchor distT="0" distB="0" distL="114300" distR="114300" simplePos="0" relativeHeight="251658240" behindDoc="0" locked="0" layoutInCell="1" allowOverlap="1" wp14:anchorId="176740FE" wp14:editId="6F350FBC">
            <wp:simplePos x="0" y="0"/>
            <wp:positionH relativeFrom="column">
              <wp:posOffset>0</wp:posOffset>
            </wp:positionH>
            <wp:positionV relativeFrom="page">
              <wp:posOffset>0</wp:posOffset>
            </wp:positionV>
            <wp:extent cx="629637" cy="588242"/>
            <wp:effectExtent l="0" t="0" r="0" b="2308"/>
            <wp:wrapSquare wrapText="bothSides"/>
            <wp:docPr id="2"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lum/>
                      <a:alphaModFix/>
                    </a:blip>
                    <a:srcRect l="88763" t="-3376"/>
                    <a:stretch>
                      <a:fillRect/>
                    </a:stretch>
                  </pic:blipFill>
                  <pic:spPr>
                    <a:xfrm>
                      <a:off x="0" y="0"/>
                      <a:ext cx="629637" cy="588242"/>
                    </a:xfrm>
                    <a:prstGeom prst="rect">
                      <a:avLst/>
                    </a:prstGeom>
                    <a:noFill/>
                    <a:ln>
                      <a:noFill/>
                      <a:prstDash/>
                    </a:ln>
                  </pic:spPr>
                </pic:pic>
              </a:graphicData>
            </a:graphic>
          </wp:anchor>
        </w:drawing>
      </w:r>
      <w:bookmarkStart w:id="0" w:name="Bookmark"/>
      <w:bookmarkStart w:id="1" w:name="_Hlk54791502"/>
      <w:r>
        <w:rPr>
          <w:rFonts w:ascii="Arial" w:hAnsi="Arial" w:cs="Arial"/>
          <w:b/>
          <w:spacing w:val="2"/>
        </w:rPr>
        <w:t>PROCESO DE GESTIÓN CONTRACTUAL</w:t>
      </w:r>
    </w:p>
    <w:p w14:paraId="12683CE5" w14:textId="77777777" w:rsidR="00EE1DCA" w:rsidRDefault="00F766CE">
      <w:pPr>
        <w:pStyle w:val="Standard"/>
        <w:spacing w:line="256" w:lineRule="auto"/>
        <w:jc w:val="center"/>
      </w:pPr>
      <w:r>
        <w:rPr>
          <w:rFonts w:ascii="Arial" w:hAnsi="Arial" w:cs="Arial"/>
          <w:b/>
          <w:spacing w:val="2"/>
        </w:rPr>
        <w:t>ETAPA CONTRACTUAL</w:t>
      </w:r>
      <w:bookmarkEnd w:id="0"/>
    </w:p>
    <w:bookmarkEnd w:id="1"/>
    <w:p w14:paraId="43F4E08D" w14:textId="77777777" w:rsidR="00EE1DCA" w:rsidRDefault="00F766CE">
      <w:pPr>
        <w:pStyle w:val="Standard"/>
        <w:spacing w:after="0" w:line="240" w:lineRule="auto"/>
        <w:jc w:val="center"/>
        <w:rPr>
          <w:rFonts w:ascii="Arial" w:hAnsi="Arial" w:cs="Arial"/>
          <w:b/>
          <w:color w:val="000000"/>
        </w:rPr>
      </w:pPr>
      <w:r>
        <w:rPr>
          <w:rFonts w:ascii="Arial" w:hAnsi="Arial" w:cs="Arial"/>
          <w:b/>
          <w:color w:val="000000"/>
        </w:rPr>
        <w:t>FORMATO</w:t>
      </w:r>
    </w:p>
    <w:p w14:paraId="24576661" w14:textId="77777777" w:rsidR="00EE1DCA" w:rsidRDefault="00F766CE">
      <w:pPr>
        <w:pStyle w:val="Standard"/>
        <w:spacing w:after="0" w:line="240" w:lineRule="auto"/>
        <w:jc w:val="center"/>
        <w:rPr>
          <w:rFonts w:ascii="Arial" w:hAnsi="Arial" w:cs="Arial"/>
          <w:b/>
          <w:color w:val="000000"/>
        </w:rPr>
      </w:pPr>
      <w:r>
        <w:rPr>
          <w:rFonts w:ascii="Arial" w:hAnsi="Arial" w:cs="Arial"/>
          <w:b/>
          <w:color w:val="000000"/>
        </w:rPr>
        <w:t>INFOME DE SUPERVISIÓN</w:t>
      </w:r>
    </w:p>
    <w:p w14:paraId="47FF52F5" w14:textId="77777777" w:rsidR="00EE1DCA" w:rsidRDefault="00EE1DCA">
      <w:pPr>
        <w:pStyle w:val="Standard"/>
        <w:spacing w:after="0" w:line="276" w:lineRule="auto"/>
        <w:ind w:left="-142"/>
        <w:jc w:val="both"/>
        <w:rPr>
          <w:rFonts w:ascii="Arial" w:hAnsi="Arial" w:cs="Arial"/>
          <w:b/>
          <w:color w:val="000000"/>
        </w:rPr>
      </w:pPr>
    </w:p>
    <w:tbl>
      <w:tblPr>
        <w:tblW w:w="8828" w:type="dxa"/>
        <w:tblInd w:w="-70" w:type="dxa"/>
        <w:tblLayout w:type="fixed"/>
        <w:tblCellMar>
          <w:left w:w="10" w:type="dxa"/>
          <w:right w:w="10" w:type="dxa"/>
        </w:tblCellMar>
        <w:tblLook w:val="04A0" w:firstRow="1" w:lastRow="0" w:firstColumn="1" w:lastColumn="0" w:noHBand="0" w:noVBand="1"/>
      </w:tblPr>
      <w:tblGrid>
        <w:gridCol w:w="3893"/>
        <w:gridCol w:w="4935"/>
      </w:tblGrid>
      <w:tr w:rsidR="00EE1DCA" w14:paraId="0B39D189" w14:textId="77777777">
        <w:trPr>
          <w:trHeight w:val="230"/>
        </w:trPr>
        <w:tc>
          <w:tcPr>
            <w:tcW w:w="8828" w:type="dxa"/>
            <w:gridSpan w:val="2"/>
            <w:tcBorders>
              <w:top w:val="single" w:sz="4" w:space="0" w:color="00000A"/>
              <w:left w:val="single" w:sz="4" w:space="0" w:color="00000A"/>
              <w:bottom w:val="single" w:sz="4" w:space="0" w:color="00000A"/>
              <w:right w:val="single" w:sz="4" w:space="0" w:color="00000A"/>
            </w:tcBorders>
            <w:shd w:val="clear" w:color="auto" w:fill="BFBFBF"/>
            <w:tcMar>
              <w:top w:w="0" w:type="dxa"/>
              <w:left w:w="70" w:type="dxa"/>
              <w:bottom w:w="0" w:type="dxa"/>
              <w:right w:w="70" w:type="dxa"/>
            </w:tcMar>
            <w:vAlign w:val="center"/>
          </w:tcPr>
          <w:p w14:paraId="291E51EE" w14:textId="77777777" w:rsidR="00EE1DCA" w:rsidRDefault="00F766CE">
            <w:pPr>
              <w:pStyle w:val="Standard"/>
              <w:spacing w:after="0" w:line="240" w:lineRule="auto"/>
              <w:jc w:val="center"/>
            </w:pPr>
            <w:r>
              <w:rPr>
                <w:rFonts w:ascii="Arial" w:hAnsi="Arial" w:cs="Arial"/>
                <w:b/>
                <w:color w:val="000000"/>
              </w:rPr>
              <w:t xml:space="preserve">INFORME DE SUPERVISIÓN No. </w:t>
            </w:r>
            <w:r>
              <w:rPr>
                <w:rFonts w:ascii="Arial" w:hAnsi="Arial" w:cs="Arial"/>
                <w:b/>
                <w:color w:val="E36C0A"/>
              </w:rPr>
              <w:t>08 del 30/09/2024</w:t>
            </w:r>
          </w:p>
        </w:tc>
      </w:tr>
      <w:tr w:rsidR="00EE1DCA" w14:paraId="5AE54421" w14:textId="77777777" w:rsidTr="00183434">
        <w:trPr>
          <w:trHeight w:val="230"/>
        </w:trPr>
        <w:tc>
          <w:tcPr>
            <w:tcW w:w="3893"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14:paraId="44281F7B" w14:textId="77777777" w:rsidR="00EE1DCA" w:rsidRDefault="00F766CE">
            <w:pPr>
              <w:pStyle w:val="Standard"/>
              <w:spacing w:after="96" w:line="240" w:lineRule="auto"/>
              <w:jc w:val="both"/>
              <w:rPr>
                <w:rFonts w:ascii="Arial" w:eastAsia="Times New Roman" w:hAnsi="Arial" w:cs="Arial"/>
                <w:b/>
                <w:lang w:val="es-ES" w:eastAsia="es-ES"/>
              </w:rPr>
            </w:pPr>
            <w:r>
              <w:rPr>
                <w:rFonts w:ascii="Arial" w:eastAsia="Times New Roman" w:hAnsi="Arial" w:cs="Arial"/>
                <w:b/>
                <w:lang w:val="es-ES" w:eastAsia="es-ES"/>
              </w:rPr>
              <w:t>DIRECCIÓN, ÁREA, REGIONAL O CENTRO ORDENADORA DE GASTO:</w:t>
            </w:r>
          </w:p>
        </w:tc>
        <w:tc>
          <w:tcPr>
            <w:tcW w:w="4935"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14:paraId="524C79B0" w14:textId="77777777" w:rsidR="00EE1DCA" w:rsidRDefault="00F766CE">
            <w:pPr>
              <w:pStyle w:val="Standard"/>
              <w:spacing w:after="96" w:line="240" w:lineRule="auto"/>
              <w:jc w:val="both"/>
              <w:rPr>
                <w:rFonts w:ascii="Arial" w:eastAsia="Times New Roman" w:hAnsi="Arial" w:cs="Arial"/>
                <w:bCs/>
                <w:color w:val="FF0000"/>
                <w:lang w:val="es-ES" w:eastAsia="es-ES"/>
              </w:rPr>
            </w:pPr>
            <w:r>
              <w:rPr>
                <w:rFonts w:ascii="Arial" w:eastAsia="Times New Roman" w:hAnsi="Arial" w:cs="Arial"/>
                <w:bCs/>
                <w:color w:val="FF0000"/>
                <w:lang w:val="es-ES" w:eastAsia="es-ES"/>
              </w:rPr>
              <w:t>Centro de Tecnología de la Manufactura Avanzada.</w:t>
            </w:r>
          </w:p>
        </w:tc>
      </w:tr>
      <w:tr w:rsidR="00EE1DCA" w14:paraId="372CE747" w14:textId="77777777" w:rsidTr="00183434">
        <w:trPr>
          <w:trHeight w:val="230"/>
        </w:trPr>
        <w:tc>
          <w:tcPr>
            <w:tcW w:w="3893"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14:paraId="2873951C" w14:textId="77777777" w:rsidR="00EE1DCA" w:rsidRDefault="00F766CE">
            <w:pPr>
              <w:pStyle w:val="Standard"/>
              <w:spacing w:after="96" w:line="240" w:lineRule="auto"/>
              <w:jc w:val="both"/>
              <w:rPr>
                <w:rFonts w:ascii="Arial" w:eastAsia="Times New Roman" w:hAnsi="Arial" w:cs="Arial"/>
                <w:b/>
                <w:lang w:val="es-ES" w:eastAsia="es-ES"/>
              </w:rPr>
            </w:pPr>
            <w:r>
              <w:rPr>
                <w:rFonts w:ascii="Arial" w:eastAsia="Times New Roman" w:hAnsi="Arial" w:cs="Arial"/>
                <w:b/>
                <w:lang w:val="es-ES" w:eastAsia="es-ES"/>
              </w:rPr>
              <w:t>SUPERVISOR DEL CONTRATO:</w:t>
            </w:r>
          </w:p>
        </w:tc>
        <w:tc>
          <w:tcPr>
            <w:tcW w:w="4935"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14:paraId="752C14F5" w14:textId="77777777" w:rsidR="00EE1DCA" w:rsidRDefault="00F766CE">
            <w:pPr>
              <w:pStyle w:val="Standard"/>
              <w:spacing w:after="0" w:line="276" w:lineRule="auto"/>
              <w:ind w:left="-142"/>
              <w:jc w:val="both"/>
              <w:rPr>
                <w:rFonts w:ascii="Arial" w:eastAsia="Times New Roman" w:hAnsi="Arial" w:cs="Arial"/>
                <w:b/>
                <w:bCs/>
                <w:color w:val="000000"/>
                <w:lang w:val="es-ES" w:eastAsia="es-ES"/>
              </w:rPr>
            </w:pPr>
            <w:r>
              <w:rPr>
                <w:rFonts w:ascii="Arial" w:eastAsia="Times New Roman" w:hAnsi="Arial" w:cs="Arial"/>
                <w:b/>
                <w:bCs/>
                <w:color w:val="000000"/>
                <w:lang w:val="es-ES" w:eastAsia="es-ES"/>
              </w:rPr>
              <w:t xml:space="preserve">   VICTOR RAFAEL ATENCIA URUETA</w:t>
            </w:r>
          </w:p>
        </w:tc>
      </w:tr>
      <w:tr w:rsidR="00EE1DCA" w14:paraId="17F99F98" w14:textId="77777777" w:rsidTr="00183434">
        <w:trPr>
          <w:trHeight w:val="230"/>
        </w:trPr>
        <w:tc>
          <w:tcPr>
            <w:tcW w:w="3893"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14:paraId="50B15467" w14:textId="77777777" w:rsidR="00EE1DCA" w:rsidRDefault="00F766CE">
            <w:pPr>
              <w:pStyle w:val="Standard"/>
              <w:spacing w:after="96" w:line="240" w:lineRule="auto"/>
              <w:jc w:val="both"/>
              <w:rPr>
                <w:rFonts w:ascii="Arial" w:eastAsia="Times New Roman" w:hAnsi="Arial" w:cs="Arial"/>
                <w:b/>
                <w:lang w:val="es-ES" w:eastAsia="es-ES"/>
              </w:rPr>
            </w:pPr>
            <w:r>
              <w:rPr>
                <w:rFonts w:ascii="Arial" w:eastAsia="Times New Roman" w:hAnsi="Arial" w:cs="Arial"/>
                <w:b/>
                <w:lang w:val="es-ES" w:eastAsia="es-ES"/>
              </w:rPr>
              <w:t>APOYO A LA SUPERVISIÓN:</w:t>
            </w:r>
          </w:p>
        </w:tc>
        <w:tc>
          <w:tcPr>
            <w:tcW w:w="4935"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14:paraId="3DFFC371" w14:textId="77777777" w:rsidR="00EE1DCA" w:rsidRDefault="00F766CE">
            <w:pPr>
              <w:pStyle w:val="Standard"/>
              <w:spacing w:after="96" w:line="240" w:lineRule="auto"/>
              <w:jc w:val="both"/>
              <w:rPr>
                <w:rFonts w:ascii="Arial" w:eastAsia="Times New Roman" w:hAnsi="Arial" w:cs="Arial"/>
                <w:bCs/>
                <w:color w:val="E36C0A"/>
                <w:lang w:val="es-ES" w:eastAsia="es-ES"/>
              </w:rPr>
            </w:pPr>
            <w:r>
              <w:rPr>
                <w:rFonts w:ascii="Arial" w:eastAsia="Times New Roman" w:hAnsi="Arial" w:cs="Arial"/>
                <w:bCs/>
                <w:color w:val="E36C0A"/>
                <w:lang w:val="es-ES" w:eastAsia="es-ES"/>
              </w:rPr>
              <w:t>NA</w:t>
            </w:r>
          </w:p>
        </w:tc>
      </w:tr>
      <w:tr w:rsidR="00EE1DCA" w14:paraId="3EB23A3E" w14:textId="77777777" w:rsidTr="00183434">
        <w:trPr>
          <w:trHeight w:val="230"/>
        </w:trPr>
        <w:tc>
          <w:tcPr>
            <w:tcW w:w="3893"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14:paraId="5E6C4004" w14:textId="77777777" w:rsidR="00EE1DCA" w:rsidRDefault="00F766CE">
            <w:pPr>
              <w:pStyle w:val="Standard"/>
              <w:spacing w:after="96" w:line="240" w:lineRule="auto"/>
              <w:jc w:val="both"/>
              <w:rPr>
                <w:rFonts w:ascii="Arial" w:eastAsia="Times New Roman" w:hAnsi="Arial" w:cs="Arial"/>
                <w:b/>
                <w:lang w:val="es-ES" w:eastAsia="es-ES"/>
              </w:rPr>
            </w:pPr>
            <w:r>
              <w:rPr>
                <w:rFonts w:ascii="Arial" w:eastAsia="Times New Roman" w:hAnsi="Arial" w:cs="Arial"/>
                <w:b/>
                <w:lang w:val="es-ES" w:eastAsia="es-ES"/>
              </w:rPr>
              <w:t>CONTRATO No:</w:t>
            </w:r>
          </w:p>
        </w:tc>
        <w:tc>
          <w:tcPr>
            <w:tcW w:w="4935"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14:paraId="79E0C353" w14:textId="77777777" w:rsidR="00EE1DCA" w:rsidRDefault="00F766CE">
            <w:pPr>
              <w:pStyle w:val="Standard"/>
              <w:spacing w:after="96" w:line="240" w:lineRule="auto"/>
              <w:jc w:val="both"/>
              <w:rPr>
                <w:rFonts w:ascii="Arial" w:hAnsi="Arial" w:cs="Arial"/>
                <w:b/>
                <w:bCs/>
                <w:color w:val="000000"/>
              </w:rPr>
            </w:pPr>
            <w:r>
              <w:rPr>
                <w:rFonts w:ascii="Arial" w:hAnsi="Arial" w:cs="Arial"/>
                <w:b/>
                <w:bCs/>
                <w:color w:val="000000"/>
              </w:rPr>
              <w:t>5867054</w:t>
            </w:r>
          </w:p>
        </w:tc>
      </w:tr>
      <w:tr w:rsidR="00EE1DCA" w14:paraId="2A3DE4E5" w14:textId="77777777" w:rsidTr="00183434">
        <w:trPr>
          <w:trHeight w:val="230"/>
        </w:trPr>
        <w:tc>
          <w:tcPr>
            <w:tcW w:w="3893"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14:paraId="5671365D" w14:textId="77777777" w:rsidR="00EE1DCA" w:rsidRDefault="00F766CE">
            <w:pPr>
              <w:pStyle w:val="Standard"/>
              <w:spacing w:after="96" w:line="240" w:lineRule="auto"/>
              <w:jc w:val="both"/>
              <w:rPr>
                <w:rFonts w:ascii="Arial" w:eastAsia="Times New Roman" w:hAnsi="Arial" w:cs="Arial"/>
                <w:b/>
                <w:lang w:val="es-ES" w:eastAsia="es-ES"/>
              </w:rPr>
            </w:pPr>
            <w:r>
              <w:rPr>
                <w:rFonts w:ascii="Arial" w:eastAsia="Times New Roman" w:hAnsi="Arial" w:cs="Arial"/>
                <w:b/>
                <w:lang w:val="es-ES" w:eastAsia="es-ES"/>
              </w:rPr>
              <w:t>TIPO DE CONTRATO:</w:t>
            </w:r>
          </w:p>
        </w:tc>
        <w:tc>
          <w:tcPr>
            <w:tcW w:w="4935"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14:paraId="503F5F75" w14:textId="77777777" w:rsidR="00EE1DCA" w:rsidRDefault="00F766CE">
            <w:pPr>
              <w:pStyle w:val="Standard"/>
              <w:spacing w:after="96" w:line="240" w:lineRule="auto"/>
              <w:jc w:val="both"/>
              <w:rPr>
                <w:rFonts w:ascii="Arial" w:eastAsia="Times New Roman" w:hAnsi="Arial" w:cs="Arial"/>
                <w:bCs/>
                <w:color w:val="FF0000"/>
                <w:lang w:val="es-ES" w:eastAsia="es-ES"/>
              </w:rPr>
            </w:pPr>
            <w:r>
              <w:rPr>
                <w:rFonts w:ascii="Arial" w:eastAsia="Times New Roman" w:hAnsi="Arial" w:cs="Arial"/>
                <w:bCs/>
                <w:color w:val="FF0000"/>
                <w:lang w:val="es-ES" w:eastAsia="es-ES"/>
              </w:rPr>
              <w:t>Prestacion de Servicios.</w:t>
            </w:r>
          </w:p>
        </w:tc>
      </w:tr>
      <w:tr w:rsidR="00EE1DCA" w14:paraId="184D951B" w14:textId="77777777" w:rsidTr="00183434">
        <w:trPr>
          <w:trHeight w:val="230"/>
        </w:trPr>
        <w:tc>
          <w:tcPr>
            <w:tcW w:w="3893"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14:paraId="2382F36B" w14:textId="77777777" w:rsidR="00EE1DCA" w:rsidRDefault="00F766CE">
            <w:pPr>
              <w:pStyle w:val="Standard"/>
              <w:spacing w:after="96" w:line="240" w:lineRule="auto"/>
              <w:jc w:val="both"/>
              <w:rPr>
                <w:rFonts w:ascii="Arial" w:eastAsia="Times New Roman" w:hAnsi="Arial" w:cs="Arial"/>
                <w:b/>
                <w:lang w:val="es-ES" w:eastAsia="es-ES"/>
              </w:rPr>
            </w:pPr>
            <w:r>
              <w:rPr>
                <w:rFonts w:ascii="Arial" w:eastAsia="Times New Roman" w:hAnsi="Arial" w:cs="Arial"/>
                <w:b/>
                <w:lang w:val="es-ES" w:eastAsia="es-ES"/>
              </w:rPr>
              <w:t>OBJETO:</w:t>
            </w:r>
          </w:p>
        </w:tc>
        <w:tc>
          <w:tcPr>
            <w:tcW w:w="4935"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14:paraId="71C11B9F" w14:textId="77777777" w:rsidR="00EE1DCA" w:rsidRDefault="00F766CE">
            <w:pPr>
              <w:pStyle w:val="Standard"/>
              <w:spacing w:after="96" w:line="240" w:lineRule="auto"/>
              <w:jc w:val="both"/>
              <w:rPr>
                <w:rFonts w:ascii="Arial" w:hAnsi="Arial" w:cs="Arial"/>
              </w:rPr>
            </w:pPr>
            <w:r>
              <w:rPr>
                <w:rFonts w:ascii="Arial" w:hAnsi="Arial" w:cs="Arial"/>
              </w:rPr>
              <w:t>Contratar la prestación de servicios personales para planear y orientar formación profesional integral titulada y complementaria, mediante la modalidad virtual como instructor temporal en las áreas en las que se requiera suplir la necesidad, bajo la programación que el Centro de formación realice en los diferentes niveles y modalidades, atendiendo las políticas institucionales y la normatividad vigente del Centro de Tecnología de la Manufactura Avanzada”</w:t>
            </w:r>
          </w:p>
        </w:tc>
      </w:tr>
      <w:tr w:rsidR="00EE1DCA" w14:paraId="56FE40D8" w14:textId="77777777" w:rsidTr="00183434">
        <w:trPr>
          <w:trHeight w:val="230"/>
        </w:trPr>
        <w:tc>
          <w:tcPr>
            <w:tcW w:w="3893"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14:paraId="735DE77A" w14:textId="77777777" w:rsidR="00EE1DCA" w:rsidRDefault="00F766CE">
            <w:pPr>
              <w:pStyle w:val="Standard"/>
              <w:spacing w:after="96" w:line="240" w:lineRule="auto"/>
              <w:ind w:left="-359" w:firstLine="359"/>
              <w:jc w:val="both"/>
              <w:rPr>
                <w:rFonts w:ascii="Arial" w:eastAsia="Times New Roman" w:hAnsi="Arial" w:cs="Arial"/>
                <w:b/>
                <w:lang w:val="es-ES" w:eastAsia="es-ES"/>
              </w:rPr>
            </w:pPr>
            <w:r>
              <w:rPr>
                <w:rFonts w:ascii="Arial" w:eastAsia="Times New Roman" w:hAnsi="Arial" w:cs="Arial"/>
                <w:b/>
                <w:lang w:val="es-ES" w:eastAsia="es-ES"/>
              </w:rPr>
              <w:t>VALOR:</w:t>
            </w:r>
            <w:r>
              <w:rPr>
                <w:rFonts w:ascii="Arial" w:eastAsia="Times New Roman" w:hAnsi="Arial" w:cs="Arial"/>
                <w:b/>
                <w:lang w:val="es-ES" w:eastAsia="es-ES"/>
              </w:rPr>
              <w:tab/>
            </w:r>
          </w:p>
        </w:tc>
        <w:tc>
          <w:tcPr>
            <w:tcW w:w="4935"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14:paraId="748615C6" w14:textId="77777777" w:rsidR="00EE1DCA" w:rsidRDefault="00F766CE">
            <w:pPr>
              <w:pStyle w:val="Sinespaciado"/>
              <w:rPr>
                <w:rFonts w:ascii="Arial" w:eastAsia="Calibri" w:hAnsi="Arial" w:cs="Arial"/>
                <w:lang w:eastAsia="en-US"/>
              </w:rPr>
            </w:pPr>
            <w:r>
              <w:rPr>
                <w:rFonts w:ascii="Arial" w:eastAsia="Calibri" w:hAnsi="Arial" w:cs="Arial"/>
                <w:lang w:eastAsia="en-US"/>
              </w:rPr>
              <w:t>46.590.520</w:t>
            </w:r>
          </w:p>
        </w:tc>
      </w:tr>
      <w:tr w:rsidR="00EE1DCA" w14:paraId="31D0560D" w14:textId="77777777" w:rsidTr="00183434">
        <w:trPr>
          <w:trHeight w:val="230"/>
        </w:trPr>
        <w:tc>
          <w:tcPr>
            <w:tcW w:w="3893"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14:paraId="730A784E" w14:textId="77777777" w:rsidR="00EE1DCA" w:rsidRDefault="00F766CE">
            <w:pPr>
              <w:pStyle w:val="Standard"/>
              <w:spacing w:after="96" w:line="240" w:lineRule="auto"/>
              <w:jc w:val="both"/>
              <w:rPr>
                <w:rFonts w:ascii="Arial" w:hAnsi="Arial" w:cs="Arial"/>
                <w:b/>
              </w:rPr>
            </w:pPr>
            <w:r>
              <w:rPr>
                <w:rFonts w:ascii="Arial" w:hAnsi="Arial" w:cs="Arial"/>
                <w:b/>
              </w:rPr>
              <w:t>CONTRATISTA:</w:t>
            </w:r>
          </w:p>
        </w:tc>
        <w:tc>
          <w:tcPr>
            <w:tcW w:w="4935"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14:paraId="73B6405E" w14:textId="77777777" w:rsidR="00EE1DCA" w:rsidRDefault="00F766CE">
            <w:pPr>
              <w:pStyle w:val="Standard"/>
              <w:spacing w:after="96" w:line="240" w:lineRule="auto"/>
              <w:jc w:val="both"/>
              <w:rPr>
                <w:rFonts w:ascii="Arial" w:eastAsia="Arial" w:hAnsi="Arial" w:cs="Arial"/>
                <w:color w:val="000000"/>
              </w:rPr>
            </w:pPr>
            <w:r>
              <w:rPr>
                <w:rFonts w:ascii="Arial" w:eastAsia="Arial" w:hAnsi="Arial" w:cs="Arial"/>
                <w:color w:val="000000"/>
              </w:rPr>
              <w:t>IVONNE MAGALY GARCÍA GALINDO</w:t>
            </w:r>
          </w:p>
        </w:tc>
      </w:tr>
      <w:tr w:rsidR="00EE1DCA" w14:paraId="57F86470" w14:textId="77777777" w:rsidTr="00183434">
        <w:trPr>
          <w:trHeight w:val="230"/>
        </w:trPr>
        <w:tc>
          <w:tcPr>
            <w:tcW w:w="3893"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14:paraId="20820CF6" w14:textId="77777777" w:rsidR="00EE1DCA" w:rsidRDefault="00F766CE">
            <w:pPr>
              <w:pStyle w:val="Standard"/>
              <w:spacing w:after="96" w:line="240" w:lineRule="auto"/>
              <w:jc w:val="both"/>
              <w:rPr>
                <w:rFonts w:ascii="Arial" w:hAnsi="Arial" w:cs="Arial"/>
                <w:b/>
              </w:rPr>
            </w:pPr>
            <w:r>
              <w:rPr>
                <w:rFonts w:ascii="Arial" w:hAnsi="Arial" w:cs="Arial"/>
                <w:b/>
              </w:rPr>
              <w:t>NIT:</w:t>
            </w:r>
          </w:p>
        </w:tc>
        <w:tc>
          <w:tcPr>
            <w:tcW w:w="4935"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14:paraId="383803D9" w14:textId="77777777" w:rsidR="00EE1DCA" w:rsidRDefault="00F766CE">
            <w:pPr>
              <w:pStyle w:val="Standard"/>
              <w:spacing w:after="96" w:line="240" w:lineRule="auto"/>
              <w:jc w:val="both"/>
              <w:rPr>
                <w:rFonts w:ascii="Arial" w:eastAsia="Times New Roman" w:hAnsi="Arial" w:cs="Arial"/>
                <w:bCs/>
                <w:lang w:val="es-ES" w:eastAsia="es-ES"/>
              </w:rPr>
            </w:pPr>
            <w:r>
              <w:rPr>
                <w:rFonts w:ascii="Arial" w:eastAsia="Times New Roman" w:hAnsi="Arial" w:cs="Arial"/>
                <w:bCs/>
                <w:lang w:val="es-ES" w:eastAsia="es-ES"/>
              </w:rPr>
              <w:t>28548661</w:t>
            </w:r>
          </w:p>
        </w:tc>
      </w:tr>
      <w:tr w:rsidR="00EE1DCA" w14:paraId="4029D966" w14:textId="77777777" w:rsidTr="00183434">
        <w:trPr>
          <w:trHeight w:val="230"/>
        </w:trPr>
        <w:tc>
          <w:tcPr>
            <w:tcW w:w="3893"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14:paraId="6F31F6E6" w14:textId="77777777" w:rsidR="00EE1DCA" w:rsidRDefault="00F766CE">
            <w:pPr>
              <w:pStyle w:val="Standard"/>
              <w:spacing w:after="96" w:line="240" w:lineRule="auto"/>
              <w:jc w:val="both"/>
              <w:rPr>
                <w:rFonts w:ascii="Arial" w:hAnsi="Arial" w:cs="Arial"/>
                <w:b/>
              </w:rPr>
            </w:pPr>
            <w:r>
              <w:rPr>
                <w:rFonts w:ascii="Arial" w:hAnsi="Arial" w:cs="Arial"/>
                <w:b/>
              </w:rPr>
              <w:t>LUGAR DE EJECUCIÓN:</w:t>
            </w:r>
          </w:p>
        </w:tc>
        <w:tc>
          <w:tcPr>
            <w:tcW w:w="4935"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14:paraId="6AD9CA11" w14:textId="77777777" w:rsidR="00EE1DCA" w:rsidRDefault="00F766CE">
            <w:pPr>
              <w:pStyle w:val="Standard"/>
              <w:spacing w:after="96" w:line="240" w:lineRule="auto"/>
              <w:jc w:val="both"/>
              <w:rPr>
                <w:rFonts w:ascii="Arial" w:eastAsia="Times New Roman" w:hAnsi="Arial" w:cs="Arial"/>
                <w:bCs/>
                <w:lang w:val="es-ES" w:eastAsia="es-ES"/>
              </w:rPr>
            </w:pPr>
            <w:r>
              <w:rPr>
                <w:rFonts w:ascii="Arial" w:eastAsia="Times New Roman" w:hAnsi="Arial" w:cs="Arial"/>
                <w:bCs/>
                <w:lang w:val="es-ES" w:eastAsia="es-ES"/>
              </w:rPr>
              <w:t>Medellín</w:t>
            </w:r>
          </w:p>
        </w:tc>
      </w:tr>
      <w:tr w:rsidR="00EE1DCA" w14:paraId="31FC5C9D" w14:textId="77777777" w:rsidTr="00183434">
        <w:trPr>
          <w:trHeight w:val="230"/>
        </w:trPr>
        <w:tc>
          <w:tcPr>
            <w:tcW w:w="3893"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14:paraId="2085F533" w14:textId="77777777" w:rsidR="00EE1DCA" w:rsidRDefault="00F766CE">
            <w:pPr>
              <w:pStyle w:val="Standard"/>
              <w:spacing w:after="96" w:line="240" w:lineRule="auto"/>
              <w:jc w:val="both"/>
              <w:rPr>
                <w:rFonts w:ascii="Arial" w:hAnsi="Arial" w:cs="Arial"/>
                <w:b/>
              </w:rPr>
            </w:pPr>
            <w:r>
              <w:rPr>
                <w:rFonts w:ascii="Arial" w:hAnsi="Arial" w:cs="Arial"/>
                <w:b/>
              </w:rPr>
              <w:t>FECHA DE SUSCRIPCIÓN:</w:t>
            </w:r>
          </w:p>
        </w:tc>
        <w:tc>
          <w:tcPr>
            <w:tcW w:w="4935"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14:paraId="4E1C6285" w14:textId="77777777" w:rsidR="00EE1DCA" w:rsidRDefault="00F766CE">
            <w:pPr>
              <w:pStyle w:val="Standard"/>
              <w:spacing w:after="96" w:line="240" w:lineRule="auto"/>
              <w:jc w:val="both"/>
              <w:rPr>
                <w:rFonts w:ascii="Arial" w:eastAsia="Times New Roman" w:hAnsi="Arial" w:cs="Arial"/>
                <w:bCs/>
                <w:lang w:val="es-ES" w:eastAsia="es-ES"/>
              </w:rPr>
            </w:pPr>
            <w:r>
              <w:rPr>
                <w:rFonts w:ascii="Arial" w:eastAsia="Times New Roman" w:hAnsi="Arial" w:cs="Arial"/>
                <w:bCs/>
                <w:lang w:val="es-ES" w:eastAsia="es-ES"/>
              </w:rPr>
              <w:t>05-02-2024</w:t>
            </w:r>
          </w:p>
        </w:tc>
      </w:tr>
      <w:tr w:rsidR="00EE1DCA" w14:paraId="4FB33760" w14:textId="77777777" w:rsidTr="00183434">
        <w:trPr>
          <w:trHeight w:val="230"/>
        </w:trPr>
        <w:tc>
          <w:tcPr>
            <w:tcW w:w="3893"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14:paraId="3979B3C6" w14:textId="77777777" w:rsidR="00EE1DCA" w:rsidRDefault="00F766CE">
            <w:pPr>
              <w:pStyle w:val="Standard"/>
              <w:spacing w:after="96" w:line="240" w:lineRule="auto"/>
              <w:jc w:val="both"/>
              <w:rPr>
                <w:rFonts w:ascii="Arial" w:hAnsi="Arial" w:cs="Arial"/>
                <w:b/>
              </w:rPr>
            </w:pPr>
            <w:r>
              <w:rPr>
                <w:rFonts w:ascii="Arial" w:hAnsi="Arial" w:cs="Arial"/>
                <w:b/>
              </w:rPr>
              <w:t>FECHA DE INICIO:</w:t>
            </w:r>
          </w:p>
        </w:tc>
        <w:tc>
          <w:tcPr>
            <w:tcW w:w="4935"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14:paraId="0CF28A60" w14:textId="77777777" w:rsidR="00EE1DCA" w:rsidRDefault="00F766CE">
            <w:pPr>
              <w:pStyle w:val="Standard"/>
              <w:spacing w:after="96" w:line="240" w:lineRule="auto"/>
              <w:jc w:val="both"/>
              <w:rPr>
                <w:rFonts w:ascii="Arial" w:eastAsia="Times New Roman" w:hAnsi="Arial" w:cs="Arial"/>
                <w:bCs/>
                <w:lang w:val="es-ES" w:eastAsia="es-ES"/>
              </w:rPr>
            </w:pPr>
            <w:r>
              <w:rPr>
                <w:rFonts w:ascii="Arial" w:eastAsia="Times New Roman" w:hAnsi="Arial" w:cs="Arial"/>
                <w:bCs/>
                <w:lang w:val="es-ES" w:eastAsia="es-ES"/>
              </w:rPr>
              <w:t>05-02-2024</w:t>
            </w:r>
          </w:p>
        </w:tc>
      </w:tr>
      <w:tr w:rsidR="00EE1DCA" w14:paraId="680192B8" w14:textId="77777777" w:rsidTr="00183434">
        <w:trPr>
          <w:trHeight w:val="230"/>
        </w:trPr>
        <w:tc>
          <w:tcPr>
            <w:tcW w:w="3893"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14:paraId="2960480D" w14:textId="77777777" w:rsidR="00EE1DCA" w:rsidRDefault="00F766CE">
            <w:pPr>
              <w:pStyle w:val="Standard"/>
              <w:spacing w:after="96" w:line="240" w:lineRule="auto"/>
              <w:jc w:val="both"/>
              <w:rPr>
                <w:rFonts w:ascii="Arial" w:hAnsi="Arial" w:cs="Arial"/>
                <w:b/>
              </w:rPr>
            </w:pPr>
            <w:r>
              <w:rPr>
                <w:rFonts w:ascii="Arial" w:hAnsi="Arial" w:cs="Arial"/>
                <w:b/>
              </w:rPr>
              <w:t>PLAZO INICIAL DEL CONTRATO:</w:t>
            </w:r>
            <w:r>
              <w:rPr>
                <w:rFonts w:ascii="Arial" w:hAnsi="Arial" w:cs="Arial"/>
                <w:b/>
              </w:rPr>
              <w:tab/>
            </w:r>
          </w:p>
        </w:tc>
        <w:tc>
          <w:tcPr>
            <w:tcW w:w="4935"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14:paraId="6DB8DCF5" w14:textId="77777777" w:rsidR="00EE1DCA" w:rsidRDefault="00F766CE">
            <w:pPr>
              <w:pStyle w:val="Standard"/>
              <w:spacing w:after="96" w:line="240" w:lineRule="auto"/>
              <w:jc w:val="both"/>
              <w:rPr>
                <w:rFonts w:ascii="Arial" w:hAnsi="Arial" w:cs="Arial"/>
              </w:rPr>
            </w:pPr>
            <w:r>
              <w:rPr>
                <w:rFonts w:ascii="Arial" w:hAnsi="Arial" w:cs="Arial"/>
              </w:rPr>
              <w:t>14 de diciembre de 2024</w:t>
            </w:r>
          </w:p>
        </w:tc>
      </w:tr>
      <w:tr w:rsidR="00EE1DCA" w14:paraId="3F1750EB" w14:textId="77777777" w:rsidTr="00183434">
        <w:trPr>
          <w:trHeight w:val="230"/>
        </w:trPr>
        <w:tc>
          <w:tcPr>
            <w:tcW w:w="3893"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14:paraId="1F669674" w14:textId="77777777" w:rsidR="00EE1DCA" w:rsidRDefault="00F766CE">
            <w:pPr>
              <w:pStyle w:val="Standard"/>
              <w:spacing w:after="96" w:line="240" w:lineRule="auto"/>
              <w:jc w:val="both"/>
              <w:rPr>
                <w:rFonts w:ascii="Arial" w:hAnsi="Arial" w:cs="Arial"/>
                <w:b/>
              </w:rPr>
            </w:pPr>
            <w:r>
              <w:rPr>
                <w:rFonts w:ascii="Arial" w:hAnsi="Arial" w:cs="Arial"/>
                <w:b/>
              </w:rPr>
              <w:t>VALOR INICIAL DEL CONTRATO:</w:t>
            </w:r>
          </w:p>
        </w:tc>
        <w:tc>
          <w:tcPr>
            <w:tcW w:w="4935"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14:paraId="3DA6B26A" w14:textId="77777777" w:rsidR="00EE1DCA" w:rsidRDefault="00F766CE">
            <w:pPr>
              <w:pStyle w:val="Standard"/>
              <w:spacing w:after="96" w:line="240" w:lineRule="auto"/>
              <w:jc w:val="both"/>
              <w:rPr>
                <w:rFonts w:ascii="Arial" w:hAnsi="Arial" w:cs="Arial"/>
              </w:rPr>
            </w:pPr>
            <w:r>
              <w:rPr>
                <w:rFonts w:ascii="Arial" w:hAnsi="Arial" w:cs="Arial"/>
              </w:rPr>
              <w:t>46.590.520</w:t>
            </w:r>
          </w:p>
        </w:tc>
      </w:tr>
      <w:tr w:rsidR="00EE1DCA" w14:paraId="31B1296C" w14:textId="77777777" w:rsidTr="00183434">
        <w:trPr>
          <w:trHeight w:val="230"/>
        </w:trPr>
        <w:tc>
          <w:tcPr>
            <w:tcW w:w="3893"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14:paraId="7C881AFD" w14:textId="77777777" w:rsidR="00EE1DCA" w:rsidRDefault="00F766CE">
            <w:pPr>
              <w:pStyle w:val="Standard"/>
              <w:spacing w:after="96" w:line="240" w:lineRule="auto"/>
              <w:jc w:val="both"/>
              <w:rPr>
                <w:rFonts w:ascii="Arial" w:hAnsi="Arial" w:cs="Arial"/>
                <w:b/>
              </w:rPr>
            </w:pPr>
            <w:r>
              <w:rPr>
                <w:rFonts w:ascii="Arial" w:hAnsi="Arial" w:cs="Arial"/>
                <w:b/>
              </w:rPr>
              <w:lastRenderedPageBreak/>
              <w:t>VALOR ACTUAL DEL CONTRATO:</w:t>
            </w:r>
          </w:p>
        </w:tc>
        <w:tc>
          <w:tcPr>
            <w:tcW w:w="4935"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14:paraId="0C805107" w14:textId="77777777" w:rsidR="00EE1DCA" w:rsidRDefault="00F766CE">
            <w:pPr>
              <w:pStyle w:val="Standard"/>
              <w:spacing w:after="96" w:line="240" w:lineRule="auto"/>
              <w:jc w:val="both"/>
              <w:rPr>
                <w:rFonts w:ascii="Arial" w:hAnsi="Arial" w:cs="Arial"/>
              </w:rPr>
            </w:pPr>
            <w:r>
              <w:rPr>
                <w:rFonts w:ascii="Arial" w:hAnsi="Arial" w:cs="Arial"/>
              </w:rPr>
              <w:t>46.590.520</w:t>
            </w:r>
          </w:p>
        </w:tc>
      </w:tr>
      <w:tr w:rsidR="00EE1DCA" w14:paraId="581190F0" w14:textId="77777777" w:rsidTr="00183434">
        <w:trPr>
          <w:trHeight w:val="230"/>
        </w:trPr>
        <w:tc>
          <w:tcPr>
            <w:tcW w:w="3893"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14:paraId="748EF0B1" w14:textId="77777777" w:rsidR="00EE1DCA" w:rsidRDefault="00F766CE">
            <w:pPr>
              <w:pStyle w:val="Standard"/>
              <w:spacing w:after="96" w:line="240" w:lineRule="auto"/>
              <w:jc w:val="both"/>
            </w:pPr>
            <w:r>
              <w:rPr>
                <w:rFonts w:ascii="Arial" w:hAnsi="Arial" w:cs="Arial"/>
                <w:b/>
              </w:rPr>
              <w:t>PRÓRROGA No</w:t>
            </w:r>
            <w:r>
              <w:rPr>
                <w:rFonts w:ascii="Arial" w:hAnsi="Arial" w:cs="Arial"/>
                <w:b/>
                <w:color w:val="E36C0A"/>
              </w:rPr>
              <w:t xml:space="preserve"> x</w:t>
            </w:r>
            <w:r>
              <w:rPr>
                <w:rFonts w:ascii="Arial" w:hAnsi="Arial" w:cs="Arial"/>
                <w:b/>
              </w:rPr>
              <w:t>:</w:t>
            </w:r>
          </w:p>
        </w:tc>
        <w:tc>
          <w:tcPr>
            <w:tcW w:w="4935"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14:paraId="2AB4BC0D" w14:textId="77777777" w:rsidR="00EE1DCA" w:rsidRDefault="00F766CE">
            <w:pPr>
              <w:pStyle w:val="Standard"/>
              <w:spacing w:after="96" w:line="240" w:lineRule="auto"/>
              <w:jc w:val="both"/>
              <w:rPr>
                <w:rFonts w:ascii="Arial" w:eastAsia="Times New Roman" w:hAnsi="Arial" w:cs="Arial"/>
                <w:bCs/>
                <w:color w:val="E36C0A"/>
                <w:lang w:val="es-ES" w:eastAsia="es-ES"/>
              </w:rPr>
            </w:pPr>
            <w:r>
              <w:rPr>
                <w:rFonts w:ascii="Arial" w:eastAsia="Times New Roman" w:hAnsi="Arial" w:cs="Arial"/>
                <w:bCs/>
                <w:color w:val="E36C0A"/>
                <w:lang w:val="es-ES" w:eastAsia="es-ES"/>
              </w:rPr>
              <w:t>(Si aplica)</w:t>
            </w:r>
          </w:p>
          <w:p w14:paraId="729EFB0A" w14:textId="77777777" w:rsidR="00EE1DCA" w:rsidRDefault="00F766CE">
            <w:pPr>
              <w:pStyle w:val="Standard"/>
              <w:spacing w:after="96" w:line="240" w:lineRule="auto"/>
              <w:jc w:val="both"/>
              <w:rPr>
                <w:rFonts w:ascii="Arial" w:eastAsia="Times New Roman" w:hAnsi="Arial" w:cs="Arial"/>
                <w:color w:val="E36C0A"/>
                <w:lang w:val="es-ES" w:eastAsia="es-ES"/>
              </w:rPr>
            </w:pPr>
            <w:r>
              <w:rPr>
                <w:rFonts w:ascii="Arial" w:eastAsia="Times New Roman" w:hAnsi="Arial" w:cs="Arial"/>
                <w:color w:val="E36C0A"/>
                <w:lang w:val="es-ES" w:eastAsia="es-ES"/>
              </w:rPr>
              <w:t>Cree una línea por cada prórroga.</w:t>
            </w:r>
          </w:p>
        </w:tc>
      </w:tr>
      <w:tr w:rsidR="00EE1DCA" w14:paraId="252C792E" w14:textId="77777777" w:rsidTr="00183434">
        <w:trPr>
          <w:trHeight w:val="230"/>
        </w:trPr>
        <w:tc>
          <w:tcPr>
            <w:tcW w:w="3893"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14:paraId="34F22D04" w14:textId="77777777" w:rsidR="00EE1DCA" w:rsidRDefault="00F766CE">
            <w:pPr>
              <w:pStyle w:val="Standard"/>
              <w:spacing w:after="96" w:line="240" w:lineRule="auto"/>
              <w:jc w:val="both"/>
            </w:pPr>
            <w:r>
              <w:rPr>
                <w:rFonts w:ascii="Arial" w:hAnsi="Arial" w:cs="Arial"/>
                <w:b/>
              </w:rPr>
              <w:t xml:space="preserve">ADICIÓN No. </w:t>
            </w:r>
            <w:r>
              <w:rPr>
                <w:rFonts w:ascii="Arial" w:hAnsi="Arial" w:cs="Arial"/>
                <w:b/>
                <w:color w:val="E36C0A"/>
              </w:rPr>
              <w:t>x</w:t>
            </w:r>
            <w:r>
              <w:rPr>
                <w:rFonts w:ascii="Arial" w:hAnsi="Arial" w:cs="Arial"/>
                <w:b/>
              </w:rPr>
              <w:t>:</w:t>
            </w:r>
          </w:p>
        </w:tc>
        <w:tc>
          <w:tcPr>
            <w:tcW w:w="4935"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14:paraId="49B5C686" w14:textId="77777777" w:rsidR="00EE1DCA" w:rsidRDefault="00F766CE">
            <w:pPr>
              <w:pStyle w:val="Standard"/>
              <w:spacing w:after="96" w:line="240" w:lineRule="auto"/>
              <w:jc w:val="both"/>
              <w:rPr>
                <w:rFonts w:ascii="Arial" w:eastAsia="Times New Roman" w:hAnsi="Arial" w:cs="Arial"/>
                <w:bCs/>
                <w:color w:val="E36C0A"/>
                <w:lang w:val="es-ES" w:eastAsia="es-ES"/>
              </w:rPr>
            </w:pPr>
            <w:r>
              <w:rPr>
                <w:rFonts w:ascii="Arial" w:eastAsia="Times New Roman" w:hAnsi="Arial" w:cs="Arial"/>
                <w:bCs/>
                <w:color w:val="E36C0A"/>
                <w:lang w:val="es-ES" w:eastAsia="es-ES"/>
              </w:rPr>
              <w:t>(Si aplica)</w:t>
            </w:r>
          </w:p>
          <w:p w14:paraId="5D8DD4E0" w14:textId="77777777" w:rsidR="00EE1DCA" w:rsidRDefault="00F766CE">
            <w:pPr>
              <w:pStyle w:val="Standard"/>
              <w:spacing w:after="96" w:line="240" w:lineRule="auto"/>
              <w:jc w:val="both"/>
              <w:rPr>
                <w:rFonts w:ascii="Arial" w:eastAsia="Times New Roman" w:hAnsi="Arial" w:cs="Arial"/>
                <w:color w:val="E36C0A"/>
                <w:lang w:val="es-ES" w:eastAsia="es-ES"/>
              </w:rPr>
            </w:pPr>
            <w:r>
              <w:rPr>
                <w:rFonts w:ascii="Arial" w:eastAsia="Times New Roman" w:hAnsi="Arial" w:cs="Arial"/>
                <w:color w:val="E36C0A"/>
                <w:lang w:val="es-ES" w:eastAsia="es-ES"/>
              </w:rPr>
              <w:t>Cree una línea por cada adición.</w:t>
            </w:r>
          </w:p>
        </w:tc>
      </w:tr>
      <w:tr w:rsidR="00EE1DCA" w14:paraId="764A1FAC" w14:textId="77777777" w:rsidTr="00183434">
        <w:trPr>
          <w:trHeight w:val="230"/>
        </w:trPr>
        <w:tc>
          <w:tcPr>
            <w:tcW w:w="3893"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14:paraId="3631B174" w14:textId="77777777" w:rsidR="00EE1DCA" w:rsidRDefault="00F766CE">
            <w:pPr>
              <w:pStyle w:val="Standard"/>
              <w:spacing w:after="96" w:line="240" w:lineRule="auto"/>
              <w:jc w:val="both"/>
            </w:pPr>
            <w:r>
              <w:rPr>
                <w:rFonts w:ascii="Arial" w:hAnsi="Arial" w:cs="Arial"/>
                <w:b/>
              </w:rPr>
              <w:t xml:space="preserve">SUSPENSIÓN No. </w:t>
            </w:r>
            <w:r>
              <w:rPr>
                <w:rFonts w:ascii="Arial" w:hAnsi="Arial" w:cs="Arial"/>
                <w:b/>
                <w:color w:val="E36C0A"/>
              </w:rPr>
              <w:t>x</w:t>
            </w:r>
            <w:r>
              <w:rPr>
                <w:rFonts w:ascii="Arial" w:hAnsi="Arial" w:cs="Arial"/>
                <w:b/>
              </w:rPr>
              <w:t>:</w:t>
            </w:r>
          </w:p>
        </w:tc>
        <w:tc>
          <w:tcPr>
            <w:tcW w:w="4935"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14:paraId="2B717D84" w14:textId="77777777" w:rsidR="00EE1DCA" w:rsidRDefault="00F766CE">
            <w:pPr>
              <w:pStyle w:val="Standard"/>
              <w:spacing w:after="96" w:line="240" w:lineRule="auto"/>
              <w:jc w:val="both"/>
              <w:rPr>
                <w:rFonts w:ascii="Arial" w:eastAsia="Times New Roman" w:hAnsi="Arial" w:cs="Arial"/>
                <w:bCs/>
                <w:color w:val="E36C0A"/>
                <w:lang w:val="es-ES" w:eastAsia="es-ES"/>
              </w:rPr>
            </w:pPr>
            <w:r>
              <w:rPr>
                <w:rFonts w:ascii="Arial" w:eastAsia="Times New Roman" w:hAnsi="Arial" w:cs="Arial"/>
                <w:bCs/>
                <w:color w:val="E36C0A"/>
                <w:lang w:val="es-ES" w:eastAsia="es-ES"/>
              </w:rPr>
              <w:t>(Si aplica)</w:t>
            </w:r>
          </w:p>
          <w:p w14:paraId="3BE90AA5" w14:textId="77777777" w:rsidR="00EE1DCA" w:rsidRDefault="00F766CE">
            <w:pPr>
              <w:pStyle w:val="Standard"/>
              <w:spacing w:after="96" w:line="240" w:lineRule="auto"/>
              <w:jc w:val="both"/>
              <w:rPr>
                <w:rFonts w:ascii="Arial" w:eastAsia="Times New Roman" w:hAnsi="Arial" w:cs="Arial"/>
                <w:color w:val="E36C0A"/>
                <w:lang w:val="es-ES" w:eastAsia="es-ES"/>
              </w:rPr>
            </w:pPr>
            <w:r>
              <w:rPr>
                <w:rFonts w:ascii="Arial" w:eastAsia="Times New Roman" w:hAnsi="Arial" w:cs="Arial"/>
                <w:color w:val="E36C0A"/>
                <w:lang w:val="es-ES" w:eastAsia="es-ES"/>
              </w:rPr>
              <w:t>Incluya claramente fecha de la suspensión y de reinicio. Si hay prórrogas a la suspensión señalarlo.</w:t>
            </w:r>
          </w:p>
        </w:tc>
      </w:tr>
      <w:tr w:rsidR="00EE1DCA" w14:paraId="068EFC91" w14:textId="77777777" w:rsidTr="00183434">
        <w:trPr>
          <w:trHeight w:val="230"/>
        </w:trPr>
        <w:tc>
          <w:tcPr>
            <w:tcW w:w="3893"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14:paraId="14AE117B" w14:textId="77777777" w:rsidR="00EE1DCA" w:rsidRDefault="00F766CE">
            <w:pPr>
              <w:pStyle w:val="Standard"/>
              <w:spacing w:after="96" w:line="240" w:lineRule="auto"/>
              <w:jc w:val="both"/>
              <w:rPr>
                <w:rFonts w:ascii="Arial" w:hAnsi="Arial" w:cs="Arial"/>
                <w:b/>
              </w:rPr>
            </w:pPr>
            <w:r>
              <w:rPr>
                <w:rFonts w:ascii="Arial" w:hAnsi="Arial" w:cs="Arial"/>
                <w:b/>
              </w:rPr>
              <w:t>FORMA DE PAGO:</w:t>
            </w:r>
          </w:p>
        </w:tc>
        <w:tc>
          <w:tcPr>
            <w:tcW w:w="4935"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14:paraId="74E1693B" w14:textId="77777777" w:rsidR="00EE1DCA" w:rsidRDefault="00F766CE">
            <w:pPr>
              <w:pStyle w:val="Standard"/>
              <w:spacing w:after="96" w:line="240" w:lineRule="auto"/>
              <w:jc w:val="both"/>
              <w:rPr>
                <w:rFonts w:ascii="Arial" w:eastAsia="Times New Roman" w:hAnsi="Arial" w:cs="Arial"/>
                <w:b/>
                <w:bCs/>
                <w:lang w:val="es-ES" w:eastAsia="es-ES"/>
              </w:rPr>
            </w:pPr>
            <w:r>
              <w:rPr>
                <w:rFonts w:ascii="Arial" w:eastAsia="Times New Roman" w:hAnsi="Arial" w:cs="Arial"/>
                <w:b/>
                <w:bCs/>
                <w:lang w:val="es-ES" w:eastAsia="es-ES"/>
              </w:rPr>
              <w:t>Mensual vencido</w:t>
            </w:r>
          </w:p>
        </w:tc>
      </w:tr>
    </w:tbl>
    <w:p w14:paraId="367BEB2B" w14:textId="77777777" w:rsidR="00EE1DCA" w:rsidRDefault="00EE1DCA">
      <w:pPr>
        <w:pStyle w:val="Standard"/>
        <w:spacing w:after="0" w:line="276" w:lineRule="auto"/>
        <w:jc w:val="both"/>
        <w:rPr>
          <w:rFonts w:ascii="Arial" w:hAnsi="Arial" w:cs="Arial"/>
          <w:b/>
          <w:color w:val="000000"/>
        </w:rPr>
      </w:pPr>
    </w:p>
    <w:tbl>
      <w:tblPr>
        <w:tblW w:w="8828" w:type="dxa"/>
        <w:tblInd w:w="-108" w:type="dxa"/>
        <w:tblLayout w:type="fixed"/>
        <w:tblCellMar>
          <w:left w:w="10" w:type="dxa"/>
          <w:right w:w="10" w:type="dxa"/>
        </w:tblCellMar>
        <w:tblLook w:val="04A0" w:firstRow="1" w:lastRow="0" w:firstColumn="1" w:lastColumn="0" w:noHBand="0" w:noVBand="1"/>
      </w:tblPr>
      <w:tblGrid>
        <w:gridCol w:w="2942"/>
        <w:gridCol w:w="2940"/>
        <w:gridCol w:w="2946"/>
      </w:tblGrid>
      <w:tr w:rsidR="00EE1DCA" w14:paraId="3774E9D3" w14:textId="77777777">
        <w:tc>
          <w:tcPr>
            <w:tcW w:w="294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4AF995B4" w14:textId="77777777" w:rsidR="00EE1DCA" w:rsidRDefault="00F766CE">
            <w:pPr>
              <w:pStyle w:val="Standard"/>
              <w:spacing w:after="0" w:line="240" w:lineRule="auto"/>
              <w:jc w:val="center"/>
              <w:rPr>
                <w:rFonts w:ascii="Arial" w:hAnsi="Arial" w:cs="Arial"/>
                <w:b/>
                <w:color w:val="000000"/>
                <w:sz w:val="18"/>
                <w:szCs w:val="18"/>
              </w:rPr>
            </w:pPr>
            <w:r>
              <w:rPr>
                <w:rFonts w:ascii="Arial" w:hAnsi="Arial" w:cs="Arial"/>
                <w:b/>
                <w:color w:val="000000"/>
                <w:sz w:val="18"/>
                <w:szCs w:val="18"/>
              </w:rPr>
              <w:t>OBLIGACIONES</w:t>
            </w:r>
          </w:p>
          <w:p w14:paraId="63F1065C" w14:textId="77777777" w:rsidR="00EE1DCA" w:rsidRDefault="00F766CE">
            <w:pPr>
              <w:pStyle w:val="Standard"/>
              <w:spacing w:after="0" w:line="240" w:lineRule="auto"/>
              <w:jc w:val="center"/>
              <w:rPr>
                <w:rFonts w:ascii="Arial" w:hAnsi="Arial" w:cs="Arial"/>
                <w:bCs/>
                <w:color w:val="E36C0A"/>
                <w:sz w:val="18"/>
                <w:szCs w:val="18"/>
              </w:rPr>
            </w:pPr>
            <w:r>
              <w:rPr>
                <w:rFonts w:ascii="Arial" w:hAnsi="Arial" w:cs="Arial"/>
                <w:bCs/>
                <w:color w:val="E36C0A"/>
                <w:sz w:val="18"/>
                <w:szCs w:val="18"/>
              </w:rPr>
              <w:t>(Incluya todas las obligaciones contractuales)</w:t>
            </w:r>
          </w:p>
        </w:tc>
        <w:tc>
          <w:tcPr>
            <w:tcW w:w="294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308DEDCF" w14:textId="77777777" w:rsidR="00EE1DCA" w:rsidRDefault="00F766CE">
            <w:pPr>
              <w:pStyle w:val="Standard"/>
              <w:spacing w:after="0" w:line="240" w:lineRule="auto"/>
              <w:jc w:val="center"/>
              <w:rPr>
                <w:rFonts w:ascii="Arial" w:hAnsi="Arial" w:cs="Arial"/>
                <w:b/>
                <w:color w:val="000000"/>
                <w:sz w:val="18"/>
                <w:szCs w:val="18"/>
              </w:rPr>
            </w:pPr>
            <w:r>
              <w:rPr>
                <w:rFonts w:ascii="Arial" w:hAnsi="Arial" w:cs="Arial"/>
                <w:b/>
                <w:color w:val="000000"/>
                <w:sz w:val="18"/>
                <w:szCs w:val="18"/>
              </w:rPr>
              <w:t>ACTIVIDADES REALIZADAS</w:t>
            </w:r>
          </w:p>
        </w:tc>
        <w:tc>
          <w:tcPr>
            <w:tcW w:w="294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4FE8F7BD" w14:textId="77777777" w:rsidR="00EE1DCA" w:rsidRDefault="00F766CE">
            <w:pPr>
              <w:pStyle w:val="Standard"/>
              <w:spacing w:after="0" w:line="240" w:lineRule="auto"/>
              <w:jc w:val="center"/>
              <w:rPr>
                <w:rFonts w:ascii="Arial" w:hAnsi="Arial" w:cs="Arial"/>
                <w:b/>
                <w:color w:val="000000"/>
                <w:sz w:val="18"/>
                <w:szCs w:val="18"/>
              </w:rPr>
            </w:pPr>
            <w:r>
              <w:rPr>
                <w:rFonts w:ascii="Arial" w:hAnsi="Arial" w:cs="Arial"/>
                <w:b/>
                <w:color w:val="000000"/>
                <w:sz w:val="18"/>
                <w:szCs w:val="18"/>
              </w:rPr>
              <w:t>PRODUCTO</w:t>
            </w:r>
          </w:p>
        </w:tc>
      </w:tr>
      <w:tr w:rsidR="00EE1DCA" w14:paraId="2D6D4F2D" w14:textId="77777777">
        <w:tc>
          <w:tcPr>
            <w:tcW w:w="294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1B3B072A" w14:textId="77777777" w:rsidR="00EE1DCA" w:rsidRDefault="00F766CE">
            <w:pPr>
              <w:pStyle w:val="Standard"/>
              <w:spacing w:after="0" w:line="240" w:lineRule="auto"/>
              <w:jc w:val="both"/>
              <w:rPr>
                <w:rFonts w:ascii="Arial" w:hAnsi="Arial" w:cs="Arial"/>
                <w:sz w:val="18"/>
                <w:szCs w:val="18"/>
                <w:lang w:eastAsia="es-ES"/>
              </w:rPr>
            </w:pPr>
            <w:r>
              <w:rPr>
                <w:rFonts w:ascii="Arial" w:hAnsi="Arial" w:cs="Arial"/>
                <w:sz w:val="18"/>
                <w:szCs w:val="18"/>
                <w:lang w:eastAsia="es-ES"/>
              </w:rPr>
              <w:t>Cumplir con la carga académica de la formación titulada y complementaria virtual asignada por la coordinación, acorde con el diseño curricular con puntualidad.</w:t>
            </w:r>
          </w:p>
        </w:tc>
        <w:tc>
          <w:tcPr>
            <w:tcW w:w="294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428EA2FC" w14:textId="77777777" w:rsidR="00EE1DCA" w:rsidRDefault="00F766CE">
            <w:pPr>
              <w:pStyle w:val="Standard"/>
              <w:spacing w:after="0" w:line="240" w:lineRule="auto"/>
              <w:jc w:val="both"/>
              <w:rPr>
                <w:rFonts w:ascii="Arial" w:hAnsi="Arial" w:cs="Arial"/>
                <w:sz w:val="18"/>
                <w:szCs w:val="18"/>
                <w:lang w:eastAsia="es-ES"/>
              </w:rPr>
            </w:pPr>
            <w:r>
              <w:rPr>
                <w:rFonts w:ascii="Arial" w:hAnsi="Arial" w:cs="Arial"/>
                <w:sz w:val="18"/>
                <w:szCs w:val="18"/>
                <w:lang w:eastAsia="es-ES"/>
              </w:rPr>
              <w:t>Ejecución de la formación profesional integral, cierre y calificación de juicios evaluativos de las fichas de los cursos: Fichas de Aprendizaje: English Does Work – Level 1: 3029485 y English Does Work – Level    2: 3029508.</w:t>
            </w:r>
          </w:p>
          <w:p w14:paraId="750F7762" w14:textId="77777777" w:rsidR="00EE1DCA" w:rsidRDefault="00F766CE">
            <w:pPr>
              <w:pStyle w:val="Standard"/>
              <w:spacing w:after="0" w:line="240" w:lineRule="auto"/>
              <w:jc w:val="both"/>
              <w:rPr>
                <w:rFonts w:ascii="Arial" w:hAnsi="Arial" w:cs="Arial"/>
                <w:sz w:val="18"/>
                <w:szCs w:val="18"/>
                <w:lang w:eastAsia="es-ES"/>
              </w:rPr>
            </w:pPr>
            <w:r>
              <w:rPr>
                <w:rFonts w:ascii="Arial" w:hAnsi="Arial" w:cs="Arial"/>
                <w:sz w:val="18"/>
                <w:szCs w:val="18"/>
                <w:lang w:eastAsia="es-ES"/>
              </w:rPr>
              <w:t>Se terminaron los cursos de acuerdo a la programación. A la fecha esperando asignación por dificultades técnicas de Zajuna y Sofíaplus.</w:t>
            </w:r>
          </w:p>
        </w:tc>
        <w:tc>
          <w:tcPr>
            <w:tcW w:w="294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6D63E2A2" w14:textId="77777777" w:rsidR="00EE1DCA" w:rsidRDefault="00F766CE">
            <w:pPr>
              <w:pStyle w:val="Standard"/>
              <w:spacing w:after="0" w:line="240" w:lineRule="auto"/>
              <w:jc w:val="both"/>
              <w:rPr>
                <w:rFonts w:ascii="Arial" w:hAnsi="Arial" w:cs="Arial"/>
                <w:sz w:val="18"/>
                <w:szCs w:val="18"/>
                <w:lang w:eastAsia="es-ES"/>
              </w:rPr>
            </w:pPr>
            <w:r>
              <w:rPr>
                <w:rFonts w:ascii="Arial" w:hAnsi="Arial" w:cs="Arial"/>
                <w:sz w:val="18"/>
                <w:szCs w:val="18"/>
                <w:lang w:eastAsia="es-ES"/>
              </w:rPr>
              <w:t>Queda constancia</w:t>
            </w:r>
          </w:p>
          <w:p w14:paraId="2BFA60C1" w14:textId="77777777" w:rsidR="00EE1DCA" w:rsidRDefault="00F766CE">
            <w:pPr>
              <w:pStyle w:val="Standard"/>
              <w:spacing w:after="0" w:line="240" w:lineRule="auto"/>
              <w:jc w:val="both"/>
              <w:rPr>
                <w:rFonts w:ascii="Arial" w:hAnsi="Arial" w:cs="Arial"/>
                <w:sz w:val="18"/>
                <w:szCs w:val="18"/>
                <w:lang w:eastAsia="es-ES"/>
              </w:rPr>
            </w:pPr>
            <w:r>
              <w:rPr>
                <w:rFonts w:ascii="Arial" w:hAnsi="Arial" w:cs="Arial"/>
                <w:sz w:val="18"/>
                <w:szCs w:val="18"/>
                <w:lang w:eastAsia="es-ES"/>
              </w:rPr>
              <w:t>en la plataforma</w:t>
            </w:r>
          </w:p>
          <w:p w14:paraId="3F5EA85A" w14:textId="77777777" w:rsidR="00EE1DCA" w:rsidRDefault="00F766CE">
            <w:pPr>
              <w:pStyle w:val="Standard"/>
              <w:spacing w:after="0" w:line="240" w:lineRule="auto"/>
              <w:jc w:val="both"/>
              <w:rPr>
                <w:rFonts w:ascii="Arial" w:hAnsi="Arial" w:cs="Arial"/>
                <w:sz w:val="18"/>
                <w:szCs w:val="18"/>
                <w:lang w:eastAsia="es-ES"/>
              </w:rPr>
            </w:pPr>
            <w:r>
              <w:rPr>
                <w:rFonts w:ascii="Arial" w:hAnsi="Arial" w:cs="Arial"/>
                <w:sz w:val="18"/>
                <w:szCs w:val="18"/>
                <w:lang w:eastAsia="es-ES"/>
              </w:rPr>
              <w:t>ZAJUNA y Sofía Plus</w:t>
            </w:r>
          </w:p>
        </w:tc>
      </w:tr>
      <w:tr w:rsidR="00EE1DCA" w14:paraId="0D471844" w14:textId="77777777">
        <w:tc>
          <w:tcPr>
            <w:tcW w:w="294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558339F4" w14:textId="77777777" w:rsidR="00EE1DCA" w:rsidRDefault="00F766CE">
            <w:pPr>
              <w:pStyle w:val="Standard"/>
              <w:spacing w:after="0" w:line="240" w:lineRule="auto"/>
              <w:jc w:val="both"/>
              <w:rPr>
                <w:rFonts w:ascii="Arial" w:hAnsi="Arial" w:cs="Arial"/>
                <w:sz w:val="18"/>
                <w:szCs w:val="18"/>
                <w:lang w:eastAsia="es-ES"/>
              </w:rPr>
            </w:pPr>
            <w:r>
              <w:rPr>
                <w:rFonts w:ascii="Arial" w:hAnsi="Arial" w:cs="Arial"/>
                <w:sz w:val="18"/>
                <w:szCs w:val="18"/>
                <w:lang w:eastAsia="es-ES"/>
              </w:rPr>
              <w:t>Participar, apoyar, implementar y acompañar en actividades programadas por las redes de conocimiento del Sena relacionadas con la formación profesional, en proyectos de investigación, innovación y el desarrollo tecnológico, formulación de proyectos Sennova, junto con la elaboración de los informes técnicos de avance de los proyectos que le sean asignados por el supervisor, siempre acompañados del área de emprendimiento cuando así se requiera.</w:t>
            </w:r>
          </w:p>
        </w:tc>
        <w:tc>
          <w:tcPr>
            <w:tcW w:w="294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26531FDB" w14:textId="77777777" w:rsidR="00EE1DCA" w:rsidRDefault="00EE1DCA">
            <w:pPr>
              <w:pStyle w:val="Standard"/>
              <w:spacing w:after="0" w:line="240" w:lineRule="auto"/>
              <w:jc w:val="both"/>
              <w:rPr>
                <w:rFonts w:ascii="Arial" w:hAnsi="Arial" w:cs="Arial"/>
                <w:sz w:val="18"/>
                <w:szCs w:val="18"/>
                <w:lang w:eastAsia="es-ES"/>
              </w:rPr>
            </w:pPr>
          </w:p>
          <w:p w14:paraId="5DF9E2B5" w14:textId="77777777" w:rsidR="00EE1DCA" w:rsidRDefault="00F766CE">
            <w:pPr>
              <w:pStyle w:val="Standard"/>
              <w:spacing w:after="0" w:line="240" w:lineRule="auto"/>
              <w:jc w:val="both"/>
              <w:rPr>
                <w:rFonts w:ascii="Arial" w:hAnsi="Arial" w:cs="Arial"/>
                <w:sz w:val="18"/>
                <w:szCs w:val="18"/>
                <w:lang w:eastAsia="es-ES"/>
              </w:rPr>
            </w:pPr>
            <w:r>
              <w:rPr>
                <w:rFonts w:ascii="Arial" w:hAnsi="Arial" w:cs="Arial"/>
                <w:sz w:val="18"/>
                <w:szCs w:val="18"/>
                <w:lang w:eastAsia="es-ES"/>
              </w:rPr>
              <w:t>En este período no se han programado actividades o proyectos por las redes de conocimiento SENA que hayan requerido apoyo o participación.</w:t>
            </w:r>
          </w:p>
        </w:tc>
        <w:tc>
          <w:tcPr>
            <w:tcW w:w="294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567B24E6" w14:textId="77777777" w:rsidR="00EE1DCA" w:rsidRDefault="00EE1DCA">
            <w:pPr>
              <w:pStyle w:val="Standard"/>
              <w:spacing w:after="0" w:line="240" w:lineRule="auto"/>
              <w:jc w:val="both"/>
              <w:rPr>
                <w:rFonts w:ascii="Arial" w:hAnsi="Arial" w:cs="Arial"/>
                <w:sz w:val="18"/>
                <w:szCs w:val="18"/>
                <w:lang w:eastAsia="es-ES"/>
              </w:rPr>
            </w:pPr>
          </w:p>
          <w:p w14:paraId="4D438204" w14:textId="77777777" w:rsidR="00EE1DCA" w:rsidRDefault="00EE1DCA">
            <w:pPr>
              <w:pStyle w:val="Standard"/>
              <w:spacing w:after="0" w:line="240" w:lineRule="auto"/>
              <w:jc w:val="both"/>
              <w:rPr>
                <w:rFonts w:ascii="Arial" w:hAnsi="Arial" w:cs="Arial"/>
                <w:sz w:val="18"/>
                <w:szCs w:val="18"/>
                <w:lang w:eastAsia="es-ES"/>
              </w:rPr>
            </w:pPr>
          </w:p>
          <w:p w14:paraId="31DFB3F6" w14:textId="77777777" w:rsidR="00EE1DCA" w:rsidRDefault="00EE1DCA">
            <w:pPr>
              <w:pStyle w:val="Standard"/>
              <w:spacing w:after="0" w:line="240" w:lineRule="auto"/>
              <w:jc w:val="both"/>
              <w:rPr>
                <w:rFonts w:ascii="Arial" w:hAnsi="Arial" w:cs="Arial"/>
                <w:sz w:val="18"/>
                <w:szCs w:val="18"/>
                <w:lang w:eastAsia="es-ES"/>
              </w:rPr>
            </w:pPr>
          </w:p>
          <w:p w14:paraId="6E07BC68" w14:textId="77777777" w:rsidR="00EE1DCA" w:rsidRDefault="00EE1DCA">
            <w:pPr>
              <w:pStyle w:val="Standard"/>
              <w:spacing w:after="0" w:line="240" w:lineRule="auto"/>
              <w:jc w:val="both"/>
              <w:rPr>
                <w:rFonts w:ascii="Arial" w:hAnsi="Arial" w:cs="Arial"/>
                <w:sz w:val="18"/>
                <w:szCs w:val="18"/>
                <w:lang w:eastAsia="es-ES"/>
              </w:rPr>
            </w:pPr>
          </w:p>
          <w:p w14:paraId="39D3CC08" w14:textId="77777777" w:rsidR="00EE1DCA" w:rsidRDefault="00F766CE">
            <w:pPr>
              <w:pStyle w:val="Standard"/>
              <w:spacing w:after="0" w:line="240" w:lineRule="auto"/>
              <w:jc w:val="both"/>
              <w:rPr>
                <w:rFonts w:ascii="Arial" w:hAnsi="Arial" w:cs="Arial"/>
                <w:sz w:val="18"/>
                <w:szCs w:val="18"/>
                <w:lang w:eastAsia="es-ES"/>
              </w:rPr>
            </w:pPr>
            <w:r>
              <w:rPr>
                <w:rFonts w:ascii="Arial" w:hAnsi="Arial" w:cs="Arial"/>
                <w:sz w:val="18"/>
                <w:szCs w:val="18"/>
                <w:lang w:eastAsia="es-ES"/>
              </w:rPr>
              <w:t>Para este mes no se programaron actividades o proyectos desde Sennova.</w:t>
            </w:r>
          </w:p>
        </w:tc>
      </w:tr>
      <w:tr w:rsidR="00EE1DCA" w14:paraId="2FD77DD3" w14:textId="77777777">
        <w:tc>
          <w:tcPr>
            <w:tcW w:w="294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7B7A9582" w14:textId="77777777" w:rsidR="00EE1DCA" w:rsidRDefault="00F766CE">
            <w:pPr>
              <w:pStyle w:val="Standard"/>
              <w:spacing w:after="0" w:line="240" w:lineRule="auto"/>
              <w:jc w:val="both"/>
            </w:pPr>
            <w:r>
              <w:rPr>
                <w:rFonts w:ascii="Arial" w:hAnsi="Arial" w:cs="Arial"/>
                <w:sz w:val="18"/>
                <w:szCs w:val="18"/>
                <w:lang w:eastAsia="es-ES"/>
              </w:rPr>
              <w:t xml:space="preserve">Desarrollar las actividades planteadas en el procedimiento “desarrollo curricular” establecido por el Sena: proyecto de formación, planeación pedagógica, guías de aprendizaje, material de apoyo a la formación, instrumentos de evaluación, lista de materiales y plan de trabajo, evaluación y seguimiento, </w:t>
            </w:r>
            <w:r>
              <w:rPr>
                <w:rFonts w:ascii="Arial" w:hAnsi="Arial" w:cs="Arial"/>
                <w:sz w:val="18"/>
                <w:szCs w:val="18"/>
                <w:lang w:eastAsia="es-ES"/>
              </w:rPr>
              <w:lastRenderedPageBreak/>
              <w:t xml:space="preserve">apoyando siempre en el desarrollo de actividades para el desarrollo curricular y pedagógico de los programas de formación del Centro.  </w:t>
            </w:r>
          </w:p>
        </w:tc>
        <w:tc>
          <w:tcPr>
            <w:tcW w:w="294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28C68DE5" w14:textId="77777777" w:rsidR="00EE1DCA" w:rsidRDefault="00EE1DCA">
            <w:pPr>
              <w:pStyle w:val="Standard"/>
              <w:spacing w:after="0" w:line="240" w:lineRule="auto"/>
              <w:jc w:val="both"/>
              <w:rPr>
                <w:rFonts w:ascii="Arial" w:hAnsi="Arial" w:cs="Arial"/>
                <w:sz w:val="18"/>
                <w:szCs w:val="18"/>
                <w:lang w:eastAsia="es-ES"/>
              </w:rPr>
            </w:pPr>
          </w:p>
          <w:p w14:paraId="643E52CC" w14:textId="77777777" w:rsidR="00EE1DCA" w:rsidRDefault="00EE1DCA">
            <w:pPr>
              <w:pStyle w:val="Standard"/>
              <w:spacing w:after="0" w:line="240" w:lineRule="auto"/>
              <w:jc w:val="both"/>
              <w:rPr>
                <w:rFonts w:ascii="Arial" w:hAnsi="Arial" w:cs="Arial"/>
                <w:sz w:val="18"/>
                <w:szCs w:val="18"/>
                <w:lang w:eastAsia="es-ES"/>
              </w:rPr>
            </w:pPr>
          </w:p>
          <w:p w14:paraId="45FB3653" w14:textId="77777777" w:rsidR="00EE1DCA" w:rsidRDefault="00EE1DCA">
            <w:pPr>
              <w:pStyle w:val="Standard"/>
              <w:spacing w:after="0" w:line="240" w:lineRule="auto"/>
              <w:jc w:val="both"/>
              <w:rPr>
                <w:rFonts w:ascii="Arial" w:hAnsi="Arial" w:cs="Arial"/>
                <w:sz w:val="18"/>
                <w:szCs w:val="18"/>
                <w:lang w:eastAsia="es-ES"/>
              </w:rPr>
            </w:pPr>
          </w:p>
          <w:p w14:paraId="515FDC4D" w14:textId="77777777" w:rsidR="00EE1DCA" w:rsidRDefault="00F766CE">
            <w:pPr>
              <w:pStyle w:val="Standard"/>
              <w:spacing w:after="0" w:line="240" w:lineRule="auto"/>
              <w:jc w:val="both"/>
            </w:pPr>
            <w:r>
              <w:rPr>
                <w:rFonts w:ascii="Arial" w:hAnsi="Arial" w:cs="Arial"/>
                <w:sz w:val="18"/>
                <w:szCs w:val="18"/>
                <w:lang w:eastAsia="es-ES"/>
              </w:rPr>
              <w:t>Apoyo al equipo de</w:t>
            </w:r>
            <w:r>
              <w:rPr>
                <w:rFonts w:ascii="Arial" w:hAnsi="Arial" w:cs="Arial"/>
                <w:spacing w:val="1"/>
                <w:sz w:val="18"/>
                <w:szCs w:val="18"/>
                <w:lang w:eastAsia="es-ES"/>
              </w:rPr>
              <w:t xml:space="preserve"> </w:t>
            </w:r>
            <w:r>
              <w:rPr>
                <w:rFonts w:ascii="Arial" w:hAnsi="Arial" w:cs="Arial"/>
                <w:sz w:val="18"/>
                <w:szCs w:val="18"/>
                <w:lang w:eastAsia="es-ES"/>
              </w:rPr>
              <w:t>bilingüismo en el</w:t>
            </w:r>
            <w:r>
              <w:rPr>
                <w:rFonts w:ascii="Arial" w:hAnsi="Arial" w:cs="Arial"/>
                <w:spacing w:val="1"/>
                <w:sz w:val="18"/>
                <w:szCs w:val="18"/>
                <w:lang w:eastAsia="es-ES"/>
              </w:rPr>
              <w:t xml:space="preserve"> </w:t>
            </w:r>
            <w:r>
              <w:rPr>
                <w:rFonts w:ascii="Arial" w:hAnsi="Arial" w:cs="Arial"/>
                <w:sz w:val="18"/>
                <w:szCs w:val="18"/>
                <w:lang w:eastAsia="es-ES"/>
              </w:rPr>
              <w:t>desarrollo de estrategias</w:t>
            </w:r>
            <w:r>
              <w:rPr>
                <w:rFonts w:ascii="Arial" w:hAnsi="Arial" w:cs="Arial"/>
                <w:spacing w:val="1"/>
                <w:sz w:val="18"/>
                <w:szCs w:val="18"/>
                <w:lang w:eastAsia="es-ES"/>
              </w:rPr>
              <w:t xml:space="preserve"> </w:t>
            </w:r>
            <w:r>
              <w:rPr>
                <w:rFonts w:ascii="Arial" w:hAnsi="Arial" w:cs="Arial"/>
                <w:sz w:val="18"/>
                <w:szCs w:val="18"/>
                <w:lang w:eastAsia="es-ES"/>
              </w:rPr>
              <w:t>de</w:t>
            </w:r>
            <w:r>
              <w:rPr>
                <w:rFonts w:ascii="Arial" w:hAnsi="Arial" w:cs="Arial"/>
                <w:spacing w:val="-3"/>
                <w:sz w:val="18"/>
                <w:szCs w:val="18"/>
                <w:lang w:eastAsia="es-ES"/>
              </w:rPr>
              <w:t xml:space="preserve"> </w:t>
            </w:r>
            <w:r>
              <w:rPr>
                <w:rFonts w:ascii="Arial" w:hAnsi="Arial" w:cs="Arial"/>
                <w:sz w:val="18"/>
                <w:szCs w:val="18"/>
                <w:lang w:eastAsia="es-ES"/>
              </w:rPr>
              <w:t>acción</w:t>
            </w:r>
            <w:r>
              <w:rPr>
                <w:rFonts w:ascii="Arial" w:hAnsi="Arial" w:cs="Arial"/>
                <w:spacing w:val="-1"/>
                <w:sz w:val="18"/>
                <w:szCs w:val="18"/>
                <w:lang w:eastAsia="es-ES"/>
              </w:rPr>
              <w:t xml:space="preserve"> </w:t>
            </w:r>
            <w:r>
              <w:rPr>
                <w:rFonts w:ascii="Arial" w:hAnsi="Arial" w:cs="Arial"/>
                <w:sz w:val="18"/>
                <w:szCs w:val="18"/>
                <w:lang w:eastAsia="es-ES"/>
              </w:rPr>
              <w:t>y</w:t>
            </w:r>
            <w:r>
              <w:rPr>
                <w:rFonts w:ascii="Arial" w:hAnsi="Arial" w:cs="Arial"/>
                <w:spacing w:val="-6"/>
                <w:sz w:val="18"/>
                <w:szCs w:val="18"/>
                <w:lang w:eastAsia="es-ES"/>
              </w:rPr>
              <w:t xml:space="preserve"> </w:t>
            </w:r>
            <w:r>
              <w:rPr>
                <w:rFonts w:ascii="Arial" w:hAnsi="Arial" w:cs="Arial"/>
                <w:sz w:val="18"/>
                <w:szCs w:val="18"/>
                <w:lang w:eastAsia="es-ES"/>
              </w:rPr>
              <w:t>unidad</w:t>
            </w:r>
            <w:r>
              <w:rPr>
                <w:rFonts w:ascii="Arial" w:hAnsi="Arial" w:cs="Arial"/>
                <w:spacing w:val="-2"/>
                <w:sz w:val="18"/>
                <w:szCs w:val="18"/>
                <w:lang w:eastAsia="es-ES"/>
              </w:rPr>
              <w:t xml:space="preserve"> </w:t>
            </w:r>
            <w:r>
              <w:rPr>
                <w:rFonts w:ascii="Arial" w:hAnsi="Arial" w:cs="Arial"/>
                <w:sz w:val="18"/>
                <w:szCs w:val="18"/>
                <w:lang w:eastAsia="es-ES"/>
              </w:rPr>
              <w:t>técnica.</w:t>
            </w:r>
            <w:r>
              <w:rPr>
                <w:rFonts w:ascii="Arial" w:hAnsi="Arial" w:cs="Arial"/>
                <w:spacing w:val="-51"/>
                <w:sz w:val="18"/>
                <w:szCs w:val="18"/>
                <w:lang w:eastAsia="es-ES"/>
              </w:rPr>
              <w:t xml:space="preserve"> </w:t>
            </w:r>
            <w:r>
              <w:rPr>
                <w:rFonts w:ascii="Arial" w:hAnsi="Arial" w:cs="Arial"/>
                <w:sz w:val="18"/>
                <w:szCs w:val="18"/>
                <w:lang w:eastAsia="es-ES"/>
              </w:rPr>
              <w:t>Orientación a través de la</w:t>
            </w:r>
            <w:r>
              <w:rPr>
                <w:rFonts w:ascii="Arial" w:hAnsi="Arial" w:cs="Arial"/>
                <w:spacing w:val="1"/>
                <w:sz w:val="18"/>
                <w:szCs w:val="18"/>
                <w:lang w:eastAsia="es-ES"/>
              </w:rPr>
              <w:t xml:space="preserve"> </w:t>
            </w:r>
            <w:r>
              <w:rPr>
                <w:rFonts w:ascii="Arial" w:hAnsi="Arial" w:cs="Arial"/>
                <w:sz w:val="18"/>
                <w:szCs w:val="18"/>
                <w:lang w:eastAsia="es-ES"/>
              </w:rPr>
              <w:t>plataforma</w:t>
            </w:r>
            <w:r>
              <w:rPr>
                <w:rFonts w:ascii="Arial" w:hAnsi="Arial" w:cs="Arial"/>
                <w:spacing w:val="2"/>
                <w:sz w:val="18"/>
                <w:szCs w:val="18"/>
                <w:lang w:eastAsia="es-ES"/>
              </w:rPr>
              <w:t xml:space="preserve"> </w:t>
            </w:r>
            <w:r>
              <w:rPr>
                <w:rFonts w:ascii="Arial" w:hAnsi="Arial" w:cs="Arial"/>
                <w:sz w:val="18"/>
                <w:szCs w:val="18"/>
                <w:lang w:eastAsia="es-ES"/>
              </w:rPr>
              <w:t>ZAJUNA</w:t>
            </w:r>
            <w:r>
              <w:rPr>
                <w:rFonts w:ascii="Arial" w:hAnsi="Arial" w:cs="Arial"/>
                <w:spacing w:val="-3"/>
                <w:sz w:val="18"/>
                <w:szCs w:val="18"/>
                <w:lang w:eastAsia="es-ES"/>
              </w:rPr>
              <w:t xml:space="preserve"> </w:t>
            </w:r>
            <w:r>
              <w:rPr>
                <w:rFonts w:ascii="Arial" w:hAnsi="Arial" w:cs="Arial"/>
                <w:sz w:val="18"/>
                <w:szCs w:val="18"/>
                <w:lang w:eastAsia="es-ES"/>
              </w:rPr>
              <w:t>a</w:t>
            </w:r>
            <w:r>
              <w:rPr>
                <w:rFonts w:ascii="Arial" w:hAnsi="Arial" w:cs="Arial"/>
                <w:spacing w:val="1"/>
                <w:sz w:val="18"/>
                <w:szCs w:val="18"/>
                <w:lang w:eastAsia="es-ES"/>
              </w:rPr>
              <w:t xml:space="preserve"> </w:t>
            </w:r>
            <w:r>
              <w:rPr>
                <w:rFonts w:ascii="Arial" w:hAnsi="Arial" w:cs="Arial"/>
                <w:sz w:val="18"/>
                <w:szCs w:val="18"/>
                <w:lang w:eastAsia="es-ES"/>
              </w:rPr>
              <w:t>las</w:t>
            </w:r>
            <w:r>
              <w:rPr>
                <w:rFonts w:ascii="Arial" w:hAnsi="Arial" w:cs="Arial"/>
                <w:spacing w:val="1"/>
                <w:sz w:val="18"/>
                <w:szCs w:val="18"/>
                <w:lang w:eastAsia="es-ES"/>
              </w:rPr>
              <w:t xml:space="preserve"> </w:t>
            </w:r>
            <w:r>
              <w:rPr>
                <w:rFonts w:ascii="Arial" w:hAnsi="Arial" w:cs="Arial"/>
                <w:sz w:val="18"/>
                <w:szCs w:val="18"/>
                <w:lang w:eastAsia="es-ES"/>
              </w:rPr>
              <w:t>Fichas</w:t>
            </w:r>
            <w:r>
              <w:rPr>
                <w:rFonts w:ascii="Arial" w:hAnsi="Arial" w:cs="Arial"/>
                <w:spacing w:val="1"/>
                <w:sz w:val="18"/>
                <w:szCs w:val="18"/>
                <w:lang w:eastAsia="es-ES"/>
              </w:rPr>
              <w:t xml:space="preserve"> </w:t>
            </w:r>
            <w:r>
              <w:rPr>
                <w:rFonts w:ascii="Arial" w:hAnsi="Arial" w:cs="Arial"/>
                <w:sz w:val="18"/>
                <w:szCs w:val="18"/>
                <w:lang w:eastAsia="es-ES"/>
              </w:rPr>
              <w:t>de</w:t>
            </w:r>
            <w:r>
              <w:rPr>
                <w:rFonts w:ascii="Arial" w:hAnsi="Arial" w:cs="Arial"/>
                <w:spacing w:val="1"/>
                <w:sz w:val="18"/>
                <w:szCs w:val="18"/>
                <w:lang w:eastAsia="es-ES"/>
              </w:rPr>
              <w:t xml:space="preserve"> </w:t>
            </w:r>
            <w:r>
              <w:rPr>
                <w:rFonts w:ascii="Arial" w:hAnsi="Arial" w:cs="Arial"/>
                <w:sz w:val="18"/>
                <w:szCs w:val="18"/>
                <w:lang w:eastAsia="es-ES"/>
              </w:rPr>
              <w:t>Aprendizaje.</w:t>
            </w:r>
          </w:p>
        </w:tc>
        <w:tc>
          <w:tcPr>
            <w:tcW w:w="294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6593611E" w14:textId="77777777" w:rsidR="00EE1DCA" w:rsidRDefault="00EE1DCA">
            <w:pPr>
              <w:pStyle w:val="Standard"/>
              <w:spacing w:after="0" w:line="240" w:lineRule="auto"/>
              <w:jc w:val="both"/>
              <w:rPr>
                <w:rFonts w:ascii="Arial" w:hAnsi="Arial" w:cs="Arial"/>
                <w:sz w:val="18"/>
                <w:szCs w:val="18"/>
                <w:lang w:eastAsia="es-ES"/>
              </w:rPr>
            </w:pPr>
          </w:p>
          <w:p w14:paraId="6201B25C" w14:textId="77777777" w:rsidR="00EE1DCA" w:rsidRDefault="00EE1DCA">
            <w:pPr>
              <w:pStyle w:val="Standard"/>
              <w:spacing w:after="0" w:line="240" w:lineRule="auto"/>
              <w:jc w:val="both"/>
              <w:rPr>
                <w:rFonts w:ascii="Arial" w:hAnsi="Arial" w:cs="Arial"/>
                <w:sz w:val="18"/>
                <w:szCs w:val="18"/>
                <w:lang w:eastAsia="es-ES"/>
              </w:rPr>
            </w:pPr>
          </w:p>
          <w:p w14:paraId="762453ED" w14:textId="77777777" w:rsidR="00EE1DCA" w:rsidRDefault="00EE1DCA">
            <w:pPr>
              <w:pStyle w:val="Standard"/>
              <w:spacing w:after="0" w:line="240" w:lineRule="auto"/>
              <w:jc w:val="both"/>
              <w:rPr>
                <w:rFonts w:ascii="Arial" w:hAnsi="Arial" w:cs="Arial"/>
                <w:sz w:val="18"/>
                <w:szCs w:val="18"/>
                <w:lang w:eastAsia="es-ES"/>
              </w:rPr>
            </w:pPr>
          </w:p>
          <w:p w14:paraId="6AB4A980" w14:textId="77777777" w:rsidR="00EE1DCA" w:rsidRDefault="00F766CE">
            <w:pPr>
              <w:pStyle w:val="Standard"/>
              <w:spacing w:after="0" w:line="240" w:lineRule="auto"/>
              <w:jc w:val="both"/>
            </w:pPr>
            <w:r>
              <w:rPr>
                <w:rFonts w:ascii="Arial" w:hAnsi="Arial" w:cs="Arial"/>
                <w:sz w:val="18"/>
                <w:szCs w:val="18"/>
                <w:lang w:eastAsia="es-ES"/>
              </w:rPr>
              <w:t>Para</w:t>
            </w:r>
            <w:r>
              <w:rPr>
                <w:rFonts w:ascii="Arial" w:hAnsi="Arial" w:cs="Arial"/>
                <w:spacing w:val="1"/>
                <w:sz w:val="18"/>
                <w:szCs w:val="18"/>
                <w:lang w:eastAsia="es-ES"/>
              </w:rPr>
              <w:t xml:space="preserve"> </w:t>
            </w:r>
            <w:r>
              <w:rPr>
                <w:rFonts w:ascii="Arial" w:hAnsi="Arial" w:cs="Arial"/>
                <w:sz w:val="18"/>
                <w:szCs w:val="18"/>
                <w:lang w:eastAsia="es-ES"/>
              </w:rPr>
              <w:t>este mes</w:t>
            </w:r>
            <w:r>
              <w:rPr>
                <w:rFonts w:ascii="Arial" w:hAnsi="Arial" w:cs="Arial"/>
                <w:spacing w:val="-1"/>
                <w:sz w:val="18"/>
                <w:szCs w:val="18"/>
                <w:lang w:eastAsia="es-ES"/>
              </w:rPr>
              <w:t xml:space="preserve"> </w:t>
            </w:r>
            <w:r>
              <w:rPr>
                <w:rFonts w:ascii="Arial" w:hAnsi="Arial" w:cs="Arial"/>
                <w:sz w:val="18"/>
                <w:szCs w:val="18"/>
                <w:lang w:eastAsia="es-ES"/>
              </w:rPr>
              <w:t>se</w:t>
            </w:r>
            <w:r>
              <w:rPr>
                <w:rFonts w:ascii="Arial" w:hAnsi="Arial" w:cs="Arial"/>
                <w:spacing w:val="1"/>
                <w:sz w:val="18"/>
                <w:szCs w:val="18"/>
                <w:lang w:eastAsia="es-ES"/>
              </w:rPr>
              <w:t xml:space="preserve"> </w:t>
            </w:r>
            <w:r>
              <w:rPr>
                <w:rFonts w:ascii="Arial" w:hAnsi="Arial" w:cs="Arial"/>
                <w:sz w:val="18"/>
                <w:szCs w:val="18"/>
                <w:lang w:eastAsia="es-ES"/>
              </w:rPr>
              <w:t>realizan a través de</w:t>
            </w:r>
            <w:r>
              <w:rPr>
                <w:rFonts w:ascii="Arial" w:hAnsi="Arial" w:cs="Arial"/>
                <w:spacing w:val="1"/>
                <w:sz w:val="18"/>
                <w:szCs w:val="18"/>
                <w:lang w:eastAsia="es-ES"/>
              </w:rPr>
              <w:t xml:space="preserve"> </w:t>
            </w:r>
            <w:r>
              <w:rPr>
                <w:rFonts w:ascii="Arial" w:hAnsi="Arial" w:cs="Arial"/>
                <w:sz w:val="18"/>
                <w:szCs w:val="18"/>
                <w:lang w:eastAsia="es-ES"/>
              </w:rPr>
              <w:t>sesiones sincrónicas</w:t>
            </w:r>
            <w:r>
              <w:rPr>
                <w:rFonts w:ascii="Arial" w:hAnsi="Arial" w:cs="Arial"/>
                <w:spacing w:val="-53"/>
                <w:sz w:val="18"/>
                <w:szCs w:val="18"/>
                <w:lang w:eastAsia="es-ES"/>
              </w:rPr>
              <w:t xml:space="preserve"> </w:t>
            </w:r>
            <w:r>
              <w:rPr>
                <w:rFonts w:ascii="Arial" w:hAnsi="Arial" w:cs="Arial"/>
                <w:sz w:val="18"/>
                <w:szCs w:val="18"/>
                <w:lang w:eastAsia="es-ES"/>
              </w:rPr>
              <w:t>y manejo del</w:t>
            </w:r>
            <w:r>
              <w:rPr>
                <w:rFonts w:ascii="Arial" w:hAnsi="Arial" w:cs="Arial"/>
                <w:spacing w:val="1"/>
                <w:sz w:val="18"/>
                <w:szCs w:val="18"/>
                <w:lang w:eastAsia="es-ES"/>
              </w:rPr>
              <w:t xml:space="preserve"> </w:t>
            </w:r>
            <w:r>
              <w:rPr>
                <w:rFonts w:ascii="Arial" w:hAnsi="Arial" w:cs="Arial"/>
                <w:sz w:val="18"/>
                <w:szCs w:val="18"/>
                <w:lang w:eastAsia="es-ES"/>
              </w:rPr>
              <w:t>material de</w:t>
            </w:r>
            <w:r>
              <w:rPr>
                <w:rFonts w:ascii="Arial" w:hAnsi="Arial" w:cs="Arial"/>
                <w:spacing w:val="1"/>
                <w:sz w:val="18"/>
                <w:szCs w:val="18"/>
                <w:lang w:eastAsia="es-ES"/>
              </w:rPr>
              <w:t xml:space="preserve"> </w:t>
            </w:r>
            <w:r>
              <w:rPr>
                <w:rFonts w:ascii="Arial" w:hAnsi="Arial" w:cs="Arial"/>
                <w:sz w:val="18"/>
                <w:szCs w:val="18"/>
                <w:lang w:eastAsia="es-ES"/>
              </w:rPr>
              <w:t>formación.</w:t>
            </w:r>
          </w:p>
        </w:tc>
      </w:tr>
      <w:tr w:rsidR="00EE1DCA" w14:paraId="0BB5A2F4" w14:textId="77777777">
        <w:tc>
          <w:tcPr>
            <w:tcW w:w="294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7902D7D3" w14:textId="77777777" w:rsidR="00EE1DCA" w:rsidRDefault="00F766CE">
            <w:pPr>
              <w:pStyle w:val="Standard"/>
              <w:spacing w:after="0" w:line="240" w:lineRule="auto"/>
              <w:jc w:val="both"/>
              <w:rPr>
                <w:rFonts w:ascii="Arial" w:hAnsi="Arial" w:cs="Arial"/>
                <w:sz w:val="18"/>
                <w:szCs w:val="18"/>
                <w:lang w:eastAsia="es-ES"/>
              </w:rPr>
            </w:pPr>
            <w:r>
              <w:rPr>
                <w:rFonts w:ascii="Arial" w:hAnsi="Arial" w:cs="Arial"/>
                <w:sz w:val="18"/>
                <w:szCs w:val="18"/>
                <w:lang w:eastAsia="es-ES"/>
              </w:rPr>
              <w:t xml:space="preserve">Disponer para los aprendices los productos y /o materiales del desarrollo curricular en la plataforma tecnológica, Territorium o su equivalente, interactuando y motivando el uso eficiente de las plataformas para el desarrollo de actividades pedagógicas y de formación, siempre siguiendo las políticas de la Entidad.  </w:t>
            </w:r>
          </w:p>
        </w:tc>
        <w:tc>
          <w:tcPr>
            <w:tcW w:w="294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7D1EA120" w14:textId="77777777" w:rsidR="00EE1DCA" w:rsidRDefault="00EE1DCA">
            <w:pPr>
              <w:pStyle w:val="Standard"/>
              <w:spacing w:after="0" w:line="240" w:lineRule="auto"/>
              <w:jc w:val="both"/>
              <w:rPr>
                <w:rFonts w:ascii="Arial" w:hAnsi="Arial" w:cs="Arial"/>
                <w:sz w:val="18"/>
                <w:szCs w:val="18"/>
                <w:lang w:eastAsia="es-ES"/>
              </w:rPr>
            </w:pPr>
          </w:p>
          <w:p w14:paraId="1B1842FC" w14:textId="77777777" w:rsidR="00EE1DCA" w:rsidRDefault="00EE1DCA">
            <w:pPr>
              <w:pStyle w:val="Standard"/>
              <w:spacing w:after="0" w:line="240" w:lineRule="auto"/>
              <w:jc w:val="both"/>
              <w:rPr>
                <w:rFonts w:ascii="Arial" w:hAnsi="Arial" w:cs="Arial"/>
                <w:sz w:val="18"/>
                <w:szCs w:val="18"/>
                <w:lang w:eastAsia="es-ES"/>
              </w:rPr>
            </w:pPr>
          </w:p>
          <w:p w14:paraId="0CCE88DA" w14:textId="77777777" w:rsidR="00EE1DCA" w:rsidRDefault="00EE1DCA">
            <w:pPr>
              <w:pStyle w:val="Standard"/>
              <w:spacing w:after="0" w:line="240" w:lineRule="auto"/>
              <w:jc w:val="both"/>
              <w:rPr>
                <w:rFonts w:ascii="Arial" w:hAnsi="Arial" w:cs="Arial"/>
                <w:sz w:val="18"/>
                <w:szCs w:val="18"/>
                <w:lang w:eastAsia="es-ES"/>
              </w:rPr>
            </w:pPr>
          </w:p>
          <w:p w14:paraId="6A64DBB9" w14:textId="77777777" w:rsidR="00EE1DCA" w:rsidRDefault="00F766CE">
            <w:pPr>
              <w:pStyle w:val="Standard"/>
              <w:spacing w:after="0" w:line="240" w:lineRule="auto"/>
              <w:jc w:val="both"/>
            </w:pPr>
            <w:r>
              <w:rPr>
                <w:rFonts w:ascii="Arial" w:hAnsi="Arial" w:cs="Arial"/>
                <w:sz w:val="18"/>
                <w:szCs w:val="18"/>
                <w:lang w:eastAsia="es-ES"/>
              </w:rPr>
              <w:t>Se ponen a disposición en</w:t>
            </w:r>
            <w:r>
              <w:rPr>
                <w:rFonts w:ascii="Arial" w:hAnsi="Arial" w:cs="Arial"/>
                <w:spacing w:val="1"/>
                <w:sz w:val="18"/>
                <w:szCs w:val="18"/>
                <w:lang w:eastAsia="es-ES"/>
              </w:rPr>
              <w:t xml:space="preserve"> </w:t>
            </w:r>
            <w:r>
              <w:rPr>
                <w:rFonts w:ascii="Arial" w:hAnsi="Arial" w:cs="Arial"/>
                <w:sz w:val="18"/>
                <w:szCs w:val="18"/>
                <w:lang w:eastAsia="es-ES"/>
              </w:rPr>
              <w:t>el menú de la LMS ZAJUNA</w:t>
            </w:r>
            <w:r>
              <w:rPr>
                <w:rFonts w:ascii="Arial" w:hAnsi="Arial" w:cs="Arial"/>
                <w:spacing w:val="-52"/>
                <w:sz w:val="18"/>
                <w:szCs w:val="18"/>
                <w:lang w:eastAsia="es-ES"/>
              </w:rPr>
              <w:t xml:space="preserve"> </w:t>
            </w:r>
            <w:r>
              <w:rPr>
                <w:rFonts w:ascii="Arial" w:hAnsi="Arial" w:cs="Arial"/>
                <w:sz w:val="18"/>
                <w:szCs w:val="18"/>
                <w:lang w:eastAsia="es-ES"/>
              </w:rPr>
              <w:t>para los aprendices de las</w:t>
            </w:r>
            <w:r>
              <w:rPr>
                <w:rFonts w:ascii="Arial" w:hAnsi="Arial" w:cs="Arial"/>
                <w:spacing w:val="1"/>
                <w:sz w:val="18"/>
                <w:szCs w:val="18"/>
                <w:lang w:eastAsia="es-ES"/>
              </w:rPr>
              <w:t xml:space="preserve"> </w:t>
            </w:r>
            <w:r>
              <w:rPr>
                <w:rFonts w:ascii="Arial" w:hAnsi="Arial" w:cs="Arial"/>
                <w:sz w:val="18"/>
                <w:szCs w:val="18"/>
                <w:lang w:eastAsia="es-ES"/>
              </w:rPr>
              <w:t>Fichas</w:t>
            </w:r>
            <w:r>
              <w:rPr>
                <w:rFonts w:ascii="Arial" w:hAnsi="Arial" w:cs="Arial"/>
                <w:spacing w:val="1"/>
                <w:sz w:val="18"/>
                <w:szCs w:val="18"/>
                <w:lang w:eastAsia="es-ES"/>
              </w:rPr>
              <w:t xml:space="preserve"> </w:t>
            </w:r>
            <w:r>
              <w:rPr>
                <w:rFonts w:ascii="Arial" w:hAnsi="Arial" w:cs="Arial"/>
                <w:sz w:val="18"/>
                <w:szCs w:val="18"/>
                <w:lang w:eastAsia="es-ES"/>
              </w:rPr>
              <w:t>de</w:t>
            </w:r>
            <w:r>
              <w:rPr>
                <w:rFonts w:ascii="Arial" w:hAnsi="Arial" w:cs="Arial"/>
                <w:spacing w:val="1"/>
                <w:sz w:val="18"/>
                <w:szCs w:val="18"/>
                <w:lang w:eastAsia="es-ES"/>
              </w:rPr>
              <w:t xml:space="preserve"> </w:t>
            </w:r>
            <w:r>
              <w:rPr>
                <w:rFonts w:ascii="Arial" w:hAnsi="Arial" w:cs="Arial"/>
                <w:sz w:val="18"/>
                <w:szCs w:val="18"/>
                <w:lang w:eastAsia="es-ES"/>
              </w:rPr>
              <w:t>Aprendizaje.</w:t>
            </w:r>
          </w:p>
        </w:tc>
        <w:tc>
          <w:tcPr>
            <w:tcW w:w="294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3A4E41D1" w14:textId="77777777" w:rsidR="00EE1DCA" w:rsidRDefault="00EE1DCA">
            <w:pPr>
              <w:pStyle w:val="Standard"/>
              <w:spacing w:after="0" w:line="240" w:lineRule="auto"/>
              <w:jc w:val="both"/>
              <w:rPr>
                <w:rFonts w:ascii="Arial" w:hAnsi="Arial" w:cs="Arial"/>
                <w:sz w:val="18"/>
                <w:szCs w:val="18"/>
                <w:lang w:eastAsia="es-ES"/>
              </w:rPr>
            </w:pPr>
          </w:p>
          <w:p w14:paraId="673FC132" w14:textId="77777777" w:rsidR="00EE1DCA" w:rsidRDefault="00EE1DCA">
            <w:pPr>
              <w:pStyle w:val="Standard"/>
              <w:spacing w:after="0" w:line="240" w:lineRule="auto"/>
              <w:jc w:val="both"/>
              <w:rPr>
                <w:rFonts w:ascii="Arial" w:hAnsi="Arial" w:cs="Arial"/>
                <w:sz w:val="18"/>
                <w:szCs w:val="18"/>
                <w:lang w:eastAsia="es-ES"/>
              </w:rPr>
            </w:pPr>
          </w:p>
          <w:p w14:paraId="13E385F1" w14:textId="77777777" w:rsidR="00EE1DCA" w:rsidRDefault="00EE1DCA">
            <w:pPr>
              <w:pStyle w:val="Standard"/>
              <w:spacing w:after="0" w:line="240" w:lineRule="auto"/>
              <w:jc w:val="both"/>
              <w:rPr>
                <w:rFonts w:ascii="Arial" w:hAnsi="Arial" w:cs="Arial"/>
                <w:sz w:val="18"/>
                <w:szCs w:val="18"/>
                <w:lang w:eastAsia="es-ES"/>
              </w:rPr>
            </w:pPr>
          </w:p>
          <w:p w14:paraId="1A961BCF" w14:textId="77777777" w:rsidR="00EE1DCA" w:rsidRDefault="00F766CE">
            <w:pPr>
              <w:pStyle w:val="Standard"/>
              <w:spacing w:after="0" w:line="240" w:lineRule="auto"/>
              <w:jc w:val="both"/>
            </w:pPr>
            <w:r>
              <w:rPr>
                <w:rFonts w:ascii="Arial" w:hAnsi="Arial" w:cs="Arial"/>
                <w:sz w:val="18"/>
                <w:szCs w:val="18"/>
                <w:lang w:eastAsia="es-ES"/>
              </w:rPr>
              <w:t>Se evidencia</w:t>
            </w:r>
            <w:r>
              <w:rPr>
                <w:rFonts w:ascii="Arial" w:hAnsi="Arial" w:cs="Arial"/>
                <w:spacing w:val="1"/>
                <w:sz w:val="18"/>
                <w:szCs w:val="18"/>
                <w:lang w:eastAsia="es-ES"/>
              </w:rPr>
              <w:t xml:space="preserve"> </w:t>
            </w:r>
            <w:r>
              <w:rPr>
                <w:rFonts w:ascii="Arial" w:hAnsi="Arial" w:cs="Arial"/>
                <w:sz w:val="18"/>
                <w:szCs w:val="18"/>
                <w:lang w:eastAsia="es-ES"/>
              </w:rPr>
              <w:t>en</w:t>
            </w:r>
            <w:r>
              <w:rPr>
                <w:rFonts w:ascii="Arial" w:hAnsi="Arial" w:cs="Arial"/>
                <w:spacing w:val="1"/>
                <w:sz w:val="18"/>
                <w:szCs w:val="18"/>
                <w:lang w:eastAsia="es-ES"/>
              </w:rPr>
              <w:t xml:space="preserve"> </w:t>
            </w:r>
            <w:r>
              <w:rPr>
                <w:rFonts w:ascii="Arial" w:hAnsi="Arial" w:cs="Arial"/>
                <w:sz w:val="18"/>
                <w:szCs w:val="18"/>
                <w:lang w:eastAsia="es-ES"/>
              </w:rPr>
              <w:t>todos los espacios</w:t>
            </w:r>
            <w:r>
              <w:rPr>
                <w:rFonts w:ascii="Arial" w:hAnsi="Arial" w:cs="Arial"/>
                <w:spacing w:val="-52"/>
                <w:sz w:val="18"/>
                <w:szCs w:val="18"/>
                <w:lang w:eastAsia="es-ES"/>
              </w:rPr>
              <w:t xml:space="preserve"> </w:t>
            </w:r>
            <w:r>
              <w:rPr>
                <w:rFonts w:ascii="Arial" w:hAnsi="Arial" w:cs="Arial"/>
                <w:sz w:val="18"/>
                <w:szCs w:val="18"/>
                <w:lang w:eastAsia="es-ES"/>
              </w:rPr>
              <w:t>del LMS ZAJUNA y</w:t>
            </w:r>
            <w:r>
              <w:rPr>
                <w:rFonts w:ascii="Arial" w:hAnsi="Arial" w:cs="Arial"/>
                <w:spacing w:val="-52"/>
                <w:sz w:val="18"/>
                <w:szCs w:val="18"/>
                <w:lang w:eastAsia="es-ES"/>
              </w:rPr>
              <w:t xml:space="preserve"> </w:t>
            </w:r>
            <w:r>
              <w:rPr>
                <w:rFonts w:ascii="Arial" w:hAnsi="Arial" w:cs="Arial"/>
                <w:sz w:val="18"/>
                <w:szCs w:val="18"/>
                <w:lang w:eastAsia="es-ES"/>
              </w:rPr>
              <w:t>Sofía</w:t>
            </w:r>
            <w:r>
              <w:rPr>
                <w:rFonts w:ascii="Arial" w:hAnsi="Arial" w:cs="Arial"/>
                <w:spacing w:val="1"/>
                <w:sz w:val="18"/>
                <w:szCs w:val="18"/>
                <w:lang w:eastAsia="es-ES"/>
              </w:rPr>
              <w:t xml:space="preserve"> </w:t>
            </w:r>
            <w:r>
              <w:rPr>
                <w:rFonts w:ascii="Arial" w:hAnsi="Arial" w:cs="Arial"/>
                <w:sz w:val="18"/>
                <w:szCs w:val="18"/>
                <w:lang w:eastAsia="es-ES"/>
              </w:rPr>
              <w:t>Plus.</w:t>
            </w:r>
          </w:p>
        </w:tc>
      </w:tr>
      <w:tr w:rsidR="00EE1DCA" w14:paraId="29F0E841" w14:textId="77777777">
        <w:tc>
          <w:tcPr>
            <w:tcW w:w="294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52391A72" w14:textId="77777777" w:rsidR="00EE1DCA" w:rsidRDefault="00F766CE">
            <w:pPr>
              <w:pStyle w:val="Standard"/>
              <w:spacing w:after="0" w:line="240" w:lineRule="auto"/>
              <w:jc w:val="both"/>
              <w:rPr>
                <w:rFonts w:ascii="Arial" w:hAnsi="Arial" w:cs="Arial"/>
                <w:sz w:val="18"/>
                <w:szCs w:val="18"/>
                <w:lang w:eastAsia="es-ES"/>
              </w:rPr>
            </w:pPr>
            <w:r>
              <w:rPr>
                <w:rFonts w:ascii="Arial" w:hAnsi="Arial" w:cs="Arial"/>
                <w:sz w:val="18"/>
                <w:szCs w:val="18"/>
                <w:lang w:eastAsia="es-ES"/>
              </w:rPr>
              <w:t xml:space="preserve">Articular proyectos de formación, crear ruta de aprendizaje y asociar aprendices a la ruta en la plataforma Sofía, al igual que registrar los juicios evaluativos, dentro cumpliendo los cronogramas, términos y tiempos establecidos por la entidad y el Reglamento del Aprendiz.  </w:t>
            </w:r>
          </w:p>
        </w:tc>
        <w:tc>
          <w:tcPr>
            <w:tcW w:w="294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73B85CE8" w14:textId="77777777" w:rsidR="00EE1DCA" w:rsidRDefault="00F766CE">
            <w:pPr>
              <w:pStyle w:val="Standard"/>
              <w:spacing w:after="0" w:line="240" w:lineRule="auto"/>
              <w:jc w:val="both"/>
              <w:rPr>
                <w:rFonts w:ascii="Arial" w:hAnsi="Arial" w:cs="Arial"/>
                <w:color w:val="000000"/>
                <w:sz w:val="18"/>
                <w:szCs w:val="18"/>
                <w:lang w:eastAsia="es-ES"/>
              </w:rPr>
            </w:pPr>
            <w:r>
              <w:rPr>
                <w:rFonts w:ascii="Arial" w:hAnsi="Arial" w:cs="Arial"/>
                <w:color w:val="000000"/>
                <w:sz w:val="18"/>
                <w:szCs w:val="18"/>
                <w:lang w:eastAsia="es-ES"/>
              </w:rPr>
              <w:t>Se realizan las acciones de articulación para este periodo en las fichas de Aprendizaje en el LMS ZAJUNA.</w:t>
            </w:r>
          </w:p>
        </w:tc>
        <w:tc>
          <w:tcPr>
            <w:tcW w:w="294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02D113CA" w14:textId="77777777" w:rsidR="00EE1DCA" w:rsidRDefault="00F766CE">
            <w:pPr>
              <w:pStyle w:val="Standard"/>
              <w:spacing w:after="0" w:line="240" w:lineRule="auto"/>
              <w:jc w:val="both"/>
              <w:rPr>
                <w:rFonts w:ascii="Arial" w:hAnsi="Arial" w:cs="Arial"/>
                <w:color w:val="000000"/>
                <w:sz w:val="18"/>
                <w:szCs w:val="18"/>
                <w:lang w:eastAsia="es-ES"/>
              </w:rPr>
            </w:pPr>
            <w:r>
              <w:rPr>
                <w:rFonts w:ascii="Arial" w:hAnsi="Arial" w:cs="Arial"/>
                <w:color w:val="000000"/>
                <w:sz w:val="18"/>
                <w:szCs w:val="18"/>
                <w:lang w:eastAsia="es-ES"/>
              </w:rPr>
              <w:t>Este mes se asignan rutas, se registran juicios y queda evidencia en el centro de calificaciones.</w:t>
            </w:r>
          </w:p>
        </w:tc>
      </w:tr>
      <w:tr w:rsidR="00EE1DCA" w14:paraId="765BCB11" w14:textId="77777777">
        <w:tc>
          <w:tcPr>
            <w:tcW w:w="294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1A0ABE1D" w14:textId="77777777" w:rsidR="00EE1DCA" w:rsidRDefault="00F766CE">
            <w:pPr>
              <w:pStyle w:val="Standard"/>
              <w:spacing w:after="0" w:line="240" w:lineRule="auto"/>
              <w:jc w:val="both"/>
              <w:rPr>
                <w:rFonts w:ascii="Arial" w:hAnsi="Arial" w:cs="Arial"/>
                <w:sz w:val="18"/>
                <w:szCs w:val="18"/>
                <w:lang w:eastAsia="es-ES"/>
              </w:rPr>
            </w:pPr>
            <w:r>
              <w:rPr>
                <w:rFonts w:ascii="Arial" w:hAnsi="Arial" w:cs="Arial"/>
                <w:sz w:val="18"/>
                <w:szCs w:val="18"/>
                <w:lang w:eastAsia="es-ES"/>
              </w:rPr>
              <w:t xml:space="preserve">Entregar al supervisor del contrato la información que le sea solicitada en relación con el proceso de ejecución de la formación: proyecto formativo, guías de aprendizaje, planeación, ejecución y evaluación pedagógica del proyecto formativo, portafolio de evidencias del instructor, acorde con el procedimiento “ejecución de la formación” establecido por el Sena, siempre teniendo concordancia entre lo entregado al supervisor como lo publicado en las plataformas dispuestas para ello.  </w:t>
            </w:r>
          </w:p>
        </w:tc>
        <w:tc>
          <w:tcPr>
            <w:tcW w:w="294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292C275E" w14:textId="77777777" w:rsidR="00EE1DCA" w:rsidRDefault="00F766CE">
            <w:pPr>
              <w:pStyle w:val="Standard"/>
              <w:spacing w:after="0" w:line="240" w:lineRule="auto"/>
              <w:jc w:val="both"/>
              <w:rPr>
                <w:rFonts w:ascii="Arial" w:hAnsi="Arial" w:cs="Arial"/>
                <w:color w:val="000000"/>
                <w:sz w:val="18"/>
                <w:szCs w:val="18"/>
                <w:lang w:eastAsia="es-ES"/>
              </w:rPr>
            </w:pPr>
            <w:r>
              <w:rPr>
                <w:rFonts w:ascii="Arial" w:hAnsi="Arial" w:cs="Arial"/>
                <w:color w:val="000000"/>
                <w:sz w:val="18"/>
                <w:szCs w:val="18"/>
                <w:lang w:eastAsia="es-ES"/>
              </w:rPr>
              <w:t>Para este mes se entrega informe mensual de actividades para bilingüismo requerido por el supervisor</w:t>
            </w:r>
          </w:p>
        </w:tc>
        <w:tc>
          <w:tcPr>
            <w:tcW w:w="294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1DEF09E8" w14:textId="77777777" w:rsidR="00EE1DCA" w:rsidRDefault="00F766CE">
            <w:pPr>
              <w:pStyle w:val="Standard"/>
              <w:spacing w:after="0" w:line="240" w:lineRule="auto"/>
              <w:jc w:val="both"/>
              <w:rPr>
                <w:rFonts w:ascii="Arial" w:hAnsi="Arial" w:cs="Arial"/>
                <w:color w:val="000000"/>
                <w:sz w:val="18"/>
                <w:szCs w:val="18"/>
                <w:lang w:eastAsia="es-ES"/>
              </w:rPr>
            </w:pPr>
            <w:r>
              <w:rPr>
                <w:rFonts w:ascii="Arial" w:hAnsi="Arial" w:cs="Arial"/>
                <w:color w:val="000000"/>
                <w:sz w:val="18"/>
                <w:szCs w:val="18"/>
                <w:lang w:eastAsia="es-ES"/>
              </w:rPr>
              <w:t>Quedan alojados en el aplicativo SECOP 2 ARCHIVO DE Gestión Contractual GC.</w:t>
            </w:r>
          </w:p>
        </w:tc>
      </w:tr>
      <w:tr w:rsidR="00EE1DCA" w14:paraId="33B29073" w14:textId="77777777">
        <w:tc>
          <w:tcPr>
            <w:tcW w:w="294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3A8A3773" w14:textId="77777777" w:rsidR="00EE1DCA" w:rsidRDefault="00F766CE">
            <w:pPr>
              <w:pStyle w:val="Sinespaciado"/>
              <w:spacing w:after="0" w:line="240" w:lineRule="auto"/>
              <w:rPr>
                <w:rFonts w:ascii="Arial" w:eastAsia="Calibri" w:hAnsi="Arial" w:cs="Arial"/>
                <w:sz w:val="18"/>
                <w:szCs w:val="18"/>
                <w:lang w:eastAsia="es-ES"/>
              </w:rPr>
            </w:pPr>
            <w:r>
              <w:rPr>
                <w:rFonts w:ascii="Arial" w:eastAsia="Calibri" w:hAnsi="Arial" w:cs="Arial"/>
                <w:sz w:val="18"/>
                <w:szCs w:val="18"/>
                <w:lang w:eastAsia="es-ES"/>
              </w:rPr>
              <w:t xml:space="preserve">Reportar novedades de deserción, retiros voluntarios, aplazamientos, traslados y reingresos, a la coordinación académica y área de registro y certificación de manera oportuna y de acuerdo con el calendario establecido por el centro – Ctma.  </w:t>
            </w:r>
          </w:p>
        </w:tc>
        <w:tc>
          <w:tcPr>
            <w:tcW w:w="294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637DFC62" w14:textId="77777777" w:rsidR="00EE1DCA" w:rsidRDefault="00F766CE">
            <w:pPr>
              <w:pStyle w:val="Standard"/>
              <w:spacing w:after="0" w:line="240" w:lineRule="auto"/>
              <w:jc w:val="both"/>
              <w:rPr>
                <w:rFonts w:ascii="Arial" w:hAnsi="Arial" w:cs="Arial"/>
                <w:color w:val="000000"/>
                <w:sz w:val="18"/>
                <w:szCs w:val="18"/>
                <w:lang w:eastAsia="es-ES"/>
              </w:rPr>
            </w:pPr>
            <w:r>
              <w:rPr>
                <w:rFonts w:ascii="Arial" w:hAnsi="Arial" w:cs="Arial"/>
                <w:color w:val="000000"/>
                <w:sz w:val="18"/>
                <w:szCs w:val="18"/>
                <w:lang w:eastAsia="es-ES"/>
              </w:rPr>
              <w:t>En este periodo no se han presentado novedades.</w:t>
            </w:r>
          </w:p>
        </w:tc>
        <w:tc>
          <w:tcPr>
            <w:tcW w:w="294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734831FC" w14:textId="77777777" w:rsidR="00EE1DCA" w:rsidRDefault="00F766CE">
            <w:pPr>
              <w:pStyle w:val="Standard"/>
              <w:spacing w:after="0" w:line="240" w:lineRule="auto"/>
              <w:jc w:val="center"/>
              <w:rPr>
                <w:rFonts w:ascii="Arial" w:hAnsi="Arial" w:cs="Arial"/>
                <w:color w:val="000000"/>
                <w:sz w:val="18"/>
                <w:szCs w:val="18"/>
                <w:lang w:eastAsia="es-ES"/>
              </w:rPr>
            </w:pPr>
            <w:r>
              <w:rPr>
                <w:rFonts w:ascii="Arial" w:hAnsi="Arial" w:cs="Arial"/>
                <w:color w:val="000000"/>
                <w:sz w:val="18"/>
                <w:szCs w:val="18"/>
                <w:lang w:eastAsia="es-ES"/>
              </w:rPr>
              <w:t>Para este mes no se presentaron novedades al respecto.</w:t>
            </w:r>
          </w:p>
        </w:tc>
      </w:tr>
      <w:tr w:rsidR="00EE1DCA" w14:paraId="0E22AE2E" w14:textId="77777777">
        <w:tc>
          <w:tcPr>
            <w:tcW w:w="294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645C6803" w14:textId="77777777" w:rsidR="00EE1DCA" w:rsidRDefault="00F766CE">
            <w:pPr>
              <w:pStyle w:val="Sinespaciado"/>
              <w:spacing w:after="0" w:line="240" w:lineRule="auto"/>
              <w:rPr>
                <w:rFonts w:ascii="Arial" w:eastAsia="Calibri" w:hAnsi="Arial" w:cs="Arial"/>
                <w:sz w:val="18"/>
                <w:szCs w:val="18"/>
                <w:lang w:eastAsia="es-ES"/>
              </w:rPr>
            </w:pPr>
            <w:r>
              <w:rPr>
                <w:rFonts w:ascii="Arial" w:eastAsia="Calibri" w:hAnsi="Arial" w:cs="Arial"/>
                <w:sz w:val="18"/>
                <w:szCs w:val="18"/>
                <w:lang w:eastAsia="es-ES"/>
              </w:rPr>
              <w:lastRenderedPageBreak/>
              <w:t xml:space="preserve">Aportar iniciativas, propuestas, gestión y ejecución de sugerencias que desde su formación y desde su labor con instructor, puedan fortalecer y permitir el mejoramiento y crecimiento del centro.  </w:t>
            </w:r>
          </w:p>
        </w:tc>
        <w:tc>
          <w:tcPr>
            <w:tcW w:w="294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480F2BEF" w14:textId="77777777" w:rsidR="00EE1DCA" w:rsidRDefault="00F766CE">
            <w:pPr>
              <w:pStyle w:val="Standard"/>
              <w:spacing w:after="0" w:line="240" w:lineRule="auto"/>
              <w:jc w:val="both"/>
              <w:rPr>
                <w:rFonts w:ascii="Arial" w:hAnsi="Arial" w:cs="Arial"/>
                <w:color w:val="000000"/>
                <w:sz w:val="18"/>
                <w:szCs w:val="18"/>
                <w:lang w:eastAsia="es-ES"/>
              </w:rPr>
            </w:pPr>
            <w:r>
              <w:rPr>
                <w:rFonts w:ascii="Arial" w:hAnsi="Arial" w:cs="Arial"/>
                <w:color w:val="000000"/>
                <w:sz w:val="18"/>
                <w:szCs w:val="18"/>
                <w:lang w:eastAsia="es-ES"/>
              </w:rPr>
              <w:t>En este periodo no se han presentado novedades.</w:t>
            </w:r>
          </w:p>
        </w:tc>
        <w:tc>
          <w:tcPr>
            <w:tcW w:w="294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0915386F" w14:textId="77777777" w:rsidR="00EE1DCA" w:rsidRDefault="00F766CE">
            <w:pPr>
              <w:pStyle w:val="Standard"/>
              <w:spacing w:after="0" w:line="240" w:lineRule="auto"/>
              <w:jc w:val="center"/>
              <w:rPr>
                <w:rFonts w:ascii="Arial" w:hAnsi="Arial" w:cs="Arial"/>
                <w:color w:val="000000"/>
                <w:sz w:val="18"/>
                <w:szCs w:val="18"/>
                <w:lang w:eastAsia="es-ES"/>
              </w:rPr>
            </w:pPr>
            <w:r>
              <w:rPr>
                <w:rFonts w:ascii="Arial" w:hAnsi="Arial" w:cs="Arial"/>
                <w:color w:val="000000"/>
                <w:sz w:val="18"/>
                <w:szCs w:val="18"/>
                <w:lang w:eastAsia="es-ES"/>
              </w:rPr>
              <w:t>En este periodo no se han presentado novedades.</w:t>
            </w:r>
          </w:p>
        </w:tc>
      </w:tr>
      <w:tr w:rsidR="00EE1DCA" w14:paraId="5618E826" w14:textId="77777777">
        <w:tc>
          <w:tcPr>
            <w:tcW w:w="294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6380C27F" w14:textId="77777777" w:rsidR="00EE1DCA" w:rsidRDefault="00F766CE">
            <w:pPr>
              <w:pStyle w:val="Standard"/>
              <w:spacing w:after="0" w:line="240" w:lineRule="auto"/>
              <w:rPr>
                <w:rFonts w:ascii="Arial" w:hAnsi="Arial" w:cs="Arial"/>
                <w:sz w:val="18"/>
                <w:szCs w:val="18"/>
              </w:rPr>
            </w:pPr>
            <w:r>
              <w:rPr>
                <w:rFonts w:ascii="Arial" w:hAnsi="Arial" w:cs="Arial"/>
                <w:sz w:val="18"/>
                <w:szCs w:val="18"/>
              </w:rPr>
              <w:t xml:space="preserve">Realizar el acompañamiento y hacer la entrega de las actividades relacionadas con la ejecución de la etapa productiva y el seguimiento en cualquiera de las modalidades seleccionadas por los aprendices para culminar su proceso de formación, siempre siguiendo los lineamientos desarrollados para ello por el Sena, acompañando la ficha designada como tutor desde la etapa lectiva y productiva teniendo en cuenta:  </w:t>
            </w:r>
          </w:p>
          <w:p w14:paraId="5DB26D48" w14:textId="77777777" w:rsidR="00EE1DCA" w:rsidRDefault="00F766CE">
            <w:pPr>
              <w:pStyle w:val="Standard"/>
              <w:spacing w:after="0" w:line="240" w:lineRule="auto"/>
              <w:rPr>
                <w:rFonts w:ascii="Arial" w:hAnsi="Arial" w:cs="Arial"/>
                <w:sz w:val="18"/>
                <w:szCs w:val="18"/>
              </w:rPr>
            </w:pPr>
            <w:r>
              <w:rPr>
                <w:rFonts w:ascii="Arial" w:hAnsi="Arial" w:cs="Arial"/>
                <w:sz w:val="18"/>
                <w:szCs w:val="18"/>
              </w:rPr>
              <w:t>→ Cantidad de aprendices que iniciaron etapa productiva por ficha durante el mes de reporte.</w:t>
            </w:r>
          </w:p>
          <w:p w14:paraId="2117599F" w14:textId="77777777" w:rsidR="00EE1DCA" w:rsidRDefault="00F766CE">
            <w:pPr>
              <w:pStyle w:val="Standard"/>
              <w:spacing w:after="0" w:line="240" w:lineRule="auto"/>
              <w:rPr>
                <w:rFonts w:ascii="Arial" w:hAnsi="Arial" w:cs="Arial"/>
                <w:sz w:val="18"/>
                <w:szCs w:val="18"/>
              </w:rPr>
            </w:pPr>
            <w:r>
              <w:rPr>
                <w:rFonts w:ascii="Arial" w:hAnsi="Arial" w:cs="Arial"/>
                <w:sz w:val="18"/>
                <w:szCs w:val="18"/>
              </w:rPr>
              <w:t>→ Cantidad de aprendices a los que se les realizó acompañamiento presencial – a distancia por ficha durante el mes de reporte.</w:t>
            </w:r>
          </w:p>
          <w:p w14:paraId="17D5E2E9" w14:textId="77777777" w:rsidR="00EE1DCA" w:rsidRDefault="00F766CE">
            <w:pPr>
              <w:pStyle w:val="Standard"/>
              <w:spacing w:after="0" w:line="240" w:lineRule="auto"/>
              <w:rPr>
                <w:rFonts w:ascii="Arial" w:hAnsi="Arial" w:cs="Arial"/>
                <w:sz w:val="18"/>
                <w:szCs w:val="18"/>
              </w:rPr>
            </w:pPr>
            <w:r>
              <w:rPr>
                <w:rFonts w:ascii="Arial" w:hAnsi="Arial" w:cs="Arial"/>
                <w:sz w:val="18"/>
                <w:szCs w:val="18"/>
              </w:rPr>
              <w:t>→ Cantidad de aprendices a los que se les realizó cancelación de etapa productiva por ficha durante el mes de reporte.</w:t>
            </w:r>
          </w:p>
          <w:p w14:paraId="036EB653" w14:textId="77777777" w:rsidR="00EE1DCA" w:rsidRDefault="00F766CE">
            <w:pPr>
              <w:pStyle w:val="Standard"/>
              <w:spacing w:after="0" w:line="240" w:lineRule="auto"/>
              <w:rPr>
                <w:rFonts w:ascii="Arial" w:hAnsi="Arial" w:cs="Arial"/>
                <w:sz w:val="18"/>
                <w:szCs w:val="18"/>
              </w:rPr>
            </w:pPr>
            <w:r>
              <w:rPr>
                <w:rFonts w:ascii="Arial" w:hAnsi="Arial" w:cs="Arial"/>
                <w:sz w:val="18"/>
                <w:szCs w:val="18"/>
              </w:rPr>
              <w:t>→ Cantidad de aprendices certificados por ficha durante el mes de reporte.</w:t>
            </w:r>
          </w:p>
          <w:p w14:paraId="4955520A" w14:textId="77777777" w:rsidR="00EE1DCA" w:rsidRDefault="00F766CE">
            <w:pPr>
              <w:pStyle w:val="Sinespaciado"/>
              <w:spacing w:after="0" w:line="240" w:lineRule="auto"/>
              <w:rPr>
                <w:rFonts w:ascii="Arial" w:hAnsi="Arial" w:cs="Arial"/>
                <w:sz w:val="18"/>
                <w:szCs w:val="18"/>
                <w:lang w:eastAsia="es-ES"/>
              </w:rPr>
            </w:pPr>
            <w:r>
              <w:rPr>
                <w:rFonts w:ascii="Arial" w:hAnsi="Arial" w:cs="Arial"/>
                <w:sz w:val="18"/>
                <w:szCs w:val="18"/>
                <w:lang w:eastAsia="es-ES"/>
              </w:rPr>
              <w:t xml:space="preserve">→ URL o enlace donde se encuentra los registros del seguimiento, completos y detallados, por programa y ficha.  </w:t>
            </w:r>
          </w:p>
        </w:tc>
        <w:tc>
          <w:tcPr>
            <w:tcW w:w="294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693912D6" w14:textId="77777777" w:rsidR="00EE1DCA" w:rsidRDefault="00F766CE">
            <w:pPr>
              <w:pStyle w:val="Standard"/>
              <w:spacing w:after="0" w:line="240" w:lineRule="auto"/>
              <w:jc w:val="both"/>
              <w:rPr>
                <w:rFonts w:ascii="Arial" w:hAnsi="Arial" w:cs="Arial"/>
                <w:color w:val="000000"/>
                <w:sz w:val="18"/>
                <w:szCs w:val="18"/>
                <w:lang w:eastAsia="es-ES"/>
              </w:rPr>
            </w:pPr>
            <w:r>
              <w:rPr>
                <w:rFonts w:ascii="Arial" w:hAnsi="Arial" w:cs="Arial"/>
                <w:color w:val="000000"/>
                <w:sz w:val="18"/>
                <w:szCs w:val="18"/>
                <w:lang w:eastAsia="es-ES"/>
              </w:rPr>
              <w:t>Las actividades y acompañamiento para la etapa productiva no encierran ni contienen actividades o evidencias de bilingüismo.</w:t>
            </w:r>
          </w:p>
        </w:tc>
        <w:tc>
          <w:tcPr>
            <w:tcW w:w="294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4D948757" w14:textId="77777777" w:rsidR="00EE1DCA" w:rsidRDefault="00F766CE">
            <w:pPr>
              <w:pStyle w:val="Standard"/>
              <w:spacing w:after="0" w:line="240" w:lineRule="auto"/>
              <w:jc w:val="center"/>
              <w:rPr>
                <w:rFonts w:ascii="Arial" w:hAnsi="Arial" w:cs="Arial"/>
                <w:color w:val="000000"/>
                <w:sz w:val="18"/>
                <w:szCs w:val="18"/>
                <w:lang w:eastAsia="es-ES"/>
              </w:rPr>
            </w:pPr>
            <w:r>
              <w:rPr>
                <w:rFonts w:ascii="Arial" w:hAnsi="Arial" w:cs="Arial"/>
                <w:color w:val="000000"/>
                <w:sz w:val="18"/>
                <w:szCs w:val="18"/>
                <w:lang w:eastAsia="es-ES"/>
              </w:rPr>
              <w:t>Estas actividades se delegan en el instructor encargado con la etapa productiva.</w:t>
            </w:r>
          </w:p>
        </w:tc>
      </w:tr>
      <w:tr w:rsidR="00EE1DCA" w14:paraId="237A7868" w14:textId="77777777">
        <w:tc>
          <w:tcPr>
            <w:tcW w:w="294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148EE7F4" w14:textId="77777777" w:rsidR="00EE1DCA" w:rsidRDefault="00F766CE">
            <w:pPr>
              <w:pStyle w:val="Sinespaciado"/>
              <w:spacing w:after="0" w:line="240" w:lineRule="auto"/>
            </w:pPr>
            <w:r>
              <w:rPr>
                <w:rFonts w:ascii="Arial" w:eastAsia="Calibri" w:hAnsi="Arial" w:cs="Arial"/>
                <w:sz w:val="18"/>
                <w:szCs w:val="18"/>
                <w:lang w:eastAsia="es-ES"/>
              </w:rPr>
              <w:t xml:space="preserve">Desarrollar las actividades de formación, aplicando las normas técnicas y legales que garanticen el cumplimiento de las buenas prácticas ambientales, con el fin de garantizar la protección de los recursos agua, aire y suelo, lo anterior, en cumplimiento del art.79 c. Nal., decretos 1713 de 2002, 1140 y 1505 de 2003, 838 de 2005 y resolución 555 de 2006 del Sena y demás normas concordantes, siempre haciendo buenas prácticas de normas de seguridad y salud en el trabajo, de manera integral acompañando y promoviéndolas como instructor técnico o instructor de área, aportando evidencia y desarrollo </w:t>
            </w:r>
            <w:r>
              <w:rPr>
                <w:rFonts w:ascii="Arial" w:eastAsia="Calibri" w:hAnsi="Arial" w:cs="Arial"/>
                <w:sz w:val="18"/>
                <w:szCs w:val="18"/>
                <w:lang w:eastAsia="es-ES"/>
              </w:rPr>
              <w:lastRenderedPageBreak/>
              <w:t>de acogida de dichas buenas prácticas.</w:t>
            </w:r>
          </w:p>
        </w:tc>
        <w:tc>
          <w:tcPr>
            <w:tcW w:w="294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49652F91" w14:textId="77777777" w:rsidR="00EE1DCA" w:rsidRDefault="00F766CE">
            <w:pPr>
              <w:pStyle w:val="Sinespaciado"/>
              <w:spacing w:after="0" w:line="240" w:lineRule="auto"/>
              <w:rPr>
                <w:rFonts w:ascii="Arial" w:hAnsi="Arial" w:cs="Arial"/>
                <w:color w:val="000000"/>
                <w:sz w:val="18"/>
                <w:szCs w:val="18"/>
                <w:lang w:eastAsia="es-ES"/>
              </w:rPr>
            </w:pPr>
            <w:r>
              <w:rPr>
                <w:rFonts w:ascii="Arial" w:hAnsi="Arial" w:cs="Arial"/>
                <w:color w:val="000000"/>
                <w:sz w:val="18"/>
                <w:szCs w:val="18"/>
                <w:lang w:eastAsia="es-ES"/>
              </w:rPr>
              <w:lastRenderedPageBreak/>
              <w:t>Se desarrollan actividades correspondientes al cuidado del medio ambiente a través de evidencias de producción lingüística a las fichas de aprendizaje.</w:t>
            </w:r>
          </w:p>
          <w:p w14:paraId="49DEA2CB" w14:textId="77777777" w:rsidR="00EE1DCA" w:rsidRDefault="00EE1DCA">
            <w:pPr>
              <w:pStyle w:val="Standard"/>
              <w:spacing w:after="0" w:line="240" w:lineRule="auto"/>
              <w:jc w:val="both"/>
              <w:rPr>
                <w:rFonts w:ascii="Arial" w:hAnsi="Arial" w:cs="Arial"/>
                <w:color w:val="000000"/>
                <w:sz w:val="18"/>
                <w:szCs w:val="18"/>
              </w:rPr>
            </w:pPr>
          </w:p>
        </w:tc>
        <w:tc>
          <w:tcPr>
            <w:tcW w:w="294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7D182CC5" w14:textId="77777777" w:rsidR="00EE1DCA" w:rsidRDefault="00F766CE">
            <w:pPr>
              <w:pStyle w:val="Standard"/>
              <w:spacing w:after="0" w:line="240" w:lineRule="auto"/>
              <w:jc w:val="center"/>
              <w:rPr>
                <w:rFonts w:ascii="Arial" w:hAnsi="Arial" w:cs="Arial"/>
                <w:color w:val="000000"/>
                <w:sz w:val="18"/>
                <w:szCs w:val="18"/>
                <w:lang w:eastAsia="es-ES"/>
              </w:rPr>
            </w:pPr>
            <w:r>
              <w:rPr>
                <w:rFonts w:ascii="Arial" w:hAnsi="Arial" w:cs="Arial"/>
                <w:color w:val="000000"/>
                <w:sz w:val="18"/>
                <w:szCs w:val="18"/>
                <w:lang w:eastAsia="es-ES"/>
              </w:rPr>
              <w:t>Queda registro de evidencias y retroalimentación positiva a los aprendices que participan de manera activa en dichas evidencias.</w:t>
            </w:r>
          </w:p>
        </w:tc>
      </w:tr>
      <w:tr w:rsidR="00EE1DCA" w14:paraId="3EBDFAE3" w14:textId="77777777">
        <w:tc>
          <w:tcPr>
            <w:tcW w:w="294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2C69E48E" w14:textId="77777777" w:rsidR="00EE1DCA" w:rsidRDefault="00F766CE">
            <w:pPr>
              <w:pStyle w:val="Sinespaciado"/>
              <w:spacing w:after="0" w:line="240" w:lineRule="auto"/>
              <w:rPr>
                <w:rFonts w:ascii="Arial" w:eastAsia="Calibri" w:hAnsi="Arial" w:cs="Arial"/>
                <w:sz w:val="18"/>
                <w:szCs w:val="18"/>
                <w:lang w:eastAsia="es-ES"/>
              </w:rPr>
            </w:pPr>
            <w:r>
              <w:rPr>
                <w:rFonts w:ascii="Arial" w:eastAsia="Calibri" w:hAnsi="Arial" w:cs="Arial"/>
                <w:sz w:val="18"/>
                <w:szCs w:val="18"/>
                <w:lang w:eastAsia="es-ES"/>
              </w:rPr>
              <w:t>Apoyar en la supervisión de los contratos propios de su área, previa designación por parte de la Subdirección, para ello deberá dar cumplimiento del Manual de Supervisión e Interventoría del Servicio Nacional de Aprendizaje – SENA, adoptado mediante la Resolución 0202 de febrero 10 de 2014, la que la modifique o sustituya.</w:t>
            </w:r>
          </w:p>
        </w:tc>
        <w:tc>
          <w:tcPr>
            <w:tcW w:w="294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7571ECF5" w14:textId="77777777" w:rsidR="00EE1DCA" w:rsidRDefault="00F766CE">
            <w:pPr>
              <w:pStyle w:val="Standard"/>
              <w:spacing w:after="0" w:line="240" w:lineRule="auto"/>
              <w:jc w:val="both"/>
              <w:rPr>
                <w:rFonts w:ascii="Arial" w:hAnsi="Arial" w:cs="Arial"/>
                <w:color w:val="000000"/>
                <w:sz w:val="18"/>
                <w:szCs w:val="18"/>
                <w:lang w:eastAsia="es-ES"/>
              </w:rPr>
            </w:pPr>
            <w:r>
              <w:rPr>
                <w:rFonts w:ascii="Arial" w:hAnsi="Arial" w:cs="Arial"/>
                <w:color w:val="000000"/>
                <w:sz w:val="18"/>
                <w:szCs w:val="18"/>
                <w:lang w:eastAsia="es-ES"/>
              </w:rPr>
              <w:t>Se realiza el informe de apoyo a la supervisión correspondiente al mes en curso relacionado al inicio de este informe.</w:t>
            </w:r>
          </w:p>
        </w:tc>
        <w:tc>
          <w:tcPr>
            <w:tcW w:w="294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2E9C56E2" w14:textId="77777777" w:rsidR="00EE1DCA" w:rsidRDefault="00F766CE">
            <w:pPr>
              <w:pStyle w:val="Standard"/>
              <w:spacing w:after="0" w:line="240" w:lineRule="auto"/>
              <w:jc w:val="center"/>
              <w:rPr>
                <w:rFonts w:ascii="Arial" w:hAnsi="Arial" w:cs="Arial"/>
                <w:color w:val="000000"/>
                <w:sz w:val="18"/>
                <w:szCs w:val="18"/>
                <w:lang w:eastAsia="es-ES"/>
              </w:rPr>
            </w:pPr>
            <w:r>
              <w:rPr>
                <w:rFonts w:ascii="Arial" w:hAnsi="Arial" w:cs="Arial"/>
                <w:color w:val="000000"/>
                <w:sz w:val="18"/>
                <w:szCs w:val="18"/>
                <w:lang w:eastAsia="es-ES"/>
              </w:rPr>
              <w:t>Se envía por correo a cborja@sena.edu.co</w:t>
            </w:r>
          </w:p>
        </w:tc>
      </w:tr>
      <w:tr w:rsidR="00EE1DCA" w14:paraId="4B7595F4" w14:textId="77777777">
        <w:tc>
          <w:tcPr>
            <w:tcW w:w="294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194EA7B1" w14:textId="77777777" w:rsidR="00EE1DCA" w:rsidRDefault="00F766CE">
            <w:pPr>
              <w:pStyle w:val="Sinespaciado"/>
              <w:spacing w:after="0" w:line="240" w:lineRule="auto"/>
              <w:rPr>
                <w:rFonts w:ascii="Arial" w:eastAsia="Calibri" w:hAnsi="Arial" w:cs="Arial"/>
                <w:sz w:val="18"/>
                <w:szCs w:val="18"/>
                <w:lang w:eastAsia="es-ES"/>
              </w:rPr>
            </w:pPr>
            <w:r>
              <w:rPr>
                <w:rFonts w:ascii="Arial" w:eastAsia="Calibri" w:hAnsi="Arial" w:cs="Arial"/>
                <w:sz w:val="18"/>
                <w:szCs w:val="18"/>
                <w:lang w:eastAsia="es-ES"/>
              </w:rPr>
              <w:t>Asistir y acompañar en las actividades desarrolladas en el centro, de apoyo a la coordinación correspondiente, asistir a reuniones programadas dentro del centro, y demás procesos que requiera su presencia.</w:t>
            </w:r>
          </w:p>
        </w:tc>
        <w:tc>
          <w:tcPr>
            <w:tcW w:w="294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7983E0E1" w14:textId="77777777" w:rsidR="00EE1DCA" w:rsidRDefault="00F766CE">
            <w:pPr>
              <w:pStyle w:val="Standard"/>
              <w:spacing w:after="0" w:line="240" w:lineRule="auto"/>
              <w:jc w:val="both"/>
              <w:rPr>
                <w:rFonts w:ascii="Arial" w:hAnsi="Arial" w:cs="Arial"/>
                <w:color w:val="000000"/>
                <w:sz w:val="18"/>
                <w:szCs w:val="18"/>
                <w:lang w:eastAsia="es-ES"/>
              </w:rPr>
            </w:pPr>
            <w:r>
              <w:rPr>
                <w:rFonts w:ascii="Arial" w:hAnsi="Arial" w:cs="Arial"/>
                <w:color w:val="000000"/>
                <w:sz w:val="18"/>
                <w:szCs w:val="18"/>
                <w:lang w:eastAsia="es-ES"/>
              </w:rPr>
              <w:t>En este periodo se procedió a convocar a los aprendices de manera masiva a la jornada de bilingüismo.</w:t>
            </w:r>
          </w:p>
        </w:tc>
        <w:tc>
          <w:tcPr>
            <w:tcW w:w="294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5356FEB0" w14:textId="77777777" w:rsidR="00EE1DCA" w:rsidRDefault="00F766CE">
            <w:pPr>
              <w:pStyle w:val="Standard"/>
              <w:spacing w:after="0" w:line="240" w:lineRule="auto"/>
              <w:jc w:val="center"/>
              <w:rPr>
                <w:rFonts w:ascii="Arial" w:hAnsi="Arial" w:cs="Arial"/>
                <w:color w:val="000000"/>
                <w:sz w:val="18"/>
                <w:szCs w:val="18"/>
                <w:lang w:eastAsia="es-ES"/>
              </w:rPr>
            </w:pPr>
            <w:r>
              <w:rPr>
                <w:rFonts w:ascii="Arial" w:hAnsi="Arial" w:cs="Arial"/>
                <w:color w:val="000000"/>
                <w:sz w:val="18"/>
                <w:szCs w:val="18"/>
                <w:lang w:eastAsia="es-ES"/>
              </w:rPr>
              <w:t>Queda registro de envío</w:t>
            </w:r>
            <w:r>
              <w:rPr>
                <w:rFonts w:ascii="Arial" w:hAnsi="Arial" w:cs="Arial"/>
                <w:color w:val="000000"/>
                <w:sz w:val="18"/>
                <w:szCs w:val="18"/>
                <w:lang w:eastAsia="es-ES"/>
              </w:rPr>
              <w:tab/>
              <w:t>en</w:t>
            </w:r>
            <w:r>
              <w:rPr>
                <w:rFonts w:ascii="Arial" w:hAnsi="Arial" w:cs="Arial"/>
                <w:color w:val="000000"/>
                <w:sz w:val="18"/>
                <w:szCs w:val="18"/>
                <w:lang w:eastAsia="es-ES"/>
              </w:rPr>
              <w:tab/>
              <w:t>los correos institucionales.</w:t>
            </w:r>
          </w:p>
        </w:tc>
      </w:tr>
      <w:tr w:rsidR="00EE1DCA" w14:paraId="30069642" w14:textId="77777777">
        <w:tc>
          <w:tcPr>
            <w:tcW w:w="294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7906A0AE" w14:textId="77777777" w:rsidR="00EE1DCA" w:rsidRDefault="00F766CE">
            <w:pPr>
              <w:pStyle w:val="Sinespaciado"/>
              <w:spacing w:after="0" w:line="240" w:lineRule="auto"/>
              <w:rPr>
                <w:rFonts w:ascii="Arial" w:eastAsia="Calibri" w:hAnsi="Arial" w:cs="Arial"/>
                <w:sz w:val="18"/>
                <w:szCs w:val="18"/>
                <w:lang w:eastAsia="es-ES"/>
              </w:rPr>
            </w:pPr>
            <w:r>
              <w:rPr>
                <w:rFonts w:ascii="Arial" w:eastAsia="Calibri" w:hAnsi="Arial" w:cs="Arial"/>
                <w:sz w:val="18"/>
                <w:szCs w:val="18"/>
                <w:lang w:eastAsia="es-ES"/>
              </w:rPr>
              <w:t xml:space="preserve">Participar en los semilleros de investigación, designados por el Coordinador, de acuerdo con la línea de investigación a la que pertenezca el programa de formación, incentivando a los aprendices en la participación de los mismos, estableciendo los proyectos, días y horas de reunión del semillero, función, logros, aportar evidencias y alcances del semillero.  </w:t>
            </w:r>
          </w:p>
        </w:tc>
        <w:tc>
          <w:tcPr>
            <w:tcW w:w="294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0E4F3AC2" w14:textId="77777777" w:rsidR="00EE1DCA" w:rsidRDefault="00F766CE">
            <w:pPr>
              <w:pStyle w:val="Standard"/>
              <w:spacing w:after="0" w:line="240" w:lineRule="auto"/>
              <w:jc w:val="both"/>
              <w:rPr>
                <w:rFonts w:ascii="Arial" w:hAnsi="Arial" w:cs="Arial"/>
                <w:color w:val="000000"/>
                <w:sz w:val="18"/>
                <w:szCs w:val="18"/>
                <w:lang w:eastAsia="es-ES"/>
              </w:rPr>
            </w:pPr>
            <w:r>
              <w:rPr>
                <w:rFonts w:ascii="Arial" w:hAnsi="Arial" w:cs="Arial"/>
                <w:color w:val="000000"/>
                <w:sz w:val="18"/>
                <w:szCs w:val="18"/>
                <w:lang w:eastAsia="es-ES"/>
              </w:rPr>
              <w:t>No se realizaron este mes</w:t>
            </w:r>
          </w:p>
        </w:tc>
        <w:tc>
          <w:tcPr>
            <w:tcW w:w="294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108DEE95" w14:textId="77777777" w:rsidR="00EE1DCA" w:rsidRDefault="00F766CE">
            <w:pPr>
              <w:pStyle w:val="Standard"/>
              <w:spacing w:after="0" w:line="240" w:lineRule="auto"/>
              <w:jc w:val="center"/>
              <w:rPr>
                <w:rFonts w:ascii="Arial" w:hAnsi="Arial" w:cs="Arial"/>
                <w:color w:val="000000"/>
                <w:sz w:val="18"/>
                <w:szCs w:val="18"/>
                <w:lang w:eastAsia="es-ES"/>
              </w:rPr>
            </w:pPr>
            <w:r>
              <w:rPr>
                <w:rFonts w:ascii="Arial" w:hAnsi="Arial" w:cs="Arial"/>
                <w:color w:val="000000"/>
                <w:sz w:val="18"/>
                <w:szCs w:val="18"/>
                <w:lang w:eastAsia="es-ES"/>
              </w:rPr>
              <w:t>No se registra participación para este período.</w:t>
            </w:r>
          </w:p>
        </w:tc>
      </w:tr>
      <w:tr w:rsidR="00EE1DCA" w14:paraId="49A74848" w14:textId="77777777">
        <w:tc>
          <w:tcPr>
            <w:tcW w:w="294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07BF2A70" w14:textId="77777777" w:rsidR="00EE1DCA" w:rsidRDefault="00F766CE">
            <w:pPr>
              <w:pStyle w:val="Standard"/>
              <w:spacing w:after="0" w:line="240" w:lineRule="auto"/>
              <w:rPr>
                <w:rFonts w:ascii="Arial" w:hAnsi="Arial" w:cs="Arial"/>
                <w:sz w:val="18"/>
                <w:szCs w:val="18"/>
              </w:rPr>
            </w:pPr>
            <w:r>
              <w:rPr>
                <w:rFonts w:ascii="Arial" w:hAnsi="Arial" w:cs="Arial"/>
                <w:sz w:val="18"/>
                <w:szCs w:val="18"/>
              </w:rPr>
              <w:t>Participar en la construcción del desarrollo curricular de los programas de formación, mediante la planeación  de las  actividades  a desarrollar  durante  el proceso  formativo,  la  formulación  de  los proyectos formativos, la planeación pedagógica; que contienen actividades de aprendizaje, y aplicación de técnicas didácticas activas que les permita desarrollar las competencias del programa de formación, de acuerdo con los lineamientos institucionales y el área temática, teniendo en cuenta:</w:t>
            </w:r>
          </w:p>
          <w:p w14:paraId="4BCBB09A" w14:textId="77777777" w:rsidR="00EE1DCA" w:rsidRDefault="00F766CE">
            <w:pPr>
              <w:pStyle w:val="Standard"/>
              <w:spacing w:after="0" w:line="240" w:lineRule="auto"/>
            </w:pPr>
            <w:r>
              <w:rPr>
                <w:rFonts w:ascii="Arial" w:hAnsi="Arial" w:cs="Arial"/>
                <w:sz w:val="18"/>
                <w:szCs w:val="18"/>
              </w:rPr>
              <w:lastRenderedPageBreak/>
              <w:t>→ Descripción de avances, implementación, iniciativas, aportes y mejoramiento de los procesos de desarrollo curricular que lleva a cabo, para el periodo de que reporta.</w:t>
            </w:r>
          </w:p>
          <w:p w14:paraId="6042DA56" w14:textId="77777777" w:rsidR="00EE1DCA" w:rsidRDefault="00F766CE">
            <w:pPr>
              <w:pStyle w:val="Standard"/>
              <w:spacing w:after="0" w:line="240" w:lineRule="auto"/>
              <w:rPr>
                <w:rFonts w:ascii="Arial" w:hAnsi="Arial" w:cs="Arial"/>
                <w:sz w:val="18"/>
                <w:szCs w:val="18"/>
              </w:rPr>
            </w:pPr>
            <w:r>
              <w:rPr>
                <w:rFonts w:ascii="Arial" w:hAnsi="Arial" w:cs="Arial"/>
                <w:sz w:val="18"/>
                <w:szCs w:val="18"/>
              </w:rPr>
              <w:t>→ Actas de reunión de desarrollo curricular. Mínimo una por trimestre.</w:t>
            </w:r>
          </w:p>
          <w:p w14:paraId="7FBEFFA3" w14:textId="77777777" w:rsidR="00EE1DCA" w:rsidRDefault="00F766CE">
            <w:pPr>
              <w:pStyle w:val="Standard"/>
              <w:spacing w:after="0" w:line="240" w:lineRule="auto"/>
              <w:rPr>
                <w:rFonts w:ascii="Arial" w:hAnsi="Arial" w:cs="Arial"/>
                <w:sz w:val="18"/>
                <w:szCs w:val="18"/>
              </w:rPr>
            </w:pPr>
            <w:r>
              <w:rPr>
                <w:rFonts w:ascii="Arial" w:hAnsi="Arial" w:cs="Arial"/>
                <w:sz w:val="18"/>
                <w:szCs w:val="18"/>
              </w:rPr>
              <w:t xml:space="preserve">→ Lista de evidencias que aporta como participación en la construcción del desarrollo curricular.  </w:t>
            </w:r>
          </w:p>
          <w:p w14:paraId="5D620DB8" w14:textId="77777777" w:rsidR="00EE1DCA" w:rsidRDefault="00F766CE">
            <w:pPr>
              <w:pStyle w:val="Sinespaciado"/>
              <w:spacing w:after="0" w:line="240" w:lineRule="auto"/>
              <w:rPr>
                <w:rFonts w:ascii="Arial" w:hAnsi="Arial" w:cs="Arial"/>
                <w:sz w:val="18"/>
                <w:szCs w:val="18"/>
                <w:lang w:eastAsia="es-ES"/>
              </w:rPr>
            </w:pPr>
            <w:r>
              <w:rPr>
                <w:rFonts w:ascii="Arial" w:hAnsi="Arial" w:cs="Arial"/>
                <w:sz w:val="18"/>
                <w:szCs w:val="18"/>
                <w:lang w:eastAsia="es-ES"/>
              </w:rPr>
              <w:t xml:space="preserve">→ URL o enlace de las evidencias que aporta como participación en la construcción del desarrollo curricular.  </w:t>
            </w:r>
          </w:p>
        </w:tc>
        <w:tc>
          <w:tcPr>
            <w:tcW w:w="294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15B52F47" w14:textId="77777777" w:rsidR="00EE1DCA" w:rsidRDefault="00F766CE">
            <w:pPr>
              <w:pStyle w:val="Standard"/>
              <w:spacing w:after="0" w:line="240" w:lineRule="auto"/>
              <w:jc w:val="both"/>
              <w:rPr>
                <w:rFonts w:ascii="Arial" w:hAnsi="Arial" w:cs="Arial"/>
                <w:color w:val="000000"/>
                <w:sz w:val="18"/>
                <w:szCs w:val="18"/>
                <w:lang w:eastAsia="es-ES"/>
              </w:rPr>
            </w:pPr>
            <w:r>
              <w:rPr>
                <w:rFonts w:ascii="Arial" w:hAnsi="Arial" w:cs="Arial"/>
                <w:color w:val="000000"/>
                <w:sz w:val="18"/>
                <w:szCs w:val="18"/>
                <w:lang w:eastAsia="es-ES"/>
              </w:rPr>
              <w:lastRenderedPageBreak/>
              <w:t>Participación de las transferencias de conocimiento y capacitaciones para conocer el uso de la nueva plataforma ZAJUNA.</w:t>
            </w:r>
          </w:p>
        </w:tc>
        <w:tc>
          <w:tcPr>
            <w:tcW w:w="294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62E36BB1" w14:textId="77777777" w:rsidR="00EE1DCA" w:rsidRDefault="00F766CE">
            <w:pPr>
              <w:pStyle w:val="Standard"/>
              <w:spacing w:after="0" w:line="240" w:lineRule="auto"/>
              <w:jc w:val="center"/>
              <w:rPr>
                <w:rFonts w:ascii="Arial" w:hAnsi="Arial" w:cs="Arial"/>
                <w:color w:val="000000"/>
                <w:sz w:val="18"/>
                <w:szCs w:val="18"/>
                <w:lang w:eastAsia="es-ES"/>
              </w:rPr>
            </w:pPr>
            <w:r>
              <w:rPr>
                <w:rFonts w:ascii="Arial" w:hAnsi="Arial" w:cs="Arial"/>
                <w:color w:val="000000"/>
                <w:sz w:val="18"/>
                <w:szCs w:val="18"/>
                <w:lang w:eastAsia="es-ES"/>
              </w:rPr>
              <w:t>Formatos de asistencia</w:t>
            </w:r>
          </w:p>
        </w:tc>
      </w:tr>
      <w:tr w:rsidR="00EE1DCA" w14:paraId="0B6CFA1C" w14:textId="77777777">
        <w:tc>
          <w:tcPr>
            <w:tcW w:w="294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318CC9F9" w14:textId="77777777" w:rsidR="00EE1DCA" w:rsidRDefault="00F766CE">
            <w:pPr>
              <w:pStyle w:val="Sinespaciado"/>
              <w:spacing w:after="0" w:line="240" w:lineRule="auto"/>
              <w:rPr>
                <w:rFonts w:ascii="Arial" w:eastAsia="Calibri" w:hAnsi="Arial" w:cs="Arial"/>
                <w:sz w:val="18"/>
                <w:szCs w:val="18"/>
                <w:lang w:eastAsia="es-ES"/>
              </w:rPr>
            </w:pPr>
            <w:r>
              <w:rPr>
                <w:rFonts w:ascii="Arial" w:eastAsia="Calibri" w:hAnsi="Arial" w:cs="Arial"/>
                <w:sz w:val="18"/>
                <w:szCs w:val="18"/>
                <w:lang w:eastAsia="es-ES"/>
              </w:rPr>
              <w:t xml:space="preserve">Realizar y/o actualizar los cursos de pedagogía dispuestos por la entidad, en aras de promover un mejor desempeño en la calidad del servicio prestado a la Entidad.  </w:t>
            </w:r>
          </w:p>
        </w:tc>
        <w:tc>
          <w:tcPr>
            <w:tcW w:w="294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012D2ACE" w14:textId="77777777" w:rsidR="00EE1DCA" w:rsidRDefault="00F766CE">
            <w:pPr>
              <w:pStyle w:val="Standard"/>
              <w:spacing w:after="0" w:line="240" w:lineRule="auto"/>
              <w:jc w:val="both"/>
              <w:rPr>
                <w:rFonts w:ascii="Arial" w:hAnsi="Arial" w:cs="Arial"/>
                <w:color w:val="000000"/>
                <w:sz w:val="18"/>
                <w:szCs w:val="18"/>
                <w:lang w:eastAsia="es-ES"/>
              </w:rPr>
            </w:pPr>
            <w:r>
              <w:rPr>
                <w:rFonts w:ascii="Arial" w:hAnsi="Arial" w:cs="Arial"/>
                <w:color w:val="000000"/>
                <w:sz w:val="18"/>
                <w:szCs w:val="18"/>
                <w:lang w:eastAsia="es-ES"/>
              </w:rPr>
              <w:t>Para este mes no se realizaron actualizaciones.</w:t>
            </w:r>
          </w:p>
        </w:tc>
        <w:tc>
          <w:tcPr>
            <w:tcW w:w="294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3CCFD00B" w14:textId="77777777" w:rsidR="00EE1DCA" w:rsidRDefault="00F766CE">
            <w:pPr>
              <w:pStyle w:val="Standard"/>
              <w:spacing w:after="0" w:line="240" w:lineRule="auto"/>
              <w:jc w:val="center"/>
              <w:rPr>
                <w:rFonts w:ascii="Arial" w:hAnsi="Arial" w:cs="Arial"/>
                <w:color w:val="000000"/>
                <w:sz w:val="18"/>
                <w:szCs w:val="18"/>
                <w:lang w:eastAsia="es-ES"/>
              </w:rPr>
            </w:pPr>
            <w:r>
              <w:rPr>
                <w:rFonts w:ascii="Arial" w:hAnsi="Arial" w:cs="Arial"/>
                <w:color w:val="000000"/>
                <w:sz w:val="18"/>
                <w:szCs w:val="18"/>
                <w:lang w:eastAsia="es-ES"/>
              </w:rPr>
              <w:t>No hay registro de nuevos cursos.</w:t>
            </w:r>
          </w:p>
        </w:tc>
      </w:tr>
      <w:tr w:rsidR="00EE1DCA" w14:paraId="41E54C6C" w14:textId="77777777">
        <w:tc>
          <w:tcPr>
            <w:tcW w:w="294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6EC3C761" w14:textId="77777777" w:rsidR="00EE1DCA" w:rsidRDefault="00F766CE">
            <w:pPr>
              <w:pStyle w:val="Sinespaciado"/>
              <w:spacing w:after="0" w:line="240" w:lineRule="auto"/>
              <w:rPr>
                <w:rFonts w:ascii="Arial" w:eastAsia="Calibri" w:hAnsi="Arial" w:cs="Arial"/>
                <w:sz w:val="18"/>
                <w:szCs w:val="18"/>
                <w:lang w:eastAsia="es-ES"/>
              </w:rPr>
            </w:pPr>
            <w:r>
              <w:rPr>
                <w:rFonts w:ascii="Arial" w:eastAsia="Calibri" w:hAnsi="Arial" w:cs="Arial"/>
                <w:sz w:val="18"/>
                <w:szCs w:val="18"/>
                <w:lang w:eastAsia="es-ES"/>
              </w:rPr>
              <w:t xml:space="preserve">Realizar la prestación del servicio bajo la aplicación del código de ética, resaltando la puntualidad, aplicando siempre nuevas herramientas sobre el área en la formación, incentivando el aseo y la organización de buenas prácticas dentro de su área.  </w:t>
            </w:r>
          </w:p>
        </w:tc>
        <w:tc>
          <w:tcPr>
            <w:tcW w:w="294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67C4D1D1" w14:textId="77777777" w:rsidR="00EE1DCA" w:rsidRDefault="00F766CE">
            <w:pPr>
              <w:pStyle w:val="Standard"/>
              <w:spacing w:after="0" w:line="240" w:lineRule="auto"/>
              <w:jc w:val="both"/>
              <w:rPr>
                <w:rFonts w:ascii="Arial" w:hAnsi="Arial" w:cs="Arial"/>
                <w:color w:val="000000"/>
                <w:sz w:val="18"/>
                <w:szCs w:val="18"/>
                <w:lang w:eastAsia="es-ES"/>
              </w:rPr>
            </w:pPr>
            <w:r>
              <w:rPr>
                <w:rFonts w:ascii="Arial" w:hAnsi="Arial" w:cs="Arial"/>
                <w:color w:val="000000"/>
                <w:sz w:val="18"/>
                <w:szCs w:val="18"/>
                <w:lang w:eastAsia="es-ES"/>
              </w:rPr>
              <w:t>Se realizan en todo tiempo en el área de trabajo a distancia.</w:t>
            </w:r>
          </w:p>
        </w:tc>
        <w:tc>
          <w:tcPr>
            <w:tcW w:w="294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04B22941" w14:textId="77777777" w:rsidR="00EE1DCA" w:rsidRDefault="00F766CE">
            <w:pPr>
              <w:pStyle w:val="Standard"/>
              <w:spacing w:after="0" w:line="240" w:lineRule="auto"/>
              <w:jc w:val="center"/>
              <w:rPr>
                <w:rFonts w:ascii="Arial" w:hAnsi="Arial" w:cs="Arial"/>
                <w:color w:val="000000"/>
                <w:sz w:val="18"/>
                <w:szCs w:val="18"/>
                <w:lang w:eastAsia="es-ES"/>
              </w:rPr>
            </w:pPr>
            <w:r>
              <w:rPr>
                <w:rFonts w:ascii="Arial" w:hAnsi="Arial" w:cs="Arial"/>
                <w:color w:val="000000"/>
                <w:sz w:val="18"/>
                <w:szCs w:val="18"/>
                <w:lang w:eastAsia="es-ES"/>
              </w:rPr>
              <w:t>Evidencias formativas con ética y puntualidad soportada de manera permanente.</w:t>
            </w:r>
          </w:p>
        </w:tc>
      </w:tr>
      <w:tr w:rsidR="00EE1DCA" w14:paraId="518651E0" w14:textId="77777777">
        <w:tc>
          <w:tcPr>
            <w:tcW w:w="294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14B1B2B7" w14:textId="77777777" w:rsidR="00EE1DCA" w:rsidRDefault="00F766CE">
            <w:pPr>
              <w:pStyle w:val="Sinespaciado"/>
              <w:spacing w:after="0" w:line="240" w:lineRule="auto"/>
              <w:rPr>
                <w:rFonts w:ascii="Arial" w:eastAsia="Calibri" w:hAnsi="Arial" w:cs="Arial"/>
                <w:sz w:val="18"/>
                <w:szCs w:val="18"/>
                <w:lang w:eastAsia="es-ES"/>
              </w:rPr>
            </w:pPr>
            <w:r>
              <w:rPr>
                <w:rFonts w:ascii="Arial" w:eastAsia="Calibri" w:hAnsi="Arial" w:cs="Arial"/>
                <w:sz w:val="18"/>
                <w:szCs w:val="18"/>
                <w:lang w:eastAsia="es-ES"/>
              </w:rPr>
              <w:t xml:space="preserve">Apoyar en la implementación, mantenimiento y mejoramiento continuo del Sistema Integrado de Gestión y Autocontrol SIGA.  </w:t>
            </w:r>
          </w:p>
        </w:tc>
        <w:tc>
          <w:tcPr>
            <w:tcW w:w="294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0021C40B" w14:textId="77777777" w:rsidR="00EE1DCA" w:rsidRDefault="00F766CE">
            <w:pPr>
              <w:pStyle w:val="Standard"/>
              <w:spacing w:after="0" w:line="240" w:lineRule="auto"/>
              <w:jc w:val="both"/>
              <w:rPr>
                <w:rFonts w:ascii="Arial" w:hAnsi="Arial" w:cs="Arial"/>
                <w:color w:val="000000"/>
                <w:sz w:val="18"/>
                <w:szCs w:val="18"/>
                <w:lang w:eastAsia="es-ES"/>
              </w:rPr>
            </w:pPr>
            <w:r>
              <w:rPr>
                <w:rFonts w:ascii="Arial" w:hAnsi="Arial" w:cs="Arial"/>
                <w:color w:val="000000"/>
                <w:sz w:val="18"/>
                <w:szCs w:val="18"/>
                <w:lang w:eastAsia="es-ES"/>
              </w:rPr>
              <w:t>Se utilizan los formatos que se encuentran en el SIGA</w:t>
            </w:r>
          </w:p>
        </w:tc>
        <w:tc>
          <w:tcPr>
            <w:tcW w:w="294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2A6A77E5" w14:textId="77777777" w:rsidR="00EE1DCA" w:rsidRDefault="00F766CE">
            <w:pPr>
              <w:pStyle w:val="Standard"/>
              <w:spacing w:after="0" w:line="240" w:lineRule="auto"/>
              <w:jc w:val="center"/>
              <w:rPr>
                <w:rFonts w:ascii="Arial" w:hAnsi="Arial" w:cs="Arial"/>
                <w:color w:val="000000"/>
                <w:sz w:val="18"/>
                <w:szCs w:val="18"/>
                <w:lang w:eastAsia="es-ES"/>
              </w:rPr>
            </w:pPr>
            <w:r>
              <w:rPr>
                <w:rFonts w:ascii="Arial" w:hAnsi="Arial" w:cs="Arial"/>
                <w:color w:val="000000"/>
                <w:sz w:val="18"/>
                <w:szCs w:val="18"/>
                <w:lang w:eastAsia="es-ES"/>
              </w:rPr>
              <w:t>Se evidencia en el uso de los formatos en cada una de las actividades.</w:t>
            </w:r>
          </w:p>
        </w:tc>
      </w:tr>
      <w:tr w:rsidR="00EE1DCA" w14:paraId="4954ABFA" w14:textId="77777777">
        <w:tc>
          <w:tcPr>
            <w:tcW w:w="294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28FFE3C1" w14:textId="77777777" w:rsidR="00EE1DCA" w:rsidRDefault="00F766CE">
            <w:pPr>
              <w:pStyle w:val="Sinespaciado"/>
              <w:spacing w:after="0" w:line="240" w:lineRule="auto"/>
              <w:rPr>
                <w:rFonts w:ascii="Arial" w:eastAsia="Calibri" w:hAnsi="Arial" w:cs="Arial"/>
                <w:sz w:val="18"/>
                <w:szCs w:val="18"/>
                <w:lang w:eastAsia="es-ES"/>
              </w:rPr>
            </w:pPr>
            <w:r>
              <w:rPr>
                <w:rFonts w:ascii="Arial" w:eastAsia="Calibri" w:hAnsi="Arial" w:cs="Arial"/>
                <w:sz w:val="18"/>
                <w:szCs w:val="18"/>
                <w:lang w:eastAsia="es-ES"/>
              </w:rPr>
              <w:t xml:space="preserve">Presentar mensualmente la planilla de cobro de los honorarios, acompañado del respectivo informe de actividades y pago de la seguridad social en Salud, Pensiones y ARL dentro de las fechas señaladas por el SENA, so pena en incurrir en causal de multa señalada en el contrato.  </w:t>
            </w:r>
          </w:p>
        </w:tc>
        <w:tc>
          <w:tcPr>
            <w:tcW w:w="294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7BD133BC" w14:textId="77777777" w:rsidR="00EE1DCA" w:rsidRDefault="00F766CE">
            <w:pPr>
              <w:pStyle w:val="Standard"/>
              <w:spacing w:after="0" w:line="240" w:lineRule="auto"/>
              <w:jc w:val="both"/>
              <w:rPr>
                <w:rFonts w:ascii="Arial" w:hAnsi="Arial" w:cs="Arial"/>
                <w:color w:val="000000"/>
                <w:sz w:val="18"/>
                <w:szCs w:val="18"/>
                <w:lang w:eastAsia="es-ES"/>
              </w:rPr>
            </w:pPr>
            <w:r>
              <w:rPr>
                <w:rFonts w:ascii="Arial" w:hAnsi="Arial" w:cs="Arial"/>
                <w:color w:val="000000"/>
                <w:sz w:val="18"/>
                <w:szCs w:val="18"/>
                <w:lang w:eastAsia="es-ES"/>
              </w:rPr>
              <w:t>Se recopilan y se entregan todos los soportes documentales.</w:t>
            </w:r>
          </w:p>
        </w:tc>
        <w:tc>
          <w:tcPr>
            <w:tcW w:w="294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23BA9E39" w14:textId="77777777" w:rsidR="00EE1DCA" w:rsidRDefault="00F766CE">
            <w:pPr>
              <w:pStyle w:val="Standard"/>
              <w:spacing w:after="0" w:line="240" w:lineRule="auto"/>
              <w:jc w:val="center"/>
              <w:rPr>
                <w:rFonts w:ascii="Arial" w:hAnsi="Arial" w:cs="Arial"/>
                <w:color w:val="000000"/>
                <w:sz w:val="18"/>
                <w:szCs w:val="18"/>
                <w:lang w:eastAsia="es-ES"/>
              </w:rPr>
            </w:pPr>
            <w:r>
              <w:rPr>
                <w:rFonts w:ascii="Arial" w:hAnsi="Arial" w:cs="Arial"/>
                <w:color w:val="000000"/>
                <w:sz w:val="18"/>
                <w:szCs w:val="18"/>
                <w:lang w:eastAsia="es-ES"/>
              </w:rPr>
              <w:t>Se dejan las constancias en el aplicativo SECOP 2</w:t>
            </w:r>
          </w:p>
        </w:tc>
      </w:tr>
      <w:tr w:rsidR="00EE1DCA" w14:paraId="4334C072" w14:textId="77777777">
        <w:tc>
          <w:tcPr>
            <w:tcW w:w="294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5056634C" w14:textId="77777777" w:rsidR="00EE1DCA" w:rsidRDefault="00F766CE">
            <w:pPr>
              <w:pStyle w:val="Sinespaciado"/>
              <w:spacing w:after="0" w:line="240" w:lineRule="auto"/>
              <w:rPr>
                <w:rFonts w:ascii="Arial" w:eastAsia="Calibri" w:hAnsi="Arial" w:cs="Arial"/>
                <w:sz w:val="18"/>
                <w:szCs w:val="18"/>
                <w:lang w:eastAsia="es-ES"/>
              </w:rPr>
            </w:pPr>
            <w:r>
              <w:rPr>
                <w:rFonts w:ascii="Arial" w:eastAsia="Calibri" w:hAnsi="Arial" w:cs="Arial"/>
                <w:sz w:val="18"/>
                <w:szCs w:val="18"/>
                <w:lang w:eastAsia="es-ES"/>
              </w:rPr>
              <w:t xml:space="preserve">Hacer entrega del carné institucional una vez se dé por terminado el presente contrato.  </w:t>
            </w:r>
          </w:p>
        </w:tc>
        <w:tc>
          <w:tcPr>
            <w:tcW w:w="294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1D2C2D68" w14:textId="77777777" w:rsidR="00EE1DCA" w:rsidRDefault="00F766CE">
            <w:pPr>
              <w:pStyle w:val="Standard"/>
              <w:spacing w:after="0" w:line="240" w:lineRule="auto"/>
              <w:jc w:val="both"/>
              <w:rPr>
                <w:rFonts w:ascii="Arial" w:hAnsi="Arial" w:cs="Arial"/>
                <w:color w:val="000000"/>
                <w:sz w:val="18"/>
                <w:szCs w:val="18"/>
                <w:lang w:eastAsia="es-ES"/>
              </w:rPr>
            </w:pPr>
            <w:r>
              <w:rPr>
                <w:rFonts w:ascii="Arial" w:hAnsi="Arial" w:cs="Arial"/>
                <w:color w:val="000000"/>
                <w:sz w:val="18"/>
                <w:szCs w:val="18"/>
                <w:lang w:eastAsia="es-ES"/>
              </w:rPr>
              <w:t>Pendiente por implementar al finalizar el contrato</w:t>
            </w:r>
          </w:p>
        </w:tc>
        <w:tc>
          <w:tcPr>
            <w:tcW w:w="294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42D6BD9B" w14:textId="77777777" w:rsidR="00EE1DCA" w:rsidRDefault="00F766CE">
            <w:pPr>
              <w:pStyle w:val="Standard"/>
              <w:spacing w:after="0" w:line="240" w:lineRule="auto"/>
              <w:jc w:val="center"/>
              <w:rPr>
                <w:rFonts w:ascii="Arial" w:hAnsi="Arial" w:cs="Arial"/>
                <w:color w:val="000000"/>
                <w:sz w:val="18"/>
                <w:szCs w:val="18"/>
                <w:lang w:eastAsia="es-ES"/>
              </w:rPr>
            </w:pPr>
            <w:r>
              <w:rPr>
                <w:rFonts w:ascii="Arial" w:hAnsi="Arial" w:cs="Arial"/>
                <w:color w:val="000000"/>
                <w:sz w:val="18"/>
                <w:szCs w:val="18"/>
                <w:lang w:eastAsia="es-ES"/>
              </w:rPr>
              <w:t>Para este mes el contrato sigue vigente</w:t>
            </w:r>
          </w:p>
        </w:tc>
      </w:tr>
      <w:tr w:rsidR="00EE1DCA" w14:paraId="21E208F6" w14:textId="77777777">
        <w:tc>
          <w:tcPr>
            <w:tcW w:w="294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59C7A6C9" w14:textId="77777777" w:rsidR="00EE1DCA" w:rsidRDefault="00F766CE">
            <w:pPr>
              <w:pStyle w:val="Sinespaciado"/>
              <w:spacing w:after="0" w:line="240" w:lineRule="auto"/>
              <w:rPr>
                <w:rFonts w:ascii="Arial" w:eastAsia="Calibri" w:hAnsi="Arial" w:cs="Arial"/>
                <w:sz w:val="18"/>
                <w:szCs w:val="18"/>
                <w:lang w:eastAsia="es-ES"/>
              </w:rPr>
            </w:pPr>
            <w:r>
              <w:rPr>
                <w:rFonts w:ascii="Arial" w:eastAsia="Calibri" w:hAnsi="Arial" w:cs="Arial"/>
                <w:sz w:val="18"/>
                <w:szCs w:val="18"/>
                <w:lang w:eastAsia="es-ES"/>
              </w:rPr>
              <w:t>Las demás que se requieran dentro de su área y para el normal desarrollo de actividades del Centro.</w:t>
            </w:r>
          </w:p>
        </w:tc>
        <w:tc>
          <w:tcPr>
            <w:tcW w:w="294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5B5650E6" w14:textId="77777777" w:rsidR="00EE1DCA" w:rsidRDefault="00F766CE">
            <w:pPr>
              <w:pStyle w:val="Sinespaciado"/>
              <w:spacing w:after="0" w:line="240" w:lineRule="auto"/>
              <w:rPr>
                <w:rFonts w:ascii="Arial" w:eastAsia="Calibri" w:hAnsi="Arial" w:cs="Arial"/>
                <w:color w:val="000000"/>
                <w:sz w:val="18"/>
                <w:szCs w:val="18"/>
                <w:lang w:eastAsia="es-ES"/>
              </w:rPr>
            </w:pPr>
            <w:r>
              <w:rPr>
                <w:rFonts w:ascii="Arial" w:eastAsia="Calibri" w:hAnsi="Arial" w:cs="Arial"/>
                <w:color w:val="000000"/>
                <w:sz w:val="18"/>
                <w:szCs w:val="18"/>
                <w:lang w:eastAsia="es-ES"/>
              </w:rPr>
              <w:t>Reunión para revisar las estrategias de trabajo a raíz de la contingencia con el aplicativo sofiaplus.</w:t>
            </w:r>
          </w:p>
        </w:tc>
        <w:tc>
          <w:tcPr>
            <w:tcW w:w="294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196A6644" w14:textId="77777777" w:rsidR="00EE1DCA" w:rsidRDefault="00F766CE">
            <w:pPr>
              <w:pStyle w:val="Standard"/>
              <w:spacing w:after="0" w:line="240" w:lineRule="auto"/>
              <w:jc w:val="center"/>
              <w:rPr>
                <w:rFonts w:ascii="Arial" w:hAnsi="Arial" w:cs="Arial"/>
                <w:color w:val="000000"/>
                <w:sz w:val="18"/>
                <w:szCs w:val="18"/>
                <w:lang w:eastAsia="es-ES"/>
              </w:rPr>
            </w:pPr>
            <w:r>
              <w:rPr>
                <w:rFonts w:ascii="Arial" w:hAnsi="Arial" w:cs="Arial"/>
                <w:color w:val="000000"/>
                <w:sz w:val="18"/>
                <w:szCs w:val="18"/>
                <w:lang w:eastAsia="es-ES"/>
              </w:rPr>
              <w:t>Formatos de asistencia y grabación por TEAMS.</w:t>
            </w:r>
          </w:p>
        </w:tc>
      </w:tr>
    </w:tbl>
    <w:p w14:paraId="777E7911" w14:textId="77777777" w:rsidR="00EE1DCA" w:rsidRDefault="00EE1DCA">
      <w:pPr>
        <w:pStyle w:val="Standard"/>
        <w:spacing w:after="0" w:line="276" w:lineRule="auto"/>
        <w:ind w:left="-142"/>
        <w:jc w:val="both"/>
        <w:rPr>
          <w:rFonts w:ascii="Arial" w:hAnsi="Arial" w:cs="Arial"/>
          <w:b/>
          <w:color w:val="000000"/>
        </w:rPr>
      </w:pPr>
    </w:p>
    <w:p w14:paraId="49F767C1" w14:textId="77777777" w:rsidR="00EE1DCA" w:rsidRDefault="00EE1DCA">
      <w:pPr>
        <w:pStyle w:val="Standard"/>
        <w:spacing w:after="0" w:line="276" w:lineRule="auto"/>
        <w:ind w:left="-142"/>
        <w:jc w:val="both"/>
        <w:rPr>
          <w:rFonts w:ascii="Arial" w:hAnsi="Arial" w:cs="Arial"/>
          <w:b/>
          <w:color w:val="000000"/>
        </w:rPr>
      </w:pPr>
    </w:p>
    <w:p w14:paraId="33542437" w14:textId="77777777" w:rsidR="00EE1DCA" w:rsidRDefault="00EE1DCA">
      <w:pPr>
        <w:pStyle w:val="Standard"/>
        <w:spacing w:after="0" w:line="276" w:lineRule="auto"/>
        <w:ind w:left="-142"/>
        <w:jc w:val="both"/>
        <w:rPr>
          <w:rFonts w:ascii="Arial" w:hAnsi="Arial" w:cs="Arial"/>
          <w:b/>
          <w:color w:val="000000"/>
        </w:rPr>
      </w:pPr>
    </w:p>
    <w:p w14:paraId="3DFE284C" w14:textId="77777777" w:rsidR="00EE1DCA" w:rsidRDefault="00EE1DCA">
      <w:pPr>
        <w:pStyle w:val="Standard"/>
        <w:spacing w:after="0" w:line="276" w:lineRule="auto"/>
        <w:ind w:left="-142"/>
        <w:jc w:val="both"/>
        <w:rPr>
          <w:rFonts w:ascii="Arial" w:hAnsi="Arial" w:cs="Arial"/>
          <w:b/>
          <w:color w:val="000000"/>
        </w:rPr>
      </w:pPr>
    </w:p>
    <w:p w14:paraId="5A5CCF0A" w14:textId="77777777" w:rsidR="00EE1DCA" w:rsidRDefault="00EE1DCA">
      <w:pPr>
        <w:pStyle w:val="Standard"/>
        <w:spacing w:after="0" w:line="276" w:lineRule="auto"/>
        <w:ind w:left="-142"/>
        <w:jc w:val="both"/>
        <w:rPr>
          <w:rFonts w:ascii="Arial" w:hAnsi="Arial" w:cs="Arial"/>
          <w:b/>
          <w:color w:val="000000"/>
        </w:rPr>
      </w:pPr>
    </w:p>
    <w:tbl>
      <w:tblPr>
        <w:tblW w:w="8984" w:type="dxa"/>
        <w:tblInd w:w="-108" w:type="dxa"/>
        <w:tblLayout w:type="fixed"/>
        <w:tblCellMar>
          <w:left w:w="10" w:type="dxa"/>
          <w:right w:w="10" w:type="dxa"/>
        </w:tblCellMar>
        <w:tblLook w:val="04A0" w:firstRow="1" w:lastRow="0" w:firstColumn="1" w:lastColumn="0" w:noHBand="0" w:noVBand="1"/>
      </w:tblPr>
      <w:tblGrid>
        <w:gridCol w:w="1000"/>
        <w:gridCol w:w="1159"/>
        <w:gridCol w:w="1308"/>
        <w:gridCol w:w="1416"/>
        <w:gridCol w:w="1318"/>
        <w:gridCol w:w="1544"/>
        <w:gridCol w:w="642"/>
        <w:gridCol w:w="597"/>
      </w:tblGrid>
      <w:tr w:rsidR="00EE1DCA" w14:paraId="2FF25EA9" w14:textId="77777777">
        <w:trPr>
          <w:trHeight w:val="770"/>
        </w:trPr>
        <w:tc>
          <w:tcPr>
            <w:tcW w:w="1000" w:type="dxa"/>
            <w:vMerge w:val="restart"/>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357F8DE5" w14:textId="77777777" w:rsidR="00EE1DCA" w:rsidRDefault="00F766CE">
            <w:pPr>
              <w:pStyle w:val="Standard"/>
              <w:spacing w:after="0" w:line="240" w:lineRule="auto"/>
              <w:jc w:val="center"/>
              <w:rPr>
                <w:rFonts w:ascii="Arial" w:hAnsi="Arial" w:cs="Arial"/>
                <w:b/>
                <w:color w:val="000000"/>
                <w:sz w:val="18"/>
                <w:szCs w:val="18"/>
              </w:rPr>
            </w:pPr>
            <w:r>
              <w:rPr>
                <w:rFonts w:ascii="Arial" w:hAnsi="Arial" w:cs="Arial"/>
                <w:b/>
                <w:color w:val="000000"/>
                <w:sz w:val="18"/>
                <w:szCs w:val="18"/>
              </w:rPr>
              <w:lastRenderedPageBreak/>
              <w:t>FECHA</w:t>
            </w:r>
          </w:p>
          <w:p w14:paraId="79736D2B" w14:textId="77777777" w:rsidR="00EE1DCA" w:rsidRDefault="00F766CE">
            <w:pPr>
              <w:pStyle w:val="Standard"/>
              <w:spacing w:after="0" w:line="240" w:lineRule="auto"/>
              <w:jc w:val="center"/>
              <w:rPr>
                <w:rFonts w:ascii="Arial" w:hAnsi="Arial" w:cs="Arial"/>
                <w:bCs/>
                <w:color w:val="E36C0A"/>
                <w:sz w:val="18"/>
                <w:szCs w:val="18"/>
              </w:rPr>
            </w:pPr>
            <w:r>
              <w:rPr>
                <w:rFonts w:ascii="Arial" w:hAnsi="Arial" w:cs="Arial"/>
                <w:bCs/>
                <w:color w:val="E36C0A"/>
                <w:sz w:val="18"/>
                <w:szCs w:val="18"/>
              </w:rPr>
              <w:t>(Con corte al periodo a informar)</w:t>
            </w:r>
          </w:p>
        </w:tc>
        <w:tc>
          <w:tcPr>
            <w:tcW w:w="1159" w:type="dxa"/>
            <w:vMerge w:val="restart"/>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5C3008CD" w14:textId="77777777" w:rsidR="00EE1DCA" w:rsidRDefault="00F766CE">
            <w:pPr>
              <w:pStyle w:val="Standard"/>
              <w:spacing w:after="0" w:line="240" w:lineRule="auto"/>
              <w:jc w:val="center"/>
              <w:rPr>
                <w:rFonts w:ascii="Arial" w:hAnsi="Arial" w:cs="Arial"/>
                <w:b/>
                <w:color w:val="000000"/>
                <w:sz w:val="18"/>
                <w:szCs w:val="18"/>
              </w:rPr>
            </w:pPr>
            <w:r>
              <w:rPr>
                <w:rFonts w:ascii="Arial" w:hAnsi="Arial" w:cs="Arial"/>
                <w:b/>
                <w:color w:val="000000"/>
                <w:sz w:val="18"/>
                <w:szCs w:val="18"/>
              </w:rPr>
              <w:t>No. DE FACTURA</w:t>
            </w:r>
          </w:p>
        </w:tc>
        <w:tc>
          <w:tcPr>
            <w:tcW w:w="1308" w:type="dxa"/>
            <w:vMerge w:val="restart"/>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39CE75D1" w14:textId="77777777" w:rsidR="00EE1DCA" w:rsidRDefault="00F766CE">
            <w:pPr>
              <w:pStyle w:val="Standard"/>
              <w:spacing w:after="0" w:line="240" w:lineRule="auto"/>
              <w:jc w:val="center"/>
              <w:rPr>
                <w:rFonts w:ascii="Arial" w:hAnsi="Arial" w:cs="Arial"/>
                <w:b/>
                <w:color w:val="000000"/>
                <w:sz w:val="18"/>
                <w:szCs w:val="18"/>
              </w:rPr>
            </w:pPr>
            <w:r>
              <w:rPr>
                <w:rFonts w:ascii="Arial" w:hAnsi="Arial" w:cs="Arial"/>
                <w:b/>
                <w:color w:val="000000"/>
                <w:sz w:val="18"/>
                <w:szCs w:val="18"/>
              </w:rPr>
              <w:t>VALOR A CANCELAR</w:t>
            </w:r>
          </w:p>
        </w:tc>
        <w:tc>
          <w:tcPr>
            <w:tcW w:w="1416" w:type="dxa"/>
            <w:vMerge w:val="restart"/>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408AA87F" w14:textId="77777777" w:rsidR="00EE1DCA" w:rsidRDefault="00F766CE">
            <w:pPr>
              <w:pStyle w:val="Standard"/>
              <w:spacing w:after="0" w:line="240" w:lineRule="auto"/>
              <w:jc w:val="center"/>
              <w:rPr>
                <w:rFonts w:ascii="Arial" w:hAnsi="Arial" w:cs="Arial"/>
                <w:b/>
                <w:color w:val="000000"/>
                <w:sz w:val="18"/>
                <w:szCs w:val="18"/>
              </w:rPr>
            </w:pPr>
            <w:r>
              <w:rPr>
                <w:rFonts w:ascii="Arial" w:hAnsi="Arial" w:cs="Arial"/>
                <w:b/>
                <w:color w:val="000000"/>
                <w:sz w:val="18"/>
                <w:szCs w:val="18"/>
              </w:rPr>
              <w:t>VALOR EJECUTADO</w:t>
            </w:r>
          </w:p>
        </w:tc>
        <w:tc>
          <w:tcPr>
            <w:tcW w:w="1318" w:type="dxa"/>
            <w:vMerge w:val="restart"/>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226ED440" w14:textId="77777777" w:rsidR="00EE1DCA" w:rsidRDefault="00F766CE">
            <w:pPr>
              <w:pStyle w:val="Standard"/>
              <w:spacing w:after="0" w:line="240" w:lineRule="auto"/>
              <w:jc w:val="center"/>
              <w:rPr>
                <w:rFonts w:ascii="Arial" w:hAnsi="Arial" w:cs="Arial"/>
                <w:b/>
                <w:color w:val="000000"/>
                <w:sz w:val="18"/>
                <w:szCs w:val="18"/>
              </w:rPr>
            </w:pPr>
            <w:r>
              <w:rPr>
                <w:rFonts w:ascii="Arial" w:hAnsi="Arial" w:cs="Arial"/>
                <w:b/>
                <w:color w:val="000000"/>
                <w:sz w:val="18"/>
                <w:szCs w:val="18"/>
              </w:rPr>
              <w:t>SALDO DEL CONTRATO</w:t>
            </w:r>
          </w:p>
        </w:tc>
        <w:tc>
          <w:tcPr>
            <w:tcW w:w="1544" w:type="dxa"/>
            <w:vMerge w:val="restart"/>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10D15300" w14:textId="77777777" w:rsidR="00EE1DCA" w:rsidRDefault="00F766CE">
            <w:pPr>
              <w:pStyle w:val="Standard"/>
              <w:spacing w:after="0" w:line="240" w:lineRule="auto"/>
              <w:jc w:val="center"/>
              <w:rPr>
                <w:rFonts w:ascii="Arial" w:hAnsi="Arial" w:cs="Arial"/>
                <w:b/>
                <w:color w:val="000000"/>
                <w:sz w:val="18"/>
                <w:szCs w:val="18"/>
              </w:rPr>
            </w:pPr>
            <w:r>
              <w:rPr>
                <w:rFonts w:ascii="Arial" w:hAnsi="Arial" w:cs="Arial"/>
                <w:b/>
                <w:color w:val="000000"/>
                <w:sz w:val="18"/>
                <w:szCs w:val="18"/>
              </w:rPr>
              <w:t>PORCENTAJE DE EJECUCIÓN FINANCIERA</w:t>
            </w:r>
          </w:p>
        </w:tc>
        <w:tc>
          <w:tcPr>
            <w:tcW w:w="64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4969DFDF" w14:textId="77777777" w:rsidR="00EE1DCA" w:rsidRDefault="00F766CE">
            <w:pPr>
              <w:pStyle w:val="Standard"/>
              <w:spacing w:after="0" w:line="240" w:lineRule="auto"/>
              <w:jc w:val="center"/>
              <w:rPr>
                <w:rFonts w:ascii="Arial" w:hAnsi="Arial" w:cs="Arial"/>
                <w:b/>
                <w:color w:val="000000"/>
                <w:sz w:val="18"/>
                <w:szCs w:val="18"/>
              </w:rPr>
            </w:pPr>
            <w:r>
              <w:rPr>
                <w:rFonts w:ascii="Arial" w:hAnsi="Arial" w:cs="Arial"/>
                <w:b/>
                <w:color w:val="000000"/>
                <w:sz w:val="18"/>
                <w:szCs w:val="18"/>
              </w:rPr>
              <w:t>PORCENTAJE DE EJECUCIÓN FÍSICA</w:t>
            </w:r>
          </w:p>
          <w:p w14:paraId="7DBE42AD" w14:textId="77777777" w:rsidR="00EE1DCA" w:rsidRDefault="00F766CE">
            <w:pPr>
              <w:pStyle w:val="Standard"/>
              <w:spacing w:after="0" w:line="240" w:lineRule="auto"/>
              <w:jc w:val="center"/>
              <w:rPr>
                <w:rFonts w:ascii="Arial" w:hAnsi="Arial" w:cs="Arial"/>
                <w:bCs/>
                <w:color w:val="E36C0A"/>
                <w:sz w:val="18"/>
                <w:szCs w:val="18"/>
              </w:rPr>
            </w:pPr>
            <w:r>
              <w:rPr>
                <w:rFonts w:ascii="Arial" w:hAnsi="Arial" w:cs="Arial"/>
                <w:bCs/>
                <w:color w:val="E36C0A"/>
                <w:sz w:val="18"/>
                <w:szCs w:val="18"/>
              </w:rPr>
              <w:t>(Aplica para contratos de obras y adecuaciones)</w:t>
            </w:r>
          </w:p>
        </w:tc>
        <w:tc>
          <w:tcPr>
            <w:tcW w:w="597" w:type="dxa"/>
            <w:shd w:val="clear" w:color="auto" w:fill="auto"/>
            <w:tcMar>
              <w:top w:w="0" w:type="dxa"/>
              <w:left w:w="10" w:type="dxa"/>
              <w:bottom w:w="0" w:type="dxa"/>
              <w:right w:w="10" w:type="dxa"/>
            </w:tcMar>
          </w:tcPr>
          <w:p w14:paraId="0710F0CB" w14:textId="77777777" w:rsidR="00EE1DCA" w:rsidRDefault="00EE1DCA">
            <w:pPr>
              <w:pStyle w:val="Standard"/>
            </w:pPr>
          </w:p>
        </w:tc>
      </w:tr>
      <w:tr w:rsidR="00EE1DCA" w14:paraId="0D7A207A" w14:textId="77777777">
        <w:trPr>
          <w:trHeight w:val="770"/>
        </w:trPr>
        <w:tc>
          <w:tcPr>
            <w:tcW w:w="1000"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002634BE" w14:textId="77777777" w:rsidR="00EE1DCA" w:rsidRDefault="00EE1DCA"/>
        </w:tc>
        <w:tc>
          <w:tcPr>
            <w:tcW w:w="1159"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54C20B1A" w14:textId="77777777" w:rsidR="00EE1DCA" w:rsidRDefault="00EE1DCA"/>
        </w:tc>
        <w:tc>
          <w:tcPr>
            <w:tcW w:w="1308"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3330D97C" w14:textId="77777777" w:rsidR="00EE1DCA" w:rsidRDefault="00EE1DCA"/>
        </w:tc>
        <w:tc>
          <w:tcPr>
            <w:tcW w:w="1416"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741447A1" w14:textId="77777777" w:rsidR="00EE1DCA" w:rsidRDefault="00EE1DCA"/>
        </w:tc>
        <w:tc>
          <w:tcPr>
            <w:tcW w:w="1318"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490CE6AC" w14:textId="77777777" w:rsidR="00EE1DCA" w:rsidRDefault="00EE1DCA"/>
        </w:tc>
        <w:tc>
          <w:tcPr>
            <w:tcW w:w="1544"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0EFA1FA4" w14:textId="77777777" w:rsidR="00EE1DCA" w:rsidRDefault="00EE1DCA"/>
        </w:tc>
        <w:tc>
          <w:tcPr>
            <w:tcW w:w="123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2C9C912C" w14:textId="77777777" w:rsidR="00EE1DCA" w:rsidRDefault="00F766CE">
            <w:pPr>
              <w:pStyle w:val="Standard"/>
              <w:spacing w:after="0" w:line="240" w:lineRule="auto"/>
              <w:jc w:val="center"/>
              <w:rPr>
                <w:rFonts w:ascii="Arial" w:hAnsi="Arial" w:cs="Arial"/>
                <w:b/>
                <w:color w:val="000000"/>
                <w:sz w:val="18"/>
                <w:szCs w:val="18"/>
              </w:rPr>
            </w:pPr>
            <w:r>
              <w:rPr>
                <w:rFonts w:ascii="Arial" w:hAnsi="Arial" w:cs="Arial"/>
                <w:b/>
                <w:color w:val="000000"/>
                <w:sz w:val="18"/>
                <w:szCs w:val="18"/>
              </w:rPr>
              <w:t>No. de días ejecutados</w:t>
            </w:r>
          </w:p>
        </w:tc>
      </w:tr>
      <w:tr w:rsidR="00EE1DCA" w14:paraId="4E30EED3" w14:textId="77777777">
        <w:tc>
          <w:tcPr>
            <w:tcW w:w="100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213C937B" w14:textId="77777777" w:rsidR="00EE1DCA" w:rsidRDefault="00F766CE">
            <w:pPr>
              <w:pStyle w:val="Standard"/>
              <w:spacing w:after="0" w:line="240" w:lineRule="auto"/>
              <w:jc w:val="both"/>
              <w:rPr>
                <w:rFonts w:ascii="Arial" w:hAnsi="Arial" w:cs="Arial"/>
                <w:b/>
                <w:color w:val="000000"/>
                <w:sz w:val="18"/>
                <w:szCs w:val="18"/>
              </w:rPr>
            </w:pPr>
            <w:r>
              <w:rPr>
                <w:rFonts w:ascii="Arial" w:hAnsi="Arial" w:cs="Arial"/>
                <w:b/>
                <w:color w:val="000000"/>
                <w:sz w:val="18"/>
                <w:szCs w:val="18"/>
              </w:rPr>
              <w:t>29-02-2024</w:t>
            </w:r>
          </w:p>
        </w:tc>
        <w:tc>
          <w:tcPr>
            <w:tcW w:w="115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2BF2A123" w14:textId="77777777" w:rsidR="00EE1DCA" w:rsidRDefault="00F766CE">
            <w:pPr>
              <w:pStyle w:val="Standard"/>
              <w:spacing w:after="0" w:line="240" w:lineRule="auto"/>
              <w:jc w:val="both"/>
              <w:rPr>
                <w:rFonts w:ascii="Arial" w:hAnsi="Arial" w:cs="Arial"/>
                <w:b/>
                <w:color w:val="000000"/>
                <w:sz w:val="18"/>
                <w:szCs w:val="18"/>
              </w:rPr>
            </w:pPr>
            <w:r>
              <w:rPr>
                <w:rFonts w:ascii="Arial" w:hAnsi="Arial" w:cs="Arial"/>
                <w:b/>
                <w:color w:val="000000"/>
                <w:sz w:val="18"/>
                <w:szCs w:val="18"/>
              </w:rPr>
              <w:t>01</w:t>
            </w:r>
          </w:p>
        </w:tc>
        <w:tc>
          <w:tcPr>
            <w:tcW w:w="130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161C922F" w14:textId="77777777" w:rsidR="00EE1DCA" w:rsidRDefault="00F766CE">
            <w:pPr>
              <w:pStyle w:val="Standard"/>
              <w:spacing w:after="0" w:line="240" w:lineRule="auto"/>
              <w:jc w:val="both"/>
              <w:rPr>
                <w:sz w:val="20"/>
                <w:szCs w:val="20"/>
              </w:rPr>
            </w:pPr>
            <w:r>
              <w:rPr>
                <w:sz w:val="20"/>
                <w:szCs w:val="20"/>
              </w:rPr>
              <w:t>3.870.139</w:t>
            </w:r>
          </w:p>
        </w:tc>
        <w:tc>
          <w:tcPr>
            <w:tcW w:w="141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6120E013" w14:textId="77777777" w:rsidR="00EE1DCA" w:rsidRDefault="00F766CE">
            <w:pPr>
              <w:pStyle w:val="Standard"/>
              <w:spacing w:after="0" w:line="240" w:lineRule="auto"/>
              <w:jc w:val="both"/>
              <w:rPr>
                <w:sz w:val="20"/>
                <w:szCs w:val="20"/>
              </w:rPr>
            </w:pPr>
            <w:r>
              <w:rPr>
                <w:sz w:val="20"/>
                <w:szCs w:val="20"/>
              </w:rPr>
              <w:t>3.870.139</w:t>
            </w:r>
          </w:p>
        </w:tc>
        <w:tc>
          <w:tcPr>
            <w:tcW w:w="131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45413249" w14:textId="77777777" w:rsidR="00EE1DCA" w:rsidRDefault="00F766CE">
            <w:pPr>
              <w:pStyle w:val="Standard"/>
              <w:spacing w:after="0" w:line="240" w:lineRule="auto"/>
              <w:jc w:val="both"/>
              <w:rPr>
                <w:sz w:val="20"/>
                <w:szCs w:val="20"/>
              </w:rPr>
            </w:pPr>
            <w:r>
              <w:rPr>
                <w:sz w:val="20"/>
                <w:szCs w:val="20"/>
              </w:rPr>
              <w:t>42.273.826</w:t>
            </w:r>
          </w:p>
        </w:tc>
        <w:tc>
          <w:tcPr>
            <w:tcW w:w="154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7132FE3F" w14:textId="77777777" w:rsidR="00EE1DCA" w:rsidRDefault="00EE1DCA">
            <w:pPr>
              <w:pStyle w:val="Standard"/>
              <w:spacing w:after="0" w:line="240" w:lineRule="auto"/>
              <w:jc w:val="both"/>
              <w:rPr>
                <w:b/>
                <w:color w:val="000000"/>
                <w:sz w:val="20"/>
                <w:szCs w:val="20"/>
              </w:rPr>
            </w:pPr>
          </w:p>
        </w:tc>
        <w:tc>
          <w:tcPr>
            <w:tcW w:w="123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4C50AE06" w14:textId="77777777" w:rsidR="00EE1DCA" w:rsidRDefault="00F766CE">
            <w:pPr>
              <w:pStyle w:val="Standard"/>
              <w:spacing w:after="0" w:line="240" w:lineRule="auto"/>
              <w:jc w:val="both"/>
              <w:rPr>
                <w:rFonts w:ascii="Arial" w:hAnsi="Arial" w:cs="Arial"/>
                <w:b/>
                <w:color w:val="000000"/>
                <w:sz w:val="18"/>
                <w:szCs w:val="18"/>
              </w:rPr>
            </w:pPr>
            <w:r>
              <w:rPr>
                <w:rFonts w:ascii="Arial" w:hAnsi="Arial" w:cs="Arial"/>
                <w:b/>
                <w:color w:val="000000"/>
                <w:sz w:val="18"/>
                <w:szCs w:val="18"/>
              </w:rPr>
              <w:t>25</w:t>
            </w:r>
          </w:p>
        </w:tc>
      </w:tr>
      <w:tr w:rsidR="00EE1DCA" w14:paraId="6A5088FA" w14:textId="77777777">
        <w:tc>
          <w:tcPr>
            <w:tcW w:w="100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4646FBE7" w14:textId="77777777" w:rsidR="00EE1DCA" w:rsidRDefault="00F766CE">
            <w:pPr>
              <w:pStyle w:val="Standard"/>
              <w:spacing w:after="0" w:line="240" w:lineRule="auto"/>
              <w:jc w:val="both"/>
              <w:rPr>
                <w:rFonts w:ascii="Arial" w:hAnsi="Arial" w:cs="Arial"/>
                <w:b/>
                <w:color w:val="000000"/>
                <w:sz w:val="18"/>
                <w:szCs w:val="18"/>
              </w:rPr>
            </w:pPr>
            <w:r>
              <w:rPr>
                <w:rFonts w:ascii="Arial" w:hAnsi="Arial" w:cs="Arial"/>
                <w:b/>
                <w:color w:val="000000"/>
                <w:sz w:val="18"/>
                <w:szCs w:val="18"/>
              </w:rPr>
              <w:t>31-03-2024</w:t>
            </w:r>
          </w:p>
        </w:tc>
        <w:tc>
          <w:tcPr>
            <w:tcW w:w="115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2C3AB24C" w14:textId="77777777" w:rsidR="00EE1DCA" w:rsidRDefault="00F766CE">
            <w:pPr>
              <w:pStyle w:val="Standard"/>
              <w:spacing w:after="0" w:line="240" w:lineRule="auto"/>
              <w:jc w:val="both"/>
              <w:rPr>
                <w:rFonts w:ascii="Arial" w:hAnsi="Arial" w:cs="Arial"/>
                <w:b/>
                <w:color w:val="000000"/>
                <w:sz w:val="18"/>
                <w:szCs w:val="18"/>
              </w:rPr>
            </w:pPr>
            <w:r>
              <w:rPr>
                <w:rFonts w:ascii="Arial" w:hAnsi="Arial" w:cs="Arial"/>
                <w:b/>
                <w:color w:val="000000"/>
                <w:sz w:val="18"/>
                <w:szCs w:val="18"/>
              </w:rPr>
              <w:t>02</w:t>
            </w:r>
          </w:p>
        </w:tc>
        <w:tc>
          <w:tcPr>
            <w:tcW w:w="130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62D6DE3B" w14:textId="77777777" w:rsidR="00EE1DCA" w:rsidRDefault="00F766CE">
            <w:pPr>
              <w:pStyle w:val="Standard"/>
              <w:spacing w:after="0" w:line="240" w:lineRule="auto"/>
              <w:jc w:val="both"/>
              <w:rPr>
                <w:sz w:val="20"/>
                <w:szCs w:val="20"/>
              </w:rPr>
            </w:pPr>
            <w:r>
              <w:rPr>
                <w:sz w:val="20"/>
                <w:szCs w:val="20"/>
              </w:rPr>
              <w:t>4.465.545</w:t>
            </w:r>
          </w:p>
        </w:tc>
        <w:tc>
          <w:tcPr>
            <w:tcW w:w="141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6818685B" w14:textId="77777777" w:rsidR="00EE1DCA" w:rsidRDefault="00F766CE">
            <w:pPr>
              <w:pStyle w:val="Standard"/>
              <w:spacing w:after="0" w:line="240" w:lineRule="auto"/>
              <w:jc w:val="both"/>
              <w:rPr>
                <w:sz w:val="20"/>
                <w:szCs w:val="20"/>
              </w:rPr>
            </w:pPr>
            <w:r>
              <w:rPr>
                <w:sz w:val="20"/>
                <w:szCs w:val="20"/>
              </w:rPr>
              <w:t>4.465.545</w:t>
            </w:r>
          </w:p>
        </w:tc>
        <w:tc>
          <w:tcPr>
            <w:tcW w:w="131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0B684C9E" w14:textId="77777777" w:rsidR="00EE1DCA" w:rsidRDefault="00F766CE">
            <w:pPr>
              <w:pStyle w:val="Standard"/>
              <w:spacing w:after="0" w:line="240" w:lineRule="auto"/>
              <w:jc w:val="both"/>
              <w:rPr>
                <w:sz w:val="20"/>
                <w:szCs w:val="20"/>
              </w:rPr>
            </w:pPr>
            <w:r>
              <w:rPr>
                <w:sz w:val="20"/>
                <w:szCs w:val="20"/>
              </w:rPr>
              <w:t>37.808.281</w:t>
            </w:r>
          </w:p>
        </w:tc>
        <w:tc>
          <w:tcPr>
            <w:tcW w:w="154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3B500FE8" w14:textId="77777777" w:rsidR="00EE1DCA" w:rsidRDefault="00EE1DCA">
            <w:pPr>
              <w:pStyle w:val="Standard"/>
              <w:spacing w:after="0" w:line="240" w:lineRule="auto"/>
              <w:jc w:val="both"/>
              <w:rPr>
                <w:b/>
                <w:color w:val="000000"/>
                <w:sz w:val="20"/>
                <w:szCs w:val="20"/>
              </w:rPr>
            </w:pPr>
          </w:p>
        </w:tc>
        <w:tc>
          <w:tcPr>
            <w:tcW w:w="123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097F0E34" w14:textId="77777777" w:rsidR="00EE1DCA" w:rsidRDefault="00F766CE">
            <w:pPr>
              <w:pStyle w:val="Standard"/>
              <w:spacing w:after="0" w:line="240" w:lineRule="auto"/>
              <w:jc w:val="both"/>
              <w:rPr>
                <w:rFonts w:ascii="Arial" w:hAnsi="Arial" w:cs="Arial"/>
                <w:b/>
                <w:color w:val="000000"/>
                <w:sz w:val="18"/>
                <w:szCs w:val="18"/>
              </w:rPr>
            </w:pPr>
            <w:r>
              <w:rPr>
                <w:rFonts w:ascii="Arial" w:hAnsi="Arial" w:cs="Arial"/>
                <w:b/>
                <w:color w:val="000000"/>
                <w:sz w:val="18"/>
                <w:szCs w:val="18"/>
              </w:rPr>
              <w:t>30</w:t>
            </w:r>
          </w:p>
        </w:tc>
      </w:tr>
      <w:tr w:rsidR="00EE1DCA" w14:paraId="23F9C634" w14:textId="77777777">
        <w:tc>
          <w:tcPr>
            <w:tcW w:w="100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2EA3BF7B" w14:textId="77777777" w:rsidR="00EE1DCA" w:rsidRDefault="00F766CE">
            <w:pPr>
              <w:pStyle w:val="Standard"/>
              <w:spacing w:after="0" w:line="240" w:lineRule="auto"/>
              <w:jc w:val="both"/>
              <w:rPr>
                <w:rFonts w:ascii="Arial" w:hAnsi="Arial" w:cs="Arial"/>
                <w:b/>
                <w:color w:val="000000"/>
                <w:sz w:val="18"/>
                <w:szCs w:val="18"/>
              </w:rPr>
            </w:pPr>
            <w:r>
              <w:rPr>
                <w:rFonts w:ascii="Arial" w:hAnsi="Arial" w:cs="Arial"/>
                <w:b/>
                <w:color w:val="000000"/>
                <w:sz w:val="18"/>
                <w:szCs w:val="18"/>
              </w:rPr>
              <w:t>30-04-2024</w:t>
            </w:r>
          </w:p>
        </w:tc>
        <w:tc>
          <w:tcPr>
            <w:tcW w:w="115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5AF5914C" w14:textId="77777777" w:rsidR="00EE1DCA" w:rsidRDefault="00F766CE">
            <w:pPr>
              <w:pStyle w:val="Standard"/>
              <w:spacing w:after="0" w:line="240" w:lineRule="auto"/>
              <w:jc w:val="both"/>
              <w:rPr>
                <w:rFonts w:ascii="Arial" w:hAnsi="Arial" w:cs="Arial"/>
                <w:b/>
                <w:color w:val="000000"/>
                <w:sz w:val="18"/>
                <w:szCs w:val="18"/>
              </w:rPr>
            </w:pPr>
            <w:r>
              <w:rPr>
                <w:rFonts w:ascii="Arial" w:hAnsi="Arial" w:cs="Arial"/>
                <w:b/>
                <w:color w:val="000000"/>
                <w:sz w:val="18"/>
                <w:szCs w:val="18"/>
              </w:rPr>
              <w:t>03</w:t>
            </w:r>
          </w:p>
        </w:tc>
        <w:tc>
          <w:tcPr>
            <w:tcW w:w="130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19D3F29E" w14:textId="77777777" w:rsidR="00EE1DCA" w:rsidRDefault="00F766CE">
            <w:pPr>
              <w:pStyle w:val="Standard"/>
              <w:spacing w:after="0" w:line="240" w:lineRule="auto"/>
              <w:jc w:val="both"/>
              <w:rPr>
                <w:sz w:val="20"/>
                <w:szCs w:val="20"/>
              </w:rPr>
            </w:pPr>
            <w:r>
              <w:rPr>
                <w:sz w:val="20"/>
                <w:szCs w:val="20"/>
              </w:rPr>
              <w:t>4.465.545</w:t>
            </w:r>
          </w:p>
        </w:tc>
        <w:tc>
          <w:tcPr>
            <w:tcW w:w="141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730F615A" w14:textId="77777777" w:rsidR="00EE1DCA" w:rsidRDefault="00F766CE">
            <w:pPr>
              <w:pStyle w:val="Standard"/>
              <w:spacing w:after="0" w:line="240" w:lineRule="auto"/>
              <w:jc w:val="both"/>
              <w:rPr>
                <w:sz w:val="20"/>
                <w:szCs w:val="20"/>
              </w:rPr>
            </w:pPr>
            <w:r>
              <w:rPr>
                <w:sz w:val="20"/>
                <w:szCs w:val="20"/>
              </w:rPr>
              <w:t>4.465.545</w:t>
            </w:r>
          </w:p>
        </w:tc>
        <w:tc>
          <w:tcPr>
            <w:tcW w:w="131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30169E40" w14:textId="77777777" w:rsidR="00EE1DCA" w:rsidRDefault="00F766CE">
            <w:pPr>
              <w:pStyle w:val="Standard"/>
              <w:spacing w:after="0" w:line="240" w:lineRule="auto"/>
              <w:jc w:val="both"/>
              <w:rPr>
                <w:sz w:val="20"/>
                <w:szCs w:val="20"/>
              </w:rPr>
            </w:pPr>
            <w:r>
              <w:rPr>
                <w:sz w:val="20"/>
                <w:szCs w:val="20"/>
              </w:rPr>
              <w:t>33.342.736</w:t>
            </w:r>
          </w:p>
        </w:tc>
        <w:tc>
          <w:tcPr>
            <w:tcW w:w="154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6EC1CE18" w14:textId="77777777" w:rsidR="00EE1DCA" w:rsidRDefault="00EE1DCA">
            <w:pPr>
              <w:pStyle w:val="Standard"/>
              <w:spacing w:after="0" w:line="240" w:lineRule="auto"/>
              <w:jc w:val="both"/>
              <w:rPr>
                <w:b/>
                <w:color w:val="000000"/>
                <w:sz w:val="20"/>
                <w:szCs w:val="20"/>
              </w:rPr>
            </w:pPr>
          </w:p>
        </w:tc>
        <w:tc>
          <w:tcPr>
            <w:tcW w:w="123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1C0C6E8D" w14:textId="77777777" w:rsidR="00EE1DCA" w:rsidRDefault="00F766CE">
            <w:pPr>
              <w:pStyle w:val="Standard"/>
              <w:spacing w:after="0" w:line="240" w:lineRule="auto"/>
              <w:jc w:val="both"/>
              <w:rPr>
                <w:rFonts w:ascii="Arial" w:hAnsi="Arial" w:cs="Arial"/>
                <w:b/>
                <w:color w:val="000000"/>
                <w:sz w:val="18"/>
                <w:szCs w:val="18"/>
              </w:rPr>
            </w:pPr>
            <w:r>
              <w:rPr>
                <w:rFonts w:ascii="Arial" w:hAnsi="Arial" w:cs="Arial"/>
                <w:b/>
                <w:color w:val="000000"/>
                <w:sz w:val="18"/>
                <w:szCs w:val="18"/>
              </w:rPr>
              <w:t>30</w:t>
            </w:r>
          </w:p>
        </w:tc>
      </w:tr>
      <w:tr w:rsidR="00EE1DCA" w14:paraId="409F6B21" w14:textId="77777777">
        <w:tc>
          <w:tcPr>
            <w:tcW w:w="100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40358E76" w14:textId="77777777" w:rsidR="00EE1DCA" w:rsidRDefault="00F766CE">
            <w:pPr>
              <w:pStyle w:val="Standard"/>
              <w:spacing w:after="0" w:line="240" w:lineRule="auto"/>
              <w:jc w:val="both"/>
              <w:rPr>
                <w:rFonts w:ascii="Arial" w:hAnsi="Arial" w:cs="Arial"/>
                <w:b/>
                <w:color w:val="000000"/>
                <w:sz w:val="18"/>
                <w:szCs w:val="18"/>
              </w:rPr>
            </w:pPr>
            <w:r>
              <w:rPr>
                <w:rFonts w:ascii="Arial" w:hAnsi="Arial" w:cs="Arial"/>
                <w:b/>
                <w:color w:val="000000"/>
                <w:sz w:val="18"/>
                <w:szCs w:val="18"/>
              </w:rPr>
              <w:t>31-05-2024</w:t>
            </w:r>
          </w:p>
        </w:tc>
        <w:tc>
          <w:tcPr>
            <w:tcW w:w="115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61A708FA" w14:textId="77777777" w:rsidR="00EE1DCA" w:rsidRDefault="00F766CE">
            <w:pPr>
              <w:pStyle w:val="Standard"/>
              <w:spacing w:after="0" w:line="240" w:lineRule="auto"/>
              <w:jc w:val="both"/>
              <w:rPr>
                <w:rFonts w:ascii="Arial" w:hAnsi="Arial" w:cs="Arial"/>
                <w:b/>
                <w:color w:val="000000"/>
                <w:sz w:val="18"/>
                <w:szCs w:val="18"/>
              </w:rPr>
            </w:pPr>
            <w:r>
              <w:rPr>
                <w:rFonts w:ascii="Arial" w:hAnsi="Arial" w:cs="Arial"/>
                <w:b/>
                <w:color w:val="000000"/>
                <w:sz w:val="18"/>
                <w:szCs w:val="18"/>
              </w:rPr>
              <w:t>04</w:t>
            </w:r>
          </w:p>
        </w:tc>
        <w:tc>
          <w:tcPr>
            <w:tcW w:w="130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60103CEE" w14:textId="77777777" w:rsidR="00EE1DCA" w:rsidRDefault="00F766CE">
            <w:pPr>
              <w:pStyle w:val="Standard"/>
              <w:spacing w:after="0" w:line="240" w:lineRule="auto"/>
              <w:jc w:val="both"/>
              <w:rPr>
                <w:sz w:val="20"/>
                <w:szCs w:val="20"/>
              </w:rPr>
            </w:pPr>
            <w:r>
              <w:rPr>
                <w:sz w:val="20"/>
                <w:szCs w:val="20"/>
              </w:rPr>
              <w:t>4.465.545</w:t>
            </w:r>
          </w:p>
        </w:tc>
        <w:tc>
          <w:tcPr>
            <w:tcW w:w="141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69FE55B1" w14:textId="77777777" w:rsidR="00EE1DCA" w:rsidRDefault="00F766CE">
            <w:pPr>
              <w:pStyle w:val="Standard"/>
              <w:spacing w:after="0" w:line="240" w:lineRule="auto"/>
              <w:jc w:val="both"/>
              <w:rPr>
                <w:sz w:val="20"/>
                <w:szCs w:val="20"/>
              </w:rPr>
            </w:pPr>
            <w:r>
              <w:rPr>
                <w:sz w:val="20"/>
                <w:szCs w:val="20"/>
              </w:rPr>
              <w:t>4.465.545</w:t>
            </w:r>
          </w:p>
        </w:tc>
        <w:tc>
          <w:tcPr>
            <w:tcW w:w="131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5D2A6255" w14:textId="77777777" w:rsidR="00EE1DCA" w:rsidRDefault="00F766CE">
            <w:pPr>
              <w:pStyle w:val="Standard"/>
              <w:spacing w:after="0" w:line="240" w:lineRule="auto"/>
              <w:jc w:val="both"/>
              <w:rPr>
                <w:sz w:val="20"/>
                <w:szCs w:val="20"/>
              </w:rPr>
            </w:pPr>
            <w:r>
              <w:rPr>
                <w:sz w:val="20"/>
                <w:szCs w:val="20"/>
              </w:rPr>
              <w:t>28.877.191</w:t>
            </w:r>
          </w:p>
        </w:tc>
        <w:tc>
          <w:tcPr>
            <w:tcW w:w="154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3E0B3A76" w14:textId="77777777" w:rsidR="00EE1DCA" w:rsidRDefault="00EE1DCA">
            <w:pPr>
              <w:pStyle w:val="Standard"/>
              <w:spacing w:after="0" w:line="240" w:lineRule="auto"/>
              <w:jc w:val="both"/>
              <w:rPr>
                <w:b/>
                <w:color w:val="000000"/>
                <w:sz w:val="20"/>
                <w:szCs w:val="20"/>
              </w:rPr>
            </w:pPr>
          </w:p>
        </w:tc>
        <w:tc>
          <w:tcPr>
            <w:tcW w:w="123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4FCE83B4" w14:textId="77777777" w:rsidR="00EE1DCA" w:rsidRDefault="00F766CE">
            <w:pPr>
              <w:pStyle w:val="Standard"/>
              <w:spacing w:after="0" w:line="240" w:lineRule="auto"/>
              <w:jc w:val="both"/>
              <w:rPr>
                <w:rFonts w:ascii="Arial" w:hAnsi="Arial" w:cs="Arial"/>
                <w:b/>
                <w:color w:val="000000"/>
                <w:sz w:val="18"/>
                <w:szCs w:val="18"/>
              </w:rPr>
            </w:pPr>
            <w:r>
              <w:rPr>
                <w:rFonts w:ascii="Arial" w:hAnsi="Arial" w:cs="Arial"/>
                <w:b/>
                <w:color w:val="000000"/>
                <w:sz w:val="18"/>
                <w:szCs w:val="18"/>
              </w:rPr>
              <w:t>30</w:t>
            </w:r>
          </w:p>
        </w:tc>
      </w:tr>
      <w:tr w:rsidR="00EE1DCA" w14:paraId="4BCC211A" w14:textId="77777777">
        <w:tc>
          <w:tcPr>
            <w:tcW w:w="100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3EDDA98E" w14:textId="77777777" w:rsidR="00EE1DCA" w:rsidRDefault="00F766CE">
            <w:pPr>
              <w:pStyle w:val="Standard"/>
              <w:spacing w:after="0" w:line="240" w:lineRule="auto"/>
              <w:jc w:val="both"/>
              <w:rPr>
                <w:rFonts w:ascii="Arial" w:hAnsi="Arial" w:cs="Arial"/>
                <w:b/>
                <w:color w:val="000000"/>
                <w:sz w:val="18"/>
                <w:szCs w:val="18"/>
              </w:rPr>
            </w:pPr>
            <w:r>
              <w:rPr>
                <w:rFonts w:ascii="Arial" w:hAnsi="Arial" w:cs="Arial"/>
                <w:b/>
                <w:color w:val="000000"/>
                <w:sz w:val="18"/>
                <w:szCs w:val="18"/>
              </w:rPr>
              <w:t>30/06/24</w:t>
            </w:r>
          </w:p>
        </w:tc>
        <w:tc>
          <w:tcPr>
            <w:tcW w:w="115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58BE7AE3" w14:textId="77777777" w:rsidR="00EE1DCA" w:rsidRDefault="00F766CE">
            <w:pPr>
              <w:pStyle w:val="Standard"/>
              <w:spacing w:after="0" w:line="240" w:lineRule="auto"/>
              <w:jc w:val="both"/>
              <w:rPr>
                <w:rFonts w:ascii="Arial" w:hAnsi="Arial" w:cs="Arial"/>
                <w:b/>
                <w:color w:val="000000"/>
                <w:sz w:val="18"/>
                <w:szCs w:val="18"/>
              </w:rPr>
            </w:pPr>
            <w:r>
              <w:rPr>
                <w:rFonts w:ascii="Arial" w:hAnsi="Arial" w:cs="Arial"/>
                <w:b/>
                <w:color w:val="000000"/>
                <w:sz w:val="18"/>
                <w:szCs w:val="18"/>
              </w:rPr>
              <w:t>5</w:t>
            </w:r>
          </w:p>
        </w:tc>
        <w:tc>
          <w:tcPr>
            <w:tcW w:w="130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1E7D2930" w14:textId="77777777" w:rsidR="00EE1DCA" w:rsidRDefault="00F766CE">
            <w:pPr>
              <w:pStyle w:val="Standard"/>
              <w:spacing w:after="0" w:line="240" w:lineRule="auto"/>
              <w:jc w:val="both"/>
              <w:rPr>
                <w:sz w:val="20"/>
                <w:szCs w:val="20"/>
              </w:rPr>
            </w:pPr>
            <w:r>
              <w:rPr>
                <w:sz w:val="20"/>
                <w:szCs w:val="20"/>
              </w:rPr>
              <w:t>4.465.545</w:t>
            </w:r>
          </w:p>
        </w:tc>
        <w:tc>
          <w:tcPr>
            <w:tcW w:w="141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42A1DE4B" w14:textId="77777777" w:rsidR="00EE1DCA" w:rsidRDefault="00F766CE">
            <w:pPr>
              <w:pStyle w:val="Standard"/>
              <w:spacing w:after="0" w:line="240" w:lineRule="auto"/>
              <w:jc w:val="both"/>
              <w:rPr>
                <w:sz w:val="20"/>
                <w:szCs w:val="20"/>
              </w:rPr>
            </w:pPr>
            <w:r>
              <w:rPr>
                <w:sz w:val="20"/>
                <w:szCs w:val="20"/>
              </w:rPr>
              <w:t>4.465.545</w:t>
            </w:r>
          </w:p>
        </w:tc>
        <w:tc>
          <w:tcPr>
            <w:tcW w:w="131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56D9C480" w14:textId="77777777" w:rsidR="00EE1DCA" w:rsidRDefault="00F766CE">
            <w:pPr>
              <w:pStyle w:val="Standard"/>
              <w:spacing w:after="0" w:line="240" w:lineRule="auto"/>
              <w:jc w:val="both"/>
              <w:rPr>
                <w:sz w:val="20"/>
                <w:szCs w:val="20"/>
              </w:rPr>
            </w:pPr>
            <w:r>
              <w:rPr>
                <w:sz w:val="20"/>
                <w:szCs w:val="20"/>
              </w:rPr>
              <w:t>24411646</w:t>
            </w:r>
          </w:p>
        </w:tc>
        <w:tc>
          <w:tcPr>
            <w:tcW w:w="154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7B5459DC" w14:textId="77777777" w:rsidR="00EE1DCA" w:rsidRDefault="00EE1DCA">
            <w:pPr>
              <w:pStyle w:val="Standard"/>
              <w:spacing w:after="0" w:line="240" w:lineRule="auto"/>
              <w:jc w:val="both"/>
              <w:rPr>
                <w:b/>
                <w:color w:val="000000"/>
                <w:sz w:val="20"/>
                <w:szCs w:val="20"/>
              </w:rPr>
            </w:pPr>
          </w:p>
        </w:tc>
        <w:tc>
          <w:tcPr>
            <w:tcW w:w="123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6E083452" w14:textId="77777777" w:rsidR="00EE1DCA" w:rsidRDefault="00F766CE">
            <w:pPr>
              <w:pStyle w:val="Standard"/>
              <w:spacing w:after="0" w:line="240" w:lineRule="auto"/>
              <w:jc w:val="both"/>
              <w:rPr>
                <w:rFonts w:ascii="Arial" w:hAnsi="Arial" w:cs="Arial"/>
                <w:b/>
                <w:color w:val="000000"/>
                <w:sz w:val="18"/>
                <w:szCs w:val="18"/>
              </w:rPr>
            </w:pPr>
            <w:r>
              <w:rPr>
                <w:rFonts w:ascii="Arial" w:hAnsi="Arial" w:cs="Arial"/>
                <w:b/>
                <w:color w:val="000000"/>
                <w:sz w:val="18"/>
                <w:szCs w:val="18"/>
              </w:rPr>
              <w:t>30</w:t>
            </w:r>
          </w:p>
        </w:tc>
      </w:tr>
      <w:tr w:rsidR="00EE1DCA" w14:paraId="1D01CEAE" w14:textId="77777777">
        <w:tc>
          <w:tcPr>
            <w:tcW w:w="1000" w:type="dxa"/>
            <w:tcBorders>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711ED143" w14:textId="77777777" w:rsidR="00EE1DCA" w:rsidRDefault="00F766CE">
            <w:pPr>
              <w:pStyle w:val="Standard"/>
              <w:spacing w:after="0" w:line="240" w:lineRule="auto"/>
              <w:jc w:val="both"/>
              <w:rPr>
                <w:rFonts w:ascii="Arial" w:hAnsi="Arial" w:cs="Arial"/>
                <w:b/>
                <w:color w:val="000000"/>
                <w:sz w:val="18"/>
                <w:szCs w:val="18"/>
              </w:rPr>
            </w:pPr>
            <w:r>
              <w:rPr>
                <w:rFonts w:ascii="Arial" w:hAnsi="Arial" w:cs="Arial"/>
                <w:b/>
                <w:color w:val="000000"/>
                <w:sz w:val="18"/>
                <w:szCs w:val="18"/>
              </w:rPr>
              <w:t>31/07/24</w:t>
            </w:r>
          </w:p>
        </w:tc>
        <w:tc>
          <w:tcPr>
            <w:tcW w:w="1159" w:type="dxa"/>
            <w:tcBorders>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464EE9FB" w14:textId="77777777" w:rsidR="00EE1DCA" w:rsidRDefault="00F766CE">
            <w:pPr>
              <w:pStyle w:val="Standard"/>
              <w:spacing w:after="0" w:line="240" w:lineRule="auto"/>
              <w:jc w:val="both"/>
              <w:rPr>
                <w:rFonts w:ascii="Arial" w:hAnsi="Arial" w:cs="Arial"/>
                <w:b/>
                <w:color w:val="000000"/>
                <w:sz w:val="18"/>
                <w:szCs w:val="18"/>
              </w:rPr>
            </w:pPr>
            <w:r>
              <w:rPr>
                <w:rFonts w:ascii="Arial" w:hAnsi="Arial" w:cs="Arial"/>
                <w:b/>
                <w:color w:val="000000"/>
                <w:sz w:val="18"/>
                <w:szCs w:val="18"/>
              </w:rPr>
              <w:t>6</w:t>
            </w:r>
          </w:p>
        </w:tc>
        <w:tc>
          <w:tcPr>
            <w:tcW w:w="1308" w:type="dxa"/>
            <w:tcBorders>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5C7318B9" w14:textId="77777777" w:rsidR="00EE1DCA" w:rsidRDefault="00F766CE">
            <w:pPr>
              <w:pStyle w:val="Standard"/>
              <w:spacing w:after="0" w:line="240" w:lineRule="auto"/>
              <w:jc w:val="both"/>
              <w:rPr>
                <w:sz w:val="20"/>
                <w:szCs w:val="20"/>
              </w:rPr>
            </w:pPr>
            <w:r>
              <w:rPr>
                <w:sz w:val="20"/>
                <w:szCs w:val="20"/>
              </w:rPr>
              <w:t>4.465.545</w:t>
            </w:r>
          </w:p>
        </w:tc>
        <w:tc>
          <w:tcPr>
            <w:tcW w:w="1416" w:type="dxa"/>
            <w:tcBorders>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4688698B" w14:textId="77777777" w:rsidR="00EE1DCA" w:rsidRDefault="00F766CE">
            <w:pPr>
              <w:pStyle w:val="Standard"/>
              <w:spacing w:after="0" w:line="240" w:lineRule="auto"/>
              <w:jc w:val="both"/>
              <w:rPr>
                <w:sz w:val="20"/>
                <w:szCs w:val="20"/>
              </w:rPr>
            </w:pPr>
            <w:r>
              <w:rPr>
                <w:sz w:val="20"/>
                <w:szCs w:val="20"/>
              </w:rPr>
              <w:t>4.465.545</w:t>
            </w:r>
          </w:p>
        </w:tc>
        <w:tc>
          <w:tcPr>
            <w:tcW w:w="1318" w:type="dxa"/>
            <w:tcBorders>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7A45C864" w14:textId="77777777" w:rsidR="00EE1DCA" w:rsidRDefault="00F766CE">
            <w:pPr>
              <w:pStyle w:val="Standard"/>
              <w:spacing w:after="0" w:line="240" w:lineRule="auto"/>
              <w:jc w:val="both"/>
              <w:rPr>
                <w:sz w:val="20"/>
                <w:szCs w:val="20"/>
              </w:rPr>
            </w:pPr>
            <w:r>
              <w:rPr>
                <w:sz w:val="20"/>
                <w:szCs w:val="20"/>
              </w:rPr>
              <w:t>19946101</w:t>
            </w:r>
          </w:p>
        </w:tc>
        <w:tc>
          <w:tcPr>
            <w:tcW w:w="1544" w:type="dxa"/>
            <w:tcBorders>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6225AECB" w14:textId="77777777" w:rsidR="00EE1DCA" w:rsidRDefault="00EE1DCA">
            <w:pPr>
              <w:pStyle w:val="Standard"/>
              <w:spacing w:after="0" w:line="240" w:lineRule="auto"/>
              <w:jc w:val="both"/>
              <w:rPr>
                <w:b/>
                <w:color w:val="000000"/>
                <w:sz w:val="20"/>
                <w:szCs w:val="20"/>
              </w:rPr>
            </w:pPr>
          </w:p>
        </w:tc>
        <w:tc>
          <w:tcPr>
            <w:tcW w:w="1239" w:type="dxa"/>
            <w:gridSpan w:val="2"/>
            <w:tcBorders>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5AAF955C" w14:textId="77777777" w:rsidR="00EE1DCA" w:rsidRDefault="00F766CE">
            <w:pPr>
              <w:pStyle w:val="Standard"/>
              <w:spacing w:after="0" w:line="240" w:lineRule="auto"/>
              <w:jc w:val="both"/>
              <w:rPr>
                <w:rFonts w:ascii="Arial" w:hAnsi="Arial" w:cs="Arial"/>
                <w:b/>
                <w:color w:val="000000"/>
                <w:sz w:val="18"/>
                <w:szCs w:val="18"/>
              </w:rPr>
            </w:pPr>
            <w:r>
              <w:rPr>
                <w:rFonts w:ascii="Arial" w:hAnsi="Arial" w:cs="Arial"/>
                <w:b/>
                <w:color w:val="000000"/>
                <w:sz w:val="18"/>
                <w:szCs w:val="18"/>
              </w:rPr>
              <w:t>30</w:t>
            </w:r>
          </w:p>
        </w:tc>
      </w:tr>
      <w:tr w:rsidR="00EE1DCA" w14:paraId="431420DD" w14:textId="77777777">
        <w:tc>
          <w:tcPr>
            <w:tcW w:w="1000" w:type="dxa"/>
            <w:tcBorders>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69629E08" w14:textId="77777777" w:rsidR="00EE1DCA" w:rsidRDefault="00F766CE">
            <w:pPr>
              <w:pStyle w:val="Standard"/>
              <w:spacing w:after="0" w:line="240" w:lineRule="auto"/>
              <w:jc w:val="both"/>
              <w:rPr>
                <w:rFonts w:ascii="Arial" w:hAnsi="Arial" w:cs="Arial"/>
                <w:b/>
                <w:color w:val="000000"/>
                <w:sz w:val="18"/>
                <w:szCs w:val="18"/>
              </w:rPr>
            </w:pPr>
            <w:r>
              <w:rPr>
                <w:rFonts w:ascii="Arial" w:hAnsi="Arial" w:cs="Arial"/>
                <w:b/>
                <w:color w:val="000000"/>
                <w:sz w:val="18"/>
                <w:szCs w:val="18"/>
              </w:rPr>
              <w:t>31/08/24</w:t>
            </w:r>
          </w:p>
        </w:tc>
        <w:tc>
          <w:tcPr>
            <w:tcW w:w="1159" w:type="dxa"/>
            <w:tcBorders>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07559B49" w14:textId="77777777" w:rsidR="00EE1DCA" w:rsidRDefault="00F766CE">
            <w:pPr>
              <w:pStyle w:val="Standard"/>
              <w:spacing w:after="0" w:line="240" w:lineRule="auto"/>
              <w:jc w:val="both"/>
            </w:pPr>
            <w:r>
              <w:t>7</w:t>
            </w:r>
          </w:p>
        </w:tc>
        <w:tc>
          <w:tcPr>
            <w:tcW w:w="1308" w:type="dxa"/>
            <w:tcBorders>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7A32F517" w14:textId="77777777" w:rsidR="00EE1DCA" w:rsidRDefault="00F766CE">
            <w:pPr>
              <w:pStyle w:val="Standard"/>
              <w:spacing w:after="0" w:line="240" w:lineRule="auto"/>
              <w:jc w:val="both"/>
              <w:rPr>
                <w:sz w:val="20"/>
                <w:szCs w:val="20"/>
              </w:rPr>
            </w:pPr>
            <w:r>
              <w:rPr>
                <w:sz w:val="20"/>
                <w:szCs w:val="20"/>
              </w:rPr>
              <w:t>4.465.545</w:t>
            </w:r>
          </w:p>
        </w:tc>
        <w:tc>
          <w:tcPr>
            <w:tcW w:w="1416" w:type="dxa"/>
            <w:tcBorders>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0FF16EB1" w14:textId="77777777" w:rsidR="00EE1DCA" w:rsidRDefault="00F766CE">
            <w:pPr>
              <w:pStyle w:val="Standard"/>
              <w:spacing w:after="0" w:line="240" w:lineRule="auto"/>
              <w:jc w:val="both"/>
              <w:rPr>
                <w:sz w:val="20"/>
                <w:szCs w:val="20"/>
              </w:rPr>
            </w:pPr>
            <w:r>
              <w:rPr>
                <w:sz w:val="20"/>
                <w:szCs w:val="20"/>
              </w:rPr>
              <w:t>4.465.545</w:t>
            </w:r>
          </w:p>
        </w:tc>
        <w:tc>
          <w:tcPr>
            <w:tcW w:w="1318" w:type="dxa"/>
            <w:tcBorders>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3C302F2D" w14:textId="77777777" w:rsidR="00EE1DCA" w:rsidRDefault="00F766CE">
            <w:pPr>
              <w:pStyle w:val="Standard"/>
              <w:spacing w:after="0" w:line="240" w:lineRule="auto"/>
              <w:jc w:val="both"/>
              <w:rPr>
                <w:sz w:val="20"/>
                <w:szCs w:val="20"/>
              </w:rPr>
            </w:pPr>
            <w:r>
              <w:rPr>
                <w:sz w:val="20"/>
                <w:szCs w:val="20"/>
              </w:rPr>
              <w:t>15480556</w:t>
            </w:r>
          </w:p>
        </w:tc>
        <w:tc>
          <w:tcPr>
            <w:tcW w:w="1544" w:type="dxa"/>
            <w:tcBorders>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1F8EB800" w14:textId="77777777" w:rsidR="00EE1DCA" w:rsidRDefault="00EE1DCA">
            <w:pPr>
              <w:pStyle w:val="Standard"/>
              <w:spacing w:after="0" w:line="240" w:lineRule="auto"/>
              <w:jc w:val="both"/>
              <w:rPr>
                <w:b/>
                <w:color w:val="000000"/>
                <w:sz w:val="20"/>
                <w:szCs w:val="20"/>
              </w:rPr>
            </w:pPr>
          </w:p>
        </w:tc>
        <w:tc>
          <w:tcPr>
            <w:tcW w:w="1239" w:type="dxa"/>
            <w:gridSpan w:val="2"/>
            <w:tcBorders>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4135ABFF" w14:textId="77777777" w:rsidR="00EE1DCA" w:rsidRDefault="00F766CE">
            <w:pPr>
              <w:pStyle w:val="Standard"/>
              <w:spacing w:after="0" w:line="240" w:lineRule="auto"/>
              <w:jc w:val="both"/>
            </w:pPr>
            <w:r>
              <w:t>30</w:t>
            </w:r>
          </w:p>
        </w:tc>
      </w:tr>
      <w:tr w:rsidR="00EE1DCA" w14:paraId="6F3F0B62" w14:textId="77777777">
        <w:tc>
          <w:tcPr>
            <w:tcW w:w="1000" w:type="dxa"/>
            <w:tcBorders>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763DA635" w14:textId="77777777" w:rsidR="00EE1DCA" w:rsidRDefault="00F766CE">
            <w:pPr>
              <w:pStyle w:val="Standard"/>
              <w:spacing w:after="0" w:line="240" w:lineRule="auto"/>
              <w:jc w:val="both"/>
              <w:rPr>
                <w:rFonts w:ascii="Arial" w:hAnsi="Arial" w:cs="Arial"/>
                <w:b/>
                <w:color w:val="000000"/>
                <w:sz w:val="18"/>
                <w:szCs w:val="18"/>
              </w:rPr>
            </w:pPr>
            <w:r>
              <w:rPr>
                <w:rFonts w:ascii="Arial" w:hAnsi="Arial" w:cs="Arial"/>
                <w:b/>
                <w:color w:val="000000"/>
                <w:sz w:val="18"/>
                <w:szCs w:val="18"/>
              </w:rPr>
              <w:t>30/09/24</w:t>
            </w:r>
          </w:p>
        </w:tc>
        <w:tc>
          <w:tcPr>
            <w:tcW w:w="1159" w:type="dxa"/>
            <w:tcBorders>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361E3CFC" w14:textId="77777777" w:rsidR="00EE1DCA" w:rsidRDefault="00F766CE">
            <w:pPr>
              <w:pStyle w:val="Standard"/>
              <w:spacing w:after="0" w:line="240" w:lineRule="auto"/>
              <w:jc w:val="both"/>
            </w:pPr>
            <w:r>
              <w:t>8</w:t>
            </w:r>
          </w:p>
        </w:tc>
        <w:tc>
          <w:tcPr>
            <w:tcW w:w="1308" w:type="dxa"/>
            <w:tcBorders>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41166198" w14:textId="77777777" w:rsidR="00EE1DCA" w:rsidRDefault="00F766CE">
            <w:pPr>
              <w:pStyle w:val="Standard"/>
              <w:spacing w:after="0" w:line="240" w:lineRule="auto"/>
              <w:jc w:val="both"/>
              <w:rPr>
                <w:sz w:val="20"/>
                <w:szCs w:val="20"/>
              </w:rPr>
            </w:pPr>
            <w:r>
              <w:rPr>
                <w:sz w:val="20"/>
                <w:szCs w:val="20"/>
              </w:rPr>
              <w:t>4.465.545</w:t>
            </w:r>
          </w:p>
        </w:tc>
        <w:tc>
          <w:tcPr>
            <w:tcW w:w="1416" w:type="dxa"/>
            <w:tcBorders>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12AADA17" w14:textId="77777777" w:rsidR="00EE1DCA" w:rsidRDefault="00F766CE">
            <w:pPr>
              <w:pStyle w:val="Standard"/>
              <w:spacing w:after="0" w:line="240" w:lineRule="auto"/>
              <w:jc w:val="both"/>
              <w:rPr>
                <w:sz w:val="20"/>
                <w:szCs w:val="20"/>
              </w:rPr>
            </w:pPr>
            <w:r>
              <w:rPr>
                <w:sz w:val="20"/>
                <w:szCs w:val="20"/>
              </w:rPr>
              <w:t>4.465.545</w:t>
            </w:r>
          </w:p>
        </w:tc>
        <w:tc>
          <w:tcPr>
            <w:tcW w:w="1318" w:type="dxa"/>
            <w:tcBorders>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3F7D5DFA" w14:textId="77777777" w:rsidR="00EE1DCA" w:rsidRDefault="00F766CE">
            <w:pPr>
              <w:pStyle w:val="Standard"/>
              <w:spacing w:after="0" w:line="240" w:lineRule="auto"/>
              <w:jc w:val="both"/>
              <w:rPr>
                <w:sz w:val="20"/>
                <w:szCs w:val="20"/>
              </w:rPr>
            </w:pPr>
            <w:r>
              <w:rPr>
                <w:sz w:val="20"/>
                <w:szCs w:val="20"/>
              </w:rPr>
              <w:t>11015011</w:t>
            </w:r>
          </w:p>
        </w:tc>
        <w:tc>
          <w:tcPr>
            <w:tcW w:w="1544" w:type="dxa"/>
            <w:tcBorders>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478B0D72" w14:textId="77777777" w:rsidR="00EE1DCA" w:rsidRDefault="00EE1DCA">
            <w:pPr>
              <w:pStyle w:val="Standard"/>
              <w:spacing w:after="0" w:line="240" w:lineRule="auto"/>
              <w:jc w:val="both"/>
              <w:rPr>
                <w:b/>
                <w:color w:val="000000"/>
                <w:sz w:val="20"/>
                <w:szCs w:val="20"/>
              </w:rPr>
            </w:pPr>
          </w:p>
        </w:tc>
        <w:tc>
          <w:tcPr>
            <w:tcW w:w="1239" w:type="dxa"/>
            <w:gridSpan w:val="2"/>
            <w:tcBorders>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3C8FAF26" w14:textId="77777777" w:rsidR="00EE1DCA" w:rsidRDefault="00F766CE">
            <w:pPr>
              <w:pStyle w:val="Standard"/>
              <w:spacing w:after="0" w:line="240" w:lineRule="auto"/>
              <w:jc w:val="both"/>
            </w:pPr>
            <w:r>
              <w:t>30</w:t>
            </w:r>
          </w:p>
        </w:tc>
      </w:tr>
      <w:tr w:rsidR="00EE1DCA" w14:paraId="36DC9994" w14:textId="77777777">
        <w:tc>
          <w:tcPr>
            <w:tcW w:w="1000" w:type="dxa"/>
            <w:tcBorders>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60A4B2D9" w14:textId="77777777" w:rsidR="00EE1DCA" w:rsidRDefault="00EE1DCA">
            <w:pPr>
              <w:pStyle w:val="Standard"/>
              <w:spacing w:after="0" w:line="240" w:lineRule="auto"/>
              <w:jc w:val="both"/>
              <w:rPr>
                <w:rFonts w:ascii="Arial" w:hAnsi="Arial" w:cs="Arial"/>
                <w:b/>
                <w:color w:val="000000"/>
                <w:sz w:val="18"/>
                <w:szCs w:val="18"/>
              </w:rPr>
            </w:pPr>
          </w:p>
        </w:tc>
        <w:tc>
          <w:tcPr>
            <w:tcW w:w="1159" w:type="dxa"/>
            <w:tcBorders>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296E1F9A" w14:textId="77777777" w:rsidR="00EE1DCA" w:rsidRDefault="00EE1DCA">
            <w:pPr>
              <w:pStyle w:val="Standard"/>
              <w:spacing w:after="0" w:line="240" w:lineRule="auto"/>
              <w:jc w:val="both"/>
            </w:pPr>
          </w:p>
        </w:tc>
        <w:tc>
          <w:tcPr>
            <w:tcW w:w="1308" w:type="dxa"/>
            <w:tcBorders>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00BF1896" w14:textId="77777777" w:rsidR="00EE1DCA" w:rsidRDefault="00EE1DCA">
            <w:pPr>
              <w:pStyle w:val="Standard"/>
              <w:spacing w:after="0" w:line="240" w:lineRule="auto"/>
              <w:jc w:val="both"/>
              <w:rPr>
                <w:sz w:val="20"/>
                <w:szCs w:val="20"/>
              </w:rPr>
            </w:pPr>
          </w:p>
        </w:tc>
        <w:tc>
          <w:tcPr>
            <w:tcW w:w="1416" w:type="dxa"/>
            <w:tcBorders>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3E1EEA77" w14:textId="77777777" w:rsidR="00EE1DCA" w:rsidRDefault="00EE1DCA">
            <w:pPr>
              <w:pStyle w:val="Standard"/>
              <w:spacing w:after="0" w:line="240" w:lineRule="auto"/>
              <w:jc w:val="both"/>
              <w:rPr>
                <w:sz w:val="20"/>
                <w:szCs w:val="20"/>
              </w:rPr>
            </w:pPr>
          </w:p>
        </w:tc>
        <w:tc>
          <w:tcPr>
            <w:tcW w:w="1318" w:type="dxa"/>
            <w:tcBorders>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4315A502" w14:textId="77777777" w:rsidR="00EE1DCA" w:rsidRDefault="00EE1DCA">
            <w:pPr>
              <w:pStyle w:val="Standard"/>
              <w:spacing w:after="0" w:line="240" w:lineRule="auto"/>
              <w:jc w:val="both"/>
              <w:rPr>
                <w:sz w:val="20"/>
                <w:szCs w:val="20"/>
              </w:rPr>
            </w:pPr>
          </w:p>
        </w:tc>
        <w:tc>
          <w:tcPr>
            <w:tcW w:w="1544" w:type="dxa"/>
            <w:tcBorders>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3068117F" w14:textId="77777777" w:rsidR="00EE1DCA" w:rsidRDefault="00EE1DCA">
            <w:pPr>
              <w:pStyle w:val="Standard"/>
              <w:spacing w:after="0" w:line="240" w:lineRule="auto"/>
              <w:jc w:val="both"/>
              <w:rPr>
                <w:b/>
                <w:color w:val="000000"/>
                <w:sz w:val="20"/>
                <w:szCs w:val="20"/>
              </w:rPr>
            </w:pPr>
          </w:p>
        </w:tc>
        <w:tc>
          <w:tcPr>
            <w:tcW w:w="1239" w:type="dxa"/>
            <w:gridSpan w:val="2"/>
            <w:tcBorders>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237411D3" w14:textId="77777777" w:rsidR="00EE1DCA" w:rsidRDefault="00EE1DCA">
            <w:pPr>
              <w:pStyle w:val="Standard"/>
              <w:spacing w:after="0" w:line="240" w:lineRule="auto"/>
              <w:jc w:val="both"/>
            </w:pPr>
          </w:p>
        </w:tc>
      </w:tr>
      <w:tr w:rsidR="00EE1DCA" w14:paraId="438C6ED0" w14:textId="77777777">
        <w:tc>
          <w:tcPr>
            <w:tcW w:w="1000" w:type="dxa"/>
            <w:tcBorders>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47FC9902" w14:textId="77777777" w:rsidR="00EE1DCA" w:rsidRDefault="00EE1DCA">
            <w:pPr>
              <w:pStyle w:val="Standard"/>
              <w:spacing w:after="0" w:line="240" w:lineRule="auto"/>
              <w:jc w:val="both"/>
            </w:pPr>
          </w:p>
        </w:tc>
        <w:tc>
          <w:tcPr>
            <w:tcW w:w="1159" w:type="dxa"/>
            <w:tcBorders>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4086BE30" w14:textId="77777777" w:rsidR="00EE1DCA" w:rsidRDefault="00EE1DCA">
            <w:pPr>
              <w:pStyle w:val="Standard"/>
              <w:spacing w:after="0" w:line="240" w:lineRule="auto"/>
              <w:jc w:val="both"/>
            </w:pPr>
          </w:p>
        </w:tc>
        <w:tc>
          <w:tcPr>
            <w:tcW w:w="1308" w:type="dxa"/>
            <w:tcBorders>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0C3B16D3" w14:textId="77777777" w:rsidR="00EE1DCA" w:rsidRDefault="00EE1DCA">
            <w:pPr>
              <w:pStyle w:val="Standard"/>
              <w:spacing w:after="0" w:line="240" w:lineRule="auto"/>
              <w:jc w:val="both"/>
              <w:rPr>
                <w:sz w:val="20"/>
                <w:szCs w:val="20"/>
              </w:rPr>
            </w:pPr>
          </w:p>
        </w:tc>
        <w:tc>
          <w:tcPr>
            <w:tcW w:w="1416" w:type="dxa"/>
            <w:tcBorders>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51E758E5" w14:textId="77777777" w:rsidR="00EE1DCA" w:rsidRDefault="00EE1DCA">
            <w:pPr>
              <w:pStyle w:val="Standard"/>
              <w:spacing w:after="0" w:line="240" w:lineRule="auto"/>
              <w:jc w:val="both"/>
              <w:rPr>
                <w:sz w:val="20"/>
                <w:szCs w:val="20"/>
              </w:rPr>
            </w:pPr>
          </w:p>
        </w:tc>
        <w:tc>
          <w:tcPr>
            <w:tcW w:w="1318" w:type="dxa"/>
            <w:tcBorders>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334A2488" w14:textId="77777777" w:rsidR="00EE1DCA" w:rsidRDefault="00EE1DCA">
            <w:pPr>
              <w:pStyle w:val="Standard"/>
              <w:spacing w:after="0" w:line="240" w:lineRule="auto"/>
              <w:jc w:val="both"/>
              <w:rPr>
                <w:sz w:val="20"/>
                <w:szCs w:val="20"/>
              </w:rPr>
            </w:pPr>
          </w:p>
        </w:tc>
        <w:tc>
          <w:tcPr>
            <w:tcW w:w="1544" w:type="dxa"/>
            <w:tcBorders>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3E6838FE" w14:textId="77777777" w:rsidR="00EE1DCA" w:rsidRDefault="00EE1DCA">
            <w:pPr>
              <w:pStyle w:val="Standard"/>
              <w:spacing w:after="0" w:line="240" w:lineRule="auto"/>
              <w:jc w:val="both"/>
              <w:rPr>
                <w:b/>
                <w:color w:val="000000"/>
                <w:sz w:val="20"/>
                <w:szCs w:val="20"/>
              </w:rPr>
            </w:pPr>
          </w:p>
        </w:tc>
        <w:tc>
          <w:tcPr>
            <w:tcW w:w="1239" w:type="dxa"/>
            <w:gridSpan w:val="2"/>
            <w:tcBorders>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3F5F3BF8" w14:textId="77777777" w:rsidR="00EE1DCA" w:rsidRDefault="00EE1DCA">
            <w:pPr>
              <w:pStyle w:val="Standard"/>
              <w:spacing w:after="0" w:line="240" w:lineRule="auto"/>
              <w:jc w:val="both"/>
            </w:pPr>
          </w:p>
        </w:tc>
      </w:tr>
    </w:tbl>
    <w:p w14:paraId="7D83F39B" w14:textId="77777777" w:rsidR="00EE1DCA" w:rsidRDefault="00EE1DCA">
      <w:pPr>
        <w:pStyle w:val="Standard"/>
        <w:spacing w:after="0" w:line="276" w:lineRule="auto"/>
        <w:ind w:left="-142"/>
        <w:jc w:val="center"/>
        <w:rPr>
          <w:rFonts w:ascii="Arial" w:hAnsi="Arial" w:cs="Arial"/>
          <w:b/>
          <w:color w:val="000000"/>
        </w:rPr>
      </w:pPr>
    </w:p>
    <w:p w14:paraId="4A257D8A" w14:textId="77777777" w:rsidR="00EE1DCA" w:rsidRDefault="00EE1DCA">
      <w:pPr>
        <w:pStyle w:val="Standard"/>
        <w:spacing w:after="0" w:line="276" w:lineRule="auto"/>
        <w:ind w:left="-142"/>
        <w:jc w:val="center"/>
        <w:rPr>
          <w:rFonts w:ascii="Arial" w:hAnsi="Arial" w:cs="Arial"/>
          <w:b/>
          <w:color w:val="000000"/>
        </w:rPr>
      </w:pPr>
    </w:p>
    <w:p w14:paraId="0D279FC1" w14:textId="77777777" w:rsidR="00183434" w:rsidRPr="00D51853" w:rsidRDefault="00183434" w:rsidP="00183434">
      <w:pPr>
        <w:spacing w:after="0" w:line="276" w:lineRule="auto"/>
        <w:ind w:left="-142"/>
        <w:jc w:val="center"/>
        <w:rPr>
          <w:rFonts w:asciiTheme="majorHAnsi" w:hAnsiTheme="majorHAnsi" w:cstheme="majorHAnsi"/>
          <w:b/>
          <w:color w:val="262626" w:themeColor="text1" w:themeTint="D9"/>
        </w:rPr>
      </w:pPr>
      <w:r w:rsidRPr="00D51853">
        <w:rPr>
          <w:rFonts w:asciiTheme="majorHAnsi" w:hAnsiTheme="majorHAnsi" w:cstheme="majorHAnsi"/>
          <w:b/>
          <w:color w:val="262626" w:themeColor="text1" w:themeTint="D9"/>
        </w:rPr>
        <w:t>OBSERVACIONES</w:t>
      </w:r>
    </w:p>
    <w:p w14:paraId="5ED64FF2" w14:textId="5CD7FD45" w:rsidR="00183434" w:rsidRDefault="000011C0" w:rsidP="00183434">
      <w:pPr>
        <w:spacing w:after="0" w:line="276" w:lineRule="auto"/>
        <w:ind w:left="-142"/>
        <w:jc w:val="both"/>
        <w:rPr>
          <w:rFonts w:asciiTheme="majorHAnsi" w:hAnsiTheme="majorHAnsi" w:cstheme="majorHAnsi"/>
          <w:bCs/>
          <w:color w:val="262626" w:themeColor="text1" w:themeTint="D9"/>
        </w:rPr>
      </w:pPr>
      <w:r w:rsidRPr="001F566D">
        <w:rPr>
          <w:rFonts w:ascii="Arial" w:hAnsi="Arial" w:cs="Arial"/>
          <w:i/>
          <w:vertAlign w:val="superscript"/>
        </w:rPr>
        <w:lastRenderedPageBreak/>
        <w:drawing>
          <wp:inline distT="0" distB="0" distL="0" distR="0" wp14:anchorId="651C3A6C" wp14:editId="06FA32D4">
            <wp:extent cx="1683639" cy="76200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7876" cy="763917"/>
                    </a:xfrm>
                    <a:prstGeom prst="rect">
                      <a:avLst/>
                    </a:prstGeom>
                    <a:noFill/>
                    <a:ln>
                      <a:noFill/>
                    </a:ln>
                  </pic:spPr>
                </pic:pic>
              </a:graphicData>
            </a:graphic>
          </wp:inline>
        </w:drawing>
      </w:r>
    </w:p>
    <w:p w14:paraId="5EC5DA44" w14:textId="77777777" w:rsidR="00183434" w:rsidRPr="00183434" w:rsidRDefault="00183434" w:rsidP="00183434">
      <w:pPr>
        <w:spacing w:after="0" w:line="276" w:lineRule="auto"/>
        <w:ind w:left="-142"/>
        <w:rPr>
          <w:rFonts w:asciiTheme="majorHAnsi" w:hAnsiTheme="majorHAnsi" w:cstheme="majorHAnsi"/>
          <w:b/>
          <w:color w:val="262626" w:themeColor="text1" w:themeTint="D9"/>
        </w:rPr>
      </w:pPr>
      <w:r w:rsidRPr="00183434">
        <w:rPr>
          <w:rFonts w:asciiTheme="majorHAnsi" w:hAnsiTheme="majorHAnsi" w:cstheme="majorHAnsi"/>
          <w:b/>
          <w:color w:val="262626" w:themeColor="text1" w:themeTint="D9"/>
        </w:rPr>
        <w:t>VÍCTOR RAFAEL ATENCIA URUETA</w:t>
      </w:r>
      <w:r w:rsidRPr="00183434">
        <w:rPr>
          <w:rFonts w:asciiTheme="majorHAnsi" w:hAnsiTheme="majorHAnsi" w:cstheme="majorHAnsi"/>
          <w:b/>
          <w:color w:val="262626" w:themeColor="text1" w:themeTint="D9"/>
        </w:rPr>
        <w:br/>
      </w:r>
      <w:r w:rsidRPr="00183434">
        <w:rPr>
          <w:rFonts w:asciiTheme="majorHAnsi" w:hAnsiTheme="majorHAnsi" w:cstheme="majorHAnsi"/>
          <w:bCs/>
          <w:color w:val="262626" w:themeColor="text1" w:themeTint="D9"/>
        </w:rPr>
        <w:t>Coordinador Académico de Tics y Electricidad</w:t>
      </w:r>
      <w:r w:rsidRPr="00183434">
        <w:rPr>
          <w:rFonts w:asciiTheme="majorHAnsi" w:hAnsiTheme="majorHAnsi" w:cstheme="majorHAnsi"/>
          <w:b/>
          <w:color w:val="262626" w:themeColor="text1" w:themeTint="D9"/>
        </w:rPr>
        <w:t xml:space="preserve">   </w:t>
      </w:r>
    </w:p>
    <w:sectPr w:rsidR="00183434" w:rsidRPr="00183434">
      <w:headerReference w:type="even" r:id="rId9"/>
      <w:headerReference w:type="default" r:id="rId10"/>
      <w:footerReference w:type="even" r:id="rId11"/>
      <w:footerReference w:type="default" r:id="rId12"/>
      <w:pgSz w:w="12240" w:h="15840"/>
      <w:pgMar w:top="2089" w:right="1701" w:bottom="1417" w:left="1701" w:header="708"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41B249" w14:textId="77777777" w:rsidR="00B839D0" w:rsidRDefault="00B839D0">
      <w:pPr>
        <w:spacing w:after="0" w:line="240" w:lineRule="auto"/>
      </w:pPr>
      <w:r>
        <w:separator/>
      </w:r>
    </w:p>
  </w:endnote>
  <w:endnote w:type="continuationSeparator" w:id="0">
    <w:p w14:paraId="5ECB80D9" w14:textId="77777777" w:rsidR="00B839D0" w:rsidRDefault="00B839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Lucida Grande">
    <w:charset w:val="00"/>
    <w:family w:val="auto"/>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73F97B" w14:textId="77777777" w:rsidR="00390C11" w:rsidRDefault="00F766CE">
    <w:pPr>
      <w:pStyle w:val="Piedepgina"/>
    </w:pPr>
    <w:r>
      <w:rPr>
        <w:lang w:val="es-ES"/>
      </w:rPr>
      <w:t>[Escriba texto]</w:t>
    </w:r>
    <w:r>
      <w:tab/>
    </w:r>
    <w:r>
      <w:rPr>
        <w:lang w:val="es-ES"/>
      </w:rPr>
      <w:t>[Escriba texto]</w:t>
    </w:r>
    <w:r>
      <w:tab/>
    </w:r>
    <w:r>
      <w:rPr>
        <w:lang w:val="es-ES"/>
      </w:rPr>
      <w:t>[Escriba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67CB7A" w14:textId="77777777" w:rsidR="00390C11" w:rsidRDefault="00F766CE">
    <w:pPr>
      <w:pStyle w:val="Piedepgina"/>
      <w:jc w:val="right"/>
    </w:pPr>
    <w:r>
      <w:fldChar w:fldCharType="begin"/>
    </w:r>
    <w:r>
      <w:instrText xml:space="preserve"> PAGE </w:instrText>
    </w:r>
    <w:r>
      <w:fldChar w:fldCharType="separate"/>
    </w:r>
    <w:r>
      <w:t>5</w:t>
    </w:r>
    <w:r>
      <w:fldChar w:fldCharType="end"/>
    </w:r>
  </w:p>
  <w:p w14:paraId="26F5B1CE" w14:textId="77777777" w:rsidR="00390C11" w:rsidRDefault="00F766CE">
    <w:pPr>
      <w:pStyle w:val="Piedepgina"/>
      <w:jc w:val="center"/>
      <w:rPr>
        <w:rFonts w:ascii="Arial" w:hAnsi="Arial" w:cs="Arial"/>
        <w:sz w:val="20"/>
        <w:szCs w:val="20"/>
      </w:rPr>
    </w:pPr>
    <w:bookmarkStart w:id="2" w:name="Bookmark1"/>
    <w:bookmarkStart w:id="3" w:name="_Hlk54791380"/>
    <w:bookmarkStart w:id="4" w:name="_Hlk54791466"/>
    <w:r>
      <w:rPr>
        <w:rFonts w:ascii="Arial" w:hAnsi="Arial" w:cs="Arial"/>
        <w:sz w:val="20"/>
        <w:szCs w:val="20"/>
      </w:rPr>
      <w:t>GCCON-F-031 V.01</w:t>
    </w:r>
    <w:bookmarkEnd w:id="2"/>
  </w:p>
  <w:p w14:paraId="3AB3054D" w14:textId="77777777" w:rsidR="00390C11" w:rsidRDefault="00B839D0">
    <w:pPr>
      <w:pStyle w:val="Piedepgina"/>
      <w:jc w:val="center"/>
      <w:rPr>
        <w:rFonts w:ascii="Arial" w:hAnsi="Arial" w:cs="Arial"/>
        <w:sz w:val="20"/>
        <w:szCs w:val="20"/>
      </w:rPr>
    </w:pPr>
  </w:p>
  <w:bookmarkEnd w:id="3"/>
  <w:bookmarkEnd w:id="4"/>
  <w:p w14:paraId="00DF302C" w14:textId="77777777" w:rsidR="00390C11" w:rsidRDefault="00B839D0">
    <w:pPr>
      <w:pStyle w:val="Piedepgina"/>
      <w:jc w:val="center"/>
      <w:rPr>
        <w:rFonts w:ascii="Arial" w:hAnsi="Arial" w:cs="Arial"/>
        <w:sz w:val="20"/>
        <w:szCs w:val="20"/>
      </w:rPr>
    </w:pPr>
  </w:p>
  <w:p w14:paraId="0D47A942" w14:textId="77777777" w:rsidR="00390C11" w:rsidRDefault="00B839D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8E07A9" w14:textId="77777777" w:rsidR="00B839D0" w:rsidRDefault="00B839D0">
      <w:pPr>
        <w:spacing w:after="0" w:line="240" w:lineRule="auto"/>
      </w:pPr>
      <w:r>
        <w:rPr>
          <w:color w:val="000000"/>
        </w:rPr>
        <w:separator/>
      </w:r>
    </w:p>
  </w:footnote>
  <w:footnote w:type="continuationSeparator" w:id="0">
    <w:p w14:paraId="5384E7AC" w14:textId="77777777" w:rsidR="00B839D0" w:rsidRDefault="00B839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FA4F6A" w14:textId="77777777" w:rsidR="00390C11" w:rsidRDefault="00F766CE">
    <w:pPr>
      <w:pStyle w:val="Encabezado"/>
    </w:pPr>
    <w:r>
      <w:rPr>
        <w:lang w:val="es-ES"/>
      </w:rPr>
      <w:t>[Escriba texto]</w:t>
    </w:r>
    <w:r>
      <w:tab/>
    </w:r>
    <w:r>
      <w:rPr>
        <w:lang w:val="es-ES"/>
      </w:rPr>
      <w:t>[Escriba texto]</w:t>
    </w:r>
    <w:r>
      <w:tab/>
    </w:r>
    <w:r>
      <w:rPr>
        <w:lang w:val="es-ES"/>
      </w:rPr>
      <w:t>[Escriba texto]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2873B5" w14:textId="77777777" w:rsidR="00390C11" w:rsidRDefault="00F766CE">
    <w:pPr>
      <w:pStyle w:val="Encabezado"/>
    </w:pPr>
    <w:r>
      <w:rPr>
        <w:noProof/>
      </w:rPr>
      <w:drawing>
        <wp:anchor distT="0" distB="0" distL="114300" distR="114300" simplePos="0" relativeHeight="251659264" behindDoc="0" locked="0" layoutInCell="1" allowOverlap="1" wp14:anchorId="0D932FC9" wp14:editId="629CE39F">
          <wp:simplePos x="0" y="0"/>
          <wp:positionH relativeFrom="margin">
            <wp:posOffset>2491922</wp:posOffset>
          </wp:positionH>
          <wp:positionV relativeFrom="page">
            <wp:posOffset>428762</wp:posOffset>
          </wp:positionV>
          <wp:extent cx="630003" cy="588599"/>
          <wp:effectExtent l="0" t="0" r="0" b="1951"/>
          <wp:wrapNone/>
          <wp:docPr id="1" name="gráfico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l="88763" t="-3376"/>
                  <a:stretch>
                    <a:fillRect/>
                  </a:stretch>
                </pic:blipFill>
                <pic:spPr>
                  <a:xfrm>
                    <a:off x="0" y="0"/>
                    <a:ext cx="630003" cy="588599"/>
                  </a:xfrm>
                  <a:prstGeom prst="rect">
                    <a:avLst/>
                  </a:prstGeom>
                  <a:noFill/>
                  <a:ln>
                    <a:noFill/>
                    <a:prstDash/>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A60002"/>
    <w:multiLevelType w:val="multilevel"/>
    <w:tmpl w:val="0396EF3A"/>
    <w:styleLink w:val="WWNum1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 w15:restartNumberingAfterBreak="0">
    <w:nsid w:val="11330F27"/>
    <w:multiLevelType w:val="multilevel"/>
    <w:tmpl w:val="0C243BDC"/>
    <w:styleLink w:val="WWNum18"/>
    <w:lvl w:ilvl="0">
      <w:start w:val="3"/>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 w15:restartNumberingAfterBreak="0">
    <w:nsid w:val="119F31B0"/>
    <w:multiLevelType w:val="multilevel"/>
    <w:tmpl w:val="D86E82FC"/>
    <w:styleLink w:val="WWNum21"/>
    <w:lvl w:ilvl="0">
      <w:start w:val="4"/>
      <w:numFmt w:val="lowerLetter"/>
      <w:lvlText w:val="%1."/>
      <w:lvlJc w:val="left"/>
      <w:pPr>
        <w:ind w:left="644" w:hanging="360"/>
      </w:pPr>
    </w:lvl>
    <w:lvl w:ilvl="1">
      <w:start w:val="1"/>
      <w:numFmt w:val="lowerLetter"/>
      <w:lvlText w:val="%2."/>
      <w:lvlJc w:val="left"/>
      <w:pPr>
        <w:ind w:left="1364" w:hanging="360"/>
      </w:pPr>
    </w:lvl>
    <w:lvl w:ilvl="2">
      <w:start w:val="1"/>
      <w:numFmt w:val="lowerRoman"/>
      <w:lvlText w:val="%1.%2.%3."/>
      <w:lvlJc w:val="right"/>
      <w:pPr>
        <w:ind w:left="2084" w:hanging="180"/>
      </w:pPr>
    </w:lvl>
    <w:lvl w:ilvl="3">
      <w:start w:val="1"/>
      <w:numFmt w:val="decimal"/>
      <w:lvlText w:val="%1.%2.%3.%4."/>
      <w:lvlJc w:val="left"/>
      <w:pPr>
        <w:ind w:left="2804" w:hanging="360"/>
      </w:pPr>
    </w:lvl>
    <w:lvl w:ilvl="4">
      <w:start w:val="1"/>
      <w:numFmt w:val="lowerLetter"/>
      <w:lvlText w:val="%1.%2.%3.%4.%5."/>
      <w:lvlJc w:val="left"/>
      <w:pPr>
        <w:ind w:left="3524" w:hanging="360"/>
      </w:pPr>
    </w:lvl>
    <w:lvl w:ilvl="5">
      <w:start w:val="1"/>
      <w:numFmt w:val="lowerRoman"/>
      <w:lvlText w:val="%1.%2.%3.%4.%5.%6."/>
      <w:lvlJc w:val="right"/>
      <w:pPr>
        <w:ind w:left="4244" w:hanging="180"/>
      </w:pPr>
    </w:lvl>
    <w:lvl w:ilvl="6">
      <w:start w:val="1"/>
      <w:numFmt w:val="decimal"/>
      <w:lvlText w:val="%1.%2.%3.%4.%5.%6.%7."/>
      <w:lvlJc w:val="left"/>
      <w:pPr>
        <w:ind w:left="4964" w:hanging="360"/>
      </w:pPr>
    </w:lvl>
    <w:lvl w:ilvl="7">
      <w:start w:val="1"/>
      <w:numFmt w:val="lowerLetter"/>
      <w:lvlText w:val="%1.%2.%3.%4.%5.%6.%7.%8."/>
      <w:lvlJc w:val="left"/>
      <w:pPr>
        <w:ind w:left="5684" w:hanging="360"/>
      </w:pPr>
    </w:lvl>
    <w:lvl w:ilvl="8">
      <w:start w:val="1"/>
      <w:numFmt w:val="lowerRoman"/>
      <w:lvlText w:val="%1.%2.%3.%4.%5.%6.%7.%8.%9."/>
      <w:lvlJc w:val="right"/>
      <w:pPr>
        <w:ind w:left="6404" w:hanging="180"/>
      </w:pPr>
    </w:lvl>
  </w:abstractNum>
  <w:abstractNum w:abstractNumId="3" w15:restartNumberingAfterBreak="0">
    <w:nsid w:val="139311D5"/>
    <w:multiLevelType w:val="multilevel"/>
    <w:tmpl w:val="9BEAEF0C"/>
    <w:styleLink w:val="WWNum17"/>
    <w:lvl w:ilvl="0">
      <w:numFmt w:val="bullet"/>
      <w:lvlText w:val=""/>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 w15:restartNumberingAfterBreak="0">
    <w:nsid w:val="155F2511"/>
    <w:multiLevelType w:val="multilevel"/>
    <w:tmpl w:val="90CEBF82"/>
    <w:styleLink w:val="WWNum15"/>
    <w:lvl w:ilvl="0">
      <w:start w:val="1"/>
      <w:numFmt w:val="decimal"/>
      <w:lvlText w:val="%1."/>
      <w:lvlJc w:val="left"/>
      <w:pPr>
        <w:ind w:left="720" w:hanging="360"/>
      </w:pPr>
    </w:lvl>
    <w:lvl w:ilvl="1">
      <w:start w:val="1"/>
      <w:numFmt w:val="decimal"/>
      <w:lvlText w:val="%1.%2"/>
      <w:lvlJc w:val="left"/>
      <w:pPr>
        <w:ind w:left="720" w:hanging="360"/>
      </w:pPr>
    </w:lvl>
    <w:lvl w:ilvl="2">
      <w:start w:val="1"/>
      <w:numFmt w:val="upperRoman"/>
      <w:lvlText w:val="%1.%2.%3"/>
      <w:lvlJc w:val="left"/>
      <w:pPr>
        <w:ind w:left="1440" w:hanging="108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5" w15:restartNumberingAfterBreak="0">
    <w:nsid w:val="1CE06E3C"/>
    <w:multiLevelType w:val="multilevel"/>
    <w:tmpl w:val="A59E26D8"/>
    <w:styleLink w:val="WWNum3"/>
    <w:lvl w:ilvl="0">
      <w:start w:val="1"/>
      <w:numFmt w:val="lowerLetter"/>
      <w:lvlText w:val="%1)"/>
      <w:lvlJc w:val="left"/>
      <w:pPr>
        <w:ind w:left="720" w:hanging="360"/>
      </w:pPr>
      <w:rPr>
        <w:color w:val="FF0000"/>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 w15:restartNumberingAfterBreak="0">
    <w:nsid w:val="240E702A"/>
    <w:multiLevelType w:val="multilevel"/>
    <w:tmpl w:val="9B129F84"/>
    <w:styleLink w:val="WWNum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7" w15:restartNumberingAfterBreak="0">
    <w:nsid w:val="28224A7A"/>
    <w:multiLevelType w:val="multilevel"/>
    <w:tmpl w:val="CB0C2536"/>
    <w:styleLink w:val="WWNum1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 w15:restartNumberingAfterBreak="0">
    <w:nsid w:val="28324A5D"/>
    <w:multiLevelType w:val="multilevel"/>
    <w:tmpl w:val="511AEB9E"/>
    <w:styleLink w:val="WWNum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9" w15:restartNumberingAfterBreak="0">
    <w:nsid w:val="3821048F"/>
    <w:multiLevelType w:val="multilevel"/>
    <w:tmpl w:val="00287B10"/>
    <w:styleLink w:val="WWNum8"/>
    <w:lvl w:ilvl="0">
      <w:numFmt w:val="bullet"/>
      <w:lvlText w:val=""/>
      <w:lvlJc w:val="left"/>
      <w:pPr>
        <w:ind w:left="720" w:hanging="360"/>
      </w:p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10" w15:restartNumberingAfterBreak="0">
    <w:nsid w:val="3B9A373C"/>
    <w:multiLevelType w:val="multilevel"/>
    <w:tmpl w:val="877C26E0"/>
    <w:styleLink w:val="WWNum4"/>
    <w:lvl w:ilvl="0">
      <w:numFmt w:val="bullet"/>
      <w:lvlText w:val=""/>
      <w:lvlJc w:val="left"/>
      <w:pPr>
        <w:ind w:left="720" w:hanging="360"/>
      </w:pPr>
      <w:rPr>
        <w:b w:val="0"/>
        <w:bCs/>
        <w:color w:val="00000A"/>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11" w15:restartNumberingAfterBreak="0">
    <w:nsid w:val="43B41DB4"/>
    <w:multiLevelType w:val="multilevel"/>
    <w:tmpl w:val="7970595A"/>
    <w:styleLink w:val="WWNum16"/>
    <w:lvl w:ilvl="0">
      <w:start w:val="1"/>
      <w:numFmt w:val="decimal"/>
      <w:lvlText w:val="%1."/>
      <w:lvlJc w:val="left"/>
      <w:pPr>
        <w:ind w:left="720" w:hanging="360"/>
      </w:pPr>
      <w:rPr>
        <w:rFonts w:cs="Arial"/>
        <w:b w:val="0"/>
        <w:bCs/>
        <w:i w:val="0"/>
        <w:iCs w:val="0"/>
        <w:color w:val="00000A"/>
        <w:sz w:val="22"/>
        <w:szCs w:val="22"/>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2" w15:restartNumberingAfterBreak="0">
    <w:nsid w:val="441A4AD3"/>
    <w:multiLevelType w:val="multilevel"/>
    <w:tmpl w:val="64DA8F88"/>
    <w:styleLink w:val="WWNum24"/>
    <w:lvl w:ilvl="0">
      <w:start w:val="8"/>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13" w15:restartNumberingAfterBreak="0">
    <w:nsid w:val="44483CA8"/>
    <w:multiLevelType w:val="multilevel"/>
    <w:tmpl w:val="824AC494"/>
    <w:styleLink w:val="WWNum2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4" w15:restartNumberingAfterBreak="0">
    <w:nsid w:val="48C450A1"/>
    <w:multiLevelType w:val="multilevel"/>
    <w:tmpl w:val="F6ACDCB0"/>
    <w:styleLink w:val="WWNum11"/>
    <w:lvl w:ilvl="0">
      <w:numFmt w:val="bullet"/>
      <w:lvlText w:val=""/>
      <w:lvlJc w:val="left"/>
      <w:pPr>
        <w:ind w:left="1440" w:hanging="360"/>
      </w:pPr>
    </w:lvl>
    <w:lvl w:ilvl="1">
      <w:numFmt w:val="bullet"/>
      <w:lvlText w:val="o"/>
      <w:lvlJc w:val="left"/>
      <w:pPr>
        <w:ind w:left="2160" w:hanging="360"/>
      </w:pPr>
      <w:rPr>
        <w:rFonts w:ascii="Times New Roman" w:hAnsi="Times New Roman" w:cs="Courier New"/>
      </w:rPr>
    </w:lvl>
    <w:lvl w:ilvl="2">
      <w:numFmt w:val="bullet"/>
      <w:lvlText w:val=""/>
      <w:lvlJc w:val="left"/>
      <w:pPr>
        <w:ind w:left="2880" w:hanging="360"/>
      </w:pPr>
    </w:lvl>
    <w:lvl w:ilvl="3">
      <w:numFmt w:val="bullet"/>
      <w:lvlText w:val=""/>
      <w:lvlJc w:val="left"/>
      <w:pPr>
        <w:ind w:left="3600" w:hanging="360"/>
      </w:pPr>
    </w:lvl>
    <w:lvl w:ilvl="4">
      <w:numFmt w:val="bullet"/>
      <w:lvlText w:val="o"/>
      <w:lvlJc w:val="left"/>
      <w:pPr>
        <w:ind w:left="4320" w:hanging="360"/>
      </w:pPr>
      <w:rPr>
        <w:rFonts w:ascii="Times New Roman" w:hAnsi="Times New Roman" w:cs="Courier New"/>
      </w:rPr>
    </w:lvl>
    <w:lvl w:ilvl="5">
      <w:numFmt w:val="bullet"/>
      <w:lvlText w:val=""/>
      <w:lvlJc w:val="left"/>
      <w:pPr>
        <w:ind w:left="5040" w:hanging="360"/>
      </w:pPr>
    </w:lvl>
    <w:lvl w:ilvl="6">
      <w:numFmt w:val="bullet"/>
      <w:lvlText w:val=""/>
      <w:lvlJc w:val="left"/>
      <w:pPr>
        <w:ind w:left="5760" w:hanging="360"/>
      </w:pPr>
    </w:lvl>
    <w:lvl w:ilvl="7">
      <w:numFmt w:val="bullet"/>
      <w:lvlText w:val="o"/>
      <w:lvlJc w:val="left"/>
      <w:pPr>
        <w:ind w:left="6480" w:hanging="360"/>
      </w:pPr>
      <w:rPr>
        <w:rFonts w:ascii="Times New Roman" w:hAnsi="Times New Roman" w:cs="Courier New"/>
      </w:rPr>
    </w:lvl>
    <w:lvl w:ilvl="8">
      <w:numFmt w:val="bullet"/>
      <w:lvlText w:val=""/>
      <w:lvlJc w:val="left"/>
      <w:pPr>
        <w:ind w:left="7200" w:hanging="360"/>
      </w:pPr>
    </w:lvl>
  </w:abstractNum>
  <w:abstractNum w:abstractNumId="15" w15:restartNumberingAfterBreak="0">
    <w:nsid w:val="4E777329"/>
    <w:multiLevelType w:val="multilevel"/>
    <w:tmpl w:val="5C605C34"/>
    <w:styleLink w:val="WWNum9"/>
    <w:lvl w:ilvl="0">
      <w:numFmt w:val="bullet"/>
      <w:lvlText w:val=""/>
      <w:lvlJc w:val="left"/>
      <w:pPr>
        <w:ind w:left="720" w:hanging="360"/>
      </w:p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16" w15:restartNumberingAfterBreak="0">
    <w:nsid w:val="54116421"/>
    <w:multiLevelType w:val="multilevel"/>
    <w:tmpl w:val="0EDE957A"/>
    <w:styleLink w:val="WWNum5"/>
    <w:lvl w:ilvl="0">
      <w:numFmt w:val="bullet"/>
      <w:lvlText w:val=""/>
      <w:lvlJc w:val="left"/>
      <w:pPr>
        <w:ind w:left="720" w:hanging="360"/>
      </w:pPr>
      <w:rPr>
        <w:b w:val="0"/>
        <w:bCs w:val="0"/>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17" w15:restartNumberingAfterBreak="0">
    <w:nsid w:val="5DBA6D25"/>
    <w:multiLevelType w:val="multilevel"/>
    <w:tmpl w:val="C99E6D1E"/>
    <w:styleLink w:val="WWNum7"/>
    <w:lvl w:ilvl="0">
      <w:numFmt w:val="bullet"/>
      <w:lvlText w:val=""/>
      <w:lvlJc w:val="left"/>
      <w:pPr>
        <w:ind w:left="720" w:hanging="360"/>
      </w:p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18" w15:restartNumberingAfterBreak="0">
    <w:nsid w:val="5EE40E71"/>
    <w:multiLevelType w:val="multilevel"/>
    <w:tmpl w:val="803845E2"/>
    <w:styleLink w:val="WWNum19"/>
    <w:lvl w:ilvl="0">
      <w:start w:val="1"/>
      <w:numFmt w:val="lowerLetter"/>
      <w:lvlText w:val="%1)"/>
      <w:lvlJc w:val="left"/>
      <w:pPr>
        <w:ind w:left="1004" w:hanging="360"/>
      </w:pPr>
    </w:lvl>
    <w:lvl w:ilvl="1">
      <w:start w:val="1"/>
      <w:numFmt w:val="lowerLetter"/>
      <w:lvlText w:val="%2."/>
      <w:lvlJc w:val="left"/>
      <w:pPr>
        <w:ind w:left="1724" w:hanging="360"/>
      </w:pPr>
    </w:lvl>
    <w:lvl w:ilvl="2">
      <w:start w:val="1"/>
      <w:numFmt w:val="lowerRoman"/>
      <w:lvlText w:val="%1.%2.%3."/>
      <w:lvlJc w:val="right"/>
      <w:pPr>
        <w:ind w:left="2444" w:hanging="180"/>
      </w:pPr>
    </w:lvl>
    <w:lvl w:ilvl="3">
      <w:start w:val="1"/>
      <w:numFmt w:val="decimal"/>
      <w:lvlText w:val="%1.%2.%3.%4."/>
      <w:lvlJc w:val="left"/>
      <w:pPr>
        <w:ind w:left="3164" w:hanging="360"/>
      </w:pPr>
    </w:lvl>
    <w:lvl w:ilvl="4">
      <w:start w:val="1"/>
      <w:numFmt w:val="lowerLetter"/>
      <w:lvlText w:val="%1.%2.%3.%4.%5."/>
      <w:lvlJc w:val="left"/>
      <w:pPr>
        <w:ind w:left="3884" w:hanging="360"/>
      </w:pPr>
    </w:lvl>
    <w:lvl w:ilvl="5">
      <w:start w:val="1"/>
      <w:numFmt w:val="lowerRoman"/>
      <w:lvlText w:val="%1.%2.%3.%4.%5.%6."/>
      <w:lvlJc w:val="right"/>
      <w:pPr>
        <w:ind w:left="4604" w:hanging="180"/>
      </w:pPr>
    </w:lvl>
    <w:lvl w:ilvl="6">
      <w:start w:val="1"/>
      <w:numFmt w:val="decimal"/>
      <w:lvlText w:val="%1.%2.%3.%4.%5.%6.%7."/>
      <w:lvlJc w:val="left"/>
      <w:pPr>
        <w:ind w:left="5324" w:hanging="360"/>
      </w:pPr>
    </w:lvl>
    <w:lvl w:ilvl="7">
      <w:start w:val="1"/>
      <w:numFmt w:val="lowerLetter"/>
      <w:lvlText w:val="%1.%2.%3.%4.%5.%6.%7.%8."/>
      <w:lvlJc w:val="left"/>
      <w:pPr>
        <w:ind w:left="6044" w:hanging="360"/>
      </w:pPr>
    </w:lvl>
    <w:lvl w:ilvl="8">
      <w:start w:val="1"/>
      <w:numFmt w:val="lowerRoman"/>
      <w:lvlText w:val="%1.%2.%3.%4.%5.%6.%7.%8.%9."/>
      <w:lvlJc w:val="right"/>
      <w:pPr>
        <w:ind w:left="6764" w:hanging="180"/>
      </w:pPr>
    </w:lvl>
  </w:abstractNum>
  <w:abstractNum w:abstractNumId="19" w15:restartNumberingAfterBreak="0">
    <w:nsid w:val="632D78AD"/>
    <w:multiLevelType w:val="multilevel"/>
    <w:tmpl w:val="B6E89A76"/>
    <w:styleLink w:val="WWNum2"/>
    <w:lvl w:ilvl="0">
      <w:start w:val="1"/>
      <w:numFmt w:val="decimal"/>
      <w:lvlText w:val="%1."/>
      <w:lvlJc w:val="left"/>
      <w:pPr>
        <w:ind w:left="720" w:hanging="360"/>
      </w:pPr>
      <w:rPr>
        <w:rFonts w:cs="Arial"/>
        <w:color w:val="00000A"/>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0" w15:restartNumberingAfterBreak="0">
    <w:nsid w:val="63A152EE"/>
    <w:multiLevelType w:val="multilevel"/>
    <w:tmpl w:val="9C1C8EB0"/>
    <w:styleLink w:val="WWNum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1" w15:restartNumberingAfterBreak="0">
    <w:nsid w:val="6A6338DF"/>
    <w:multiLevelType w:val="multilevel"/>
    <w:tmpl w:val="282CA92A"/>
    <w:styleLink w:val="WWNum25"/>
    <w:lvl w:ilvl="0">
      <w:start w:val="1"/>
      <w:numFmt w:val="decimal"/>
      <w:lvlText w:val="%1."/>
      <w:lvlJc w:val="left"/>
      <w:pPr>
        <w:ind w:left="3621" w:hanging="360"/>
      </w:pPr>
      <w:rPr>
        <w:b/>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2" w15:restartNumberingAfterBreak="0">
    <w:nsid w:val="6E45292B"/>
    <w:multiLevelType w:val="multilevel"/>
    <w:tmpl w:val="1812CB02"/>
    <w:styleLink w:val="WWNum23"/>
    <w:lvl w:ilvl="0">
      <w:start w:val="8"/>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23" w15:restartNumberingAfterBreak="0">
    <w:nsid w:val="72352C02"/>
    <w:multiLevelType w:val="multilevel"/>
    <w:tmpl w:val="1180DBB6"/>
    <w:styleLink w:val="WWNum12"/>
    <w:lvl w:ilvl="0">
      <w:start w:val="1"/>
      <w:numFmt w:val="lowerLetter"/>
      <w:lvlText w:val="%1)"/>
      <w:lvlJc w:val="left"/>
      <w:pPr>
        <w:ind w:left="1440" w:hanging="360"/>
      </w:pPr>
      <w:rPr>
        <w:b w:val="0"/>
        <w:bCs/>
      </w:rPr>
    </w:lvl>
    <w:lvl w:ilvl="1">
      <w:numFmt w:val="bullet"/>
      <w:lvlText w:val="o"/>
      <w:lvlJc w:val="left"/>
      <w:pPr>
        <w:ind w:left="2160" w:hanging="360"/>
      </w:pPr>
      <w:rPr>
        <w:rFonts w:ascii="Times New Roman" w:hAnsi="Times New Roman" w:cs="Courier New"/>
      </w:rPr>
    </w:lvl>
    <w:lvl w:ilvl="2">
      <w:numFmt w:val="bullet"/>
      <w:lvlText w:val=""/>
      <w:lvlJc w:val="left"/>
      <w:pPr>
        <w:ind w:left="2880" w:hanging="360"/>
      </w:pPr>
    </w:lvl>
    <w:lvl w:ilvl="3">
      <w:numFmt w:val="bullet"/>
      <w:lvlText w:val=""/>
      <w:lvlJc w:val="left"/>
      <w:pPr>
        <w:ind w:left="3600" w:hanging="360"/>
      </w:pPr>
    </w:lvl>
    <w:lvl w:ilvl="4">
      <w:numFmt w:val="bullet"/>
      <w:lvlText w:val="o"/>
      <w:lvlJc w:val="left"/>
      <w:pPr>
        <w:ind w:left="4320" w:hanging="360"/>
      </w:pPr>
      <w:rPr>
        <w:rFonts w:ascii="Times New Roman" w:hAnsi="Times New Roman" w:cs="Courier New"/>
      </w:rPr>
    </w:lvl>
    <w:lvl w:ilvl="5">
      <w:numFmt w:val="bullet"/>
      <w:lvlText w:val=""/>
      <w:lvlJc w:val="left"/>
      <w:pPr>
        <w:ind w:left="5040" w:hanging="360"/>
      </w:pPr>
    </w:lvl>
    <w:lvl w:ilvl="6">
      <w:numFmt w:val="bullet"/>
      <w:lvlText w:val=""/>
      <w:lvlJc w:val="left"/>
      <w:pPr>
        <w:ind w:left="5760" w:hanging="360"/>
      </w:pPr>
    </w:lvl>
    <w:lvl w:ilvl="7">
      <w:numFmt w:val="bullet"/>
      <w:lvlText w:val="o"/>
      <w:lvlJc w:val="left"/>
      <w:pPr>
        <w:ind w:left="6480" w:hanging="360"/>
      </w:pPr>
      <w:rPr>
        <w:rFonts w:ascii="Times New Roman" w:hAnsi="Times New Roman" w:cs="Courier New"/>
      </w:rPr>
    </w:lvl>
    <w:lvl w:ilvl="8">
      <w:numFmt w:val="bullet"/>
      <w:lvlText w:val=""/>
      <w:lvlJc w:val="left"/>
      <w:pPr>
        <w:ind w:left="7200" w:hanging="360"/>
      </w:pPr>
    </w:lvl>
  </w:abstractNum>
  <w:abstractNum w:abstractNumId="24" w15:restartNumberingAfterBreak="0">
    <w:nsid w:val="78E35F24"/>
    <w:multiLevelType w:val="multilevel"/>
    <w:tmpl w:val="65422966"/>
    <w:styleLink w:val="WWNum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num w:numId="1">
    <w:abstractNumId w:val="8"/>
  </w:num>
  <w:num w:numId="2">
    <w:abstractNumId w:val="19"/>
  </w:num>
  <w:num w:numId="3">
    <w:abstractNumId w:val="5"/>
  </w:num>
  <w:num w:numId="4">
    <w:abstractNumId w:val="10"/>
  </w:num>
  <w:num w:numId="5">
    <w:abstractNumId w:val="16"/>
  </w:num>
  <w:num w:numId="6">
    <w:abstractNumId w:val="24"/>
  </w:num>
  <w:num w:numId="7">
    <w:abstractNumId w:val="17"/>
  </w:num>
  <w:num w:numId="8">
    <w:abstractNumId w:val="9"/>
  </w:num>
  <w:num w:numId="9">
    <w:abstractNumId w:val="15"/>
  </w:num>
  <w:num w:numId="10">
    <w:abstractNumId w:val="20"/>
  </w:num>
  <w:num w:numId="11">
    <w:abstractNumId w:val="14"/>
  </w:num>
  <w:num w:numId="12">
    <w:abstractNumId w:val="23"/>
  </w:num>
  <w:num w:numId="13">
    <w:abstractNumId w:val="7"/>
  </w:num>
  <w:num w:numId="14">
    <w:abstractNumId w:val="0"/>
  </w:num>
  <w:num w:numId="15">
    <w:abstractNumId w:val="4"/>
  </w:num>
  <w:num w:numId="16">
    <w:abstractNumId w:val="11"/>
  </w:num>
  <w:num w:numId="17">
    <w:abstractNumId w:val="3"/>
  </w:num>
  <w:num w:numId="18">
    <w:abstractNumId w:val="1"/>
  </w:num>
  <w:num w:numId="19">
    <w:abstractNumId w:val="18"/>
  </w:num>
  <w:num w:numId="20">
    <w:abstractNumId w:val="6"/>
  </w:num>
  <w:num w:numId="21">
    <w:abstractNumId w:val="2"/>
  </w:num>
  <w:num w:numId="22">
    <w:abstractNumId w:val="13"/>
  </w:num>
  <w:num w:numId="23">
    <w:abstractNumId w:val="22"/>
  </w:num>
  <w:num w:numId="24">
    <w:abstractNumId w:val="12"/>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autoHyphenation/>
  <w:hyphenationZone w:val="425"/>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1DCA"/>
    <w:rsid w:val="000011C0"/>
    <w:rsid w:val="00183434"/>
    <w:rsid w:val="00B839D0"/>
    <w:rsid w:val="00EE1DCA"/>
    <w:rsid w:val="00F766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542953"/>
  <w15:docId w15:val="{F69910B1-4DC4-462C-8C55-81F332F6D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SimSun" w:hAnsi="Cambria" w:cs="Tahoma"/>
        <w:kern w:val="3"/>
        <w:sz w:val="24"/>
        <w:szCs w:val="24"/>
        <w:lang w:val="es-CO" w:eastAsia="es-ES" w:bidi="ar-SA"/>
      </w:rPr>
    </w:rPrDefault>
    <w:pPrDefault>
      <w:pPr>
        <w:widowControl w:val="0"/>
        <w:autoSpaceDN w:val="0"/>
        <w:spacing w:after="160" w:line="480"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Ttulo1">
    <w:name w:val="heading 1"/>
    <w:basedOn w:val="Standard"/>
    <w:next w:val="Textbody"/>
    <w:uiPriority w:val="9"/>
    <w:qFormat/>
    <w:pPr>
      <w:spacing w:line="360" w:lineRule="auto"/>
      <w:jc w:val="center"/>
      <w:outlineLvl w:val="0"/>
    </w:pPr>
    <w:rPr>
      <w:rFonts w:ascii="Arial" w:hAnsi="Arial" w:cs="Arial"/>
      <w:szCs w:val="24"/>
    </w:rPr>
  </w:style>
  <w:style w:type="paragraph" w:styleId="Ttulo2">
    <w:name w:val="heading 2"/>
    <w:basedOn w:val="Standard"/>
    <w:next w:val="Textbody"/>
    <w:uiPriority w:val="9"/>
    <w:semiHidden/>
    <w:unhideWhenUsed/>
    <w:qFormat/>
    <w:pPr>
      <w:spacing w:line="240" w:lineRule="auto"/>
      <w:jc w:val="center"/>
      <w:outlineLvl w:val="1"/>
    </w:pPr>
    <w:rPr>
      <w:rFonts w:cs="Arial"/>
      <w:b/>
      <w:color w:val="FF6C00"/>
      <w:sz w:val="24"/>
      <w:szCs w:val="24"/>
    </w:rPr>
  </w:style>
  <w:style w:type="paragraph" w:styleId="Ttulo3">
    <w:name w:val="heading 3"/>
    <w:basedOn w:val="Standard"/>
    <w:next w:val="Textbody"/>
    <w:uiPriority w:val="9"/>
    <w:semiHidden/>
    <w:unhideWhenUsed/>
    <w:qFormat/>
    <w:pPr>
      <w:keepNext/>
      <w:keepLines/>
      <w:spacing w:before="40" w:after="0"/>
      <w:outlineLvl w:val="2"/>
    </w:pPr>
    <w:rPr>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widowControl/>
      <w:suppressAutoHyphens/>
    </w:pPr>
    <w:rPr>
      <w:rFonts w:ascii="Calibri" w:eastAsia="Calibri" w:hAnsi="Calibri" w:cs="Times New Roman"/>
      <w:sz w:val="22"/>
      <w:szCs w:val="22"/>
      <w:lang w:eastAsia="en-US"/>
    </w:rPr>
  </w:style>
  <w:style w:type="paragraph" w:customStyle="1" w:styleId="Heading">
    <w:name w:val="Heading"/>
    <w:basedOn w:val="Standard"/>
    <w:next w:val="Textbody"/>
    <w:pPr>
      <w:keepNext/>
      <w:spacing w:before="240" w:after="120"/>
    </w:pPr>
    <w:rPr>
      <w:rFonts w:ascii="Arial" w:eastAsia="Microsoft YaHei" w:hAnsi="Arial" w:cs="Lucida Sans"/>
      <w:sz w:val="28"/>
      <w:szCs w:val="28"/>
    </w:rPr>
  </w:style>
  <w:style w:type="paragraph" w:customStyle="1" w:styleId="Textbody">
    <w:name w:val="Text body"/>
    <w:basedOn w:val="Standard"/>
    <w:pPr>
      <w:spacing w:after="120"/>
    </w:pPr>
  </w:style>
  <w:style w:type="paragraph" w:styleId="Lista">
    <w:name w:val="List"/>
    <w:basedOn w:val="Textbody"/>
    <w:rPr>
      <w:rFonts w:cs="Lucida Sans"/>
    </w:rPr>
  </w:style>
  <w:style w:type="paragraph" w:styleId="Descripcin">
    <w:name w:val="caption"/>
    <w:basedOn w:val="Standard"/>
    <w:pPr>
      <w:spacing w:after="200" w:line="240" w:lineRule="auto"/>
    </w:pPr>
    <w:rPr>
      <w:i/>
      <w:iCs/>
      <w:color w:val="1F497D"/>
      <w:sz w:val="18"/>
      <w:szCs w:val="18"/>
    </w:rPr>
  </w:style>
  <w:style w:type="paragraph" w:customStyle="1" w:styleId="Index">
    <w:name w:val="Index"/>
    <w:basedOn w:val="Standard"/>
    <w:pPr>
      <w:suppressLineNumbers/>
    </w:pPr>
    <w:rPr>
      <w:rFonts w:cs="Lucida Sans"/>
    </w:rPr>
  </w:style>
  <w:style w:type="paragraph" w:styleId="Encabezado">
    <w:name w:val="header"/>
    <w:basedOn w:val="Standard"/>
    <w:pPr>
      <w:suppressLineNumbers/>
      <w:tabs>
        <w:tab w:val="center" w:pos="4252"/>
        <w:tab w:val="right" w:pos="8504"/>
      </w:tabs>
    </w:pPr>
  </w:style>
  <w:style w:type="paragraph" w:styleId="Piedepgina">
    <w:name w:val="footer"/>
    <w:basedOn w:val="Standard"/>
    <w:pPr>
      <w:suppressLineNumbers/>
      <w:tabs>
        <w:tab w:val="center" w:pos="4252"/>
        <w:tab w:val="right" w:pos="8504"/>
      </w:tabs>
    </w:pPr>
  </w:style>
  <w:style w:type="paragraph" w:styleId="Prrafodelista">
    <w:name w:val="List Paragraph"/>
    <w:basedOn w:val="Standard"/>
    <w:pPr>
      <w:ind w:left="720"/>
    </w:pPr>
  </w:style>
  <w:style w:type="paragraph" w:styleId="Textodeglobo">
    <w:name w:val="Balloon Text"/>
    <w:basedOn w:val="Standard"/>
    <w:pPr>
      <w:spacing w:after="0" w:line="240" w:lineRule="auto"/>
    </w:pPr>
    <w:rPr>
      <w:rFonts w:ascii="Lucida Grande" w:hAnsi="Lucida Grande" w:cs="Lucida Grande"/>
      <w:sz w:val="18"/>
      <w:szCs w:val="18"/>
    </w:rPr>
  </w:style>
  <w:style w:type="paragraph" w:styleId="Textosinformato">
    <w:name w:val="Plain Text"/>
    <w:basedOn w:val="Standard"/>
    <w:pPr>
      <w:spacing w:after="0" w:line="240" w:lineRule="auto"/>
    </w:pPr>
    <w:rPr>
      <w:rFonts w:cs="Cambria"/>
      <w:szCs w:val="21"/>
    </w:rPr>
  </w:style>
  <w:style w:type="paragraph" w:customStyle="1" w:styleId="Contents1">
    <w:name w:val="Contents 1"/>
    <w:basedOn w:val="Standard"/>
    <w:pPr>
      <w:tabs>
        <w:tab w:val="left" w:pos="440"/>
        <w:tab w:val="right" w:leader="dot" w:pos="8828"/>
      </w:tabs>
      <w:spacing w:after="100"/>
    </w:pPr>
  </w:style>
  <w:style w:type="paragraph" w:styleId="Sinespaciado">
    <w:name w:val="No Spacing"/>
    <w:pPr>
      <w:widowControl/>
      <w:suppressAutoHyphens/>
    </w:pPr>
    <w:rPr>
      <w:sz w:val="22"/>
      <w:szCs w:val="22"/>
      <w:lang w:eastAsia="es-CO"/>
    </w:rPr>
  </w:style>
  <w:style w:type="paragraph" w:customStyle="1" w:styleId="Contents2">
    <w:name w:val="Contents 2"/>
    <w:basedOn w:val="Standard"/>
    <w:pPr>
      <w:tabs>
        <w:tab w:val="right" w:leader="dot" w:pos="9909"/>
      </w:tabs>
      <w:spacing w:after="100"/>
      <w:ind w:left="220"/>
    </w:pPr>
  </w:style>
  <w:style w:type="paragraph" w:styleId="Textonotapie">
    <w:name w:val="footnote text"/>
    <w:basedOn w:val="Standard"/>
    <w:pPr>
      <w:spacing w:after="0" w:line="240" w:lineRule="auto"/>
    </w:pPr>
    <w:rPr>
      <w:sz w:val="20"/>
      <w:szCs w:val="20"/>
    </w:rPr>
  </w:style>
  <w:style w:type="paragraph" w:styleId="Saludo">
    <w:name w:val="Salutation"/>
    <w:basedOn w:val="Standard"/>
    <w:pPr>
      <w:suppressLineNumbers/>
    </w:pPr>
  </w:style>
  <w:style w:type="paragraph" w:customStyle="1" w:styleId="Textbodyindent">
    <w:name w:val="Text body indent"/>
    <w:basedOn w:val="Standard"/>
    <w:pPr>
      <w:spacing w:after="120"/>
      <w:ind w:left="283"/>
    </w:pPr>
  </w:style>
  <w:style w:type="paragraph" w:styleId="Textoindependienteprimerasangra2">
    <w:name w:val="Body Text First Indent 2"/>
    <w:basedOn w:val="Textbodyindent"/>
    <w:pPr>
      <w:spacing w:after="160"/>
      <w:ind w:left="360" w:firstLine="360"/>
    </w:pPr>
  </w:style>
  <w:style w:type="paragraph" w:customStyle="1" w:styleId="Contents3">
    <w:name w:val="Contents 3"/>
    <w:basedOn w:val="Standard"/>
    <w:pPr>
      <w:tabs>
        <w:tab w:val="right" w:leader="dot" w:pos="9846"/>
      </w:tabs>
      <w:spacing w:after="100"/>
      <w:ind w:left="440"/>
    </w:pPr>
  </w:style>
  <w:style w:type="paragraph" w:styleId="Tabladeilustraciones">
    <w:name w:val="table of figures"/>
    <w:basedOn w:val="Standard"/>
    <w:pPr>
      <w:spacing w:after="0"/>
    </w:pPr>
    <w:rPr>
      <w:rFonts w:ascii="Arial" w:hAnsi="Arial"/>
    </w:rPr>
  </w:style>
  <w:style w:type="paragraph" w:customStyle="1" w:styleId="ContentsHeading">
    <w:name w:val="Contents Heading"/>
    <w:basedOn w:val="Ttulo1"/>
    <w:pPr>
      <w:keepNext/>
      <w:keepLines/>
      <w:suppressLineNumbers/>
      <w:spacing w:before="240" w:after="0" w:line="256" w:lineRule="auto"/>
      <w:jc w:val="left"/>
    </w:pPr>
    <w:rPr>
      <w:rFonts w:ascii="Calibri" w:hAnsi="Calibri"/>
      <w:b/>
      <w:bCs/>
      <w:color w:val="365F91"/>
      <w:sz w:val="32"/>
      <w:szCs w:val="32"/>
      <w:lang w:eastAsia="es-CO"/>
    </w:rPr>
  </w:style>
  <w:style w:type="paragraph" w:customStyle="1" w:styleId="TableParagraph">
    <w:name w:val="Table Paragraph"/>
    <w:basedOn w:val="Standard"/>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character" w:customStyle="1" w:styleId="HeaderChar">
    <w:name w:val="Header Char"/>
    <w:basedOn w:val="Fuentedeprrafopredeter"/>
  </w:style>
  <w:style w:type="character" w:customStyle="1" w:styleId="FooterChar">
    <w:name w:val="Footer Char"/>
    <w:basedOn w:val="Fuentedeprrafopredeter"/>
  </w:style>
  <w:style w:type="character" w:customStyle="1" w:styleId="BalloonTextChar">
    <w:name w:val="Balloon Text Char"/>
    <w:basedOn w:val="Fuentedeprrafopredeter"/>
    <w:rPr>
      <w:rFonts w:ascii="Lucida Grande" w:eastAsia="Calibri" w:hAnsi="Lucida Grande" w:cs="Lucida Grande"/>
      <w:sz w:val="18"/>
      <w:szCs w:val="18"/>
      <w:lang w:eastAsia="en-US"/>
    </w:rPr>
  </w:style>
  <w:style w:type="character" w:customStyle="1" w:styleId="PlainTextChar">
    <w:name w:val="Plain Text Char"/>
    <w:basedOn w:val="Fuentedeprrafopredeter"/>
    <w:rPr>
      <w:rFonts w:ascii="Calibri" w:hAnsi="Calibri" w:cs="Cambria"/>
      <w:sz w:val="22"/>
      <w:szCs w:val="21"/>
      <w:lang w:eastAsia="en-US"/>
    </w:rPr>
  </w:style>
  <w:style w:type="character" w:customStyle="1" w:styleId="Heading1Char">
    <w:name w:val="Heading 1 Char"/>
    <w:basedOn w:val="Fuentedeprrafopredeter"/>
    <w:rPr>
      <w:rFonts w:ascii="Arial" w:eastAsia="Calibri" w:hAnsi="Arial" w:cs="Arial"/>
      <w:sz w:val="22"/>
      <w:lang w:eastAsia="en-US"/>
    </w:rPr>
  </w:style>
  <w:style w:type="character" w:customStyle="1" w:styleId="Heading2Char">
    <w:name w:val="Heading 2 Char"/>
    <w:basedOn w:val="Fuentedeprrafopredeter"/>
    <w:rPr>
      <w:rFonts w:ascii="Calibri" w:eastAsia="Calibri" w:hAnsi="Calibri" w:cs="Arial"/>
      <w:b/>
      <w:color w:val="FF6C00"/>
      <w:lang w:eastAsia="en-US"/>
    </w:rPr>
  </w:style>
  <w:style w:type="character" w:customStyle="1" w:styleId="Internetlink">
    <w:name w:val="Internet link"/>
    <w:basedOn w:val="Fuentedeprrafopredeter"/>
    <w:rPr>
      <w:color w:val="0000FF"/>
      <w:u w:val="single"/>
    </w:rPr>
  </w:style>
  <w:style w:type="character" w:customStyle="1" w:styleId="NoSpacingChar">
    <w:name w:val="No Spacing Char"/>
    <w:basedOn w:val="Fuentedeprrafopredeter"/>
    <w:rPr>
      <w:sz w:val="22"/>
      <w:szCs w:val="22"/>
      <w:lang w:eastAsia="es-CO"/>
    </w:rPr>
  </w:style>
  <w:style w:type="character" w:customStyle="1" w:styleId="ListParagraphChar">
    <w:name w:val="List Paragraph Char"/>
    <w:rPr>
      <w:rFonts w:ascii="Calibri" w:eastAsia="Calibri" w:hAnsi="Calibri" w:cs="Times New Roman"/>
      <w:sz w:val="22"/>
      <w:szCs w:val="22"/>
      <w:lang w:eastAsia="en-US"/>
    </w:rPr>
  </w:style>
  <w:style w:type="character" w:customStyle="1" w:styleId="Heading3Char">
    <w:name w:val="Heading 3 Char"/>
    <w:basedOn w:val="Fuentedeprrafopredeter"/>
    <w:rPr>
      <w:rFonts w:ascii="Calibri" w:hAnsi="Calibri"/>
      <w:b/>
      <w:i/>
      <w:color w:val="FF6C00"/>
      <w:sz w:val="22"/>
      <w:lang w:eastAsia="en-US"/>
    </w:rPr>
  </w:style>
  <w:style w:type="character" w:customStyle="1" w:styleId="FootnoteTextChar">
    <w:name w:val="Footnote Text Char"/>
    <w:basedOn w:val="Fuentedeprrafopredeter"/>
    <w:rPr>
      <w:rFonts w:ascii="Calibri" w:eastAsia="Calibri" w:hAnsi="Calibri" w:cs="Times New Roman"/>
      <w:sz w:val="20"/>
      <w:szCs w:val="20"/>
      <w:lang w:eastAsia="en-US"/>
    </w:rPr>
  </w:style>
  <w:style w:type="character" w:styleId="Refdenotaalpie">
    <w:name w:val="footnote reference"/>
    <w:basedOn w:val="Fuentedeprrafopredeter"/>
    <w:rPr>
      <w:position w:val="0"/>
      <w:vertAlign w:val="superscript"/>
    </w:rPr>
  </w:style>
  <w:style w:type="character" w:customStyle="1" w:styleId="Mencinsinresolver1">
    <w:name w:val="Mención sin resolver1"/>
    <w:basedOn w:val="Fuentedeprrafopredeter"/>
    <w:rPr>
      <w:color w:val="605E5C"/>
    </w:rPr>
  </w:style>
  <w:style w:type="character" w:styleId="Hipervnculovisitado">
    <w:name w:val="FollowedHyperlink"/>
    <w:basedOn w:val="Fuentedeprrafopredeter"/>
    <w:rPr>
      <w:color w:val="800080"/>
      <w:u w:val="single"/>
    </w:rPr>
  </w:style>
  <w:style w:type="character" w:customStyle="1" w:styleId="SalutationChar">
    <w:name w:val="Salutation Char"/>
    <w:basedOn w:val="Fuentedeprrafopredeter"/>
    <w:rPr>
      <w:rFonts w:ascii="Calibri" w:eastAsia="Calibri" w:hAnsi="Calibri" w:cs="Times New Roman"/>
      <w:sz w:val="22"/>
      <w:szCs w:val="22"/>
      <w:lang w:eastAsia="en-US"/>
    </w:rPr>
  </w:style>
  <w:style w:type="character" w:customStyle="1" w:styleId="BodyTextChar">
    <w:name w:val="Body Text Char"/>
    <w:basedOn w:val="Fuentedeprrafopredeter"/>
    <w:rPr>
      <w:rFonts w:ascii="Calibri" w:eastAsia="Calibri" w:hAnsi="Calibri" w:cs="Times New Roman"/>
      <w:sz w:val="22"/>
      <w:szCs w:val="22"/>
      <w:lang w:eastAsia="en-US"/>
    </w:rPr>
  </w:style>
  <w:style w:type="character" w:customStyle="1" w:styleId="BodyTextIndentChar">
    <w:name w:val="Body Text Indent Char"/>
    <w:basedOn w:val="Fuentedeprrafopredeter"/>
    <w:rPr>
      <w:rFonts w:ascii="Calibri" w:eastAsia="Calibri" w:hAnsi="Calibri" w:cs="Times New Roman"/>
      <w:sz w:val="22"/>
      <w:szCs w:val="22"/>
      <w:lang w:eastAsia="en-US"/>
    </w:rPr>
  </w:style>
  <w:style w:type="character" w:customStyle="1" w:styleId="BodyTextFirstIndent2Char">
    <w:name w:val="Body Text First Indent 2 Char"/>
    <w:basedOn w:val="BodyTextIndentChar"/>
    <w:rPr>
      <w:rFonts w:ascii="Calibri" w:eastAsia="Calibri" w:hAnsi="Calibri" w:cs="Times New Roman"/>
      <w:sz w:val="22"/>
      <w:szCs w:val="22"/>
      <w:lang w:eastAsia="en-US"/>
    </w:rPr>
  </w:style>
  <w:style w:type="character" w:styleId="Nmerodepgina">
    <w:name w:val="page number"/>
    <w:basedOn w:val="Fuentedeprrafopredeter"/>
  </w:style>
  <w:style w:type="character" w:customStyle="1" w:styleId="ListLabel1">
    <w:name w:val="ListLabel 1"/>
    <w:rPr>
      <w:rFonts w:cs="Arial"/>
      <w:color w:val="00000A"/>
    </w:rPr>
  </w:style>
  <w:style w:type="character" w:customStyle="1" w:styleId="ListLabel2">
    <w:name w:val="ListLabel 2"/>
    <w:rPr>
      <w:color w:val="FF0000"/>
    </w:rPr>
  </w:style>
  <w:style w:type="character" w:customStyle="1" w:styleId="ListLabel3">
    <w:name w:val="ListLabel 3"/>
    <w:rPr>
      <w:b w:val="0"/>
      <w:bCs/>
      <w:color w:val="00000A"/>
    </w:rPr>
  </w:style>
  <w:style w:type="character" w:customStyle="1" w:styleId="ListLabel4">
    <w:name w:val="ListLabel 4"/>
    <w:rPr>
      <w:rFonts w:cs="Courier New"/>
    </w:rPr>
  </w:style>
  <w:style w:type="character" w:customStyle="1" w:styleId="ListLabel5">
    <w:name w:val="ListLabel 5"/>
    <w:rPr>
      <w:b w:val="0"/>
      <w:bCs w:val="0"/>
    </w:rPr>
  </w:style>
  <w:style w:type="character" w:customStyle="1" w:styleId="ListLabel6">
    <w:name w:val="ListLabel 6"/>
    <w:rPr>
      <w:b w:val="0"/>
      <w:bCs/>
    </w:rPr>
  </w:style>
  <w:style w:type="character" w:customStyle="1" w:styleId="ListLabel7">
    <w:name w:val="ListLabel 7"/>
    <w:rPr>
      <w:rFonts w:cs="Arial"/>
      <w:b w:val="0"/>
      <w:bCs/>
      <w:i w:val="0"/>
      <w:iCs w:val="0"/>
      <w:color w:val="00000A"/>
      <w:sz w:val="22"/>
      <w:szCs w:val="22"/>
    </w:rPr>
  </w:style>
  <w:style w:type="character" w:customStyle="1" w:styleId="ListLabel8">
    <w:name w:val="ListLabel 8"/>
    <w:rPr>
      <w:b/>
    </w:rPr>
  </w:style>
  <w:style w:type="numbering" w:customStyle="1" w:styleId="WWNum1">
    <w:name w:val="WWNum1"/>
    <w:basedOn w:val="Sinlista"/>
    <w:pPr>
      <w:numPr>
        <w:numId w:val="1"/>
      </w:numPr>
    </w:pPr>
  </w:style>
  <w:style w:type="numbering" w:customStyle="1" w:styleId="WWNum2">
    <w:name w:val="WWNum2"/>
    <w:basedOn w:val="Sinlista"/>
    <w:pPr>
      <w:numPr>
        <w:numId w:val="2"/>
      </w:numPr>
    </w:pPr>
  </w:style>
  <w:style w:type="numbering" w:customStyle="1" w:styleId="WWNum3">
    <w:name w:val="WWNum3"/>
    <w:basedOn w:val="Sinlista"/>
    <w:pPr>
      <w:numPr>
        <w:numId w:val="3"/>
      </w:numPr>
    </w:pPr>
  </w:style>
  <w:style w:type="numbering" w:customStyle="1" w:styleId="WWNum4">
    <w:name w:val="WWNum4"/>
    <w:basedOn w:val="Sinlista"/>
    <w:pPr>
      <w:numPr>
        <w:numId w:val="4"/>
      </w:numPr>
    </w:pPr>
  </w:style>
  <w:style w:type="numbering" w:customStyle="1" w:styleId="WWNum5">
    <w:name w:val="WWNum5"/>
    <w:basedOn w:val="Sinlista"/>
    <w:pPr>
      <w:numPr>
        <w:numId w:val="5"/>
      </w:numPr>
    </w:pPr>
  </w:style>
  <w:style w:type="numbering" w:customStyle="1" w:styleId="WWNum6">
    <w:name w:val="WWNum6"/>
    <w:basedOn w:val="Sinlista"/>
    <w:pPr>
      <w:numPr>
        <w:numId w:val="6"/>
      </w:numPr>
    </w:pPr>
  </w:style>
  <w:style w:type="numbering" w:customStyle="1" w:styleId="WWNum7">
    <w:name w:val="WWNum7"/>
    <w:basedOn w:val="Sinlista"/>
    <w:pPr>
      <w:numPr>
        <w:numId w:val="7"/>
      </w:numPr>
    </w:pPr>
  </w:style>
  <w:style w:type="numbering" w:customStyle="1" w:styleId="WWNum8">
    <w:name w:val="WWNum8"/>
    <w:basedOn w:val="Sinlista"/>
    <w:pPr>
      <w:numPr>
        <w:numId w:val="8"/>
      </w:numPr>
    </w:pPr>
  </w:style>
  <w:style w:type="numbering" w:customStyle="1" w:styleId="WWNum9">
    <w:name w:val="WWNum9"/>
    <w:basedOn w:val="Sinlista"/>
    <w:pPr>
      <w:numPr>
        <w:numId w:val="9"/>
      </w:numPr>
    </w:pPr>
  </w:style>
  <w:style w:type="numbering" w:customStyle="1" w:styleId="WWNum10">
    <w:name w:val="WWNum10"/>
    <w:basedOn w:val="Sinlista"/>
    <w:pPr>
      <w:numPr>
        <w:numId w:val="10"/>
      </w:numPr>
    </w:pPr>
  </w:style>
  <w:style w:type="numbering" w:customStyle="1" w:styleId="WWNum11">
    <w:name w:val="WWNum11"/>
    <w:basedOn w:val="Sinlista"/>
    <w:pPr>
      <w:numPr>
        <w:numId w:val="11"/>
      </w:numPr>
    </w:pPr>
  </w:style>
  <w:style w:type="numbering" w:customStyle="1" w:styleId="WWNum12">
    <w:name w:val="WWNum12"/>
    <w:basedOn w:val="Sinlista"/>
    <w:pPr>
      <w:numPr>
        <w:numId w:val="12"/>
      </w:numPr>
    </w:pPr>
  </w:style>
  <w:style w:type="numbering" w:customStyle="1" w:styleId="WWNum13">
    <w:name w:val="WWNum13"/>
    <w:basedOn w:val="Sinlista"/>
    <w:pPr>
      <w:numPr>
        <w:numId w:val="13"/>
      </w:numPr>
    </w:pPr>
  </w:style>
  <w:style w:type="numbering" w:customStyle="1" w:styleId="WWNum14">
    <w:name w:val="WWNum14"/>
    <w:basedOn w:val="Sinlista"/>
    <w:pPr>
      <w:numPr>
        <w:numId w:val="14"/>
      </w:numPr>
    </w:pPr>
  </w:style>
  <w:style w:type="numbering" w:customStyle="1" w:styleId="WWNum15">
    <w:name w:val="WWNum15"/>
    <w:basedOn w:val="Sinlista"/>
    <w:pPr>
      <w:numPr>
        <w:numId w:val="15"/>
      </w:numPr>
    </w:pPr>
  </w:style>
  <w:style w:type="numbering" w:customStyle="1" w:styleId="WWNum16">
    <w:name w:val="WWNum16"/>
    <w:basedOn w:val="Sinlista"/>
    <w:pPr>
      <w:numPr>
        <w:numId w:val="16"/>
      </w:numPr>
    </w:pPr>
  </w:style>
  <w:style w:type="numbering" w:customStyle="1" w:styleId="WWNum17">
    <w:name w:val="WWNum17"/>
    <w:basedOn w:val="Sinlista"/>
    <w:pPr>
      <w:numPr>
        <w:numId w:val="17"/>
      </w:numPr>
    </w:pPr>
  </w:style>
  <w:style w:type="numbering" w:customStyle="1" w:styleId="WWNum18">
    <w:name w:val="WWNum18"/>
    <w:basedOn w:val="Sinlista"/>
    <w:pPr>
      <w:numPr>
        <w:numId w:val="18"/>
      </w:numPr>
    </w:pPr>
  </w:style>
  <w:style w:type="numbering" w:customStyle="1" w:styleId="WWNum19">
    <w:name w:val="WWNum19"/>
    <w:basedOn w:val="Sinlista"/>
    <w:pPr>
      <w:numPr>
        <w:numId w:val="19"/>
      </w:numPr>
    </w:pPr>
  </w:style>
  <w:style w:type="numbering" w:customStyle="1" w:styleId="WWNum20">
    <w:name w:val="WWNum20"/>
    <w:basedOn w:val="Sinlista"/>
    <w:pPr>
      <w:numPr>
        <w:numId w:val="20"/>
      </w:numPr>
    </w:pPr>
  </w:style>
  <w:style w:type="numbering" w:customStyle="1" w:styleId="WWNum21">
    <w:name w:val="WWNum21"/>
    <w:basedOn w:val="Sinlista"/>
    <w:pPr>
      <w:numPr>
        <w:numId w:val="21"/>
      </w:numPr>
    </w:pPr>
  </w:style>
  <w:style w:type="numbering" w:customStyle="1" w:styleId="WWNum22">
    <w:name w:val="WWNum22"/>
    <w:basedOn w:val="Sinlista"/>
    <w:pPr>
      <w:numPr>
        <w:numId w:val="22"/>
      </w:numPr>
    </w:pPr>
  </w:style>
  <w:style w:type="numbering" w:customStyle="1" w:styleId="WWNum23">
    <w:name w:val="WWNum23"/>
    <w:basedOn w:val="Sinlista"/>
    <w:pPr>
      <w:numPr>
        <w:numId w:val="23"/>
      </w:numPr>
    </w:pPr>
  </w:style>
  <w:style w:type="numbering" w:customStyle="1" w:styleId="WWNum24">
    <w:name w:val="WWNum24"/>
    <w:basedOn w:val="Sinlista"/>
    <w:pPr>
      <w:numPr>
        <w:numId w:val="24"/>
      </w:numPr>
    </w:pPr>
  </w:style>
  <w:style w:type="numbering" w:customStyle="1" w:styleId="WWNum25">
    <w:name w:val="WWNum25"/>
    <w:basedOn w:val="Sinlista"/>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1905</Words>
  <Characters>10766</Characters>
  <Application>Microsoft Office Word</Application>
  <DocSecurity>0</DocSecurity>
  <Lines>633</Lines>
  <Paragraphs>178</Paragraphs>
  <ScaleCrop>false</ScaleCrop>
  <Company/>
  <LinksUpToDate>false</LinksUpToDate>
  <CharactersWithSpaces>12493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Alejandro Lopez Muñoz</cp:lastModifiedBy>
  <cp:revision>3</cp:revision>
  <dcterms:created xsi:type="dcterms:W3CDTF">2024-10-21T21:48:00Z</dcterms:created>
  <dcterms:modified xsi:type="dcterms:W3CDTF">2024-12-23T21:48:00Z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