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Barranquilla, diciembre  2024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Doctora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MALKA IRINA RODRIGUEZ PEREIRA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Supervisor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704"/>
        </w:tabs>
        <w:spacing w:after="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Asunto: INFORME DE ACTIVIDADES No. 05 CORRESPONDIENTE A UN SEXTO PAGO DE 29 DE OCTUBRE AL 28 DE NOVIEMBRE DEL 2024. </w:t>
      </w:r>
    </w:p>
    <w:p w:rsidR="00000000" w:rsidDel="00000000" w:rsidP="00000000" w:rsidRDefault="00000000" w:rsidRPr="00000000" w14:paraId="0000000A">
      <w:pPr>
        <w:tabs>
          <w:tab w:val="left" w:leader="none" w:pos="1704"/>
        </w:tabs>
        <w:spacing w:after="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Cordial Saludo. Con la presente hago entrega del informe de actividades No.06 </w:t>
      </w:r>
      <w:r w:rsidDel="00000000" w:rsidR="00000000" w:rsidRPr="00000000">
        <w:rPr>
          <w:rFonts w:ascii="Arial" w:cs="Arial" w:eastAsia="Arial" w:hAnsi="Arial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correspondiente a un sexto pago del 29 de octubre al 28 de noviembre del 2024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acuerdo al Contrato de Prestación de Servicios No.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CD-02-2024-3299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cuyo objeto es la </w:t>
      </w:r>
      <w:r w:rsidDel="00000000" w:rsidR="00000000" w:rsidRPr="00000000">
        <w:rPr>
          <w:rFonts w:ascii="Arial" w:cs="Arial" w:eastAsia="Arial" w:hAnsi="Arial"/>
          <w:sz w:val="18"/>
          <w:szCs w:val="18"/>
          <w:highlight w:val="white"/>
          <w:rtl w:val="0"/>
        </w:rPr>
        <w:t xml:space="preserve">PRESTACION DE SERVICIOS DE APOYO A LA GESTION A LA SECRETARIA DISTRITAL DE GESTION HUMANA, PARA EL FORTALECIMIENTO, ACOMPAÑAMIENTO Y APOYO EN EL DESARROLLO DE ACTIVIDADES TECNICAS Y ASISTENCIALES PROPIAS DE LA GESTION DEL TALENTO HUMANO.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CONSIGNAR LOS DINEROS EN LA CUENTA DE AHORROS NO. 91231761336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BANCOLOMBIA.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b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133350</wp:posOffset>
            </wp:positionH>
            <wp:positionV relativeFrom="paragraph">
              <wp:posOffset>390525</wp:posOffset>
            </wp:positionV>
            <wp:extent cx="1744479" cy="610176"/>
            <wp:effectExtent b="0" l="0" r="0" t="0"/>
            <wp:wrapNone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4479" cy="6101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MICHELL PAOLA ARIZA SIERRA</w:t>
      </w:r>
    </w:p>
    <w:p w:rsidR="00000000" w:rsidDel="00000000" w:rsidP="00000000" w:rsidRDefault="00000000" w:rsidRPr="00000000" w14:paraId="00000014">
      <w:pPr>
        <w:spacing w:after="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C.C. 1.001.941.629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INFORME DE ACTIVIDADES</w:t>
      </w:r>
    </w:p>
    <w:tbl>
      <w:tblPr>
        <w:tblStyle w:val="Table1"/>
        <w:tblW w:w="86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60"/>
        <w:gridCol w:w="5984"/>
        <w:tblGridChange w:id="0">
          <w:tblGrid>
            <w:gridCol w:w="2660"/>
            <w:gridCol w:w="5984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INFORME NUMERO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06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CONTRATISTA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MICHELL PAOLA ARIZA SIERRA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IDENTIFICACION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1.001.941.629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CONTRATO No.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tabs>
                <w:tab w:val="left" w:leader="none" w:pos="1704"/>
              </w:tabs>
              <w:spacing w:line="276" w:lineRule="auto"/>
              <w:jc w:val="both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CD-02-2024-3299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OBJETO DEL CONTRATO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highlight w:val="white"/>
                <w:rtl w:val="0"/>
              </w:rPr>
              <w:t xml:space="preserve">PRESTACION DE SERVICIOS DE APOYO A LA GESTION A LA SECRETARIA DISTRITAL DE GESTION HUMANA, PARA EL FORTALECIMIENTO, ACOMPAÑAMIENTO Y APOYO EN EL DESARROLLO DE ACTIVIDADES TECNICAS Y ASISTENCIALES PROPIAS DE LA GESTION DEL TALENTO HUMANO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PLAZO DEL CONTRATO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7 MESES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SUPERVISOR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MALKA IRINA RODRIGUEZ PEREIRA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DEPENDENCIA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SECRETARIA DISTRITAL DE GESTIÓN HUMANA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PERIODO DE ACTIVIDADES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29/10/24 AL 28/11/24</w:t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OBLIGACIONES CONTRACTUALES: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1. Apoyar en la reorganización de historias laborales de los funcionarios de acuerdo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 lo establecido por el Archivo General de la Nación.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2. Apoyar en el cambio de hojas de control de las historias laborales de los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pensionados.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3. Insertar a las historias laborales la novedad que se presenten con la actualización</w:t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 los formatos respectivos.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4. Atender al seguimiento del plan de mejoramiento del archivo de la dependencia.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5. Realizar reporte de avances de las oportunidades de mejoras ideadas en el plan de mejoramiento del archivo de la dependencia.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6. Realizar seguimiento y control de las actividades que le sean asignadas.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ACTIVIDADES REALIZADAS EN DESARROLLO DEL OBJETO CONTRACTUAL: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F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 Apoyé en la inclusión de las novedades que se generaron historias pensionales,</w:t>
            </w:r>
          </w:p>
          <w:p w:rsidR="00000000" w:rsidDel="00000000" w:rsidP="00000000" w:rsidRDefault="00000000" w:rsidRPr="00000000" w14:paraId="00000040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(solicitudes, embargos, libranzas y otros), Actualización documentos generados en</w:t>
            </w:r>
          </w:p>
          <w:p w:rsidR="00000000" w:rsidDel="00000000" w:rsidP="00000000" w:rsidRDefault="00000000" w:rsidRPr="00000000" w14:paraId="00000041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sus respectivas carpetas</w:t>
            </w:r>
          </w:p>
          <w:p w:rsidR="00000000" w:rsidDel="00000000" w:rsidP="00000000" w:rsidRDefault="00000000" w:rsidRPr="00000000" w14:paraId="00000042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 Apoyé en el cambio de hojas de control de las historias laborales de pensionados</w:t>
            </w:r>
          </w:p>
          <w:p w:rsidR="00000000" w:rsidDel="00000000" w:rsidP="00000000" w:rsidRDefault="00000000" w:rsidRPr="00000000" w14:paraId="00000043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 Brindé acompañamiento en las jornadas de feria pa la calle con el equipo de la</w:t>
            </w:r>
          </w:p>
          <w:p w:rsidR="00000000" w:rsidDel="00000000" w:rsidP="00000000" w:rsidRDefault="00000000" w:rsidRPr="00000000" w14:paraId="00000044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secretaria Distrital de Gestión Humana, realizando una labor de orientación de los</w:t>
            </w:r>
          </w:p>
          <w:p w:rsidR="00000000" w:rsidDel="00000000" w:rsidP="00000000" w:rsidRDefault="00000000" w:rsidRPr="00000000" w14:paraId="00000045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usuarios que se acercaban a los puntos de servicio.</w:t>
            </w:r>
          </w:p>
          <w:p w:rsidR="00000000" w:rsidDel="00000000" w:rsidP="00000000" w:rsidRDefault="00000000" w:rsidRPr="00000000" w14:paraId="00000046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 Acompañé en las actividades de bienestar organizadas por el equipo de la</w:t>
            </w:r>
          </w:p>
          <w:p w:rsidR="00000000" w:rsidDel="00000000" w:rsidP="00000000" w:rsidRDefault="00000000" w:rsidRPr="00000000" w14:paraId="00000047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secretaria.</w:t>
            </w:r>
          </w:p>
          <w:p w:rsidR="00000000" w:rsidDel="00000000" w:rsidP="00000000" w:rsidRDefault="00000000" w:rsidRPr="00000000" w14:paraId="00000048">
            <w:pPr>
              <w:ind w:left="170" w:firstLine="0"/>
              <w:jc w:val="both"/>
              <w:rPr>
                <w:rFonts w:ascii="Arial" w:cs="Arial" w:eastAsia="Arial" w:hAnsi="Arial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222222"/>
                <w:sz w:val="20"/>
                <w:szCs w:val="20"/>
                <w:rtl w:val="0"/>
              </w:rPr>
              <w:t xml:space="preserve">5. Apoyé a  Mabel Gasca en el área de comunicaciones en la toma de evidencias fotográficas de los eventos organizados por la Secretaria Distritral de Gestión Humana.</w:t>
            </w:r>
          </w:p>
          <w:p w:rsidR="00000000" w:rsidDel="00000000" w:rsidP="00000000" w:rsidRDefault="00000000" w:rsidRPr="00000000" w14:paraId="00000049">
            <w:pPr>
              <w:ind w:left="17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152400</wp:posOffset>
            </wp:positionV>
            <wp:extent cx="1744479" cy="610176"/>
            <wp:effectExtent b="0" l="0" r="0" t="0"/>
            <wp:wrapNone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4479" cy="6101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C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MICHELL PAOLA ARIZA SIERRA</w:t>
      </w:r>
    </w:p>
    <w:p w:rsidR="00000000" w:rsidDel="00000000" w:rsidP="00000000" w:rsidRDefault="00000000" w:rsidRPr="00000000" w14:paraId="00000051">
      <w:pPr>
        <w:spacing w:after="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C.C. 1.001.941.629</w:t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i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i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i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</w:pPr>
    <w:rPr>
      <w:rFonts w:ascii="Cambria" w:cs="Cambria" w:eastAsia="Cambria" w:hAnsi="Cambria"/>
      <w:i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line="240" w:lineRule="auto"/>
      <w:ind w:left="432" w:hanging="432"/>
    </w:pPr>
    <w:rPr>
      <w:rFonts w:ascii="Arial" w:cs="Arial" w:eastAsia="Arial" w:hAnsi="Arial"/>
      <w:b w:val="1"/>
      <w:sz w:val="18"/>
      <w:szCs w:val="1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40" w:lineRule="auto"/>
      <w:ind w:left="576" w:hanging="576"/>
    </w:pPr>
    <w:rPr>
      <w:rFonts w:ascii="Arial" w:cs="Arial" w:eastAsia="Arial" w:hAnsi="Arial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40" w:lineRule="auto"/>
      <w:ind w:left="720" w:hanging="720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40" w:lineRule="auto"/>
      <w:ind w:left="864" w:hanging="864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40" w:lineRule="auto"/>
      <w:ind w:left="1008" w:hanging="1008"/>
    </w:pPr>
    <w:rPr>
      <w:rFonts w:ascii="Cambria" w:cs="Cambria" w:eastAsia="Cambria" w:hAnsi="Cambria"/>
      <w:color w:val="243f60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40" w:lineRule="auto"/>
      <w:ind w:left="1152" w:hanging="1152"/>
    </w:pPr>
    <w:rPr>
      <w:rFonts w:ascii="Cambria" w:cs="Cambria" w:eastAsia="Cambria" w:hAnsi="Cambria"/>
      <w:i w:val="1"/>
      <w:color w:val="243f60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C6A70"/>
  </w:style>
  <w:style w:type="paragraph" w:styleId="Ttulo1">
    <w:name w:val="heading 1"/>
    <w:basedOn w:val="Normal"/>
    <w:next w:val="Normal"/>
    <w:link w:val="Ttulo1Car"/>
    <w:autoRedefine w:val="1"/>
    <w:uiPriority w:val="9"/>
    <w:qFormat w:val="1"/>
    <w:rsid w:val="00620C36"/>
    <w:pPr>
      <w:keepNext w:val="1"/>
      <w:keepLines w:val="1"/>
      <w:numPr>
        <w:numId w:val="22"/>
      </w:numPr>
      <w:spacing w:after="0" w:line="240" w:lineRule="auto"/>
      <w:outlineLvl w:val="0"/>
    </w:pPr>
    <w:rPr>
      <w:rFonts w:ascii="Arial" w:cs="Times New Roman" w:eastAsia="Times New Roman" w:hAnsi="Arial"/>
      <w:b w:val="1"/>
      <w:bCs w:val="1"/>
      <w:sz w:val="18"/>
      <w:szCs w:val="28"/>
      <w:lang w:eastAsia="es-ES" w:val="es-ES"/>
    </w:rPr>
  </w:style>
  <w:style w:type="paragraph" w:styleId="Ttulo2">
    <w:name w:val="heading 2"/>
    <w:basedOn w:val="Normal"/>
    <w:next w:val="Normal"/>
    <w:link w:val="Ttulo2Car"/>
    <w:uiPriority w:val="9"/>
    <w:unhideWhenUsed w:val="1"/>
    <w:qFormat w:val="1"/>
    <w:rsid w:val="00620C36"/>
    <w:pPr>
      <w:keepNext w:val="1"/>
      <w:keepLines w:val="1"/>
      <w:numPr>
        <w:ilvl w:val="1"/>
        <w:numId w:val="22"/>
      </w:numPr>
      <w:spacing w:after="0" w:before="200" w:line="240" w:lineRule="auto"/>
      <w:outlineLvl w:val="1"/>
    </w:pPr>
    <w:rPr>
      <w:rFonts w:ascii="Arial" w:cs="Times New Roman" w:eastAsia="Times New Roman" w:hAnsi="Arial"/>
      <w:b w:val="1"/>
      <w:bCs w:val="1"/>
      <w:sz w:val="24"/>
      <w:szCs w:val="26"/>
      <w:lang w:eastAsia="es-ES" w:val="es-ES"/>
    </w:rPr>
  </w:style>
  <w:style w:type="paragraph" w:styleId="Ttulo3">
    <w:name w:val="heading 3"/>
    <w:basedOn w:val="Normal"/>
    <w:next w:val="Normal"/>
    <w:link w:val="Ttulo3Car"/>
    <w:uiPriority w:val="9"/>
    <w:semiHidden w:val="1"/>
    <w:unhideWhenUsed w:val="1"/>
    <w:qFormat w:val="1"/>
    <w:rsid w:val="00620C36"/>
    <w:pPr>
      <w:keepNext w:val="1"/>
      <w:keepLines w:val="1"/>
      <w:numPr>
        <w:ilvl w:val="2"/>
        <w:numId w:val="22"/>
      </w:numPr>
      <w:spacing w:after="0" w:before="200" w:line="240" w:lineRule="auto"/>
      <w:outlineLvl w:val="2"/>
    </w:pPr>
    <w:rPr>
      <w:rFonts w:ascii="Cambria" w:cs="Times New Roman" w:eastAsia="Times New Roman" w:hAnsi="Cambria"/>
      <w:b w:val="1"/>
      <w:bCs w:val="1"/>
      <w:color w:val="4f81bd"/>
      <w:sz w:val="24"/>
      <w:szCs w:val="24"/>
      <w:lang w:eastAsia="es-ES" w:val="es-ES"/>
    </w:rPr>
  </w:style>
  <w:style w:type="paragraph" w:styleId="Ttulo4">
    <w:name w:val="heading 4"/>
    <w:basedOn w:val="Normal"/>
    <w:next w:val="Normal"/>
    <w:link w:val="Ttulo4Car"/>
    <w:uiPriority w:val="9"/>
    <w:semiHidden w:val="1"/>
    <w:unhideWhenUsed w:val="1"/>
    <w:qFormat w:val="1"/>
    <w:rsid w:val="00620C36"/>
    <w:pPr>
      <w:keepNext w:val="1"/>
      <w:keepLines w:val="1"/>
      <w:numPr>
        <w:ilvl w:val="3"/>
        <w:numId w:val="22"/>
      </w:numPr>
      <w:spacing w:after="0" w:before="200" w:line="240" w:lineRule="auto"/>
      <w:outlineLvl w:val="3"/>
    </w:pPr>
    <w:rPr>
      <w:rFonts w:ascii="Cambria" w:cs="Times New Roman" w:eastAsia="Times New Roman" w:hAnsi="Cambria"/>
      <w:b w:val="1"/>
      <w:bCs w:val="1"/>
      <w:i w:val="1"/>
      <w:iCs w:val="1"/>
      <w:color w:val="4f81bd"/>
      <w:sz w:val="24"/>
      <w:szCs w:val="24"/>
      <w:lang w:eastAsia="es-ES" w:val="es-ES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620C36"/>
    <w:pPr>
      <w:keepNext w:val="1"/>
      <w:keepLines w:val="1"/>
      <w:numPr>
        <w:ilvl w:val="4"/>
        <w:numId w:val="22"/>
      </w:numPr>
      <w:spacing w:after="0" w:before="200" w:line="240" w:lineRule="auto"/>
      <w:outlineLvl w:val="4"/>
    </w:pPr>
    <w:rPr>
      <w:rFonts w:ascii="Cambria" w:cs="Times New Roman" w:eastAsia="Times New Roman" w:hAnsi="Cambria"/>
      <w:color w:val="243f60"/>
      <w:sz w:val="24"/>
      <w:szCs w:val="24"/>
      <w:lang w:eastAsia="es-ES" w:val="es-ES"/>
    </w:rPr>
  </w:style>
  <w:style w:type="paragraph" w:styleId="Ttulo6">
    <w:name w:val="heading 6"/>
    <w:basedOn w:val="Normal"/>
    <w:next w:val="Normal"/>
    <w:link w:val="Ttulo6Car"/>
    <w:uiPriority w:val="9"/>
    <w:semiHidden w:val="1"/>
    <w:unhideWhenUsed w:val="1"/>
    <w:qFormat w:val="1"/>
    <w:rsid w:val="00620C36"/>
    <w:pPr>
      <w:keepNext w:val="1"/>
      <w:keepLines w:val="1"/>
      <w:numPr>
        <w:ilvl w:val="5"/>
        <w:numId w:val="22"/>
      </w:numPr>
      <w:spacing w:after="0" w:before="200" w:line="240" w:lineRule="auto"/>
      <w:outlineLvl w:val="5"/>
    </w:pPr>
    <w:rPr>
      <w:rFonts w:ascii="Cambria" w:cs="Times New Roman" w:eastAsia="Times New Roman" w:hAnsi="Cambria"/>
      <w:i w:val="1"/>
      <w:iCs w:val="1"/>
      <w:color w:val="243f60"/>
      <w:sz w:val="24"/>
      <w:szCs w:val="24"/>
      <w:lang w:eastAsia="es-ES" w:val="es-ES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620C36"/>
    <w:pPr>
      <w:keepNext w:val="1"/>
      <w:keepLines w:val="1"/>
      <w:numPr>
        <w:ilvl w:val="6"/>
        <w:numId w:val="22"/>
      </w:numPr>
      <w:spacing w:after="0" w:before="200" w:line="240" w:lineRule="auto"/>
      <w:outlineLvl w:val="6"/>
    </w:pPr>
    <w:rPr>
      <w:rFonts w:ascii="Cambria" w:cs="Times New Roman" w:eastAsia="Times New Roman" w:hAnsi="Cambria"/>
      <w:i w:val="1"/>
      <w:iCs w:val="1"/>
      <w:color w:val="404040"/>
      <w:sz w:val="24"/>
      <w:szCs w:val="24"/>
      <w:lang w:eastAsia="es-ES" w:val="es-ES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620C36"/>
    <w:pPr>
      <w:keepNext w:val="1"/>
      <w:keepLines w:val="1"/>
      <w:numPr>
        <w:ilvl w:val="7"/>
        <w:numId w:val="22"/>
      </w:numPr>
      <w:spacing w:after="0" w:before="200" w:line="240" w:lineRule="auto"/>
      <w:outlineLvl w:val="7"/>
    </w:pPr>
    <w:rPr>
      <w:rFonts w:ascii="Cambria" w:cs="Times New Roman" w:eastAsia="Times New Roman" w:hAnsi="Cambria"/>
      <w:color w:val="404040"/>
      <w:sz w:val="20"/>
      <w:szCs w:val="20"/>
      <w:lang w:eastAsia="es-ES" w:val="es-ES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620C36"/>
    <w:pPr>
      <w:keepNext w:val="1"/>
      <w:keepLines w:val="1"/>
      <w:numPr>
        <w:ilvl w:val="8"/>
        <w:numId w:val="22"/>
      </w:numPr>
      <w:spacing w:after="0" w:before="200" w:line="240" w:lineRule="auto"/>
      <w:outlineLvl w:val="8"/>
    </w:pPr>
    <w:rPr>
      <w:rFonts w:ascii="Cambria" w:cs="Times New Roman" w:eastAsia="Times New Roman" w:hAnsi="Cambria"/>
      <w:i w:val="1"/>
      <w:iCs w:val="1"/>
      <w:color w:val="404040"/>
      <w:sz w:val="20"/>
      <w:szCs w:val="20"/>
      <w:lang w:eastAsia="es-ES"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Sinespaciado">
    <w:name w:val="No Spacing"/>
    <w:uiPriority w:val="1"/>
    <w:qFormat w:val="1"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1119E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1119E1"/>
    <w:rPr>
      <w:rFonts w:ascii="Tahoma" w:cs="Tahoma" w:hAnsi="Tahoma"/>
      <w:sz w:val="16"/>
      <w:szCs w:val="16"/>
    </w:rPr>
  </w:style>
  <w:style w:type="paragraph" w:styleId="Prrafodelista">
    <w:name w:val="List Paragraph"/>
    <w:basedOn w:val="Normal"/>
    <w:uiPriority w:val="99"/>
    <w:qFormat w:val="1"/>
    <w:rsid w:val="00E22D55"/>
    <w:pPr>
      <w:spacing w:after="0" w:line="240" w:lineRule="auto"/>
      <w:ind w:left="720"/>
      <w:contextualSpacing w:val="1"/>
    </w:pPr>
    <w:rPr>
      <w:rFonts w:ascii="Times New Roman" w:cs="Times New Roman" w:eastAsia="Times New Roman" w:hAnsi="Times New Roman"/>
      <w:sz w:val="24"/>
      <w:szCs w:val="24"/>
      <w:lang w:eastAsia="es-ES" w:val="es-ES"/>
    </w:rPr>
  </w:style>
  <w:style w:type="paragraph" w:styleId="Textoindependiente3">
    <w:name w:val="Body Text 3"/>
    <w:basedOn w:val="Normal"/>
    <w:link w:val="Textoindependiente3Car"/>
    <w:unhideWhenUsed w:val="1"/>
    <w:qFormat w:val="1"/>
    <w:rsid w:val="00917AC5"/>
    <w:pPr>
      <w:spacing w:after="0" w:line="240" w:lineRule="auto"/>
      <w:jc w:val="both"/>
    </w:pPr>
    <w:rPr>
      <w:rFonts w:ascii="Arial" w:cs="Times New Roman" w:eastAsia="Times New Roman" w:hAnsi="Arial"/>
      <w:color w:val="0000ff"/>
      <w:sz w:val="24"/>
      <w:szCs w:val="20"/>
      <w:lang w:eastAsia="es-ES" w:val="es-ES_tradnl"/>
    </w:rPr>
  </w:style>
  <w:style w:type="character" w:styleId="Textoindependiente3Car" w:customStyle="1">
    <w:name w:val="Texto independiente 3 Car"/>
    <w:basedOn w:val="Fuentedeprrafopredeter"/>
    <w:link w:val="Textoindependiente3"/>
    <w:qFormat w:val="1"/>
    <w:rsid w:val="00917AC5"/>
    <w:rPr>
      <w:rFonts w:ascii="Arial" w:cs="Times New Roman" w:eastAsia="Times New Roman" w:hAnsi="Arial"/>
      <w:color w:val="0000ff"/>
      <w:sz w:val="24"/>
      <w:szCs w:val="20"/>
      <w:lang w:eastAsia="es-ES" w:val="es-ES_tradnl"/>
    </w:rPr>
  </w:style>
  <w:style w:type="character" w:styleId="rnmessagepost" w:customStyle="1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 w:val="1"/>
    <w:qFormat w:val="1"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cs="Times New Roman" w:eastAsia="Times New Roman" w:hAnsi="Times New Roman"/>
      <w:sz w:val="24"/>
      <w:szCs w:val="24"/>
      <w:lang w:eastAsia="es-ES" w:val="es-ES"/>
    </w:rPr>
  </w:style>
  <w:style w:type="character" w:styleId="EncabezadoCar" w:customStyle="1">
    <w:name w:val="Encabezado Car"/>
    <w:basedOn w:val="Fuentedeprrafopredeter"/>
    <w:link w:val="Encabezado"/>
    <w:uiPriority w:val="99"/>
    <w:rsid w:val="007A163F"/>
    <w:rPr>
      <w:rFonts w:ascii="Times New Roman" w:cs="Times New Roman" w:eastAsia="Times New Roman" w:hAnsi="Times New Roman"/>
      <w:sz w:val="24"/>
      <w:szCs w:val="24"/>
      <w:lang w:eastAsia="es-ES" w:val="es-ES"/>
    </w:rPr>
  </w:style>
  <w:style w:type="character" w:styleId="Ttulo1Car" w:customStyle="1">
    <w:name w:val="Título 1 Car"/>
    <w:basedOn w:val="Fuentedeprrafopredeter"/>
    <w:link w:val="Ttulo1"/>
    <w:uiPriority w:val="9"/>
    <w:rsid w:val="00620C36"/>
    <w:rPr>
      <w:rFonts w:ascii="Arial" w:cs="Times New Roman" w:eastAsia="Times New Roman" w:hAnsi="Arial"/>
      <w:b w:val="1"/>
      <w:bCs w:val="1"/>
      <w:sz w:val="18"/>
      <w:szCs w:val="28"/>
      <w:lang w:eastAsia="es-ES" w:val="es-ES"/>
    </w:rPr>
  </w:style>
  <w:style w:type="character" w:styleId="Ttulo2Car" w:customStyle="1">
    <w:name w:val="Título 2 Car"/>
    <w:basedOn w:val="Fuentedeprrafopredeter"/>
    <w:link w:val="Ttulo2"/>
    <w:uiPriority w:val="9"/>
    <w:rsid w:val="00620C36"/>
    <w:rPr>
      <w:rFonts w:ascii="Arial" w:cs="Times New Roman" w:eastAsia="Times New Roman" w:hAnsi="Arial"/>
      <w:b w:val="1"/>
      <w:bCs w:val="1"/>
      <w:sz w:val="24"/>
      <w:szCs w:val="26"/>
      <w:lang w:eastAsia="es-ES" w:val="es-E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620C36"/>
    <w:rPr>
      <w:rFonts w:ascii="Cambria" w:cs="Times New Roman" w:eastAsia="Times New Roman" w:hAnsi="Cambria"/>
      <w:b w:val="1"/>
      <w:bCs w:val="1"/>
      <w:color w:val="4f81bd"/>
      <w:sz w:val="24"/>
      <w:szCs w:val="24"/>
      <w:lang w:eastAsia="es-ES" w:val="es-ES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620C36"/>
    <w:rPr>
      <w:rFonts w:ascii="Cambria" w:cs="Times New Roman" w:eastAsia="Times New Roman" w:hAnsi="Cambria"/>
      <w:b w:val="1"/>
      <w:bCs w:val="1"/>
      <w:i w:val="1"/>
      <w:iCs w:val="1"/>
      <w:color w:val="4f81bd"/>
      <w:sz w:val="24"/>
      <w:szCs w:val="24"/>
      <w:lang w:eastAsia="es-ES" w:val="es-ES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620C36"/>
    <w:rPr>
      <w:rFonts w:ascii="Cambria" w:cs="Times New Roman" w:eastAsia="Times New Roman" w:hAnsi="Cambria"/>
      <w:color w:val="243f60"/>
      <w:sz w:val="24"/>
      <w:szCs w:val="24"/>
      <w:lang w:eastAsia="es-ES" w:val="es-ES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620C36"/>
    <w:rPr>
      <w:rFonts w:ascii="Cambria" w:cs="Times New Roman" w:eastAsia="Times New Roman" w:hAnsi="Cambria"/>
      <w:i w:val="1"/>
      <w:iCs w:val="1"/>
      <w:color w:val="243f60"/>
      <w:sz w:val="24"/>
      <w:szCs w:val="24"/>
      <w:lang w:eastAsia="es-ES" w:val="es-ES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620C36"/>
    <w:rPr>
      <w:rFonts w:ascii="Cambria" w:cs="Times New Roman" w:eastAsia="Times New Roman" w:hAnsi="Cambria"/>
      <w:i w:val="1"/>
      <w:iCs w:val="1"/>
      <w:color w:val="404040"/>
      <w:sz w:val="24"/>
      <w:szCs w:val="24"/>
      <w:lang w:eastAsia="es-ES" w:val="es-ES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620C36"/>
    <w:rPr>
      <w:rFonts w:ascii="Cambria" w:cs="Times New Roman" w:eastAsia="Times New Roman" w:hAnsi="Cambria"/>
      <w:color w:val="404040"/>
      <w:sz w:val="20"/>
      <w:szCs w:val="20"/>
      <w:lang w:eastAsia="es-ES" w:val="es-ES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620C36"/>
    <w:rPr>
      <w:rFonts w:ascii="Cambria" w:cs="Times New Roman" w:eastAsia="Times New Roman" w:hAnsi="Cambria"/>
      <w:i w:val="1"/>
      <w:iCs w:val="1"/>
      <w:color w:val="404040"/>
      <w:sz w:val="20"/>
      <w:szCs w:val="20"/>
      <w:lang w:eastAsia="es-ES" w:val="es-ES"/>
    </w:rPr>
  </w:style>
  <w:style w:type="paragraph" w:styleId="subtitulos2" w:customStyle="1">
    <w:name w:val="subtitulos2"/>
    <w:basedOn w:val="Normal"/>
    <w:rsid w:val="00620C36"/>
    <w:pPr>
      <w:spacing w:after="100" w:afterAutospacing="1" w:before="100" w:beforeAutospacing="1" w:line="240" w:lineRule="auto"/>
    </w:pPr>
    <w:rPr>
      <w:rFonts w:ascii="Verdana" w:cs="Times New Roman" w:eastAsia="Times New Roman" w:hAnsi="Verdana"/>
      <w:b w:val="1"/>
      <w:bCs w:val="1"/>
      <w:color w:val="990000"/>
      <w:sz w:val="18"/>
      <w:szCs w:val="18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TptYjEPXu7FLtprozBiDu/L1KQ==">CgMxLjA4AHIhMTB6cEtfOTVnem5MZ1RNTDJJcC1VQzZldjlCSldYNENn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2022-10-20T15:07:00Z</dcterms:created>
  <dc:creator>*</dc:creator>
</cp:coreProperties>
</file>