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4C55E7" w:rsidRPr="004C55E7" w14:paraId="5C3E44B3" w14:textId="77777777" w:rsidTr="0009067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498DB3F9" w14:textId="23D1B23C" w:rsidR="004C55E7" w:rsidRPr="004C55E7" w:rsidRDefault="004C55E7" w:rsidP="004C55E7">
            <w:pPr>
              <w:jc w:val="center"/>
              <w:rPr>
                <w:color w:val="FFFFFF" w:themeColor="background1"/>
                <w:sz w:val="24"/>
                <w:szCs w:val="24"/>
              </w:rPr>
            </w:pPr>
            <w:bookmarkStart w:id="0" w:name="_Hlk54791502"/>
            <w:bookmarkStart w:id="1" w:name="_Hlk54791345"/>
            <w:bookmarkStart w:id="2" w:name="_Hlk179835152"/>
            <w:r w:rsidRPr="004C55E7">
              <w:rPr>
                <w:color w:val="FFFFFF" w:themeColor="background1"/>
                <w:sz w:val="24"/>
                <w:szCs w:val="24"/>
              </w:rPr>
              <w:t>CLASIFICACIÓN DE LA INFORMACIÓN</w:t>
            </w:r>
          </w:p>
        </w:tc>
      </w:tr>
      <w:tr w:rsidR="004C55E7" w:rsidRPr="004C55E7" w14:paraId="192A0652" w14:textId="77777777" w:rsidTr="004C55E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BDE80C9" w14:textId="77777777" w:rsidR="004C55E7" w:rsidRPr="004C55E7" w:rsidRDefault="004C55E7" w:rsidP="0009067A">
            <w:pPr>
              <w:rPr>
                <w:b w:val="0"/>
                <w:bCs w:val="0"/>
                <w:sz w:val="24"/>
                <w:szCs w:val="24"/>
              </w:rPr>
            </w:pPr>
            <w:r w:rsidRPr="004C55E7">
              <w:rPr>
                <w:noProof/>
                <w:sz w:val="24"/>
                <w:szCs w:val="24"/>
              </w:rPr>
              <mc:AlternateContent>
                <mc:Choice Requires="wps">
                  <w:drawing>
                    <wp:anchor distT="0" distB="0" distL="114300" distR="114300" simplePos="0" relativeHeight="251659264" behindDoc="0" locked="0" layoutInCell="1" allowOverlap="1" wp14:anchorId="5CAF710D" wp14:editId="5190F5F5">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82705A" w14:textId="77777777" w:rsidR="0009067A" w:rsidRDefault="0009067A" w:rsidP="004C55E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AF710D"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582705A" w14:textId="77777777" w:rsidR="0009067A" w:rsidRDefault="0009067A" w:rsidP="004C55E7">
                            <w:pPr>
                              <w:jc w:val="center"/>
                            </w:pPr>
                            <w:r>
                              <w:t>X</w:t>
                            </w:r>
                          </w:p>
                        </w:txbxContent>
                      </v:textbox>
                    </v:shape>
                  </w:pict>
                </mc:Fallback>
              </mc:AlternateContent>
            </w:r>
            <w:r w:rsidRPr="004C55E7">
              <w:rPr>
                <w:b w:val="0"/>
                <w:bCs w:val="0"/>
                <w:sz w:val="24"/>
                <w:szCs w:val="24"/>
              </w:rPr>
              <w:t>Pública</w:t>
            </w:r>
          </w:p>
        </w:tc>
        <w:tc>
          <w:tcPr>
            <w:tcW w:w="1666" w:type="pct"/>
            <w:shd w:val="clear" w:color="auto" w:fill="auto"/>
            <w:vAlign w:val="center"/>
          </w:tcPr>
          <w:p w14:paraId="01FF7F3B" w14:textId="77777777" w:rsidR="004C55E7" w:rsidRPr="004C55E7" w:rsidRDefault="004C55E7" w:rsidP="0009067A">
            <w:pPr>
              <w:cnfStyle w:val="000000100000" w:firstRow="0" w:lastRow="0" w:firstColumn="0" w:lastColumn="0" w:oddVBand="0" w:evenVBand="0" w:oddHBand="1" w:evenHBand="0" w:firstRowFirstColumn="0" w:firstRowLastColumn="0" w:lastRowFirstColumn="0" w:lastRowLastColumn="0"/>
              <w:rPr>
                <w:sz w:val="24"/>
                <w:szCs w:val="24"/>
              </w:rPr>
            </w:pPr>
            <w:r w:rsidRPr="004C55E7">
              <w:rPr>
                <w:b/>
                <w:bCs/>
                <w:noProof/>
                <w:sz w:val="24"/>
                <w:szCs w:val="24"/>
              </w:rPr>
              <mc:AlternateContent>
                <mc:Choice Requires="wps">
                  <w:drawing>
                    <wp:anchor distT="0" distB="0" distL="114300" distR="114300" simplePos="0" relativeHeight="251660288" behindDoc="0" locked="0" layoutInCell="1" allowOverlap="1" wp14:anchorId="4138A9F8" wp14:editId="35DD7380">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F8A452B" w14:textId="77777777" w:rsidR="0009067A" w:rsidRDefault="0009067A" w:rsidP="004C5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8A9F8"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F8A452B" w14:textId="77777777" w:rsidR="0009067A" w:rsidRDefault="0009067A" w:rsidP="004C55E7">
                            <w:pPr>
                              <w:jc w:val="center"/>
                            </w:pPr>
                          </w:p>
                        </w:txbxContent>
                      </v:textbox>
                    </v:shape>
                  </w:pict>
                </mc:Fallback>
              </mc:AlternateContent>
            </w:r>
            <w:r w:rsidRPr="004C55E7">
              <w:rPr>
                <w:sz w:val="24"/>
                <w:szCs w:val="24"/>
              </w:rPr>
              <w:t>Pública Clasificada</w:t>
            </w:r>
          </w:p>
        </w:tc>
        <w:tc>
          <w:tcPr>
            <w:tcW w:w="1668" w:type="pct"/>
            <w:shd w:val="clear" w:color="auto" w:fill="auto"/>
            <w:vAlign w:val="center"/>
          </w:tcPr>
          <w:p w14:paraId="41C0B69A" w14:textId="77777777" w:rsidR="004C55E7" w:rsidRPr="004C55E7" w:rsidRDefault="004C55E7" w:rsidP="0009067A">
            <w:pPr>
              <w:cnfStyle w:val="000000100000" w:firstRow="0" w:lastRow="0" w:firstColumn="0" w:lastColumn="0" w:oddVBand="0" w:evenVBand="0" w:oddHBand="1" w:evenHBand="0" w:firstRowFirstColumn="0" w:firstRowLastColumn="0" w:lastRowFirstColumn="0" w:lastRowLastColumn="0"/>
              <w:rPr>
                <w:sz w:val="24"/>
                <w:szCs w:val="24"/>
              </w:rPr>
            </w:pPr>
            <w:r w:rsidRPr="004C55E7">
              <w:rPr>
                <w:b/>
                <w:bCs/>
                <w:noProof/>
                <w:sz w:val="24"/>
                <w:szCs w:val="24"/>
              </w:rPr>
              <mc:AlternateContent>
                <mc:Choice Requires="wps">
                  <w:drawing>
                    <wp:anchor distT="0" distB="0" distL="114300" distR="114300" simplePos="0" relativeHeight="251661312" behindDoc="0" locked="0" layoutInCell="1" allowOverlap="1" wp14:anchorId="0BA4B844" wp14:editId="493DB61C">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4C36A28" w14:textId="77777777" w:rsidR="0009067A" w:rsidRDefault="0009067A" w:rsidP="004C5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4B844"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74C36A28" w14:textId="77777777" w:rsidR="0009067A" w:rsidRDefault="0009067A" w:rsidP="004C55E7">
                            <w:pPr>
                              <w:jc w:val="center"/>
                            </w:pPr>
                          </w:p>
                        </w:txbxContent>
                      </v:textbox>
                    </v:shape>
                  </w:pict>
                </mc:Fallback>
              </mc:AlternateContent>
            </w:r>
            <w:r w:rsidRPr="004C55E7">
              <w:rPr>
                <w:sz w:val="24"/>
                <w:szCs w:val="24"/>
              </w:rPr>
              <w:t>Pública Reservada</w:t>
            </w:r>
          </w:p>
        </w:tc>
      </w:tr>
    </w:tbl>
    <w:p w14:paraId="7C413022" w14:textId="77777777" w:rsidR="004C55E7" w:rsidRPr="004571FB" w:rsidRDefault="004C55E7" w:rsidP="004C55E7">
      <w:pPr>
        <w:rPr>
          <w:rFonts w:cs="Calibri"/>
          <w:bCs/>
        </w:rPr>
      </w:pPr>
    </w:p>
    <w:bookmarkEnd w:id="0"/>
    <w:bookmarkEnd w:id="1"/>
    <w:p w14:paraId="6BE078F7" w14:textId="77777777" w:rsidR="004C55E7" w:rsidRPr="004760FD" w:rsidRDefault="004C55E7" w:rsidP="004C55E7">
      <w:pPr>
        <w:jc w:val="center"/>
        <w:rPr>
          <w:b/>
          <w:bCs/>
        </w:rPr>
      </w:pPr>
      <w:r w:rsidRPr="004760FD">
        <w:rPr>
          <w:b/>
          <w:bCs/>
        </w:rPr>
        <w:t>PROCESO DE GESTIÓN CONTRACTUAL</w:t>
      </w:r>
    </w:p>
    <w:p w14:paraId="1D8D9C3C" w14:textId="77777777" w:rsidR="004C55E7" w:rsidRPr="004760FD" w:rsidRDefault="004C55E7" w:rsidP="004C55E7">
      <w:pPr>
        <w:jc w:val="center"/>
        <w:rPr>
          <w:b/>
          <w:bCs/>
        </w:rPr>
      </w:pPr>
      <w:r w:rsidRPr="004760FD">
        <w:rPr>
          <w:b/>
          <w:bCs/>
        </w:rPr>
        <w:t>ETAPA POSCONTRACTUAL</w:t>
      </w:r>
    </w:p>
    <w:bookmarkEnd w:id="2"/>
    <w:p w14:paraId="5A71F0BB" w14:textId="76F5215C" w:rsidR="009F4403" w:rsidRPr="00E61012" w:rsidRDefault="67E2BCE2" w:rsidP="009772BA">
      <w:pPr>
        <w:contextualSpacing/>
        <w:jc w:val="center"/>
        <w:rPr>
          <w:rFonts w:cs="Calibri"/>
          <w:b/>
          <w:bCs/>
        </w:rPr>
      </w:pPr>
      <w:r w:rsidRPr="1ACB9A00">
        <w:rPr>
          <w:rFonts w:cs="Calibri"/>
          <w:b/>
          <w:bCs/>
        </w:rPr>
        <w:t xml:space="preserve">FORMATO </w:t>
      </w:r>
      <w:r w:rsidR="5633F66B" w:rsidRPr="1ACB9A00">
        <w:rPr>
          <w:rFonts w:cs="Calibri"/>
          <w:b/>
          <w:bCs/>
        </w:rPr>
        <w:t>INFORME FINAL DE SUPERVISIÓN</w:t>
      </w:r>
    </w:p>
    <w:p w14:paraId="59D2A209" w14:textId="77777777" w:rsidR="0064313F" w:rsidRDefault="0064313F" w:rsidP="0097419C">
      <w:pPr>
        <w:jc w:val="center"/>
        <w:rPr>
          <w:b/>
          <w:bCs/>
          <w:lang w:val="es-ES" w:eastAsia="es-ES"/>
        </w:rPr>
      </w:pPr>
    </w:p>
    <w:p w14:paraId="5F411BF1" w14:textId="6F61DEE3" w:rsidR="0097419C" w:rsidRPr="0013388A" w:rsidRDefault="0097419C" w:rsidP="0097419C">
      <w:pPr>
        <w:jc w:val="center"/>
        <w:rPr>
          <w:rFonts w:asciiTheme="majorHAnsi" w:hAnsiTheme="majorHAnsi" w:cstheme="majorHAnsi"/>
          <w:b/>
        </w:rPr>
      </w:pPr>
      <w:r w:rsidRPr="0013388A">
        <w:rPr>
          <w:rFonts w:asciiTheme="majorHAnsi" w:hAnsiTheme="majorHAnsi" w:cstheme="majorHAnsi"/>
          <w:b/>
        </w:rPr>
        <w:t xml:space="preserve">CONTRATO NRO. </w:t>
      </w:r>
      <w:r w:rsidR="0064313F" w:rsidRPr="0064313F">
        <w:rPr>
          <w:rFonts w:asciiTheme="majorHAnsi" w:hAnsiTheme="majorHAnsi" w:cstheme="majorHAnsi"/>
          <w:b/>
          <w:color w:val="auto"/>
        </w:rPr>
        <w:t>CO1.PCCNTR.5884023 del 2024</w:t>
      </w: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3"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3"/>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8B1333"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7EB54C0E" w:rsidR="003D582D" w:rsidRPr="00ED0DA2" w:rsidRDefault="003D582D" w:rsidP="0097419C">
            <w:pPr>
              <w:spacing w:after="0" w:line="240" w:lineRule="auto"/>
              <w:rPr>
                <w:rStyle w:val="Nmerodepgina"/>
                <w:rFonts w:cs="Calibri"/>
                <w:b/>
                <w:color w:val="auto"/>
              </w:rPr>
            </w:pPr>
            <w:r w:rsidRPr="00ED0DA2">
              <w:rPr>
                <w:rFonts w:asciiTheme="majorHAnsi" w:eastAsia="Arial" w:hAnsiTheme="majorHAnsi" w:cs="Arial"/>
                <w:b/>
                <w:bCs/>
                <w:color w:val="auto"/>
                <w:lang w:eastAsia="es-CO" w:bidi="es-CO"/>
              </w:rPr>
              <w:t>CONTRATANTE</w:t>
            </w:r>
          </w:p>
        </w:tc>
        <w:tc>
          <w:tcPr>
            <w:tcW w:w="3192" w:type="pct"/>
            <w:vAlign w:val="center"/>
          </w:tcPr>
          <w:p w14:paraId="44D99257" w14:textId="6021287D" w:rsidR="003D582D" w:rsidRPr="00ED0DA2" w:rsidRDefault="004417E4" w:rsidP="0097419C">
            <w:pPr>
              <w:spacing w:after="0" w:line="240" w:lineRule="auto"/>
              <w:rPr>
                <w:rStyle w:val="Nmerodepgina"/>
                <w:rFonts w:cs="Calibri"/>
                <w:b/>
                <w:color w:val="FF0000"/>
              </w:rPr>
            </w:pPr>
            <w:r w:rsidRPr="004417E4">
              <w:rPr>
                <w:rFonts w:asciiTheme="majorHAnsi" w:eastAsia="Arial" w:hAnsiTheme="majorHAnsi" w:cs="Arial"/>
                <w:color w:val="auto"/>
                <w:lang w:eastAsia="es-CO" w:bidi="es-CO"/>
              </w:rPr>
              <w:t xml:space="preserve">Centro de </w:t>
            </w:r>
            <w:r w:rsidR="0064313F" w:rsidRPr="004417E4">
              <w:rPr>
                <w:rFonts w:asciiTheme="majorHAnsi" w:eastAsia="Arial" w:hAnsiTheme="majorHAnsi" w:cs="Arial"/>
                <w:color w:val="auto"/>
                <w:lang w:eastAsia="es-CO" w:bidi="es-CO"/>
              </w:rPr>
              <w:t>gestión y desarrollo agroindustrial de Arauca</w:t>
            </w:r>
          </w:p>
        </w:tc>
      </w:tr>
      <w:tr w:rsidR="00B01134" w:rsidRPr="00E61012" w14:paraId="66A284CB" w14:textId="77777777" w:rsidTr="00211638">
        <w:tc>
          <w:tcPr>
            <w:tcW w:w="1808" w:type="pct"/>
            <w:vAlign w:val="center"/>
          </w:tcPr>
          <w:p w14:paraId="22A79915" w14:textId="06FF7F05"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TIPO DE CONTRATO</w:t>
            </w:r>
          </w:p>
        </w:tc>
        <w:tc>
          <w:tcPr>
            <w:tcW w:w="3192" w:type="pct"/>
            <w:vAlign w:val="center"/>
          </w:tcPr>
          <w:p w14:paraId="12A88928" w14:textId="3934A43A" w:rsidR="00B01134" w:rsidRPr="00ED0DA2" w:rsidRDefault="00B01134" w:rsidP="0097419C">
            <w:pPr>
              <w:spacing w:after="0" w:line="240" w:lineRule="auto"/>
              <w:rPr>
                <w:rFonts w:asciiTheme="majorHAnsi" w:eastAsia="Arial" w:hAnsiTheme="majorHAnsi" w:cs="Arial"/>
                <w:color w:val="FF0000"/>
                <w:lang w:eastAsia="es-CO" w:bidi="es-CO"/>
              </w:rPr>
            </w:pPr>
            <w:r w:rsidRPr="00B24049">
              <w:rPr>
                <w:rFonts w:eastAsia="Times New Roman" w:cs="Calibri"/>
                <w:color w:val="auto"/>
                <w:lang w:val="es-ES" w:eastAsia="es-ES"/>
              </w:rPr>
              <w:t>Prestación de servicios</w:t>
            </w:r>
          </w:p>
        </w:tc>
      </w:tr>
      <w:tr w:rsidR="00B01134" w:rsidRPr="00E61012" w14:paraId="4596FBDD" w14:textId="77777777" w:rsidTr="00211638">
        <w:tc>
          <w:tcPr>
            <w:tcW w:w="1808" w:type="pct"/>
            <w:vAlign w:val="center"/>
          </w:tcPr>
          <w:p w14:paraId="1030060E" w14:textId="64B482C2" w:rsidR="00B01134" w:rsidRPr="00ED0DA2" w:rsidRDefault="00B01134"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CONTRATO NRO.</w:t>
            </w:r>
          </w:p>
        </w:tc>
        <w:tc>
          <w:tcPr>
            <w:tcW w:w="3192" w:type="pct"/>
            <w:vAlign w:val="center"/>
          </w:tcPr>
          <w:p w14:paraId="1D64F851" w14:textId="4CC6992D" w:rsidR="00B01134" w:rsidRPr="00ED0DA2" w:rsidRDefault="00B24049" w:rsidP="0097419C">
            <w:pPr>
              <w:spacing w:after="0" w:line="240" w:lineRule="auto"/>
              <w:rPr>
                <w:rStyle w:val="Nmerodepgina"/>
                <w:rFonts w:cs="Calibri"/>
                <w:b/>
                <w:color w:val="FF0000"/>
              </w:rPr>
            </w:pPr>
            <w:r w:rsidRPr="00B24049">
              <w:rPr>
                <w:rFonts w:asciiTheme="majorHAnsi" w:eastAsia="Arial" w:hAnsiTheme="majorHAnsi" w:cs="Arial"/>
                <w:color w:val="auto"/>
                <w:lang w:eastAsia="es-CO" w:bidi="es-CO"/>
              </w:rPr>
              <w:t>CO1.PCCNTR.5884023</w:t>
            </w:r>
            <w:r>
              <w:rPr>
                <w:rFonts w:asciiTheme="majorHAnsi" w:eastAsia="Arial" w:hAnsiTheme="majorHAnsi" w:cs="Arial"/>
                <w:color w:val="auto"/>
                <w:lang w:eastAsia="es-CO" w:bidi="es-CO"/>
              </w:rPr>
              <w:t xml:space="preserve"> de 2024</w:t>
            </w:r>
          </w:p>
        </w:tc>
      </w:tr>
      <w:tr w:rsidR="00B01134" w:rsidRPr="00E61012" w14:paraId="2C7BF139" w14:textId="77777777" w:rsidTr="00211638">
        <w:tc>
          <w:tcPr>
            <w:tcW w:w="1808" w:type="pct"/>
            <w:vAlign w:val="center"/>
          </w:tcPr>
          <w:p w14:paraId="1D9CFCFD" w14:textId="73157CC9" w:rsidR="00B01134" w:rsidRPr="00ED0DA2" w:rsidRDefault="00B01134" w:rsidP="0097419C">
            <w:pPr>
              <w:spacing w:after="0" w:line="240" w:lineRule="auto"/>
              <w:rPr>
                <w:rFonts w:eastAsia="MS Mincho" w:cs="Calibri"/>
                <w:b/>
                <w:color w:val="auto"/>
                <w:lang w:val="es-ES" w:eastAsia="es-ES"/>
              </w:rPr>
            </w:pPr>
            <w:r w:rsidRPr="00ED0DA2">
              <w:rPr>
                <w:rFonts w:eastAsia="MS Mincho" w:cs="Calibri"/>
                <w:b/>
                <w:color w:val="auto"/>
                <w:lang w:val="es-ES" w:eastAsia="es-ES"/>
              </w:rPr>
              <w:t>OBJETO</w:t>
            </w:r>
          </w:p>
        </w:tc>
        <w:tc>
          <w:tcPr>
            <w:tcW w:w="3192" w:type="pct"/>
            <w:vAlign w:val="center"/>
          </w:tcPr>
          <w:p w14:paraId="2AA23946" w14:textId="0EBF7EB5" w:rsidR="00B01134" w:rsidRPr="00ED0DA2" w:rsidRDefault="00FA7DBB" w:rsidP="0097419C">
            <w:pPr>
              <w:spacing w:after="0" w:line="240" w:lineRule="auto"/>
              <w:rPr>
                <w:rFonts w:eastAsia="Times New Roman" w:cs="Calibri"/>
                <w:b/>
                <w:color w:val="FF0000"/>
                <w:lang w:val="es-ES" w:eastAsia="es-ES"/>
              </w:rPr>
            </w:pPr>
            <w:r w:rsidRPr="00FA7DBB">
              <w:rPr>
                <w:rFonts w:asciiTheme="majorHAnsi" w:eastAsia="Arial" w:hAnsiTheme="majorHAnsi" w:cs="Arial"/>
                <w:color w:val="auto"/>
                <w:lang w:eastAsia="es-CO" w:bidi="es-CO"/>
              </w:rPr>
              <w:t xml:space="preserve">Prestar servicios personales de carácter temporal como instructores para ejercer en el programa de Población Víctima de Desplazamiento en el Centro de Gestión y Desarrollo Agroindustrial de Arauca durante la vigencia 2024, bajo la modalidad tiempo completo en el área de INFORMATICA DISEÑO Y DESARROLLO DE SOFTWARE </w:t>
            </w:r>
            <w:r w:rsidR="00D4473C">
              <w:rPr>
                <w:rFonts w:asciiTheme="majorHAnsi" w:eastAsia="Arial" w:hAnsiTheme="majorHAnsi" w:cs="Arial"/>
                <w:color w:val="auto"/>
                <w:lang w:eastAsia="es-CO" w:bidi="es-CO"/>
              </w:rPr>
              <w:t>–</w:t>
            </w:r>
            <w:r w:rsidRPr="00FA7DBB">
              <w:rPr>
                <w:rFonts w:asciiTheme="majorHAnsi" w:eastAsia="Arial" w:hAnsiTheme="majorHAnsi" w:cs="Arial"/>
                <w:color w:val="auto"/>
                <w:lang w:eastAsia="es-CO" w:bidi="es-CO"/>
              </w:rPr>
              <w:t xml:space="preserve"> SOFTWARE</w:t>
            </w:r>
            <w:r w:rsidR="00D4473C">
              <w:rPr>
                <w:rFonts w:asciiTheme="majorHAnsi" w:eastAsia="Arial" w:hAnsiTheme="majorHAnsi" w:cs="Arial"/>
                <w:color w:val="auto"/>
                <w:lang w:eastAsia="es-CO" w:bidi="es-CO"/>
              </w:rPr>
              <w:t xml:space="preserve">. </w:t>
            </w:r>
          </w:p>
        </w:tc>
      </w:tr>
      <w:tr w:rsidR="00B01134" w:rsidRPr="00E61012" w14:paraId="7F37DFA5" w14:textId="77777777" w:rsidTr="00211638">
        <w:tc>
          <w:tcPr>
            <w:tcW w:w="1808" w:type="pct"/>
            <w:vAlign w:val="center"/>
          </w:tcPr>
          <w:p w14:paraId="5B235504" w14:textId="79D35FD7"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FECHA DE SUSCRIPCIÓN DEL CONTRATO</w:t>
            </w:r>
          </w:p>
        </w:tc>
        <w:tc>
          <w:tcPr>
            <w:tcW w:w="3192" w:type="pct"/>
            <w:vAlign w:val="center"/>
          </w:tcPr>
          <w:p w14:paraId="75815F74" w14:textId="73A152D3" w:rsidR="00B01134" w:rsidRPr="00704ECB" w:rsidRDefault="00704ECB" w:rsidP="0097419C">
            <w:pPr>
              <w:spacing w:after="0" w:line="240" w:lineRule="auto"/>
              <w:rPr>
                <w:rFonts w:asciiTheme="majorHAnsi" w:eastAsia="Arial" w:hAnsiTheme="majorHAnsi" w:cs="Arial"/>
                <w:color w:val="FF0000"/>
                <w:lang w:eastAsia="es-CO" w:bidi="es-CO"/>
              </w:rPr>
            </w:pPr>
            <w:r w:rsidRPr="00704ECB">
              <w:rPr>
                <w:rFonts w:asciiTheme="majorHAnsi" w:eastAsia="Arial" w:hAnsiTheme="majorHAnsi" w:cs="Arial"/>
                <w:color w:val="auto"/>
                <w:lang w:eastAsia="es-CO" w:bidi="es-CO"/>
              </w:rPr>
              <w:t>3/02/2024</w:t>
            </w:r>
          </w:p>
        </w:tc>
      </w:tr>
      <w:tr w:rsidR="00293AA6" w:rsidRPr="00E61012" w14:paraId="3AEBFD69" w14:textId="77777777" w:rsidTr="00211638">
        <w:tc>
          <w:tcPr>
            <w:tcW w:w="1808" w:type="pct"/>
            <w:vAlign w:val="center"/>
          </w:tcPr>
          <w:p w14:paraId="5091E20E" w14:textId="0E223274" w:rsidR="00293AA6" w:rsidRPr="00ED0DA2" w:rsidRDefault="00293AA6"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0457E64F" w:rsidR="00293AA6" w:rsidRPr="00ED0DA2" w:rsidRDefault="00FA6BEE" w:rsidP="0097419C">
            <w:pPr>
              <w:spacing w:after="0" w:line="240" w:lineRule="auto"/>
              <w:rPr>
                <w:rFonts w:asciiTheme="majorHAnsi" w:eastAsia="Arial" w:hAnsiTheme="majorHAnsi" w:cs="Arial"/>
                <w:color w:val="FF0000"/>
                <w:lang w:eastAsia="es-CO" w:bidi="es-CO"/>
              </w:rPr>
            </w:pPr>
            <w:r w:rsidRPr="00FA6BEE">
              <w:rPr>
                <w:rFonts w:asciiTheme="majorHAnsi" w:eastAsia="Arial" w:hAnsiTheme="majorHAnsi" w:cs="Arial"/>
                <w:color w:val="auto"/>
                <w:lang w:eastAsia="es-CO" w:bidi="es-CO"/>
              </w:rPr>
              <w:t>5/02/2024</w:t>
            </w:r>
          </w:p>
        </w:tc>
      </w:tr>
      <w:tr w:rsidR="00293AA6" w:rsidRPr="00E61012" w14:paraId="4F24AF0C" w14:textId="77777777" w:rsidTr="00211638">
        <w:tc>
          <w:tcPr>
            <w:tcW w:w="1808" w:type="pct"/>
            <w:vAlign w:val="center"/>
          </w:tcPr>
          <w:p w14:paraId="41025B23" w14:textId="6DB93DF6"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2E1CE515" w:rsidR="00293AA6" w:rsidRPr="00ED0DA2" w:rsidRDefault="0075679D" w:rsidP="0097419C">
            <w:pPr>
              <w:spacing w:after="0" w:line="240" w:lineRule="auto"/>
              <w:rPr>
                <w:rFonts w:asciiTheme="majorHAnsi" w:eastAsia="Arial" w:hAnsiTheme="majorHAnsi" w:cs="Arial"/>
                <w:color w:val="FF0000"/>
                <w:lang w:eastAsia="es-CO" w:bidi="es-CO"/>
              </w:rPr>
            </w:pPr>
            <w:r w:rsidRPr="0075679D">
              <w:rPr>
                <w:rFonts w:asciiTheme="majorHAnsi" w:eastAsia="Arial" w:hAnsiTheme="majorHAnsi" w:cs="Arial"/>
                <w:color w:val="auto"/>
                <w:lang w:eastAsia="es-CO" w:bidi="es-CO"/>
              </w:rPr>
              <w:t xml:space="preserve">300 días </w:t>
            </w:r>
          </w:p>
        </w:tc>
      </w:tr>
      <w:tr w:rsidR="00293AA6" w:rsidRPr="00E61012" w14:paraId="597DC854" w14:textId="77777777" w:rsidTr="00211638">
        <w:tc>
          <w:tcPr>
            <w:tcW w:w="1808" w:type="pct"/>
            <w:vAlign w:val="center"/>
          </w:tcPr>
          <w:p w14:paraId="6ACBA66D" w14:textId="776F45D9"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7DAA36A0" w:rsidR="00293AA6" w:rsidRPr="00ED0DA2" w:rsidRDefault="005B2433" w:rsidP="0097419C">
            <w:pPr>
              <w:spacing w:after="0" w:line="240" w:lineRule="auto"/>
              <w:rPr>
                <w:rFonts w:asciiTheme="majorHAnsi" w:eastAsia="Arial" w:hAnsiTheme="majorHAnsi" w:cs="Arial"/>
                <w:color w:val="FF0000"/>
                <w:lang w:eastAsia="es-CO" w:bidi="es-CO"/>
              </w:rPr>
            </w:pPr>
            <w:r w:rsidRPr="005B2433">
              <w:rPr>
                <w:rFonts w:asciiTheme="majorHAnsi" w:eastAsia="Arial" w:hAnsiTheme="majorHAnsi" w:cs="Arial"/>
                <w:color w:val="auto"/>
                <w:lang w:eastAsia="es-CO" w:bidi="es-CO"/>
              </w:rPr>
              <w:t>5/12/2024</w:t>
            </w:r>
          </w:p>
        </w:tc>
      </w:tr>
      <w:tr w:rsidR="00293AA6" w:rsidRPr="00E61012" w14:paraId="560312B6" w14:textId="77777777" w:rsidTr="00211638">
        <w:tc>
          <w:tcPr>
            <w:tcW w:w="1808" w:type="pct"/>
            <w:vAlign w:val="center"/>
          </w:tcPr>
          <w:p w14:paraId="05D28D66" w14:textId="465BD288" w:rsidR="00293AA6" w:rsidRPr="00ED0DA2" w:rsidRDefault="00293AA6"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CONTRATISTA</w:t>
            </w:r>
          </w:p>
        </w:tc>
        <w:tc>
          <w:tcPr>
            <w:tcW w:w="3192" w:type="pct"/>
            <w:vAlign w:val="center"/>
          </w:tcPr>
          <w:p w14:paraId="798748DC" w14:textId="187F539F" w:rsidR="00293AA6" w:rsidRPr="00ED0DA2" w:rsidRDefault="00C05807" w:rsidP="0097419C">
            <w:pPr>
              <w:spacing w:after="0" w:line="240" w:lineRule="auto"/>
              <w:rPr>
                <w:rStyle w:val="Nmerodepgina"/>
                <w:rFonts w:cs="Calibri"/>
                <w:b/>
                <w:color w:val="FF0000"/>
              </w:rPr>
            </w:pPr>
            <w:r w:rsidRPr="00C05807">
              <w:rPr>
                <w:rFonts w:asciiTheme="majorHAnsi" w:eastAsia="Arial" w:hAnsiTheme="majorHAnsi" w:cs="Arial"/>
                <w:color w:val="auto"/>
                <w:lang w:eastAsia="es-CO" w:bidi="es-CO"/>
              </w:rPr>
              <w:t>AYDA NORELLY VILLAMIZAR OCHOA</w:t>
            </w:r>
          </w:p>
        </w:tc>
      </w:tr>
      <w:tr w:rsidR="009139D5" w:rsidRPr="00E61012" w14:paraId="6CD95B20" w14:textId="77777777" w:rsidTr="00211638">
        <w:tc>
          <w:tcPr>
            <w:tcW w:w="1808" w:type="pct"/>
            <w:vAlign w:val="center"/>
          </w:tcPr>
          <w:p w14:paraId="2FCAD5C4" w14:textId="68F1271E" w:rsidR="009139D5" w:rsidRPr="00ED0DA2" w:rsidRDefault="009139D5" w:rsidP="0097419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42826FAB" w:rsidR="009139D5" w:rsidRPr="00ED0DA2" w:rsidRDefault="0036167A" w:rsidP="0097419C">
            <w:pPr>
              <w:spacing w:after="0" w:line="240" w:lineRule="auto"/>
              <w:rPr>
                <w:rFonts w:asciiTheme="majorHAnsi" w:eastAsia="Arial" w:hAnsiTheme="majorHAnsi" w:cs="Arial"/>
                <w:color w:val="FF0000"/>
                <w:lang w:eastAsia="es-CO" w:bidi="es-CO"/>
              </w:rPr>
            </w:pPr>
            <w:r w:rsidRPr="0036167A">
              <w:rPr>
                <w:rFonts w:asciiTheme="majorHAnsi" w:eastAsia="Arial" w:hAnsiTheme="majorHAnsi" w:cs="Arial"/>
                <w:color w:val="auto"/>
                <w:lang w:eastAsia="es-CO" w:bidi="es-CO"/>
              </w:rPr>
              <w:t>1116798799</w:t>
            </w:r>
          </w:p>
        </w:tc>
      </w:tr>
      <w:tr w:rsidR="009139D5" w:rsidRPr="00E61012" w14:paraId="2159C7EF" w14:textId="77777777" w:rsidTr="00211638">
        <w:tc>
          <w:tcPr>
            <w:tcW w:w="1808" w:type="pct"/>
            <w:vAlign w:val="center"/>
          </w:tcPr>
          <w:p w14:paraId="4EF1B472" w14:textId="23733BF2"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 DEL CONTRATISTA</w:t>
            </w:r>
          </w:p>
        </w:tc>
        <w:tc>
          <w:tcPr>
            <w:tcW w:w="3192" w:type="pct"/>
            <w:vAlign w:val="center"/>
          </w:tcPr>
          <w:p w14:paraId="29A45B92" w14:textId="28462A41" w:rsidR="009139D5" w:rsidRPr="00ED0DA2" w:rsidRDefault="009139D5" w:rsidP="0097419C">
            <w:pPr>
              <w:spacing w:after="0" w:line="240" w:lineRule="auto"/>
              <w:rPr>
                <w:rStyle w:val="Nmerodepgina"/>
                <w:rFonts w:cs="Calibri"/>
                <w:b/>
                <w:color w:val="FF0000"/>
              </w:rPr>
            </w:pPr>
            <w:r w:rsidRPr="00F17CEF">
              <w:rPr>
                <w:rFonts w:asciiTheme="majorHAnsi" w:eastAsia="Arial" w:hAnsiTheme="majorHAnsi" w:cs="Arial"/>
                <w:color w:val="auto"/>
                <w:lang w:eastAsia="es-CO" w:bidi="es-CO"/>
              </w:rPr>
              <w:t>No aplica</w:t>
            </w:r>
          </w:p>
        </w:tc>
      </w:tr>
      <w:tr w:rsidR="009139D5" w:rsidRPr="00E61012" w14:paraId="26F4449D" w14:textId="77777777" w:rsidTr="00211638">
        <w:tc>
          <w:tcPr>
            <w:tcW w:w="1808" w:type="pct"/>
            <w:vAlign w:val="center"/>
          </w:tcPr>
          <w:p w14:paraId="72922204" w14:textId="01E7B567"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651D9CCA" w:rsidR="009139D5" w:rsidRPr="00ED0DA2" w:rsidRDefault="001F1BF1" w:rsidP="0097419C">
            <w:pPr>
              <w:spacing w:after="0" w:line="240" w:lineRule="auto"/>
              <w:rPr>
                <w:rStyle w:val="Nmerodepgina"/>
                <w:rFonts w:cs="Calibri"/>
                <w:b/>
                <w:color w:val="FF0000"/>
              </w:rPr>
            </w:pPr>
            <w:r w:rsidRPr="00F17CEF">
              <w:rPr>
                <w:rFonts w:asciiTheme="majorHAnsi" w:eastAsia="Arial" w:hAnsiTheme="majorHAnsi" w:cs="Arial"/>
                <w:color w:val="auto"/>
                <w:lang w:eastAsia="es-CO" w:bidi="es-CO"/>
              </w:rPr>
              <w:t>No aplica</w:t>
            </w:r>
            <w:r>
              <w:rPr>
                <w:rFonts w:asciiTheme="majorHAnsi" w:eastAsia="Arial" w:hAnsiTheme="majorHAnsi" w:cs="Arial"/>
                <w:color w:val="auto"/>
                <w:lang w:eastAsia="es-CO" w:bidi="es-CO"/>
              </w:rPr>
              <w:t xml:space="preserve"> </w:t>
            </w:r>
          </w:p>
        </w:tc>
      </w:tr>
      <w:tr w:rsidR="009139D5" w:rsidRPr="00E61012" w14:paraId="0F680B35" w14:textId="77777777" w:rsidTr="00211638">
        <w:tc>
          <w:tcPr>
            <w:tcW w:w="1808" w:type="pct"/>
            <w:vAlign w:val="center"/>
          </w:tcPr>
          <w:p w14:paraId="1325C6CC" w14:textId="1905E185" w:rsidR="009139D5" w:rsidRPr="00ED0DA2" w:rsidRDefault="009139D5"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LUGAR DE EJECUCIÓN</w:t>
            </w:r>
          </w:p>
        </w:tc>
        <w:tc>
          <w:tcPr>
            <w:tcW w:w="3192" w:type="pct"/>
            <w:vAlign w:val="center"/>
          </w:tcPr>
          <w:p w14:paraId="2B484ABD" w14:textId="1383A447" w:rsidR="009139D5" w:rsidRPr="00ED0DA2" w:rsidRDefault="00C72150" w:rsidP="0097419C">
            <w:pPr>
              <w:spacing w:after="0" w:line="240" w:lineRule="auto"/>
              <w:rPr>
                <w:rStyle w:val="Nmerodepgina"/>
                <w:rFonts w:cs="Calibri"/>
                <w:b/>
                <w:color w:val="FF0000"/>
              </w:rPr>
            </w:pPr>
            <w:r>
              <w:rPr>
                <w:rFonts w:asciiTheme="majorHAnsi" w:eastAsia="Arial" w:hAnsiTheme="majorHAnsi" w:cs="Arial"/>
                <w:lang w:eastAsia="es-CO" w:bidi="es-CO"/>
              </w:rPr>
              <w:t>Tame</w:t>
            </w:r>
          </w:p>
        </w:tc>
      </w:tr>
      <w:tr w:rsidR="009139D5" w:rsidRPr="00E61012" w14:paraId="50EBBB2D" w14:textId="77777777" w:rsidTr="00211638">
        <w:tc>
          <w:tcPr>
            <w:tcW w:w="1808" w:type="pct"/>
            <w:vAlign w:val="center"/>
          </w:tcPr>
          <w:p w14:paraId="25829BDD" w14:textId="566F6D90"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43618530" w:rsidR="009139D5" w:rsidRPr="00ED0DA2" w:rsidRDefault="005269B0" w:rsidP="0097419C">
            <w:pPr>
              <w:spacing w:after="0" w:line="240" w:lineRule="auto"/>
              <w:rPr>
                <w:rStyle w:val="Nmerodepgina"/>
                <w:rFonts w:cs="Calibri"/>
                <w:b/>
                <w:color w:val="FF0000"/>
              </w:rPr>
            </w:pPr>
            <w:r w:rsidRPr="005269B0">
              <w:rPr>
                <w:rFonts w:eastAsia="Times New Roman" w:cs="Calibri"/>
                <w:color w:val="auto"/>
                <w:lang w:val="es-ES" w:eastAsia="es-ES"/>
              </w:rPr>
              <w:t>51.784.700</w:t>
            </w:r>
          </w:p>
        </w:tc>
      </w:tr>
      <w:tr w:rsidR="009139D5" w:rsidRPr="00E61012" w14:paraId="7FB5E2D7" w14:textId="77777777" w:rsidTr="00211638">
        <w:tc>
          <w:tcPr>
            <w:tcW w:w="1808" w:type="pct"/>
            <w:vAlign w:val="center"/>
          </w:tcPr>
          <w:p w14:paraId="4600D107" w14:textId="061D9D82" w:rsidR="009139D5" w:rsidRPr="00ED0DA2" w:rsidRDefault="009139D5" w:rsidP="0097419C">
            <w:pPr>
              <w:spacing w:after="0" w:line="240" w:lineRule="auto"/>
              <w:rPr>
                <w:rFonts w:eastAsia="Times New Roman" w:cs="Calibri"/>
                <w:b/>
                <w:color w:val="auto"/>
                <w:lang w:val="es-ES" w:eastAsia="es-ES"/>
              </w:rPr>
            </w:pPr>
            <w:r w:rsidRPr="00ED0DA2">
              <w:rPr>
                <w:rFonts w:cs="Calibri"/>
                <w:b/>
                <w:color w:val="auto"/>
                <w:spacing w:val="-3"/>
              </w:rPr>
              <w:t>FORMA DE PAGO</w:t>
            </w:r>
          </w:p>
        </w:tc>
        <w:tc>
          <w:tcPr>
            <w:tcW w:w="3192" w:type="pct"/>
            <w:vAlign w:val="center"/>
          </w:tcPr>
          <w:p w14:paraId="1B769EBB" w14:textId="41F42780" w:rsidR="000B4924" w:rsidRPr="000B4924" w:rsidRDefault="000B4924" w:rsidP="000B4924">
            <w:pPr>
              <w:spacing w:line="240" w:lineRule="auto"/>
              <w:rPr>
                <w:rFonts w:asciiTheme="majorHAnsi" w:eastAsia="Arial" w:hAnsiTheme="majorHAnsi" w:cs="Arial"/>
                <w:color w:val="auto"/>
                <w:lang w:eastAsia="es-CO" w:bidi="es-CO"/>
              </w:rPr>
            </w:pPr>
            <w:r w:rsidRPr="000B4924">
              <w:rPr>
                <w:rFonts w:asciiTheme="majorHAnsi" w:eastAsia="Arial" w:hAnsiTheme="majorHAnsi" w:cs="Arial"/>
                <w:color w:val="auto"/>
                <w:lang w:eastAsia="es-CO" w:bidi="es-CO"/>
              </w:rPr>
              <w:t xml:space="preserve">FEBRERO $4.315.392, MARZO $5.178.470, ABRIL $5.178.470, MAYO $ 5.178.470, JUNIO $5.178.470, JULIO $5.178.470 AGOSTO $ 5.178.470, SEPTIEMBRE $5.178.470, OCTUBRE $5.178.470, NOVIEMBRE: $5.178.470, DICIEMBRE: $863.078  </w:t>
            </w:r>
          </w:p>
          <w:p w14:paraId="285FD688" w14:textId="1E0BDE2C" w:rsidR="009139D5" w:rsidRPr="000B4924" w:rsidRDefault="000B4924" w:rsidP="000B4924">
            <w:pPr>
              <w:spacing w:line="240" w:lineRule="auto"/>
              <w:rPr>
                <w:rStyle w:val="Nmerodepgina"/>
                <w:rFonts w:asciiTheme="majorHAnsi" w:eastAsia="Arial" w:hAnsiTheme="majorHAnsi" w:cs="Arial"/>
                <w:color w:val="FF0000"/>
                <w:lang w:eastAsia="es-CO" w:bidi="es-CO"/>
              </w:rPr>
            </w:pPr>
            <w:r w:rsidRPr="000B4924">
              <w:rPr>
                <w:rFonts w:asciiTheme="majorHAnsi" w:eastAsia="Arial" w:hAnsiTheme="majorHAnsi" w:cs="Arial"/>
                <w:color w:val="auto"/>
                <w:lang w:eastAsia="es-CO" w:bidi="es-CO"/>
              </w:rPr>
              <w:t xml:space="preserve">TOTAL: $51.784.700,00 </w:t>
            </w:r>
            <w:r w:rsidRPr="000B4924">
              <w:rPr>
                <w:rFonts w:asciiTheme="majorHAnsi" w:eastAsia="Arial" w:hAnsiTheme="majorHAnsi" w:cs="Arial"/>
                <w:color w:val="FF0000"/>
                <w:lang w:eastAsia="es-CO" w:bidi="es-CO"/>
              </w:rPr>
              <w:tab/>
            </w:r>
          </w:p>
        </w:tc>
      </w:tr>
      <w:tr w:rsidR="009139D5" w:rsidRPr="00E61012" w14:paraId="11D47148" w14:textId="77777777" w:rsidTr="00211638">
        <w:tc>
          <w:tcPr>
            <w:tcW w:w="1808" w:type="pct"/>
            <w:vAlign w:val="center"/>
          </w:tcPr>
          <w:p w14:paraId="69DA9451" w14:textId="39303ED2" w:rsidR="009139D5" w:rsidRPr="00ED0DA2" w:rsidRDefault="009139D5" w:rsidP="0097419C">
            <w:pPr>
              <w:spacing w:after="0" w:line="240" w:lineRule="auto"/>
              <w:rPr>
                <w:rStyle w:val="Nmerodepgina"/>
                <w:rFonts w:cs="Calibri"/>
                <w:b/>
                <w:color w:val="auto"/>
              </w:rPr>
            </w:pPr>
            <w:r w:rsidRPr="00ED0DA2">
              <w:rPr>
                <w:rFonts w:eastAsia="Times New Roman" w:cs="Calibri"/>
                <w:b/>
                <w:color w:val="auto"/>
                <w:lang w:val="es-ES" w:eastAsia="es-ES"/>
              </w:rPr>
              <w:lastRenderedPageBreak/>
              <w:t>CERTIFICADO DE DISPONIBILIDAD PRESUPUESTAL</w:t>
            </w:r>
          </w:p>
        </w:tc>
        <w:tc>
          <w:tcPr>
            <w:tcW w:w="3192" w:type="pct"/>
            <w:vAlign w:val="center"/>
          </w:tcPr>
          <w:p w14:paraId="0178C970" w14:textId="52675AEE" w:rsidR="009139D5" w:rsidRPr="00D035D9" w:rsidRDefault="00D035D9" w:rsidP="0097419C">
            <w:pPr>
              <w:spacing w:after="0" w:line="240" w:lineRule="auto"/>
              <w:rPr>
                <w:rStyle w:val="Nmerodepgina"/>
                <w:rFonts w:cs="Calibri"/>
                <w:bCs/>
                <w:color w:val="FF0000"/>
              </w:rPr>
            </w:pPr>
            <w:r w:rsidRPr="00D035D9">
              <w:rPr>
                <w:rStyle w:val="Nmerodepgina"/>
                <w:rFonts w:cs="Calibri"/>
                <w:bCs/>
                <w:color w:val="auto"/>
              </w:rPr>
              <w:t>3824</w:t>
            </w:r>
          </w:p>
        </w:tc>
      </w:tr>
      <w:tr w:rsidR="009139D5" w:rsidRPr="00E61012" w14:paraId="68616295" w14:textId="77777777" w:rsidTr="00211638">
        <w:tc>
          <w:tcPr>
            <w:tcW w:w="1808" w:type="pct"/>
            <w:vAlign w:val="center"/>
          </w:tcPr>
          <w:p w14:paraId="1E0A955A" w14:textId="553D78D0" w:rsidR="009139D5" w:rsidRPr="00ED0DA2" w:rsidRDefault="009139D5" w:rsidP="0097419C">
            <w:pPr>
              <w:spacing w:after="0" w:line="240" w:lineRule="auto"/>
              <w:rPr>
                <w:rStyle w:val="Nmerodepgina"/>
                <w:rFonts w:cs="Calibri"/>
                <w:b/>
                <w:color w:val="auto"/>
              </w:rPr>
            </w:pPr>
            <w:r w:rsidRPr="00ED0DA2">
              <w:rPr>
                <w:rFonts w:eastAsia="MS Mincho" w:cs="Calibri"/>
                <w:b/>
                <w:color w:val="auto"/>
                <w:lang w:val="es-ES" w:eastAsia="es-ES"/>
              </w:rPr>
              <w:t>CERTIFICADO DE REGISTRO PRESUPUESTAL</w:t>
            </w:r>
          </w:p>
        </w:tc>
        <w:tc>
          <w:tcPr>
            <w:tcW w:w="3192" w:type="pct"/>
            <w:vAlign w:val="center"/>
          </w:tcPr>
          <w:p w14:paraId="17105389" w14:textId="49E539B8" w:rsidR="009139D5" w:rsidRPr="00ED0DA2" w:rsidRDefault="00D035D9" w:rsidP="0097419C">
            <w:pPr>
              <w:spacing w:after="0" w:line="240" w:lineRule="auto"/>
              <w:rPr>
                <w:rStyle w:val="Nmerodepgina"/>
                <w:rFonts w:cs="Calibri"/>
                <w:b/>
                <w:color w:val="FF0000"/>
              </w:rPr>
            </w:pPr>
            <w:r w:rsidRPr="00D035D9">
              <w:rPr>
                <w:rFonts w:asciiTheme="majorHAnsi" w:eastAsia="Arial" w:hAnsiTheme="majorHAnsi" w:cs="Arial"/>
                <w:color w:val="auto"/>
                <w:lang w:eastAsia="es-CO" w:bidi="es-CO"/>
              </w:rPr>
              <w:t>14624</w:t>
            </w:r>
          </w:p>
        </w:tc>
      </w:tr>
      <w:tr w:rsidR="007D4BDF" w:rsidRPr="00ED0DA2" w14:paraId="5B4A9568" w14:textId="77777777" w:rsidTr="0009067A">
        <w:tc>
          <w:tcPr>
            <w:tcW w:w="1808" w:type="pct"/>
            <w:vAlign w:val="center"/>
          </w:tcPr>
          <w:p w14:paraId="6AA127FE" w14:textId="6CE38E67"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FINAL DEL CONTRATO</w:t>
            </w:r>
          </w:p>
        </w:tc>
        <w:tc>
          <w:tcPr>
            <w:tcW w:w="3192" w:type="pct"/>
            <w:vAlign w:val="center"/>
          </w:tcPr>
          <w:p w14:paraId="43883448" w14:textId="056FE3C3" w:rsidR="007D4BDF" w:rsidRPr="00ED0DA2" w:rsidRDefault="00C85395" w:rsidP="0097419C">
            <w:pPr>
              <w:spacing w:after="0" w:line="240" w:lineRule="auto"/>
              <w:rPr>
                <w:rFonts w:asciiTheme="majorHAnsi" w:eastAsia="Arial" w:hAnsiTheme="majorHAnsi" w:cs="Arial"/>
                <w:color w:val="FF0000"/>
                <w:lang w:eastAsia="es-CO" w:bidi="es-CO"/>
              </w:rPr>
            </w:pPr>
            <w:r w:rsidRPr="000B4924">
              <w:rPr>
                <w:rFonts w:asciiTheme="majorHAnsi" w:eastAsia="Arial" w:hAnsiTheme="majorHAnsi" w:cs="Arial"/>
                <w:color w:val="auto"/>
                <w:lang w:eastAsia="es-CO" w:bidi="es-CO"/>
              </w:rPr>
              <w:t>$51.784.700,00</w:t>
            </w:r>
            <w:r w:rsidR="00A36D0B">
              <w:rPr>
                <w:rFonts w:asciiTheme="majorHAnsi" w:eastAsia="Arial" w:hAnsiTheme="majorHAnsi" w:cs="Arial"/>
                <w:color w:val="auto"/>
                <w:lang w:eastAsia="es-CO" w:bidi="es-CO"/>
              </w:rPr>
              <w:t xml:space="preserve"> </w:t>
            </w:r>
          </w:p>
        </w:tc>
      </w:tr>
      <w:tr w:rsidR="007D4BDF" w:rsidRPr="00ED0DA2" w14:paraId="326A2FE0" w14:textId="77777777" w:rsidTr="0009067A">
        <w:tc>
          <w:tcPr>
            <w:tcW w:w="1808" w:type="pct"/>
            <w:vAlign w:val="center"/>
          </w:tcPr>
          <w:p w14:paraId="57529C28" w14:textId="1AE9D3BD" w:rsidR="007D4BDF" w:rsidRPr="00821855" w:rsidRDefault="007D4BDF" w:rsidP="0097419C">
            <w:pPr>
              <w:spacing w:after="0" w:line="240" w:lineRule="auto"/>
              <w:rPr>
                <w:rFonts w:eastAsia="MS Mincho" w:cs="Calibri"/>
                <w:b/>
                <w:color w:val="auto"/>
                <w:lang w:val="es-ES" w:eastAsia="es-ES"/>
              </w:rPr>
            </w:pPr>
            <w:r w:rsidRPr="00821855">
              <w:rPr>
                <w:rFonts w:eastAsia="Times New Roman" w:cs="Calibri"/>
                <w:b/>
                <w:color w:val="auto"/>
                <w:lang w:val="es-ES" w:eastAsia="es-ES"/>
              </w:rPr>
              <w:t>FECHA DE TERMINACIÓN FINAL</w:t>
            </w:r>
          </w:p>
        </w:tc>
        <w:tc>
          <w:tcPr>
            <w:tcW w:w="3192" w:type="pct"/>
            <w:vAlign w:val="center"/>
          </w:tcPr>
          <w:p w14:paraId="173DA185" w14:textId="6D3B1531" w:rsidR="007D4BDF" w:rsidRPr="00821855" w:rsidRDefault="00821855" w:rsidP="0097419C">
            <w:pPr>
              <w:spacing w:after="0" w:line="240" w:lineRule="auto"/>
              <w:rPr>
                <w:rFonts w:asciiTheme="majorHAnsi" w:eastAsia="Arial" w:hAnsiTheme="majorHAnsi" w:cs="Arial"/>
                <w:color w:val="auto"/>
                <w:lang w:eastAsia="es-CO" w:bidi="es-CO"/>
              </w:rPr>
            </w:pPr>
            <w:r w:rsidRPr="00821855">
              <w:rPr>
                <w:rFonts w:eastAsia="Times New Roman" w:cs="Calibri"/>
                <w:color w:val="auto"/>
                <w:lang w:val="es-ES" w:eastAsia="es-ES"/>
              </w:rPr>
              <w:t>5/12/2024</w:t>
            </w:r>
          </w:p>
        </w:tc>
      </w:tr>
      <w:tr w:rsidR="007D4BDF" w:rsidRPr="00ED0DA2" w14:paraId="0F96DBCD" w14:textId="77777777" w:rsidTr="0009067A">
        <w:tc>
          <w:tcPr>
            <w:tcW w:w="1808" w:type="pct"/>
            <w:vAlign w:val="center"/>
          </w:tcPr>
          <w:p w14:paraId="2EBB85EF" w14:textId="41D00BA4" w:rsidR="007D4BDF" w:rsidRPr="002B4948" w:rsidRDefault="007D4BDF" w:rsidP="0097419C">
            <w:pPr>
              <w:spacing w:after="0" w:line="240" w:lineRule="auto"/>
              <w:rPr>
                <w:rFonts w:eastAsia="MS Mincho" w:cs="Calibri"/>
                <w:b/>
                <w:color w:val="auto"/>
                <w:lang w:val="es-ES" w:eastAsia="es-ES"/>
              </w:rPr>
            </w:pPr>
            <w:r w:rsidRPr="002B4948">
              <w:rPr>
                <w:rFonts w:eastAsia="Times New Roman" w:cs="Calibri"/>
                <w:b/>
                <w:color w:val="auto"/>
                <w:lang w:val="es-ES" w:eastAsia="es-ES"/>
              </w:rPr>
              <w:t>FECHA DE TERMINACIÓN ANTICIPADA (Sí aplica)</w:t>
            </w:r>
          </w:p>
        </w:tc>
        <w:tc>
          <w:tcPr>
            <w:tcW w:w="3192" w:type="pct"/>
            <w:vAlign w:val="center"/>
          </w:tcPr>
          <w:p w14:paraId="6B0DE854" w14:textId="03DE1BB9" w:rsidR="007D4BDF" w:rsidRPr="002B4948" w:rsidRDefault="002B4948" w:rsidP="0097419C">
            <w:pPr>
              <w:spacing w:after="0" w:line="240" w:lineRule="auto"/>
              <w:rPr>
                <w:rFonts w:asciiTheme="majorHAnsi" w:eastAsia="Arial" w:hAnsiTheme="majorHAnsi" w:cs="Arial"/>
                <w:color w:val="auto"/>
                <w:lang w:eastAsia="es-CO" w:bidi="es-CO"/>
              </w:rPr>
            </w:pPr>
            <w:r w:rsidRPr="002B4948">
              <w:rPr>
                <w:rFonts w:eastAsia="Times New Roman" w:cs="Calibri"/>
                <w:color w:val="auto"/>
                <w:lang w:val="es-ES" w:eastAsia="es-ES"/>
              </w:rPr>
              <w:t>No aplica</w:t>
            </w:r>
          </w:p>
        </w:tc>
      </w:tr>
      <w:tr w:rsidR="007D4BDF" w:rsidRPr="00ED0DA2" w14:paraId="3E6F7D38" w14:textId="77777777" w:rsidTr="0009067A">
        <w:tc>
          <w:tcPr>
            <w:tcW w:w="1808" w:type="pct"/>
            <w:vAlign w:val="center"/>
          </w:tcPr>
          <w:p w14:paraId="0E49EB66" w14:textId="6C183C2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vAlign w:val="center"/>
          </w:tcPr>
          <w:p w14:paraId="44D870E3" w14:textId="2CD42B73" w:rsidR="007D4BDF" w:rsidRPr="00ED0DA2" w:rsidRDefault="008A4EC6" w:rsidP="0097419C">
            <w:pPr>
              <w:spacing w:after="0" w:line="240" w:lineRule="auto"/>
              <w:rPr>
                <w:rFonts w:asciiTheme="majorHAnsi" w:eastAsia="Arial" w:hAnsiTheme="majorHAnsi" w:cs="Arial"/>
                <w:color w:val="FF0000"/>
                <w:lang w:eastAsia="es-CO" w:bidi="es-CO"/>
              </w:rPr>
            </w:pPr>
            <w:r w:rsidRPr="000B4924">
              <w:rPr>
                <w:rFonts w:asciiTheme="majorHAnsi" w:eastAsia="Arial" w:hAnsiTheme="majorHAnsi" w:cs="Arial"/>
                <w:color w:val="auto"/>
                <w:lang w:eastAsia="es-CO" w:bidi="es-CO"/>
              </w:rPr>
              <w:t>$51.784.700,00</w:t>
            </w:r>
            <w:r w:rsidR="001A6508">
              <w:rPr>
                <w:rFonts w:asciiTheme="majorHAnsi" w:eastAsia="Arial" w:hAnsiTheme="majorHAnsi" w:cs="Arial"/>
                <w:color w:val="auto"/>
                <w:lang w:eastAsia="es-CO" w:bidi="es-CO"/>
              </w:rPr>
              <w:t xml:space="preserve"> </w:t>
            </w:r>
          </w:p>
        </w:tc>
      </w:tr>
      <w:tr w:rsidR="007D4BDF" w:rsidRPr="00ED0DA2" w14:paraId="33271D4A" w14:textId="77777777" w:rsidTr="0009067A">
        <w:tc>
          <w:tcPr>
            <w:tcW w:w="1808" w:type="pct"/>
            <w:vAlign w:val="center"/>
          </w:tcPr>
          <w:p w14:paraId="297AEF90" w14:textId="78C80EE3"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vAlign w:val="center"/>
          </w:tcPr>
          <w:p w14:paraId="6C45219B" w14:textId="57F57511" w:rsidR="007D4BDF" w:rsidRPr="00ED0DA2" w:rsidRDefault="001A6508" w:rsidP="0097419C">
            <w:pPr>
              <w:spacing w:after="0" w:line="240" w:lineRule="auto"/>
              <w:rPr>
                <w:rFonts w:asciiTheme="majorHAnsi" w:eastAsia="Arial" w:hAnsiTheme="majorHAnsi" w:cs="Arial"/>
                <w:color w:val="FF0000"/>
                <w:lang w:eastAsia="es-CO" w:bidi="es-CO"/>
              </w:rPr>
            </w:pPr>
            <w:r w:rsidRPr="000B4924">
              <w:rPr>
                <w:rFonts w:asciiTheme="majorHAnsi" w:eastAsia="Arial" w:hAnsiTheme="majorHAnsi" w:cs="Arial"/>
                <w:color w:val="auto"/>
                <w:lang w:eastAsia="es-CO" w:bidi="es-CO"/>
              </w:rPr>
              <w:t>$51.784.700,00</w:t>
            </w:r>
            <w:r>
              <w:rPr>
                <w:rFonts w:asciiTheme="majorHAnsi" w:eastAsia="Arial" w:hAnsiTheme="majorHAnsi" w:cs="Arial"/>
                <w:color w:val="auto"/>
                <w:lang w:eastAsia="es-CO" w:bidi="es-CO"/>
              </w:rPr>
              <w:t xml:space="preserve"> </w:t>
            </w:r>
          </w:p>
        </w:tc>
      </w:tr>
      <w:tr w:rsidR="007D4BDF" w:rsidRPr="00E61012" w14:paraId="5EB70675" w14:textId="77777777" w:rsidTr="0009067A">
        <w:tc>
          <w:tcPr>
            <w:tcW w:w="1808" w:type="pct"/>
            <w:vAlign w:val="center"/>
          </w:tcPr>
          <w:p w14:paraId="4479E729" w14:textId="2DF00FBB"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 DEL CONTRATO</w:t>
            </w:r>
          </w:p>
        </w:tc>
        <w:tc>
          <w:tcPr>
            <w:tcW w:w="3192" w:type="pct"/>
            <w:vAlign w:val="center"/>
          </w:tcPr>
          <w:p w14:paraId="13A5E7B7" w14:textId="113CF369" w:rsidR="007D4BDF" w:rsidRPr="008737F2" w:rsidRDefault="00FE72FB" w:rsidP="0097419C">
            <w:pPr>
              <w:spacing w:after="0" w:line="240" w:lineRule="auto"/>
              <w:rPr>
                <w:rFonts w:asciiTheme="majorHAnsi" w:eastAsia="Arial" w:hAnsiTheme="majorHAnsi" w:cs="Arial"/>
                <w:color w:val="auto"/>
                <w:lang w:eastAsia="es-CO" w:bidi="es-CO"/>
              </w:rPr>
            </w:pPr>
            <w:r w:rsidRPr="008737F2">
              <w:rPr>
                <w:rFonts w:asciiTheme="majorHAnsi" w:eastAsia="Arial" w:hAnsiTheme="majorHAnsi" w:cs="Arial"/>
                <w:color w:val="auto"/>
                <w:lang w:eastAsia="es-CO" w:bidi="es-CO"/>
              </w:rPr>
              <w:t xml:space="preserve">Leidy Mariana Calvete </w:t>
            </w:r>
            <w:r w:rsidR="004012FF" w:rsidRPr="008737F2">
              <w:rPr>
                <w:rFonts w:asciiTheme="majorHAnsi" w:eastAsia="Arial" w:hAnsiTheme="majorHAnsi" w:cs="Arial"/>
                <w:color w:val="auto"/>
                <w:lang w:eastAsia="es-CO" w:bidi="es-CO"/>
              </w:rPr>
              <w:t>Ramírez</w:t>
            </w:r>
          </w:p>
        </w:tc>
      </w:tr>
      <w:tr w:rsidR="007D4BDF" w:rsidRPr="00E61012" w14:paraId="2BC38712" w14:textId="77777777" w:rsidTr="00211638">
        <w:tc>
          <w:tcPr>
            <w:tcW w:w="1808" w:type="pct"/>
            <w:vAlign w:val="center"/>
          </w:tcPr>
          <w:p w14:paraId="45D90FB4" w14:textId="6D9836B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77835C7B" w:rsidR="007D4BDF" w:rsidRPr="008737F2" w:rsidRDefault="004012FF" w:rsidP="0097419C">
            <w:pPr>
              <w:spacing w:after="0" w:line="240" w:lineRule="auto"/>
              <w:rPr>
                <w:rFonts w:asciiTheme="majorHAnsi" w:eastAsia="Arial" w:hAnsiTheme="majorHAnsi" w:cs="Arial"/>
                <w:color w:val="auto"/>
                <w:lang w:eastAsia="es-CO" w:bidi="es-CO"/>
              </w:rPr>
            </w:pPr>
            <w:r w:rsidRPr="008737F2">
              <w:rPr>
                <w:rFonts w:asciiTheme="majorHAnsi" w:eastAsia="Arial" w:hAnsiTheme="majorHAnsi" w:cs="Arial"/>
                <w:color w:val="auto"/>
                <w:lang w:eastAsia="es-CO" w:bidi="es-CO"/>
              </w:rPr>
              <w:t xml:space="preserve">Darlin Tatiana Correa Piedrahita </w:t>
            </w:r>
          </w:p>
        </w:tc>
      </w:tr>
      <w:tr w:rsidR="007D4BDF" w:rsidRPr="00E61012" w14:paraId="45E627BF" w14:textId="77777777" w:rsidTr="00623BBD">
        <w:tc>
          <w:tcPr>
            <w:tcW w:w="1808" w:type="pct"/>
            <w:shd w:val="clear" w:color="auto" w:fill="D9D9D9" w:themeFill="background1" w:themeFillShade="D9"/>
            <w:vAlign w:val="center"/>
          </w:tcPr>
          <w:p w14:paraId="0520CC01" w14:textId="041E71EB"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M</w:t>
            </w:r>
            <w:r w:rsidRPr="00ED0DA2">
              <w:rPr>
                <w:rFonts w:eastAsia="Times New Roman"/>
                <w:b/>
                <w:color w:val="auto"/>
                <w:lang w:val="es-ES" w:eastAsia="es-ES"/>
              </w:rPr>
              <w:t xml:space="preserve">ODIFICACIÓN NRO. </w:t>
            </w:r>
            <w:r w:rsidR="003949C1" w:rsidRPr="00F72ECA">
              <w:rPr>
                <w:rFonts w:eastAsia="Times New Roman"/>
                <w:b/>
                <w:color w:val="auto"/>
                <w:lang w:val="es-ES" w:eastAsia="es-ES"/>
              </w:rPr>
              <w:t>[</w:t>
            </w:r>
            <w:r w:rsidR="00225C0A" w:rsidRPr="00F72ECA">
              <w:rPr>
                <w:rFonts w:eastAsia="Times New Roman"/>
                <w:b/>
                <w:color w:val="auto"/>
                <w:lang w:val="es-ES" w:eastAsia="es-ES"/>
              </w:rPr>
              <w:t>Incluya el número de la modificación]</w:t>
            </w:r>
          </w:p>
        </w:tc>
        <w:tc>
          <w:tcPr>
            <w:tcW w:w="3192" w:type="pct"/>
            <w:shd w:val="clear" w:color="auto" w:fill="D9D9D9" w:themeFill="background1" w:themeFillShade="D9"/>
            <w:vAlign w:val="center"/>
          </w:tcPr>
          <w:p w14:paraId="481A1562" w14:textId="1C9A6071" w:rsidR="004910DB" w:rsidRPr="004910DB" w:rsidRDefault="004910DB" w:rsidP="004910DB">
            <w:pPr>
              <w:tabs>
                <w:tab w:val="center" w:pos="4560"/>
              </w:tabs>
              <w:spacing w:line="240" w:lineRule="auto"/>
              <w:ind w:right="6"/>
              <w:rPr>
                <w:rStyle w:val="Nmerodepgina"/>
                <w:rFonts w:cs="Calibri"/>
                <w:bCs/>
                <w:color w:val="auto"/>
              </w:rPr>
            </w:pPr>
            <w:r w:rsidRPr="004910DB">
              <w:rPr>
                <w:rStyle w:val="Nmerodepgina"/>
                <w:rFonts w:cs="Calibri"/>
                <w:bCs/>
                <w:color w:val="auto"/>
              </w:rPr>
              <w:t>No aplica</w:t>
            </w:r>
          </w:p>
          <w:p w14:paraId="563EE50E" w14:textId="610651FE" w:rsidR="007D4BDF" w:rsidRPr="00ED0DA2" w:rsidRDefault="007D4BDF" w:rsidP="0097419C">
            <w:pPr>
              <w:spacing w:after="0" w:line="240" w:lineRule="auto"/>
              <w:rPr>
                <w:rStyle w:val="Nmerodepgina"/>
                <w:rFonts w:cs="Calibri"/>
                <w:b/>
                <w:color w:val="FF0000"/>
              </w:rPr>
            </w:pPr>
          </w:p>
        </w:tc>
      </w:tr>
      <w:tr w:rsidR="007D4BDF" w:rsidRPr="00E61012" w14:paraId="479EC756" w14:textId="77777777" w:rsidTr="00623BBD">
        <w:tc>
          <w:tcPr>
            <w:tcW w:w="1808" w:type="pct"/>
            <w:shd w:val="clear" w:color="auto" w:fill="D9D9D9" w:themeFill="background1" w:themeFillShade="D9"/>
            <w:vAlign w:val="center"/>
          </w:tcPr>
          <w:p w14:paraId="3BCBC83B" w14:textId="04305F55"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 xml:space="preserve">CDP QUE RESPALDA EL </w:t>
            </w:r>
            <w:r w:rsidR="00020D5E">
              <w:rPr>
                <w:rFonts w:eastAsia="Times New Roman" w:cs="Calibri"/>
                <w:b/>
                <w:color w:val="auto"/>
                <w:lang w:val="es-ES" w:eastAsia="es-ES"/>
              </w:rPr>
              <w:t>MODIFICATORIO</w:t>
            </w:r>
          </w:p>
        </w:tc>
        <w:tc>
          <w:tcPr>
            <w:tcW w:w="3192" w:type="pct"/>
            <w:shd w:val="clear" w:color="auto" w:fill="D9D9D9" w:themeFill="background1" w:themeFillShade="D9"/>
            <w:vAlign w:val="center"/>
          </w:tcPr>
          <w:p w14:paraId="13CD5767" w14:textId="43AFDF1F" w:rsidR="007D4BDF" w:rsidRPr="005D61A1" w:rsidRDefault="00FC155F" w:rsidP="0097419C">
            <w:pPr>
              <w:spacing w:after="0" w:line="240" w:lineRule="auto"/>
              <w:rPr>
                <w:rStyle w:val="Nmerodepgina"/>
                <w:rFonts w:cs="Calibri"/>
                <w:bCs/>
                <w:color w:val="FF0000"/>
              </w:rPr>
            </w:pPr>
            <w:r w:rsidRPr="005D61A1">
              <w:rPr>
                <w:rStyle w:val="Nmerodepgina"/>
                <w:rFonts w:cs="Calibri"/>
                <w:bCs/>
              </w:rPr>
              <w:t>No aplica</w:t>
            </w:r>
          </w:p>
        </w:tc>
      </w:tr>
      <w:tr w:rsidR="007D4BDF" w:rsidRPr="00E61012" w14:paraId="525AB627" w14:textId="77777777" w:rsidTr="00623BBD">
        <w:tc>
          <w:tcPr>
            <w:tcW w:w="1808" w:type="pct"/>
            <w:shd w:val="clear" w:color="auto" w:fill="D9D9D9" w:themeFill="background1" w:themeFillShade="D9"/>
            <w:vAlign w:val="center"/>
          </w:tcPr>
          <w:p w14:paraId="630F2DDB" w14:textId="00D0CDCD" w:rsidR="007D4BDF" w:rsidRPr="00ED0DA2" w:rsidRDefault="00020D5E" w:rsidP="0097419C">
            <w:pPr>
              <w:spacing w:after="0" w:line="240" w:lineRule="auto"/>
              <w:rPr>
                <w:rStyle w:val="Nmerodepgina"/>
                <w:rFonts w:cs="Calibri"/>
                <w:b/>
                <w:color w:val="auto"/>
              </w:rPr>
            </w:pPr>
            <w:r w:rsidRPr="00ED0DA2">
              <w:rPr>
                <w:rFonts w:eastAsia="Times New Roman" w:cs="Calibri"/>
                <w:b/>
                <w:color w:val="auto"/>
                <w:lang w:val="es-ES" w:eastAsia="es-ES"/>
              </w:rPr>
              <w:t>C</w:t>
            </w:r>
            <w:r>
              <w:rPr>
                <w:rFonts w:eastAsia="Times New Roman" w:cs="Calibri"/>
                <w:b/>
                <w:color w:val="auto"/>
                <w:lang w:val="es-ES" w:eastAsia="es-ES"/>
              </w:rPr>
              <w:t>R</w:t>
            </w:r>
            <w:r w:rsidRPr="00ED0DA2">
              <w:rPr>
                <w:rFonts w:eastAsia="Times New Roman" w:cs="Calibri"/>
                <w:b/>
                <w:color w:val="auto"/>
                <w:lang w:val="es-ES" w:eastAsia="es-ES"/>
              </w:rPr>
              <w:t xml:space="preserve">P QUE RESPALDA EL </w:t>
            </w:r>
            <w:r>
              <w:rPr>
                <w:rFonts w:eastAsia="Times New Roman" w:cs="Calibri"/>
                <w:b/>
                <w:color w:val="auto"/>
                <w:lang w:val="es-ES" w:eastAsia="es-ES"/>
              </w:rPr>
              <w:t>MODIFICATORIO</w:t>
            </w:r>
          </w:p>
        </w:tc>
        <w:tc>
          <w:tcPr>
            <w:tcW w:w="3192" w:type="pct"/>
            <w:shd w:val="clear" w:color="auto" w:fill="D9D9D9" w:themeFill="background1" w:themeFillShade="D9"/>
            <w:vAlign w:val="center"/>
          </w:tcPr>
          <w:p w14:paraId="585F12A2" w14:textId="55A8E1E2" w:rsidR="007D4BDF" w:rsidRPr="005D61A1" w:rsidRDefault="00FC155F" w:rsidP="0097419C">
            <w:pPr>
              <w:spacing w:after="0" w:line="240" w:lineRule="auto"/>
              <w:rPr>
                <w:rStyle w:val="Nmerodepgina"/>
                <w:rFonts w:cs="Calibri"/>
                <w:bCs/>
                <w:color w:val="FF0000"/>
              </w:rPr>
            </w:pPr>
            <w:r w:rsidRPr="005D61A1">
              <w:rPr>
                <w:rFonts w:asciiTheme="majorHAnsi" w:eastAsia="Arial" w:hAnsiTheme="majorHAnsi" w:cs="Arial"/>
                <w:bCs/>
                <w:lang w:eastAsia="es-CO" w:bidi="es-CO"/>
              </w:rPr>
              <w:t>No aplica</w:t>
            </w:r>
          </w:p>
        </w:tc>
      </w:tr>
      <w:tr w:rsidR="007D4BDF" w:rsidRPr="00E61012" w14:paraId="1E865059" w14:textId="77777777" w:rsidTr="00623BBD">
        <w:tc>
          <w:tcPr>
            <w:tcW w:w="1808" w:type="pct"/>
            <w:shd w:val="clear" w:color="auto" w:fill="D9D9D9" w:themeFill="background1" w:themeFillShade="D9"/>
            <w:vAlign w:val="center"/>
          </w:tcPr>
          <w:p w14:paraId="3583CB2D" w14:textId="3A7B8DA5"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SUSPENSIÓN</w:t>
            </w:r>
          </w:p>
        </w:tc>
        <w:tc>
          <w:tcPr>
            <w:tcW w:w="3192" w:type="pct"/>
            <w:shd w:val="clear" w:color="auto" w:fill="D9D9D9" w:themeFill="background1" w:themeFillShade="D9"/>
            <w:vAlign w:val="center"/>
          </w:tcPr>
          <w:p w14:paraId="1C164CA0" w14:textId="5AE980B3" w:rsidR="007D4BDF" w:rsidRPr="005D61A1" w:rsidRDefault="005D61A1" w:rsidP="0097419C">
            <w:pPr>
              <w:spacing w:after="0" w:line="240" w:lineRule="auto"/>
              <w:rPr>
                <w:rStyle w:val="Nmerodepgina"/>
                <w:rFonts w:cs="Calibri"/>
                <w:bCs/>
                <w:color w:val="FF0000"/>
              </w:rPr>
            </w:pPr>
            <w:r w:rsidRPr="005D61A1">
              <w:rPr>
                <w:rStyle w:val="Nmerodepgina"/>
                <w:bCs/>
              </w:rPr>
              <w:t>No aplica</w:t>
            </w:r>
          </w:p>
        </w:tc>
      </w:tr>
      <w:tr w:rsidR="007D4BDF" w:rsidRPr="00E61012" w14:paraId="4776F7FE" w14:textId="77777777" w:rsidTr="00623BBD">
        <w:tc>
          <w:tcPr>
            <w:tcW w:w="1808" w:type="pct"/>
            <w:shd w:val="clear" w:color="auto" w:fill="D9D9D9" w:themeFill="background1" w:themeFillShade="D9"/>
            <w:vAlign w:val="center"/>
          </w:tcPr>
          <w:p w14:paraId="3EC81C86" w14:textId="432A1769"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CESIÓN DE CONTRATO</w:t>
            </w:r>
          </w:p>
        </w:tc>
        <w:tc>
          <w:tcPr>
            <w:tcW w:w="3192" w:type="pct"/>
            <w:shd w:val="clear" w:color="auto" w:fill="D9D9D9" w:themeFill="background1" w:themeFillShade="D9"/>
            <w:vAlign w:val="center"/>
          </w:tcPr>
          <w:p w14:paraId="1DFB2995" w14:textId="1ABE97EF" w:rsidR="007D4BDF" w:rsidRPr="00AA535C" w:rsidRDefault="005D61A1" w:rsidP="0097419C">
            <w:pPr>
              <w:spacing w:after="0" w:line="240" w:lineRule="auto"/>
              <w:rPr>
                <w:rStyle w:val="Nmerodepgina"/>
                <w:rFonts w:eastAsia="Times New Roman" w:cs="Calibri"/>
                <w:color w:val="FF0000"/>
                <w:lang w:val="es-ES" w:eastAsia="es-ES"/>
              </w:rPr>
            </w:pPr>
            <w:r w:rsidRPr="005D61A1">
              <w:rPr>
                <w:rStyle w:val="Nmerodepgina"/>
                <w:bCs/>
              </w:rPr>
              <w:t>No aplica</w:t>
            </w:r>
            <w:r>
              <w:rPr>
                <w:rStyle w:val="Nmerodepgina"/>
                <w:bCs/>
              </w:rPr>
              <w:t xml:space="preserve"> </w:t>
            </w:r>
          </w:p>
        </w:tc>
      </w:tr>
      <w:tr w:rsidR="007D4BDF" w:rsidRPr="00E61012" w14:paraId="1EFEC502" w14:textId="77777777" w:rsidTr="00623BBD">
        <w:tc>
          <w:tcPr>
            <w:tcW w:w="1808" w:type="pct"/>
            <w:shd w:val="clear" w:color="auto" w:fill="D9D9D9" w:themeFill="background1" w:themeFillShade="D9"/>
            <w:vAlign w:val="center"/>
          </w:tcPr>
          <w:p w14:paraId="6AA81DA8" w14:textId="2B0481DC"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FECHA DE SUSCRIPCIÓN DE LA CESIÓN</w:t>
            </w:r>
          </w:p>
        </w:tc>
        <w:tc>
          <w:tcPr>
            <w:tcW w:w="3192" w:type="pct"/>
            <w:shd w:val="clear" w:color="auto" w:fill="D9D9D9" w:themeFill="background1" w:themeFillShade="D9"/>
            <w:vAlign w:val="center"/>
          </w:tcPr>
          <w:p w14:paraId="4E86A899" w14:textId="0FC2E3E1" w:rsidR="007D4BDF" w:rsidRPr="00ED0DA2" w:rsidRDefault="005D61A1" w:rsidP="0097419C">
            <w:pPr>
              <w:spacing w:after="0" w:line="240" w:lineRule="auto"/>
              <w:rPr>
                <w:rStyle w:val="Nmerodepgina"/>
                <w:rFonts w:cs="Calibri"/>
                <w:b/>
                <w:color w:val="FF0000"/>
              </w:rPr>
            </w:pPr>
            <w:r w:rsidRPr="005D61A1">
              <w:rPr>
                <w:rStyle w:val="Nmerodepgina"/>
                <w:bCs/>
              </w:rPr>
              <w:t>No aplica</w:t>
            </w:r>
          </w:p>
        </w:tc>
      </w:tr>
      <w:tr w:rsidR="007D4BDF" w:rsidRPr="00E61012" w14:paraId="728A6573" w14:textId="77777777" w:rsidTr="00623BBD">
        <w:tc>
          <w:tcPr>
            <w:tcW w:w="1808" w:type="pct"/>
            <w:shd w:val="clear" w:color="auto" w:fill="D9D9D9" w:themeFill="background1" w:themeFillShade="D9"/>
            <w:vAlign w:val="center"/>
          </w:tcPr>
          <w:p w14:paraId="70EC5918" w14:textId="1BFAF5CC"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FECHA DE INICIO DE LA CESIÓN</w:t>
            </w:r>
          </w:p>
        </w:tc>
        <w:tc>
          <w:tcPr>
            <w:tcW w:w="3192" w:type="pct"/>
            <w:shd w:val="clear" w:color="auto" w:fill="D9D9D9" w:themeFill="background1" w:themeFillShade="D9"/>
            <w:vAlign w:val="center"/>
          </w:tcPr>
          <w:p w14:paraId="3622DD23" w14:textId="7C021A13" w:rsidR="007D4BDF" w:rsidRPr="00ED0DA2" w:rsidRDefault="005D61A1" w:rsidP="0097419C">
            <w:pPr>
              <w:spacing w:after="0" w:line="240" w:lineRule="auto"/>
              <w:rPr>
                <w:rStyle w:val="Nmerodepgina"/>
                <w:rFonts w:cs="Calibri"/>
                <w:b/>
                <w:color w:val="FF0000"/>
              </w:rPr>
            </w:pPr>
            <w:r w:rsidRPr="005D61A1">
              <w:rPr>
                <w:rStyle w:val="Nmerodepgina"/>
                <w:bCs/>
              </w:rPr>
              <w:t>No aplica</w:t>
            </w:r>
          </w:p>
        </w:tc>
      </w:tr>
    </w:tbl>
    <w:p w14:paraId="17759027" w14:textId="77777777" w:rsidR="00623BBD" w:rsidRPr="0079725E" w:rsidRDefault="00623BBD"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00A4753A"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9E77F4" w:rsidRPr="000F61F0">
        <w:rPr>
          <w:rFonts w:cs="Calibri"/>
          <w:color w:val="auto"/>
        </w:rPr>
        <w:t>del contrato</w:t>
      </w:r>
      <w:r w:rsidRPr="000F61F0">
        <w:rPr>
          <w:rFonts w:eastAsia="Times New Roman" w:cs="Calibri"/>
          <w:color w:val="auto"/>
          <w:lang w:val="es-ES" w:eastAsia="es-ES"/>
        </w:rPr>
        <w:t xml:space="preserve">, </w:t>
      </w:r>
      <w:r w:rsidRPr="1ACB9A00">
        <w:rPr>
          <w:rFonts w:eastAsia="Times New Roman" w:cs="Calibri"/>
          <w:lang w:val="es-ES" w:eastAsia="es-ES"/>
        </w:rPr>
        <w:t>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CB67DF" w:rsidRPr="00E61012" w14:paraId="5D293623" w14:textId="54C99F77" w:rsidTr="007C1A5F">
        <w:tc>
          <w:tcPr>
            <w:tcW w:w="1666" w:type="pct"/>
            <w:shd w:val="clear" w:color="auto" w:fill="D9D9D9" w:themeFill="background1" w:themeFillShade="D9"/>
            <w:vAlign w:val="center"/>
          </w:tcPr>
          <w:p w14:paraId="47EE02C9" w14:textId="77777777" w:rsidR="00CB67DF" w:rsidRPr="00E61012" w:rsidRDefault="00CB67DF" w:rsidP="007C1A5F">
            <w:pPr>
              <w:spacing w:after="0"/>
              <w:jc w:val="center"/>
              <w:rPr>
                <w:rFonts w:eastAsia="Times New Roman" w:cs="Calibri"/>
                <w:b/>
                <w:bCs/>
                <w:lang w:val="es-ES" w:eastAsia="es-ES"/>
              </w:rPr>
            </w:pPr>
            <w:r w:rsidRPr="1ACB9A00">
              <w:rPr>
                <w:rFonts w:eastAsia="Times New Roman" w:cs="Calibri"/>
                <w:b/>
                <w:bCs/>
                <w:lang w:val="es-ES" w:eastAsia="es-ES"/>
              </w:rPr>
              <w:t>OBLIGACIONES</w:t>
            </w:r>
          </w:p>
          <w:p w14:paraId="14304825" w14:textId="4031F342" w:rsidR="00FD7D19" w:rsidRPr="00FD7D19" w:rsidRDefault="00FD7D19" w:rsidP="00FD7D19">
            <w:pPr>
              <w:spacing w:after="0"/>
              <w:jc w:val="center"/>
              <w:rPr>
                <w:rStyle w:val="Nmerodepgina"/>
                <w:rFonts w:eastAsia="Times New Roman" w:cs="Calibri"/>
                <w:bCs/>
                <w:color w:val="FF0000"/>
                <w:lang w:val="es-ES" w:eastAsia="es-ES"/>
              </w:rPr>
            </w:pPr>
          </w:p>
        </w:tc>
        <w:tc>
          <w:tcPr>
            <w:tcW w:w="1666" w:type="pct"/>
            <w:shd w:val="clear" w:color="auto" w:fill="D9D9D9" w:themeFill="background1" w:themeFillShade="D9"/>
            <w:vAlign w:val="center"/>
          </w:tcPr>
          <w:p w14:paraId="57D89F7B" w14:textId="77777777" w:rsidR="00CB67DF" w:rsidRPr="00E61012" w:rsidRDefault="00CB67DF" w:rsidP="00110359">
            <w:pPr>
              <w:spacing w:after="0"/>
              <w:jc w:val="center"/>
              <w:rPr>
                <w:rFonts w:eastAsia="Times New Roman" w:cs="Calibri"/>
                <w:b/>
                <w:bCs/>
                <w:lang w:val="es-ES" w:eastAsia="es-ES"/>
              </w:rPr>
            </w:pPr>
            <w:r w:rsidRPr="1ACB9A00">
              <w:rPr>
                <w:rFonts w:eastAsia="Times New Roman" w:cs="Calibri"/>
                <w:b/>
                <w:bCs/>
                <w:lang w:val="es-ES" w:eastAsia="es-ES"/>
              </w:rPr>
              <w:t>¿CUMPLIÓ?</w:t>
            </w:r>
          </w:p>
          <w:p w14:paraId="1B4C6772" w14:textId="574E05DD" w:rsidR="00FD7D19" w:rsidRPr="00FD7D19" w:rsidRDefault="00FD7D19" w:rsidP="00110359">
            <w:pPr>
              <w:spacing w:after="0"/>
              <w:jc w:val="center"/>
              <w:rPr>
                <w:rStyle w:val="Nmerodepgina"/>
                <w:rFonts w:eastAsia="Times New Roman" w:cs="Calibri"/>
                <w:b/>
                <w:bCs/>
                <w:color w:val="FF0000"/>
                <w:lang w:val="es-ES" w:eastAsia="es-CO"/>
              </w:rPr>
            </w:pPr>
          </w:p>
        </w:tc>
        <w:tc>
          <w:tcPr>
            <w:tcW w:w="1668" w:type="pct"/>
            <w:shd w:val="clear" w:color="auto" w:fill="D9D9D9" w:themeFill="background1" w:themeFillShade="D9"/>
            <w:vAlign w:val="center"/>
          </w:tcPr>
          <w:p w14:paraId="602105B9" w14:textId="77777777" w:rsidR="00CB67DF" w:rsidRDefault="00CB67DF" w:rsidP="007C1A5F">
            <w:pPr>
              <w:spacing w:after="0"/>
              <w:jc w:val="center"/>
              <w:rPr>
                <w:rFonts w:asciiTheme="majorHAnsi" w:hAnsiTheme="majorHAnsi" w:cstheme="majorHAnsi"/>
                <w:b/>
              </w:rPr>
            </w:pPr>
            <w:r w:rsidRPr="002F79F9">
              <w:rPr>
                <w:rFonts w:asciiTheme="majorHAnsi" w:hAnsiTheme="majorHAnsi" w:cstheme="majorHAnsi"/>
                <w:b/>
              </w:rPr>
              <w:t>PRODUCTO O EVIDENCIA</w:t>
            </w:r>
          </w:p>
          <w:p w14:paraId="55F76A0D" w14:textId="4963D86A" w:rsidR="00FD7D19" w:rsidRPr="00FD7D19" w:rsidRDefault="00FD7D19" w:rsidP="00FD7D19">
            <w:pPr>
              <w:spacing w:after="0"/>
              <w:jc w:val="center"/>
              <w:rPr>
                <w:rStyle w:val="Nmerodepgina"/>
                <w:rFonts w:asciiTheme="majorHAnsi" w:hAnsiTheme="majorHAnsi" w:cstheme="majorHAnsi"/>
                <w:bCs/>
                <w:color w:val="FF0000"/>
              </w:rPr>
            </w:pPr>
          </w:p>
        </w:tc>
      </w:tr>
      <w:tr w:rsidR="00CB67DF" w14:paraId="69C85195" w14:textId="77777777" w:rsidTr="00CB67DF">
        <w:trPr>
          <w:tblHeader/>
        </w:trPr>
        <w:tc>
          <w:tcPr>
            <w:tcW w:w="1666" w:type="pct"/>
            <w:vAlign w:val="center"/>
          </w:tcPr>
          <w:p w14:paraId="73B1A08B"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1. El contratista se obliga a la realización, actualización y presentación del Portafolio del Instructor, adjuntando los formatos actualizados del sistema Integrado de gestión dispuestos en la plataforma COMPROMISO, pertenecientes a la guía de procesos formativos, presentado mínimo los </w:t>
            </w:r>
            <w:r w:rsidRPr="004F670D">
              <w:rPr>
                <w:rFonts w:asciiTheme="majorHAnsi" w:hAnsiTheme="majorHAnsi" w:cstheme="majorHAnsi"/>
                <w:bCs/>
              </w:rPr>
              <w:lastRenderedPageBreak/>
              <w:t xml:space="preserve">siguientes soportes: 6 GTH-F-075 V08 </w:t>
            </w:r>
          </w:p>
          <w:p w14:paraId="0068ECFC" w14:textId="77777777" w:rsidR="004F670D" w:rsidRPr="004F670D" w:rsidRDefault="004F670D" w:rsidP="004F670D">
            <w:pPr>
              <w:rPr>
                <w:rFonts w:asciiTheme="majorHAnsi" w:hAnsiTheme="majorHAnsi" w:cstheme="majorHAnsi"/>
                <w:bCs/>
              </w:rPr>
            </w:pPr>
          </w:p>
          <w:p w14:paraId="54583605"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a. Plan de trabajo concertado con el aprendiz para el desarrollo de la ruta de aprendizaje, según guía para desarrollar los procesos formativos. </w:t>
            </w:r>
          </w:p>
          <w:p w14:paraId="571D39AE"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b. Guía de aprendizaje. </w:t>
            </w:r>
          </w:p>
          <w:p w14:paraId="173AA49A"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c. Actas con los planes de mejoramiento académicos para aprendices que lo requieran. </w:t>
            </w:r>
          </w:p>
          <w:p w14:paraId="3FC959FF"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d. Planeación, seguimiento evaluación de etapa productiva (si aplica). </w:t>
            </w:r>
          </w:p>
          <w:p w14:paraId="2A8E725D"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e. Bitácora del Aprendiz en etapa productiva (si aplica) </w:t>
            </w:r>
          </w:p>
          <w:p w14:paraId="35C634C0"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f. Formato de asistencia y Registro de inasistencias en aplicativo SOFIA PLUS. </w:t>
            </w:r>
          </w:p>
          <w:p w14:paraId="0FE270DC"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g. Formato de juicios evaluativos debidamente diligenciada para cada resultado de aprendizaje </w:t>
            </w:r>
          </w:p>
          <w:p w14:paraId="289E7E58" w14:textId="0349F83F" w:rsidR="00CB67DF" w:rsidRPr="004F670D" w:rsidRDefault="00CB67DF" w:rsidP="004F670D">
            <w:pPr>
              <w:rPr>
                <w:rFonts w:asciiTheme="majorHAnsi" w:hAnsiTheme="majorHAnsi" w:cstheme="majorHAnsi"/>
                <w:bCs/>
              </w:rPr>
            </w:pPr>
          </w:p>
        </w:tc>
        <w:tc>
          <w:tcPr>
            <w:tcW w:w="1666" w:type="pct"/>
            <w:vAlign w:val="center"/>
          </w:tcPr>
          <w:p w14:paraId="6361C4B7" w14:textId="6BC60C04" w:rsidR="00CB67DF" w:rsidRDefault="00676CD5" w:rsidP="00110359">
            <w:pPr>
              <w:spacing w:after="0"/>
              <w:jc w:val="center"/>
              <w:rPr>
                <w:rFonts w:asciiTheme="majorHAnsi" w:hAnsiTheme="majorHAnsi" w:cstheme="majorHAnsi"/>
                <w:bCs/>
              </w:rPr>
            </w:pPr>
            <w:r>
              <w:rPr>
                <w:rFonts w:asciiTheme="majorHAnsi" w:hAnsiTheme="majorHAnsi" w:cstheme="majorHAnsi"/>
                <w:bCs/>
              </w:rPr>
              <w:lastRenderedPageBreak/>
              <w:t>S</w:t>
            </w:r>
            <w:r>
              <w:rPr>
                <w:rFonts w:asciiTheme="majorHAnsi" w:hAnsiTheme="majorHAnsi" w:cstheme="majorHAnsi"/>
              </w:rPr>
              <w:t>I</w:t>
            </w:r>
          </w:p>
        </w:tc>
        <w:tc>
          <w:tcPr>
            <w:tcW w:w="1668" w:type="pct"/>
            <w:vAlign w:val="center"/>
          </w:tcPr>
          <w:p w14:paraId="38C49D03" w14:textId="0667A230" w:rsidR="00CB67DF" w:rsidRDefault="0065302A" w:rsidP="007C1A5F">
            <w:pPr>
              <w:spacing w:after="0"/>
              <w:rPr>
                <w:rFonts w:asciiTheme="majorHAnsi" w:hAnsiTheme="majorHAnsi" w:cstheme="majorHAnsi"/>
                <w:bCs/>
              </w:rPr>
            </w:pPr>
            <w:r>
              <w:rPr>
                <w:rFonts w:asciiTheme="majorHAnsi" w:hAnsiTheme="majorHAnsi" w:cstheme="majorHAnsi"/>
                <w:bCs/>
              </w:rPr>
              <w:t>C</w:t>
            </w:r>
            <w:r>
              <w:rPr>
                <w:rFonts w:asciiTheme="majorHAnsi" w:hAnsiTheme="majorHAnsi" w:cstheme="majorHAnsi"/>
              </w:rPr>
              <w:t>argados en el drive del supervisor en la carpeta cuentas de cobro.</w:t>
            </w:r>
          </w:p>
        </w:tc>
      </w:tr>
      <w:tr w:rsidR="00DE7A85" w14:paraId="1BC46C9A" w14:textId="77777777" w:rsidTr="00090495">
        <w:trPr>
          <w:tblHeader/>
        </w:trPr>
        <w:tc>
          <w:tcPr>
            <w:tcW w:w="1666" w:type="pct"/>
            <w:vAlign w:val="center"/>
          </w:tcPr>
          <w:p w14:paraId="47C52D9A" w14:textId="30D10E0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2. El contratista deberá remitir, con mínimo tres (3) días de anterioridad al inicio del proceso formativo, la ficha de caracterización de las formaciones a impartir. Así como los documentos requeridos para realizar el respectivo proceso de inscripción y matricula, según </w:t>
            </w:r>
            <w:r w:rsidRPr="004F670D">
              <w:rPr>
                <w:rFonts w:asciiTheme="majorHAnsi" w:hAnsiTheme="majorHAnsi" w:cstheme="majorHAnsi"/>
                <w:bCs/>
              </w:rPr>
              <w:lastRenderedPageBreak/>
              <w:t xml:space="preserve">lineamientos de la coordinación académica. </w:t>
            </w:r>
          </w:p>
          <w:p w14:paraId="44EEA4A2" w14:textId="005D0627" w:rsidR="00DE7A85" w:rsidRDefault="00DE7A85" w:rsidP="004F670D">
            <w:pPr>
              <w:spacing w:after="0"/>
              <w:rPr>
                <w:rFonts w:asciiTheme="majorHAnsi" w:hAnsiTheme="majorHAnsi" w:cstheme="majorHAnsi"/>
                <w:bCs/>
              </w:rPr>
            </w:pPr>
          </w:p>
        </w:tc>
        <w:tc>
          <w:tcPr>
            <w:tcW w:w="1666" w:type="pct"/>
          </w:tcPr>
          <w:p w14:paraId="122EBD16" w14:textId="009B1C96" w:rsidR="00DE7A85" w:rsidRDefault="00DE7A85" w:rsidP="00110359">
            <w:pPr>
              <w:spacing w:after="0"/>
              <w:jc w:val="center"/>
              <w:rPr>
                <w:rFonts w:asciiTheme="majorHAnsi" w:hAnsiTheme="majorHAnsi" w:cstheme="majorHAnsi"/>
                <w:bCs/>
              </w:rPr>
            </w:pPr>
            <w:r w:rsidRPr="00E27615">
              <w:rPr>
                <w:rFonts w:asciiTheme="majorHAnsi" w:hAnsiTheme="majorHAnsi" w:cstheme="majorHAnsi"/>
                <w:bCs/>
              </w:rPr>
              <w:lastRenderedPageBreak/>
              <w:t>S</w:t>
            </w:r>
            <w:r w:rsidRPr="00E27615">
              <w:rPr>
                <w:rFonts w:asciiTheme="majorHAnsi" w:hAnsiTheme="majorHAnsi" w:cstheme="majorHAnsi"/>
              </w:rPr>
              <w:t>I</w:t>
            </w:r>
          </w:p>
        </w:tc>
        <w:tc>
          <w:tcPr>
            <w:tcW w:w="1668" w:type="pct"/>
          </w:tcPr>
          <w:p w14:paraId="2618AD7D" w14:textId="7907EFFD" w:rsidR="00DE7A85" w:rsidRDefault="00DE7A85" w:rsidP="00DE7A85">
            <w:pPr>
              <w:spacing w:after="0"/>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DE7A85" w14:paraId="2A3B8ED5" w14:textId="77777777" w:rsidTr="00090495">
        <w:trPr>
          <w:tblHeader/>
        </w:trPr>
        <w:tc>
          <w:tcPr>
            <w:tcW w:w="1666" w:type="pct"/>
            <w:vAlign w:val="center"/>
          </w:tcPr>
          <w:p w14:paraId="5819E345"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3. El contratista deberá evaluar de manera oportuna los resultados de aprendizaje de cada competencia en la plataforma dispuesta por la entidad para tal fin, así como el de remitir al Centro de Formación el respectivo formato establecido para la gestión documental. </w:t>
            </w:r>
          </w:p>
          <w:p w14:paraId="598721C4" w14:textId="0C88584F" w:rsidR="00DE7A85" w:rsidRDefault="00DE7A85" w:rsidP="004F670D">
            <w:pPr>
              <w:pStyle w:val="Ttulo1"/>
              <w:numPr>
                <w:ilvl w:val="0"/>
                <w:numId w:val="0"/>
              </w:numPr>
              <w:ind w:left="567" w:hanging="567"/>
            </w:pPr>
          </w:p>
        </w:tc>
        <w:tc>
          <w:tcPr>
            <w:tcW w:w="1666" w:type="pct"/>
          </w:tcPr>
          <w:p w14:paraId="30274388" w14:textId="59A45E8A" w:rsidR="00DE7A85" w:rsidRDefault="00DE7A85" w:rsidP="00110359">
            <w:pPr>
              <w:spacing w:after="0"/>
              <w:jc w:val="center"/>
              <w:rPr>
                <w:rFonts w:asciiTheme="majorHAnsi" w:hAnsiTheme="majorHAnsi" w:cstheme="majorHAnsi"/>
                <w:bCs/>
              </w:rPr>
            </w:pPr>
            <w:r w:rsidRPr="00E27615">
              <w:rPr>
                <w:rFonts w:asciiTheme="majorHAnsi" w:hAnsiTheme="majorHAnsi" w:cstheme="majorHAnsi"/>
                <w:bCs/>
              </w:rPr>
              <w:t>S</w:t>
            </w:r>
            <w:r w:rsidRPr="00E27615">
              <w:rPr>
                <w:rFonts w:asciiTheme="majorHAnsi" w:hAnsiTheme="majorHAnsi" w:cstheme="majorHAnsi"/>
              </w:rPr>
              <w:t>I</w:t>
            </w:r>
          </w:p>
        </w:tc>
        <w:tc>
          <w:tcPr>
            <w:tcW w:w="1668" w:type="pct"/>
          </w:tcPr>
          <w:p w14:paraId="6D567E63" w14:textId="408EC0C9" w:rsidR="00DE7A85" w:rsidRDefault="00DE7A85" w:rsidP="00DE7A85">
            <w:pPr>
              <w:spacing w:after="0"/>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DE7A85" w14:paraId="212AAB54" w14:textId="77777777" w:rsidTr="00090495">
        <w:trPr>
          <w:tblHeader/>
        </w:trPr>
        <w:tc>
          <w:tcPr>
            <w:tcW w:w="1666" w:type="pct"/>
            <w:vAlign w:val="center"/>
          </w:tcPr>
          <w:p w14:paraId="65B08445" w14:textId="4304F8FE"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4. El contratista deberá verificar las listas oficiales de matriculados expedidas por la plataforma SOFIA. Así mismo, deberá verificar la asistencia de los aprendices, registrando las inasistencias en todas las sesiones de formación a partir del listado oficial de matriculados, reportando de manera oportuna las novedades que surjan al coordinador académico del SENA y/o profesional de apoyo del programa de Atención a Población Víctima. </w:t>
            </w:r>
          </w:p>
          <w:p w14:paraId="49E34663" w14:textId="67385C0E" w:rsidR="00DE7A85" w:rsidRDefault="00DE7A85" w:rsidP="004F670D">
            <w:pPr>
              <w:rPr>
                <w:rFonts w:asciiTheme="majorHAnsi" w:hAnsiTheme="majorHAnsi" w:cstheme="majorHAnsi"/>
                <w:bCs/>
              </w:rPr>
            </w:pPr>
          </w:p>
        </w:tc>
        <w:tc>
          <w:tcPr>
            <w:tcW w:w="1666" w:type="pct"/>
          </w:tcPr>
          <w:p w14:paraId="2F1028F8" w14:textId="11CBA8E2" w:rsidR="00DE7A85" w:rsidRDefault="00DE7A85" w:rsidP="00110359">
            <w:pPr>
              <w:spacing w:after="0"/>
              <w:jc w:val="center"/>
              <w:rPr>
                <w:rFonts w:asciiTheme="majorHAnsi" w:hAnsiTheme="majorHAnsi" w:cstheme="majorHAnsi"/>
                <w:bCs/>
              </w:rPr>
            </w:pPr>
            <w:r w:rsidRPr="00E27615">
              <w:rPr>
                <w:rFonts w:asciiTheme="majorHAnsi" w:hAnsiTheme="majorHAnsi" w:cstheme="majorHAnsi"/>
                <w:bCs/>
              </w:rPr>
              <w:t>S</w:t>
            </w:r>
            <w:r w:rsidRPr="00E27615">
              <w:rPr>
                <w:rFonts w:asciiTheme="majorHAnsi" w:hAnsiTheme="majorHAnsi" w:cstheme="majorHAnsi"/>
              </w:rPr>
              <w:t>I</w:t>
            </w:r>
          </w:p>
        </w:tc>
        <w:tc>
          <w:tcPr>
            <w:tcW w:w="1668" w:type="pct"/>
          </w:tcPr>
          <w:p w14:paraId="1A00863E" w14:textId="3F86ACDF" w:rsidR="00DE7A85" w:rsidRDefault="00DE7A85" w:rsidP="00DE7A85">
            <w:pPr>
              <w:spacing w:after="0"/>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DE7A85" w14:paraId="23B72861" w14:textId="77777777" w:rsidTr="00090495">
        <w:trPr>
          <w:tblHeader/>
        </w:trPr>
        <w:tc>
          <w:tcPr>
            <w:tcW w:w="1666" w:type="pct"/>
            <w:vAlign w:val="center"/>
          </w:tcPr>
          <w:p w14:paraId="0DEDCBF6"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5. El contratista deberá apoyar los procesos de matrícula y certificación de los aprendices, de acuerdo con procedimientos establecidos por el SENA. </w:t>
            </w:r>
          </w:p>
          <w:p w14:paraId="7CFB6ED5" w14:textId="7D179CF8" w:rsidR="00DE7A85" w:rsidRDefault="00DE7A85" w:rsidP="00DE7A85">
            <w:pPr>
              <w:spacing w:after="0"/>
              <w:rPr>
                <w:rFonts w:asciiTheme="majorHAnsi" w:hAnsiTheme="majorHAnsi" w:cstheme="majorHAnsi"/>
                <w:bCs/>
              </w:rPr>
            </w:pPr>
          </w:p>
        </w:tc>
        <w:tc>
          <w:tcPr>
            <w:tcW w:w="1666" w:type="pct"/>
          </w:tcPr>
          <w:p w14:paraId="54D7DFDB" w14:textId="4D1A8F63" w:rsidR="00DE7A85" w:rsidRDefault="00DE7A85" w:rsidP="00110359">
            <w:pPr>
              <w:spacing w:after="0"/>
              <w:jc w:val="center"/>
              <w:rPr>
                <w:rFonts w:asciiTheme="majorHAnsi" w:hAnsiTheme="majorHAnsi" w:cstheme="majorHAnsi"/>
                <w:bCs/>
              </w:rPr>
            </w:pPr>
            <w:r w:rsidRPr="00E27615">
              <w:rPr>
                <w:rFonts w:asciiTheme="majorHAnsi" w:hAnsiTheme="majorHAnsi" w:cstheme="majorHAnsi"/>
                <w:bCs/>
              </w:rPr>
              <w:t>S</w:t>
            </w:r>
            <w:r w:rsidRPr="00E27615">
              <w:rPr>
                <w:rFonts w:asciiTheme="majorHAnsi" w:hAnsiTheme="majorHAnsi" w:cstheme="majorHAnsi"/>
              </w:rPr>
              <w:t>I</w:t>
            </w:r>
          </w:p>
        </w:tc>
        <w:tc>
          <w:tcPr>
            <w:tcW w:w="1668" w:type="pct"/>
          </w:tcPr>
          <w:p w14:paraId="78B3C5C6" w14:textId="2CA2B64A" w:rsidR="00DE7A85" w:rsidRDefault="00DE7A85" w:rsidP="00DE7A85">
            <w:pPr>
              <w:spacing w:after="0"/>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DE7A85" w14:paraId="002F9502" w14:textId="77777777" w:rsidTr="00090495">
        <w:trPr>
          <w:tblHeader/>
        </w:trPr>
        <w:tc>
          <w:tcPr>
            <w:tcW w:w="1666" w:type="pct"/>
            <w:vAlign w:val="center"/>
          </w:tcPr>
          <w:p w14:paraId="6EB4305B"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lastRenderedPageBreak/>
              <w:t xml:space="preserve">6. El contratista deberá aplicar al proceso de certificación de la norma de competencia laboral, o la evidencia de la inscripción efectiva al proceso o aportar al informe de ejecución contractual, el certificado de aprobación de la norma de competencia “orientar procesos formativos presenciales con base en los planes de formación concertados, 240201044” o la actualización “orientar formación presencial de acuerdo con procedimiento técnico y normativo 240201056” , esta obligación deberá verificarse por parte del Supervisor, y dejar evidencia de la misma. </w:t>
            </w:r>
          </w:p>
          <w:p w14:paraId="1DE3D258" w14:textId="77777777" w:rsidR="00DE7A85" w:rsidRPr="002F79F9" w:rsidRDefault="00DE7A85" w:rsidP="00DE7A85">
            <w:pPr>
              <w:rPr>
                <w:rFonts w:asciiTheme="majorHAnsi" w:hAnsiTheme="majorHAnsi" w:cstheme="majorHAnsi"/>
                <w:b/>
              </w:rPr>
            </w:pPr>
          </w:p>
        </w:tc>
        <w:tc>
          <w:tcPr>
            <w:tcW w:w="1666" w:type="pct"/>
          </w:tcPr>
          <w:p w14:paraId="480947BF" w14:textId="04D118B9"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271232B2" w14:textId="7937EF19" w:rsidR="00DE7A85" w:rsidRDefault="00DE7A85" w:rsidP="00DE7A85">
            <w:pPr>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DE7A85" w14:paraId="30BE0595" w14:textId="77777777" w:rsidTr="00462784">
        <w:trPr>
          <w:tblHeader/>
        </w:trPr>
        <w:tc>
          <w:tcPr>
            <w:tcW w:w="1666" w:type="pct"/>
            <w:vAlign w:val="center"/>
          </w:tcPr>
          <w:p w14:paraId="34AD0E18"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7. El contratista deberá asistir a las reuniones convocadas por el Centro de Formación, con el fin de coordinar actividades de formación profesional integral. </w:t>
            </w:r>
          </w:p>
          <w:p w14:paraId="518DC1A3" w14:textId="77777777" w:rsidR="00DE7A85" w:rsidRPr="002F79F9" w:rsidRDefault="00DE7A85" w:rsidP="00DE7A85">
            <w:pPr>
              <w:rPr>
                <w:rFonts w:asciiTheme="majorHAnsi" w:hAnsiTheme="majorHAnsi" w:cstheme="majorHAnsi"/>
                <w:b/>
              </w:rPr>
            </w:pPr>
          </w:p>
        </w:tc>
        <w:tc>
          <w:tcPr>
            <w:tcW w:w="1666" w:type="pct"/>
          </w:tcPr>
          <w:p w14:paraId="464A78CF" w14:textId="64AE14DF"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32097AF0" w14:textId="1C6690A5"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3216EE33" w14:textId="77777777" w:rsidTr="00462784">
        <w:trPr>
          <w:tblHeader/>
        </w:trPr>
        <w:tc>
          <w:tcPr>
            <w:tcW w:w="1666" w:type="pct"/>
            <w:vAlign w:val="center"/>
          </w:tcPr>
          <w:p w14:paraId="0378BFB8"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8. El contratista deberá asistir a las capacitaciones y talleres pedagógicos impartidos por el Centro de Formación, de acuerdo con los lineamientos de la Escuela Nacional de Instructores del 7 GTH-F-075 V08 </w:t>
            </w:r>
          </w:p>
          <w:p w14:paraId="4A5FB695" w14:textId="77777777" w:rsidR="004F670D" w:rsidRPr="004F670D" w:rsidRDefault="004F670D" w:rsidP="004F670D">
            <w:pPr>
              <w:rPr>
                <w:rFonts w:asciiTheme="majorHAnsi" w:hAnsiTheme="majorHAnsi" w:cstheme="majorHAnsi"/>
                <w:bCs/>
              </w:rPr>
            </w:pPr>
          </w:p>
          <w:p w14:paraId="54EC4992"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Sena (ENI). </w:t>
            </w:r>
          </w:p>
          <w:p w14:paraId="3C24E234" w14:textId="77777777" w:rsidR="00DE7A85" w:rsidRPr="002F79F9" w:rsidRDefault="00DE7A85" w:rsidP="00DE7A85">
            <w:pPr>
              <w:rPr>
                <w:rFonts w:asciiTheme="majorHAnsi" w:hAnsiTheme="majorHAnsi" w:cstheme="majorHAnsi"/>
                <w:b/>
              </w:rPr>
            </w:pPr>
          </w:p>
        </w:tc>
        <w:tc>
          <w:tcPr>
            <w:tcW w:w="1666" w:type="pct"/>
          </w:tcPr>
          <w:p w14:paraId="6E06C758" w14:textId="05639A8A"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lastRenderedPageBreak/>
              <w:t>S</w:t>
            </w:r>
            <w:r w:rsidRPr="001B0FE3">
              <w:rPr>
                <w:rFonts w:asciiTheme="majorHAnsi" w:hAnsiTheme="majorHAnsi" w:cstheme="majorHAnsi"/>
              </w:rPr>
              <w:t>I</w:t>
            </w:r>
          </w:p>
        </w:tc>
        <w:tc>
          <w:tcPr>
            <w:tcW w:w="1668" w:type="pct"/>
          </w:tcPr>
          <w:p w14:paraId="151A6EBC" w14:textId="25C7D851"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35C4DD61" w14:textId="77777777" w:rsidTr="00462784">
        <w:trPr>
          <w:tblHeader/>
        </w:trPr>
        <w:tc>
          <w:tcPr>
            <w:tcW w:w="1666" w:type="pct"/>
            <w:vAlign w:val="center"/>
          </w:tcPr>
          <w:p w14:paraId="467F3E2B"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9. El contratista deberá diligenciar la planilla de cobro de honorarios de los contratistas de prestación de servicios utilizando el aplicativo http://contratistas.sena.edu.co. </w:t>
            </w:r>
          </w:p>
          <w:p w14:paraId="514459F3" w14:textId="77777777" w:rsidR="00DE7A85" w:rsidRPr="002F79F9" w:rsidRDefault="00DE7A85" w:rsidP="00DE7A85">
            <w:pPr>
              <w:rPr>
                <w:rFonts w:asciiTheme="majorHAnsi" w:hAnsiTheme="majorHAnsi" w:cstheme="majorHAnsi"/>
                <w:b/>
              </w:rPr>
            </w:pPr>
          </w:p>
        </w:tc>
        <w:tc>
          <w:tcPr>
            <w:tcW w:w="1666" w:type="pct"/>
          </w:tcPr>
          <w:p w14:paraId="463BB331" w14:textId="592C4658"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7B563890" w14:textId="7EC2751D"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41CE57F4" w14:textId="77777777" w:rsidTr="00462784">
        <w:trPr>
          <w:tblHeader/>
        </w:trPr>
        <w:tc>
          <w:tcPr>
            <w:tcW w:w="1666" w:type="pct"/>
            <w:vAlign w:val="center"/>
          </w:tcPr>
          <w:p w14:paraId="2FE69BD3"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10. El contratista con la firma del presente documento se obliga a no divulgar información directa, indirecta, próxima o remotamente, ni a través de ninguna otra persona o de sus subalternos o funcionarios, asesores o cualquier persona relacionada con ella, así como también a no utilizar dicha información en beneficio propio ni de terceros </w:t>
            </w:r>
          </w:p>
          <w:p w14:paraId="1FADB217" w14:textId="77777777" w:rsidR="00DE7A85" w:rsidRPr="002F79F9" w:rsidRDefault="00DE7A85" w:rsidP="00DE7A85">
            <w:pPr>
              <w:rPr>
                <w:rFonts w:asciiTheme="majorHAnsi" w:hAnsiTheme="majorHAnsi" w:cstheme="majorHAnsi"/>
                <w:b/>
              </w:rPr>
            </w:pPr>
          </w:p>
        </w:tc>
        <w:tc>
          <w:tcPr>
            <w:tcW w:w="1666" w:type="pct"/>
          </w:tcPr>
          <w:p w14:paraId="6595E9FB" w14:textId="1293903D"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433E22EB" w14:textId="0513C3A3"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09C5CEA2" w14:textId="77777777" w:rsidTr="00462784">
        <w:trPr>
          <w:tblHeader/>
        </w:trPr>
        <w:tc>
          <w:tcPr>
            <w:tcW w:w="1666" w:type="pct"/>
            <w:vAlign w:val="center"/>
          </w:tcPr>
          <w:p w14:paraId="4C0D884A"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11. El contratista deberá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w:t>
            </w:r>
            <w:r w:rsidRPr="004F670D">
              <w:rPr>
                <w:rFonts w:asciiTheme="majorHAnsi" w:hAnsiTheme="majorHAnsi" w:cstheme="majorHAnsi"/>
                <w:bCs/>
              </w:rPr>
              <w:lastRenderedPageBreak/>
              <w:t xml:space="preserve">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 </w:t>
            </w:r>
          </w:p>
          <w:p w14:paraId="673D2E3A" w14:textId="77777777" w:rsidR="00DE7A85" w:rsidRPr="002F79F9" w:rsidRDefault="00DE7A85" w:rsidP="00DE7A85">
            <w:pPr>
              <w:rPr>
                <w:rFonts w:asciiTheme="majorHAnsi" w:hAnsiTheme="majorHAnsi" w:cstheme="majorHAnsi"/>
                <w:b/>
              </w:rPr>
            </w:pPr>
          </w:p>
        </w:tc>
        <w:tc>
          <w:tcPr>
            <w:tcW w:w="1666" w:type="pct"/>
          </w:tcPr>
          <w:p w14:paraId="31234269" w14:textId="421127B6"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lastRenderedPageBreak/>
              <w:t>S</w:t>
            </w:r>
            <w:r w:rsidRPr="001B0FE3">
              <w:rPr>
                <w:rFonts w:asciiTheme="majorHAnsi" w:hAnsiTheme="majorHAnsi" w:cstheme="majorHAnsi"/>
              </w:rPr>
              <w:t>I</w:t>
            </w:r>
          </w:p>
        </w:tc>
        <w:tc>
          <w:tcPr>
            <w:tcW w:w="1668" w:type="pct"/>
          </w:tcPr>
          <w:p w14:paraId="30B779BB" w14:textId="6244FF7B"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5F5AB14E" w14:textId="77777777" w:rsidTr="00462784">
        <w:trPr>
          <w:tblHeader/>
        </w:trPr>
        <w:tc>
          <w:tcPr>
            <w:tcW w:w="1666" w:type="pct"/>
            <w:vAlign w:val="center"/>
          </w:tcPr>
          <w:p w14:paraId="6130152B"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12. El contratista que realice comisiones de servicios o desplazamientos autorizados por el supervisor deberá presentar dentro de los cinco (5) días hábiles siguientes a la fecha de finalización de la comisión, la respectiva legalización al área de Tesorería o quien haga sus veces; razón por la cual, el Centro de Gestión y Desarrollo Agroindustrial de Arauca, Regional Arauca no autorizara giros por concepto de gastos derivados de comisiones, a quienes tengan pendiente legalizaciones por comisiones anteriores. </w:t>
            </w:r>
          </w:p>
          <w:p w14:paraId="00CFC310" w14:textId="77777777" w:rsidR="00DE7A85" w:rsidRPr="002F79F9" w:rsidRDefault="00DE7A85" w:rsidP="00DE7A85">
            <w:pPr>
              <w:rPr>
                <w:rFonts w:asciiTheme="majorHAnsi" w:hAnsiTheme="majorHAnsi" w:cstheme="majorHAnsi"/>
                <w:b/>
              </w:rPr>
            </w:pPr>
          </w:p>
        </w:tc>
        <w:tc>
          <w:tcPr>
            <w:tcW w:w="1666" w:type="pct"/>
          </w:tcPr>
          <w:p w14:paraId="3D7ADC82" w14:textId="272D49C2"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2D6A3AB3" w14:textId="0C0A0587"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2C7AD11F" w14:textId="77777777" w:rsidTr="00462784">
        <w:trPr>
          <w:tblHeader/>
        </w:trPr>
        <w:tc>
          <w:tcPr>
            <w:tcW w:w="1666" w:type="pct"/>
            <w:vAlign w:val="center"/>
          </w:tcPr>
          <w:p w14:paraId="25E874A1"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13. Compartir en una Carpeta Digital ubicada en Servidor de Sistemas toda la información de archivos que se requiere para el normal funcionamiento operativo del área correspondiente. Dicha </w:t>
            </w:r>
            <w:r w:rsidRPr="004F670D">
              <w:rPr>
                <w:rFonts w:asciiTheme="majorHAnsi" w:hAnsiTheme="majorHAnsi" w:cstheme="majorHAnsi"/>
                <w:bCs/>
              </w:rPr>
              <w:lastRenderedPageBreak/>
              <w:t xml:space="preserve">información corresponderá a la que indique su supervisor. </w:t>
            </w:r>
          </w:p>
          <w:p w14:paraId="5C782EF1" w14:textId="77777777" w:rsidR="00DE7A85" w:rsidRPr="002F79F9" w:rsidRDefault="00DE7A85" w:rsidP="00DE7A85">
            <w:pPr>
              <w:rPr>
                <w:rFonts w:asciiTheme="majorHAnsi" w:hAnsiTheme="majorHAnsi" w:cstheme="majorHAnsi"/>
                <w:b/>
              </w:rPr>
            </w:pPr>
          </w:p>
        </w:tc>
        <w:tc>
          <w:tcPr>
            <w:tcW w:w="1666" w:type="pct"/>
          </w:tcPr>
          <w:p w14:paraId="09ADC2D3" w14:textId="0F736CC0"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lastRenderedPageBreak/>
              <w:t>S</w:t>
            </w:r>
            <w:r w:rsidRPr="001B0FE3">
              <w:rPr>
                <w:rFonts w:asciiTheme="majorHAnsi" w:hAnsiTheme="majorHAnsi" w:cstheme="majorHAnsi"/>
              </w:rPr>
              <w:t>I</w:t>
            </w:r>
          </w:p>
        </w:tc>
        <w:tc>
          <w:tcPr>
            <w:tcW w:w="1668" w:type="pct"/>
          </w:tcPr>
          <w:p w14:paraId="6A17C203" w14:textId="7782B879"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5BFA170E" w14:textId="77777777" w:rsidTr="00462784">
        <w:trPr>
          <w:tblHeader/>
        </w:trPr>
        <w:tc>
          <w:tcPr>
            <w:tcW w:w="1666" w:type="pct"/>
            <w:vAlign w:val="center"/>
          </w:tcPr>
          <w:p w14:paraId="62EF45DE" w14:textId="77777777" w:rsidR="004F670D" w:rsidRPr="004F670D" w:rsidRDefault="004F670D" w:rsidP="004F670D">
            <w:pPr>
              <w:rPr>
                <w:rFonts w:asciiTheme="majorHAnsi" w:hAnsiTheme="majorHAnsi" w:cstheme="majorHAnsi"/>
                <w:bCs/>
              </w:rPr>
            </w:pPr>
            <w:r w:rsidRPr="004F670D">
              <w:rPr>
                <w:rFonts w:asciiTheme="majorHAnsi" w:hAnsiTheme="majorHAnsi" w:cstheme="majorHAnsi"/>
                <w:bCs/>
              </w:rPr>
              <w:t xml:space="preserve">14. Archivar los documentos generados en el área correspondiente, tanto de la vigencia actual como la de las anteriores atendiendo la normatividad establecida para las Tablas de Retención Documental y manteniendo al día dicho archivo de una forma organizada. </w:t>
            </w:r>
          </w:p>
          <w:p w14:paraId="617A75C3" w14:textId="77777777" w:rsidR="00DE7A85" w:rsidRPr="002F79F9" w:rsidRDefault="00DE7A85" w:rsidP="00DE7A85">
            <w:pPr>
              <w:rPr>
                <w:rFonts w:asciiTheme="majorHAnsi" w:hAnsiTheme="majorHAnsi" w:cstheme="majorHAnsi"/>
                <w:b/>
              </w:rPr>
            </w:pPr>
          </w:p>
        </w:tc>
        <w:tc>
          <w:tcPr>
            <w:tcW w:w="1666" w:type="pct"/>
          </w:tcPr>
          <w:p w14:paraId="320498C6" w14:textId="5A1FA9FC" w:rsidR="00DE7A85" w:rsidRPr="00E27615" w:rsidRDefault="00DE7A85" w:rsidP="00110359">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7565C316" w14:textId="6CEBEF24"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DE7A85" w14:paraId="26FD5AB9" w14:textId="77777777" w:rsidTr="00462784">
        <w:trPr>
          <w:tblHeader/>
        </w:trPr>
        <w:tc>
          <w:tcPr>
            <w:tcW w:w="1666" w:type="pct"/>
            <w:vAlign w:val="center"/>
          </w:tcPr>
          <w:p w14:paraId="2A92B316" w14:textId="77777777" w:rsidR="00DE7A85" w:rsidRPr="002F79F9" w:rsidRDefault="00DE7A85" w:rsidP="00DE7A85">
            <w:pPr>
              <w:rPr>
                <w:rFonts w:asciiTheme="majorHAnsi" w:hAnsiTheme="majorHAnsi" w:cstheme="majorHAnsi"/>
                <w:b/>
              </w:rPr>
            </w:pPr>
          </w:p>
        </w:tc>
        <w:tc>
          <w:tcPr>
            <w:tcW w:w="1666" w:type="pct"/>
          </w:tcPr>
          <w:p w14:paraId="58ED2A5B" w14:textId="608E2D11" w:rsidR="00DE7A85" w:rsidRPr="001B0FE3" w:rsidRDefault="00DE7A85" w:rsidP="00110359">
            <w:pPr>
              <w:jc w:val="center"/>
              <w:rPr>
                <w:rFonts w:asciiTheme="majorHAnsi" w:hAnsiTheme="majorHAnsi" w:cstheme="majorHAnsi"/>
                <w:bCs/>
              </w:rPr>
            </w:pPr>
            <w:r>
              <w:rPr>
                <w:rFonts w:asciiTheme="majorHAnsi" w:hAnsiTheme="majorHAnsi" w:cstheme="majorHAnsi"/>
                <w:bCs/>
              </w:rPr>
              <w:t>S</w:t>
            </w:r>
            <w:r>
              <w:rPr>
                <w:rFonts w:asciiTheme="majorHAnsi" w:hAnsiTheme="majorHAnsi" w:cstheme="majorHAnsi"/>
              </w:rPr>
              <w:t>I</w:t>
            </w:r>
          </w:p>
        </w:tc>
        <w:tc>
          <w:tcPr>
            <w:tcW w:w="1668" w:type="pct"/>
          </w:tcPr>
          <w:p w14:paraId="1D7EDD52" w14:textId="32423B94" w:rsidR="00DE7A85" w:rsidRDefault="00DE7A85" w:rsidP="00DE7A85">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bl>
    <w:p w14:paraId="533AA3E5" w14:textId="5AF0DA40" w:rsidR="00BE698D" w:rsidRPr="009C457F" w:rsidRDefault="00BE698D"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0179F4DD" w14:textId="77777777" w:rsidR="00305E5B" w:rsidRDefault="00305E5B" w:rsidP="00305E5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305E5B" w:rsidRPr="006D0E5B" w14:paraId="03A003B3" w14:textId="77777777" w:rsidTr="0009067A">
        <w:trPr>
          <w:trHeight w:val="106"/>
        </w:trPr>
        <w:tc>
          <w:tcPr>
            <w:tcW w:w="5000" w:type="pct"/>
            <w:gridSpan w:val="4"/>
            <w:shd w:val="clear" w:color="auto" w:fill="D9D9D9" w:themeFill="background1" w:themeFillShade="D9"/>
            <w:vAlign w:val="center"/>
          </w:tcPr>
          <w:p w14:paraId="3EB367C0" w14:textId="25561355"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305E5B" w:rsidRPr="006D0E5B" w14:paraId="77B0DF2A" w14:textId="77777777" w:rsidTr="0009067A">
        <w:trPr>
          <w:trHeight w:val="106"/>
        </w:trPr>
        <w:tc>
          <w:tcPr>
            <w:tcW w:w="1443" w:type="pct"/>
            <w:shd w:val="clear" w:color="auto" w:fill="auto"/>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vAlign w:val="center"/>
          </w:tcPr>
          <w:p w14:paraId="106116B5" w14:textId="1753A6E8" w:rsidR="00305E5B" w:rsidRPr="006D0E5B" w:rsidRDefault="00A65406" w:rsidP="00305E5B">
            <w:pPr>
              <w:pStyle w:val="Textoindependiente"/>
              <w:spacing w:after="0" w:line="276" w:lineRule="auto"/>
              <w:ind w:right="6"/>
              <w:rPr>
                <w:rFonts w:asciiTheme="majorHAnsi" w:hAnsiTheme="majorHAnsi" w:cstheme="majorHAnsi"/>
              </w:rPr>
            </w:pPr>
            <w:r w:rsidRPr="00A65406">
              <w:rPr>
                <w:rFonts w:asciiTheme="majorHAnsi" w:hAnsiTheme="majorHAnsi" w:cstheme="majorHAnsi"/>
              </w:rPr>
              <w:t>ASEGURADORA SOLIDARIA DE COLOMBIA</w:t>
            </w:r>
            <w:r>
              <w:rPr>
                <w:rFonts w:asciiTheme="majorHAnsi" w:hAnsiTheme="majorHAnsi" w:cstheme="majorHAnsi"/>
              </w:rPr>
              <w:t xml:space="preserve"> </w:t>
            </w:r>
          </w:p>
        </w:tc>
      </w:tr>
      <w:tr w:rsidR="00305E5B" w:rsidRPr="006D0E5B" w14:paraId="6D2AAF77" w14:textId="77777777" w:rsidTr="0009067A">
        <w:tc>
          <w:tcPr>
            <w:tcW w:w="1443" w:type="pct"/>
            <w:shd w:val="clear" w:color="auto" w:fill="auto"/>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vAlign w:val="center"/>
          </w:tcPr>
          <w:p w14:paraId="2313DB80" w14:textId="77777777" w:rsidR="001568A0" w:rsidRDefault="001568A0" w:rsidP="001568A0">
            <w:pPr>
              <w:spacing w:line="240" w:lineRule="auto"/>
              <w:rPr>
                <w:rFonts w:ascii="Arial" w:eastAsia="Times New Roman" w:hAnsi="Arial" w:cs="Arial"/>
                <w:color w:val="000000"/>
                <w:sz w:val="17"/>
                <w:szCs w:val="17"/>
                <w:lang w:eastAsia="es-CO"/>
              </w:rPr>
            </w:pPr>
            <w:r>
              <w:rPr>
                <w:rFonts w:ascii="Arial" w:hAnsi="Arial" w:cs="Arial"/>
                <w:color w:val="000000"/>
                <w:sz w:val="17"/>
                <w:szCs w:val="17"/>
              </w:rPr>
              <w:br/>
            </w:r>
            <w:r w:rsidRPr="00F63028">
              <w:rPr>
                <w:rFonts w:asciiTheme="majorHAnsi" w:hAnsiTheme="majorHAnsi" w:cstheme="majorHAnsi"/>
              </w:rPr>
              <w:t>475-47-994000064208</w:t>
            </w:r>
          </w:p>
          <w:p w14:paraId="3B4F52DD" w14:textId="13BAAF7A" w:rsidR="00305E5B" w:rsidRPr="006D0E5B" w:rsidRDefault="001568A0" w:rsidP="00305E5B">
            <w:pPr>
              <w:pStyle w:val="Textoindependiente"/>
              <w:spacing w:after="0" w:line="276" w:lineRule="auto"/>
              <w:ind w:right="6"/>
              <w:rPr>
                <w:rFonts w:asciiTheme="majorHAnsi" w:hAnsiTheme="majorHAnsi" w:cstheme="majorHAnsi"/>
              </w:rPr>
            </w:pPr>
            <w:r>
              <w:rPr>
                <w:rFonts w:asciiTheme="majorHAnsi" w:hAnsiTheme="majorHAnsi" w:cstheme="majorHAnsi"/>
              </w:rPr>
              <w:t xml:space="preserve"> </w:t>
            </w:r>
          </w:p>
        </w:tc>
      </w:tr>
      <w:tr w:rsidR="00305E5B" w:rsidRPr="006D0E5B" w14:paraId="2AD4E39C" w14:textId="77777777" w:rsidTr="0009067A">
        <w:tc>
          <w:tcPr>
            <w:tcW w:w="1443" w:type="pct"/>
            <w:shd w:val="clear" w:color="auto" w:fill="auto"/>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vAlign w:val="center"/>
          </w:tcPr>
          <w:p w14:paraId="511B994C" w14:textId="1223B897" w:rsidR="00305E5B" w:rsidRPr="006D0E5B" w:rsidRDefault="0046304A" w:rsidP="00305E5B">
            <w:pPr>
              <w:pStyle w:val="Textoindependiente"/>
              <w:spacing w:after="0" w:line="276" w:lineRule="auto"/>
              <w:ind w:right="6"/>
              <w:rPr>
                <w:rFonts w:asciiTheme="majorHAnsi" w:hAnsiTheme="majorHAnsi" w:cstheme="majorHAnsi"/>
              </w:rPr>
            </w:pPr>
            <w:r>
              <w:rPr>
                <w:rFonts w:asciiTheme="majorHAnsi" w:hAnsiTheme="majorHAnsi" w:cstheme="majorHAnsi"/>
              </w:rPr>
              <w:t>Se encuentra en el secop ll en numeral dos condiciones</w:t>
            </w:r>
          </w:p>
        </w:tc>
      </w:tr>
      <w:tr w:rsidR="00305E5B" w:rsidRPr="006D0E5B" w14:paraId="3CCBEE48" w14:textId="77777777" w:rsidTr="0009067A">
        <w:tc>
          <w:tcPr>
            <w:tcW w:w="1443" w:type="pct"/>
            <w:shd w:val="clear" w:color="auto" w:fill="auto"/>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vAlign w:val="center"/>
          </w:tcPr>
          <w:p w14:paraId="7E166920" w14:textId="4EF7FA3E" w:rsidR="00305E5B" w:rsidRPr="006D0E5B" w:rsidRDefault="009E1B83" w:rsidP="00305E5B">
            <w:pPr>
              <w:pStyle w:val="Textoindependiente"/>
              <w:spacing w:after="0" w:line="276" w:lineRule="auto"/>
              <w:ind w:right="6"/>
              <w:rPr>
                <w:rFonts w:asciiTheme="majorHAnsi" w:hAnsiTheme="majorHAnsi" w:cstheme="majorHAnsi"/>
              </w:rPr>
            </w:pPr>
            <w:r>
              <w:rPr>
                <w:rFonts w:asciiTheme="majorHAnsi" w:hAnsiTheme="majorHAnsi" w:cstheme="majorHAnsi"/>
              </w:rPr>
              <w:t>05/02/2024</w:t>
            </w:r>
          </w:p>
        </w:tc>
      </w:tr>
      <w:tr w:rsidR="00305E5B" w:rsidRPr="006D0E5B" w14:paraId="472E52BD" w14:textId="77777777" w:rsidTr="0009067A">
        <w:tc>
          <w:tcPr>
            <w:tcW w:w="1443" w:type="pct"/>
            <w:shd w:val="clear" w:color="auto" w:fill="auto"/>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vAlign w:val="center"/>
          </w:tcPr>
          <w:p w14:paraId="4F95F6EA" w14:textId="55BA7FD8" w:rsidR="00305E5B" w:rsidRPr="006D0E5B" w:rsidRDefault="009E1B83" w:rsidP="00305E5B">
            <w:pPr>
              <w:pStyle w:val="Textoindependiente"/>
              <w:spacing w:after="0" w:line="276" w:lineRule="auto"/>
              <w:ind w:right="6"/>
              <w:rPr>
                <w:rFonts w:asciiTheme="majorHAnsi" w:hAnsiTheme="majorHAnsi" w:cstheme="majorHAnsi"/>
              </w:rPr>
            </w:pPr>
            <w:r>
              <w:rPr>
                <w:rFonts w:asciiTheme="majorHAnsi" w:hAnsiTheme="majorHAnsi" w:cstheme="majorHAnsi"/>
              </w:rPr>
              <w:t>05/02/2024</w:t>
            </w:r>
          </w:p>
        </w:tc>
      </w:tr>
      <w:tr w:rsidR="00305E5B" w:rsidRPr="006D0E5B" w14:paraId="26FC2391" w14:textId="77777777" w:rsidTr="0009067A">
        <w:trPr>
          <w:trHeight w:val="180"/>
        </w:trPr>
        <w:tc>
          <w:tcPr>
            <w:tcW w:w="1443" w:type="pct"/>
            <w:vMerge w:val="restart"/>
            <w:shd w:val="clear" w:color="auto" w:fill="D9D9D9" w:themeFill="background1" w:themeFillShade="D9"/>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09067A">
        <w:trPr>
          <w:trHeight w:val="186"/>
        </w:trPr>
        <w:tc>
          <w:tcPr>
            <w:tcW w:w="1443" w:type="pct"/>
            <w:vMerge/>
            <w:shd w:val="clear" w:color="auto" w:fill="D9D9D9" w:themeFill="background1" w:themeFillShade="D9"/>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shd w:val="clear" w:color="auto" w:fill="D9D9D9" w:themeFill="background1" w:themeFillShade="D9"/>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09067A">
        <w:tc>
          <w:tcPr>
            <w:tcW w:w="1443" w:type="pct"/>
            <w:shd w:val="clear" w:color="auto" w:fill="auto"/>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vAlign w:val="center"/>
          </w:tcPr>
          <w:p w14:paraId="5326D3AB" w14:textId="4A6EB35C" w:rsidR="00305E5B" w:rsidRPr="006D0E5B" w:rsidRDefault="00777974" w:rsidP="00305E5B">
            <w:pPr>
              <w:pStyle w:val="Textoindependiente"/>
              <w:spacing w:after="0" w:line="276" w:lineRule="auto"/>
              <w:ind w:right="6"/>
              <w:rPr>
                <w:rFonts w:asciiTheme="majorHAnsi" w:hAnsiTheme="majorHAnsi" w:cstheme="majorHAnsi"/>
              </w:rPr>
            </w:pPr>
            <w:r>
              <w:rPr>
                <w:rFonts w:asciiTheme="majorHAnsi" w:hAnsiTheme="majorHAnsi" w:cstheme="majorHAnsi"/>
              </w:rPr>
              <w:t>05/02/2024</w:t>
            </w:r>
          </w:p>
        </w:tc>
        <w:tc>
          <w:tcPr>
            <w:tcW w:w="1016" w:type="pct"/>
            <w:shd w:val="clear" w:color="auto" w:fill="auto"/>
            <w:vAlign w:val="center"/>
          </w:tcPr>
          <w:p w14:paraId="13932456" w14:textId="78021185" w:rsidR="00305E5B" w:rsidRPr="006D0E5B" w:rsidRDefault="00777974" w:rsidP="00305E5B">
            <w:pPr>
              <w:pStyle w:val="Textoindependiente"/>
              <w:spacing w:after="0" w:line="276" w:lineRule="auto"/>
              <w:ind w:right="6"/>
              <w:rPr>
                <w:rFonts w:asciiTheme="majorHAnsi" w:hAnsiTheme="majorHAnsi" w:cstheme="majorHAnsi"/>
              </w:rPr>
            </w:pPr>
            <w:r>
              <w:rPr>
                <w:rFonts w:asciiTheme="majorHAnsi" w:hAnsiTheme="majorHAnsi" w:cstheme="majorHAnsi"/>
              </w:rPr>
              <w:t>06/04/2024</w:t>
            </w:r>
          </w:p>
        </w:tc>
        <w:tc>
          <w:tcPr>
            <w:tcW w:w="1179" w:type="pct"/>
            <w:shd w:val="clear" w:color="auto" w:fill="auto"/>
            <w:vAlign w:val="center"/>
          </w:tcPr>
          <w:p w14:paraId="0EE5A939" w14:textId="418922B8" w:rsidR="00305E5B" w:rsidRPr="006D0E5B" w:rsidRDefault="00A42B9F" w:rsidP="00305E5B">
            <w:pPr>
              <w:pStyle w:val="Textoindependiente"/>
              <w:spacing w:after="0" w:line="276" w:lineRule="auto"/>
              <w:ind w:right="6"/>
              <w:rPr>
                <w:rFonts w:asciiTheme="majorHAnsi" w:hAnsiTheme="majorHAnsi" w:cstheme="majorHAnsi"/>
              </w:rPr>
            </w:pPr>
            <w:r w:rsidRPr="00A42B9F">
              <w:rPr>
                <w:rFonts w:asciiTheme="majorHAnsi" w:hAnsiTheme="majorHAnsi" w:cstheme="majorHAnsi"/>
              </w:rPr>
              <w:t>5,178,470.00</w:t>
            </w:r>
          </w:p>
        </w:tc>
      </w:tr>
      <w:tr w:rsidR="00192478" w:rsidRPr="006D0E5B" w14:paraId="6EEF311F" w14:textId="77777777" w:rsidTr="006729EE">
        <w:tc>
          <w:tcPr>
            <w:tcW w:w="1443" w:type="pct"/>
            <w:shd w:val="clear" w:color="auto" w:fill="auto"/>
            <w:vAlign w:val="center"/>
          </w:tcPr>
          <w:p w14:paraId="70F92987" w14:textId="77777777" w:rsidR="00192478" w:rsidRPr="006D0E5B" w:rsidRDefault="00192478" w:rsidP="00192478">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vAlign w:val="center"/>
          </w:tcPr>
          <w:p w14:paraId="21BB0D24" w14:textId="0C0ADC16" w:rsidR="00192478" w:rsidRPr="006D0E5B" w:rsidRDefault="00192478" w:rsidP="00192478">
            <w:pPr>
              <w:pStyle w:val="Textoindependiente"/>
              <w:spacing w:after="0" w:line="276" w:lineRule="auto"/>
              <w:ind w:right="6"/>
              <w:rPr>
                <w:rFonts w:asciiTheme="majorHAnsi" w:hAnsiTheme="majorHAnsi" w:cstheme="majorHAnsi"/>
              </w:rPr>
            </w:pPr>
            <w:r>
              <w:rPr>
                <w:rFonts w:asciiTheme="majorHAnsi" w:hAnsiTheme="majorHAnsi" w:cstheme="majorHAnsi"/>
              </w:rPr>
              <w:t>N/A</w:t>
            </w:r>
          </w:p>
        </w:tc>
        <w:tc>
          <w:tcPr>
            <w:tcW w:w="1016" w:type="pct"/>
            <w:shd w:val="clear" w:color="auto" w:fill="auto"/>
          </w:tcPr>
          <w:p w14:paraId="1FF3E38A" w14:textId="457C64BA" w:rsidR="00192478" w:rsidRPr="006D0E5B" w:rsidRDefault="00192478" w:rsidP="00192478">
            <w:pPr>
              <w:pStyle w:val="Textoindependiente"/>
              <w:spacing w:after="0" w:line="276" w:lineRule="auto"/>
              <w:ind w:right="6"/>
              <w:rPr>
                <w:rFonts w:asciiTheme="majorHAnsi" w:hAnsiTheme="majorHAnsi" w:cstheme="majorHAnsi"/>
              </w:rPr>
            </w:pPr>
            <w:r w:rsidRPr="00BE138E">
              <w:rPr>
                <w:rFonts w:asciiTheme="majorHAnsi" w:hAnsiTheme="majorHAnsi" w:cstheme="majorHAnsi"/>
              </w:rPr>
              <w:t>N/A</w:t>
            </w:r>
          </w:p>
        </w:tc>
        <w:tc>
          <w:tcPr>
            <w:tcW w:w="1179" w:type="pct"/>
            <w:shd w:val="clear" w:color="auto" w:fill="auto"/>
          </w:tcPr>
          <w:p w14:paraId="6A6CE738" w14:textId="50310FA8" w:rsidR="00192478" w:rsidRPr="006D0E5B" w:rsidRDefault="00192478" w:rsidP="00192478">
            <w:pPr>
              <w:pStyle w:val="Textoindependiente"/>
              <w:spacing w:after="0" w:line="276" w:lineRule="auto"/>
              <w:ind w:right="6"/>
              <w:rPr>
                <w:rFonts w:asciiTheme="majorHAnsi" w:hAnsiTheme="majorHAnsi" w:cstheme="majorHAnsi"/>
              </w:rPr>
            </w:pPr>
            <w:r w:rsidRPr="00BE138E">
              <w:rPr>
                <w:rFonts w:asciiTheme="majorHAnsi" w:hAnsiTheme="majorHAnsi" w:cstheme="majorHAnsi"/>
              </w:rPr>
              <w:t>N/A</w:t>
            </w:r>
          </w:p>
        </w:tc>
      </w:tr>
      <w:tr w:rsidR="00192478" w:rsidRPr="006D0E5B" w14:paraId="1A4D4D9A" w14:textId="77777777" w:rsidTr="005670FF">
        <w:tc>
          <w:tcPr>
            <w:tcW w:w="1443" w:type="pct"/>
            <w:shd w:val="clear" w:color="auto" w:fill="auto"/>
            <w:vAlign w:val="center"/>
          </w:tcPr>
          <w:p w14:paraId="693C7409" w14:textId="77777777" w:rsidR="00192478" w:rsidRPr="006D0E5B" w:rsidRDefault="00192478" w:rsidP="00192478">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lastRenderedPageBreak/>
              <w:t>Salarios y prestaciones sociales</w:t>
            </w:r>
          </w:p>
        </w:tc>
        <w:tc>
          <w:tcPr>
            <w:tcW w:w="1362" w:type="pct"/>
            <w:shd w:val="clear" w:color="auto" w:fill="auto"/>
          </w:tcPr>
          <w:p w14:paraId="4F3C6E30" w14:textId="32064CF4"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5C5BF703" w14:textId="7201F82E"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4F20042F" w14:textId="65C5A4AA"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92478" w:rsidRPr="006D0E5B" w14:paraId="290086A3" w14:textId="77777777" w:rsidTr="005670FF">
        <w:tc>
          <w:tcPr>
            <w:tcW w:w="1443" w:type="pct"/>
            <w:shd w:val="clear" w:color="auto" w:fill="auto"/>
            <w:vAlign w:val="center"/>
          </w:tcPr>
          <w:p w14:paraId="22A6CE36" w14:textId="77777777" w:rsidR="00192478" w:rsidRPr="006D0E5B" w:rsidRDefault="00192478" w:rsidP="00192478">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tcPr>
          <w:p w14:paraId="7441A91B" w14:textId="36C300C9"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1601798E" w14:textId="509B02C2"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51A10318" w14:textId="6A4B05F1"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bl>
    <w:p w14:paraId="1439E9AB" w14:textId="77777777" w:rsidR="00305E5B" w:rsidRDefault="00305E5B" w:rsidP="00305E5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305E5B" w:rsidRPr="001C495C" w14:paraId="22E46B7D" w14:textId="77777777" w:rsidTr="0009067A">
        <w:tc>
          <w:tcPr>
            <w:tcW w:w="5000" w:type="pct"/>
            <w:gridSpan w:val="4"/>
            <w:shd w:val="clear" w:color="auto" w:fill="D9D9D9" w:themeFill="background1" w:themeFillShade="D9"/>
            <w:vAlign w:val="center"/>
          </w:tcPr>
          <w:p w14:paraId="0CC5FF6B" w14:textId="4A7B7F28" w:rsidR="00305E5B" w:rsidRPr="00F87B8D" w:rsidRDefault="00305E5B" w:rsidP="00305E5B">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p>
        </w:tc>
      </w:tr>
      <w:tr w:rsidR="00703B29" w:rsidRPr="001C495C" w14:paraId="47C66130" w14:textId="77777777" w:rsidTr="002D6C10">
        <w:tc>
          <w:tcPr>
            <w:tcW w:w="1431" w:type="pct"/>
            <w:shd w:val="clear" w:color="auto" w:fill="auto"/>
            <w:vAlign w:val="center"/>
          </w:tcPr>
          <w:p w14:paraId="2FFC560E" w14:textId="77777777" w:rsidR="00703B29" w:rsidRPr="001C495C" w:rsidRDefault="00703B29" w:rsidP="00703B29">
            <w:pPr>
              <w:pStyle w:val="Textoindependiente"/>
              <w:spacing w:after="0" w:line="276" w:lineRule="auto"/>
              <w:ind w:right="6"/>
              <w:rPr>
                <w:rFonts w:cs="Calibri"/>
                <w:b/>
              </w:rPr>
            </w:pPr>
            <w:r w:rsidRPr="001C495C">
              <w:rPr>
                <w:rFonts w:cs="Calibri"/>
                <w:b/>
              </w:rPr>
              <w:t>ASEGURADORA</w:t>
            </w:r>
          </w:p>
        </w:tc>
        <w:tc>
          <w:tcPr>
            <w:tcW w:w="3569" w:type="pct"/>
            <w:gridSpan w:val="3"/>
            <w:shd w:val="clear" w:color="auto" w:fill="auto"/>
          </w:tcPr>
          <w:p w14:paraId="7E7E2109" w14:textId="6DFCDA24" w:rsidR="00703B29" w:rsidRPr="001C495C" w:rsidRDefault="00703B29" w:rsidP="00703B29">
            <w:pPr>
              <w:pStyle w:val="Textoindependiente"/>
              <w:spacing w:after="0" w:line="276" w:lineRule="auto"/>
              <w:ind w:right="6"/>
              <w:rPr>
                <w:rFonts w:cs="Calibri"/>
              </w:rPr>
            </w:pPr>
            <w:r w:rsidRPr="005A2842">
              <w:rPr>
                <w:rFonts w:asciiTheme="majorHAnsi" w:hAnsiTheme="majorHAnsi" w:cstheme="majorHAnsi"/>
              </w:rPr>
              <w:t>N/A</w:t>
            </w:r>
          </w:p>
        </w:tc>
      </w:tr>
      <w:tr w:rsidR="00703B29" w:rsidRPr="001C495C" w14:paraId="568414BD" w14:textId="77777777" w:rsidTr="002D6C10">
        <w:tc>
          <w:tcPr>
            <w:tcW w:w="1431" w:type="pct"/>
            <w:shd w:val="clear" w:color="auto" w:fill="auto"/>
            <w:vAlign w:val="center"/>
          </w:tcPr>
          <w:p w14:paraId="208B3F4A" w14:textId="77777777" w:rsidR="00703B29" w:rsidRPr="001C495C" w:rsidRDefault="00703B29" w:rsidP="00703B29">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tcPr>
          <w:p w14:paraId="1907ACFD" w14:textId="1849805B" w:rsidR="00703B29" w:rsidRPr="001C495C" w:rsidRDefault="00703B29" w:rsidP="00703B29">
            <w:pPr>
              <w:pStyle w:val="Textoindependiente"/>
              <w:spacing w:after="0" w:line="276" w:lineRule="auto"/>
              <w:ind w:right="6"/>
              <w:rPr>
                <w:rFonts w:cs="Calibri"/>
              </w:rPr>
            </w:pPr>
            <w:r w:rsidRPr="005A2842">
              <w:rPr>
                <w:rFonts w:asciiTheme="majorHAnsi" w:hAnsiTheme="majorHAnsi" w:cstheme="majorHAnsi"/>
              </w:rPr>
              <w:t>N/A</w:t>
            </w:r>
          </w:p>
        </w:tc>
      </w:tr>
      <w:tr w:rsidR="00703B29" w:rsidRPr="001C495C" w14:paraId="7EB4A5F5" w14:textId="77777777" w:rsidTr="002D6C10">
        <w:tc>
          <w:tcPr>
            <w:tcW w:w="1431" w:type="pct"/>
            <w:shd w:val="clear" w:color="auto" w:fill="auto"/>
            <w:vAlign w:val="center"/>
          </w:tcPr>
          <w:p w14:paraId="241C84A8" w14:textId="77777777" w:rsidR="00703B29" w:rsidRPr="001C495C" w:rsidRDefault="00703B29" w:rsidP="00703B29">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tcPr>
          <w:p w14:paraId="7519ED61" w14:textId="56CDDE7A" w:rsidR="00703B29" w:rsidRPr="001C495C" w:rsidRDefault="00703B29" w:rsidP="00703B29">
            <w:pPr>
              <w:pStyle w:val="Textoindependiente"/>
              <w:spacing w:after="0" w:line="276" w:lineRule="auto"/>
              <w:ind w:right="6"/>
              <w:rPr>
                <w:rFonts w:cs="Calibri"/>
              </w:rPr>
            </w:pPr>
            <w:r w:rsidRPr="005A2842">
              <w:rPr>
                <w:rFonts w:asciiTheme="majorHAnsi" w:hAnsiTheme="majorHAnsi" w:cstheme="majorHAnsi"/>
              </w:rPr>
              <w:t>N/A</w:t>
            </w:r>
          </w:p>
        </w:tc>
      </w:tr>
      <w:tr w:rsidR="00703B29" w:rsidRPr="001C495C" w14:paraId="15521D11" w14:textId="77777777" w:rsidTr="002D6C10">
        <w:tc>
          <w:tcPr>
            <w:tcW w:w="1431" w:type="pct"/>
            <w:shd w:val="clear" w:color="auto" w:fill="auto"/>
            <w:vAlign w:val="center"/>
          </w:tcPr>
          <w:p w14:paraId="734FB4CB" w14:textId="77777777" w:rsidR="00703B29" w:rsidRPr="001C495C" w:rsidRDefault="00703B29" w:rsidP="00703B29">
            <w:pPr>
              <w:pStyle w:val="Textoindependiente"/>
              <w:spacing w:after="0" w:line="276" w:lineRule="auto"/>
              <w:ind w:right="6"/>
              <w:rPr>
                <w:rFonts w:cs="Calibri"/>
                <w:b/>
              </w:rPr>
            </w:pPr>
            <w:r w:rsidRPr="001C495C">
              <w:rPr>
                <w:rFonts w:cs="Calibri"/>
                <w:b/>
              </w:rPr>
              <w:t>FECHA EXPEDICIÓN</w:t>
            </w:r>
          </w:p>
        </w:tc>
        <w:tc>
          <w:tcPr>
            <w:tcW w:w="3569" w:type="pct"/>
            <w:gridSpan w:val="3"/>
            <w:shd w:val="clear" w:color="auto" w:fill="auto"/>
          </w:tcPr>
          <w:p w14:paraId="53D7B546" w14:textId="32DCC9BC" w:rsidR="00703B29" w:rsidRPr="001C495C" w:rsidRDefault="00703B29" w:rsidP="00703B29">
            <w:pPr>
              <w:pStyle w:val="Textoindependiente"/>
              <w:spacing w:after="0" w:line="276" w:lineRule="auto"/>
              <w:ind w:right="6"/>
              <w:rPr>
                <w:rFonts w:cs="Calibri"/>
              </w:rPr>
            </w:pPr>
            <w:r w:rsidRPr="005A2842">
              <w:rPr>
                <w:rFonts w:asciiTheme="majorHAnsi" w:hAnsiTheme="majorHAnsi" w:cstheme="majorHAnsi"/>
              </w:rPr>
              <w:t>N/A</w:t>
            </w:r>
          </w:p>
        </w:tc>
      </w:tr>
      <w:tr w:rsidR="00703B29" w:rsidRPr="001C495C" w14:paraId="73B0A9EC" w14:textId="77777777" w:rsidTr="002D6C10">
        <w:tc>
          <w:tcPr>
            <w:tcW w:w="1431" w:type="pct"/>
            <w:shd w:val="clear" w:color="auto" w:fill="auto"/>
            <w:vAlign w:val="center"/>
          </w:tcPr>
          <w:p w14:paraId="0A31D877" w14:textId="77777777" w:rsidR="00703B29" w:rsidRPr="001C495C" w:rsidRDefault="00703B29" w:rsidP="00703B29">
            <w:pPr>
              <w:pStyle w:val="Textoindependiente"/>
              <w:spacing w:after="0" w:line="276" w:lineRule="auto"/>
              <w:ind w:right="6"/>
              <w:rPr>
                <w:rFonts w:cs="Calibri"/>
                <w:b/>
              </w:rPr>
            </w:pPr>
            <w:r w:rsidRPr="001C495C">
              <w:rPr>
                <w:rFonts w:cs="Calibri"/>
                <w:b/>
              </w:rPr>
              <w:t>FECHA APROBACIÓN</w:t>
            </w:r>
          </w:p>
        </w:tc>
        <w:tc>
          <w:tcPr>
            <w:tcW w:w="3569" w:type="pct"/>
            <w:gridSpan w:val="3"/>
            <w:shd w:val="clear" w:color="auto" w:fill="auto"/>
          </w:tcPr>
          <w:p w14:paraId="354A050E" w14:textId="5B33FBD9" w:rsidR="00703B29" w:rsidRPr="001C495C" w:rsidRDefault="00703B29" w:rsidP="00703B29">
            <w:pPr>
              <w:pStyle w:val="Textoindependiente"/>
              <w:spacing w:after="0" w:line="276" w:lineRule="auto"/>
              <w:ind w:right="6"/>
              <w:rPr>
                <w:rFonts w:cs="Calibri"/>
              </w:rPr>
            </w:pPr>
            <w:r w:rsidRPr="005A2842">
              <w:rPr>
                <w:rFonts w:asciiTheme="majorHAnsi" w:hAnsiTheme="majorHAnsi" w:cstheme="majorHAnsi"/>
              </w:rPr>
              <w:t>N/A</w:t>
            </w:r>
          </w:p>
        </w:tc>
      </w:tr>
      <w:tr w:rsidR="00305E5B" w:rsidRPr="001C495C" w14:paraId="50DB1B09" w14:textId="77777777" w:rsidTr="0009067A">
        <w:trPr>
          <w:trHeight w:val="161"/>
        </w:trPr>
        <w:tc>
          <w:tcPr>
            <w:tcW w:w="1431" w:type="pct"/>
            <w:vMerge w:val="restart"/>
            <w:shd w:val="clear" w:color="auto" w:fill="D9D9D9" w:themeFill="background1" w:themeFillShade="D9"/>
            <w:vAlign w:val="center"/>
          </w:tcPr>
          <w:p w14:paraId="5B73B9A5" w14:textId="77777777" w:rsidR="00305E5B" w:rsidRPr="001C495C" w:rsidRDefault="00305E5B" w:rsidP="00305E5B">
            <w:pPr>
              <w:pStyle w:val="Textoindependiente"/>
              <w:spacing w:after="0" w:line="276" w:lineRule="auto"/>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01A5D2FA"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519B60BD"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VALOR</w:t>
            </w:r>
          </w:p>
        </w:tc>
      </w:tr>
      <w:tr w:rsidR="00305E5B" w:rsidRPr="001C495C" w14:paraId="69B17EC3" w14:textId="77777777" w:rsidTr="0009067A">
        <w:trPr>
          <w:trHeight w:val="255"/>
        </w:trPr>
        <w:tc>
          <w:tcPr>
            <w:tcW w:w="1431" w:type="pct"/>
            <w:vMerge/>
            <w:shd w:val="clear" w:color="auto" w:fill="BFBFBF"/>
            <w:vAlign w:val="center"/>
          </w:tcPr>
          <w:p w14:paraId="00A90E8D" w14:textId="77777777" w:rsidR="00305E5B" w:rsidRPr="001C495C" w:rsidRDefault="00305E5B" w:rsidP="00305E5B">
            <w:pPr>
              <w:pStyle w:val="Textoindependiente"/>
              <w:spacing w:after="0" w:line="276" w:lineRule="auto"/>
              <w:ind w:right="6"/>
              <w:jc w:val="center"/>
              <w:rPr>
                <w:rFonts w:cs="Calibri"/>
                <w:b/>
              </w:rPr>
            </w:pPr>
          </w:p>
        </w:tc>
        <w:tc>
          <w:tcPr>
            <w:tcW w:w="1370" w:type="pct"/>
            <w:shd w:val="clear" w:color="auto" w:fill="D9D9D9" w:themeFill="background1" w:themeFillShade="D9"/>
            <w:vAlign w:val="center"/>
          </w:tcPr>
          <w:p w14:paraId="709FE85F"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41A28AB6"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HASTA</w:t>
            </w:r>
          </w:p>
        </w:tc>
        <w:tc>
          <w:tcPr>
            <w:tcW w:w="1186" w:type="pct"/>
            <w:vMerge/>
            <w:shd w:val="clear" w:color="auto" w:fill="BFBFBF"/>
            <w:vAlign w:val="center"/>
          </w:tcPr>
          <w:p w14:paraId="13B0336C" w14:textId="77777777" w:rsidR="00305E5B" w:rsidRPr="001C495C" w:rsidRDefault="00305E5B" w:rsidP="00305E5B">
            <w:pPr>
              <w:pStyle w:val="Textoindependiente"/>
              <w:spacing w:after="0" w:line="276" w:lineRule="auto"/>
              <w:ind w:right="6"/>
              <w:jc w:val="center"/>
              <w:rPr>
                <w:rFonts w:cs="Calibri"/>
                <w:b/>
              </w:rPr>
            </w:pPr>
          </w:p>
        </w:tc>
      </w:tr>
      <w:tr w:rsidR="00AF2FFB" w:rsidRPr="001C495C" w14:paraId="082FEB36" w14:textId="77777777" w:rsidTr="005541C1">
        <w:trPr>
          <w:trHeight w:val="421"/>
        </w:trPr>
        <w:tc>
          <w:tcPr>
            <w:tcW w:w="1431" w:type="pct"/>
            <w:shd w:val="clear" w:color="auto" w:fill="auto"/>
            <w:vAlign w:val="center"/>
          </w:tcPr>
          <w:p w14:paraId="5958F872" w14:textId="77777777" w:rsidR="00AF2FFB" w:rsidRPr="001C495C" w:rsidRDefault="00AF2FFB" w:rsidP="00AF2FFB">
            <w:pPr>
              <w:pStyle w:val="Textoindependiente"/>
              <w:spacing w:after="0" w:line="276" w:lineRule="auto"/>
              <w:ind w:right="6"/>
              <w:jc w:val="center"/>
              <w:rPr>
                <w:rFonts w:cs="Calibri"/>
              </w:rPr>
            </w:pPr>
            <w:r w:rsidRPr="001C495C">
              <w:rPr>
                <w:rFonts w:cs="Calibri"/>
              </w:rPr>
              <w:t>Responsabilidad civil extracontractual</w:t>
            </w:r>
          </w:p>
        </w:tc>
        <w:tc>
          <w:tcPr>
            <w:tcW w:w="1370" w:type="pct"/>
            <w:shd w:val="clear" w:color="auto" w:fill="auto"/>
          </w:tcPr>
          <w:p w14:paraId="4540260C" w14:textId="482AAD3A" w:rsidR="00AF2FFB" w:rsidRPr="001C495C" w:rsidRDefault="00AF2FFB" w:rsidP="00AF2FFB">
            <w:pPr>
              <w:pStyle w:val="Textoindependiente"/>
              <w:spacing w:after="0" w:line="276" w:lineRule="auto"/>
              <w:ind w:right="6"/>
              <w:rPr>
                <w:rFonts w:cs="Calibri"/>
                <w:b/>
              </w:rPr>
            </w:pPr>
            <w:r w:rsidRPr="005A2842">
              <w:rPr>
                <w:rFonts w:asciiTheme="majorHAnsi" w:hAnsiTheme="majorHAnsi" w:cstheme="majorHAnsi"/>
              </w:rPr>
              <w:t>N/A</w:t>
            </w:r>
          </w:p>
        </w:tc>
        <w:tc>
          <w:tcPr>
            <w:tcW w:w="1013" w:type="pct"/>
            <w:shd w:val="clear" w:color="auto" w:fill="auto"/>
          </w:tcPr>
          <w:p w14:paraId="49008522" w14:textId="28446C14" w:rsidR="00AF2FFB" w:rsidRPr="001C495C" w:rsidRDefault="00AF2FFB" w:rsidP="00AF2FFB">
            <w:pPr>
              <w:pStyle w:val="Textoindependiente"/>
              <w:spacing w:after="0" w:line="276" w:lineRule="auto"/>
              <w:ind w:right="6"/>
              <w:rPr>
                <w:rFonts w:cs="Calibri"/>
                <w:b/>
              </w:rPr>
            </w:pPr>
            <w:r w:rsidRPr="005A2842">
              <w:rPr>
                <w:rFonts w:asciiTheme="majorHAnsi" w:hAnsiTheme="majorHAnsi" w:cstheme="majorHAnsi"/>
              </w:rPr>
              <w:t>N/A</w:t>
            </w:r>
          </w:p>
        </w:tc>
        <w:tc>
          <w:tcPr>
            <w:tcW w:w="1186" w:type="pct"/>
            <w:shd w:val="clear" w:color="auto" w:fill="auto"/>
          </w:tcPr>
          <w:p w14:paraId="34003CF9" w14:textId="63F30538" w:rsidR="00AF2FFB" w:rsidRPr="001C495C" w:rsidRDefault="00AF2FFB" w:rsidP="00AF2FFB">
            <w:pPr>
              <w:pStyle w:val="Textoindependiente"/>
              <w:spacing w:after="0" w:line="276" w:lineRule="auto"/>
              <w:ind w:right="6"/>
              <w:rPr>
                <w:rFonts w:cs="Calibri"/>
              </w:rPr>
            </w:pPr>
            <w:r w:rsidRPr="005A2842">
              <w:rPr>
                <w:rFonts w:asciiTheme="majorHAnsi" w:hAnsiTheme="majorHAnsi" w:cstheme="majorHAnsi"/>
              </w:rPr>
              <w:t>N/A</w:t>
            </w:r>
          </w:p>
        </w:tc>
      </w:tr>
    </w:tbl>
    <w:p w14:paraId="1E4EE551" w14:textId="044D01D5" w:rsidR="00487B6F" w:rsidRDefault="00487B6F" w:rsidP="0064110B">
      <w:pPr>
        <w:rPr>
          <w:rStyle w:val="Nmerodepgina"/>
          <w:rFonts w:cs="Calibri"/>
          <w:bCs/>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E62DE0" w:rsidRPr="006D0E5B" w14:paraId="1B07896D" w14:textId="77777777" w:rsidTr="0009067A">
        <w:trPr>
          <w:trHeight w:val="106"/>
        </w:trPr>
        <w:tc>
          <w:tcPr>
            <w:tcW w:w="5000" w:type="pct"/>
            <w:gridSpan w:val="4"/>
            <w:shd w:val="clear" w:color="auto" w:fill="D9D9D9" w:themeFill="background1" w:themeFillShade="D9"/>
            <w:vAlign w:val="center"/>
          </w:tcPr>
          <w:p w14:paraId="2589301D" w14:textId="3CC7465C" w:rsidR="00E62DE0" w:rsidRPr="006D0E5B" w:rsidRDefault="00E62DE0" w:rsidP="00E62DE0">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1F62CA" w:rsidRPr="006D0E5B" w14:paraId="5F0A13F4" w14:textId="77777777" w:rsidTr="003356E4">
        <w:trPr>
          <w:trHeight w:val="106"/>
        </w:trPr>
        <w:tc>
          <w:tcPr>
            <w:tcW w:w="1443" w:type="pct"/>
            <w:shd w:val="clear" w:color="auto" w:fill="auto"/>
            <w:vAlign w:val="center"/>
          </w:tcPr>
          <w:p w14:paraId="0B2FD99E" w14:textId="77777777" w:rsidR="001F62CA" w:rsidRPr="006D0E5B" w:rsidRDefault="001F62CA" w:rsidP="001F62CA">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tcPr>
          <w:p w14:paraId="45BC2CA8" w14:textId="327D250B"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F62CA" w:rsidRPr="006D0E5B" w14:paraId="4561F030" w14:textId="77777777" w:rsidTr="003356E4">
        <w:tc>
          <w:tcPr>
            <w:tcW w:w="1443" w:type="pct"/>
            <w:shd w:val="clear" w:color="auto" w:fill="auto"/>
            <w:vAlign w:val="center"/>
          </w:tcPr>
          <w:p w14:paraId="20AC5933" w14:textId="77777777" w:rsidR="001F62CA" w:rsidRPr="006D0E5B" w:rsidRDefault="001F62CA" w:rsidP="001F62CA">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tcPr>
          <w:p w14:paraId="0EE6C00A" w14:textId="0602E97F"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F62CA" w:rsidRPr="006D0E5B" w14:paraId="6678A33D" w14:textId="77777777" w:rsidTr="003356E4">
        <w:tc>
          <w:tcPr>
            <w:tcW w:w="1443" w:type="pct"/>
            <w:shd w:val="clear" w:color="auto" w:fill="auto"/>
            <w:vAlign w:val="center"/>
          </w:tcPr>
          <w:p w14:paraId="59482FE3" w14:textId="77777777" w:rsidR="001F62CA" w:rsidRPr="006D0E5B" w:rsidRDefault="001F62CA" w:rsidP="001F62CA">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tcPr>
          <w:p w14:paraId="4161F81F" w14:textId="38C46017"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F62CA" w:rsidRPr="006D0E5B" w14:paraId="654D3FF4" w14:textId="77777777" w:rsidTr="003356E4">
        <w:tc>
          <w:tcPr>
            <w:tcW w:w="1443" w:type="pct"/>
            <w:shd w:val="clear" w:color="auto" w:fill="auto"/>
            <w:vAlign w:val="center"/>
          </w:tcPr>
          <w:p w14:paraId="3D1B3D2B" w14:textId="77777777" w:rsidR="001F62CA" w:rsidRPr="006D0E5B" w:rsidRDefault="001F62CA" w:rsidP="001F62CA">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tcPr>
          <w:p w14:paraId="59066493" w14:textId="60A7199C"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F62CA" w:rsidRPr="006D0E5B" w14:paraId="440282CF" w14:textId="77777777" w:rsidTr="003356E4">
        <w:tc>
          <w:tcPr>
            <w:tcW w:w="1443" w:type="pct"/>
            <w:shd w:val="clear" w:color="auto" w:fill="auto"/>
            <w:vAlign w:val="center"/>
          </w:tcPr>
          <w:p w14:paraId="5F9B6AB3" w14:textId="77777777" w:rsidR="001F62CA" w:rsidRPr="006D0E5B" w:rsidRDefault="001F62CA" w:rsidP="001F62CA">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tcPr>
          <w:p w14:paraId="685946EB" w14:textId="058E6BEA"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E62DE0" w:rsidRPr="006D0E5B" w14:paraId="7775457E" w14:textId="77777777" w:rsidTr="0009067A">
        <w:trPr>
          <w:trHeight w:val="180"/>
        </w:trPr>
        <w:tc>
          <w:tcPr>
            <w:tcW w:w="1443" w:type="pct"/>
            <w:vMerge w:val="restart"/>
            <w:shd w:val="clear" w:color="auto" w:fill="D9D9D9" w:themeFill="background1" w:themeFillShade="D9"/>
            <w:vAlign w:val="center"/>
          </w:tcPr>
          <w:p w14:paraId="2F610615"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8332706"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1D6CF164"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E62DE0" w:rsidRPr="006D0E5B" w14:paraId="047F7946" w14:textId="77777777" w:rsidTr="0009067A">
        <w:trPr>
          <w:trHeight w:val="186"/>
        </w:trPr>
        <w:tc>
          <w:tcPr>
            <w:tcW w:w="1443" w:type="pct"/>
            <w:vMerge/>
            <w:shd w:val="clear" w:color="auto" w:fill="D9D9D9" w:themeFill="background1" w:themeFillShade="D9"/>
            <w:vAlign w:val="center"/>
          </w:tcPr>
          <w:p w14:paraId="68F7ED81"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c>
          <w:tcPr>
            <w:tcW w:w="1362" w:type="pct"/>
            <w:shd w:val="clear" w:color="auto" w:fill="D9D9D9" w:themeFill="background1" w:themeFillShade="D9"/>
            <w:vAlign w:val="center"/>
          </w:tcPr>
          <w:p w14:paraId="0A5F5C16"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075C72E4"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00B03F77"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r>
      <w:tr w:rsidR="001F62CA" w:rsidRPr="006D0E5B" w14:paraId="322073D5" w14:textId="77777777" w:rsidTr="007F01EE">
        <w:tc>
          <w:tcPr>
            <w:tcW w:w="1443" w:type="pct"/>
            <w:shd w:val="clear" w:color="auto" w:fill="auto"/>
            <w:vAlign w:val="center"/>
          </w:tcPr>
          <w:p w14:paraId="295C1905" w14:textId="77777777" w:rsidR="001F62CA" w:rsidRPr="006D0E5B" w:rsidRDefault="001F62CA" w:rsidP="001F62C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tcPr>
          <w:p w14:paraId="4D38A8B2" w14:textId="421AB694"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11AC80FB" w14:textId="15DB2203"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21DCE3EB" w14:textId="12B49A32"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F62CA" w:rsidRPr="006D0E5B" w14:paraId="078EA073" w14:textId="77777777" w:rsidTr="007F01EE">
        <w:tc>
          <w:tcPr>
            <w:tcW w:w="1443" w:type="pct"/>
            <w:shd w:val="clear" w:color="auto" w:fill="auto"/>
            <w:vAlign w:val="center"/>
          </w:tcPr>
          <w:p w14:paraId="22087478" w14:textId="77777777" w:rsidR="001F62CA" w:rsidRPr="006D0E5B" w:rsidRDefault="001F62CA" w:rsidP="001F62C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tcPr>
          <w:p w14:paraId="3968DB03" w14:textId="358C201E"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06A6DD82" w14:textId="5BB90254"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4A8C686B" w14:textId="639B2BC7"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F62CA" w:rsidRPr="006D0E5B" w14:paraId="20C7E4C8" w14:textId="77777777" w:rsidTr="007F01EE">
        <w:tc>
          <w:tcPr>
            <w:tcW w:w="1443" w:type="pct"/>
            <w:shd w:val="clear" w:color="auto" w:fill="auto"/>
            <w:vAlign w:val="center"/>
          </w:tcPr>
          <w:p w14:paraId="05AE0B83" w14:textId="77777777" w:rsidR="001F62CA" w:rsidRPr="006D0E5B" w:rsidRDefault="001F62CA" w:rsidP="001F62C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tcPr>
          <w:p w14:paraId="00FC48C1" w14:textId="52EB5446"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697FD560" w14:textId="290CD93F"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6829A5BB" w14:textId="6CF71B3A"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F62CA" w:rsidRPr="006D0E5B" w14:paraId="22E56C55" w14:textId="77777777" w:rsidTr="007F01EE">
        <w:tc>
          <w:tcPr>
            <w:tcW w:w="1443" w:type="pct"/>
            <w:shd w:val="clear" w:color="auto" w:fill="auto"/>
            <w:vAlign w:val="center"/>
          </w:tcPr>
          <w:p w14:paraId="2FA08B13" w14:textId="77777777" w:rsidR="001F62CA" w:rsidRPr="006D0E5B" w:rsidRDefault="001F62CA" w:rsidP="001F62C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tcPr>
          <w:p w14:paraId="3D041724" w14:textId="5EDC7C00"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60F8A59B" w14:textId="4B8DF69F"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3DF609DE" w14:textId="203B1DD0"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bl>
    <w:p w14:paraId="194BF87C" w14:textId="1288780E" w:rsidR="00E62DE0" w:rsidRDefault="00E62DE0" w:rsidP="0064110B">
      <w:pPr>
        <w:rPr>
          <w:rStyle w:val="Nmerodepgina"/>
          <w:rFonts w:cs="Calibri"/>
          <w:bCs/>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C90103" w:rsidRPr="001C495C" w14:paraId="4E4E3D47" w14:textId="77777777" w:rsidTr="0009067A">
        <w:tc>
          <w:tcPr>
            <w:tcW w:w="5000" w:type="pct"/>
            <w:gridSpan w:val="4"/>
            <w:shd w:val="clear" w:color="auto" w:fill="D9D9D9" w:themeFill="background1" w:themeFillShade="D9"/>
            <w:vAlign w:val="center"/>
          </w:tcPr>
          <w:p w14:paraId="129A8E35" w14:textId="590104B0" w:rsidR="00C90103" w:rsidRPr="00F87B8D" w:rsidRDefault="00C90103" w:rsidP="00C90103">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p>
        </w:tc>
      </w:tr>
      <w:tr w:rsidR="00DE1E58" w:rsidRPr="001C495C" w14:paraId="17DA2026" w14:textId="77777777" w:rsidTr="00D24AA6">
        <w:tc>
          <w:tcPr>
            <w:tcW w:w="1431" w:type="pct"/>
            <w:shd w:val="clear" w:color="auto" w:fill="auto"/>
            <w:vAlign w:val="center"/>
          </w:tcPr>
          <w:p w14:paraId="2A91A536" w14:textId="77777777" w:rsidR="00DE1E58" w:rsidRPr="001C495C" w:rsidRDefault="00DE1E58" w:rsidP="00DE1E58">
            <w:pPr>
              <w:pStyle w:val="Textoindependiente"/>
              <w:spacing w:after="0" w:line="276" w:lineRule="auto"/>
              <w:ind w:right="6"/>
              <w:rPr>
                <w:rFonts w:cs="Calibri"/>
                <w:b/>
              </w:rPr>
            </w:pPr>
            <w:r w:rsidRPr="001C495C">
              <w:rPr>
                <w:rFonts w:cs="Calibri"/>
                <w:b/>
              </w:rPr>
              <w:t>ASEGURADORA</w:t>
            </w:r>
          </w:p>
        </w:tc>
        <w:tc>
          <w:tcPr>
            <w:tcW w:w="3569" w:type="pct"/>
            <w:gridSpan w:val="3"/>
            <w:shd w:val="clear" w:color="auto" w:fill="auto"/>
          </w:tcPr>
          <w:p w14:paraId="307BC8FB" w14:textId="77AFA71D"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DE1E58" w:rsidRPr="001C495C" w14:paraId="411739C2" w14:textId="77777777" w:rsidTr="00D24AA6">
        <w:tc>
          <w:tcPr>
            <w:tcW w:w="1431" w:type="pct"/>
            <w:shd w:val="clear" w:color="auto" w:fill="auto"/>
            <w:vAlign w:val="center"/>
          </w:tcPr>
          <w:p w14:paraId="261018EA" w14:textId="77777777" w:rsidR="00DE1E58" w:rsidRPr="001C495C" w:rsidRDefault="00DE1E58" w:rsidP="00DE1E58">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tcPr>
          <w:p w14:paraId="52988AF2" w14:textId="28AB071C"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DE1E58" w:rsidRPr="001C495C" w14:paraId="55AA3226" w14:textId="77777777" w:rsidTr="00D24AA6">
        <w:tc>
          <w:tcPr>
            <w:tcW w:w="1431" w:type="pct"/>
            <w:shd w:val="clear" w:color="auto" w:fill="auto"/>
            <w:vAlign w:val="center"/>
          </w:tcPr>
          <w:p w14:paraId="330FAB22" w14:textId="77777777" w:rsidR="00DE1E58" w:rsidRPr="001C495C" w:rsidRDefault="00DE1E58" w:rsidP="00DE1E58">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tcPr>
          <w:p w14:paraId="7B250127" w14:textId="443C9583"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DE1E58" w:rsidRPr="001C495C" w14:paraId="5FAE05E3" w14:textId="77777777" w:rsidTr="00D24AA6">
        <w:tc>
          <w:tcPr>
            <w:tcW w:w="1431" w:type="pct"/>
            <w:shd w:val="clear" w:color="auto" w:fill="auto"/>
            <w:vAlign w:val="center"/>
          </w:tcPr>
          <w:p w14:paraId="7D52B4BE" w14:textId="77777777" w:rsidR="00DE1E58" w:rsidRPr="001C495C" w:rsidRDefault="00DE1E58" w:rsidP="00DE1E58">
            <w:pPr>
              <w:pStyle w:val="Textoindependiente"/>
              <w:spacing w:after="0" w:line="276" w:lineRule="auto"/>
              <w:ind w:right="6"/>
              <w:rPr>
                <w:rFonts w:cs="Calibri"/>
                <w:b/>
              </w:rPr>
            </w:pPr>
            <w:r w:rsidRPr="001C495C">
              <w:rPr>
                <w:rFonts w:cs="Calibri"/>
                <w:b/>
              </w:rPr>
              <w:t>FECHA EXPEDICIÓN</w:t>
            </w:r>
          </w:p>
        </w:tc>
        <w:tc>
          <w:tcPr>
            <w:tcW w:w="3569" w:type="pct"/>
            <w:gridSpan w:val="3"/>
            <w:shd w:val="clear" w:color="auto" w:fill="auto"/>
          </w:tcPr>
          <w:p w14:paraId="68ECCE2A" w14:textId="6340A259"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DE1E58" w:rsidRPr="001C495C" w14:paraId="1D46C84A" w14:textId="77777777" w:rsidTr="00D24AA6">
        <w:tc>
          <w:tcPr>
            <w:tcW w:w="1431" w:type="pct"/>
            <w:shd w:val="clear" w:color="auto" w:fill="auto"/>
            <w:vAlign w:val="center"/>
          </w:tcPr>
          <w:p w14:paraId="3224AD22" w14:textId="77777777" w:rsidR="00DE1E58" w:rsidRPr="001C495C" w:rsidRDefault="00DE1E58" w:rsidP="00DE1E58">
            <w:pPr>
              <w:pStyle w:val="Textoindependiente"/>
              <w:spacing w:after="0" w:line="276" w:lineRule="auto"/>
              <w:ind w:right="6"/>
              <w:rPr>
                <w:rFonts w:cs="Calibri"/>
                <w:b/>
              </w:rPr>
            </w:pPr>
            <w:r w:rsidRPr="001C495C">
              <w:rPr>
                <w:rFonts w:cs="Calibri"/>
                <w:b/>
              </w:rPr>
              <w:t>FECHA APROBACIÓN</w:t>
            </w:r>
          </w:p>
        </w:tc>
        <w:tc>
          <w:tcPr>
            <w:tcW w:w="3569" w:type="pct"/>
            <w:gridSpan w:val="3"/>
            <w:shd w:val="clear" w:color="auto" w:fill="auto"/>
          </w:tcPr>
          <w:p w14:paraId="4412B8C2" w14:textId="41A10F6B"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C90103" w:rsidRPr="001C495C" w14:paraId="2A03C276" w14:textId="77777777" w:rsidTr="0009067A">
        <w:trPr>
          <w:trHeight w:val="161"/>
        </w:trPr>
        <w:tc>
          <w:tcPr>
            <w:tcW w:w="1431" w:type="pct"/>
            <w:vMerge w:val="restart"/>
            <w:shd w:val="clear" w:color="auto" w:fill="D9D9D9" w:themeFill="background1" w:themeFillShade="D9"/>
            <w:vAlign w:val="center"/>
          </w:tcPr>
          <w:p w14:paraId="3F7E823E" w14:textId="77777777" w:rsidR="00C90103" w:rsidRPr="001C495C" w:rsidRDefault="00C90103" w:rsidP="00C90103">
            <w:pPr>
              <w:pStyle w:val="Textoindependiente"/>
              <w:spacing w:after="0" w:line="276" w:lineRule="auto"/>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735769AC"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7B7DF3ED"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VALOR</w:t>
            </w:r>
          </w:p>
        </w:tc>
      </w:tr>
      <w:tr w:rsidR="00C90103" w:rsidRPr="001C495C" w14:paraId="6F029791" w14:textId="77777777" w:rsidTr="0009067A">
        <w:trPr>
          <w:trHeight w:val="255"/>
        </w:trPr>
        <w:tc>
          <w:tcPr>
            <w:tcW w:w="1431" w:type="pct"/>
            <w:vMerge/>
            <w:shd w:val="clear" w:color="auto" w:fill="BFBFBF"/>
            <w:vAlign w:val="center"/>
          </w:tcPr>
          <w:p w14:paraId="6D47E9FA" w14:textId="77777777" w:rsidR="00C90103" w:rsidRPr="001C495C" w:rsidRDefault="00C90103" w:rsidP="00C90103">
            <w:pPr>
              <w:pStyle w:val="Textoindependiente"/>
              <w:spacing w:after="0" w:line="276" w:lineRule="auto"/>
              <w:ind w:right="6"/>
              <w:jc w:val="center"/>
              <w:rPr>
                <w:rFonts w:cs="Calibri"/>
                <w:b/>
              </w:rPr>
            </w:pPr>
          </w:p>
        </w:tc>
        <w:tc>
          <w:tcPr>
            <w:tcW w:w="1370" w:type="pct"/>
            <w:shd w:val="clear" w:color="auto" w:fill="D9D9D9" w:themeFill="background1" w:themeFillShade="D9"/>
            <w:vAlign w:val="center"/>
          </w:tcPr>
          <w:p w14:paraId="7AE8161A"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34A4CE12"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HASTA</w:t>
            </w:r>
          </w:p>
        </w:tc>
        <w:tc>
          <w:tcPr>
            <w:tcW w:w="1186" w:type="pct"/>
            <w:vMerge/>
            <w:shd w:val="clear" w:color="auto" w:fill="BFBFBF"/>
            <w:vAlign w:val="center"/>
          </w:tcPr>
          <w:p w14:paraId="31824E4C" w14:textId="77777777" w:rsidR="00C90103" w:rsidRPr="001C495C" w:rsidRDefault="00C90103" w:rsidP="00C90103">
            <w:pPr>
              <w:pStyle w:val="Textoindependiente"/>
              <w:spacing w:after="0" w:line="276" w:lineRule="auto"/>
              <w:ind w:right="6"/>
              <w:jc w:val="center"/>
              <w:rPr>
                <w:rFonts w:cs="Calibri"/>
                <w:b/>
              </w:rPr>
            </w:pPr>
          </w:p>
        </w:tc>
      </w:tr>
      <w:tr w:rsidR="00DE1E58" w:rsidRPr="001C495C" w14:paraId="03759A88" w14:textId="77777777" w:rsidTr="005F44C8">
        <w:trPr>
          <w:trHeight w:val="421"/>
        </w:trPr>
        <w:tc>
          <w:tcPr>
            <w:tcW w:w="1431" w:type="pct"/>
            <w:shd w:val="clear" w:color="auto" w:fill="auto"/>
            <w:vAlign w:val="center"/>
          </w:tcPr>
          <w:p w14:paraId="517D8D56" w14:textId="77777777" w:rsidR="00DE1E58" w:rsidRPr="001C495C" w:rsidRDefault="00DE1E58" w:rsidP="00DE1E58">
            <w:pPr>
              <w:pStyle w:val="Textoindependiente"/>
              <w:spacing w:after="0" w:line="276" w:lineRule="auto"/>
              <w:ind w:right="6"/>
              <w:jc w:val="center"/>
              <w:rPr>
                <w:rFonts w:cs="Calibri"/>
              </w:rPr>
            </w:pPr>
            <w:r w:rsidRPr="001C495C">
              <w:rPr>
                <w:rFonts w:cs="Calibri"/>
              </w:rPr>
              <w:lastRenderedPageBreak/>
              <w:t>Responsabilidad civil extracontractual</w:t>
            </w:r>
          </w:p>
        </w:tc>
        <w:tc>
          <w:tcPr>
            <w:tcW w:w="1370" w:type="pct"/>
            <w:shd w:val="clear" w:color="auto" w:fill="auto"/>
          </w:tcPr>
          <w:p w14:paraId="58A3F93A" w14:textId="6D59515A" w:rsidR="00DE1E58" w:rsidRPr="001C495C" w:rsidRDefault="00DE1E58" w:rsidP="00DE1E58">
            <w:pPr>
              <w:pStyle w:val="Textoindependiente"/>
              <w:spacing w:after="0" w:line="276" w:lineRule="auto"/>
              <w:ind w:right="6"/>
              <w:rPr>
                <w:rFonts w:cs="Calibri"/>
                <w:b/>
              </w:rPr>
            </w:pPr>
            <w:r w:rsidRPr="005A2842">
              <w:rPr>
                <w:rFonts w:asciiTheme="majorHAnsi" w:hAnsiTheme="majorHAnsi" w:cstheme="majorHAnsi"/>
              </w:rPr>
              <w:t>N/A</w:t>
            </w:r>
          </w:p>
        </w:tc>
        <w:tc>
          <w:tcPr>
            <w:tcW w:w="1013" w:type="pct"/>
            <w:shd w:val="clear" w:color="auto" w:fill="auto"/>
          </w:tcPr>
          <w:p w14:paraId="259D0FDF" w14:textId="1692DFA3" w:rsidR="00DE1E58" w:rsidRPr="001C495C" w:rsidRDefault="00DE1E58" w:rsidP="00DE1E58">
            <w:pPr>
              <w:pStyle w:val="Textoindependiente"/>
              <w:spacing w:after="0" w:line="276" w:lineRule="auto"/>
              <w:ind w:right="6"/>
              <w:rPr>
                <w:rFonts w:cs="Calibri"/>
                <w:b/>
              </w:rPr>
            </w:pPr>
            <w:r w:rsidRPr="005A2842">
              <w:rPr>
                <w:rFonts w:asciiTheme="majorHAnsi" w:hAnsiTheme="majorHAnsi" w:cstheme="majorHAnsi"/>
              </w:rPr>
              <w:t>N/A</w:t>
            </w:r>
          </w:p>
        </w:tc>
        <w:tc>
          <w:tcPr>
            <w:tcW w:w="1186" w:type="pct"/>
            <w:shd w:val="clear" w:color="auto" w:fill="auto"/>
          </w:tcPr>
          <w:p w14:paraId="1576A3C6" w14:textId="1B9A2019"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bl>
    <w:p w14:paraId="7100228E" w14:textId="4CBEBA0C" w:rsidR="00C90103" w:rsidRDefault="00C9010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4BF42FBB" w14:textId="212AD5B4" w:rsidR="00D87238" w:rsidRPr="002212D2" w:rsidRDefault="007539CD" w:rsidP="0064110B">
      <w:pPr>
        <w:rPr>
          <w:rFonts w:eastAsia="Times New Roman" w:cs="Calibri"/>
          <w:color w:val="auto"/>
          <w:lang w:val="es-ES" w:eastAsia="es-ES"/>
        </w:rPr>
      </w:pPr>
      <w:r w:rsidRPr="002212D2">
        <w:rPr>
          <w:rFonts w:eastAsia="Times New Roman" w:cs="Calibri"/>
          <w:color w:val="auto"/>
          <w:lang w:val="es-ES" w:eastAsia="es-ES"/>
        </w:rPr>
        <w:t>S</w:t>
      </w:r>
      <w:r w:rsidR="00D87238" w:rsidRPr="002212D2">
        <w:rPr>
          <w:rFonts w:eastAsia="Times New Roman" w:cs="Calibri"/>
          <w:color w:val="auto"/>
          <w:lang w:val="es-ES" w:eastAsia="es-ES"/>
        </w:rPr>
        <w:t xml:space="preserve">e dio cumplimiento a lo señalado en el contrato, </w:t>
      </w:r>
      <w:r w:rsidRPr="002212D2">
        <w:rPr>
          <w:rFonts w:eastAsia="Times New Roman" w:cs="Calibri"/>
          <w:color w:val="auto"/>
          <w:lang w:val="es-ES" w:eastAsia="es-ES"/>
        </w:rPr>
        <w:t>de la siguiente manera</w:t>
      </w:r>
      <w:r w:rsidR="00B07974" w:rsidRPr="002212D2">
        <w:rPr>
          <w:rFonts w:eastAsia="Times New Roman" w:cs="Calibri"/>
          <w:color w:val="auto"/>
          <w:lang w:val="es-ES" w:eastAsia="es-ES"/>
        </w:rPr>
        <w:t>:</w:t>
      </w:r>
    </w:p>
    <w:p w14:paraId="3387B68B"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Población beneficiada: Personas víctimas del conflicto armado</w:t>
      </w:r>
    </w:p>
    <w:p w14:paraId="7872B182"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Durante este periodo, se desarrollaron diversos cursos complementarios diseñados para fortalecer las competencias técnicas de la población víctima del conflicto armado, enfocándose en habilidades digitales y el manejo de herramientas tecnológicas.</w:t>
      </w:r>
    </w:p>
    <w:p w14:paraId="6310BF36"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Actividades Principales:</w:t>
      </w:r>
    </w:p>
    <w:p w14:paraId="1484658B"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w:t>
      </w:r>
      <w:r w:rsidRPr="002212D2">
        <w:rPr>
          <w:rFonts w:eastAsia="Times New Roman" w:cs="Calibri"/>
          <w:color w:val="auto"/>
          <w:lang w:val="es-ES" w:eastAsia="es-ES"/>
        </w:rPr>
        <w:tab/>
        <w:t>Diseño de páginas web:</w:t>
      </w:r>
    </w:p>
    <w:p w14:paraId="363840B1"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Municipio: Saravena</w:t>
      </w:r>
    </w:p>
    <w:p w14:paraId="27168CCF"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Duración: 80 horas</w:t>
      </w:r>
    </w:p>
    <w:p w14:paraId="2724B81E"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Contenido: Introducción al diseño web, uso de herramientas prácticas y creación de sitios funcionales.</w:t>
      </w:r>
    </w:p>
    <w:p w14:paraId="46B82559"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w:t>
      </w:r>
      <w:r w:rsidRPr="002212D2">
        <w:rPr>
          <w:rFonts w:eastAsia="Times New Roman" w:cs="Calibri"/>
          <w:color w:val="auto"/>
          <w:lang w:val="es-ES" w:eastAsia="es-ES"/>
        </w:rPr>
        <w:tab/>
        <w:t>Manejo básico de herramientas ofimáticas I:</w:t>
      </w:r>
    </w:p>
    <w:p w14:paraId="217DA7FE"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Municipios: Tame, Puerto Rondón, Arauca y Arauquita</w:t>
      </w:r>
    </w:p>
    <w:p w14:paraId="6CA27AE3"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Duración: 50 horas</w:t>
      </w:r>
    </w:p>
    <w:p w14:paraId="30513879"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Contenido: Formación en procesadores de texto, hojas de cálculo y presentaciones.</w:t>
      </w:r>
    </w:p>
    <w:p w14:paraId="36F043EA"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w:t>
      </w:r>
      <w:r w:rsidRPr="002212D2">
        <w:rPr>
          <w:rFonts w:eastAsia="Times New Roman" w:cs="Calibri"/>
          <w:color w:val="auto"/>
          <w:lang w:val="es-ES" w:eastAsia="es-ES"/>
        </w:rPr>
        <w:tab/>
        <w:t>Manejo intermedio de la herramienta de hojas de cálculo Excel:</w:t>
      </w:r>
    </w:p>
    <w:p w14:paraId="3A6A2633"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Municipios: Arauquita, Tame y Puerto Rondón</w:t>
      </w:r>
    </w:p>
    <w:p w14:paraId="1548433A"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Duración: 60 horas</w:t>
      </w:r>
    </w:p>
    <w:p w14:paraId="1047D39A"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Contenido: Tablas dinámicas, funciones intermedias y análisis de datos.</w:t>
      </w:r>
    </w:p>
    <w:p w14:paraId="2E8D7205"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w:t>
      </w:r>
      <w:r w:rsidRPr="002212D2">
        <w:rPr>
          <w:rFonts w:eastAsia="Times New Roman" w:cs="Calibri"/>
          <w:color w:val="auto"/>
          <w:lang w:val="es-ES" w:eastAsia="es-ES"/>
        </w:rPr>
        <w:tab/>
        <w:t>Aplicación de herramientas básicas de la hoja de cálculo Microsoft Excel:</w:t>
      </w:r>
    </w:p>
    <w:p w14:paraId="6970AE5D" w14:textId="035BF0B4" w:rsidR="002212D2" w:rsidRDefault="002212D2" w:rsidP="002212D2">
      <w:pPr>
        <w:rPr>
          <w:rFonts w:eastAsia="Times New Roman" w:cs="Calibri"/>
          <w:color w:val="auto"/>
          <w:lang w:val="es-ES" w:eastAsia="es-ES"/>
        </w:rPr>
      </w:pPr>
      <w:r w:rsidRPr="002212D2">
        <w:rPr>
          <w:rFonts w:eastAsia="Times New Roman" w:cs="Calibri"/>
          <w:color w:val="auto"/>
          <w:lang w:val="es-ES" w:eastAsia="es-ES"/>
        </w:rPr>
        <w:t>Municipio: Arauca</w:t>
      </w:r>
    </w:p>
    <w:p w14:paraId="54F91C1D"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Duración: 32 horas</w:t>
      </w:r>
    </w:p>
    <w:p w14:paraId="73B85887"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Contenido: Uso inicial de funciones, formato de celdas y manipulación básica de datos.</w:t>
      </w:r>
    </w:p>
    <w:p w14:paraId="022924A3"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w:t>
      </w:r>
      <w:r w:rsidRPr="002212D2">
        <w:rPr>
          <w:rFonts w:eastAsia="Times New Roman" w:cs="Calibri"/>
          <w:color w:val="auto"/>
          <w:lang w:val="es-ES" w:eastAsia="es-ES"/>
        </w:rPr>
        <w:tab/>
        <w:t>Creación de funciones y gráficos usando Microsoft Excel:</w:t>
      </w:r>
    </w:p>
    <w:p w14:paraId="7F6F42C6"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Municipios: Tame, Puerto Rondón y Arauquita</w:t>
      </w:r>
    </w:p>
    <w:p w14:paraId="6A61A3A9"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Duración: 48 horas</w:t>
      </w:r>
    </w:p>
    <w:p w14:paraId="3ED0735F"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Contenido: Generación de gráficos, funciones avanzadas y análisis visual.</w:t>
      </w:r>
    </w:p>
    <w:p w14:paraId="5DE6C958"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w:t>
      </w:r>
      <w:r w:rsidRPr="002212D2">
        <w:rPr>
          <w:rFonts w:eastAsia="Times New Roman" w:cs="Calibri"/>
          <w:color w:val="auto"/>
          <w:lang w:val="es-ES" w:eastAsia="es-ES"/>
        </w:rPr>
        <w:tab/>
        <w:t>Aplicación de funciones y combinaciones múltiples en Excel para solución de problemas:</w:t>
      </w:r>
    </w:p>
    <w:p w14:paraId="79C719E5"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Municipio: Puerto Rondón</w:t>
      </w:r>
    </w:p>
    <w:p w14:paraId="663959BB"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Duración: 48 horas</w:t>
      </w:r>
    </w:p>
    <w:p w14:paraId="4134385F"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Contenido: Resolución de problemas prácticos mediante funciones anidadas y combinaciones avanzadas.</w:t>
      </w:r>
    </w:p>
    <w:p w14:paraId="0B635B66"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w:t>
      </w:r>
      <w:r w:rsidRPr="002212D2">
        <w:rPr>
          <w:rFonts w:eastAsia="Times New Roman" w:cs="Calibri"/>
          <w:color w:val="auto"/>
          <w:lang w:val="es-ES" w:eastAsia="es-ES"/>
        </w:rPr>
        <w:tab/>
        <w:t>Marketing para PYMES en redes sociales:</w:t>
      </w:r>
    </w:p>
    <w:p w14:paraId="7DB60515"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Municipio: Arauca</w:t>
      </w:r>
    </w:p>
    <w:p w14:paraId="4AEDFD33"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Duración: 48 horas</w:t>
      </w:r>
    </w:p>
    <w:p w14:paraId="2717700F"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Estrategias de marketing digital enfocadas en pequeñas y medianas empresas.</w:t>
      </w:r>
    </w:p>
    <w:p w14:paraId="4932C3D1" w14:textId="77777777" w:rsidR="002212D2" w:rsidRPr="002212D2" w:rsidRDefault="002212D2" w:rsidP="002212D2">
      <w:pPr>
        <w:rPr>
          <w:rFonts w:eastAsia="Times New Roman" w:cs="Calibri"/>
          <w:color w:val="auto"/>
          <w:lang w:val="es-ES" w:eastAsia="es-ES"/>
        </w:rPr>
      </w:pPr>
      <w:r w:rsidRPr="002212D2">
        <w:rPr>
          <w:rFonts w:eastAsia="Times New Roman" w:cs="Calibri"/>
          <w:color w:val="auto"/>
          <w:lang w:val="es-ES" w:eastAsia="es-ES"/>
        </w:rPr>
        <w:t>Creación y gestión de contenido para redes sociales como Facebook, Instagram y WhatsApp Business.</w:t>
      </w:r>
    </w:p>
    <w:p w14:paraId="3B8F16FF" w14:textId="77777777" w:rsidR="002212D2" w:rsidRPr="002212D2" w:rsidRDefault="002212D2" w:rsidP="002212D2">
      <w:pPr>
        <w:rPr>
          <w:rFonts w:eastAsia="Times New Roman" w:cs="Calibri"/>
          <w:color w:val="auto"/>
          <w:lang w:val="es-ES" w:eastAsia="es-ES"/>
        </w:rPr>
      </w:pPr>
    </w:p>
    <w:p w14:paraId="4E479786" w14:textId="60A81B3E" w:rsidR="002212D2" w:rsidRPr="002212D2" w:rsidRDefault="002212D2" w:rsidP="002212D2">
      <w:pPr>
        <w:ind w:left="708" w:hanging="708"/>
        <w:rPr>
          <w:rFonts w:eastAsia="Times New Roman" w:cs="Calibri"/>
          <w:color w:val="auto"/>
          <w:lang w:val="es-ES" w:eastAsia="es-ES"/>
        </w:rPr>
      </w:pPr>
      <w:r w:rsidRPr="002212D2">
        <w:rPr>
          <w:rFonts w:eastAsia="Times New Roman" w:cs="Calibri"/>
          <w:color w:val="auto"/>
          <w:lang w:val="es-ES" w:eastAsia="es-ES"/>
        </w:rPr>
        <w:t>Impacto: Estos cursos complementarios permitieron a los beneficiarios fortalecer sus habilidades técnicas y digitales, aumentando sus oportunidades de empleabilidad y capacidad para emprender proyectos personales y laborales en un entorno competitivo.</w:t>
      </w:r>
      <w:r>
        <w:rPr>
          <w:rFonts w:eastAsia="Times New Roman" w:cs="Calibri"/>
          <w:color w:val="auto"/>
          <w:lang w:val="es-ES" w:eastAsia="es-ES"/>
        </w:rPr>
        <w:t xml:space="preserve"> </w:t>
      </w:r>
    </w:p>
    <w:p w14:paraId="31EDFBA0" w14:textId="77777777" w:rsidR="00B07974" w:rsidRDefault="00B07974" w:rsidP="0064110B">
      <w:pPr>
        <w:rPr>
          <w:rStyle w:val="Nmerodepgina"/>
          <w:rFonts w:cs="Calibri"/>
          <w:bCs/>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156D46A0" w14:textId="4B9E68BD" w:rsidR="008416CA" w:rsidRPr="00A035E9" w:rsidRDefault="00A035E9" w:rsidP="008416CA">
      <w:pPr>
        <w:rPr>
          <w:rFonts w:asciiTheme="majorHAnsi" w:hAnsiTheme="majorHAnsi" w:cstheme="majorHAnsi"/>
          <w:bCs/>
          <w:color w:val="auto"/>
        </w:rPr>
      </w:pPr>
      <w:r w:rsidRPr="00A035E9">
        <w:rPr>
          <w:rFonts w:asciiTheme="majorHAnsi" w:hAnsiTheme="majorHAnsi" w:cstheme="majorHAnsi"/>
          <w:bCs/>
          <w:color w:val="auto"/>
        </w:rPr>
        <w:t>Se efectuó el</w:t>
      </w:r>
      <w:r w:rsidR="008416CA" w:rsidRPr="00A035E9">
        <w:rPr>
          <w:rFonts w:asciiTheme="majorHAnsi" w:hAnsiTheme="majorHAnsi" w:cstheme="majorHAnsi"/>
          <w:bCs/>
          <w:color w:val="auto"/>
        </w:rPr>
        <w:t xml:space="preserve"> cumplimiento de todas las obligaciones referentes al cumplimiento de las políticas de la entidad: ambientales, seguridad y salud en el trabajo, energéticas y demás. </w:t>
      </w:r>
    </w:p>
    <w:p w14:paraId="7AD8B5F0" w14:textId="77777777" w:rsidR="00011256" w:rsidRDefault="00011256"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107A9640"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acuerdo con el informe final de </w:t>
      </w:r>
      <w:r w:rsidR="00A129CB" w:rsidRPr="00016EF5">
        <w:rPr>
          <w:rStyle w:val="normaltextrun"/>
          <w:rFonts w:asciiTheme="majorHAnsi" w:hAnsiTheme="majorHAnsi" w:cstheme="majorHAnsi"/>
          <w:color w:val="auto"/>
        </w:rPr>
        <w:t xml:space="preserve">supervisión </w:t>
      </w:r>
      <w:r w:rsidRPr="00120DDF">
        <w:rPr>
          <w:rFonts w:eastAsia="Times New Roman" w:cs="Calibri"/>
          <w:lang w:val="es-ES" w:eastAsia="es-ES"/>
        </w:rPr>
        <w:t xml:space="preserve">suscrito por </w:t>
      </w:r>
      <w:r w:rsidR="00016EF5" w:rsidRPr="00BC5B7E">
        <w:rPr>
          <w:rFonts w:eastAsia="Times New Roman" w:cs="Calibri"/>
          <w:color w:val="auto"/>
          <w:lang w:val="es-ES" w:eastAsia="es-ES"/>
        </w:rPr>
        <w:t>AYDA NORELLY VILLAMIZAR OCHOA</w:t>
      </w:r>
      <w:r w:rsidRPr="00BC5B7E">
        <w:rPr>
          <w:rFonts w:eastAsia="Times New Roman" w:cs="Calibri"/>
          <w:color w:val="auto"/>
          <w:lang w:val="es-ES" w:eastAsia="es-ES"/>
        </w:rPr>
        <w:t>, durante la ejecución del contrat</w:t>
      </w:r>
      <w:r w:rsidR="00F41830" w:rsidRPr="00BC5B7E">
        <w:rPr>
          <w:rFonts w:eastAsia="Times New Roman" w:cs="Calibri"/>
          <w:color w:val="auto"/>
          <w:lang w:val="es-ES" w:eastAsia="es-ES"/>
        </w:rPr>
        <w:t xml:space="preserve">o </w:t>
      </w:r>
      <w:r w:rsidR="00D90120" w:rsidRPr="00BC5B7E">
        <w:rPr>
          <w:rStyle w:val="normaltextrun"/>
          <w:rFonts w:asciiTheme="majorHAnsi" w:hAnsiTheme="majorHAnsi" w:cstheme="majorHAnsi"/>
          <w:b/>
          <w:bCs/>
          <w:color w:val="auto"/>
        </w:rPr>
        <w:t>NO</w:t>
      </w:r>
      <w:r w:rsidR="00A54FF0" w:rsidRPr="00BC5B7E">
        <w:rPr>
          <w:rStyle w:val="normaltextrun"/>
          <w:rFonts w:asciiTheme="majorHAnsi" w:hAnsiTheme="majorHAnsi" w:cstheme="majorHAnsi"/>
          <w:color w:val="auto"/>
        </w:rPr>
        <w:t xml:space="preserve"> </w:t>
      </w:r>
      <w:r w:rsidR="00120DDF" w:rsidRPr="00BC5B7E">
        <w:rPr>
          <w:rFonts w:eastAsia="Times New Roman" w:cs="Calibri"/>
          <w:color w:val="auto"/>
          <w:lang w:val="es-ES" w:eastAsia="es-ES"/>
        </w:rPr>
        <w:t>s</w:t>
      </w:r>
      <w:r w:rsidRPr="00BC5B7E">
        <w:rPr>
          <w:rFonts w:eastAsia="Times New Roman" w:cs="Calibri"/>
          <w:color w:val="auto"/>
          <w:lang w:val="es-ES" w:eastAsia="es-ES"/>
        </w:rPr>
        <w:t>e presentaron multas</w:t>
      </w:r>
      <w:r w:rsidR="003A41F2" w:rsidRPr="00BC5B7E">
        <w:rPr>
          <w:rFonts w:eastAsia="Times New Roman" w:cs="Calibri"/>
          <w:color w:val="auto"/>
          <w:lang w:val="es-ES" w:eastAsia="es-ES"/>
        </w:rPr>
        <w:t xml:space="preserve"> y/o</w:t>
      </w:r>
      <w:r w:rsidRPr="00BC5B7E">
        <w:rPr>
          <w:rFonts w:eastAsia="Times New Roman" w:cs="Calibri"/>
          <w:color w:val="auto"/>
          <w:lang w:val="es-ES" w:eastAsia="es-ES"/>
        </w:rPr>
        <w:t xml:space="preserve"> sanciones</w:t>
      </w:r>
      <w:r w:rsidR="006C489A" w:rsidRPr="00BC5B7E">
        <w:rPr>
          <w:rFonts w:eastAsia="Times New Roman" w:cs="Calibri"/>
          <w:color w:val="auto"/>
          <w:lang w:val="es-ES" w:eastAsia="es-ES"/>
        </w:rPr>
        <w:t>.</w:t>
      </w:r>
    </w:p>
    <w:p w14:paraId="35AF64A3" w14:textId="68946D76" w:rsidR="00487B6F" w:rsidRDefault="00487B6F" w:rsidP="009772BA">
      <w:pPr>
        <w:widowControl w:val="0"/>
        <w:adjustRightInd w:val="0"/>
        <w:ind w:right="6"/>
        <w:rPr>
          <w:rFonts w:eastAsia="Times New Roman" w:cs="Calibri"/>
          <w:lang w:val="es-ES" w:eastAsia="es-ES"/>
        </w:rPr>
      </w:pPr>
    </w:p>
    <w:p w14:paraId="404013A2" w14:textId="77777777" w:rsidR="00AD1C08" w:rsidRPr="0064110B" w:rsidRDefault="00AD1C08" w:rsidP="009772BA">
      <w:pPr>
        <w:widowControl w:val="0"/>
        <w:adjustRightInd w:val="0"/>
        <w:ind w:right="6"/>
        <w:rPr>
          <w:rFonts w:eastAsia="Times New Roman" w:cs="Calibri"/>
          <w:lang w:val="es-ES" w:eastAsia="es-ES"/>
        </w:rPr>
      </w:pPr>
    </w:p>
    <w:p w14:paraId="24B48F11" w14:textId="7A42D9E2"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r w:rsidR="00AD1C08">
        <w:rPr>
          <w:lang w:val="es-ES" w:eastAsia="es-ES"/>
        </w:rPr>
        <w:t xml:space="preserve"> </w:t>
      </w:r>
    </w:p>
    <w:p w14:paraId="55388A44" w14:textId="323A1BA2" w:rsidR="0009067A" w:rsidRPr="00AD1C08" w:rsidRDefault="0009067A" w:rsidP="009772BA">
      <w:pPr>
        <w:widowControl w:val="0"/>
        <w:adjustRightInd w:val="0"/>
        <w:ind w:right="6"/>
        <w:rPr>
          <w:rFonts w:eastAsia="Times New Roman" w:cs="Calibri"/>
          <w:color w:val="FF0000"/>
          <w:lang w:val="es-ES" w:eastAsia="es-ES"/>
        </w:rPr>
      </w:pPr>
    </w:p>
    <w:p w14:paraId="664B6C14" w14:textId="55E97821" w:rsidR="0009067A" w:rsidRPr="00E61012"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el contratista cumplió a cabalidad con el objeto y las obligaciones contractuales.</w:t>
      </w:r>
    </w:p>
    <w:p w14:paraId="705A8DCC" w14:textId="77777777" w:rsidR="00487B6F" w:rsidRPr="00E61012" w:rsidRDefault="00487B6F" w:rsidP="009772BA">
      <w:pPr>
        <w:widowControl w:val="0"/>
        <w:adjustRightInd w:val="0"/>
        <w:ind w:right="6"/>
        <w:rPr>
          <w:rFonts w:eastAsia="Times New Roman" w:cs="Calibri"/>
          <w:lang w:val="es-ES" w:eastAsia="es-ES"/>
        </w:rPr>
      </w:pPr>
    </w:p>
    <w:p w14:paraId="58448D28" w14:textId="75A10D87" w:rsidR="00487B6F" w:rsidRPr="00E61012" w:rsidRDefault="003567FA" w:rsidP="003567FA">
      <w:pPr>
        <w:pStyle w:val="Ttulo2"/>
        <w:numPr>
          <w:ilvl w:val="1"/>
          <w:numId w:val="35"/>
        </w:numPr>
        <w:ind w:left="567" w:hanging="567"/>
        <w:rPr>
          <w:lang w:val="es-ES" w:eastAsia="es-ES"/>
        </w:rPr>
      </w:pPr>
      <w:r w:rsidRPr="003567FA">
        <w:t>Supervisión</w:t>
      </w:r>
      <w:r w:rsidRPr="1ACB9A00">
        <w:rPr>
          <w:lang w:val="es-ES" w:eastAsia="es-ES"/>
        </w:rPr>
        <w:t xml:space="preserve"> de la ejecución contractual</w:t>
      </w:r>
    </w:p>
    <w:p w14:paraId="58E811D2" w14:textId="77777777" w:rsidR="00487B6F" w:rsidRPr="0064110B" w:rsidRDefault="00487B6F" w:rsidP="0064110B">
      <w:pPr>
        <w:rPr>
          <w:color w:val="auto"/>
          <w:lang w:val="es-ES" w:eastAsia="es-ES"/>
        </w:rPr>
      </w:pPr>
    </w:p>
    <w:p w14:paraId="5A007A68" w14:textId="50F9EF5F" w:rsidR="00487B6F" w:rsidRDefault="1DC54F0D" w:rsidP="009772BA">
      <w:pPr>
        <w:rPr>
          <w:rFonts w:eastAsia="Times New Roman" w:cs="Calibri"/>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w:t>
      </w:r>
      <w:r w:rsidRPr="00C72C7D">
        <w:rPr>
          <w:rFonts w:eastAsia="Times New Roman" w:cs="Calibri"/>
          <w:color w:val="auto"/>
          <w:lang w:val="es-ES" w:eastAsia="es-ES"/>
        </w:rPr>
        <w:t xml:space="preserve">el </w:t>
      </w:r>
      <w:r w:rsidR="00C72C7D" w:rsidRPr="00C72C7D">
        <w:rPr>
          <w:rStyle w:val="normaltextrun"/>
          <w:rFonts w:asciiTheme="majorHAnsi" w:hAnsiTheme="majorHAnsi" w:cstheme="majorHAnsi"/>
          <w:color w:val="auto"/>
        </w:rPr>
        <w:t>01/07/2024.</w:t>
      </w:r>
    </w:p>
    <w:p w14:paraId="2ECF1231" w14:textId="77777777" w:rsidR="005465D3" w:rsidRDefault="005465D3" w:rsidP="0064110B">
      <w:pPr>
        <w:rPr>
          <w:color w:val="auto"/>
          <w:lang w:val="es-ES" w:eastAsia="es-ES"/>
        </w:rPr>
      </w:pPr>
    </w:p>
    <w:p w14:paraId="7D8C8C2C" w14:textId="56BD702C" w:rsidR="005465D3" w:rsidRDefault="005465D3" w:rsidP="0064110B">
      <w:pPr>
        <w:rPr>
          <w:color w:val="auto"/>
          <w:lang w:val="es-ES" w:eastAsia="es-ES"/>
        </w:rPr>
      </w:pPr>
      <w:r>
        <w:rPr>
          <w:color w:val="auto"/>
          <w:lang w:val="es-ES" w:eastAsia="es-ES"/>
        </w:rPr>
        <w:t>Juan David Araque Largo del 05/02/2024 al 30/06/2024</w:t>
      </w:r>
    </w:p>
    <w:p w14:paraId="5ADF8847" w14:textId="24B2C283" w:rsidR="005465D3" w:rsidRDefault="005465D3" w:rsidP="0064110B">
      <w:pPr>
        <w:rPr>
          <w:color w:val="auto"/>
          <w:lang w:val="es-ES" w:eastAsia="es-ES"/>
        </w:rPr>
      </w:pPr>
      <w:r>
        <w:rPr>
          <w:color w:val="auto"/>
          <w:lang w:val="es-ES" w:eastAsia="es-ES"/>
        </w:rPr>
        <w:t xml:space="preserve">Leidy Mariana Calvete </w:t>
      </w:r>
      <w:r w:rsidR="0086789C">
        <w:rPr>
          <w:color w:val="auto"/>
          <w:lang w:val="es-ES" w:eastAsia="es-ES"/>
        </w:rPr>
        <w:t>Ramírez</w:t>
      </w:r>
      <w:r>
        <w:rPr>
          <w:color w:val="auto"/>
          <w:lang w:val="es-ES" w:eastAsia="es-ES"/>
        </w:rPr>
        <w:t xml:space="preserve"> del 01/07/2024 al </w:t>
      </w:r>
      <w:r w:rsidR="0086789C">
        <w:rPr>
          <w:color w:val="auto"/>
          <w:lang w:val="es-ES" w:eastAsia="es-ES"/>
        </w:rPr>
        <w:t>31</w:t>
      </w:r>
      <w:r>
        <w:rPr>
          <w:color w:val="auto"/>
          <w:lang w:val="es-ES" w:eastAsia="es-ES"/>
        </w:rPr>
        <w:t>/12/2024</w:t>
      </w:r>
      <w:r w:rsidR="00A327E8">
        <w:rPr>
          <w:color w:val="auto"/>
          <w:lang w:val="es-ES" w:eastAsia="es-ES"/>
        </w:rPr>
        <w:t xml:space="preserve"> </w:t>
      </w:r>
    </w:p>
    <w:p w14:paraId="2A951464" w14:textId="77777777" w:rsidR="0086789C" w:rsidRPr="0064110B" w:rsidRDefault="0086789C" w:rsidP="0064110B">
      <w:pPr>
        <w:rPr>
          <w:color w:val="auto"/>
          <w:lang w:val="es-ES" w:eastAsia="es-ES"/>
        </w:rPr>
      </w:pPr>
    </w:p>
    <w:p w14:paraId="7FECC278" w14:textId="37E6EA1A" w:rsidR="00487B6F" w:rsidRPr="00E61012" w:rsidRDefault="003567FA" w:rsidP="003567FA">
      <w:pPr>
        <w:pStyle w:val="Ttulo2"/>
        <w:numPr>
          <w:ilvl w:val="1"/>
          <w:numId w:val="35"/>
        </w:numPr>
        <w:ind w:left="567" w:hanging="567"/>
        <w:rPr>
          <w:lang w:val="es-ES" w:eastAsia="es-ES"/>
        </w:rPr>
      </w:pPr>
      <w:r w:rsidRPr="1ACB9A00">
        <w:rPr>
          <w:lang w:val="es-ES" w:eastAsia="es-ES"/>
        </w:rPr>
        <w:t>Liquidación del contrato</w:t>
      </w:r>
    </w:p>
    <w:p w14:paraId="38ED5F65" w14:textId="77777777" w:rsidR="00487B6F" w:rsidRPr="0064110B" w:rsidRDefault="00487B6F" w:rsidP="0064110B">
      <w:pPr>
        <w:rPr>
          <w:color w:val="auto"/>
          <w:lang w:val="es-ES" w:eastAsia="es-ES"/>
        </w:rPr>
      </w:pPr>
    </w:p>
    <w:p w14:paraId="59592FF7" w14:textId="707AB793" w:rsidR="00952D5E" w:rsidRDefault="1DC54F0D" w:rsidP="00952D5E">
      <w:pPr>
        <w:rPr>
          <w:rFonts w:eastAsia="Times New Roman" w:cs="Calibri"/>
          <w:lang w:val="es-ES" w:eastAsia="es-ES"/>
        </w:rPr>
      </w:pPr>
      <w:r w:rsidRPr="1ACB9A00">
        <w:rPr>
          <w:rFonts w:eastAsia="Times New Roman" w:cs="Calibri"/>
          <w:lang w:val="es-ES" w:eastAsia="es-ES"/>
        </w:rPr>
        <w:t>Que respecto de la liquidación del contrato</w:t>
      </w:r>
      <w:r w:rsidRPr="1ACB9A00">
        <w:rPr>
          <w:rFonts w:eastAsia="Times New Roman" w:cs="Calibri"/>
          <w:color w:val="FF0000"/>
          <w:lang w:val="es-ES" w:eastAsia="es-ES"/>
        </w:rPr>
        <w:t xml:space="preserve"> </w:t>
      </w:r>
      <w:r w:rsidRPr="1ACB9A00">
        <w:rPr>
          <w:rFonts w:eastAsia="Times New Roman" w:cs="Calibri"/>
          <w:lang w:val="es-ES" w:eastAsia="es-ES"/>
        </w:rPr>
        <w:t>se estableció</w:t>
      </w:r>
      <w:r w:rsidR="00A327E8">
        <w:rPr>
          <w:rFonts w:eastAsia="Times New Roman" w:cs="Calibri"/>
          <w:lang w:val="es-ES" w:eastAsia="es-ES"/>
        </w:rPr>
        <w:t>:</w:t>
      </w:r>
    </w:p>
    <w:p w14:paraId="11BE2834" w14:textId="77777777" w:rsidR="00A327E8" w:rsidRDefault="00A327E8" w:rsidP="00952D5E">
      <w:pPr>
        <w:rPr>
          <w:rFonts w:eastAsia="Times New Roman" w:cs="Calibri"/>
          <w:lang w:val="es-ES" w:eastAsia="es-ES"/>
        </w:rPr>
      </w:pPr>
    </w:p>
    <w:p w14:paraId="17FE1871" w14:textId="31907653" w:rsidR="00A327E8" w:rsidRPr="00B750AD" w:rsidRDefault="00A327E8" w:rsidP="00A327E8">
      <w:pPr>
        <w:rPr>
          <w:rFonts w:eastAsia="Times New Roman" w:cs="Calibri"/>
          <w:color w:val="auto"/>
          <w:lang w:val="es-ES" w:eastAsia="es-ES"/>
        </w:rPr>
      </w:pPr>
      <w:r w:rsidRPr="00A327E8">
        <w:rPr>
          <w:rFonts w:eastAsia="Times New Roman" w:cs="Calibri"/>
          <w:color w:val="auto"/>
          <w:lang w:val="es-ES" w:eastAsia="es-ES"/>
        </w:rPr>
        <w:t>CLÁUSULA DÉCIMA QUINTA LIQUIDACIÓN DEL</w:t>
      </w:r>
      <w:r>
        <w:rPr>
          <w:rFonts w:eastAsia="Times New Roman" w:cs="Calibri"/>
          <w:color w:val="auto"/>
          <w:lang w:val="es-ES" w:eastAsia="es-ES"/>
        </w:rPr>
        <w:t xml:space="preserve"> </w:t>
      </w:r>
      <w:r w:rsidRPr="00A327E8">
        <w:rPr>
          <w:rFonts w:eastAsia="Times New Roman" w:cs="Calibri"/>
          <w:color w:val="auto"/>
          <w:lang w:val="es-ES" w:eastAsia="es-ES"/>
        </w:rPr>
        <w:t>CONTRATO: De conformidad con el artículo 217 del Decreto Ley 19 de 2012, que modificó el</w:t>
      </w:r>
      <w:r>
        <w:rPr>
          <w:rFonts w:eastAsia="Times New Roman" w:cs="Calibri"/>
          <w:color w:val="auto"/>
          <w:lang w:val="es-ES" w:eastAsia="es-ES"/>
        </w:rPr>
        <w:t xml:space="preserve"> </w:t>
      </w:r>
      <w:r w:rsidRPr="00A327E8">
        <w:rPr>
          <w:rFonts w:eastAsia="Times New Roman" w:cs="Calibri"/>
          <w:color w:val="auto"/>
          <w:lang w:val="es-ES" w:eastAsia="es-ES"/>
        </w:rPr>
        <w:t>artículo 60 de la Ley 80 de 1993, no será liquidado el presente (Electrónico o físico) cuando el</w:t>
      </w:r>
      <w:r>
        <w:rPr>
          <w:rFonts w:eastAsia="Times New Roman" w:cs="Calibri"/>
          <w:color w:val="auto"/>
          <w:lang w:val="es-ES" w:eastAsia="es-ES"/>
        </w:rPr>
        <w:t xml:space="preserve"> </w:t>
      </w:r>
      <w:r w:rsidRPr="00A327E8">
        <w:rPr>
          <w:rFonts w:eastAsia="Times New Roman" w:cs="Calibri"/>
          <w:color w:val="auto"/>
          <w:lang w:val="es-ES" w:eastAsia="es-ES"/>
        </w:rPr>
        <w:t>Supervisor de este, certifique a su finalización que el objeto y todas las obligaciones del contrato</w:t>
      </w:r>
      <w:r>
        <w:rPr>
          <w:rFonts w:eastAsia="Times New Roman" w:cs="Calibri"/>
          <w:color w:val="auto"/>
          <w:lang w:val="es-ES" w:eastAsia="es-ES"/>
        </w:rPr>
        <w:t xml:space="preserve"> </w:t>
      </w:r>
      <w:r w:rsidRPr="00A327E8">
        <w:rPr>
          <w:rFonts w:eastAsia="Times New Roman" w:cs="Calibri"/>
          <w:color w:val="auto"/>
          <w:lang w:val="es-ES" w:eastAsia="es-ES"/>
        </w:rPr>
        <w:t>fueron cumplidas a satisfacción por el Contratista y que a éste se le canceló el valor total de los</w:t>
      </w:r>
      <w:r>
        <w:rPr>
          <w:rFonts w:eastAsia="Times New Roman" w:cs="Calibri"/>
          <w:color w:val="auto"/>
          <w:lang w:val="es-ES" w:eastAsia="es-ES"/>
        </w:rPr>
        <w:t xml:space="preserve"> </w:t>
      </w:r>
      <w:r w:rsidRPr="00A327E8">
        <w:rPr>
          <w:rFonts w:eastAsia="Times New Roman" w:cs="Calibri"/>
          <w:color w:val="auto"/>
          <w:lang w:val="es-ES" w:eastAsia="es-ES"/>
        </w:rPr>
        <w:t>honorarios pactados. En caso contrario, o cuando el contratista presente reclamación que impida</w:t>
      </w:r>
      <w:r>
        <w:rPr>
          <w:rFonts w:eastAsia="Times New Roman" w:cs="Calibri"/>
          <w:color w:val="auto"/>
          <w:lang w:val="es-ES" w:eastAsia="es-ES"/>
        </w:rPr>
        <w:t xml:space="preserve"> </w:t>
      </w:r>
      <w:r w:rsidRPr="00A327E8">
        <w:rPr>
          <w:rFonts w:eastAsia="Times New Roman" w:cs="Calibri"/>
          <w:color w:val="auto"/>
          <w:lang w:val="es-ES" w:eastAsia="es-ES"/>
        </w:rPr>
        <w:t>considerar que las partes han terminado el contrato a paz y salvo, el presente electrónico o físico</w:t>
      </w:r>
      <w:r>
        <w:rPr>
          <w:rFonts w:eastAsia="Times New Roman" w:cs="Calibri"/>
          <w:color w:val="auto"/>
          <w:lang w:val="es-ES" w:eastAsia="es-ES"/>
        </w:rPr>
        <w:t xml:space="preserve"> </w:t>
      </w:r>
      <w:r w:rsidRPr="00A327E8">
        <w:rPr>
          <w:rFonts w:eastAsia="Times New Roman" w:cs="Calibri"/>
          <w:color w:val="auto"/>
          <w:lang w:val="es-ES" w:eastAsia="es-ES"/>
        </w:rPr>
        <w:t>será liquidado de mutuo acuerdo entre las partes, dentro de los cuatro (4) meses siguientes a la</w:t>
      </w:r>
      <w:r>
        <w:rPr>
          <w:rFonts w:eastAsia="Times New Roman" w:cs="Calibri"/>
          <w:color w:val="auto"/>
          <w:lang w:val="es-ES" w:eastAsia="es-ES"/>
        </w:rPr>
        <w:t xml:space="preserve"> </w:t>
      </w:r>
      <w:r w:rsidRPr="00A327E8">
        <w:rPr>
          <w:rFonts w:eastAsia="Times New Roman" w:cs="Calibri"/>
          <w:color w:val="auto"/>
          <w:lang w:val="es-ES" w:eastAsia="es-ES"/>
        </w:rPr>
        <w:t xml:space="preserve">fecha de su </w:t>
      </w:r>
      <w:r w:rsidRPr="00A327E8">
        <w:rPr>
          <w:rFonts w:eastAsia="Times New Roman" w:cs="Calibri"/>
          <w:color w:val="auto"/>
          <w:lang w:val="es-ES" w:eastAsia="es-ES"/>
        </w:rPr>
        <w:lastRenderedPageBreak/>
        <w:t>terminación por cualquier causa; en el evento de que las partes no lleguen a un</w:t>
      </w:r>
      <w:r>
        <w:rPr>
          <w:rFonts w:eastAsia="Times New Roman" w:cs="Calibri"/>
          <w:color w:val="auto"/>
          <w:lang w:val="es-ES" w:eastAsia="es-ES"/>
        </w:rPr>
        <w:t xml:space="preserve"> </w:t>
      </w:r>
      <w:r w:rsidRPr="00A327E8">
        <w:rPr>
          <w:rFonts w:eastAsia="Times New Roman" w:cs="Calibri"/>
          <w:color w:val="auto"/>
          <w:lang w:val="es-ES" w:eastAsia="es-ES"/>
        </w:rPr>
        <w:t>acuerdo, el SENA procederá a liquidarlo unilateralmente en las condiciones y términos</w:t>
      </w:r>
      <w:r>
        <w:rPr>
          <w:rFonts w:eastAsia="Times New Roman" w:cs="Calibri"/>
          <w:color w:val="auto"/>
          <w:lang w:val="es-ES" w:eastAsia="es-ES"/>
        </w:rPr>
        <w:t xml:space="preserve"> </w:t>
      </w:r>
      <w:r w:rsidRPr="00A327E8">
        <w:rPr>
          <w:rFonts w:eastAsia="Times New Roman" w:cs="Calibri"/>
          <w:color w:val="auto"/>
          <w:lang w:val="es-ES" w:eastAsia="es-ES"/>
        </w:rPr>
        <w:t>establecidos en los artículos 60 de la Ley 80 de 1993 y 11 de la Ley 1150 de 2007.</w:t>
      </w:r>
      <w:r>
        <w:rPr>
          <w:rFonts w:eastAsia="Times New Roman" w:cs="Calibri"/>
          <w:color w:val="auto"/>
          <w:lang w:val="es-ES" w:eastAsia="es-ES"/>
        </w:rPr>
        <w:t xml:space="preserve"> </w:t>
      </w:r>
    </w:p>
    <w:p w14:paraId="13310747" w14:textId="77777777" w:rsidR="00952D5E" w:rsidRPr="0064110B" w:rsidRDefault="00952D5E" w:rsidP="009772BA">
      <w:pPr>
        <w:widowControl w:val="0"/>
        <w:adjustRightInd w:val="0"/>
        <w:ind w:right="6"/>
        <w:rPr>
          <w:rFonts w:eastAsia="Times New Roman" w:cs="Calibri"/>
          <w:lang w:val="es-ES" w:eastAsia="es-ES"/>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3FE9EB92" w14:textId="632E57B6" w:rsidR="00487B6F" w:rsidRPr="0064110B" w:rsidRDefault="00487B6F" w:rsidP="0064110B">
      <w:pPr>
        <w:rPr>
          <w:rStyle w:val="Nmerodepgina"/>
          <w:rFonts w:cs="Calibri"/>
          <w:bCs/>
          <w:color w:val="auto"/>
        </w:rPr>
      </w:pPr>
    </w:p>
    <w:tbl>
      <w:tblPr>
        <w:tblStyle w:val="Tablaconcuadrcula"/>
        <w:tblW w:w="0" w:type="auto"/>
        <w:jc w:val="center"/>
        <w:tblLook w:val="04A0" w:firstRow="1" w:lastRow="0" w:firstColumn="1" w:lastColumn="0" w:noHBand="0" w:noVBand="1"/>
      </w:tblPr>
      <w:tblGrid>
        <w:gridCol w:w="3235"/>
        <w:gridCol w:w="2156"/>
        <w:gridCol w:w="2268"/>
      </w:tblGrid>
      <w:tr w:rsidR="00296B6B" w:rsidRPr="00E61012" w14:paraId="54D4E44B" w14:textId="77777777" w:rsidTr="00601164">
        <w:trPr>
          <w:jc w:val="center"/>
        </w:trPr>
        <w:tc>
          <w:tcPr>
            <w:tcW w:w="3235" w:type="dxa"/>
            <w:shd w:val="clear" w:color="auto" w:fill="D9D9D9" w:themeFill="background1" w:themeFillShade="D9"/>
            <w:vAlign w:val="center"/>
          </w:tcPr>
          <w:p w14:paraId="1C79FA09" w14:textId="6114EBF5" w:rsidR="00296B6B" w:rsidRPr="00E61012" w:rsidRDefault="00296B6B" w:rsidP="004F675E">
            <w:pPr>
              <w:spacing w:after="0"/>
              <w:jc w:val="center"/>
              <w:rPr>
                <w:rStyle w:val="Nmerodepgina"/>
                <w:rFonts w:cs="Calibri"/>
                <w:b/>
              </w:rPr>
            </w:pPr>
            <w:r w:rsidRPr="00E61012">
              <w:rPr>
                <w:rStyle w:val="Nmerodepgina"/>
                <w:rFonts w:cs="Calibri"/>
                <w:b/>
              </w:rPr>
              <w:t>NÚMERO DE ORDEN DE PAGO</w:t>
            </w:r>
          </w:p>
        </w:tc>
        <w:tc>
          <w:tcPr>
            <w:tcW w:w="2156" w:type="dxa"/>
            <w:shd w:val="clear" w:color="auto" w:fill="D9D9D9" w:themeFill="background1" w:themeFillShade="D9"/>
            <w:vAlign w:val="center"/>
          </w:tcPr>
          <w:p w14:paraId="0E79F05C" w14:textId="0F2C4678" w:rsidR="00296B6B" w:rsidRPr="00E61012" w:rsidRDefault="00296B6B" w:rsidP="009772BA">
            <w:pPr>
              <w:spacing w:after="0"/>
              <w:jc w:val="center"/>
              <w:rPr>
                <w:rStyle w:val="Nmerodepgina"/>
                <w:rFonts w:cs="Calibri"/>
                <w:b/>
              </w:rPr>
            </w:pPr>
            <w:r w:rsidRPr="00E61012">
              <w:rPr>
                <w:rStyle w:val="Nmerodepgina"/>
                <w:rFonts w:cs="Calibri"/>
                <w:b/>
              </w:rPr>
              <w:t>FECHA DE PAGO</w:t>
            </w:r>
          </w:p>
        </w:tc>
        <w:tc>
          <w:tcPr>
            <w:tcW w:w="2268" w:type="dxa"/>
            <w:shd w:val="clear" w:color="auto" w:fill="D9D9D9" w:themeFill="background1" w:themeFillShade="D9"/>
            <w:vAlign w:val="center"/>
          </w:tcPr>
          <w:p w14:paraId="7706A42A" w14:textId="6D92AEBD" w:rsidR="00296B6B" w:rsidRPr="00E61012" w:rsidRDefault="00296B6B" w:rsidP="009772BA">
            <w:pPr>
              <w:spacing w:after="0"/>
              <w:jc w:val="center"/>
              <w:rPr>
                <w:rStyle w:val="Nmerodepgina"/>
                <w:rFonts w:cs="Calibri"/>
                <w:b/>
              </w:rPr>
            </w:pPr>
            <w:r w:rsidRPr="00E61012">
              <w:rPr>
                <w:rStyle w:val="Nmerodepgina"/>
                <w:rFonts w:cs="Calibri"/>
                <w:b/>
              </w:rPr>
              <w:t>VALOR DE PAGO</w:t>
            </w:r>
          </w:p>
        </w:tc>
      </w:tr>
      <w:tr w:rsidR="00296B6B" w:rsidRPr="00E61012" w14:paraId="2EF3A370" w14:textId="77777777" w:rsidTr="00601164">
        <w:trPr>
          <w:jc w:val="center"/>
        </w:trPr>
        <w:tc>
          <w:tcPr>
            <w:tcW w:w="3235" w:type="dxa"/>
            <w:vAlign w:val="center"/>
          </w:tcPr>
          <w:p w14:paraId="0646EB3D" w14:textId="13C7FE59" w:rsidR="00296B6B" w:rsidRPr="00601164" w:rsidRDefault="00066F76" w:rsidP="004F675E">
            <w:pPr>
              <w:spacing w:after="0"/>
              <w:jc w:val="center"/>
              <w:rPr>
                <w:rStyle w:val="Nmerodepgina"/>
                <w:rFonts w:cs="Calibri"/>
                <w:b/>
                <w:color w:val="auto"/>
              </w:rPr>
            </w:pPr>
            <w:r>
              <w:rPr>
                <w:rStyle w:val="Nmerodepgina"/>
                <w:rFonts w:cs="Calibri"/>
                <w:b/>
                <w:color w:val="auto"/>
              </w:rPr>
              <w:t>0</w:t>
            </w:r>
            <w:r>
              <w:rPr>
                <w:rStyle w:val="Nmerodepgina"/>
                <w:b/>
              </w:rPr>
              <w:t>1</w:t>
            </w:r>
          </w:p>
        </w:tc>
        <w:tc>
          <w:tcPr>
            <w:tcW w:w="2156" w:type="dxa"/>
            <w:vAlign w:val="center"/>
          </w:tcPr>
          <w:p w14:paraId="69BB3C67" w14:textId="3437E112" w:rsidR="00296B6B" w:rsidRPr="00366A94" w:rsidRDefault="00366A94" w:rsidP="009772BA">
            <w:pPr>
              <w:spacing w:after="0"/>
              <w:rPr>
                <w:rStyle w:val="Nmerodepgina"/>
                <w:rFonts w:cs="Calibri"/>
                <w:bCs/>
                <w:color w:val="auto"/>
              </w:rPr>
            </w:pPr>
            <w:r w:rsidRPr="00366A94">
              <w:rPr>
                <w:rStyle w:val="Nmerodepgina"/>
                <w:rFonts w:cs="Calibri"/>
                <w:bCs/>
                <w:color w:val="auto"/>
              </w:rPr>
              <w:t>13/03/2024</w:t>
            </w:r>
          </w:p>
        </w:tc>
        <w:tc>
          <w:tcPr>
            <w:tcW w:w="2268" w:type="dxa"/>
            <w:vAlign w:val="center"/>
          </w:tcPr>
          <w:p w14:paraId="4F0932EE" w14:textId="323FC8F1" w:rsidR="00296B6B" w:rsidRPr="00086641" w:rsidRDefault="00066F76" w:rsidP="009772BA">
            <w:pPr>
              <w:spacing w:after="0"/>
              <w:rPr>
                <w:rStyle w:val="Nmerodepgina"/>
                <w:rFonts w:cs="Calibri"/>
                <w:bCs/>
                <w:color w:val="auto"/>
              </w:rPr>
            </w:pPr>
            <w:r w:rsidRPr="00086641">
              <w:rPr>
                <w:rStyle w:val="Nmerodepgina"/>
                <w:rFonts w:cs="Calibri"/>
                <w:bCs/>
                <w:color w:val="auto"/>
              </w:rPr>
              <w:t>4.315.392 COP</w:t>
            </w:r>
          </w:p>
        </w:tc>
      </w:tr>
      <w:tr w:rsidR="00086641" w:rsidRPr="00E61012" w14:paraId="676C9A0E" w14:textId="77777777" w:rsidTr="00086641">
        <w:trPr>
          <w:jc w:val="center"/>
        </w:trPr>
        <w:tc>
          <w:tcPr>
            <w:tcW w:w="3235" w:type="dxa"/>
            <w:vAlign w:val="center"/>
          </w:tcPr>
          <w:p w14:paraId="53D1C465" w14:textId="04D94377" w:rsidR="00086641" w:rsidRPr="00601164" w:rsidRDefault="00086641" w:rsidP="004F675E">
            <w:pPr>
              <w:spacing w:after="0"/>
              <w:jc w:val="center"/>
              <w:rPr>
                <w:rStyle w:val="Nmerodepgina"/>
                <w:rFonts w:cs="Calibri"/>
                <w:b/>
                <w:color w:val="auto"/>
              </w:rPr>
            </w:pPr>
            <w:r>
              <w:rPr>
                <w:rStyle w:val="Nmerodepgina"/>
                <w:rFonts w:cs="Calibri"/>
                <w:b/>
                <w:color w:val="auto"/>
              </w:rPr>
              <w:t>0</w:t>
            </w:r>
            <w:r>
              <w:rPr>
                <w:rStyle w:val="Nmerodepgina"/>
                <w:b/>
              </w:rPr>
              <w:t>2</w:t>
            </w:r>
          </w:p>
        </w:tc>
        <w:tc>
          <w:tcPr>
            <w:tcW w:w="2156" w:type="dxa"/>
            <w:vAlign w:val="center"/>
          </w:tcPr>
          <w:p w14:paraId="31684630" w14:textId="0C0F281B" w:rsidR="00086641" w:rsidRPr="008B4509" w:rsidRDefault="008B4509" w:rsidP="00086641">
            <w:pPr>
              <w:spacing w:after="0"/>
              <w:rPr>
                <w:rStyle w:val="Nmerodepgina"/>
                <w:rFonts w:cs="Calibri"/>
                <w:bCs/>
                <w:color w:val="auto"/>
              </w:rPr>
            </w:pPr>
            <w:r w:rsidRPr="008B4509">
              <w:rPr>
                <w:rStyle w:val="Nmerodepgina"/>
                <w:rFonts w:cs="Calibri"/>
                <w:bCs/>
                <w:color w:val="auto"/>
              </w:rPr>
              <w:t>10/04/2024</w:t>
            </w:r>
          </w:p>
        </w:tc>
        <w:tc>
          <w:tcPr>
            <w:tcW w:w="2268" w:type="dxa"/>
            <w:shd w:val="clear" w:color="auto" w:fill="FFFFFF" w:themeFill="background1"/>
          </w:tcPr>
          <w:p w14:paraId="08595DB5" w14:textId="1EC5BC9B" w:rsidR="00086641" w:rsidRPr="00601164" w:rsidRDefault="00086641" w:rsidP="00086641">
            <w:pPr>
              <w:spacing w:after="0"/>
              <w:rPr>
                <w:rStyle w:val="Nmerodepgina"/>
                <w:rFonts w:cs="Calibri"/>
                <w:b/>
                <w:color w:val="auto"/>
              </w:rPr>
            </w:pPr>
            <w:r w:rsidRPr="008A40F5">
              <w:t>5.178.470 COP</w:t>
            </w:r>
          </w:p>
        </w:tc>
      </w:tr>
      <w:tr w:rsidR="00086641" w:rsidRPr="00E61012" w14:paraId="2F83323E" w14:textId="77777777" w:rsidTr="00086641">
        <w:trPr>
          <w:jc w:val="center"/>
        </w:trPr>
        <w:tc>
          <w:tcPr>
            <w:tcW w:w="3235" w:type="dxa"/>
            <w:vAlign w:val="center"/>
          </w:tcPr>
          <w:p w14:paraId="4C5EF8DB" w14:textId="2FFA6EBD" w:rsidR="00086641" w:rsidRPr="00601164" w:rsidRDefault="00086641" w:rsidP="004F675E">
            <w:pPr>
              <w:spacing w:after="0"/>
              <w:jc w:val="center"/>
              <w:rPr>
                <w:rStyle w:val="Nmerodepgina"/>
                <w:rFonts w:cs="Calibri"/>
                <w:b/>
                <w:color w:val="auto"/>
              </w:rPr>
            </w:pPr>
            <w:r>
              <w:rPr>
                <w:rStyle w:val="Nmerodepgina"/>
                <w:rFonts w:cs="Calibri"/>
                <w:b/>
                <w:color w:val="auto"/>
              </w:rPr>
              <w:t>0</w:t>
            </w:r>
            <w:r>
              <w:rPr>
                <w:rStyle w:val="Nmerodepgina"/>
                <w:b/>
              </w:rPr>
              <w:t>3</w:t>
            </w:r>
          </w:p>
        </w:tc>
        <w:tc>
          <w:tcPr>
            <w:tcW w:w="2156" w:type="dxa"/>
            <w:vAlign w:val="center"/>
          </w:tcPr>
          <w:p w14:paraId="727DC75E" w14:textId="3DD365EC" w:rsidR="00086641" w:rsidRPr="008B4509" w:rsidRDefault="008B4509" w:rsidP="00086641">
            <w:pPr>
              <w:spacing w:after="0"/>
              <w:rPr>
                <w:rStyle w:val="Nmerodepgina"/>
                <w:rFonts w:cs="Calibri"/>
                <w:bCs/>
                <w:color w:val="auto"/>
              </w:rPr>
            </w:pPr>
            <w:r w:rsidRPr="008B4509">
              <w:rPr>
                <w:rStyle w:val="Nmerodepgina"/>
                <w:rFonts w:cs="Calibri"/>
                <w:bCs/>
                <w:color w:val="auto"/>
              </w:rPr>
              <w:t>8/05/2024</w:t>
            </w:r>
          </w:p>
        </w:tc>
        <w:tc>
          <w:tcPr>
            <w:tcW w:w="2268" w:type="dxa"/>
            <w:shd w:val="clear" w:color="auto" w:fill="FFFFFF" w:themeFill="background1"/>
          </w:tcPr>
          <w:p w14:paraId="5E564ADF" w14:textId="3A4F4DB2" w:rsidR="00086641" w:rsidRPr="00601164" w:rsidRDefault="00086641" w:rsidP="00086641">
            <w:pPr>
              <w:spacing w:after="0"/>
              <w:rPr>
                <w:rStyle w:val="Nmerodepgina"/>
                <w:rFonts w:cs="Calibri"/>
                <w:b/>
                <w:color w:val="auto"/>
              </w:rPr>
            </w:pPr>
            <w:r w:rsidRPr="008A40F5">
              <w:t>5.178.470 COP</w:t>
            </w:r>
          </w:p>
        </w:tc>
      </w:tr>
      <w:tr w:rsidR="00086641" w:rsidRPr="00E61012" w14:paraId="7480978B" w14:textId="77777777" w:rsidTr="00086641">
        <w:trPr>
          <w:jc w:val="center"/>
        </w:trPr>
        <w:tc>
          <w:tcPr>
            <w:tcW w:w="3235" w:type="dxa"/>
            <w:vAlign w:val="center"/>
          </w:tcPr>
          <w:p w14:paraId="21BC9AF7" w14:textId="0A41E703" w:rsidR="00086641" w:rsidRDefault="00086641" w:rsidP="004F675E">
            <w:pPr>
              <w:jc w:val="center"/>
              <w:rPr>
                <w:rStyle w:val="Nmerodepgina"/>
                <w:rFonts w:cs="Calibri"/>
                <w:b/>
                <w:color w:val="auto"/>
              </w:rPr>
            </w:pPr>
            <w:r>
              <w:rPr>
                <w:rStyle w:val="Nmerodepgina"/>
                <w:rFonts w:cs="Calibri"/>
                <w:b/>
                <w:color w:val="auto"/>
              </w:rPr>
              <w:t>0</w:t>
            </w:r>
            <w:r>
              <w:rPr>
                <w:rStyle w:val="Nmerodepgina"/>
                <w:b/>
              </w:rPr>
              <w:t>4</w:t>
            </w:r>
          </w:p>
        </w:tc>
        <w:tc>
          <w:tcPr>
            <w:tcW w:w="2156" w:type="dxa"/>
            <w:vAlign w:val="center"/>
          </w:tcPr>
          <w:p w14:paraId="5B91BE69" w14:textId="09096342" w:rsidR="00086641" w:rsidRPr="008B4509" w:rsidRDefault="008B4509" w:rsidP="00086641">
            <w:pPr>
              <w:rPr>
                <w:rStyle w:val="Nmerodepgina"/>
                <w:rFonts w:cs="Calibri"/>
                <w:bCs/>
                <w:color w:val="auto"/>
              </w:rPr>
            </w:pPr>
            <w:r w:rsidRPr="008B4509">
              <w:rPr>
                <w:rStyle w:val="Nmerodepgina"/>
                <w:rFonts w:cs="Calibri"/>
                <w:bCs/>
                <w:color w:val="auto"/>
              </w:rPr>
              <w:t>10/06/2024</w:t>
            </w:r>
          </w:p>
        </w:tc>
        <w:tc>
          <w:tcPr>
            <w:tcW w:w="2268" w:type="dxa"/>
            <w:shd w:val="clear" w:color="auto" w:fill="FFFFFF" w:themeFill="background1"/>
          </w:tcPr>
          <w:p w14:paraId="0142A355" w14:textId="1A770C54" w:rsidR="00086641" w:rsidRPr="00601164" w:rsidRDefault="00086641" w:rsidP="00086641">
            <w:pPr>
              <w:rPr>
                <w:rStyle w:val="Nmerodepgina"/>
                <w:rFonts w:cs="Calibri"/>
                <w:b/>
                <w:color w:val="auto"/>
              </w:rPr>
            </w:pPr>
            <w:r w:rsidRPr="008A40F5">
              <w:t>5.178.470 COP</w:t>
            </w:r>
          </w:p>
        </w:tc>
      </w:tr>
      <w:tr w:rsidR="00086641" w:rsidRPr="00E61012" w14:paraId="49DFB327" w14:textId="77777777" w:rsidTr="00086641">
        <w:trPr>
          <w:jc w:val="center"/>
        </w:trPr>
        <w:tc>
          <w:tcPr>
            <w:tcW w:w="3235" w:type="dxa"/>
            <w:vAlign w:val="center"/>
          </w:tcPr>
          <w:p w14:paraId="6DAC74D4" w14:textId="6FA3272F" w:rsidR="00086641" w:rsidRDefault="00086641" w:rsidP="004F675E">
            <w:pPr>
              <w:jc w:val="center"/>
              <w:rPr>
                <w:rStyle w:val="Nmerodepgina"/>
                <w:rFonts w:cs="Calibri"/>
                <w:b/>
                <w:color w:val="auto"/>
              </w:rPr>
            </w:pPr>
            <w:r>
              <w:rPr>
                <w:rStyle w:val="Nmerodepgina"/>
                <w:rFonts w:cs="Calibri"/>
                <w:b/>
                <w:color w:val="auto"/>
              </w:rPr>
              <w:t>0</w:t>
            </w:r>
            <w:r>
              <w:rPr>
                <w:rStyle w:val="Nmerodepgina"/>
                <w:b/>
              </w:rPr>
              <w:t>5</w:t>
            </w:r>
          </w:p>
        </w:tc>
        <w:tc>
          <w:tcPr>
            <w:tcW w:w="2156" w:type="dxa"/>
            <w:vAlign w:val="center"/>
          </w:tcPr>
          <w:p w14:paraId="0C0AEDB8" w14:textId="0266B405" w:rsidR="00086641" w:rsidRPr="008B4509" w:rsidRDefault="008B4509" w:rsidP="00086641">
            <w:pPr>
              <w:rPr>
                <w:rStyle w:val="Nmerodepgina"/>
                <w:rFonts w:cs="Calibri"/>
                <w:bCs/>
                <w:color w:val="auto"/>
              </w:rPr>
            </w:pPr>
            <w:r w:rsidRPr="008B4509">
              <w:rPr>
                <w:rStyle w:val="Nmerodepgina"/>
                <w:rFonts w:cs="Calibri"/>
                <w:bCs/>
                <w:color w:val="auto"/>
              </w:rPr>
              <w:t>8/07/2024</w:t>
            </w:r>
          </w:p>
        </w:tc>
        <w:tc>
          <w:tcPr>
            <w:tcW w:w="2268" w:type="dxa"/>
            <w:shd w:val="clear" w:color="auto" w:fill="FFFFFF" w:themeFill="background1"/>
          </w:tcPr>
          <w:p w14:paraId="1A4E5355" w14:textId="52E33A93" w:rsidR="00086641" w:rsidRPr="00601164" w:rsidRDefault="00086641" w:rsidP="00086641">
            <w:pPr>
              <w:rPr>
                <w:rStyle w:val="Nmerodepgina"/>
                <w:rFonts w:cs="Calibri"/>
                <w:b/>
                <w:color w:val="auto"/>
              </w:rPr>
            </w:pPr>
            <w:r w:rsidRPr="008A40F5">
              <w:t>5.178.470 COP</w:t>
            </w:r>
          </w:p>
        </w:tc>
      </w:tr>
      <w:tr w:rsidR="00086641" w:rsidRPr="00E61012" w14:paraId="08B51D20" w14:textId="77777777" w:rsidTr="00AE3F25">
        <w:trPr>
          <w:jc w:val="center"/>
        </w:trPr>
        <w:tc>
          <w:tcPr>
            <w:tcW w:w="3235" w:type="dxa"/>
            <w:vAlign w:val="center"/>
          </w:tcPr>
          <w:p w14:paraId="2940681D" w14:textId="1BEC55E3" w:rsidR="00086641" w:rsidRDefault="00086641" w:rsidP="004F675E">
            <w:pPr>
              <w:jc w:val="center"/>
              <w:rPr>
                <w:rStyle w:val="Nmerodepgina"/>
                <w:rFonts w:cs="Calibri"/>
                <w:b/>
                <w:color w:val="auto"/>
              </w:rPr>
            </w:pPr>
            <w:r>
              <w:rPr>
                <w:rStyle w:val="Nmerodepgina"/>
                <w:rFonts w:cs="Calibri"/>
                <w:b/>
                <w:color w:val="auto"/>
              </w:rPr>
              <w:t>0</w:t>
            </w:r>
            <w:r>
              <w:rPr>
                <w:rStyle w:val="Nmerodepgina"/>
                <w:b/>
              </w:rPr>
              <w:t>6</w:t>
            </w:r>
          </w:p>
        </w:tc>
        <w:tc>
          <w:tcPr>
            <w:tcW w:w="2156" w:type="dxa"/>
            <w:vAlign w:val="center"/>
          </w:tcPr>
          <w:p w14:paraId="26E6D8E2" w14:textId="16E7D388" w:rsidR="00086641" w:rsidRPr="00A25318" w:rsidRDefault="00A25318" w:rsidP="00086641">
            <w:pPr>
              <w:rPr>
                <w:rStyle w:val="Nmerodepgina"/>
                <w:rFonts w:cs="Calibri"/>
                <w:bCs/>
                <w:color w:val="auto"/>
              </w:rPr>
            </w:pPr>
            <w:r w:rsidRPr="00A25318">
              <w:rPr>
                <w:rStyle w:val="Nmerodepgina"/>
                <w:rFonts w:cs="Calibri"/>
                <w:bCs/>
                <w:color w:val="auto"/>
              </w:rPr>
              <w:t>10/08/2024</w:t>
            </w:r>
          </w:p>
        </w:tc>
        <w:tc>
          <w:tcPr>
            <w:tcW w:w="2268" w:type="dxa"/>
          </w:tcPr>
          <w:p w14:paraId="011B205C" w14:textId="379A233C" w:rsidR="00086641" w:rsidRPr="00601164" w:rsidRDefault="00086641" w:rsidP="00086641">
            <w:pPr>
              <w:rPr>
                <w:rStyle w:val="Nmerodepgina"/>
                <w:rFonts w:cs="Calibri"/>
                <w:b/>
                <w:color w:val="auto"/>
              </w:rPr>
            </w:pPr>
            <w:r w:rsidRPr="006B6762">
              <w:t>5.178.470 COP</w:t>
            </w:r>
          </w:p>
        </w:tc>
      </w:tr>
      <w:tr w:rsidR="00086641" w:rsidRPr="00E61012" w14:paraId="70CAC3CE" w14:textId="77777777" w:rsidTr="00AE3F25">
        <w:trPr>
          <w:jc w:val="center"/>
        </w:trPr>
        <w:tc>
          <w:tcPr>
            <w:tcW w:w="3235" w:type="dxa"/>
            <w:vAlign w:val="center"/>
          </w:tcPr>
          <w:p w14:paraId="2242546E" w14:textId="41579109" w:rsidR="00086641" w:rsidRDefault="00086641" w:rsidP="004F675E">
            <w:pPr>
              <w:jc w:val="center"/>
              <w:rPr>
                <w:rStyle w:val="Nmerodepgina"/>
                <w:rFonts w:cs="Calibri"/>
                <w:b/>
                <w:color w:val="auto"/>
              </w:rPr>
            </w:pPr>
            <w:r>
              <w:rPr>
                <w:rStyle w:val="Nmerodepgina"/>
                <w:rFonts w:cs="Calibri"/>
                <w:b/>
                <w:color w:val="auto"/>
              </w:rPr>
              <w:t>0</w:t>
            </w:r>
            <w:r>
              <w:rPr>
                <w:rStyle w:val="Nmerodepgina"/>
                <w:b/>
              </w:rPr>
              <w:t>7</w:t>
            </w:r>
          </w:p>
        </w:tc>
        <w:tc>
          <w:tcPr>
            <w:tcW w:w="2156" w:type="dxa"/>
            <w:vAlign w:val="center"/>
          </w:tcPr>
          <w:p w14:paraId="65ADCABD" w14:textId="0888AE9D" w:rsidR="00086641" w:rsidRPr="00A25318" w:rsidRDefault="00A25318" w:rsidP="00086641">
            <w:pPr>
              <w:rPr>
                <w:rStyle w:val="Nmerodepgina"/>
                <w:rFonts w:cs="Calibri"/>
                <w:bCs/>
                <w:color w:val="auto"/>
              </w:rPr>
            </w:pPr>
            <w:r w:rsidRPr="00A25318">
              <w:rPr>
                <w:rStyle w:val="Nmerodepgina"/>
                <w:rFonts w:cs="Calibri"/>
                <w:bCs/>
                <w:color w:val="auto"/>
              </w:rPr>
              <w:t>12/09/2024</w:t>
            </w:r>
          </w:p>
        </w:tc>
        <w:tc>
          <w:tcPr>
            <w:tcW w:w="2268" w:type="dxa"/>
          </w:tcPr>
          <w:p w14:paraId="57479923" w14:textId="2F467A08" w:rsidR="00086641" w:rsidRPr="00601164" w:rsidRDefault="00086641" w:rsidP="00086641">
            <w:pPr>
              <w:rPr>
                <w:rStyle w:val="Nmerodepgina"/>
                <w:rFonts w:cs="Calibri"/>
                <w:b/>
                <w:color w:val="auto"/>
              </w:rPr>
            </w:pPr>
            <w:r w:rsidRPr="006B6762">
              <w:t>5.178.470 COP</w:t>
            </w:r>
          </w:p>
        </w:tc>
      </w:tr>
      <w:tr w:rsidR="00086641" w:rsidRPr="00E61012" w14:paraId="7148610F" w14:textId="77777777" w:rsidTr="00AE3F25">
        <w:trPr>
          <w:jc w:val="center"/>
        </w:trPr>
        <w:tc>
          <w:tcPr>
            <w:tcW w:w="3235" w:type="dxa"/>
            <w:vAlign w:val="center"/>
          </w:tcPr>
          <w:p w14:paraId="0FB4E6B1" w14:textId="750309EA" w:rsidR="00086641" w:rsidRDefault="00086641" w:rsidP="004F675E">
            <w:pPr>
              <w:jc w:val="center"/>
              <w:rPr>
                <w:rStyle w:val="Nmerodepgina"/>
                <w:rFonts w:cs="Calibri"/>
                <w:b/>
                <w:color w:val="auto"/>
              </w:rPr>
            </w:pPr>
            <w:r>
              <w:rPr>
                <w:rStyle w:val="Nmerodepgina"/>
                <w:rFonts w:cs="Calibri"/>
                <w:b/>
                <w:color w:val="auto"/>
              </w:rPr>
              <w:t>08</w:t>
            </w:r>
          </w:p>
        </w:tc>
        <w:tc>
          <w:tcPr>
            <w:tcW w:w="2156" w:type="dxa"/>
            <w:vAlign w:val="center"/>
          </w:tcPr>
          <w:p w14:paraId="2A02CEAC" w14:textId="247E9701" w:rsidR="00086641" w:rsidRPr="00A25318" w:rsidRDefault="00A25318" w:rsidP="00086641">
            <w:pPr>
              <w:rPr>
                <w:rStyle w:val="Nmerodepgina"/>
                <w:rFonts w:cs="Calibri"/>
                <w:bCs/>
                <w:color w:val="auto"/>
              </w:rPr>
            </w:pPr>
            <w:r w:rsidRPr="00A25318">
              <w:rPr>
                <w:rStyle w:val="Nmerodepgina"/>
                <w:rFonts w:cs="Calibri"/>
                <w:bCs/>
                <w:color w:val="auto"/>
              </w:rPr>
              <w:t>7/10/2024</w:t>
            </w:r>
          </w:p>
        </w:tc>
        <w:tc>
          <w:tcPr>
            <w:tcW w:w="2268" w:type="dxa"/>
          </w:tcPr>
          <w:p w14:paraId="48BF6311" w14:textId="3DC45874" w:rsidR="00086641" w:rsidRPr="00601164" w:rsidRDefault="00086641" w:rsidP="00086641">
            <w:pPr>
              <w:rPr>
                <w:rStyle w:val="Nmerodepgina"/>
                <w:rFonts w:cs="Calibri"/>
                <w:b/>
                <w:color w:val="auto"/>
              </w:rPr>
            </w:pPr>
            <w:r w:rsidRPr="006B6762">
              <w:t>5.178.470 COP</w:t>
            </w:r>
          </w:p>
        </w:tc>
      </w:tr>
      <w:tr w:rsidR="00086641" w:rsidRPr="00E61012" w14:paraId="0D976FDB" w14:textId="77777777" w:rsidTr="00AE3F25">
        <w:trPr>
          <w:jc w:val="center"/>
        </w:trPr>
        <w:tc>
          <w:tcPr>
            <w:tcW w:w="3235" w:type="dxa"/>
            <w:vAlign w:val="center"/>
          </w:tcPr>
          <w:p w14:paraId="4A935FC5" w14:textId="700A1EF4" w:rsidR="00086641" w:rsidRDefault="00086641" w:rsidP="004F675E">
            <w:pPr>
              <w:jc w:val="center"/>
              <w:rPr>
                <w:rStyle w:val="Nmerodepgina"/>
                <w:rFonts w:cs="Calibri"/>
                <w:b/>
                <w:color w:val="auto"/>
              </w:rPr>
            </w:pPr>
            <w:r>
              <w:rPr>
                <w:rStyle w:val="Nmerodepgina"/>
                <w:rFonts w:cs="Calibri"/>
                <w:b/>
                <w:color w:val="auto"/>
              </w:rPr>
              <w:t>09</w:t>
            </w:r>
          </w:p>
        </w:tc>
        <w:tc>
          <w:tcPr>
            <w:tcW w:w="2156" w:type="dxa"/>
            <w:vAlign w:val="center"/>
          </w:tcPr>
          <w:p w14:paraId="12CDD3CC" w14:textId="4305D89D" w:rsidR="00086641" w:rsidRPr="00A25318" w:rsidRDefault="00A25318" w:rsidP="00086641">
            <w:pPr>
              <w:rPr>
                <w:rStyle w:val="Nmerodepgina"/>
                <w:rFonts w:cs="Calibri"/>
                <w:bCs/>
                <w:color w:val="auto"/>
              </w:rPr>
            </w:pPr>
            <w:r w:rsidRPr="00A25318">
              <w:rPr>
                <w:rStyle w:val="Nmerodepgina"/>
                <w:rFonts w:cs="Calibri"/>
                <w:bCs/>
                <w:color w:val="auto"/>
              </w:rPr>
              <w:t>10/11/2024</w:t>
            </w:r>
          </w:p>
        </w:tc>
        <w:tc>
          <w:tcPr>
            <w:tcW w:w="2268" w:type="dxa"/>
          </w:tcPr>
          <w:p w14:paraId="7D42FAAB" w14:textId="308221EC" w:rsidR="00086641" w:rsidRPr="00601164" w:rsidRDefault="00086641" w:rsidP="00086641">
            <w:pPr>
              <w:rPr>
                <w:rStyle w:val="Nmerodepgina"/>
                <w:rFonts w:cs="Calibri"/>
                <w:b/>
                <w:color w:val="auto"/>
              </w:rPr>
            </w:pPr>
            <w:r w:rsidRPr="006B6762">
              <w:t>5.178.470 COP</w:t>
            </w:r>
          </w:p>
        </w:tc>
      </w:tr>
      <w:tr w:rsidR="00086641" w:rsidRPr="00E61012" w14:paraId="6F7FF4EC" w14:textId="77777777" w:rsidTr="00AE3F25">
        <w:trPr>
          <w:jc w:val="center"/>
        </w:trPr>
        <w:tc>
          <w:tcPr>
            <w:tcW w:w="3235" w:type="dxa"/>
            <w:vAlign w:val="center"/>
          </w:tcPr>
          <w:p w14:paraId="17635684" w14:textId="279DC5B3" w:rsidR="00086641" w:rsidRDefault="00086641" w:rsidP="004F675E">
            <w:pPr>
              <w:jc w:val="center"/>
              <w:rPr>
                <w:rStyle w:val="Nmerodepgina"/>
                <w:rFonts w:cs="Calibri"/>
                <w:b/>
                <w:color w:val="auto"/>
              </w:rPr>
            </w:pPr>
            <w:r>
              <w:rPr>
                <w:rStyle w:val="Nmerodepgina"/>
                <w:rFonts w:cs="Calibri"/>
                <w:b/>
                <w:color w:val="auto"/>
              </w:rPr>
              <w:t>10</w:t>
            </w:r>
          </w:p>
        </w:tc>
        <w:tc>
          <w:tcPr>
            <w:tcW w:w="2156" w:type="dxa"/>
            <w:vAlign w:val="center"/>
          </w:tcPr>
          <w:p w14:paraId="58FAD1A1" w14:textId="0FD40BA7" w:rsidR="00086641" w:rsidRPr="00A25318" w:rsidRDefault="00A25318" w:rsidP="00086641">
            <w:pPr>
              <w:rPr>
                <w:rStyle w:val="Nmerodepgina"/>
                <w:rFonts w:cs="Calibri"/>
                <w:bCs/>
                <w:color w:val="auto"/>
              </w:rPr>
            </w:pPr>
            <w:r w:rsidRPr="00A25318">
              <w:rPr>
                <w:rStyle w:val="Nmerodepgina"/>
                <w:rFonts w:cs="Calibri"/>
                <w:bCs/>
                <w:color w:val="auto"/>
              </w:rPr>
              <w:t>17/12/2024</w:t>
            </w:r>
          </w:p>
        </w:tc>
        <w:tc>
          <w:tcPr>
            <w:tcW w:w="2268" w:type="dxa"/>
          </w:tcPr>
          <w:p w14:paraId="2948F8DD" w14:textId="0B5C3507" w:rsidR="00086641" w:rsidRPr="00601164" w:rsidRDefault="00086641" w:rsidP="00086641">
            <w:pPr>
              <w:rPr>
                <w:rStyle w:val="Nmerodepgina"/>
                <w:rFonts w:cs="Calibri"/>
                <w:b/>
                <w:color w:val="auto"/>
              </w:rPr>
            </w:pPr>
            <w:r w:rsidRPr="006B6762">
              <w:t>5.178.470 COP</w:t>
            </w:r>
          </w:p>
        </w:tc>
      </w:tr>
      <w:tr w:rsidR="00066F76" w:rsidRPr="00E61012" w14:paraId="41CA995E" w14:textId="77777777" w:rsidTr="00601164">
        <w:trPr>
          <w:jc w:val="center"/>
        </w:trPr>
        <w:tc>
          <w:tcPr>
            <w:tcW w:w="3235" w:type="dxa"/>
            <w:vAlign w:val="center"/>
          </w:tcPr>
          <w:p w14:paraId="7A7164E2" w14:textId="6B426CE6" w:rsidR="00066F76" w:rsidRDefault="00066F76" w:rsidP="004F675E">
            <w:pPr>
              <w:jc w:val="center"/>
              <w:rPr>
                <w:rStyle w:val="Nmerodepgina"/>
                <w:rFonts w:cs="Calibri"/>
                <w:b/>
                <w:color w:val="auto"/>
              </w:rPr>
            </w:pPr>
            <w:r>
              <w:rPr>
                <w:rStyle w:val="Nmerodepgina"/>
                <w:rFonts w:cs="Calibri"/>
                <w:b/>
                <w:color w:val="auto"/>
              </w:rPr>
              <w:t>11</w:t>
            </w:r>
          </w:p>
        </w:tc>
        <w:tc>
          <w:tcPr>
            <w:tcW w:w="2156" w:type="dxa"/>
            <w:vAlign w:val="center"/>
          </w:tcPr>
          <w:p w14:paraId="6B3827D0" w14:textId="24575909" w:rsidR="00066F76" w:rsidRPr="00A25318" w:rsidRDefault="00A25318" w:rsidP="009772BA">
            <w:pPr>
              <w:rPr>
                <w:rStyle w:val="Nmerodepgina"/>
                <w:rFonts w:cs="Calibri"/>
                <w:bCs/>
                <w:color w:val="auto"/>
              </w:rPr>
            </w:pPr>
            <w:r w:rsidRPr="00A25318">
              <w:rPr>
                <w:rStyle w:val="Nmerodepgina"/>
                <w:rFonts w:cs="Calibri"/>
                <w:bCs/>
                <w:color w:val="auto"/>
              </w:rPr>
              <w:t>17/12/2024</w:t>
            </w:r>
          </w:p>
        </w:tc>
        <w:tc>
          <w:tcPr>
            <w:tcW w:w="2268" w:type="dxa"/>
            <w:vAlign w:val="center"/>
          </w:tcPr>
          <w:p w14:paraId="645C3E30" w14:textId="7E7FE7C5" w:rsidR="00066F76" w:rsidRPr="000079EB" w:rsidRDefault="000079EB" w:rsidP="009772BA">
            <w:pPr>
              <w:rPr>
                <w:rStyle w:val="Nmerodepgina"/>
                <w:rFonts w:cs="Calibri"/>
                <w:bCs/>
                <w:color w:val="auto"/>
              </w:rPr>
            </w:pPr>
            <w:r w:rsidRPr="000079EB">
              <w:rPr>
                <w:rStyle w:val="Nmerodepgina"/>
                <w:rFonts w:cs="Calibri"/>
                <w:bCs/>
                <w:color w:val="auto"/>
              </w:rPr>
              <w:t>863.078</w:t>
            </w:r>
          </w:p>
        </w:tc>
      </w:tr>
    </w:tbl>
    <w:p w14:paraId="03E7C2C1" w14:textId="2FA3987D" w:rsidR="00296B6B" w:rsidRPr="0064110B" w:rsidRDefault="00296B6B"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6232" w:type="dxa"/>
        <w:jc w:val="center"/>
        <w:tblLook w:val="04A0" w:firstRow="1" w:lastRow="0" w:firstColumn="1" w:lastColumn="0" w:noHBand="0" w:noVBand="1"/>
      </w:tblPr>
      <w:tblGrid>
        <w:gridCol w:w="4760"/>
        <w:gridCol w:w="1472"/>
      </w:tblGrid>
      <w:tr w:rsidR="00875B4D" w:rsidRPr="006D422E" w14:paraId="17644FD1" w14:textId="77777777" w:rsidTr="00965449">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472"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965449">
        <w:trPr>
          <w:trHeight w:val="300"/>
          <w:jc w:val="center"/>
        </w:trPr>
        <w:tc>
          <w:tcPr>
            <w:tcW w:w="4760" w:type="dxa"/>
            <w:noWrap/>
            <w:hideMark/>
          </w:tcPr>
          <w:p w14:paraId="7E56B267"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inicial contrato</w:t>
            </w:r>
          </w:p>
        </w:tc>
        <w:tc>
          <w:tcPr>
            <w:tcW w:w="1472" w:type="dxa"/>
            <w:noWrap/>
            <w:hideMark/>
          </w:tcPr>
          <w:p w14:paraId="5F07236F" w14:textId="2C3E7413"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34739B" w:rsidRPr="00965449">
              <w:rPr>
                <w:rFonts w:eastAsia="Times New Roman" w:cs="Calibri"/>
                <w:color w:val="auto"/>
                <w:lang w:eastAsia="es-CO"/>
              </w:rPr>
              <w:t>51.784.700</w:t>
            </w:r>
          </w:p>
        </w:tc>
      </w:tr>
      <w:tr w:rsidR="00875B4D" w:rsidRPr="006D422E" w14:paraId="66B60840" w14:textId="77777777" w:rsidTr="00965449">
        <w:trPr>
          <w:trHeight w:val="300"/>
          <w:jc w:val="center"/>
        </w:trPr>
        <w:tc>
          <w:tcPr>
            <w:tcW w:w="4760" w:type="dxa"/>
            <w:noWrap/>
            <w:hideMark/>
          </w:tcPr>
          <w:p w14:paraId="5700FD21" w14:textId="6D5D0C3D"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adición o disminución del contrato</w:t>
            </w:r>
          </w:p>
        </w:tc>
        <w:tc>
          <w:tcPr>
            <w:tcW w:w="1472" w:type="dxa"/>
            <w:noWrap/>
            <w:hideMark/>
          </w:tcPr>
          <w:p w14:paraId="5BFBD20C" w14:textId="77777777"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$ 0,00</w:t>
            </w:r>
          </w:p>
        </w:tc>
      </w:tr>
      <w:tr w:rsidR="00875B4D" w:rsidRPr="006D422E" w14:paraId="7C1C55D5" w14:textId="77777777" w:rsidTr="00965449">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472" w:type="dxa"/>
            <w:noWrap/>
          </w:tcPr>
          <w:p w14:paraId="485B92D2" w14:textId="77777777"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$ 0,00</w:t>
            </w:r>
          </w:p>
        </w:tc>
      </w:tr>
      <w:tr w:rsidR="00875B4D" w:rsidRPr="006D422E" w14:paraId="50E33EF4" w14:textId="77777777" w:rsidTr="00965449">
        <w:trPr>
          <w:trHeight w:val="300"/>
          <w:jc w:val="center"/>
        </w:trPr>
        <w:tc>
          <w:tcPr>
            <w:tcW w:w="4760" w:type="dxa"/>
            <w:noWrap/>
            <w:hideMark/>
          </w:tcPr>
          <w:p w14:paraId="6615BA86"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final del contrato</w:t>
            </w:r>
          </w:p>
        </w:tc>
        <w:tc>
          <w:tcPr>
            <w:tcW w:w="1472" w:type="dxa"/>
            <w:noWrap/>
            <w:hideMark/>
          </w:tcPr>
          <w:p w14:paraId="6AA1811E" w14:textId="0193B477"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5B0A77" w:rsidRPr="00965449">
              <w:rPr>
                <w:rFonts w:eastAsia="Times New Roman" w:cs="Calibri"/>
                <w:color w:val="auto"/>
                <w:lang w:eastAsia="es-CO"/>
              </w:rPr>
              <w:t>51.784.700</w:t>
            </w:r>
          </w:p>
        </w:tc>
      </w:tr>
      <w:tr w:rsidR="00875B4D" w:rsidRPr="006D422E" w14:paraId="290A793C" w14:textId="77777777" w:rsidTr="00965449">
        <w:trPr>
          <w:trHeight w:val="300"/>
          <w:jc w:val="center"/>
        </w:trPr>
        <w:tc>
          <w:tcPr>
            <w:tcW w:w="4760" w:type="dxa"/>
            <w:noWrap/>
            <w:hideMark/>
          </w:tcPr>
          <w:p w14:paraId="38F2F56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472" w:type="dxa"/>
            <w:noWrap/>
            <w:hideMark/>
          </w:tcPr>
          <w:p w14:paraId="5BBE27D2" w14:textId="25AF3CF7"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7902BA" w:rsidRPr="00965449">
              <w:rPr>
                <w:rFonts w:eastAsia="Times New Roman" w:cs="Calibri"/>
                <w:color w:val="auto"/>
                <w:lang w:eastAsia="es-CO"/>
              </w:rPr>
              <w:t>51.784.700</w:t>
            </w:r>
          </w:p>
        </w:tc>
      </w:tr>
      <w:tr w:rsidR="00875B4D" w:rsidRPr="00A542B2" w14:paraId="57D62AB3" w14:textId="77777777" w:rsidTr="00965449">
        <w:trPr>
          <w:trHeight w:val="300"/>
          <w:jc w:val="center"/>
        </w:trPr>
        <w:tc>
          <w:tcPr>
            <w:tcW w:w="4760" w:type="dxa"/>
            <w:noWrap/>
            <w:hideMark/>
          </w:tcPr>
          <w:p w14:paraId="11D9B36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472" w:type="dxa"/>
            <w:noWrap/>
            <w:hideMark/>
          </w:tcPr>
          <w:p w14:paraId="67C3A678" w14:textId="19B3F916"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7902BA" w:rsidRPr="00965449">
              <w:rPr>
                <w:rFonts w:eastAsia="Times New Roman" w:cs="Calibri"/>
                <w:color w:val="auto"/>
                <w:lang w:eastAsia="es-CO"/>
              </w:rPr>
              <w:t>51.784.700</w:t>
            </w:r>
          </w:p>
        </w:tc>
      </w:tr>
      <w:tr w:rsidR="00875B4D" w:rsidRPr="006D422E" w14:paraId="01720871" w14:textId="77777777" w:rsidTr="00965449">
        <w:trPr>
          <w:trHeight w:val="300"/>
          <w:jc w:val="center"/>
        </w:trPr>
        <w:tc>
          <w:tcPr>
            <w:tcW w:w="4760"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472" w:type="dxa"/>
            <w:noWrap/>
            <w:hideMark/>
          </w:tcPr>
          <w:p w14:paraId="489E716C" w14:textId="77777777"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$ 0,00</w:t>
            </w:r>
          </w:p>
        </w:tc>
      </w:tr>
      <w:tr w:rsidR="00875B4D" w:rsidRPr="006D422E" w14:paraId="3C0E8892" w14:textId="77777777" w:rsidTr="00965449">
        <w:trPr>
          <w:trHeight w:val="300"/>
          <w:jc w:val="center"/>
        </w:trPr>
        <w:tc>
          <w:tcPr>
            <w:tcW w:w="4760"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472" w:type="dxa"/>
            <w:noWrap/>
            <w:hideMark/>
          </w:tcPr>
          <w:p w14:paraId="23D1A0B2" w14:textId="77777777"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$ 0,00</w:t>
            </w:r>
          </w:p>
        </w:tc>
      </w:tr>
    </w:tbl>
    <w:p w14:paraId="18352B6A" w14:textId="77777777" w:rsidR="00E61012" w:rsidRPr="003668D3" w:rsidRDefault="00E61012" w:rsidP="009772BA">
      <w:pPr>
        <w:ind w:right="6"/>
        <w:rPr>
          <w:rFonts w:cs="Calibri"/>
          <w:color w:val="auto"/>
        </w:rPr>
      </w:pPr>
    </w:p>
    <w:p w14:paraId="4ACF38F4" w14:textId="77777777"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5B0103" w:rsidRDefault="00E61012" w:rsidP="009772BA">
      <w:pPr>
        <w:ind w:right="6"/>
        <w:rPr>
          <w:rFonts w:eastAsia="Times New Roman" w:cs="Calibri"/>
          <w:color w:val="auto"/>
          <w:lang w:val="es-ES" w:eastAsia="es-ES"/>
        </w:rPr>
      </w:pPr>
    </w:p>
    <w:p w14:paraId="6E771057" w14:textId="3B5201C0" w:rsidR="00E55C5E" w:rsidRDefault="00E55C5E" w:rsidP="0009067A">
      <w:pPr>
        <w:pStyle w:val="Prrafodelista"/>
        <w:numPr>
          <w:ilvl w:val="0"/>
          <w:numId w:val="39"/>
        </w:numPr>
        <w:ind w:left="426" w:right="6" w:hanging="426"/>
        <w:rPr>
          <w:rFonts w:eastAsia="Times New Roman" w:cs="Calibri"/>
          <w:color w:val="auto"/>
          <w:lang w:val="es-ES" w:eastAsia="es-ES"/>
        </w:rPr>
      </w:pPr>
      <w:r w:rsidRPr="005B0103">
        <w:rPr>
          <w:rFonts w:eastAsia="Times New Roman" w:cs="Calibri"/>
          <w:color w:val="auto"/>
          <w:lang w:val="es-ES" w:eastAsia="es-ES"/>
        </w:rPr>
        <w:lastRenderedPageBreak/>
        <w:t>Elaborar</w:t>
      </w:r>
      <w:r w:rsidR="39BCC601" w:rsidRPr="005B0103">
        <w:rPr>
          <w:rFonts w:eastAsia="Times New Roman" w:cs="Calibri"/>
          <w:color w:val="auto"/>
          <w:lang w:val="es-ES" w:eastAsia="es-ES"/>
        </w:rPr>
        <w:t xml:space="preserve"> la liquidación bilateral del contrato teniendo en cuenta que no existen saldos por liberar o a favor de las partes, y que las obligaciones fueron cumplidos a satisfacción</w:t>
      </w:r>
      <w:r w:rsidR="00D42FCD" w:rsidRPr="005B0103">
        <w:rPr>
          <w:rFonts w:eastAsia="Times New Roman" w:cs="Calibri"/>
          <w:color w:val="auto"/>
          <w:lang w:val="es-ES" w:eastAsia="es-ES"/>
        </w:rPr>
        <w:t>.</w:t>
      </w:r>
    </w:p>
    <w:p w14:paraId="0DF7D1D1" w14:textId="77777777" w:rsidR="003708BA" w:rsidRDefault="003708BA" w:rsidP="003708BA">
      <w:pPr>
        <w:pStyle w:val="Prrafodelista"/>
        <w:ind w:left="426" w:right="6"/>
        <w:rPr>
          <w:rFonts w:eastAsia="Times New Roman" w:cs="Calibri"/>
          <w:color w:val="auto"/>
          <w:lang w:val="es-ES" w:eastAsia="es-ES"/>
        </w:rPr>
      </w:pPr>
    </w:p>
    <w:p w14:paraId="076C7BE1" w14:textId="77777777" w:rsidR="003708BA" w:rsidRDefault="003708BA" w:rsidP="003708BA">
      <w:pPr>
        <w:ind w:right="6"/>
        <w:rPr>
          <w:rFonts w:eastAsia="Times New Roman" w:cs="Calibri"/>
          <w:color w:val="auto"/>
          <w:lang w:val="es-ES" w:eastAsia="es-ES"/>
        </w:rPr>
      </w:pPr>
    </w:p>
    <w:p w14:paraId="47A8FBEE" w14:textId="65665C1B" w:rsidR="00F229B4" w:rsidRPr="004F4BD0" w:rsidRDefault="003708BA" w:rsidP="004F4BD0">
      <w:pPr>
        <w:spacing w:line="360" w:lineRule="auto"/>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EXCELENTE_</w:t>
      </w:r>
      <w:r w:rsidR="00F229B4">
        <w:rPr>
          <w:rFonts w:cstheme="minorHAnsi"/>
          <w:b/>
          <w:bCs/>
        </w:rPr>
        <w:t>x</w:t>
      </w:r>
      <w:r w:rsidRPr="00010456">
        <w:rPr>
          <w:rFonts w:cstheme="minorHAnsi"/>
          <w:b/>
          <w:bCs/>
        </w:rPr>
        <w:t xml:space="preserve">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r>
        <w:rPr>
          <w:rFonts w:cstheme="minorHAnsi"/>
          <w:b/>
          <w:bCs/>
        </w:rPr>
        <w:t xml:space="preserve"> </w:t>
      </w:r>
    </w:p>
    <w:p w14:paraId="36238597" w14:textId="77777777" w:rsidR="00E61012" w:rsidRPr="003668D3" w:rsidRDefault="00E61012" w:rsidP="003668D3">
      <w:pPr>
        <w:rPr>
          <w:color w:val="auto"/>
          <w:lang w:val="es-ES" w:eastAsia="es-ES"/>
        </w:rPr>
      </w:pPr>
    </w:p>
    <w:p w14:paraId="2E332041" w14:textId="6DE48113" w:rsidR="00E61012" w:rsidRPr="00AD60A8" w:rsidRDefault="00DC5033" w:rsidP="00AD60A8">
      <w:pPr>
        <w:rPr>
          <w:rFonts w:asciiTheme="majorHAnsi" w:eastAsiaTheme="minorHAnsi" w:hAnsiTheme="majorHAnsi" w:cstheme="majorHAnsi"/>
        </w:rPr>
      </w:pPr>
      <w:r w:rsidRPr="002F79F9">
        <w:rPr>
          <w:rFonts w:asciiTheme="majorHAnsi" w:hAnsiTheme="majorHAnsi" w:cstheme="majorHAnsi"/>
        </w:rPr>
        <w:t xml:space="preserve">Para constancia se firma </w:t>
      </w:r>
      <w:r w:rsidR="00C82A38">
        <w:rPr>
          <w:rFonts w:asciiTheme="majorHAnsi" w:eastAsia="Arial" w:hAnsiTheme="majorHAnsi" w:cs="Arial"/>
          <w:color w:val="auto"/>
          <w:lang w:eastAsia="es-CO" w:bidi="es-CO"/>
        </w:rPr>
        <w:t>2</w:t>
      </w:r>
      <w:r w:rsidR="007E2D33" w:rsidRPr="007E2D33">
        <w:rPr>
          <w:rFonts w:asciiTheme="majorHAnsi" w:eastAsia="Arial" w:hAnsiTheme="majorHAnsi" w:cs="Arial"/>
          <w:color w:val="auto"/>
          <w:lang w:eastAsia="es-CO" w:bidi="es-CO"/>
        </w:rPr>
        <w:t>7/12/2024.</w:t>
      </w:r>
    </w:p>
    <w:p w14:paraId="7A693726" w14:textId="77777777" w:rsidR="00E61012" w:rsidRPr="00E61012" w:rsidRDefault="00E61012" w:rsidP="009772BA">
      <w:pPr>
        <w:ind w:right="6"/>
        <w:rPr>
          <w:rFonts w:eastAsia="Times New Roman" w:cs="Calibri"/>
          <w:color w:val="000000"/>
          <w:lang w:val="es-ES" w:eastAsia="es-ES"/>
        </w:rPr>
      </w:pPr>
    </w:p>
    <w:p w14:paraId="3175AF55" w14:textId="6ADD0027" w:rsidR="00E61012" w:rsidRPr="00E61012" w:rsidRDefault="00AD60A8" w:rsidP="009772BA">
      <w:pPr>
        <w:ind w:right="6"/>
        <w:rPr>
          <w:rFonts w:eastAsia="Times New Roman" w:cs="Calibri"/>
          <w:color w:val="000000"/>
          <w:lang w:val="es-ES" w:eastAsia="es-ES"/>
        </w:rPr>
      </w:pPr>
      <w:r>
        <w:rPr>
          <w:rFonts w:eastAsia="Times New Roman" w:cs="Calibri"/>
          <w:noProof/>
          <w:color w:val="000000"/>
          <w:lang w:val="es-ES" w:eastAsia="es-ES"/>
        </w:rPr>
        <w:drawing>
          <wp:anchor distT="0" distB="0" distL="114300" distR="114300" simplePos="0" relativeHeight="251662336" behindDoc="1" locked="0" layoutInCell="1" allowOverlap="1" wp14:anchorId="5B3F20B7" wp14:editId="5620A014">
            <wp:simplePos x="0" y="0"/>
            <wp:positionH relativeFrom="column">
              <wp:posOffset>400837</wp:posOffset>
            </wp:positionH>
            <wp:positionV relativeFrom="paragraph">
              <wp:posOffset>166261</wp:posOffset>
            </wp:positionV>
            <wp:extent cx="1060256" cy="233158"/>
            <wp:effectExtent l="0" t="0" r="6985" b="0"/>
            <wp:wrapNone/>
            <wp:docPr id="160423539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35393" name="Imagen 1604235393"/>
                    <pic:cNvPicPr/>
                  </pic:nvPicPr>
                  <pic:blipFill>
                    <a:blip r:embed="rId8"/>
                    <a:stretch>
                      <a:fillRect/>
                    </a:stretch>
                  </pic:blipFill>
                  <pic:spPr>
                    <a:xfrm>
                      <a:off x="0" y="0"/>
                      <a:ext cx="1060256" cy="233158"/>
                    </a:xfrm>
                    <a:prstGeom prst="rect">
                      <a:avLst/>
                    </a:prstGeom>
                  </pic:spPr>
                </pic:pic>
              </a:graphicData>
            </a:graphic>
          </wp:anchor>
        </w:drawing>
      </w:r>
    </w:p>
    <w:p w14:paraId="0AD4138B" w14:textId="5EC5F1E0" w:rsidR="00E61012" w:rsidRPr="00E61012" w:rsidRDefault="00E61012" w:rsidP="009772BA">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14:paraId="19C5D9ED" w14:textId="77777777" w:rsidTr="007E2D33">
        <w:trPr>
          <w:trHeight w:val="55"/>
        </w:trPr>
        <w:tc>
          <w:tcPr>
            <w:tcW w:w="9394" w:type="dxa"/>
            <w:vAlign w:val="center"/>
          </w:tcPr>
          <w:p w14:paraId="2652C689" w14:textId="3E41577C" w:rsidR="00817DFD" w:rsidRPr="00AD60A8" w:rsidRDefault="007E2D33" w:rsidP="0035227A">
            <w:pPr>
              <w:spacing w:after="0"/>
              <w:rPr>
                <w:rFonts w:asciiTheme="majorHAnsi" w:hAnsiTheme="majorHAnsi" w:cstheme="majorHAnsi"/>
                <w:b/>
                <w:bCs/>
                <w:color w:val="auto"/>
              </w:rPr>
            </w:pPr>
            <w:r w:rsidRPr="00AD60A8">
              <w:rPr>
                <w:rFonts w:asciiTheme="majorHAnsi" w:hAnsiTheme="majorHAnsi" w:cstheme="majorHAnsi"/>
                <w:b/>
                <w:bCs/>
                <w:color w:val="auto"/>
              </w:rPr>
              <w:t xml:space="preserve">LEIDY MARIANA CALVETE RAMIREZ </w:t>
            </w:r>
          </w:p>
          <w:p w14:paraId="0A69D966" w14:textId="77342038" w:rsidR="0035227A" w:rsidRPr="0035227A" w:rsidRDefault="0035227A" w:rsidP="0035227A">
            <w:pPr>
              <w:spacing w:after="0"/>
              <w:rPr>
                <w:rFonts w:asciiTheme="majorHAnsi" w:hAnsiTheme="majorHAnsi" w:cstheme="majorHAnsi"/>
                <w:color w:val="auto"/>
              </w:rPr>
            </w:pPr>
            <w:r w:rsidRPr="007E2D33">
              <w:rPr>
                <w:rFonts w:asciiTheme="majorHAnsi" w:hAnsiTheme="majorHAnsi" w:cstheme="majorHAnsi"/>
                <w:color w:val="auto"/>
              </w:rPr>
              <w:t>Supervisor</w:t>
            </w:r>
            <w:r w:rsidR="007E2D33" w:rsidRPr="007E2D33">
              <w:rPr>
                <w:rFonts w:asciiTheme="majorHAnsi" w:hAnsiTheme="majorHAnsi" w:cstheme="majorHAnsi"/>
                <w:color w:val="auto"/>
              </w:rPr>
              <w:t>a</w:t>
            </w:r>
            <w:r w:rsidRPr="007E2D33">
              <w:rPr>
                <w:rFonts w:asciiTheme="majorHAnsi" w:hAnsiTheme="majorHAnsi" w:cstheme="majorHAnsi"/>
                <w:color w:val="auto"/>
              </w:rPr>
              <w:t xml:space="preserve"> del contrato</w:t>
            </w:r>
          </w:p>
        </w:tc>
      </w:tr>
    </w:tbl>
    <w:p w14:paraId="5C47FA83" w14:textId="77777777" w:rsidR="00BC28E2" w:rsidRPr="00781707" w:rsidRDefault="00BC28E2" w:rsidP="00BC28E2">
      <w:pPr>
        <w:rPr>
          <w:rFonts w:asciiTheme="majorHAnsi" w:hAnsiTheme="majorHAnsi" w:cstheme="majorHAnsi"/>
          <w:bCs/>
        </w:rPr>
      </w:pPr>
    </w:p>
    <w:p w14:paraId="76E2274A" w14:textId="56D06AF0" w:rsidR="00AB4798" w:rsidRPr="00326D9A" w:rsidRDefault="00AB4798" w:rsidP="00AB4798">
      <w:pPr>
        <w:rPr>
          <w:rFonts w:asciiTheme="majorHAnsi" w:eastAsia="Arial" w:hAnsiTheme="majorHAnsi" w:cstheme="majorHAnsi"/>
          <w:sz w:val="20"/>
          <w:lang w:eastAsia="es-CO" w:bidi="es-CO"/>
        </w:rPr>
      </w:pPr>
      <w:r w:rsidRPr="00C441CE">
        <w:rPr>
          <w:rFonts w:asciiTheme="majorHAnsi" w:eastAsia="Arial" w:hAnsiTheme="majorHAnsi" w:cstheme="majorHAnsi"/>
          <w:sz w:val="20"/>
          <w:lang w:eastAsia="es-CO" w:bidi="es-CO"/>
        </w:rPr>
        <w:t>Elaboró:</w:t>
      </w:r>
      <w:r w:rsidRPr="00C441CE">
        <w:rPr>
          <w:rFonts w:asciiTheme="majorHAnsi" w:eastAsia="Arial" w:hAnsiTheme="majorHAnsi" w:cstheme="majorHAnsi"/>
          <w:color w:val="E36C0A" w:themeColor="accent6" w:themeShade="BF"/>
          <w:sz w:val="20"/>
          <w:lang w:eastAsia="es-CO" w:bidi="es-CO"/>
        </w:rPr>
        <w:t xml:space="preserve"> </w:t>
      </w:r>
      <w:r w:rsidR="007E2D33" w:rsidRPr="00F41359">
        <w:rPr>
          <w:rFonts w:asciiTheme="majorHAnsi" w:eastAsia="Arial" w:hAnsiTheme="majorHAnsi" w:cstheme="majorHAnsi"/>
          <w:color w:val="auto"/>
          <w:sz w:val="20"/>
          <w:lang w:eastAsia="es-CO" w:bidi="es-CO"/>
        </w:rPr>
        <w:t xml:space="preserve">Darlin Tatiana Correa Piedrahita – Apoyo a la supervisión </w:t>
      </w:r>
    </w:p>
    <w:p w14:paraId="2E60BA06" w14:textId="77777777" w:rsidR="00E61012" w:rsidRPr="00E61012" w:rsidRDefault="00E61012" w:rsidP="009772BA">
      <w:pPr>
        <w:ind w:right="6"/>
        <w:rPr>
          <w:rFonts w:eastAsia="Times New Roman" w:cs="Calibri"/>
          <w:lang w:eastAsia="es-ES"/>
        </w:rPr>
      </w:pPr>
    </w:p>
    <w:p w14:paraId="527B4185" w14:textId="47BE4246" w:rsidR="00E61012" w:rsidRPr="00274186" w:rsidRDefault="00E61012" w:rsidP="009772BA">
      <w:pPr>
        <w:ind w:right="6"/>
        <w:rPr>
          <w:rFonts w:eastAsia="Times New Roman" w:cs="Calibri"/>
          <w:color w:val="auto"/>
          <w:lang w:eastAsia="es-ES"/>
        </w:rPr>
      </w:pPr>
    </w:p>
    <w:p w14:paraId="2CAD8303" w14:textId="1D0C28F9" w:rsidR="00E61012" w:rsidRPr="00E61012" w:rsidRDefault="00E61012" w:rsidP="00AD60A8">
      <w:pPr>
        <w:rPr>
          <w:rFonts w:cs="Calibri"/>
          <w:i/>
          <w:iCs/>
          <w:vertAlign w:val="superscript"/>
        </w:rPr>
      </w:pPr>
    </w:p>
    <w:p w14:paraId="5B9E2AD2" w14:textId="77777777" w:rsidR="00E61012" w:rsidRPr="00E61012" w:rsidRDefault="00E61012" w:rsidP="009772BA">
      <w:pPr>
        <w:rPr>
          <w:rFonts w:cs="Calibri"/>
        </w:rPr>
      </w:pPr>
    </w:p>
    <w:sectPr w:rsidR="00E61012" w:rsidRPr="00E61012" w:rsidSect="00051059">
      <w:headerReference w:type="default" r:id="rId9"/>
      <w:footerReference w:type="default" r:id="rId10"/>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D10BC5" w14:textId="77777777" w:rsidR="00F23B2A" w:rsidRDefault="00F23B2A" w:rsidP="001A74F0">
      <w:pPr>
        <w:spacing w:line="240" w:lineRule="auto"/>
      </w:pPr>
      <w:r>
        <w:separator/>
      </w:r>
    </w:p>
  </w:endnote>
  <w:endnote w:type="continuationSeparator" w:id="0">
    <w:p w14:paraId="31C8736B" w14:textId="77777777" w:rsidR="00F23B2A" w:rsidRDefault="00F23B2A" w:rsidP="001A74F0">
      <w:pPr>
        <w:spacing w:line="240" w:lineRule="auto"/>
      </w:pPr>
      <w:r>
        <w:continuationSeparator/>
      </w:r>
    </w:p>
  </w:endnote>
  <w:endnote w:type="continuationNotice" w:id="1">
    <w:p w14:paraId="1F16B5CF" w14:textId="77777777" w:rsidR="00F23B2A" w:rsidRDefault="00F23B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09067A" w:rsidRDefault="0009067A" w:rsidP="004C1925">
        <w:pPr>
          <w:pStyle w:val="Piedepgina"/>
          <w:jc w:val="right"/>
        </w:pPr>
        <w:r>
          <w:fldChar w:fldCharType="begin"/>
        </w:r>
        <w:r>
          <w:instrText>PAGE   \* MERGEFORMAT</w:instrText>
        </w:r>
        <w:r>
          <w:fldChar w:fldCharType="separate"/>
        </w:r>
        <w:r>
          <w:t>7</w:t>
        </w:r>
        <w:r>
          <w:fldChar w:fldCharType="end"/>
        </w:r>
      </w:p>
      <w:p w14:paraId="4ADE81E0" w14:textId="4D5BF9C3" w:rsidR="0009067A" w:rsidRPr="004C1925" w:rsidRDefault="0009067A" w:rsidP="00051059">
        <w:pPr>
          <w:pStyle w:val="Piedepgina"/>
          <w:jc w:val="center"/>
        </w:pPr>
        <w:r>
          <w:rPr>
            <w:sz w:val="24"/>
            <w:szCs w:val="24"/>
          </w:rPr>
          <w:t>GCCON</w:t>
        </w:r>
        <w:r w:rsidRPr="00654BC2">
          <w:rPr>
            <w:sz w:val="24"/>
            <w:szCs w:val="24"/>
          </w:rPr>
          <w:t>-F-0</w:t>
        </w:r>
        <w:r>
          <w:rPr>
            <w:sz w:val="24"/>
            <w:szCs w:val="24"/>
          </w:rPr>
          <w:t>30</w:t>
        </w:r>
        <w:r w:rsidRPr="00654BC2">
          <w:rPr>
            <w:sz w:val="24"/>
            <w:szCs w:val="24"/>
          </w:rPr>
          <w:t xml:space="preserve"> V0</w:t>
        </w:r>
        <w:r w:rsidR="00051059">
          <w:rPr>
            <w:sz w:val="24"/>
            <w:szCs w:val="24"/>
          </w:rPr>
          <w:t>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EA9ED" w14:textId="77777777" w:rsidR="00F23B2A" w:rsidRDefault="00F23B2A" w:rsidP="001A74F0">
      <w:pPr>
        <w:spacing w:line="240" w:lineRule="auto"/>
      </w:pPr>
      <w:r>
        <w:separator/>
      </w:r>
    </w:p>
  </w:footnote>
  <w:footnote w:type="continuationSeparator" w:id="0">
    <w:p w14:paraId="0C3493FF" w14:textId="77777777" w:rsidR="00F23B2A" w:rsidRDefault="00F23B2A" w:rsidP="001A74F0">
      <w:pPr>
        <w:spacing w:line="240" w:lineRule="auto"/>
      </w:pPr>
      <w:r>
        <w:continuationSeparator/>
      </w:r>
    </w:p>
  </w:footnote>
  <w:footnote w:type="continuationNotice" w:id="1">
    <w:p w14:paraId="1C79C9F6" w14:textId="77777777" w:rsidR="00F23B2A" w:rsidRDefault="00F23B2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09067A" w:rsidRDefault="0009067A"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2"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700F97"/>
    <w:multiLevelType w:val="hybridMultilevel"/>
    <w:tmpl w:val="16F2AA90"/>
    <w:lvl w:ilvl="0" w:tplc="4726E5D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1"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5503574">
    <w:abstractNumId w:val="9"/>
  </w:num>
  <w:num w:numId="2" w16cid:durableId="864565319">
    <w:abstractNumId w:val="23"/>
  </w:num>
  <w:num w:numId="3" w16cid:durableId="659236397">
    <w:abstractNumId w:val="21"/>
  </w:num>
  <w:num w:numId="4" w16cid:durableId="657459433">
    <w:abstractNumId w:val="14"/>
  </w:num>
  <w:num w:numId="5" w16cid:durableId="877354165">
    <w:abstractNumId w:val="18"/>
  </w:num>
  <w:num w:numId="6" w16cid:durableId="195896147">
    <w:abstractNumId w:val="24"/>
  </w:num>
  <w:num w:numId="7" w16cid:durableId="290525156">
    <w:abstractNumId w:val="4"/>
  </w:num>
  <w:num w:numId="8" w16cid:durableId="1998683272">
    <w:abstractNumId w:val="27"/>
  </w:num>
  <w:num w:numId="9" w16cid:durableId="204759676">
    <w:abstractNumId w:val="33"/>
  </w:num>
  <w:num w:numId="10" w16cid:durableId="658506237">
    <w:abstractNumId w:val="15"/>
  </w:num>
  <w:num w:numId="11" w16cid:durableId="214243143">
    <w:abstractNumId w:val="36"/>
  </w:num>
  <w:num w:numId="12" w16cid:durableId="1277635171">
    <w:abstractNumId w:val="13"/>
  </w:num>
  <w:num w:numId="13" w16cid:durableId="799150132">
    <w:abstractNumId w:val="5"/>
  </w:num>
  <w:num w:numId="14" w16cid:durableId="2129813857">
    <w:abstractNumId w:val="37"/>
  </w:num>
  <w:num w:numId="15" w16cid:durableId="1663122648">
    <w:abstractNumId w:val="26"/>
  </w:num>
  <w:num w:numId="16" w16cid:durableId="1425029332">
    <w:abstractNumId w:val="17"/>
  </w:num>
  <w:num w:numId="17" w16cid:durableId="1144540744">
    <w:abstractNumId w:val="3"/>
  </w:num>
  <w:num w:numId="18" w16cid:durableId="1074089735">
    <w:abstractNumId w:val="8"/>
  </w:num>
  <w:num w:numId="19" w16cid:durableId="22557854">
    <w:abstractNumId w:val="10"/>
  </w:num>
  <w:num w:numId="20" w16cid:durableId="1883595980">
    <w:abstractNumId w:val="35"/>
  </w:num>
  <w:num w:numId="21" w16cid:durableId="139346281">
    <w:abstractNumId w:val="28"/>
  </w:num>
  <w:num w:numId="22" w16cid:durableId="1615331721">
    <w:abstractNumId w:val="19"/>
  </w:num>
  <w:num w:numId="23" w16cid:durableId="46494180">
    <w:abstractNumId w:val="32"/>
  </w:num>
  <w:num w:numId="24" w16cid:durableId="1007752732">
    <w:abstractNumId w:val="2"/>
  </w:num>
  <w:num w:numId="25" w16cid:durableId="1358770356">
    <w:abstractNumId w:val="22"/>
  </w:num>
  <w:num w:numId="26" w16cid:durableId="1658996229">
    <w:abstractNumId w:val="7"/>
  </w:num>
  <w:num w:numId="27" w16cid:durableId="8868003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20299192">
    <w:abstractNumId w:val="34"/>
  </w:num>
  <w:num w:numId="29" w16cid:durableId="1763136589">
    <w:abstractNumId w:val="12"/>
  </w:num>
  <w:num w:numId="30" w16cid:durableId="1586187473">
    <w:abstractNumId w:val="16"/>
  </w:num>
  <w:num w:numId="31" w16cid:durableId="1547839591">
    <w:abstractNumId w:val="31"/>
  </w:num>
  <w:num w:numId="32" w16cid:durableId="1181552469">
    <w:abstractNumId w:val="0"/>
  </w:num>
  <w:num w:numId="33" w16cid:durableId="1388456584">
    <w:abstractNumId w:val="29"/>
  </w:num>
  <w:num w:numId="34" w16cid:durableId="1620406951">
    <w:abstractNumId w:val="38"/>
  </w:num>
  <w:num w:numId="35" w16cid:durableId="449860952">
    <w:abstractNumId w:val="11"/>
  </w:num>
  <w:num w:numId="36" w16cid:durableId="784496065">
    <w:abstractNumId w:val="6"/>
  </w:num>
  <w:num w:numId="37" w16cid:durableId="1455447634">
    <w:abstractNumId w:val="20"/>
  </w:num>
  <w:num w:numId="38" w16cid:durableId="1081177185">
    <w:abstractNumId w:val="1"/>
  </w:num>
  <w:num w:numId="39" w16cid:durableId="207226669">
    <w:abstractNumId w:val="30"/>
  </w:num>
  <w:num w:numId="40" w16cid:durableId="6801572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9EB"/>
    <w:rsid w:val="00010388"/>
    <w:rsid w:val="00011256"/>
    <w:rsid w:val="00012ABE"/>
    <w:rsid w:val="00016EF5"/>
    <w:rsid w:val="00017316"/>
    <w:rsid w:val="00020D5E"/>
    <w:rsid w:val="00027EBA"/>
    <w:rsid w:val="000357CA"/>
    <w:rsid w:val="00051059"/>
    <w:rsid w:val="00051C6E"/>
    <w:rsid w:val="00066F76"/>
    <w:rsid w:val="0007647E"/>
    <w:rsid w:val="00081347"/>
    <w:rsid w:val="00081B6B"/>
    <w:rsid w:val="00086641"/>
    <w:rsid w:val="0009067A"/>
    <w:rsid w:val="00095F06"/>
    <w:rsid w:val="000A0598"/>
    <w:rsid w:val="000B086A"/>
    <w:rsid w:val="000B4924"/>
    <w:rsid w:val="000D1F35"/>
    <w:rsid w:val="000D364C"/>
    <w:rsid w:val="000E6984"/>
    <w:rsid w:val="000F09ED"/>
    <w:rsid w:val="000F61F0"/>
    <w:rsid w:val="00110359"/>
    <w:rsid w:val="00111D3D"/>
    <w:rsid w:val="00115817"/>
    <w:rsid w:val="00120DDF"/>
    <w:rsid w:val="0013028C"/>
    <w:rsid w:val="00134285"/>
    <w:rsid w:val="0013769C"/>
    <w:rsid w:val="001447D1"/>
    <w:rsid w:val="00144FA5"/>
    <w:rsid w:val="00145C4D"/>
    <w:rsid w:val="001568A0"/>
    <w:rsid w:val="001638EC"/>
    <w:rsid w:val="00192478"/>
    <w:rsid w:val="0019627D"/>
    <w:rsid w:val="001A6508"/>
    <w:rsid w:val="001A74F0"/>
    <w:rsid w:val="001B0BCD"/>
    <w:rsid w:val="001B0DAB"/>
    <w:rsid w:val="001B4C07"/>
    <w:rsid w:val="001E123C"/>
    <w:rsid w:val="001F0D98"/>
    <w:rsid w:val="001F1BF1"/>
    <w:rsid w:val="001F62CA"/>
    <w:rsid w:val="00201896"/>
    <w:rsid w:val="002064B0"/>
    <w:rsid w:val="00211638"/>
    <w:rsid w:val="002212D2"/>
    <w:rsid w:val="00225C0A"/>
    <w:rsid w:val="00230F78"/>
    <w:rsid w:val="002318D8"/>
    <w:rsid w:val="00235C6F"/>
    <w:rsid w:val="00274186"/>
    <w:rsid w:val="00275415"/>
    <w:rsid w:val="00293AA6"/>
    <w:rsid w:val="00296B6B"/>
    <w:rsid w:val="002B1EE1"/>
    <w:rsid w:val="002B4948"/>
    <w:rsid w:val="002E1F09"/>
    <w:rsid w:val="002F31C0"/>
    <w:rsid w:val="002F4B19"/>
    <w:rsid w:val="003003EC"/>
    <w:rsid w:val="00305E5B"/>
    <w:rsid w:val="00313822"/>
    <w:rsid w:val="00324679"/>
    <w:rsid w:val="003449FD"/>
    <w:rsid w:val="0034739B"/>
    <w:rsid w:val="0035227A"/>
    <w:rsid w:val="003567FA"/>
    <w:rsid w:val="0036167A"/>
    <w:rsid w:val="003668D3"/>
    <w:rsid w:val="00366A94"/>
    <w:rsid w:val="003708BA"/>
    <w:rsid w:val="00376F43"/>
    <w:rsid w:val="00382E8E"/>
    <w:rsid w:val="003949C1"/>
    <w:rsid w:val="003A41F2"/>
    <w:rsid w:val="003B300E"/>
    <w:rsid w:val="003D0DAF"/>
    <w:rsid w:val="003D2AAB"/>
    <w:rsid w:val="003D582D"/>
    <w:rsid w:val="003E058A"/>
    <w:rsid w:val="003F429D"/>
    <w:rsid w:val="004012FF"/>
    <w:rsid w:val="004105CE"/>
    <w:rsid w:val="00434381"/>
    <w:rsid w:val="004417E4"/>
    <w:rsid w:val="004607F8"/>
    <w:rsid w:val="0046304A"/>
    <w:rsid w:val="0047505E"/>
    <w:rsid w:val="00481923"/>
    <w:rsid w:val="00487B6F"/>
    <w:rsid w:val="004910DB"/>
    <w:rsid w:val="004B41FC"/>
    <w:rsid w:val="004C1925"/>
    <w:rsid w:val="004C55E7"/>
    <w:rsid w:val="004D6CBA"/>
    <w:rsid w:val="004E5489"/>
    <w:rsid w:val="004F16D8"/>
    <w:rsid w:val="004F34C3"/>
    <w:rsid w:val="004F4BD0"/>
    <w:rsid w:val="004F670D"/>
    <w:rsid w:val="004F675E"/>
    <w:rsid w:val="00502B0B"/>
    <w:rsid w:val="00521F27"/>
    <w:rsid w:val="005269B0"/>
    <w:rsid w:val="005347B6"/>
    <w:rsid w:val="00537FE7"/>
    <w:rsid w:val="005465D3"/>
    <w:rsid w:val="00553B3C"/>
    <w:rsid w:val="0055543C"/>
    <w:rsid w:val="00556E0E"/>
    <w:rsid w:val="005572D3"/>
    <w:rsid w:val="005575BF"/>
    <w:rsid w:val="0057194C"/>
    <w:rsid w:val="00575CF2"/>
    <w:rsid w:val="00583DA2"/>
    <w:rsid w:val="0058429B"/>
    <w:rsid w:val="00590B8E"/>
    <w:rsid w:val="0059352D"/>
    <w:rsid w:val="00595C56"/>
    <w:rsid w:val="0059740B"/>
    <w:rsid w:val="005B0103"/>
    <w:rsid w:val="005B0A77"/>
    <w:rsid w:val="005B2433"/>
    <w:rsid w:val="005C4C85"/>
    <w:rsid w:val="005D61A1"/>
    <w:rsid w:val="005D6BAA"/>
    <w:rsid w:val="005F6631"/>
    <w:rsid w:val="005F777B"/>
    <w:rsid w:val="00601164"/>
    <w:rsid w:val="00611F7A"/>
    <w:rsid w:val="006143B5"/>
    <w:rsid w:val="0061449E"/>
    <w:rsid w:val="006146D5"/>
    <w:rsid w:val="00617EDF"/>
    <w:rsid w:val="00623BBD"/>
    <w:rsid w:val="00624BC7"/>
    <w:rsid w:val="006366C6"/>
    <w:rsid w:val="0064110B"/>
    <w:rsid w:val="0064313F"/>
    <w:rsid w:val="0065302A"/>
    <w:rsid w:val="00654BC2"/>
    <w:rsid w:val="00676CD5"/>
    <w:rsid w:val="00683CDC"/>
    <w:rsid w:val="006929DE"/>
    <w:rsid w:val="006B5E9C"/>
    <w:rsid w:val="006B6555"/>
    <w:rsid w:val="006C3164"/>
    <w:rsid w:val="006C489A"/>
    <w:rsid w:val="006E048E"/>
    <w:rsid w:val="006E30DC"/>
    <w:rsid w:val="006F3519"/>
    <w:rsid w:val="00702614"/>
    <w:rsid w:val="00703B29"/>
    <w:rsid w:val="00704ECB"/>
    <w:rsid w:val="00712FA7"/>
    <w:rsid w:val="00753982"/>
    <w:rsid w:val="007539CD"/>
    <w:rsid w:val="0075679D"/>
    <w:rsid w:val="00777974"/>
    <w:rsid w:val="00786B1E"/>
    <w:rsid w:val="00787091"/>
    <w:rsid w:val="007902BA"/>
    <w:rsid w:val="0079725E"/>
    <w:rsid w:val="007B4FB7"/>
    <w:rsid w:val="007C15BE"/>
    <w:rsid w:val="007C1A5F"/>
    <w:rsid w:val="007C25A8"/>
    <w:rsid w:val="007D3DE8"/>
    <w:rsid w:val="007D4BDF"/>
    <w:rsid w:val="007E1D66"/>
    <w:rsid w:val="007E2D33"/>
    <w:rsid w:val="007E6B42"/>
    <w:rsid w:val="007E7DBA"/>
    <w:rsid w:val="00817DFD"/>
    <w:rsid w:val="00821855"/>
    <w:rsid w:val="0082381C"/>
    <w:rsid w:val="008416CA"/>
    <w:rsid w:val="0086789C"/>
    <w:rsid w:val="00870C8C"/>
    <w:rsid w:val="008737F2"/>
    <w:rsid w:val="00875B4D"/>
    <w:rsid w:val="008A1EFE"/>
    <w:rsid w:val="008A4EC6"/>
    <w:rsid w:val="008B1333"/>
    <w:rsid w:val="008B4509"/>
    <w:rsid w:val="008C085A"/>
    <w:rsid w:val="008E04D7"/>
    <w:rsid w:val="008E343D"/>
    <w:rsid w:val="008E764E"/>
    <w:rsid w:val="00907502"/>
    <w:rsid w:val="009139D5"/>
    <w:rsid w:val="00917C3F"/>
    <w:rsid w:val="00922255"/>
    <w:rsid w:val="0093032D"/>
    <w:rsid w:val="009322DF"/>
    <w:rsid w:val="00943873"/>
    <w:rsid w:val="00944605"/>
    <w:rsid w:val="00951AAA"/>
    <w:rsid w:val="00952D5E"/>
    <w:rsid w:val="009606B8"/>
    <w:rsid w:val="00963C0D"/>
    <w:rsid w:val="009645E2"/>
    <w:rsid w:val="00965449"/>
    <w:rsid w:val="00965D4A"/>
    <w:rsid w:val="00972F7C"/>
    <w:rsid w:val="0097419C"/>
    <w:rsid w:val="009772BA"/>
    <w:rsid w:val="0098520F"/>
    <w:rsid w:val="009C457F"/>
    <w:rsid w:val="009D245F"/>
    <w:rsid w:val="009D7D33"/>
    <w:rsid w:val="009E1B83"/>
    <w:rsid w:val="009E59C5"/>
    <w:rsid w:val="009E77F4"/>
    <w:rsid w:val="009F4403"/>
    <w:rsid w:val="00A035E9"/>
    <w:rsid w:val="00A129CB"/>
    <w:rsid w:val="00A25318"/>
    <w:rsid w:val="00A327E8"/>
    <w:rsid w:val="00A36D0B"/>
    <w:rsid w:val="00A42B9F"/>
    <w:rsid w:val="00A54FF0"/>
    <w:rsid w:val="00A65406"/>
    <w:rsid w:val="00A76A70"/>
    <w:rsid w:val="00A76F2E"/>
    <w:rsid w:val="00A80559"/>
    <w:rsid w:val="00A80E4F"/>
    <w:rsid w:val="00A9185D"/>
    <w:rsid w:val="00A9209F"/>
    <w:rsid w:val="00A92590"/>
    <w:rsid w:val="00A9507A"/>
    <w:rsid w:val="00AA24BB"/>
    <w:rsid w:val="00AA535C"/>
    <w:rsid w:val="00AB06AF"/>
    <w:rsid w:val="00AB19B7"/>
    <w:rsid w:val="00AB4798"/>
    <w:rsid w:val="00AB7106"/>
    <w:rsid w:val="00AC650F"/>
    <w:rsid w:val="00AC7E69"/>
    <w:rsid w:val="00AD1C08"/>
    <w:rsid w:val="00AD60A8"/>
    <w:rsid w:val="00AF2FFB"/>
    <w:rsid w:val="00AF5DD8"/>
    <w:rsid w:val="00B002BF"/>
    <w:rsid w:val="00B01134"/>
    <w:rsid w:val="00B07974"/>
    <w:rsid w:val="00B1488F"/>
    <w:rsid w:val="00B153A2"/>
    <w:rsid w:val="00B17AF3"/>
    <w:rsid w:val="00B22AAE"/>
    <w:rsid w:val="00B24049"/>
    <w:rsid w:val="00B26E26"/>
    <w:rsid w:val="00B627F0"/>
    <w:rsid w:val="00B750AD"/>
    <w:rsid w:val="00B972FA"/>
    <w:rsid w:val="00BC28E2"/>
    <w:rsid w:val="00BC5B7E"/>
    <w:rsid w:val="00BD3236"/>
    <w:rsid w:val="00BD4AD5"/>
    <w:rsid w:val="00BD6D60"/>
    <w:rsid w:val="00BE161B"/>
    <w:rsid w:val="00BE49EF"/>
    <w:rsid w:val="00BE4E97"/>
    <w:rsid w:val="00BE698D"/>
    <w:rsid w:val="00BF1E05"/>
    <w:rsid w:val="00C0008E"/>
    <w:rsid w:val="00C04EB9"/>
    <w:rsid w:val="00C05807"/>
    <w:rsid w:val="00C05AE6"/>
    <w:rsid w:val="00C269B6"/>
    <w:rsid w:val="00C32034"/>
    <w:rsid w:val="00C5174E"/>
    <w:rsid w:val="00C52C14"/>
    <w:rsid w:val="00C72150"/>
    <w:rsid w:val="00C72C7D"/>
    <w:rsid w:val="00C82A38"/>
    <w:rsid w:val="00C85395"/>
    <w:rsid w:val="00C869B1"/>
    <w:rsid w:val="00C90103"/>
    <w:rsid w:val="00C97031"/>
    <w:rsid w:val="00CA2B06"/>
    <w:rsid w:val="00CB0532"/>
    <w:rsid w:val="00CB67DF"/>
    <w:rsid w:val="00CF7BF5"/>
    <w:rsid w:val="00CF7FA5"/>
    <w:rsid w:val="00D024AB"/>
    <w:rsid w:val="00D035D9"/>
    <w:rsid w:val="00D03741"/>
    <w:rsid w:val="00D03806"/>
    <w:rsid w:val="00D11499"/>
    <w:rsid w:val="00D21683"/>
    <w:rsid w:val="00D34AC3"/>
    <w:rsid w:val="00D42FCD"/>
    <w:rsid w:val="00D4473C"/>
    <w:rsid w:val="00D53A48"/>
    <w:rsid w:val="00D87238"/>
    <w:rsid w:val="00D90120"/>
    <w:rsid w:val="00DA019D"/>
    <w:rsid w:val="00DA38B7"/>
    <w:rsid w:val="00DB2DB3"/>
    <w:rsid w:val="00DC5033"/>
    <w:rsid w:val="00DC511B"/>
    <w:rsid w:val="00DE1E58"/>
    <w:rsid w:val="00DE5E5F"/>
    <w:rsid w:val="00DE7A85"/>
    <w:rsid w:val="00E013B5"/>
    <w:rsid w:val="00E33C79"/>
    <w:rsid w:val="00E42970"/>
    <w:rsid w:val="00E5352B"/>
    <w:rsid w:val="00E55C5E"/>
    <w:rsid w:val="00E56685"/>
    <w:rsid w:val="00E61012"/>
    <w:rsid w:val="00E61867"/>
    <w:rsid w:val="00E62DE0"/>
    <w:rsid w:val="00EB2E8C"/>
    <w:rsid w:val="00EB4A0F"/>
    <w:rsid w:val="00EC13F7"/>
    <w:rsid w:val="00ED0DA2"/>
    <w:rsid w:val="00ED5757"/>
    <w:rsid w:val="00EE343A"/>
    <w:rsid w:val="00EF6B3A"/>
    <w:rsid w:val="00F026EB"/>
    <w:rsid w:val="00F033D2"/>
    <w:rsid w:val="00F06FDD"/>
    <w:rsid w:val="00F074E8"/>
    <w:rsid w:val="00F13F0B"/>
    <w:rsid w:val="00F170BC"/>
    <w:rsid w:val="00F17CEF"/>
    <w:rsid w:val="00F227AF"/>
    <w:rsid w:val="00F229B4"/>
    <w:rsid w:val="00F23B2A"/>
    <w:rsid w:val="00F41359"/>
    <w:rsid w:val="00F41830"/>
    <w:rsid w:val="00F447A6"/>
    <w:rsid w:val="00F63028"/>
    <w:rsid w:val="00F65BAA"/>
    <w:rsid w:val="00F7058F"/>
    <w:rsid w:val="00F72ECA"/>
    <w:rsid w:val="00F80B54"/>
    <w:rsid w:val="00F811F3"/>
    <w:rsid w:val="00F86D0A"/>
    <w:rsid w:val="00F94B9F"/>
    <w:rsid w:val="00FA6BEE"/>
    <w:rsid w:val="00FA7DBB"/>
    <w:rsid w:val="00FB3DE6"/>
    <w:rsid w:val="00FC155F"/>
    <w:rsid w:val="00FD2982"/>
    <w:rsid w:val="00FD7D19"/>
    <w:rsid w:val="00FE2696"/>
    <w:rsid w:val="00FE72FB"/>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box">
    <w:name w:val="vortaltextbox"/>
    <w:basedOn w:val="Fuentedeprrafopredeter"/>
    <w:rsid w:val="00156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854860">
      <w:bodyDiv w:val="1"/>
      <w:marLeft w:val="0"/>
      <w:marRight w:val="0"/>
      <w:marTop w:val="0"/>
      <w:marBottom w:val="0"/>
      <w:divBdr>
        <w:top w:val="none" w:sz="0" w:space="0" w:color="auto"/>
        <w:left w:val="none" w:sz="0" w:space="0" w:color="auto"/>
        <w:bottom w:val="none" w:sz="0" w:space="0" w:color="auto"/>
        <w:right w:val="none" w:sz="0" w:space="0" w:color="auto"/>
      </w:divBdr>
    </w:div>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4BDBE-33D9-46E8-AD54-88520D3E7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13</Pages>
  <Words>2395</Words>
  <Characters>13176</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Darlin Tatiana Correa Piedrahita</cp:lastModifiedBy>
  <cp:revision>94</cp:revision>
  <dcterms:created xsi:type="dcterms:W3CDTF">2024-11-08T15:26:00Z</dcterms:created>
  <dcterms:modified xsi:type="dcterms:W3CDTF">2024-12-27T22:27:00Z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