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INSTITUTO MUNICIPAL DE CULTURA Y TURISMO DE TENJO</w:t>
      </w:r>
    </w:p>
    <w:p w:rsidR="00000000" w:rsidDel="00000000" w:rsidP="00000000" w:rsidRDefault="00000000" w:rsidRPr="00000000" w14:paraId="00000003">
      <w:pPr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CUENTA DE COBRO No. 5</w:t>
      </w:r>
    </w:p>
    <w:p w:rsidR="00000000" w:rsidDel="00000000" w:rsidP="00000000" w:rsidRDefault="00000000" w:rsidRPr="00000000" w14:paraId="00000006">
      <w:pPr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Contrato No.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2"/>
          <w:szCs w:val="22"/>
          <w:highlight w:val="white"/>
          <w:rtl w:val="0"/>
        </w:rPr>
        <w:t xml:space="preserve">IMCTT-CPS-128-2024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Debe a </w:t>
      </w: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Andrés Carom Castañeda</w:t>
      </w:r>
    </w:p>
    <w:p w:rsidR="00000000" w:rsidDel="00000000" w:rsidP="00000000" w:rsidRDefault="00000000" w:rsidRPr="00000000" w14:paraId="00000008">
      <w:pPr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CC: 1.001.367.039 de Tenjo</w:t>
      </w:r>
    </w:p>
    <w:p w:rsidR="00000000" w:rsidDel="00000000" w:rsidP="00000000" w:rsidRDefault="00000000" w:rsidRPr="00000000" w14:paraId="00000009">
      <w:pPr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La suma de </w:t>
      </w: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UN MILLONE DOSCIENTOS SESENTA Y SEIS MIL SEISCIENTOS SESENTA Y SEIS PESOS M/CTE, ($1.266.666),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por concepto de </w:t>
      </w:r>
      <w:r w:rsidDel="00000000" w:rsidR="00000000" w:rsidRPr="00000000">
        <w:rPr>
          <w:rFonts w:ascii="Arial" w:cs="Arial" w:eastAsia="Arial" w:hAnsi="Arial"/>
          <w:b w:val="1"/>
          <w:i w:val="1"/>
          <w:sz w:val="22"/>
          <w:szCs w:val="22"/>
          <w:rtl w:val="0"/>
        </w:rPr>
        <w:t xml:space="preserve">“</w:t>
      </w:r>
      <w:r w:rsidDel="00000000" w:rsidR="00000000" w:rsidRPr="00000000">
        <w:rPr>
          <w:rFonts w:ascii="Arial" w:cs="Arial" w:eastAsia="Arial" w:hAnsi="Arial"/>
          <w:b w:val="1"/>
          <w:i w:val="1"/>
          <w:color w:val="000000"/>
          <w:sz w:val="22"/>
          <w:szCs w:val="22"/>
          <w:highlight w:val="white"/>
          <w:rtl w:val="0"/>
        </w:rPr>
        <w:t xml:space="preserve">PRESTACIÓN DE SERVICIOS DE APOYO A LA GESTIÓN PARA LA REALIZACIÓN DEL REGISTRO </w:t>
      </w:r>
      <w:r w:rsidDel="00000000" w:rsidR="00000000" w:rsidRPr="00000000">
        <w:rPr>
          <w:rFonts w:ascii="Arial" w:cs="Arial" w:eastAsia="Arial" w:hAnsi="Arial"/>
          <w:b w:val="1"/>
          <w:i w:val="1"/>
          <w:sz w:val="22"/>
          <w:szCs w:val="22"/>
          <w:highlight w:val="white"/>
          <w:rtl w:val="0"/>
        </w:rPr>
        <w:t xml:space="preserve">FOTOGRÁFICO</w:t>
      </w:r>
      <w:r w:rsidDel="00000000" w:rsidR="00000000" w:rsidRPr="00000000">
        <w:rPr>
          <w:rFonts w:ascii="Arial" w:cs="Arial" w:eastAsia="Arial" w:hAnsi="Arial"/>
          <w:b w:val="1"/>
          <w:i w:val="1"/>
          <w:color w:val="000000"/>
          <w:sz w:val="22"/>
          <w:szCs w:val="22"/>
          <w:highlight w:val="white"/>
          <w:rtl w:val="0"/>
        </w:rPr>
        <w:t xml:space="preserve"> Y DE VIDEO DE LAS DIFERENTES ACTIVIDADES Y EVENTOS DESARROLLADAS POR EL INSTITUTO MUNICIPAL DE CULTURA Y TURISMO DE TENJO</w:t>
      </w:r>
      <w:r w:rsidDel="00000000" w:rsidR="00000000" w:rsidRPr="00000000">
        <w:rPr>
          <w:rFonts w:ascii="Arial" w:cs="Arial" w:eastAsia="Arial" w:hAnsi="Arial"/>
          <w:b w:val="1"/>
          <w:i w:val="1"/>
          <w:sz w:val="22"/>
          <w:szCs w:val="22"/>
          <w:highlight w:val="white"/>
          <w:rtl w:val="0"/>
        </w:rPr>
        <w:t xml:space="preserve">”</w:t>
      </w: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,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labor que se llevó a cabo del </w:t>
      </w:r>
      <w:r w:rsidDel="00000000" w:rsidR="00000000" w:rsidRPr="00000000">
        <w:rPr>
          <w:rFonts w:ascii="Arial" w:cs="Arial" w:eastAsia="Arial" w:hAnsi="Arial"/>
          <w:i w:val="1"/>
          <w:sz w:val="22"/>
          <w:szCs w:val="22"/>
          <w:rtl w:val="0"/>
        </w:rPr>
        <w:t xml:space="preserve">1 de diciembre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i w:val="1"/>
          <w:sz w:val="22"/>
          <w:szCs w:val="22"/>
          <w:rtl w:val="0"/>
        </w:rPr>
        <w:t xml:space="preserve">al 19 de diciembre de 2024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.</w:t>
      </w:r>
    </w:p>
    <w:p w:rsidR="00000000" w:rsidDel="00000000" w:rsidP="00000000" w:rsidRDefault="00000000" w:rsidRPr="00000000" w14:paraId="0000000C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both"/>
        <w:rPr>
          <w:rFonts w:ascii="Arial" w:cs="Arial" w:eastAsia="Arial" w:hAnsi="Arial"/>
          <w:sz w:val="22"/>
          <w:szCs w:val="22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Agradezco que el pago sea consignado a la cuenta de ahorros No. 468300034815 de Banco Davivienda.</w:t>
      </w:r>
    </w:p>
    <w:p w:rsidR="00000000" w:rsidDel="00000000" w:rsidP="00000000" w:rsidRDefault="00000000" w:rsidRPr="00000000" w14:paraId="0000000F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Bajo la gravedad de juramento me permito informar a ustedes que: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left="720" w:hanging="360"/>
        <w:jc w:val="both"/>
        <w:rPr>
          <w:rFonts w:ascii="Arial" w:cs="Arial" w:eastAsia="Arial" w:hAnsi="Arial"/>
          <w:color w:val="000000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rtl w:val="0"/>
        </w:rPr>
        <w:t xml:space="preserve">No soy responsable de IVA 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2"/>
          <w:szCs w:val="22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rtl w:val="0"/>
        </w:rPr>
        <w:t xml:space="preserve">SI___ NO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2"/>
          <w:szCs w:val="22"/>
          <w:u w:val="single"/>
          <w:rtl w:val="0"/>
        </w:rPr>
        <w:t xml:space="preserve">X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left="720" w:hanging="360"/>
        <w:jc w:val="both"/>
        <w:rPr>
          <w:rFonts w:ascii="Arial" w:cs="Arial" w:eastAsia="Arial" w:hAnsi="Arial"/>
          <w:color w:val="000000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rtl w:val="0"/>
        </w:rPr>
        <w:t xml:space="preserve">No soy responsable de IC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A</w:t>
      </w: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rtl w:val="0"/>
        </w:rPr>
        <w:t xml:space="preserve"> SI___ NO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2"/>
          <w:szCs w:val="22"/>
          <w:u w:val="single"/>
          <w:rtl w:val="0"/>
        </w:rPr>
        <w:t xml:space="preserve">X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00" w:line="276" w:lineRule="auto"/>
        <w:ind w:left="720" w:hanging="360"/>
        <w:jc w:val="both"/>
        <w:rPr>
          <w:rFonts w:ascii="Arial" w:cs="Arial" w:eastAsia="Arial" w:hAnsi="Arial"/>
          <w:color w:val="000000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rtl w:val="0"/>
        </w:rPr>
        <w:t xml:space="preserve">SI___ NO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2"/>
          <w:szCs w:val="22"/>
          <w:u w:val="single"/>
          <w:rtl w:val="0"/>
        </w:rPr>
        <w:t xml:space="preserve">X</w:t>
      </w: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rtl w:val="0"/>
        </w:rPr>
        <w:t xml:space="preserve"> , contrate por un término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22"/>
          <w:szCs w:val="22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rtl w:val="0"/>
        </w:rPr>
        <w:t xml:space="preserve">inferior a 90 días continuos o discontinuos </w:t>
      </w:r>
      <w:r w:rsidDel="00000000" w:rsidR="00000000" w:rsidRPr="00000000">
        <w:rPr>
          <w:rFonts w:ascii="Arial" w:cs="Arial" w:eastAsia="Arial" w:hAnsi="Arial"/>
          <w:i w:val="1"/>
          <w:color w:val="000000"/>
          <w:sz w:val="22"/>
          <w:szCs w:val="22"/>
          <w:u w:val="single"/>
          <w:rtl w:val="0"/>
        </w:rPr>
        <w:t xml:space="preserve">menos de</w:t>
      </w: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rtl w:val="0"/>
        </w:rPr>
        <w:t xml:space="preserve"> 2 trabajadores o contratistas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00" w:line="276" w:lineRule="auto"/>
        <w:ind w:left="720" w:firstLine="0"/>
        <w:jc w:val="both"/>
        <w:rPr>
          <w:rFonts w:ascii="Arial" w:cs="Arial" w:eastAsia="Arial" w:hAnsi="Arial"/>
          <w:color w:val="000000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rtl w:val="0"/>
        </w:rPr>
        <w:t xml:space="preserve">  </w:t>
      </w:r>
    </w:p>
    <w:p w:rsidR="00000000" w:rsidDel="00000000" w:rsidP="00000000" w:rsidRDefault="00000000" w:rsidRPr="00000000" w14:paraId="00000016">
      <w:pPr>
        <w:jc w:val="both"/>
        <w:rPr>
          <w:rFonts w:ascii="Arial" w:cs="Arial" w:eastAsia="Arial" w:hAnsi="Arial"/>
          <w:sz w:val="22"/>
          <w:szCs w:val="22"/>
        </w:rPr>
      </w:pPr>
      <w:bookmarkStart w:colFirst="0" w:colLast="0" w:name="_heading=h.1fob9te" w:id="1"/>
      <w:bookmarkEnd w:id="1"/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Se anexan a esta cuenta de cobro el número de la planilla del mes de noviembre: 82087443</w:t>
      </w:r>
    </w:p>
    <w:p w:rsidR="00000000" w:rsidDel="00000000" w:rsidP="00000000" w:rsidRDefault="00000000" w:rsidRPr="00000000" w14:paraId="00000017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both"/>
        <w:rPr>
          <w:rFonts w:ascii="Arial" w:cs="Arial" w:eastAsia="Arial" w:hAnsi="Arial"/>
          <w:sz w:val="22"/>
          <w:szCs w:val="22"/>
        </w:rPr>
      </w:pPr>
      <w:bookmarkStart w:colFirst="0" w:colLast="0" w:name="_heading=h.30j0zll" w:id="2"/>
      <w:bookmarkEnd w:id="2"/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Se firma el día veinte (20) del mes de diciembre de 2024.</w:t>
      </w:r>
    </w:p>
    <w:p w:rsidR="00000000" w:rsidDel="00000000" w:rsidP="00000000" w:rsidRDefault="00000000" w:rsidRPr="00000000" w14:paraId="00000019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/>
        <w:drawing>
          <wp:inline distB="0" distT="0" distL="0" distR="0">
            <wp:extent cx="1982153" cy="352383"/>
            <wp:effectExtent b="0" l="0" r="0" t="0"/>
            <wp:docPr id="168635951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982153" cy="35238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ANDRES CAROM CASTAÑEDA</w:t>
      </w:r>
    </w:p>
    <w:p w:rsidR="00000000" w:rsidDel="00000000" w:rsidP="00000000" w:rsidRDefault="00000000" w:rsidRPr="00000000" w14:paraId="0000001E">
      <w:pPr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i w:val="1"/>
          <w:sz w:val="22"/>
          <w:szCs w:val="22"/>
          <w:rtl w:val="0"/>
        </w:rPr>
        <w:t xml:space="preserve">CC: </w:t>
      </w:r>
      <w:r w:rsidDel="00000000" w:rsidR="00000000" w:rsidRPr="00000000">
        <w:rPr>
          <w:rFonts w:ascii="Arial" w:cs="Arial" w:eastAsia="Arial" w:hAnsi="Arial"/>
          <w:i w:val="1"/>
          <w:sz w:val="22"/>
          <w:szCs w:val="22"/>
          <w:rtl w:val="0"/>
        </w:rPr>
        <w:t xml:space="preserve">1.001.367.039 de Tenjo</w:t>
      </w:r>
      <w:r w:rsidDel="00000000" w:rsidR="00000000" w:rsidRPr="00000000">
        <w:rPr>
          <w:rtl w:val="0"/>
        </w:rPr>
      </w:r>
    </w:p>
    <w:sectPr>
      <w:headerReference r:id="rId8" w:type="default"/>
      <w:footerReference r:id="rId9" w:type="default"/>
      <w:pgSz w:h="15840" w:w="12240" w:orient="portrait"/>
      <w:pgMar w:bottom="3402" w:top="2127" w:left="1701" w:right="1467" w:header="708" w:footer="115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ind w:left="-1560" w:firstLine="0"/>
      <w:rPr>
        <w:color w:val="00000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ind w:left="-1560" w:firstLine="0"/>
      <w:rPr>
        <w:color w:val="00000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ind w:left="-1560" w:firstLine="0"/>
      <w:rPr>
        <w:color w:val="00000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ind w:left="-1560" w:firstLine="0"/>
      <w:rPr>
        <w:color w:val="000000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-985538</wp:posOffset>
          </wp:positionH>
          <wp:positionV relativeFrom="paragraph">
            <wp:posOffset>22</wp:posOffset>
          </wp:positionV>
          <wp:extent cx="7750801" cy="2181497"/>
          <wp:effectExtent b="0" l="0" r="0" t="0"/>
          <wp:wrapNone/>
          <wp:docPr id="168635951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1389" t="0"/>
                  <a:stretch>
                    <a:fillRect/>
                  </a:stretch>
                </pic:blipFill>
                <pic:spPr>
                  <a:xfrm>
                    <a:off x="0" y="0"/>
                    <a:ext cx="7750801" cy="2181497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F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76" w:lineRule="auto"/>
      <w:rPr>
        <w:rFonts w:ascii="Arial" w:cs="Arial" w:eastAsia="Arial" w:hAnsi="Arial"/>
        <w:sz w:val="22"/>
        <w:szCs w:val="2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  <w:tab w:val="left" w:leader="none" w:pos="851"/>
        <w:tab w:val="left" w:leader="none" w:pos="7125"/>
      </w:tabs>
      <w:ind w:left="-1701" w:firstLine="0"/>
      <w:rPr>
        <w:b w:val="1"/>
        <w:color w:val="000000"/>
        <w:sz w:val="36"/>
        <w:szCs w:val="36"/>
      </w:rPr>
    </w:pPr>
    <w:r w:rsidDel="00000000" w:rsidR="00000000" w:rsidRPr="00000000">
      <w:rPr>
        <w:b w:val="1"/>
        <w:color w:val="000000"/>
        <w:sz w:val="36"/>
        <w:szCs w:val="36"/>
        <w:rtl w:val="0"/>
      </w:rPr>
      <w:tab/>
      <w:tab/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lowerLetter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es-ES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2A4A10"/>
    <w:rPr>
      <w:lang w:eastAsia="es-ES"/>
    </w:rPr>
  </w:style>
  <w:style w:type="paragraph" w:styleId="Ttulo1">
    <w:name w:val="heading 1"/>
    <w:basedOn w:val="Normal"/>
    <w:next w:val="Normal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  <w:sz w:val="22"/>
      <w:szCs w:val="22"/>
    </w:rPr>
  </w:style>
  <w:style w:type="paragraph" w:styleId="Ttulo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Puesto">
    <w:name w:val="Title"/>
    <w:basedOn w:val="Normal"/>
    <w:next w:val="Normal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Encabezado">
    <w:name w:val="header"/>
    <w:basedOn w:val="Normal"/>
    <w:link w:val="EncabezadoCar"/>
    <w:uiPriority w:val="99"/>
    <w:unhideWhenUsed w:val="1"/>
    <w:rsid w:val="00122ADB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basedOn w:val="Fuentedeprrafopredeter"/>
    <w:link w:val="Encabezado"/>
    <w:uiPriority w:val="99"/>
    <w:rsid w:val="00122ADB"/>
  </w:style>
  <w:style w:type="paragraph" w:styleId="Piedepgina">
    <w:name w:val="footer"/>
    <w:basedOn w:val="Normal"/>
    <w:link w:val="PiedepginaCar"/>
    <w:uiPriority w:val="99"/>
    <w:unhideWhenUsed w:val="1"/>
    <w:rsid w:val="00122ADB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122ADB"/>
  </w:style>
  <w:style w:type="paragraph" w:styleId="NormalWeb">
    <w:name w:val="Normal (Web)"/>
    <w:basedOn w:val="Normal"/>
    <w:uiPriority w:val="99"/>
    <w:semiHidden w:val="1"/>
    <w:unhideWhenUsed w:val="1"/>
    <w:rsid w:val="00481432"/>
    <w:pPr>
      <w:spacing w:after="100" w:afterAutospacing="1" w:before="100" w:beforeAutospacing="1"/>
    </w:pPr>
    <w:rPr>
      <w:sz w:val="24"/>
      <w:szCs w:val="24"/>
      <w:lang w:eastAsia="es-CO"/>
    </w:rPr>
  </w:style>
  <w:style w:type="paragraph" w:styleId="Sinespaciado">
    <w:name w:val="No Spacing"/>
    <w:link w:val="SinespaciadoCar"/>
    <w:uiPriority w:val="1"/>
    <w:qFormat w:val="1"/>
    <w:rsid w:val="006674A7"/>
    <w:rPr>
      <w:rFonts w:ascii="Calibri" w:eastAsia="Calibri" w:hAnsi="Calibri"/>
    </w:rPr>
  </w:style>
  <w:style w:type="character" w:styleId="SinespaciadoCar" w:customStyle="1">
    <w:name w:val="Sin espaciado Car"/>
    <w:link w:val="Sinespaciado"/>
    <w:uiPriority w:val="1"/>
    <w:rsid w:val="006674A7"/>
    <w:rPr>
      <w:rFonts w:ascii="Calibri" w:cs="Times New Roman" w:eastAsia="Calibri" w:hAnsi="Calibri"/>
      <w:kern w:val="0"/>
    </w:rPr>
  </w:style>
  <w:style w:type="paragraph" w:styleId="Prrafodelista">
    <w:name w:val="List Paragraph"/>
    <w:basedOn w:val="Normal"/>
    <w:uiPriority w:val="34"/>
    <w:qFormat w:val="1"/>
    <w:rsid w:val="00DC5AD6"/>
    <w:pPr>
      <w:spacing w:after="200" w:line="276" w:lineRule="auto"/>
      <w:ind w:left="720"/>
      <w:contextualSpacing w:val="1"/>
    </w:pPr>
    <w:rPr>
      <w:rFonts w:ascii="Calibri" w:eastAsia="Calibri" w:hAnsi="Calibri"/>
      <w:sz w:val="22"/>
      <w:szCs w:val="22"/>
      <w:lang w:eastAsia="en-US"/>
    </w:rPr>
  </w:style>
  <w:style w:type="character" w:styleId="nfasis">
    <w:name w:val="Emphasis"/>
    <w:basedOn w:val="Fuentedeprrafopredeter"/>
    <w:qFormat w:val="1"/>
    <w:rsid w:val="00DC5AD6"/>
    <w:rPr>
      <w:i w:val="1"/>
      <w:iCs w:val="1"/>
    </w:rPr>
  </w:style>
  <w:style w:type="paragraph" w:styleId="Subttulo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1"/>
    <w:tblPr>
      <w:tblStyleRowBandSize w:val="1"/>
      <w:tblStyleColBandSize w:val="1"/>
      <w:tblCellMar>
        <w:left w:w="115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header" Target="head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VTWaRce486VuXkH39UimIucJs3A==">CgMxLjAyCGguZ2pkZ3hzMgloLjFmb2I5dGUyCWguMzBqMHpsbDgAciExZzgtMlR3UGhYdHJiN1hoVVhhOVlfUkxWUzE0UEVVRmk=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2024-12-07T15:19:00Z</dcterms:created>
  <dc:creator>Oscar Diomedes Robayo Quevedo</dc:creator>
</cp:coreProperties>
</file>