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1703"/>
        <w:gridCol w:w="282"/>
        <w:gridCol w:w="7137"/>
      </w:tblGrid>
      <w:tr w:rsidR="00E54726" w:rsidRPr="00E54726" w14:paraId="7A025421" w14:textId="77777777" w:rsidTr="00703204">
        <w:tc>
          <w:tcPr>
            <w:tcW w:w="9122" w:type="dxa"/>
            <w:gridSpan w:val="3"/>
          </w:tcPr>
          <w:p w14:paraId="4969C6F4" w14:textId="77777777" w:rsidR="009A1751" w:rsidRPr="00E54726" w:rsidRDefault="009A1751" w:rsidP="00420FCD">
            <w:pPr>
              <w:jc w:val="center"/>
              <w:rPr>
                <w:rFonts w:ascii="Arial Narrow" w:hAnsi="Arial Narrow" w:cs="Arial"/>
                <w:b/>
                <w:bCs/>
              </w:rPr>
            </w:pPr>
            <w:r w:rsidRPr="00E54726">
              <w:rPr>
                <w:rFonts w:ascii="Arial Narrow" w:eastAsia="Arial Narrow" w:hAnsi="Arial Narrow" w:cs="Arial Narrow"/>
                <w:b/>
                <w:noProof/>
              </w:rPr>
              <w:t>INFORME DE EVALUACIÓN</w:t>
            </w:r>
          </w:p>
        </w:tc>
      </w:tr>
      <w:tr w:rsidR="00E54726" w:rsidRPr="00E54726" w14:paraId="4BCFD6CA" w14:textId="77777777" w:rsidTr="00703204">
        <w:tc>
          <w:tcPr>
            <w:tcW w:w="9122" w:type="dxa"/>
            <w:gridSpan w:val="3"/>
          </w:tcPr>
          <w:p w14:paraId="46627FDB" w14:textId="77777777" w:rsidR="009A1751" w:rsidRPr="00E54726" w:rsidRDefault="009A1751" w:rsidP="00420FCD">
            <w:pPr>
              <w:jc w:val="center"/>
              <w:rPr>
                <w:rFonts w:ascii="Arial Narrow" w:hAnsi="Arial Narrow" w:cs="Arial"/>
                <w:b/>
              </w:rPr>
            </w:pPr>
          </w:p>
        </w:tc>
      </w:tr>
      <w:tr w:rsidR="00E54726" w:rsidRPr="00E54726" w14:paraId="1727F32D" w14:textId="77777777" w:rsidTr="00703204">
        <w:tc>
          <w:tcPr>
            <w:tcW w:w="1703" w:type="dxa"/>
            <w:vAlign w:val="center"/>
          </w:tcPr>
          <w:p w14:paraId="7F6FE23D" w14:textId="77777777" w:rsidR="009A1751" w:rsidRPr="00E54726" w:rsidRDefault="009A1751" w:rsidP="00420FCD">
            <w:pPr>
              <w:rPr>
                <w:rFonts w:ascii="Arial Narrow" w:hAnsi="Arial Narrow" w:cs="Arial"/>
                <w:b/>
                <w:bCs/>
              </w:rPr>
            </w:pPr>
            <w:r w:rsidRPr="00E54726">
              <w:rPr>
                <w:rFonts w:ascii="Arial Narrow" w:hAnsi="Arial Narrow" w:cs="Arial"/>
                <w:b/>
                <w:bCs/>
              </w:rPr>
              <w:t>FECHA</w:t>
            </w:r>
          </w:p>
        </w:tc>
        <w:tc>
          <w:tcPr>
            <w:tcW w:w="282" w:type="dxa"/>
            <w:vAlign w:val="center"/>
          </w:tcPr>
          <w:p w14:paraId="02473CB8" w14:textId="77777777" w:rsidR="009A1751" w:rsidRPr="00E54726" w:rsidRDefault="009A1751" w:rsidP="00420FCD">
            <w:pPr>
              <w:rPr>
                <w:rFonts w:ascii="Arial Narrow" w:hAnsi="Arial Narrow" w:cs="Arial"/>
                <w:b/>
                <w:bCs/>
              </w:rPr>
            </w:pPr>
            <w:r w:rsidRPr="00E54726">
              <w:rPr>
                <w:rFonts w:ascii="Arial Narrow" w:hAnsi="Arial Narrow" w:cs="Arial"/>
                <w:b/>
                <w:bCs/>
              </w:rPr>
              <w:t>:</w:t>
            </w:r>
          </w:p>
        </w:tc>
        <w:tc>
          <w:tcPr>
            <w:tcW w:w="7137" w:type="dxa"/>
            <w:vAlign w:val="center"/>
          </w:tcPr>
          <w:p w14:paraId="01F10A62" w14:textId="2010F30E" w:rsidR="009A1751" w:rsidRPr="00E54726" w:rsidRDefault="008234B5" w:rsidP="00420FCD">
            <w:pPr>
              <w:jc w:val="both"/>
              <w:rPr>
                <w:rFonts w:ascii="Arial Narrow" w:hAnsi="Arial Narrow" w:cs="Arial"/>
                <w:b/>
                <w:bCs/>
              </w:rPr>
            </w:pPr>
            <w:r w:rsidRPr="00E54726">
              <w:rPr>
                <w:rFonts w:ascii="Arial Narrow" w:hAnsi="Arial Narrow" w:cs="Arial"/>
                <w:b/>
                <w:bCs/>
                <w:noProof/>
              </w:rPr>
              <w:t>1</w:t>
            </w:r>
            <w:r w:rsidR="00ED744B">
              <w:rPr>
                <w:rFonts w:ascii="Arial Narrow" w:hAnsi="Arial Narrow" w:cs="Arial"/>
                <w:b/>
                <w:bCs/>
                <w:noProof/>
              </w:rPr>
              <w:t xml:space="preserve">6 </w:t>
            </w:r>
            <w:r w:rsidR="009A1751" w:rsidRPr="00E54726">
              <w:rPr>
                <w:rFonts w:ascii="Arial Narrow" w:hAnsi="Arial Narrow" w:cs="Arial"/>
                <w:b/>
                <w:bCs/>
                <w:noProof/>
              </w:rPr>
              <w:t>de diciembre de 2024</w:t>
            </w:r>
          </w:p>
        </w:tc>
      </w:tr>
      <w:tr w:rsidR="00E54726" w:rsidRPr="00E54726" w14:paraId="119B4678" w14:textId="77777777" w:rsidTr="00703204">
        <w:tc>
          <w:tcPr>
            <w:tcW w:w="1703" w:type="dxa"/>
            <w:vAlign w:val="center"/>
          </w:tcPr>
          <w:p w14:paraId="72A8B7D8" w14:textId="77777777" w:rsidR="009A1751" w:rsidRPr="00E54726" w:rsidRDefault="009A1751" w:rsidP="00420FCD">
            <w:pPr>
              <w:rPr>
                <w:rFonts w:ascii="Arial Narrow" w:hAnsi="Arial Narrow" w:cs="Arial"/>
                <w:b/>
                <w:bCs/>
              </w:rPr>
            </w:pPr>
            <w:r w:rsidRPr="00E54726">
              <w:rPr>
                <w:rFonts w:ascii="Arial Narrow" w:hAnsi="Arial Narrow" w:cs="Arial"/>
                <w:b/>
                <w:bCs/>
              </w:rPr>
              <w:t>REFERENCIA</w:t>
            </w:r>
          </w:p>
        </w:tc>
        <w:tc>
          <w:tcPr>
            <w:tcW w:w="282" w:type="dxa"/>
            <w:vAlign w:val="center"/>
          </w:tcPr>
          <w:p w14:paraId="4DA1BC05" w14:textId="77777777" w:rsidR="009A1751" w:rsidRPr="00E54726" w:rsidRDefault="009A1751" w:rsidP="00420FCD">
            <w:pPr>
              <w:rPr>
                <w:rFonts w:ascii="Arial Narrow" w:hAnsi="Arial Narrow" w:cs="Arial"/>
                <w:b/>
                <w:bCs/>
              </w:rPr>
            </w:pPr>
            <w:r w:rsidRPr="00E54726">
              <w:rPr>
                <w:rFonts w:ascii="Arial Narrow" w:hAnsi="Arial Narrow" w:cs="Arial"/>
                <w:b/>
                <w:bCs/>
              </w:rPr>
              <w:t xml:space="preserve">: </w:t>
            </w:r>
          </w:p>
        </w:tc>
        <w:tc>
          <w:tcPr>
            <w:tcW w:w="7137" w:type="dxa"/>
            <w:vAlign w:val="center"/>
          </w:tcPr>
          <w:p w14:paraId="50B6D878" w14:textId="234061CB" w:rsidR="009A1751" w:rsidRPr="00E54726" w:rsidRDefault="009A1751" w:rsidP="00420FCD">
            <w:pPr>
              <w:jc w:val="both"/>
              <w:rPr>
                <w:rFonts w:ascii="Arial Narrow" w:hAnsi="Arial Narrow" w:cs="Arial"/>
                <w:b/>
                <w:bCs/>
              </w:rPr>
            </w:pPr>
            <w:r w:rsidRPr="00E54726">
              <w:rPr>
                <w:rFonts w:ascii="Arial Narrow" w:hAnsi="Arial Narrow"/>
                <w:b/>
                <w:bCs/>
                <w:noProof/>
              </w:rPr>
              <w:t>FDLS-LP-00</w:t>
            </w:r>
            <w:r w:rsidR="00ED744B">
              <w:rPr>
                <w:rFonts w:ascii="Arial Narrow" w:hAnsi="Arial Narrow"/>
                <w:b/>
                <w:bCs/>
                <w:noProof/>
              </w:rPr>
              <w:t>3</w:t>
            </w:r>
            <w:r w:rsidRPr="00E54726">
              <w:rPr>
                <w:rFonts w:ascii="Arial Narrow" w:hAnsi="Arial Narrow"/>
                <w:b/>
                <w:bCs/>
                <w:noProof/>
              </w:rPr>
              <w:t>-2024</w:t>
            </w:r>
          </w:p>
        </w:tc>
      </w:tr>
      <w:tr w:rsidR="00E54726" w:rsidRPr="00E54726" w14:paraId="6137F200" w14:textId="77777777" w:rsidTr="00703204">
        <w:tc>
          <w:tcPr>
            <w:tcW w:w="1703" w:type="dxa"/>
            <w:vAlign w:val="center"/>
          </w:tcPr>
          <w:p w14:paraId="0CEB1907" w14:textId="77777777" w:rsidR="009A1751" w:rsidRPr="00E54726" w:rsidRDefault="009A1751" w:rsidP="00420FCD">
            <w:pPr>
              <w:rPr>
                <w:rFonts w:ascii="Arial Narrow" w:hAnsi="Arial Narrow" w:cs="Arial"/>
                <w:b/>
                <w:bCs/>
              </w:rPr>
            </w:pPr>
            <w:r w:rsidRPr="00E54726">
              <w:rPr>
                <w:rFonts w:ascii="Arial Narrow" w:hAnsi="Arial Narrow" w:cs="Arial"/>
                <w:b/>
                <w:bCs/>
              </w:rPr>
              <w:t>MODALIDAD</w:t>
            </w:r>
          </w:p>
        </w:tc>
        <w:tc>
          <w:tcPr>
            <w:tcW w:w="282" w:type="dxa"/>
            <w:vAlign w:val="center"/>
          </w:tcPr>
          <w:p w14:paraId="322BD432" w14:textId="77777777" w:rsidR="009A1751" w:rsidRPr="00E54726" w:rsidRDefault="009A1751" w:rsidP="00420FCD">
            <w:pPr>
              <w:rPr>
                <w:rFonts w:ascii="Arial Narrow" w:hAnsi="Arial Narrow" w:cs="Arial"/>
                <w:b/>
                <w:bCs/>
              </w:rPr>
            </w:pPr>
            <w:r w:rsidRPr="00E54726">
              <w:rPr>
                <w:rFonts w:ascii="Arial Narrow" w:hAnsi="Arial Narrow" w:cs="Arial"/>
                <w:b/>
                <w:bCs/>
              </w:rPr>
              <w:t>:</w:t>
            </w:r>
          </w:p>
        </w:tc>
        <w:tc>
          <w:tcPr>
            <w:tcW w:w="7137" w:type="dxa"/>
            <w:vAlign w:val="center"/>
          </w:tcPr>
          <w:p w14:paraId="567853E9" w14:textId="4D322747" w:rsidR="009A1751" w:rsidRPr="00E54726" w:rsidRDefault="00582E54" w:rsidP="00420FCD">
            <w:pPr>
              <w:jc w:val="both"/>
              <w:rPr>
                <w:rFonts w:ascii="Arial Narrow" w:hAnsi="Arial Narrow" w:cs="Arial"/>
                <w:b/>
                <w:bCs/>
              </w:rPr>
            </w:pPr>
            <w:r w:rsidRPr="00E54726">
              <w:rPr>
                <w:rFonts w:ascii="Arial Narrow" w:hAnsi="Arial Narrow" w:cs="Arial"/>
                <w:b/>
                <w:bCs/>
              </w:rPr>
              <w:t xml:space="preserve">LICITACIÓN PÚBLICA </w:t>
            </w:r>
            <w:r w:rsidR="00ED744B">
              <w:rPr>
                <w:rFonts w:ascii="Arial Narrow" w:hAnsi="Arial Narrow" w:cs="Arial"/>
                <w:b/>
                <w:bCs/>
              </w:rPr>
              <w:t>VIOLENCIA INTRAFAMILIAR</w:t>
            </w:r>
          </w:p>
        </w:tc>
      </w:tr>
      <w:tr w:rsidR="00E54726" w:rsidRPr="00E54726" w14:paraId="0CE3A40A" w14:textId="77777777" w:rsidTr="00703204">
        <w:trPr>
          <w:trHeight w:val="116"/>
        </w:trPr>
        <w:tc>
          <w:tcPr>
            <w:tcW w:w="1703" w:type="dxa"/>
            <w:vAlign w:val="center"/>
          </w:tcPr>
          <w:p w14:paraId="3A4BDA78" w14:textId="77777777" w:rsidR="009A1751" w:rsidRPr="00E54726" w:rsidRDefault="009A1751" w:rsidP="00420FCD">
            <w:pPr>
              <w:rPr>
                <w:rFonts w:ascii="Arial Narrow" w:hAnsi="Arial Narrow" w:cs="Arial"/>
                <w:b/>
                <w:bCs/>
              </w:rPr>
            </w:pPr>
            <w:r w:rsidRPr="00E54726">
              <w:rPr>
                <w:rFonts w:ascii="Arial Narrow" w:hAnsi="Arial Narrow" w:cs="Arial"/>
                <w:b/>
                <w:bCs/>
              </w:rPr>
              <w:t>OBJETO</w:t>
            </w:r>
          </w:p>
        </w:tc>
        <w:tc>
          <w:tcPr>
            <w:tcW w:w="282" w:type="dxa"/>
            <w:vAlign w:val="center"/>
          </w:tcPr>
          <w:p w14:paraId="0B08F9B9" w14:textId="77777777" w:rsidR="009A1751" w:rsidRPr="00E54726" w:rsidRDefault="009A1751" w:rsidP="00420FCD">
            <w:pPr>
              <w:rPr>
                <w:rFonts w:ascii="Arial Narrow" w:hAnsi="Arial Narrow" w:cs="Arial"/>
                <w:b/>
                <w:bCs/>
              </w:rPr>
            </w:pPr>
            <w:r w:rsidRPr="00E54726">
              <w:rPr>
                <w:rFonts w:ascii="Arial Narrow" w:hAnsi="Arial Narrow" w:cs="Arial"/>
                <w:b/>
                <w:bCs/>
              </w:rPr>
              <w:t>:</w:t>
            </w:r>
          </w:p>
        </w:tc>
        <w:tc>
          <w:tcPr>
            <w:tcW w:w="7137" w:type="dxa"/>
            <w:vAlign w:val="center"/>
          </w:tcPr>
          <w:p w14:paraId="7260F6A9" w14:textId="76193BA1" w:rsidR="009A1751" w:rsidRPr="00E54726" w:rsidRDefault="009A1751" w:rsidP="00420FCD">
            <w:pPr>
              <w:jc w:val="both"/>
              <w:rPr>
                <w:rFonts w:ascii="Arial Narrow" w:hAnsi="Arial Narrow" w:cs="Arial"/>
                <w:b/>
                <w:bCs/>
              </w:rPr>
            </w:pPr>
            <w:r w:rsidRPr="00E54726">
              <w:rPr>
                <w:rFonts w:ascii="Arial Narrow" w:hAnsi="Arial Narrow" w:cs="Arial"/>
                <w:b/>
                <w:bCs/>
              </w:rPr>
              <w:t>«</w:t>
            </w:r>
            <w:bookmarkStart w:id="0" w:name="_Hlk180164573"/>
            <w:r w:rsidR="00ED744B" w:rsidRPr="00ED744B">
              <w:rPr>
                <w:rFonts w:ascii="Arial Narrow" w:hAnsi="Arial Narrow" w:cs="Arial"/>
                <w:b/>
                <w:bCs/>
              </w:rPr>
              <w:t>PRESTACIÓN DE SERVICIOS PARA CAPACITACIÓN, SENSIBILIZACIÓN Y SOCIALIZACIÓN DE ESTRATEGIAS DIRIGIDAS A LA PREVENCIÓN, MANEJO Y SEGUIMIENTO DE FACTORES GENERADORES DE VIOLENCIA EN EL CONTEXTO FAMILIAR Y/O VIOLENCIA SEXUAL EN LA LOCALIDAD DE SUBA</w:t>
            </w:r>
            <w:bookmarkEnd w:id="0"/>
            <w:r w:rsidR="00ED744B" w:rsidRPr="00ED744B">
              <w:rPr>
                <w:rFonts w:ascii="Arial Narrow" w:hAnsi="Arial Narrow" w:cs="Arial"/>
                <w:b/>
                <w:bCs/>
              </w:rPr>
              <w:t>.</w:t>
            </w:r>
            <w:r w:rsidRPr="00E54726">
              <w:rPr>
                <w:rFonts w:ascii="Arial Narrow" w:hAnsi="Arial Narrow" w:cs="Arial"/>
                <w:b/>
                <w:bCs/>
              </w:rPr>
              <w:t>»</w:t>
            </w:r>
          </w:p>
        </w:tc>
      </w:tr>
      <w:tr w:rsidR="00E54726" w:rsidRPr="00E54726" w14:paraId="712D3639" w14:textId="77777777" w:rsidTr="00703204">
        <w:tc>
          <w:tcPr>
            <w:tcW w:w="1703" w:type="dxa"/>
            <w:vAlign w:val="center"/>
          </w:tcPr>
          <w:p w14:paraId="703FC786" w14:textId="77777777" w:rsidR="009A1751" w:rsidRPr="00E54726" w:rsidRDefault="009A1751" w:rsidP="00420FCD">
            <w:pPr>
              <w:rPr>
                <w:rFonts w:ascii="Arial Narrow" w:hAnsi="Arial Narrow" w:cs="Arial"/>
                <w:b/>
              </w:rPr>
            </w:pPr>
            <w:r w:rsidRPr="00E54726">
              <w:rPr>
                <w:rFonts w:ascii="Arial Narrow" w:hAnsi="Arial Narrow" w:cs="Arial"/>
                <w:b/>
              </w:rPr>
              <w:t>PRESUPUESTO OFICIAL</w:t>
            </w:r>
          </w:p>
          <w:p w14:paraId="1418C3D1" w14:textId="2CAFD309" w:rsidR="0041073A" w:rsidRPr="00E54726" w:rsidRDefault="0041073A" w:rsidP="00420FCD">
            <w:pPr>
              <w:rPr>
                <w:rFonts w:ascii="Arial Narrow" w:hAnsi="Arial Narrow" w:cs="Arial"/>
                <w:b/>
                <w:bCs/>
              </w:rPr>
            </w:pPr>
          </w:p>
        </w:tc>
        <w:tc>
          <w:tcPr>
            <w:tcW w:w="282" w:type="dxa"/>
            <w:vAlign w:val="center"/>
          </w:tcPr>
          <w:p w14:paraId="151CD489" w14:textId="77777777" w:rsidR="009A1751" w:rsidRPr="00E54726" w:rsidRDefault="009A1751" w:rsidP="00420FCD">
            <w:pPr>
              <w:rPr>
                <w:rFonts w:ascii="Arial Narrow" w:hAnsi="Arial Narrow" w:cs="Arial"/>
                <w:b/>
                <w:bCs/>
              </w:rPr>
            </w:pPr>
            <w:r w:rsidRPr="00E54726">
              <w:rPr>
                <w:rFonts w:ascii="Arial Narrow" w:hAnsi="Arial Narrow" w:cs="Arial"/>
                <w:b/>
                <w:bCs/>
              </w:rPr>
              <w:t>:</w:t>
            </w:r>
          </w:p>
        </w:tc>
        <w:tc>
          <w:tcPr>
            <w:tcW w:w="7137" w:type="dxa"/>
            <w:vAlign w:val="center"/>
          </w:tcPr>
          <w:p w14:paraId="0E125AAC" w14:textId="700EDD1F" w:rsidR="0041073A" w:rsidRPr="00E54726" w:rsidRDefault="00ED744B" w:rsidP="00420FCD">
            <w:pPr>
              <w:jc w:val="both"/>
              <w:rPr>
                <w:rFonts w:ascii="Arial Narrow" w:hAnsi="Arial Narrow" w:cs="Arial"/>
                <w:b/>
                <w:bCs/>
              </w:rPr>
            </w:pPr>
            <w:r w:rsidRPr="00ED744B">
              <w:rPr>
                <w:rFonts w:ascii="Arial Narrow" w:hAnsi="Arial Narrow" w:cs="Arial"/>
                <w:b/>
                <w:bCs/>
              </w:rPr>
              <w:t>MIL TRESCIENTOS CINCO MILLONES CUATROCIENTOS CATORCE MIL CUATROCIENTOS CINCUENTA Y CINCO PESOS M/CTE</w:t>
            </w:r>
            <w:r>
              <w:rPr>
                <w:rFonts w:ascii="Arial Narrow" w:hAnsi="Arial Narrow" w:cs="Arial"/>
                <w:b/>
                <w:bCs/>
              </w:rPr>
              <w:t>.,</w:t>
            </w:r>
            <w:r w:rsidRPr="00ED744B">
              <w:rPr>
                <w:rFonts w:ascii="Arial Narrow" w:hAnsi="Arial Narrow" w:cs="Arial"/>
                <w:b/>
                <w:bCs/>
              </w:rPr>
              <w:t xml:space="preserve"> ($1.305.414.455)</w:t>
            </w:r>
            <w:r w:rsidRPr="001C54C0">
              <w:rPr>
                <w:rFonts w:ascii="Arial" w:eastAsia="Arial" w:hAnsi="Arial" w:cs="Arial"/>
              </w:rPr>
              <w:t xml:space="preserve"> </w:t>
            </w:r>
            <w:r w:rsidR="0041073A" w:rsidRPr="00E54726">
              <w:rPr>
                <w:rFonts w:ascii="Arial Narrow" w:hAnsi="Arial Narrow" w:cs="Arial"/>
                <w:b/>
                <w:bCs/>
              </w:rPr>
              <w:t xml:space="preserve"> </w:t>
            </w:r>
          </w:p>
        </w:tc>
      </w:tr>
      <w:tr w:rsidR="009A1751" w:rsidRPr="00E54726" w14:paraId="3701B7D9" w14:textId="77777777" w:rsidTr="00703204">
        <w:tc>
          <w:tcPr>
            <w:tcW w:w="1703" w:type="dxa"/>
            <w:vAlign w:val="center"/>
          </w:tcPr>
          <w:p w14:paraId="6E861C52" w14:textId="77777777" w:rsidR="009A1751" w:rsidRPr="00E54726" w:rsidRDefault="009A1751" w:rsidP="00420FCD">
            <w:pPr>
              <w:rPr>
                <w:rFonts w:ascii="Arial Narrow" w:hAnsi="Arial Narrow" w:cs="Arial"/>
                <w:b/>
              </w:rPr>
            </w:pPr>
            <w:r w:rsidRPr="00E54726">
              <w:rPr>
                <w:rFonts w:ascii="Arial Narrow" w:hAnsi="Arial Narrow" w:cs="Arial"/>
                <w:b/>
              </w:rPr>
              <w:t>PRESUPUESTO OFICIAL EN SMMLV</w:t>
            </w:r>
          </w:p>
        </w:tc>
        <w:tc>
          <w:tcPr>
            <w:tcW w:w="282" w:type="dxa"/>
            <w:vAlign w:val="center"/>
          </w:tcPr>
          <w:p w14:paraId="29F95A1F" w14:textId="77777777" w:rsidR="009A1751" w:rsidRPr="00E54726" w:rsidRDefault="009A1751" w:rsidP="00420FCD">
            <w:pPr>
              <w:rPr>
                <w:rFonts w:ascii="Arial Narrow" w:hAnsi="Arial Narrow" w:cs="Arial"/>
                <w:b/>
                <w:bCs/>
              </w:rPr>
            </w:pPr>
            <w:r w:rsidRPr="00E54726">
              <w:rPr>
                <w:rFonts w:ascii="Arial Narrow" w:hAnsi="Arial Narrow" w:cs="Arial"/>
                <w:b/>
                <w:bCs/>
              </w:rPr>
              <w:t>:</w:t>
            </w:r>
          </w:p>
        </w:tc>
        <w:tc>
          <w:tcPr>
            <w:tcW w:w="7137" w:type="dxa"/>
            <w:vAlign w:val="center"/>
          </w:tcPr>
          <w:p w14:paraId="5E031321" w14:textId="7B0EAC15" w:rsidR="009A1751" w:rsidRPr="00E54726" w:rsidRDefault="00ED744B" w:rsidP="00684F36">
            <w:pPr>
              <w:pStyle w:val="Ttulo3"/>
              <w:shd w:val="clear" w:color="auto" w:fill="FFFFFF"/>
              <w:rPr>
                <w:rFonts w:ascii="Arial Narrow" w:hAnsi="Arial Narrow" w:cs="Arial"/>
              </w:rPr>
            </w:pPr>
            <w:r w:rsidRPr="00ED744B">
              <w:rPr>
                <w:rStyle w:val="valor"/>
                <w:rFonts w:ascii="Segoe UI" w:hAnsi="Segoe UI" w:cs="Segoe UI"/>
              </w:rPr>
              <w:t>1,004.1650</w:t>
            </w:r>
            <w:r>
              <w:rPr>
                <w:rStyle w:val="valor"/>
                <w:rFonts w:ascii="Segoe UI" w:hAnsi="Segoe UI" w:cs="Segoe UI"/>
              </w:rPr>
              <w:t xml:space="preserve"> </w:t>
            </w:r>
            <w:r w:rsidR="009A1751" w:rsidRPr="00E54726">
              <w:rPr>
                <w:rFonts w:ascii="Arial Narrow" w:hAnsi="Arial Narrow" w:cs="Arial"/>
              </w:rPr>
              <w:t>SMMLV</w:t>
            </w:r>
          </w:p>
        </w:tc>
      </w:tr>
    </w:tbl>
    <w:p w14:paraId="57F6D806" w14:textId="77777777" w:rsidR="009A1751" w:rsidRPr="00E54726" w:rsidRDefault="009A1751" w:rsidP="00420FCD">
      <w:pPr>
        <w:jc w:val="center"/>
        <w:rPr>
          <w:rFonts w:ascii="Arial Narrow" w:eastAsia="Arial Narrow" w:hAnsi="Arial Narrow" w:cs="Arial Narrow"/>
          <w:b/>
        </w:rPr>
      </w:pPr>
    </w:p>
    <w:p w14:paraId="267B37B5" w14:textId="42744001" w:rsidR="00BE6B96" w:rsidRPr="00E54726" w:rsidRDefault="009A1751" w:rsidP="00420FCD">
      <w:pPr>
        <w:autoSpaceDE w:val="0"/>
        <w:autoSpaceDN w:val="0"/>
        <w:adjustRightInd w:val="0"/>
        <w:jc w:val="both"/>
        <w:rPr>
          <w:rFonts w:ascii="Arial Narrow" w:eastAsia="Calibri" w:hAnsi="Arial Narrow" w:cs="Arial"/>
          <w:lang w:eastAsia="en-US"/>
        </w:rPr>
      </w:pPr>
      <w:r w:rsidRPr="00E54726">
        <w:rPr>
          <w:rFonts w:ascii="Arial Narrow" w:hAnsi="Arial Narrow" w:cs="Arial"/>
        </w:rPr>
        <w:t xml:space="preserve">El comité evaluador en cumplimiento de lo dispuesto en </w:t>
      </w:r>
      <w:r w:rsidRPr="00E54726">
        <w:rPr>
          <w:rFonts w:ascii="Arial Narrow" w:hAnsi="Arial Narrow" w:cs="Arial"/>
          <w:b/>
          <w:bCs/>
        </w:rPr>
        <w:t>(</w:t>
      </w:r>
      <w:r w:rsidRPr="00E54726">
        <w:rPr>
          <w:rFonts w:ascii="Arial Narrow" w:hAnsi="Arial Narrow" w:cs="Arial"/>
          <w:b/>
          <w:bCs/>
          <w:noProof/>
        </w:rPr>
        <w:t>1</w:t>
      </w:r>
      <w:r w:rsidRPr="00E54726">
        <w:rPr>
          <w:rFonts w:ascii="Arial Narrow" w:hAnsi="Arial Narrow" w:cs="Arial"/>
          <w:b/>
          <w:bCs/>
        </w:rPr>
        <w:t xml:space="preserve">) </w:t>
      </w:r>
      <w:r w:rsidRPr="00E54726">
        <w:rPr>
          <w:rFonts w:ascii="Arial Narrow" w:hAnsi="Arial Narrow" w:cs="Arial"/>
        </w:rPr>
        <w:t xml:space="preserve">las Leyes 80 de 1993, y 1150 de 2007; </w:t>
      </w:r>
      <w:r w:rsidRPr="00E54726">
        <w:rPr>
          <w:rFonts w:ascii="Arial Narrow" w:hAnsi="Arial Narrow" w:cs="Arial"/>
          <w:b/>
          <w:bCs/>
        </w:rPr>
        <w:t>(</w:t>
      </w:r>
      <w:r w:rsidRPr="00E54726">
        <w:rPr>
          <w:rFonts w:ascii="Arial Narrow" w:hAnsi="Arial Narrow" w:cs="Arial"/>
          <w:b/>
          <w:bCs/>
          <w:noProof/>
        </w:rPr>
        <w:t>2</w:t>
      </w:r>
      <w:r w:rsidRPr="00E54726">
        <w:rPr>
          <w:rFonts w:ascii="Arial Narrow" w:hAnsi="Arial Narrow" w:cs="Arial"/>
          <w:b/>
          <w:bCs/>
        </w:rPr>
        <w:t>)</w:t>
      </w:r>
      <w:r w:rsidRPr="00E54726">
        <w:rPr>
          <w:rFonts w:ascii="Arial Narrow" w:hAnsi="Arial Narrow" w:cs="Arial"/>
        </w:rPr>
        <w:t xml:space="preserve"> el Decreto Reglamentario Único 1082 de 2015 (artículo 2.2.1.1.2.2.3.); y </w:t>
      </w:r>
      <w:r w:rsidR="00BE6B96" w:rsidRPr="00E54726">
        <w:rPr>
          <w:rFonts w:ascii="Arial Narrow" w:eastAsia="Calibri" w:hAnsi="Arial Narrow" w:cs="Arial"/>
          <w:lang w:eastAsia="en-US"/>
        </w:rPr>
        <w:t xml:space="preserve">teniendo en cuenta que </w:t>
      </w:r>
      <w:r w:rsidR="00EC2EB4" w:rsidRPr="00E54726">
        <w:rPr>
          <w:rFonts w:ascii="Arial Narrow" w:eastAsia="Calibri" w:hAnsi="Arial Narrow" w:cs="Arial"/>
          <w:lang w:eastAsia="en-US"/>
        </w:rPr>
        <w:t xml:space="preserve">la Entidad ha advertido </w:t>
      </w:r>
      <w:r w:rsidR="00DF0E7B" w:rsidRPr="00E54726">
        <w:rPr>
          <w:rFonts w:ascii="Arial Narrow" w:eastAsia="Calibri" w:hAnsi="Arial Narrow" w:cs="Arial"/>
          <w:lang w:eastAsia="en-US"/>
        </w:rPr>
        <w:t>aspectos</w:t>
      </w:r>
      <w:r w:rsidR="00EC2EB4" w:rsidRPr="00E54726">
        <w:rPr>
          <w:rFonts w:ascii="Arial Narrow" w:eastAsia="Calibri" w:hAnsi="Arial Narrow" w:cs="Arial"/>
          <w:lang w:eastAsia="en-US"/>
        </w:rPr>
        <w:t xml:space="preserve"> no evaluados</w:t>
      </w:r>
      <w:r w:rsidR="001E0CFB" w:rsidRPr="00E54726">
        <w:rPr>
          <w:rFonts w:ascii="Arial Narrow" w:eastAsia="Calibri" w:hAnsi="Arial Narrow" w:cs="Arial"/>
          <w:lang w:eastAsia="en-US"/>
        </w:rPr>
        <w:t xml:space="preserve"> en el informe inicial </w:t>
      </w:r>
      <w:r w:rsidR="00554F49" w:rsidRPr="00E54726">
        <w:rPr>
          <w:rFonts w:ascii="Arial Narrow" w:eastAsia="Calibri" w:hAnsi="Arial Narrow" w:cs="Arial"/>
          <w:lang w:eastAsia="en-US"/>
        </w:rPr>
        <w:t xml:space="preserve">que pueden derivar en </w:t>
      </w:r>
      <w:r w:rsidR="00DF0E7B" w:rsidRPr="00E54726">
        <w:rPr>
          <w:rFonts w:ascii="Arial Narrow" w:eastAsia="Calibri" w:hAnsi="Arial Narrow" w:cs="Arial"/>
          <w:lang w:eastAsia="en-US"/>
        </w:rPr>
        <w:t>situaciones</w:t>
      </w:r>
      <w:r w:rsidR="00554F49" w:rsidRPr="00E54726">
        <w:rPr>
          <w:rFonts w:ascii="Arial Narrow" w:eastAsia="Calibri" w:hAnsi="Arial Narrow" w:cs="Arial"/>
          <w:lang w:eastAsia="en-US"/>
        </w:rPr>
        <w:t xml:space="preserve"> jurídicas que</w:t>
      </w:r>
      <w:r w:rsidR="00B922FC" w:rsidRPr="00E54726">
        <w:rPr>
          <w:rFonts w:ascii="Arial Narrow" w:eastAsia="Calibri" w:hAnsi="Arial Narrow" w:cs="Arial"/>
          <w:lang w:eastAsia="en-US"/>
        </w:rPr>
        <w:t xml:space="preserve"> eventualmente pueden afectar a Proponente Plurales</w:t>
      </w:r>
      <w:r w:rsidR="00EC436B" w:rsidRPr="00E54726">
        <w:rPr>
          <w:rFonts w:ascii="Arial Narrow" w:eastAsia="Calibri" w:hAnsi="Arial Narrow" w:cs="Arial"/>
          <w:lang w:eastAsia="en-US"/>
        </w:rPr>
        <w:t xml:space="preserve"> dentro del proceso. Motivo por el cual, dentro de la ampliación al término del traslado, se e</w:t>
      </w:r>
      <w:r w:rsidR="00BE6B96" w:rsidRPr="00E54726">
        <w:rPr>
          <w:rFonts w:ascii="Arial Narrow" w:eastAsia="Calibri" w:hAnsi="Arial Narrow" w:cs="Arial"/>
          <w:lang w:eastAsia="en-US"/>
        </w:rPr>
        <w:t>fectuará</w:t>
      </w:r>
      <w:r w:rsidR="00EA701E" w:rsidRPr="00E54726">
        <w:rPr>
          <w:rFonts w:ascii="Arial Narrow" w:eastAsia="Calibri" w:hAnsi="Arial Narrow" w:cs="Arial"/>
          <w:lang w:eastAsia="en-US"/>
        </w:rPr>
        <w:t xml:space="preserve">n </w:t>
      </w:r>
      <w:r w:rsidR="00BE6B96" w:rsidRPr="00E54726">
        <w:rPr>
          <w:rFonts w:ascii="Arial Narrow" w:eastAsia="Calibri" w:hAnsi="Arial Narrow" w:cs="Arial"/>
          <w:b/>
          <w:bCs/>
          <w:lang w:eastAsia="en-US"/>
        </w:rPr>
        <w:t>REQUERIMIENTOS</w:t>
      </w:r>
      <w:r w:rsidR="00BE6B96" w:rsidRPr="00E54726">
        <w:rPr>
          <w:rFonts w:ascii="Arial Narrow" w:eastAsia="Calibri" w:hAnsi="Arial Narrow" w:cs="Arial"/>
          <w:lang w:eastAsia="en-US"/>
        </w:rPr>
        <w:t xml:space="preserve">, </w:t>
      </w:r>
      <w:r w:rsidR="00EC436B" w:rsidRPr="00E54726">
        <w:rPr>
          <w:rFonts w:ascii="Arial Narrow" w:eastAsia="Calibri" w:hAnsi="Arial Narrow" w:cs="Arial"/>
          <w:lang w:eastAsia="en-US"/>
        </w:rPr>
        <w:t xml:space="preserve">a los proponentes que se relacionan </w:t>
      </w:r>
      <w:r w:rsidR="00EA701E" w:rsidRPr="00E54726">
        <w:rPr>
          <w:rFonts w:ascii="Arial Narrow" w:eastAsia="Calibri" w:hAnsi="Arial Narrow" w:cs="Arial"/>
          <w:lang w:eastAsia="en-US"/>
        </w:rPr>
        <w:t>a continuación</w:t>
      </w:r>
      <w:r w:rsidR="00BE6B96" w:rsidRPr="00E54726">
        <w:rPr>
          <w:rFonts w:ascii="Arial Narrow" w:eastAsia="Calibri" w:hAnsi="Arial Narrow" w:cs="Arial"/>
          <w:lang w:eastAsia="en-US"/>
        </w:rPr>
        <w:t>:</w:t>
      </w:r>
    </w:p>
    <w:p w14:paraId="6EA05753" w14:textId="77777777" w:rsidR="009A1751" w:rsidRPr="00E54726" w:rsidRDefault="009A1751" w:rsidP="00420FCD">
      <w:pPr>
        <w:tabs>
          <w:tab w:val="left" w:pos="2263"/>
        </w:tabs>
        <w:jc w:val="both"/>
        <w:rPr>
          <w:rFonts w:ascii="Arial Narrow" w:eastAsia="Arial Narrow" w:hAnsi="Arial Narrow" w:cs="Arial Narrow"/>
        </w:rPr>
      </w:pPr>
    </w:p>
    <w:p w14:paraId="1842F780" w14:textId="18E84A2D" w:rsidR="009A1751" w:rsidRPr="00E54726" w:rsidRDefault="009A1751" w:rsidP="00684F36">
      <w:pPr>
        <w:pStyle w:val="Textoindependiente3"/>
        <w:numPr>
          <w:ilvl w:val="0"/>
          <w:numId w:val="5"/>
        </w:numPr>
        <w:spacing w:after="0"/>
        <w:ind w:left="0" w:firstLine="0"/>
        <w:jc w:val="center"/>
        <w:rPr>
          <w:rFonts w:ascii="Arial Narrow" w:eastAsia="Arial Narrow" w:hAnsi="Arial Narrow" w:cs="Arial Narrow"/>
          <w:b/>
          <w:bCs/>
          <w:sz w:val="24"/>
          <w:szCs w:val="24"/>
        </w:rPr>
      </w:pPr>
      <w:r w:rsidRPr="00E54726">
        <w:rPr>
          <w:rFonts w:ascii="Arial Narrow" w:eastAsia="Arial Narrow" w:hAnsi="Arial Narrow" w:cs="Arial Narrow"/>
          <w:b/>
          <w:bCs/>
          <w:sz w:val="24"/>
          <w:szCs w:val="24"/>
        </w:rPr>
        <w:t xml:space="preserve">RELACIÓN DE PROPONENTES </w:t>
      </w:r>
      <w:r w:rsidR="00C1619C" w:rsidRPr="00E54726">
        <w:rPr>
          <w:rFonts w:ascii="Arial Narrow" w:eastAsia="Arial Narrow" w:hAnsi="Arial Narrow" w:cs="Arial Narrow"/>
          <w:b/>
          <w:bCs/>
          <w:sz w:val="24"/>
          <w:szCs w:val="24"/>
        </w:rPr>
        <w:t>REQUERIDOS</w:t>
      </w:r>
    </w:p>
    <w:p w14:paraId="5C1DB626" w14:textId="77777777" w:rsidR="009A1751" w:rsidRPr="00E54726" w:rsidRDefault="009A1751" w:rsidP="00420FCD">
      <w:pPr>
        <w:jc w:val="both"/>
        <w:rPr>
          <w:rFonts w:ascii="Arial Narrow" w:eastAsia="Arial Narrow" w:hAnsi="Arial Narrow" w:cs="Arial Narrow"/>
        </w:rPr>
      </w:pPr>
    </w:p>
    <w:p w14:paraId="42EA5A6D" w14:textId="01DF3A7A" w:rsidR="009A1751" w:rsidRPr="00E54726" w:rsidRDefault="00C1619C" w:rsidP="00420FCD">
      <w:pPr>
        <w:jc w:val="both"/>
        <w:rPr>
          <w:rFonts w:ascii="Arial Narrow" w:eastAsia="Arial Narrow" w:hAnsi="Arial Narrow" w:cs="Arial Narrow"/>
        </w:rPr>
      </w:pPr>
      <w:r w:rsidRPr="00E54726">
        <w:rPr>
          <w:rFonts w:ascii="Arial Narrow" w:eastAsia="Arial Narrow" w:hAnsi="Arial Narrow" w:cs="Arial Narrow"/>
        </w:rPr>
        <w:t>Se requieren a los siguientes proponentes</w:t>
      </w:r>
      <w:r w:rsidR="00820B23" w:rsidRPr="00E54726">
        <w:rPr>
          <w:rFonts w:ascii="Arial Narrow" w:eastAsia="Arial Narrow" w:hAnsi="Arial Narrow" w:cs="Arial Narrow"/>
        </w:rPr>
        <w:t xml:space="preserve"> para que se pronuncien frente a los aspectos que se indica</w:t>
      </w:r>
      <w:r w:rsidR="00F03FC7" w:rsidRPr="00E54726">
        <w:rPr>
          <w:rFonts w:ascii="Arial Narrow" w:eastAsia="Arial Narrow" w:hAnsi="Arial Narrow" w:cs="Arial Narrow"/>
        </w:rPr>
        <w:t>n</w:t>
      </w:r>
      <w:r w:rsidR="00820B23" w:rsidRPr="00E54726">
        <w:rPr>
          <w:rFonts w:ascii="Arial Narrow" w:eastAsia="Arial Narrow" w:hAnsi="Arial Narrow" w:cs="Arial Narrow"/>
        </w:rPr>
        <w:t xml:space="preserve"> más adelant</w:t>
      </w:r>
      <w:r w:rsidR="00F03FC7" w:rsidRPr="00E54726">
        <w:rPr>
          <w:rFonts w:ascii="Arial Narrow" w:eastAsia="Arial Narrow" w:hAnsi="Arial Narrow" w:cs="Arial Narrow"/>
        </w:rPr>
        <w:t>e, conforme lo señalado en la columna «Observación Evaluador»:</w:t>
      </w:r>
    </w:p>
    <w:p w14:paraId="77CB0C70" w14:textId="49EA0F82" w:rsidR="00C1619C" w:rsidRPr="00E54726" w:rsidRDefault="00C1619C" w:rsidP="00420FCD">
      <w:pPr>
        <w:tabs>
          <w:tab w:val="left" w:pos="3140"/>
        </w:tabs>
        <w:jc w:val="both"/>
        <w:rPr>
          <w:rFonts w:ascii="Arial Narrow" w:eastAsia="Arial Narrow" w:hAnsi="Arial Narrow" w:cs="Arial Narrow"/>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79"/>
        <w:gridCol w:w="1101"/>
        <w:gridCol w:w="2184"/>
        <w:gridCol w:w="5328"/>
      </w:tblGrid>
      <w:tr w:rsidR="00E54726" w:rsidRPr="00E54726" w14:paraId="1E05E152" w14:textId="77777777" w:rsidTr="0022223D">
        <w:trPr>
          <w:tblHeader/>
        </w:trPr>
        <w:tc>
          <w:tcPr>
            <w:tcW w:w="0" w:type="auto"/>
            <w:tcBorders>
              <w:top w:val="double" w:sz="4" w:space="0" w:color="auto"/>
              <w:bottom w:val="single" w:sz="4" w:space="0" w:color="auto"/>
              <w:right w:val="single" w:sz="4" w:space="0" w:color="D9D9D9" w:themeColor="background1" w:themeShade="D9"/>
            </w:tcBorders>
            <w:shd w:val="clear" w:color="auto" w:fill="282828"/>
            <w:vAlign w:val="center"/>
          </w:tcPr>
          <w:p w14:paraId="339BE0B0" w14:textId="22052148" w:rsidR="00C1619C" w:rsidRPr="00E54726" w:rsidRDefault="00820B23" w:rsidP="00420FCD">
            <w:pPr>
              <w:jc w:val="center"/>
              <w:rPr>
                <w:rFonts w:ascii="Arial Narrow" w:eastAsia="Arial Narrow" w:hAnsi="Arial Narrow" w:cs="Arial Narrow"/>
                <w:b/>
                <w:bCs/>
              </w:rPr>
            </w:pPr>
            <w:r w:rsidRPr="00E54726">
              <w:rPr>
                <w:rFonts w:ascii="Arial Narrow" w:eastAsia="Arial Narrow" w:hAnsi="Arial Narrow" w:cs="Arial Narrow"/>
                <w:b/>
                <w:bCs/>
              </w:rPr>
              <w:t>No</w:t>
            </w:r>
          </w:p>
        </w:tc>
        <w:tc>
          <w:tcPr>
            <w:tcW w:w="0" w:type="auto"/>
            <w:tcBorders>
              <w:top w:val="double" w:sz="4" w:space="0" w:color="auto"/>
              <w:left w:val="single" w:sz="4" w:space="0" w:color="D9D9D9" w:themeColor="background1" w:themeShade="D9"/>
              <w:bottom w:val="single" w:sz="4" w:space="0" w:color="auto"/>
              <w:right w:val="single" w:sz="4" w:space="0" w:color="D9D9D9" w:themeColor="background1" w:themeShade="D9"/>
            </w:tcBorders>
            <w:shd w:val="clear" w:color="auto" w:fill="282828"/>
            <w:vAlign w:val="center"/>
          </w:tcPr>
          <w:p w14:paraId="3E5E99D7" w14:textId="69BDADD3" w:rsidR="00C1619C" w:rsidRPr="00E54726" w:rsidRDefault="00820B23" w:rsidP="00420FCD">
            <w:pPr>
              <w:jc w:val="center"/>
              <w:rPr>
                <w:rFonts w:ascii="Arial Narrow" w:eastAsia="Arial Narrow" w:hAnsi="Arial Narrow" w:cs="Arial Narrow"/>
                <w:b/>
                <w:bCs/>
              </w:rPr>
            </w:pPr>
            <w:r w:rsidRPr="00E54726">
              <w:rPr>
                <w:rFonts w:ascii="Arial Narrow" w:eastAsia="Arial Narrow" w:hAnsi="Arial Narrow" w:cs="Arial Narrow"/>
                <w:b/>
                <w:bCs/>
              </w:rPr>
              <w:t>No Oferente</w:t>
            </w:r>
          </w:p>
        </w:tc>
        <w:tc>
          <w:tcPr>
            <w:tcW w:w="0" w:type="auto"/>
            <w:tcBorders>
              <w:top w:val="double" w:sz="4" w:space="0" w:color="auto"/>
              <w:left w:val="single" w:sz="4" w:space="0" w:color="D9D9D9" w:themeColor="background1" w:themeShade="D9"/>
              <w:bottom w:val="single" w:sz="4" w:space="0" w:color="auto"/>
              <w:right w:val="single" w:sz="4" w:space="0" w:color="D9D9D9" w:themeColor="background1" w:themeShade="D9"/>
            </w:tcBorders>
            <w:shd w:val="clear" w:color="auto" w:fill="282828"/>
            <w:vAlign w:val="center"/>
          </w:tcPr>
          <w:p w14:paraId="7E0798A6" w14:textId="542B3E08" w:rsidR="00C1619C" w:rsidRPr="00E54726" w:rsidRDefault="00820B23" w:rsidP="00420FCD">
            <w:pPr>
              <w:jc w:val="center"/>
              <w:rPr>
                <w:rFonts w:ascii="Arial Narrow" w:eastAsia="Arial Narrow" w:hAnsi="Arial Narrow" w:cs="Arial Narrow"/>
                <w:b/>
                <w:bCs/>
              </w:rPr>
            </w:pPr>
            <w:r w:rsidRPr="00E54726">
              <w:rPr>
                <w:rFonts w:ascii="Arial Narrow" w:eastAsia="Arial Narrow" w:hAnsi="Arial Narrow" w:cs="Arial Narrow"/>
                <w:b/>
                <w:bCs/>
              </w:rPr>
              <w:t>Proponente</w:t>
            </w:r>
          </w:p>
        </w:tc>
        <w:tc>
          <w:tcPr>
            <w:tcW w:w="0" w:type="auto"/>
            <w:tcBorders>
              <w:top w:val="double" w:sz="4" w:space="0" w:color="auto"/>
              <w:left w:val="single" w:sz="4" w:space="0" w:color="D9D9D9" w:themeColor="background1" w:themeShade="D9"/>
              <w:bottom w:val="single" w:sz="4" w:space="0" w:color="auto"/>
            </w:tcBorders>
            <w:shd w:val="clear" w:color="auto" w:fill="282828"/>
            <w:vAlign w:val="center"/>
          </w:tcPr>
          <w:p w14:paraId="0EAD00D7" w14:textId="65E2CB85" w:rsidR="00C1619C" w:rsidRPr="00E54726" w:rsidRDefault="009318A0" w:rsidP="00420FCD">
            <w:pPr>
              <w:jc w:val="center"/>
              <w:rPr>
                <w:rFonts w:ascii="Arial Narrow" w:eastAsia="Arial Narrow" w:hAnsi="Arial Narrow" w:cs="Arial Narrow"/>
                <w:b/>
                <w:bCs/>
              </w:rPr>
            </w:pPr>
            <w:bookmarkStart w:id="1" w:name="_Hlk184931630"/>
            <w:r w:rsidRPr="00E54726">
              <w:rPr>
                <w:rFonts w:ascii="Arial Narrow" w:eastAsia="Arial Narrow" w:hAnsi="Arial Narrow" w:cs="Arial Narrow"/>
                <w:b/>
                <w:bCs/>
              </w:rPr>
              <w:t>Observación Evaluador</w:t>
            </w:r>
            <w:bookmarkEnd w:id="1"/>
          </w:p>
        </w:tc>
      </w:tr>
      <w:tr w:rsidR="00E54726" w:rsidRPr="00E54726" w14:paraId="583C7776" w14:textId="77777777" w:rsidTr="0022223D">
        <w:tc>
          <w:tcPr>
            <w:tcW w:w="0" w:type="auto"/>
            <w:tcBorders>
              <w:top w:val="single" w:sz="4" w:space="0" w:color="auto"/>
              <w:bottom w:val="single" w:sz="4" w:space="0" w:color="auto"/>
            </w:tcBorders>
            <w:shd w:val="pct12" w:color="auto" w:fill="auto"/>
            <w:vAlign w:val="center"/>
          </w:tcPr>
          <w:p w14:paraId="71BD1C6C" w14:textId="1C94E4BA" w:rsidR="00C1619C" w:rsidRPr="00E54726" w:rsidRDefault="004A6837" w:rsidP="00420FCD">
            <w:pPr>
              <w:contextualSpacing/>
              <w:jc w:val="center"/>
              <w:rPr>
                <w:rFonts w:ascii="Arial Narrow" w:eastAsia="Arial Narrow" w:hAnsi="Arial Narrow" w:cs="Arial Narrow"/>
                <w:b/>
                <w:bCs/>
              </w:rPr>
            </w:pPr>
            <w:r w:rsidRPr="00E54726">
              <w:rPr>
                <w:rFonts w:ascii="Arial Narrow" w:eastAsia="Arial Narrow" w:hAnsi="Arial Narrow" w:cs="Arial Narrow"/>
                <w:b/>
                <w:bCs/>
              </w:rPr>
              <w:t>1</w:t>
            </w:r>
          </w:p>
        </w:tc>
        <w:tc>
          <w:tcPr>
            <w:tcW w:w="0" w:type="auto"/>
            <w:tcBorders>
              <w:top w:val="single" w:sz="4" w:space="0" w:color="auto"/>
              <w:bottom w:val="single" w:sz="4" w:space="0" w:color="auto"/>
            </w:tcBorders>
            <w:vAlign w:val="center"/>
          </w:tcPr>
          <w:p w14:paraId="02E69A54" w14:textId="59874CDA" w:rsidR="0022223D" w:rsidRPr="00E54726" w:rsidRDefault="0022223D" w:rsidP="0022223D">
            <w:pPr>
              <w:jc w:val="center"/>
              <w:rPr>
                <w:rFonts w:ascii="Arial Narrow" w:hAnsi="Arial Narrow" w:cs="Arial"/>
                <w:noProof/>
              </w:rPr>
            </w:pPr>
            <w:r>
              <w:rPr>
                <w:rFonts w:ascii="Arial Narrow" w:hAnsi="Arial Narrow" w:cs="Arial"/>
                <w:noProof/>
              </w:rPr>
              <w:t>4</w:t>
            </w:r>
          </w:p>
        </w:tc>
        <w:tc>
          <w:tcPr>
            <w:tcW w:w="0" w:type="auto"/>
            <w:tcBorders>
              <w:top w:val="single" w:sz="4" w:space="0" w:color="auto"/>
              <w:bottom w:val="single" w:sz="4" w:space="0" w:color="auto"/>
            </w:tcBorders>
            <w:vAlign w:val="center"/>
          </w:tcPr>
          <w:p w14:paraId="7EF8427C" w14:textId="70F32BBB" w:rsidR="00C1619C" w:rsidRPr="00E54726" w:rsidRDefault="0022223D" w:rsidP="00420FCD">
            <w:pPr>
              <w:jc w:val="center"/>
              <w:rPr>
                <w:rFonts w:ascii="Arial Narrow" w:hAnsi="Arial Narrow" w:cs="Arial"/>
                <w:noProof/>
              </w:rPr>
            </w:pPr>
            <w:r w:rsidRPr="0022223D">
              <w:rPr>
                <w:rFonts w:ascii="Arial Narrow" w:hAnsi="Arial Narrow" w:cs="Arial"/>
                <w:noProof/>
              </w:rPr>
              <w:t>UNION TEMPORAL FORMANDO PAIS</w:t>
            </w:r>
          </w:p>
        </w:tc>
        <w:tc>
          <w:tcPr>
            <w:tcW w:w="0" w:type="auto"/>
            <w:tcBorders>
              <w:top w:val="single" w:sz="4" w:space="0" w:color="auto"/>
              <w:bottom w:val="single" w:sz="4" w:space="0" w:color="auto"/>
            </w:tcBorders>
            <w:vAlign w:val="center"/>
          </w:tcPr>
          <w:p w14:paraId="16A4B7C9" w14:textId="77777777" w:rsidR="0022223D" w:rsidRPr="0022223D" w:rsidRDefault="0022223D" w:rsidP="0022223D">
            <w:pPr>
              <w:jc w:val="both"/>
              <w:rPr>
                <w:rFonts w:ascii="Arial Narrow" w:hAnsi="Arial Narrow"/>
              </w:rPr>
            </w:pPr>
            <w:r w:rsidRPr="0022223D">
              <w:rPr>
                <w:rFonts w:ascii="Arial Narrow" w:hAnsi="Arial Narrow"/>
              </w:rPr>
              <w:t>Usuario Proponente Plural, presuntamente ha presentado varias ofertas a diferentes procesos contractuales.</w:t>
            </w:r>
          </w:p>
          <w:p w14:paraId="482B6399" w14:textId="77777777" w:rsidR="0022223D" w:rsidRPr="0022223D" w:rsidRDefault="0022223D" w:rsidP="0022223D">
            <w:pPr>
              <w:jc w:val="both"/>
              <w:rPr>
                <w:rFonts w:ascii="Arial Narrow" w:hAnsi="Arial Narrow"/>
              </w:rPr>
            </w:pPr>
          </w:p>
          <w:p w14:paraId="4398CCA8" w14:textId="77777777" w:rsidR="0022223D" w:rsidRPr="0022223D" w:rsidRDefault="0022223D" w:rsidP="0022223D">
            <w:pPr>
              <w:jc w:val="both"/>
              <w:rPr>
                <w:rFonts w:ascii="Arial Narrow" w:hAnsi="Arial Narrow"/>
              </w:rPr>
            </w:pPr>
            <w:r w:rsidRPr="0022223D">
              <w:rPr>
                <w:rFonts w:ascii="Arial Narrow" w:hAnsi="Arial Narrow"/>
              </w:rPr>
              <w:t>No se evidencia cargado el acto o promesa de constitución del Proponente Plural, debidamente firmado por cada uno de los integrantes. Carga documento con texto «Advertencia</w:t>
            </w:r>
          </w:p>
          <w:p w14:paraId="5CC3A276" w14:textId="57F02E55" w:rsidR="00420FCD" w:rsidRPr="00E54726" w:rsidRDefault="0022223D" w:rsidP="0022223D">
            <w:pPr>
              <w:jc w:val="both"/>
              <w:rPr>
                <w:rFonts w:ascii="Arial Narrow" w:hAnsi="Arial Narrow"/>
              </w:rPr>
            </w:pPr>
            <w:r w:rsidRPr="0022223D">
              <w:rPr>
                <w:rFonts w:ascii="Arial Narrow" w:hAnsi="Arial Narrow"/>
              </w:rPr>
              <w:t>Acceso denegado»</w:t>
            </w:r>
          </w:p>
        </w:tc>
      </w:tr>
      <w:tr w:rsidR="00E54726" w:rsidRPr="00E54726" w14:paraId="486CA7A8" w14:textId="77777777" w:rsidTr="0022223D">
        <w:tc>
          <w:tcPr>
            <w:tcW w:w="0" w:type="auto"/>
            <w:tcBorders>
              <w:top w:val="single" w:sz="4" w:space="0" w:color="auto"/>
              <w:bottom w:val="single" w:sz="4" w:space="0" w:color="auto"/>
            </w:tcBorders>
            <w:shd w:val="pct12" w:color="auto" w:fill="auto"/>
            <w:vAlign w:val="center"/>
          </w:tcPr>
          <w:p w14:paraId="22BFC79B" w14:textId="171780D3" w:rsidR="00420FCD" w:rsidRPr="00E54726" w:rsidRDefault="00420FCD" w:rsidP="00420FCD">
            <w:pPr>
              <w:contextualSpacing/>
              <w:jc w:val="center"/>
              <w:rPr>
                <w:rFonts w:ascii="Arial Narrow" w:eastAsia="Arial Narrow" w:hAnsi="Arial Narrow" w:cs="Arial Narrow"/>
                <w:b/>
                <w:bCs/>
              </w:rPr>
            </w:pPr>
            <w:r w:rsidRPr="00E54726">
              <w:rPr>
                <w:rFonts w:ascii="Arial Narrow" w:eastAsia="Arial Narrow" w:hAnsi="Arial Narrow" w:cs="Arial Narrow"/>
                <w:b/>
                <w:bCs/>
              </w:rPr>
              <w:t>2</w:t>
            </w:r>
          </w:p>
        </w:tc>
        <w:tc>
          <w:tcPr>
            <w:tcW w:w="0" w:type="auto"/>
            <w:tcBorders>
              <w:top w:val="single" w:sz="4" w:space="0" w:color="auto"/>
              <w:bottom w:val="single" w:sz="4" w:space="0" w:color="auto"/>
            </w:tcBorders>
            <w:vAlign w:val="center"/>
          </w:tcPr>
          <w:p w14:paraId="2D95EC31" w14:textId="369C399D" w:rsidR="00420FCD" w:rsidRPr="00E54726" w:rsidRDefault="0022223D" w:rsidP="00420FCD">
            <w:pPr>
              <w:jc w:val="center"/>
              <w:rPr>
                <w:rFonts w:ascii="Arial Narrow" w:hAnsi="Arial Narrow" w:cs="Arial"/>
                <w:noProof/>
              </w:rPr>
            </w:pPr>
            <w:r>
              <w:rPr>
                <w:rFonts w:ascii="Arial Narrow" w:hAnsi="Arial Narrow" w:cs="Arial"/>
                <w:noProof/>
              </w:rPr>
              <w:t>7</w:t>
            </w:r>
          </w:p>
        </w:tc>
        <w:tc>
          <w:tcPr>
            <w:tcW w:w="0" w:type="auto"/>
            <w:tcBorders>
              <w:top w:val="single" w:sz="4" w:space="0" w:color="auto"/>
              <w:bottom w:val="single" w:sz="4" w:space="0" w:color="auto"/>
            </w:tcBorders>
            <w:vAlign w:val="center"/>
          </w:tcPr>
          <w:p w14:paraId="325941B4" w14:textId="24864FED" w:rsidR="00420FCD" w:rsidRPr="00E54726" w:rsidRDefault="0022223D" w:rsidP="00420FCD">
            <w:pPr>
              <w:jc w:val="center"/>
              <w:rPr>
                <w:rFonts w:ascii="Arial Narrow" w:hAnsi="Arial Narrow" w:cs="Arial"/>
                <w:noProof/>
              </w:rPr>
            </w:pPr>
            <w:r w:rsidRPr="0022223D">
              <w:rPr>
                <w:rFonts w:ascii="Arial Narrow" w:hAnsi="Arial Narrow" w:cs="Arial"/>
                <w:noProof/>
              </w:rPr>
              <w:t>CONSORCIO AOC-PROSEDER 2024</w:t>
            </w:r>
          </w:p>
        </w:tc>
        <w:tc>
          <w:tcPr>
            <w:tcW w:w="0" w:type="auto"/>
            <w:tcBorders>
              <w:top w:val="single" w:sz="4" w:space="0" w:color="auto"/>
              <w:bottom w:val="single" w:sz="4" w:space="0" w:color="auto"/>
            </w:tcBorders>
            <w:vAlign w:val="center"/>
          </w:tcPr>
          <w:p w14:paraId="4A80C0AE" w14:textId="32E9374A" w:rsidR="00420FCD" w:rsidRPr="00E54726" w:rsidRDefault="0022223D" w:rsidP="00684F36">
            <w:pPr>
              <w:jc w:val="both"/>
              <w:rPr>
                <w:rFonts w:ascii="Arial Narrow" w:hAnsi="Arial Narrow"/>
              </w:rPr>
            </w:pPr>
            <w:r w:rsidRPr="0022223D">
              <w:rPr>
                <w:rFonts w:ascii="Arial Narrow" w:hAnsi="Arial Narrow"/>
              </w:rPr>
              <w:t>Usuario Proponente Plural, presuntamente ha presentado varias ofertas a diferentes procesos contractuales.</w:t>
            </w:r>
          </w:p>
        </w:tc>
      </w:tr>
      <w:tr w:rsidR="00C86094" w:rsidRPr="00E54726" w14:paraId="4820E4DA" w14:textId="77777777" w:rsidTr="0022223D">
        <w:tc>
          <w:tcPr>
            <w:tcW w:w="0" w:type="auto"/>
            <w:tcBorders>
              <w:top w:val="single" w:sz="4" w:space="0" w:color="auto"/>
              <w:bottom w:val="single" w:sz="4" w:space="0" w:color="auto"/>
            </w:tcBorders>
            <w:shd w:val="pct12" w:color="auto" w:fill="auto"/>
            <w:vAlign w:val="center"/>
          </w:tcPr>
          <w:p w14:paraId="0B68A6B6" w14:textId="7BB5DC8A" w:rsidR="00420FCD" w:rsidRPr="00E54726" w:rsidRDefault="00420FCD" w:rsidP="00420FCD">
            <w:pPr>
              <w:contextualSpacing/>
              <w:jc w:val="center"/>
              <w:rPr>
                <w:rFonts w:ascii="Arial Narrow" w:eastAsia="Arial Narrow" w:hAnsi="Arial Narrow" w:cs="Arial Narrow"/>
                <w:b/>
                <w:bCs/>
              </w:rPr>
            </w:pPr>
            <w:r w:rsidRPr="00E54726">
              <w:rPr>
                <w:rFonts w:ascii="Arial Narrow" w:eastAsia="Arial Narrow" w:hAnsi="Arial Narrow" w:cs="Arial Narrow"/>
                <w:b/>
                <w:bCs/>
              </w:rPr>
              <w:t>3</w:t>
            </w:r>
          </w:p>
        </w:tc>
        <w:tc>
          <w:tcPr>
            <w:tcW w:w="0" w:type="auto"/>
            <w:tcBorders>
              <w:top w:val="single" w:sz="4" w:space="0" w:color="auto"/>
              <w:bottom w:val="single" w:sz="4" w:space="0" w:color="auto"/>
            </w:tcBorders>
            <w:vAlign w:val="center"/>
          </w:tcPr>
          <w:p w14:paraId="5E81320D" w14:textId="225AFD86" w:rsidR="00420FCD" w:rsidRPr="00E54726" w:rsidRDefault="0022223D" w:rsidP="00420FCD">
            <w:pPr>
              <w:jc w:val="center"/>
              <w:rPr>
                <w:rFonts w:ascii="Arial Narrow" w:hAnsi="Arial Narrow" w:cs="Arial"/>
                <w:noProof/>
              </w:rPr>
            </w:pPr>
            <w:r>
              <w:rPr>
                <w:rFonts w:ascii="Arial Narrow" w:hAnsi="Arial Narrow" w:cs="Arial"/>
                <w:noProof/>
              </w:rPr>
              <w:t>9</w:t>
            </w:r>
          </w:p>
        </w:tc>
        <w:tc>
          <w:tcPr>
            <w:tcW w:w="0" w:type="auto"/>
            <w:tcBorders>
              <w:top w:val="single" w:sz="4" w:space="0" w:color="auto"/>
              <w:bottom w:val="single" w:sz="4" w:space="0" w:color="auto"/>
            </w:tcBorders>
            <w:vAlign w:val="center"/>
          </w:tcPr>
          <w:p w14:paraId="48D03CF4" w14:textId="30AE9ACB" w:rsidR="00420FCD" w:rsidRPr="00E54726" w:rsidRDefault="0022223D" w:rsidP="00420FCD">
            <w:pPr>
              <w:jc w:val="center"/>
              <w:rPr>
                <w:rFonts w:ascii="Arial Narrow" w:hAnsi="Arial Narrow" w:cs="Arial"/>
                <w:noProof/>
              </w:rPr>
            </w:pPr>
            <w:r w:rsidRPr="0022223D">
              <w:rPr>
                <w:rFonts w:ascii="Arial Narrow" w:hAnsi="Arial Narrow" w:cs="Arial"/>
                <w:noProof/>
              </w:rPr>
              <w:t>UT ESTRATÉGICA– CEDAVIDA</w:t>
            </w:r>
          </w:p>
        </w:tc>
        <w:tc>
          <w:tcPr>
            <w:tcW w:w="0" w:type="auto"/>
            <w:tcBorders>
              <w:top w:val="single" w:sz="4" w:space="0" w:color="auto"/>
              <w:bottom w:val="single" w:sz="4" w:space="0" w:color="auto"/>
            </w:tcBorders>
            <w:vAlign w:val="center"/>
          </w:tcPr>
          <w:p w14:paraId="65683765" w14:textId="77777777" w:rsidR="0022223D" w:rsidRPr="0022223D" w:rsidRDefault="0022223D" w:rsidP="0022223D">
            <w:pPr>
              <w:jc w:val="both"/>
              <w:rPr>
                <w:rFonts w:ascii="Arial Narrow" w:hAnsi="Arial Narrow"/>
              </w:rPr>
            </w:pPr>
            <w:r w:rsidRPr="0022223D">
              <w:rPr>
                <w:rFonts w:ascii="Arial Narrow" w:hAnsi="Arial Narrow"/>
              </w:rPr>
              <w:t>Usuario Proponente Plural, presuntamente ha presentado varias ofertas a diferentes procesos contractuales.</w:t>
            </w:r>
          </w:p>
          <w:p w14:paraId="6A22010B" w14:textId="77777777" w:rsidR="0022223D" w:rsidRPr="0022223D" w:rsidRDefault="0022223D" w:rsidP="0022223D">
            <w:pPr>
              <w:jc w:val="both"/>
              <w:rPr>
                <w:rFonts w:ascii="Arial Narrow" w:hAnsi="Arial Narrow"/>
              </w:rPr>
            </w:pPr>
          </w:p>
          <w:p w14:paraId="7D913EBD" w14:textId="358EFDA8" w:rsidR="00420FCD" w:rsidRPr="00E54726" w:rsidRDefault="0022223D" w:rsidP="0022223D">
            <w:pPr>
              <w:jc w:val="both"/>
              <w:rPr>
                <w:rFonts w:ascii="Arial Narrow" w:hAnsi="Arial Narrow"/>
              </w:rPr>
            </w:pPr>
            <w:r w:rsidRPr="0022223D">
              <w:rPr>
                <w:rFonts w:ascii="Arial Narrow" w:hAnsi="Arial Narrow"/>
              </w:rPr>
              <w:t>No se evidencia cargado el acto o promesa de constitución del Proponente Plural, debidamente firmado por cada uno de los integrantes. Carga documento en blanco.</w:t>
            </w:r>
          </w:p>
        </w:tc>
      </w:tr>
      <w:tr w:rsidR="0022223D" w:rsidRPr="00E54726" w14:paraId="2EC1E78B" w14:textId="77777777" w:rsidTr="0022223D">
        <w:tc>
          <w:tcPr>
            <w:tcW w:w="0" w:type="auto"/>
            <w:tcBorders>
              <w:top w:val="single" w:sz="4" w:space="0" w:color="auto"/>
              <w:bottom w:val="single" w:sz="4" w:space="0" w:color="auto"/>
            </w:tcBorders>
            <w:shd w:val="pct12" w:color="auto" w:fill="auto"/>
            <w:vAlign w:val="center"/>
          </w:tcPr>
          <w:p w14:paraId="6191C0DC" w14:textId="5FDC930A" w:rsidR="0022223D" w:rsidRPr="00E54726" w:rsidRDefault="0022223D" w:rsidP="00420FCD">
            <w:pPr>
              <w:contextualSpacing/>
              <w:jc w:val="center"/>
              <w:rPr>
                <w:rFonts w:ascii="Arial Narrow" w:eastAsia="Arial Narrow" w:hAnsi="Arial Narrow" w:cs="Arial Narrow"/>
                <w:b/>
                <w:bCs/>
              </w:rPr>
            </w:pPr>
            <w:r>
              <w:rPr>
                <w:rFonts w:ascii="Arial Narrow" w:eastAsia="Arial Narrow" w:hAnsi="Arial Narrow" w:cs="Arial Narrow"/>
                <w:b/>
                <w:bCs/>
              </w:rPr>
              <w:t>4</w:t>
            </w:r>
          </w:p>
        </w:tc>
        <w:tc>
          <w:tcPr>
            <w:tcW w:w="0" w:type="auto"/>
            <w:tcBorders>
              <w:top w:val="single" w:sz="4" w:space="0" w:color="auto"/>
              <w:bottom w:val="single" w:sz="4" w:space="0" w:color="auto"/>
            </w:tcBorders>
            <w:vAlign w:val="center"/>
          </w:tcPr>
          <w:p w14:paraId="2FA08FF7" w14:textId="413AAB49" w:rsidR="0022223D" w:rsidRPr="00E54726" w:rsidRDefault="0022223D" w:rsidP="00420FCD">
            <w:pPr>
              <w:jc w:val="center"/>
              <w:rPr>
                <w:rFonts w:ascii="Arial Narrow" w:hAnsi="Arial Narrow" w:cs="Arial"/>
                <w:noProof/>
              </w:rPr>
            </w:pPr>
            <w:r>
              <w:rPr>
                <w:rFonts w:ascii="Arial Narrow" w:hAnsi="Arial Narrow" w:cs="Arial"/>
                <w:noProof/>
              </w:rPr>
              <w:t>12</w:t>
            </w:r>
          </w:p>
        </w:tc>
        <w:tc>
          <w:tcPr>
            <w:tcW w:w="0" w:type="auto"/>
            <w:tcBorders>
              <w:top w:val="single" w:sz="4" w:space="0" w:color="auto"/>
              <w:bottom w:val="single" w:sz="4" w:space="0" w:color="auto"/>
            </w:tcBorders>
            <w:vAlign w:val="center"/>
          </w:tcPr>
          <w:p w14:paraId="3DBFBA9E" w14:textId="619B7204" w:rsidR="0022223D" w:rsidRPr="00E54726" w:rsidRDefault="0022223D" w:rsidP="00420FCD">
            <w:pPr>
              <w:jc w:val="center"/>
              <w:rPr>
                <w:rFonts w:ascii="Arial Narrow" w:hAnsi="Arial Narrow" w:cs="Arial"/>
                <w:noProof/>
              </w:rPr>
            </w:pPr>
            <w:r w:rsidRPr="0022223D">
              <w:rPr>
                <w:rFonts w:ascii="Arial Narrow" w:hAnsi="Arial Narrow" w:cs="Arial"/>
                <w:noProof/>
              </w:rPr>
              <w:t>CONSORCIO APÜSHI</w:t>
            </w:r>
          </w:p>
        </w:tc>
        <w:tc>
          <w:tcPr>
            <w:tcW w:w="0" w:type="auto"/>
            <w:tcBorders>
              <w:top w:val="single" w:sz="4" w:space="0" w:color="auto"/>
              <w:bottom w:val="single" w:sz="4" w:space="0" w:color="auto"/>
            </w:tcBorders>
            <w:vAlign w:val="center"/>
          </w:tcPr>
          <w:p w14:paraId="7F67089A" w14:textId="10F1A97C" w:rsidR="0022223D" w:rsidRPr="00E54726" w:rsidRDefault="0022223D" w:rsidP="0022223D">
            <w:pPr>
              <w:jc w:val="both"/>
              <w:rPr>
                <w:rFonts w:ascii="Arial Narrow" w:hAnsi="Arial Narrow"/>
              </w:rPr>
            </w:pPr>
            <w:r w:rsidRPr="0022223D">
              <w:rPr>
                <w:rFonts w:ascii="Arial Narrow" w:hAnsi="Arial Narrow"/>
              </w:rPr>
              <w:t>No se evidencia cargado el acto o promesa de constitución del Proponente Plural, debidamente firmado por cada uno de los integrantes. Carga documento con texto «Advertencia</w:t>
            </w:r>
            <w:r>
              <w:rPr>
                <w:rFonts w:ascii="Arial Narrow" w:hAnsi="Arial Narrow"/>
              </w:rPr>
              <w:t xml:space="preserve"> </w:t>
            </w:r>
            <w:r w:rsidRPr="0022223D">
              <w:rPr>
                <w:rFonts w:ascii="Arial Narrow" w:hAnsi="Arial Narrow"/>
              </w:rPr>
              <w:t>Acceso denegado»</w:t>
            </w:r>
          </w:p>
        </w:tc>
      </w:tr>
    </w:tbl>
    <w:p w14:paraId="4F4B60AA" w14:textId="6FFFD2C4" w:rsidR="00B305CE" w:rsidRPr="00E54726" w:rsidRDefault="00B305CE" w:rsidP="00420FCD">
      <w:pPr>
        <w:jc w:val="both"/>
        <w:rPr>
          <w:rFonts w:ascii="Arial Narrow" w:eastAsia="Arial Narrow" w:hAnsi="Arial Narrow" w:cs="Arial Narrow"/>
        </w:rPr>
      </w:pPr>
    </w:p>
    <w:p w14:paraId="444591CE" w14:textId="3BF75531" w:rsidR="00C134DB" w:rsidRPr="00E54726" w:rsidRDefault="00C134DB" w:rsidP="00420FCD">
      <w:pPr>
        <w:jc w:val="both"/>
        <w:rPr>
          <w:rFonts w:ascii="Arial Narrow" w:eastAsia="Arial Narrow" w:hAnsi="Arial Narrow" w:cs="Arial Narrow"/>
        </w:rPr>
      </w:pPr>
    </w:p>
    <w:p w14:paraId="1A8C0BF9" w14:textId="09B41AC3" w:rsidR="00C134DB" w:rsidRPr="00E54726" w:rsidRDefault="00C134DB" w:rsidP="00420FCD">
      <w:pPr>
        <w:jc w:val="both"/>
        <w:rPr>
          <w:rFonts w:ascii="Arial Narrow" w:eastAsia="Arial Narrow" w:hAnsi="Arial Narrow" w:cs="Arial Narrow"/>
        </w:rPr>
      </w:pPr>
    </w:p>
    <w:p w14:paraId="5D73735E" w14:textId="77777777" w:rsidR="00C134DB" w:rsidRPr="00E54726" w:rsidRDefault="00C134DB" w:rsidP="00420FCD">
      <w:pPr>
        <w:jc w:val="both"/>
        <w:rPr>
          <w:rFonts w:ascii="Arial Narrow" w:eastAsia="Arial Narrow" w:hAnsi="Arial Narrow" w:cs="Arial Narrow"/>
        </w:rPr>
      </w:pPr>
    </w:p>
    <w:p w14:paraId="68DFADE4" w14:textId="006A4695" w:rsidR="00820B23" w:rsidRPr="00E54726" w:rsidRDefault="00A50875" w:rsidP="00684F36">
      <w:pPr>
        <w:pStyle w:val="Textoindependiente3"/>
        <w:numPr>
          <w:ilvl w:val="0"/>
          <w:numId w:val="5"/>
        </w:numPr>
        <w:spacing w:after="0"/>
        <w:ind w:left="0" w:firstLine="0"/>
        <w:jc w:val="center"/>
        <w:rPr>
          <w:rFonts w:ascii="Arial Narrow" w:eastAsia="Arial Narrow" w:hAnsi="Arial Narrow" w:cs="Arial Narrow"/>
          <w:b/>
          <w:bCs/>
          <w:sz w:val="24"/>
          <w:szCs w:val="24"/>
        </w:rPr>
      </w:pPr>
      <w:r w:rsidRPr="00E54726">
        <w:rPr>
          <w:rFonts w:ascii="Arial Narrow" w:eastAsia="Arial Narrow" w:hAnsi="Arial Narrow" w:cs="Arial Narrow"/>
          <w:b/>
          <w:bCs/>
          <w:sz w:val="24"/>
          <w:szCs w:val="24"/>
        </w:rPr>
        <w:t>CONSIDERACIONES</w:t>
      </w:r>
    </w:p>
    <w:p w14:paraId="21CC1A03" w14:textId="77777777" w:rsidR="00820B23" w:rsidRPr="00E54726" w:rsidRDefault="00820B23" w:rsidP="00420FCD">
      <w:pPr>
        <w:jc w:val="both"/>
        <w:rPr>
          <w:rFonts w:ascii="Arial Narrow" w:eastAsia="Arial Narrow" w:hAnsi="Arial Narrow" w:cs="Arial Narrow"/>
        </w:rPr>
      </w:pPr>
    </w:p>
    <w:p w14:paraId="7FAE1F3F" w14:textId="19C8426F" w:rsidR="001011CB" w:rsidRPr="00E54726" w:rsidRDefault="001011CB" w:rsidP="00420FCD">
      <w:pPr>
        <w:jc w:val="both"/>
        <w:rPr>
          <w:rFonts w:ascii="Arial Narrow" w:eastAsia="Arial Narrow" w:hAnsi="Arial Narrow" w:cs="Arial Narrow"/>
        </w:rPr>
      </w:pPr>
      <w:r w:rsidRPr="00E54726">
        <w:rPr>
          <w:rFonts w:ascii="Arial Narrow" w:eastAsia="Arial Narrow" w:hAnsi="Arial Narrow" w:cs="Arial Narrow"/>
        </w:rPr>
        <w:t>Los fundamentos del requerimiento efectuado, radica</w:t>
      </w:r>
      <w:r w:rsidR="00B305CE" w:rsidRPr="00E54726">
        <w:rPr>
          <w:rFonts w:ascii="Arial Narrow" w:eastAsia="Arial Narrow" w:hAnsi="Arial Narrow" w:cs="Arial Narrow"/>
        </w:rPr>
        <w:t>n</w:t>
      </w:r>
      <w:r w:rsidRPr="00E54726">
        <w:rPr>
          <w:rFonts w:ascii="Arial Narrow" w:eastAsia="Arial Narrow" w:hAnsi="Arial Narrow" w:cs="Arial Narrow"/>
        </w:rPr>
        <w:t xml:space="preserve"> en </w:t>
      </w:r>
      <w:r w:rsidR="0070555D" w:rsidRPr="00E54726">
        <w:rPr>
          <w:rFonts w:ascii="Arial Narrow" w:eastAsia="Arial Narrow" w:hAnsi="Arial Narrow" w:cs="Arial Narrow"/>
        </w:rPr>
        <w:t>que</w:t>
      </w:r>
      <w:r w:rsidRPr="00E54726">
        <w:rPr>
          <w:rFonts w:ascii="Arial Narrow" w:eastAsia="Arial Narrow" w:hAnsi="Arial Narrow" w:cs="Arial Narrow"/>
        </w:rPr>
        <w:t>:</w:t>
      </w:r>
    </w:p>
    <w:p w14:paraId="76B2BE9C" w14:textId="77777777" w:rsidR="001011CB" w:rsidRPr="00E54726" w:rsidRDefault="001011CB" w:rsidP="00420FCD">
      <w:pPr>
        <w:jc w:val="both"/>
        <w:rPr>
          <w:rFonts w:ascii="Arial Narrow" w:eastAsia="Arial Narrow" w:hAnsi="Arial Narrow" w:cs="Arial Narrow"/>
        </w:rPr>
      </w:pPr>
    </w:p>
    <w:p w14:paraId="1E51A5E5" w14:textId="77777777" w:rsidR="00F01349" w:rsidRPr="00E54726" w:rsidRDefault="00F01349" w:rsidP="00420FCD">
      <w:pPr>
        <w:pStyle w:val="Prrafodelista"/>
        <w:numPr>
          <w:ilvl w:val="0"/>
          <w:numId w:val="16"/>
        </w:numPr>
        <w:autoSpaceDE w:val="0"/>
        <w:autoSpaceDN w:val="0"/>
        <w:adjustRightInd w:val="0"/>
        <w:spacing w:after="0" w:line="240" w:lineRule="auto"/>
        <w:jc w:val="both"/>
        <w:rPr>
          <w:rFonts w:ascii="Arial Narrow" w:eastAsia="Batang" w:hAnsi="Arial Narrow" w:cs="Arial"/>
          <w:vanish/>
          <w:sz w:val="24"/>
          <w:szCs w:val="24"/>
          <w:lang w:val="es-CO" w:eastAsia="es-ES"/>
        </w:rPr>
      </w:pPr>
    </w:p>
    <w:p w14:paraId="256B168C" w14:textId="77777777" w:rsidR="00F01349" w:rsidRPr="00E54726" w:rsidRDefault="00F01349" w:rsidP="00420FCD">
      <w:pPr>
        <w:pStyle w:val="Prrafodelista"/>
        <w:numPr>
          <w:ilvl w:val="0"/>
          <w:numId w:val="16"/>
        </w:numPr>
        <w:autoSpaceDE w:val="0"/>
        <w:autoSpaceDN w:val="0"/>
        <w:adjustRightInd w:val="0"/>
        <w:spacing w:after="0" w:line="240" w:lineRule="auto"/>
        <w:jc w:val="both"/>
        <w:rPr>
          <w:rFonts w:ascii="Arial Narrow" w:eastAsia="Batang" w:hAnsi="Arial Narrow" w:cs="Arial"/>
          <w:vanish/>
          <w:sz w:val="24"/>
          <w:szCs w:val="24"/>
          <w:lang w:val="es-CO" w:eastAsia="es-ES"/>
        </w:rPr>
      </w:pPr>
    </w:p>
    <w:p w14:paraId="63859716" w14:textId="12425863" w:rsidR="001011CB" w:rsidRPr="00E54726" w:rsidRDefault="001011CB" w:rsidP="00420FCD">
      <w:pPr>
        <w:numPr>
          <w:ilvl w:val="1"/>
          <w:numId w:val="16"/>
        </w:numPr>
        <w:autoSpaceDE w:val="0"/>
        <w:autoSpaceDN w:val="0"/>
        <w:adjustRightInd w:val="0"/>
        <w:ind w:left="567" w:hanging="567"/>
        <w:contextualSpacing/>
        <w:jc w:val="both"/>
        <w:rPr>
          <w:rFonts w:ascii="Arial Narrow" w:eastAsia="Batang" w:hAnsi="Arial Narrow" w:cs="Arial"/>
        </w:rPr>
      </w:pPr>
      <w:r w:rsidRPr="00E54726">
        <w:rPr>
          <w:rFonts w:ascii="Arial Narrow" w:eastAsia="Batang" w:hAnsi="Arial Narrow" w:cs="Arial"/>
        </w:rPr>
        <w:t xml:space="preserve">El </w:t>
      </w:r>
      <w:sdt>
        <w:sdtPr>
          <w:rPr>
            <w:rFonts w:ascii="Arial Narrow" w:eastAsia="Batang" w:hAnsi="Arial Narrow" w:cs="Arial"/>
            <w:b/>
            <w:bCs/>
          </w:rPr>
          <w:id w:val="446669741"/>
          <w:placeholder>
            <w:docPart w:val="D685BC360F8543EBAF6F4685CA9212B3"/>
          </w:placeholder>
          <w:date>
            <w:dateFormat w:val="d 'de' MMMM 'de' yyyy"/>
            <w:lid w:val="es-CO"/>
            <w:storeMappedDataAs w:val="dateTime"/>
            <w:calendar w:val="gregorian"/>
          </w:date>
        </w:sdtPr>
        <w:sdtEndPr/>
        <w:sdtContent>
          <w:r w:rsidR="0079155E">
            <w:rPr>
              <w:rFonts w:ascii="Arial Narrow" w:eastAsia="Batang" w:hAnsi="Arial Narrow" w:cs="Arial"/>
              <w:b/>
              <w:bCs/>
            </w:rPr>
            <w:t>2</w:t>
          </w:r>
          <w:r w:rsidRPr="00E54726">
            <w:rPr>
              <w:rFonts w:ascii="Arial Narrow" w:eastAsia="Batang" w:hAnsi="Arial Narrow" w:cs="Arial"/>
              <w:b/>
              <w:bCs/>
            </w:rPr>
            <w:t xml:space="preserve"> de diciembre de 2024</w:t>
          </w:r>
        </w:sdtContent>
      </w:sdt>
      <w:r w:rsidRPr="00E54726">
        <w:rPr>
          <w:rFonts w:ascii="Arial Narrow" w:eastAsia="Batang" w:hAnsi="Arial Narrow" w:cs="Arial"/>
        </w:rPr>
        <w:t xml:space="preserve">, la Entidad publicó el informe preliminar de evaluación, otorgando un término de </w:t>
      </w:r>
      <w:r w:rsidRPr="00E54726">
        <w:rPr>
          <w:rFonts w:ascii="Arial Narrow" w:eastAsia="Batang" w:hAnsi="Arial Narrow" w:cs="Arial"/>
          <w:b/>
          <w:bCs/>
        </w:rPr>
        <w:t>cinco (</w:t>
      </w:r>
      <w:r w:rsidR="00824714" w:rsidRPr="00E54726">
        <w:rPr>
          <w:rFonts w:ascii="Arial Narrow" w:eastAsia="Batang" w:hAnsi="Arial Narrow" w:cs="Arial"/>
          <w:b/>
          <w:bCs/>
        </w:rPr>
        <w:t>5) días</w:t>
      </w:r>
      <w:r w:rsidR="00824714" w:rsidRPr="00E54726">
        <w:rPr>
          <w:rFonts w:ascii="Arial Narrow" w:eastAsia="Batang" w:hAnsi="Arial Narrow" w:cs="Arial"/>
        </w:rPr>
        <w:t xml:space="preserve"> para que, si a bien lo tenían, se pronunciaran </w:t>
      </w:r>
      <w:r w:rsidR="006D270D" w:rsidRPr="00E54726">
        <w:rPr>
          <w:rFonts w:ascii="Arial Narrow" w:eastAsia="Batang" w:hAnsi="Arial Narrow" w:cs="Arial"/>
        </w:rPr>
        <w:t>respecto de los asuntos evaluados por la Entidad.</w:t>
      </w:r>
    </w:p>
    <w:p w14:paraId="4403503F" w14:textId="77777777" w:rsidR="001011CB" w:rsidRPr="00E54726" w:rsidRDefault="001011CB" w:rsidP="00420FCD">
      <w:pPr>
        <w:autoSpaceDE w:val="0"/>
        <w:autoSpaceDN w:val="0"/>
        <w:adjustRightInd w:val="0"/>
        <w:ind w:left="567"/>
        <w:contextualSpacing/>
        <w:jc w:val="both"/>
        <w:rPr>
          <w:rFonts w:ascii="Arial Narrow" w:eastAsia="Batang" w:hAnsi="Arial Narrow" w:cs="Arial"/>
        </w:rPr>
      </w:pPr>
    </w:p>
    <w:p w14:paraId="27688992" w14:textId="05274AD8" w:rsidR="002D583E" w:rsidRPr="00E54726" w:rsidRDefault="00031EAA" w:rsidP="00420FCD">
      <w:pPr>
        <w:numPr>
          <w:ilvl w:val="1"/>
          <w:numId w:val="16"/>
        </w:numPr>
        <w:autoSpaceDE w:val="0"/>
        <w:autoSpaceDN w:val="0"/>
        <w:adjustRightInd w:val="0"/>
        <w:ind w:left="567" w:hanging="567"/>
        <w:contextualSpacing/>
        <w:jc w:val="both"/>
        <w:rPr>
          <w:rFonts w:ascii="Arial Narrow" w:eastAsia="Batang" w:hAnsi="Arial Narrow" w:cs="Arial"/>
        </w:rPr>
      </w:pPr>
      <w:r w:rsidRPr="00E54726">
        <w:rPr>
          <w:rFonts w:ascii="Arial Narrow" w:eastAsia="Batang" w:hAnsi="Arial Narrow" w:cs="Arial"/>
        </w:rPr>
        <w:t xml:space="preserve">El </w:t>
      </w:r>
      <w:sdt>
        <w:sdtPr>
          <w:rPr>
            <w:rFonts w:ascii="Arial Narrow" w:eastAsia="Batang" w:hAnsi="Arial Narrow" w:cs="Arial"/>
            <w:b/>
            <w:bCs/>
          </w:rPr>
          <w:id w:val="-336614236"/>
          <w:placeholder>
            <w:docPart w:val="92BC24517E5D4624A0B4E6BA48DFF70D"/>
          </w:placeholder>
          <w:date>
            <w:dateFormat w:val="d 'de' MMMM 'de' yyyy"/>
            <w:lid w:val="es-CO"/>
            <w:storeMappedDataAs w:val="dateTime"/>
            <w:calendar w:val="gregorian"/>
          </w:date>
        </w:sdtPr>
        <w:sdtEndPr/>
        <w:sdtContent>
          <w:r w:rsidR="0079155E">
            <w:rPr>
              <w:rFonts w:ascii="Arial Narrow" w:eastAsia="Batang" w:hAnsi="Arial Narrow" w:cs="Arial"/>
              <w:b/>
              <w:bCs/>
            </w:rPr>
            <w:t>9</w:t>
          </w:r>
          <w:r w:rsidRPr="00E54726">
            <w:rPr>
              <w:rFonts w:ascii="Arial Narrow" w:eastAsia="Batang" w:hAnsi="Arial Narrow" w:cs="Arial"/>
              <w:b/>
              <w:bCs/>
            </w:rPr>
            <w:t xml:space="preserve"> de diciembre de 2024</w:t>
          </w:r>
        </w:sdtContent>
      </w:sdt>
      <w:r w:rsidRPr="00E54726">
        <w:rPr>
          <w:rFonts w:ascii="Arial Narrow" w:eastAsia="Batang" w:hAnsi="Arial Narrow" w:cs="Arial"/>
        </w:rPr>
        <w:t xml:space="preserve">, </w:t>
      </w:r>
      <w:r w:rsidR="002D583E" w:rsidRPr="00E54726">
        <w:rPr>
          <w:rFonts w:ascii="Arial Narrow" w:eastAsia="Batang" w:hAnsi="Arial Narrow" w:cs="Arial"/>
        </w:rPr>
        <w:t xml:space="preserve">venció el </w:t>
      </w:r>
      <w:r w:rsidRPr="00E54726">
        <w:rPr>
          <w:rFonts w:ascii="Arial Narrow" w:eastAsia="Batang" w:hAnsi="Arial Narrow" w:cs="Arial"/>
        </w:rPr>
        <w:t xml:space="preserve">término para presentar observaciones al informe </w:t>
      </w:r>
      <w:r w:rsidR="002D583E" w:rsidRPr="00E54726">
        <w:rPr>
          <w:rFonts w:ascii="Arial Narrow" w:eastAsia="Batang" w:hAnsi="Arial Narrow" w:cs="Arial"/>
        </w:rPr>
        <w:t>de evaluación.</w:t>
      </w:r>
    </w:p>
    <w:p w14:paraId="70725C23" w14:textId="77777777" w:rsidR="002D583E" w:rsidRPr="00E54726" w:rsidRDefault="002D583E" w:rsidP="00420FCD">
      <w:pPr>
        <w:pStyle w:val="Prrafodelista"/>
        <w:spacing w:after="0" w:line="240" w:lineRule="auto"/>
        <w:rPr>
          <w:rFonts w:ascii="Arial Narrow" w:eastAsia="Batang" w:hAnsi="Arial Narrow" w:cs="Arial"/>
        </w:rPr>
      </w:pPr>
    </w:p>
    <w:p w14:paraId="05364E0A" w14:textId="7074A74B" w:rsidR="006D270D" w:rsidRPr="00E54726" w:rsidRDefault="002D583E" w:rsidP="00420FCD">
      <w:pPr>
        <w:numPr>
          <w:ilvl w:val="1"/>
          <w:numId w:val="16"/>
        </w:numPr>
        <w:autoSpaceDE w:val="0"/>
        <w:autoSpaceDN w:val="0"/>
        <w:adjustRightInd w:val="0"/>
        <w:ind w:left="567" w:hanging="567"/>
        <w:contextualSpacing/>
        <w:jc w:val="both"/>
        <w:rPr>
          <w:rFonts w:ascii="Arial Narrow" w:eastAsia="Batang" w:hAnsi="Arial Narrow" w:cs="Arial"/>
        </w:rPr>
      </w:pPr>
      <w:r w:rsidRPr="00E54726">
        <w:rPr>
          <w:rFonts w:ascii="Arial Narrow" w:eastAsia="Batang" w:hAnsi="Arial Narrow" w:cs="Arial"/>
        </w:rPr>
        <w:t xml:space="preserve">El </w:t>
      </w:r>
      <w:sdt>
        <w:sdtPr>
          <w:rPr>
            <w:rFonts w:ascii="Arial Narrow" w:eastAsia="Batang" w:hAnsi="Arial Narrow" w:cs="Arial"/>
            <w:b/>
            <w:bCs/>
          </w:rPr>
          <w:id w:val="-665630236"/>
          <w:placeholder>
            <w:docPart w:val="FB122B8BCEE342988AA8264C43F16B25"/>
          </w:placeholder>
          <w:date>
            <w:dateFormat w:val="d 'de' MMMM 'de' yyyy"/>
            <w:lid w:val="es-CO"/>
            <w:storeMappedDataAs w:val="dateTime"/>
            <w:calendar w:val="gregorian"/>
          </w:date>
        </w:sdtPr>
        <w:sdtEndPr/>
        <w:sdtContent>
          <w:r w:rsidRPr="00E54726">
            <w:rPr>
              <w:rFonts w:ascii="Arial Narrow" w:eastAsia="Batang" w:hAnsi="Arial Narrow" w:cs="Arial"/>
              <w:b/>
              <w:bCs/>
            </w:rPr>
            <w:t>1</w:t>
          </w:r>
          <w:r w:rsidR="0079155E">
            <w:rPr>
              <w:rFonts w:ascii="Arial Narrow" w:eastAsia="Batang" w:hAnsi="Arial Narrow" w:cs="Arial"/>
              <w:b/>
              <w:bCs/>
            </w:rPr>
            <w:t>6</w:t>
          </w:r>
          <w:r w:rsidRPr="00E54726">
            <w:rPr>
              <w:rFonts w:ascii="Arial Narrow" w:eastAsia="Batang" w:hAnsi="Arial Narrow" w:cs="Arial"/>
              <w:b/>
              <w:bCs/>
            </w:rPr>
            <w:t xml:space="preserve"> de diciembre de 2024</w:t>
          </w:r>
        </w:sdtContent>
      </w:sdt>
      <w:r w:rsidRPr="00E54726">
        <w:rPr>
          <w:rFonts w:ascii="Arial Narrow" w:eastAsia="Batang" w:hAnsi="Arial Narrow" w:cs="Arial"/>
        </w:rPr>
        <w:t xml:space="preserve">, </w:t>
      </w:r>
      <w:r w:rsidR="00CF716B" w:rsidRPr="00E54726">
        <w:rPr>
          <w:rFonts w:ascii="Arial Narrow" w:eastAsia="Batang" w:hAnsi="Arial Narrow" w:cs="Arial"/>
        </w:rPr>
        <w:t>la Entidad,</w:t>
      </w:r>
      <w:r w:rsidR="00C321D8" w:rsidRPr="00E54726">
        <w:rPr>
          <w:rFonts w:ascii="Arial Narrow" w:eastAsia="Batang" w:hAnsi="Arial Narrow" w:cs="Arial"/>
        </w:rPr>
        <w:t xml:space="preserve"> tenía previsto responder las observaciones y/o subsanaciones efectuadas al informe de Evaluación</w:t>
      </w:r>
      <w:r w:rsidR="0079155E">
        <w:rPr>
          <w:rFonts w:ascii="Arial Narrow" w:eastAsia="Batang" w:hAnsi="Arial Narrow" w:cs="Arial"/>
        </w:rPr>
        <w:t xml:space="preserve"> preliminar</w:t>
      </w:r>
      <w:r w:rsidR="0052156D" w:rsidRPr="00E54726">
        <w:rPr>
          <w:rFonts w:ascii="Arial Narrow" w:eastAsia="Batang" w:hAnsi="Arial Narrow" w:cs="Arial"/>
        </w:rPr>
        <w:t xml:space="preserve">, </w:t>
      </w:r>
      <w:r w:rsidR="003A5A7A" w:rsidRPr="00E54726">
        <w:rPr>
          <w:rFonts w:ascii="Arial Narrow" w:eastAsia="Batang" w:hAnsi="Arial Narrow" w:cs="Arial"/>
        </w:rPr>
        <w:t xml:space="preserve">sin embargo, previo a dar respuesta de fondo encontró situaciones que deben ser requeridas </w:t>
      </w:r>
      <w:r w:rsidR="00435BEC" w:rsidRPr="00E54726">
        <w:rPr>
          <w:rFonts w:ascii="Arial Narrow" w:eastAsia="Batang" w:hAnsi="Arial Narrow" w:cs="Arial"/>
        </w:rPr>
        <w:t>a determinados oferentes para que se pronuncien y, con ello garantizar su derecho de réplica.</w:t>
      </w:r>
    </w:p>
    <w:p w14:paraId="7C56C5C3" w14:textId="77777777" w:rsidR="00CF716B" w:rsidRPr="00E54726" w:rsidRDefault="00CF716B" w:rsidP="00420FCD">
      <w:pPr>
        <w:autoSpaceDE w:val="0"/>
        <w:autoSpaceDN w:val="0"/>
        <w:adjustRightInd w:val="0"/>
        <w:contextualSpacing/>
        <w:jc w:val="both"/>
        <w:rPr>
          <w:rFonts w:ascii="Arial Narrow" w:eastAsia="Batang" w:hAnsi="Arial Narrow" w:cs="Arial"/>
        </w:rPr>
      </w:pPr>
    </w:p>
    <w:p w14:paraId="0D8BEFD9" w14:textId="2CDABA24" w:rsidR="00435BEC" w:rsidRPr="00E54726" w:rsidRDefault="00435BEC" w:rsidP="00420FCD">
      <w:pPr>
        <w:numPr>
          <w:ilvl w:val="1"/>
          <w:numId w:val="16"/>
        </w:numPr>
        <w:autoSpaceDE w:val="0"/>
        <w:autoSpaceDN w:val="0"/>
        <w:adjustRightInd w:val="0"/>
        <w:ind w:left="567" w:hanging="567"/>
        <w:contextualSpacing/>
        <w:jc w:val="both"/>
        <w:rPr>
          <w:rFonts w:ascii="Arial Narrow" w:eastAsia="Batang" w:hAnsi="Arial Narrow" w:cs="Arial"/>
        </w:rPr>
      </w:pPr>
      <w:r w:rsidRPr="00E54726">
        <w:rPr>
          <w:rFonts w:ascii="Arial Narrow" w:eastAsia="Batang" w:hAnsi="Arial Narrow" w:cs="Arial"/>
        </w:rPr>
        <w:t xml:space="preserve">El </w:t>
      </w:r>
      <w:sdt>
        <w:sdtPr>
          <w:rPr>
            <w:rFonts w:ascii="Arial Narrow" w:eastAsia="Batang" w:hAnsi="Arial Narrow" w:cs="Arial"/>
            <w:b/>
            <w:bCs/>
          </w:rPr>
          <w:id w:val="-1029257734"/>
          <w:placeholder>
            <w:docPart w:val="2DF57BB975714491B7B056C13ABD47CE"/>
          </w:placeholder>
          <w:date>
            <w:dateFormat w:val="d 'de' MMMM 'de' yyyy"/>
            <w:lid w:val="es-CO"/>
            <w:storeMappedDataAs w:val="dateTime"/>
            <w:calendar w:val="gregorian"/>
          </w:date>
        </w:sdtPr>
        <w:sdtEndPr/>
        <w:sdtContent>
          <w:r w:rsidRPr="00E54726">
            <w:rPr>
              <w:rFonts w:ascii="Arial Narrow" w:eastAsia="Batang" w:hAnsi="Arial Narrow" w:cs="Arial"/>
              <w:b/>
              <w:bCs/>
            </w:rPr>
            <w:t>1</w:t>
          </w:r>
          <w:r w:rsidR="0079155E">
            <w:rPr>
              <w:rFonts w:ascii="Arial Narrow" w:eastAsia="Batang" w:hAnsi="Arial Narrow" w:cs="Arial"/>
              <w:b/>
              <w:bCs/>
            </w:rPr>
            <w:t>6</w:t>
          </w:r>
          <w:r w:rsidRPr="00E54726">
            <w:rPr>
              <w:rFonts w:ascii="Arial Narrow" w:eastAsia="Batang" w:hAnsi="Arial Narrow" w:cs="Arial"/>
              <w:b/>
              <w:bCs/>
            </w:rPr>
            <w:t xml:space="preserve"> de diciembre de 2024</w:t>
          </w:r>
        </w:sdtContent>
      </w:sdt>
      <w:r w:rsidRPr="00E54726">
        <w:rPr>
          <w:rFonts w:ascii="Arial Narrow" w:eastAsia="Batang" w:hAnsi="Arial Narrow" w:cs="Arial"/>
        </w:rPr>
        <w:t xml:space="preserve">, se expidió la </w:t>
      </w:r>
      <w:r w:rsidRPr="00E54726">
        <w:rPr>
          <w:rFonts w:ascii="Arial Narrow" w:eastAsia="Batang" w:hAnsi="Arial Narrow" w:cs="Arial"/>
          <w:b/>
          <w:bCs/>
        </w:rPr>
        <w:t xml:space="preserve">«Adenda </w:t>
      </w:r>
      <w:r w:rsidR="0079155E">
        <w:rPr>
          <w:rFonts w:ascii="Arial Narrow" w:eastAsia="Batang" w:hAnsi="Arial Narrow" w:cs="Arial"/>
          <w:b/>
          <w:bCs/>
        </w:rPr>
        <w:t>1</w:t>
      </w:r>
      <w:r w:rsidRPr="00E54726">
        <w:rPr>
          <w:rFonts w:ascii="Arial Narrow" w:eastAsia="Batang" w:hAnsi="Arial Narrow" w:cs="Arial"/>
          <w:b/>
          <w:bCs/>
        </w:rPr>
        <w:t>»</w:t>
      </w:r>
      <w:r w:rsidRPr="00E54726">
        <w:rPr>
          <w:rFonts w:ascii="Arial Narrow" w:eastAsia="Batang" w:hAnsi="Arial Narrow" w:cs="Arial"/>
        </w:rPr>
        <w:t xml:space="preserve">, </w:t>
      </w:r>
      <w:r w:rsidR="003F2D90" w:rsidRPr="00E54726">
        <w:rPr>
          <w:rFonts w:ascii="Arial Narrow" w:eastAsia="Batang" w:hAnsi="Arial Narrow" w:cs="Arial"/>
        </w:rPr>
        <w:t xml:space="preserve">con el propósito de ampliar </w:t>
      </w:r>
      <w:r w:rsidR="004A231F" w:rsidRPr="00E54726">
        <w:rPr>
          <w:rFonts w:ascii="Arial Narrow" w:eastAsia="Batang" w:hAnsi="Arial Narrow" w:cs="Arial"/>
        </w:rPr>
        <w:t xml:space="preserve">en </w:t>
      </w:r>
      <w:r w:rsidR="00933835" w:rsidRPr="00E54726">
        <w:rPr>
          <w:rFonts w:ascii="Arial Narrow" w:eastAsia="Batang" w:hAnsi="Arial Narrow" w:cs="Arial"/>
          <w:b/>
          <w:bCs/>
        </w:rPr>
        <w:t>cinco</w:t>
      </w:r>
      <w:r w:rsidR="004A231F" w:rsidRPr="00E54726">
        <w:rPr>
          <w:rFonts w:ascii="Arial Narrow" w:eastAsia="Batang" w:hAnsi="Arial Narrow" w:cs="Arial"/>
          <w:b/>
          <w:bCs/>
        </w:rPr>
        <w:t xml:space="preserve"> (</w:t>
      </w:r>
      <w:r w:rsidR="00933835" w:rsidRPr="00E54726">
        <w:rPr>
          <w:rFonts w:ascii="Arial Narrow" w:eastAsia="Batang" w:hAnsi="Arial Narrow" w:cs="Arial"/>
          <w:b/>
          <w:bCs/>
        </w:rPr>
        <w:t>5</w:t>
      </w:r>
      <w:r w:rsidR="003F2D90" w:rsidRPr="00E54726">
        <w:rPr>
          <w:rFonts w:ascii="Arial Narrow" w:eastAsia="Batang" w:hAnsi="Arial Narrow" w:cs="Arial"/>
          <w:b/>
          <w:bCs/>
        </w:rPr>
        <w:t>) días</w:t>
      </w:r>
      <w:r w:rsidR="00771008" w:rsidRPr="00E54726">
        <w:rPr>
          <w:rFonts w:ascii="Arial Narrow" w:eastAsia="Batang" w:hAnsi="Arial Narrow" w:cs="Arial"/>
          <w:b/>
          <w:bCs/>
        </w:rPr>
        <w:t xml:space="preserve"> </w:t>
      </w:r>
      <w:r w:rsidR="00771008" w:rsidRPr="00E54726">
        <w:rPr>
          <w:rFonts w:ascii="Arial Narrow" w:eastAsia="Batang" w:hAnsi="Arial Narrow" w:cs="Arial"/>
        </w:rPr>
        <w:t xml:space="preserve">el </w:t>
      </w:r>
      <w:r w:rsidR="002E6FED" w:rsidRPr="00E54726">
        <w:rPr>
          <w:rFonts w:ascii="Arial Narrow" w:eastAsia="Batang" w:hAnsi="Arial Narrow" w:cs="Arial"/>
        </w:rPr>
        <w:t>«Traslado para observaciones al informe de evaluación de las Ofertas (plazo máximo para presentación de subsanaciones)»</w:t>
      </w:r>
      <w:r w:rsidR="004769E7" w:rsidRPr="00E54726">
        <w:rPr>
          <w:rFonts w:ascii="Arial Narrow" w:eastAsia="Batang" w:hAnsi="Arial Narrow" w:cs="Arial"/>
        </w:rPr>
        <w:t>.</w:t>
      </w:r>
    </w:p>
    <w:p w14:paraId="7F2CBDBA" w14:textId="77777777" w:rsidR="001011CB" w:rsidRPr="00E54726" w:rsidRDefault="001011CB" w:rsidP="00420FCD">
      <w:pPr>
        <w:rPr>
          <w:rFonts w:ascii="Arial Narrow" w:eastAsia="Batang" w:hAnsi="Arial Narrow" w:cs="Arial"/>
        </w:rPr>
      </w:pPr>
    </w:p>
    <w:p w14:paraId="53AF9785" w14:textId="181F85B0" w:rsidR="00EA066D" w:rsidRPr="00E54726" w:rsidRDefault="001069E1" w:rsidP="00420FCD">
      <w:pPr>
        <w:numPr>
          <w:ilvl w:val="1"/>
          <w:numId w:val="16"/>
        </w:numPr>
        <w:autoSpaceDE w:val="0"/>
        <w:autoSpaceDN w:val="0"/>
        <w:adjustRightInd w:val="0"/>
        <w:ind w:left="567" w:hanging="567"/>
        <w:contextualSpacing/>
        <w:jc w:val="both"/>
        <w:rPr>
          <w:rFonts w:ascii="Arial Narrow" w:eastAsia="Batang" w:hAnsi="Arial Narrow" w:cs="Arial"/>
        </w:rPr>
      </w:pPr>
      <w:r w:rsidRPr="00E54726">
        <w:rPr>
          <w:rFonts w:ascii="Arial Narrow" w:eastAsia="Batang" w:hAnsi="Arial Narrow" w:cs="Arial"/>
        </w:rPr>
        <w:t>L</w:t>
      </w:r>
      <w:r w:rsidR="00DF3C35" w:rsidRPr="00E54726">
        <w:rPr>
          <w:rFonts w:ascii="Arial Narrow" w:eastAsia="Batang" w:hAnsi="Arial Narrow" w:cs="Arial"/>
        </w:rPr>
        <w:t xml:space="preserve">a Anterior decisión se tomó </w:t>
      </w:r>
      <w:r w:rsidR="00EA066D" w:rsidRPr="00E54726">
        <w:rPr>
          <w:rFonts w:ascii="Arial Narrow" w:eastAsia="Batang" w:hAnsi="Arial Narrow" w:cs="Arial"/>
        </w:rPr>
        <w:t>en virtud de</w:t>
      </w:r>
      <w:r w:rsidR="00606E8F" w:rsidRPr="00E54726">
        <w:rPr>
          <w:rFonts w:ascii="Arial Narrow" w:eastAsia="Batang" w:hAnsi="Arial Narrow" w:cs="Arial"/>
        </w:rPr>
        <w:t xml:space="preserve"> la respueta dada a la</w:t>
      </w:r>
      <w:r w:rsidR="00EA066D" w:rsidRPr="00E54726">
        <w:rPr>
          <w:rFonts w:ascii="Arial Narrow" w:eastAsia="Batang" w:hAnsi="Arial Narrow" w:cs="Arial"/>
        </w:rPr>
        <w:t xml:space="preserve"> consulta </w:t>
      </w:r>
      <w:r w:rsidR="00EA066D" w:rsidRPr="00E54726">
        <w:rPr>
          <w:rFonts w:ascii="Arial Narrow" w:eastAsia="Batang" w:hAnsi="Arial Narrow" w:cs="Arial"/>
          <w:b/>
          <w:bCs/>
        </w:rPr>
        <w:t>#4201814000003714</w:t>
      </w:r>
      <w:r w:rsidR="00EA066D" w:rsidRPr="00E54726">
        <w:rPr>
          <w:rFonts w:ascii="Arial Narrow" w:eastAsia="Batang" w:hAnsi="Arial Narrow" w:cs="Arial"/>
        </w:rPr>
        <w:t xml:space="preserve">, </w:t>
      </w:r>
      <w:r w:rsidR="00606E8F" w:rsidRPr="00E54726">
        <w:rPr>
          <w:rFonts w:ascii="Arial Narrow" w:eastAsia="Batang" w:hAnsi="Arial Narrow" w:cs="Arial"/>
        </w:rPr>
        <w:t xml:space="preserve">por parte de </w:t>
      </w:r>
      <w:r w:rsidR="003302B8" w:rsidRPr="00E54726">
        <w:rPr>
          <w:rFonts w:ascii="Arial Narrow" w:eastAsia="Batang" w:hAnsi="Arial Narrow" w:cs="Arial"/>
        </w:rPr>
        <w:t xml:space="preserve">la Agencia Nacional de Contratación </w:t>
      </w:r>
      <w:r w:rsidR="00606E8F" w:rsidRPr="00E54726">
        <w:rPr>
          <w:rFonts w:ascii="Arial Narrow" w:eastAsia="Batang" w:hAnsi="Arial Narrow" w:cs="Arial"/>
        </w:rPr>
        <w:t xml:space="preserve">Pública (ANCP) – Colombia Compra Eficiente, </w:t>
      </w:r>
      <w:r w:rsidR="00203A43" w:rsidRPr="00E54726">
        <w:rPr>
          <w:rFonts w:ascii="Arial Narrow" w:eastAsia="Batang" w:hAnsi="Arial Narrow" w:cs="Arial"/>
        </w:rPr>
        <w:t xml:space="preserve">donde </w:t>
      </w:r>
      <w:r w:rsidR="00EA066D" w:rsidRPr="00E54726">
        <w:rPr>
          <w:rFonts w:ascii="Arial Narrow" w:eastAsia="Batang" w:hAnsi="Arial Narrow" w:cs="Arial"/>
        </w:rPr>
        <w:t>sostuvo:</w:t>
      </w:r>
    </w:p>
    <w:p w14:paraId="1254AC99" w14:textId="77777777" w:rsidR="00EA066D" w:rsidRPr="00E54726" w:rsidRDefault="00EA066D" w:rsidP="00420FCD">
      <w:pPr>
        <w:autoSpaceDE w:val="0"/>
        <w:autoSpaceDN w:val="0"/>
        <w:adjustRightInd w:val="0"/>
        <w:jc w:val="both"/>
        <w:rPr>
          <w:rFonts w:ascii="Arial Narrow" w:eastAsia="Calibri" w:hAnsi="Arial Narrow" w:cs="Arial"/>
          <w:lang w:eastAsia="en-US"/>
        </w:rPr>
      </w:pPr>
    </w:p>
    <w:p w14:paraId="4E0BF44F" w14:textId="38825CBB" w:rsidR="00EA066D" w:rsidRPr="00E54726" w:rsidRDefault="00EA066D" w:rsidP="00420FCD">
      <w:pPr>
        <w:tabs>
          <w:tab w:val="left" w:pos="284"/>
        </w:tabs>
        <w:ind w:left="1134" w:right="567"/>
        <w:contextualSpacing/>
        <w:jc w:val="both"/>
        <w:rPr>
          <w:rFonts w:ascii="Arial Narrow" w:eastAsia="Batang" w:hAnsi="Arial Narrow" w:cs="Arial"/>
          <w:sz w:val="20"/>
          <w:szCs w:val="20"/>
        </w:rPr>
      </w:pPr>
      <w:r w:rsidRPr="00E54726">
        <w:rPr>
          <w:rFonts w:ascii="Arial Narrow" w:eastAsia="Batang" w:hAnsi="Arial Narrow" w:cs="Arial"/>
          <w:sz w:val="20"/>
          <w:szCs w:val="20"/>
        </w:rPr>
        <w:t>[…]</w:t>
      </w:r>
    </w:p>
    <w:p w14:paraId="4A441E06" w14:textId="77777777" w:rsidR="00EA066D" w:rsidRPr="00E54726" w:rsidRDefault="00EA066D" w:rsidP="00420FCD">
      <w:pPr>
        <w:tabs>
          <w:tab w:val="left" w:pos="284"/>
        </w:tabs>
        <w:ind w:left="1134" w:right="567"/>
        <w:contextualSpacing/>
        <w:jc w:val="both"/>
        <w:rPr>
          <w:rFonts w:ascii="Arial Narrow" w:eastAsia="Batang" w:hAnsi="Arial Narrow" w:cs="Arial"/>
          <w:sz w:val="20"/>
          <w:szCs w:val="20"/>
        </w:rPr>
      </w:pPr>
    </w:p>
    <w:p w14:paraId="521CCCB5" w14:textId="52EE60C8" w:rsidR="00606E8F" w:rsidRPr="00E54726" w:rsidRDefault="00EA066D" w:rsidP="00420FCD">
      <w:pPr>
        <w:tabs>
          <w:tab w:val="left" w:pos="284"/>
        </w:tabs>
        <w:ind w:left="1134" w:right="567"/>
        <w:contextualSpacing/>
        <w:jc w:val="both"/>
        <w:rPr>
          <w:rFonts w:ascii="Arial Narrow" w:eastAsia="Batang" w:hAnsi="Arial Narrow" w:cs="Arial"/>
          <w:sz w:val="20"/>
          <w:szCs w:val="20"/>
        </w:rPr>
      </w:pPr>
      <w:r w:rsidRPr="00E54726">
        <w:rPr>
          <w:rFonts w:ascii="Arial Narrow" w:eastAsia="Batang" w:hAnsi="Arial Narrow" w:cs="Arial"/>
          <w:sz w:val="20"/>
          <w:szCs w:val="20"/>
        </w:rPr>
        <w:t>El informe de evaluación es el Documento del Proceso mediante el cual la Entidad Estatal se pronuncia sobre el cumplimiento de los requisitos habilitantes y los que son objeto de puntuación del proceso de selección. En el evento en que la Entidad no advierta la ausencia de requisitos o la falta de documentos referentes a la futura contratación o al Proponente, no necesarios para la comparación de las propuestas y no los haya requerido en el informe de evaluación, requerirá al proponente, otorgándole un término igual al establecido para el traslado del informe de evaluación, con el fin de que los allegue. En caso de que sea necesario, la Entidad deberá ajustar el Cronograma.</w:t>
      </w:r>
    </w:p>
    <w:p w14:paraId="1B135815" w14:textId="4AD324EE" w:rsidR="00EA066D" w:rsidRPr="00E54726" w:rsidRDefault="00EA066D" w:rsidP="00420FCD">
      <w:pPr>
        <w:autoSpaceDE w:val="0"/>
        <w:autoSpaceDN w:val="0"/>
        <w:adjustRightInd w:val="0"/>
        <w:contextualSpacing/>
        <w:jc w:val="both"/>
        <w:rPr>
          <w:rFonts w:ascii="Arial Narrow" w:eastAsia="Batang" w:hAnsi="Arial Narrow" w:cs="Arial"/>
        </w:rPr>
      </w:pPr>
    </w:p>
    <w:p w14:paraId="0D5F7545" w14:textId="35806F79" w:rsidR="00606E8F" w:rsidRPr="00E54726" w:rsidRDefault="001069E1" w:rsidP="00420FCD">
      <w:pPr>
        <w:numPr>
          <w:ilvl w:val="1"/>
          <w:numId w:val="16"/>
        </w:numPr>
        <w:autoSpaceDE w:val="0"/>
        <w:autoSpaceDN w:val="0"/>
        <w:adjustRightInd w:val="0"/>
        <w:ind w:left="567" w:hanging="567"/>
        <w:contextualSpacing/>
        <w:jc w:val="both"/>
        <w:rPr>
          <w:rFonts w:ascii="Arial Narrow" w:eastAsia="Batang" w:hAnsi="Arial Narrow" w:cs="Arial"/>
        </w:rPr>
      </w:pPr>
      <w:r w:rsidRPr="00E54726">
        <w:rPr>
          <w:rFonts w:ascii="Arial Narrow" w:eastAsia="Batang" w:hAnsi="Arial Narrow" w:cs="Arial"/>
        </w:rPr>
        <w:t>L</w:t>
      </w:r>
      <w:r w:rsidR="00343321" w:rsidRPr="00E54726">
        <w:rPr>
          <w:rFonts w:ascii="Arial Narrow" w:eastAsia="Batang" w:hAnsi="Arial Narrow" w:cs="Arial"/>
        </w:rPr>
        <w:t xml:space="preserve">a anterior respueta fue ratificada en </w:t>
      </w:r>
      <w:r w:rsidR="001E53AE" w:rsidRPr="00E54726">
        <w:rPr>
          <w:rFonts w:ascii="Arial Narrow" w:eastAsia="Batang" w:hAnsi="Arial Narrow" w:cs="Arial"/>
          <w:b/>
          <w:bCs/>
        </w:rPr>
        <w:t>Concepto C – 434 de 2022</w:t>
      </w:r>
      <w:r w:rsidR="001E53AE" w:rsidRPr="00E54726">
        <w:rPr>
          <w:rFonts w:ascii="Arial Narrow" w:eastAsia="Batang" w:hAnsi="Arial Narrow" w:cs="Arial"/>
        </w:rPr>
        <w:t xml:space="preserve">, </w:t>
      </w:r>
      <w:r w:rsidR="00C34CBB" w:rsidRPr="00E54726">
        <w:rPr>
          <w:rFonts w:ascii="Arial Narrow" w:eastAsia="Batang" w:hAnsi="Arial Narrow" w:cs="Arial"/>
        </w:rPr>
        <w:t>en don</w:t>
      </w:r>
      <w:r w:rsidR="009A6B56" w:rsidRPr="00E54726">
        <w:rPr>
          <w:rFonts w:ascii="Arial Narrow" w:eastAsia="Batang" w:hAnsi="Arial Narrow" w:cs="Arial"/>
        </w:rPr>
        <w:t>d</w:t>
      </w:r>
      <w:r w:rsidR="00C34CBB" w:rsidRPr="00E54726">
        <w:rPr>
          <w:rFonts w:ascii="Arial Narrow" w:eastAsia="Batang" w:hAnsi="Arial Narrow" w:cs="Arial"/>
        </w:rPr>
        <w:t>e la misma Agencia, señaló:</w:t>
      </w:r>
    </w:p>
    <w:p w14:paraId="348EB79D" w14:textId="77777777" w:rsidR="00C34CBB" w:rsidRPr="00E54726" w:rsidRDefault="00C34CBB" w:rsidP="00420FCD">
      <w:pPr>
        <w:autoSpaceDE w:val="0"/>
        <w:autoSpaceDN w:val="0"/>
        <w:adjustRightInd w:val="0"/>
        <w:contextualSpacing/>
        <w:jc w:val="both"/>
        <w:rPr>
          <w:rFonts w:ascii="Arial Narrow" w:eastAsia="Batang" w:hAnsi="Arial Narrow" w:cs="Arial"/>
        </w:rPr>
      </w:pPr>
    </w:p>
    <w:p w14:paraId="087094FF" w14:textId="77777777" w:rsidR="00196B42" w:rsidRPr="00E54726" w:rsidRDefault="00196B42" w:rsidP="00196B42">
      <w:pPr>
        <w:autoSpaceDE w:val="0"/>
        <w:autoSpaceDN w:val="0"/>
        <w:adjustRightInd w:val="0"/>
        <w:ind w:left="1134" w:right="567"/>
        <w:contextualSpacing/>
        <w:jc w:val="both"/>
        <w:rPr>
          <w:rFonts w:ascii="Arial Narrow" w:eastAsia="Batang" w:hAnsi="Arial Narrow" w:cs="Arial"/>
          <w:sz w:val="20"/>
        </w:rPr>
      </w:pPr>
      <w:r w:rsidRPr="00E54726">
        <w:rPr>
          <w:rFonts w:ascii="Arial Narrow" w:eastAsia="Batang" w:hAnsi="Arial Narrow" w:cs="Arial"/>
          <w:sz w:val="20"/>
        </w:rPr>
        <w:t>[…]</w:t>
      </w:r>
    </w:p>
    <w:p w14:paraId="01462D9B" w14:textId="77777777" w:rsidR="00196B42" w:rsidRPr="00E54726" w:rsidRDefault="00196B42" w:rsidP="00196B42">
      <w:pPr>
        <w:autoSpaceDE w:val="0"/>
        <w:autoSpaceDN w:val="0"/>
        <w:adjustRightInd w:val="0"/>
        <w:ind w:left="1134" w:right="567"/>
        <w:contextualSpacing/>
        <w:jc w:val="both"/>
        <w:rPr>
          <w:rFonts w:ascii="Arial Narrow" w:eastAsia="Batang" w:hAnsi="Arial Narrow" w:cs="Arial"/>
          <w:sz w:val="20"/>
        </w:rPr>
      </w:pPr>
    </w:p>
    <w:p w14:paraId="28805D25" w14:textId="77777777" w:rsidR="001C6D88" w:rsidRPr="00E54726" w:rsidRDefault="001C6D88" w:rsidP="00420FCD">
      <w:pPr>
        <w:tabs>
          <w:tab w:val="left" w:pos="284"/>
        </w:tabs>
        <w:ind w:left="1134" w:right="567"/>
        <w:contextualSpacing/>
        <w:jc w:val="both"/>
        <w:rPr>
          <w:rFonts w:ascii="Arial Narrow" w:eastAsia="Batang" w:hAnsi="Arial Narrow" w:cs="Arial"/>
          <w:sz w:val="20"/>
          <w:szCs w:val="20"/>
        </w:rPr>
      </w:pPr>
      <w:r w:rsidRPr="00E54726">
        <w:rPr>
          <w:rFonts w:ascii="Arial Narrow" w:eastAsia="Batang" w:hAnsi="Arial Narrow" w:cs="Arial"/>
          <w:sz w:val="20"/>
          <w:szCs w:val="20"/>
        </w:rPr>
        <w:t xml:space="preserve">El esquema anterior sería el proceder adecuado y normal en los procedimientos de selección, esto es, que la entidad realice adecuadamente la evaluación de las ofertas y al advertir que falta un requisito que es susceptible de subsanarse le otorgue la posibilidad al proponente de hacerlo en las condiciones indicadas. Sin embargo, en la pregunta del peticionario se indaga por aquellos supuestos en que la entidad por distintas razones no le otorga la oportunidad al proponente de subsanar su oferta, por ejemplo, porque la falencia en su propuesta solo la advirtió luego de que publicó el informe de evaluación debido, entre otras posibles razones, a que dicha falencia fue advertida por otro de los proponentes. En este sentido, el </w:t>
      </w:r>
      <w:proofErr w:type="gramStart"/>
      <w:r w:rsidRPr="00E54726">
        <w:rPr>
          <w:rFonts w:ascii="Arial Narrow" w:eastAsia="Batang" w:hAnsi="Arial Narrow" w:cs="Arial"/>
          <w:sz w:val="20"/>
          <w:szCs w:val="20"/>
        </w:rPr>
        <w:t>peticionario adjunta</w:t>
      </w:r>
      <w:proofErr w:type="gramEnd"/>
      <w:r w:rsidRPr="00E54726">
        <w:rPr>
          <w:rFonts w:ascii="Arial Narrow" w:eastAsia="Batang" w:hAnsi="Arial Narrow" w:cs="Arial"/>
          <w:sz w:val="20"/>
          <w:szCs w:val="20"/>
        </w:rPr>
        <w:t xml:space="preserve"> con su petición un concepto donde esta Agencia manifestó lo siguiente:</w:t>
      </w:r>
    </w:p>
    <w:p w14:paraId="5F8221C4" w14:textId="77777777" w:rsidR="001C6D88" w:rsidRPr="00E54726" w:rsidRDefault="001C6D88" w:rsidP="00420FCD">
      <w:pPr>
        <w:tabs>
          <w:tab w:val="left" w:pos="284"/>
        </w:tabs>
        <w:ind w:left="1134" w:right="567"/>
        <w:contextualSpacing/>
        <w:jc w:val="both"/>
        <w:rPr>
          <w:rFonts w:ascii="Arial Narrow" w:eastAsia="Batang" w:hAnsi="Arial Narrow" w:cs="Arial"/>
          <w:sz w:val="20"/>
          <w:szCs w:val="20"/>
        </w:rPr>
      </w:pPr>
    </w:p>
    <w:p w14:paraId="1E56476E" w14:textId="77777777" w:rsidR="001C6D88" w:rsidRPr="00E54726" w:rsidRDefault="001C6D88" w:rsidP="00420FCD">
      <w:pPr>
        <w:tabs>
          <w:tab w:val="left" w:pos="284"/>
        </w:tabs>
        <w:ind w:left="1560" w:right="567"/>
        <w:contextualSpacing/>
        <w:jc w:val="both"/>
        <w:rPr>
          <w:rFonts w:ascii="Arial Narrow" w:eastAsia="Batang" w:hAnsi="Arial Narrow" w:cs="Arial"/>
          <w:sz w:val="20"/>
          <w:szCs w:val="20"/>
        </w:rPr>
      </w:pPr>
      <w:r w:rsidRPr="00E54726">
        <w:rPr>
          <w:rFonts w:ascii="Arial Narrow" w:eastAsia="Batang" w:hAnsi="Arial Narrow" w:cs="Arial"/>
          <w:sz w:val="20"/>
          <w:szCs w:val="20"/>
        </w:rPr>
        <w:t xml:space="preserve">El informe de evaluación es el Documento del Proceso mediante el cual la Entidad Estatal se pronuncia sobre el cumplimiento de los requisitos habilitantes y los que son objeto de puntuación </w:t>
      </w:r>
      <w:r w:rsidRPr="00E54726">
        <w:rPr>
          <w:rFonts w:ascii="Arial Narrow" w:eastAsia="Batang" w:hAnsi="Arial Narrow" w:cs="Arial"/>
          <w:sz w:val="20"/>
          <w:szCs w:val="20"/>
        </w:rPr>
        <w:lastRenderedPageBreak/>
        <w:t>del proceso de selección. En el evento en que la Entidad no advierta la ausencia de requisitos o la falta de documentos referentes a la futura contratación o al Proponente, no necesarios para la comparación de las propuestas y no los haya requerido en el informe de evaluación, requerirá al proponente, otorgándole un término igual al establecido para el traslado del informe de evaluación, con el fin de que los allegue. En caso de que sea necesario, la Entidad deberá ajustar el Cronograma</w:t>
      </w:r>
      <w:r w:rsidRPr="00E54726">
        <w:rPr>
          <w:rFonts w:ascii="Arial Narrow" w:eastAsia="Batang" w:hAnsi="Arial Narrow" w:cs="Arial"/>
          <w:sz w:val="20"/>
          <w:szCs w:val="20"/>
        </w:rPr>
        <w:footnoteReference w:id="2"/>
      </w:r>
      <w:r w:rsidRPr="00E54726">
        <w:rPr>
          <w:rFonts w:ascii="Arial Narrow" w:eastAsia="Batang" w:hAnsi="Arial Narrow" w:cs="Arial"/>
          <w:sz w:val="20"/>
          <w:szCs w:val="20"/>
        </w:rPr>
        <w:t>.</w:t>
      </w:r>
    </w:p>
    <w:p w14:paraId="6EFEF7A9" w14:textId="5114DEC2" w:rsidR="001C6D88" w:rsidRPr="00E54726" w:rsidRDefault="001C6D88" w:rsidP="00420FCD">
      <w:pPr>
        <w:tabs>
          <w:tab w:val="left" w:pos="284"/>
        </w:tabs>
        <w:ind w:left="1134" w:right="567"/>
        <w:contextualSpacing/>
        <w:jc w:val="both"/>
        <w:rPr>
          <w:rFonts w:ascii="Arial Narrow" w:eastAsia="Batang" w:hAnsi="Arial Narrow" w:cs="Arial"/>
          <w:sz w:val="20"/>
          <w:szCs w:val="20"/>
        </w:rPr>
      </w:pPr>
    </w:p>
    <w:p w14:paraId="46701125" w14:textId="28B2911E" w:rsidR="001C6D88" w:rsidRPr="00E54726" w:rsidRDefault="001C6D88" w:rsidP="00420FCD">
      <w:pPr>
        <w:tabs>
          <w:tab w:val="left" w:pos="284"/>
        </w:tabs>
        <w:ind w:left="1134" w:right="567"/>
        <w:contextualSpacing/>
        <w:jc w:val="both"/>
        <w:rPr>
          <w:rFonts w:ascii="Arial Narrow" w:eastAsia="Batang" w:hAnsi="Arial Narrow" w:cs="Arial"/>
          <w:sz w:val="20"/>
          <w:szCs w:val="20"/>
        </w:rPr>
      </w:pPr>
      <w:r w:rsidRPr="00E54726">
        <w:rPr>
          <w:rFonts w:ascii="Arial Narrow" w:eastAsia="Batang" w:hAnsi="Arial Narrow" w:cs="Arial"/>
          <w:sz w:val="20"/>
          <w:szCs w:val="20"/>
        </w:rPr>
        <w:t>La Agencia se permite ratificar la postura adoptada en el pronunciamiento anterior, luego de realizar las siguientes precisiones. En primer lugar, se aclara que dicho evento se presenta en los supuestos en que la entidad estatal no haya otorgado la posibilidad de subsanar al proponente oportunamente, esto es, en el informe de evaluación o en un momento anterior, de manera que en aras de garantizar el derecho que tiene dicho proponente de contar con la oportunidad de subsanar la oferta se considera la actuación más adecuada.</w:t>
      </w:r>
    </w:p>
    <w:p w14:paraId="53F75BF0" w14:textId="77777777" w:rsidR="001C6D88" w:rsidRPr="00E54726" w:rsidRDefault="001C6D88" w:rsidP="00420FCD">
      <w:pPr>
        <w:tabs>
          <w:tab w:val="left" w:pos="284"/>
        </w:tabs>
        <w:ind w:left="1134" w:right="567"/>
        <w:contextualSpacing/>
        <w:jc w:val="both"/>
        <w:rPr>
          <w:rFonts w:ascii="Arial Narrow" w:eastAsia="Batang" w:hAnsi="Arial Narrow" w:cs="Arial"/>
          <w:sz w:val="20"/>
          <w:szCs w:val="20"/>
        </w:rPr>
      </w:pPr>
    </w:p>
    <w:p w14:paraId="544E90EE" w14:textId="7B179D38" w:rsidR="001C6D88" w:rsidRPr="00E54726" w:rsidRDefault="001C6D88" w:rsidP="00420FCD">
      <w:pPr>
        <w:tabs>
          <w:tab w:val="left" w:pos="284"/>
        </w:tabs>
        <w:ind w:left="1134" w:right="567"/>
        <w:contextualSpacing/>
        <w:jc w:val="both"/>
        <w:rPr>
          <w:rFonts w:ascii="Arial Narrow" w:eastAsia="Batang" w:hAnsi="Arial Narrow" w:cs="Arial"/>
          <w:sz w:val="20"/>
          <w:szCs w:val="20"/>
        </w:rPr>
      </w:pPr>
      <w:r w:rsidRPr="00E54726">
        <w:rPr>
          <w:rFonts w:ascii="Arial Narrow" w:eastAsia="Batang" w:hAnsi="Arial Narrow" w:cs="Arial"/>
          <w:sz w:val="20"/>
          <w:szCs w:val="20"/>
        </w:rPr>
        <w:t xml:space="preserve">Además, es conveniente señalar que esta es la postura interpretativa de la Agencia en relación con una dificultad que puede ocurrir en el proceso de evaluación de las ofertas, en el sentido de que anteriormente se señalaron los causes normales respecto a la oportunidad para subsanar las ofertas. En este sentido, la problemática analizada parte de considerar que algún o algunos proponentes no tuvieron materialmente la oportunidad de subsanar sus ofertas, dado que la entidad no realizó el requerimiento respectivo. </w:t>
      </w:r>
    </w:p>
    <w:p w14:paraId="1AEE1FB0" w14:textId="77777777" w:rsidR="001C6D88" w:rsidRPr="00E54726" w:rsidRDefault="001C6D88" w:rsidP="00420FCD">
      <w:pPr>
        <w:tabs>
          <w:tab w:val="left" w:pos="284"/>
        </w:tabs>
        <w:ind w:left="1134" w:right="567"/>
        <w:contextualSpacing/>
        <w:jc w:val="both"/>
        <w:rPr>
          <w:rFonts w:ascii="Arial Narrow" w:eastAsia="Batang" w:hAnsi="Arial Narrow" w:cs="Arial"/>
          <w:sz w:val="20"/>
          <w:szCs w:val="20"/>
        </w:rPr>
      </w:pPr>
    </w:p>
    <w:p w14:paraId="593C93E4" w14:textId="2BCAB77E" w:rsidR="001C6D88" w:rsidRPr="00E54726" w:rsidRDefault="001C6D88" w:rsidP="00420FCD">
      <w:pPr>
        <w:tabs>
          <w:tab w:val="left" w:pos="284"/>
        </w:tabs>
        <w:ind w:left="1134" w:right="567"/>
        <w:contextualSpacing/>
        <w:jc w:val="both"/>
        <w:rPr>
          <w:rFonts w:ascii="Arial Narrow" w:eastAsia="Batang" w:hAnsi="Arial Narrow" w:cs="Arial"/>
          <w:sz w:val="20"/>
          <w:szCs w:val="20"/>
        </w:rPr>
      </w:pPr>
      <w:r w:rsidRPr="00E54726">
        <w:rPr>
          <w:rFonts w:ascii="Arial Narrow" w:eastAsia="Batang" w:hAnsi="Arial Narrow" w:cs="Arial"/>
          <w:sz w:val="20"/>
          <w:szCs w:val="20"/>
        </w:rPr>
        <w:t>En este sentido, en aras de garantizar la prevalencia de lo material sobre lo formal, de proteger la igualdad en el procedimiento de selección y de garantizar el derecho de los proponentes de subsanar sus ofertas, esta Agencia considera que en el evento en que la entidad estatal no haya otorgado la posibilidad de subsanar al proponente oportunamente, esto es, en el informe de evaluación o en un momento anterior, se recomienda requerir a ese proponente otorgándole un término igual al establecido para el traslado del informe de evaluación, con el fin de que los allegue. En caso de que sea necesario, la Entidad Estatal ajustará el Cronograma. Lo anterior permite que el proponente que no tuvo la oportunidad de subsanar su oferta lo pueda realizar en igualdad de condiciones con los demás oferentes.</w:t>
      </w:r>
    </w:p>
    <w:p w14:paraId="19B83BE1" w14:textId="77777777" w:rsidR="00196B42" w:rsidRPr="00E54726" w:rsidRDefault="00196B42" w:rsidP="00420FCD">
      <w:pPr>
        <w:tabs>
          <w:tab w:val="left" w:pos="284"/>
        </w:tabs>
        <w:ind w:left="1134" w:right="567"/>
        <w:contextualSpacing/>
        <w:jc w:val="both"/>
        <w:rPr>
          <w:rFonts w:ascii="Arial Narrow" w:eastAsia="Batang" w:hAnsi="Arial Narrow" w:cs="Arial"/>
          <w:sz w:val="20"/>
          <w:szCs w:val="20"/>
        </w:rPr>
      </w:pPr>
    </w:p>
    <w:p w14:paraId="313681FC" w14:textId="005C3B9D" w:rsidR="00196B42" w:rsidRPr="00E54726" w:rsidRDefault="00196B42" w:rsidP="0075567F">
      <w:pPr>
        <w:autoSpaceDE w:val="0"/>
        <w:autoSpaceDN w:val="0"/>
        <w:adjustRightInd w:val="0"/>
        <w:ind w:left="1134" w:right="567"/>
        <w:contextualSpacing/>
        <w:jc w:val="both"/>
        <w:rPr>
          <w:rFonts w:ascii="Arial Narrow" w:eastAsia="Batang" w:hAnsi="Arial Narrow" w:cs="Arial"/>
          <w:sz w:val="20"/>
        </w:rPr>
      </w:pPr>
      <w:r w:rsidRPr="00E54726">
        <w:rPr>
          <w:rFonts w:ascii="Arial Narrow" w:eastAsia="Batang" w:hAnsi="Arial Narrow" w:cs="Arial"/>
          <w:sz w:val="20"/>
        </w:rPr>
        <w:t>[…]</w:t>
      </w:r>
    </w:p>
    <w:p w14:paraId="086EEACF" w14:textId="77777777" w:rsidR="00C34CBB" w:rsidRPr="00E54726" w:rsidRDefault="00C34CBB" w:rsidP="00420FCD">
      <w:pPr>
        <w:autoSpaceDE w:val="0"/>
        <w:autoSpaceDN w:val="0"/>
        <w:adjustRightInd w:val="0"/>
        <w:contextualSpacing/>
        <w:jc w:val="both"/>
        <w:rPr>
          <w:rFonts w:ascii="Arial Narrow" w:eastAsia="Batang" w:hAnsi="Arial Narrow" w:cs="Arial"/>
        </w:rPr>
      </w:pPr>
    </w:p>
    <w:p w14:paraId="4C068E29" w14:textId="55349553" w:rsidR="00FA5C6C" w:rsidRPr="00E54726" w:rsidRDefault="001069E1" w:rsidP="00420FCD">
      <w:pPr>
        <w:numPr>
          <w:ilvl w:val="1"/>
          <w:numId w:val="16"/>
        </w:numPr>
        <w:autoSpaceDE w:val="0"/>
        <w:autoSpaceDN w:val="0"/>
        <w:adjustRightInd w:val="0"/>
        <w:ind w:left="567" w:hanging="567"/>
        <w:contextualSpacing/>
        <w:jc w:val="both"/>
        <w:rPr>
          <w:rFonts w:ascii="Arial Narrow" w:eastAsia="Batang" w:hAnsi="Arial Narrow" w:cs="Arial"/>
        </w:rPr>
      </w:pPr>
      <w:r w:rsidRPr="00E54726">
        <w:rPr>
          <w:rFonts w:ascii="Arial Narrow" w:eastAsia="Batang" w:hAnsi="Arial Narrow" w:cs="Arial"/>
        </w:rPr>
        <w:t>E</w:t>
      </w:r>
      <w:r w:rsidR="003D50A8" w:rsidRPr="00E54726">
        <w:rPr>
          <w:rFonts w:ascii="Arial Narrow" w:eastAsia="Batang" w:hAnsi="Arial Narrow" w:cs="Arial"/>
        </w:rPr>
        <w:t xml:space="preserve">l Documento Base </w:t>
      </w:r>
      <w:r w:rsidR="00D96B33" w:rsidRPr="00E54726">
        <w:rPr>
          <w:rFonts w:ascii="Arial Narrow" w:eastAsia="Batang" w:hAnsi="Arial Narrow" w:cs="Arial"/>
        </w:rPr>
        <w:t xml:space="preserve">en el punto </w:t>
      </w:r>
      <w:r w:rsidR="00D73F74" w:rsidRPr="00E54726">
        <w:rPr>
          <w:rFonts w:ascii="Arial Narrow" w:eastAsia="Batang" w:hAnsi="Arial Narrow" w:cs="Arial"/>
          <w:b/>
          <w:bCs/>
        </w:rPr>
        <w:t xml:space="preserve">«1.6. </w:t>
      </w:r>
      <w:r w:rsidR="00D96B33" w:rsidRPr="00E54726">
        <w:rPr>
          <w:rFonts w:ascii="Arial Narrow" w:eastAsia="Batang" w:hAnsi="Arial Narrow" w:cs="Arial"/>
          <w:b/>
          <w:bCs/>
        </w:rPr>
        <w:t>REGLAS DE SUBSANABILIDAD, EXPLICACIONES Y ACLARACIONES</w:t>
      </w:r>
      <w:r w:rsidR="00D73F74" w:rsidRPr="00E54726">
        <w:rPr>
          <w:rFonts w:ascii="Arial Narrow" w:eastAsia="Batang" w:hAnsi="Arial Narrow" w:cs="Arial"/>
          <w:b/>
          <w:bCs/>
        </w:rPr>
        <w:t>»</w:t>
      </w:r>
      <w:r w:rsidR="00D73F74" w:rsidRPr="00E54726">
        <w:rPr>
          <w:rFonts w:ascii="Arial Narrow" w:eastAsia="Batang" w:hAnsi="Arial Narrow" w:cs="Arial"/>
        </w:rPr>
        <w:t xml:space="preserve">, </w:t>
      </w:r>
      <w:r w:rsidR="00FA5C6C" w:rsidRPr="00E54726">
        <w:rPr>
          <w:rFonts w:ascii="Arial Narrow" w:eastAsia="Batang" w:hAnsi="Arial Narrow" w:cs="Arial"/>
        </w:rPr>
        <w:t>señala:</w:t>
      </w:r>
    </w:p>
    <w:p w14:paraId="71F2DBD9" w14:textId="77777777" w:rsidR="00FA5C6C" w:rsidRPr="00E54726" w:rsidRDefault="00FA5C6C" w:rsidP="00420FCD">
      <w:pPr>
        <w:autoSpaceDE w:val="0"/>
        <w:autoSpaceDN w:val="0"/>
        <w:adjustRightInd w:val="0"/>
        <w:contextualSpacing/>
        <w:jc w:val="both"/>
        <w:rPr>
          <w:rFonts w:ascii="Arial Narrow" w:eastAsia="Batang" w:hAnsi="Arial Narrow" w:cs="Arial"/>
        </w:rPr>
      </w:pPr>
    </w:p>
    <w:p w14:paraId="412E863D" w14:textId="7781F216" w:rsidR="00FA5C6C" w:rsidRPr="00E54726" w:rsidRDefault="00FA5C6C" w:rsidP="00420FCD">
      <w:pPr>
        <w:autoSpaceDE w:val="0"/>
        <w:autoSpaceDN w:val="0"/>
        <w:adjustRightInd w:val="0"/>
        <w:ind w:left="1134" w:right="567"/>
        <w:contextualSpacing/>
        <w:jc w:val="both"/>
        <w:rPr>
          <w:rFonts w:ascii="Arial Narrow" w:eastAsia="Batang" w:hAnsi="Arial Narrow" w:cs="Arial"/>
          <w:sz w:val="20"/>
        </w:rPr>
      </w:pPr>
      <w:r w:rsidRPr="00E54726">
        <w:rPr>
          <w:rFonts w:ascii="Arial Narrow" w:eastAsia="Batang" w:hAnsi="Arial Narrow" w:cs="Arial"/>
          <w:sz w:val="20"/>
        </w:rPr>
        <w:t>[…]</w:t>
      </w:r>
    </w:p>
    <w:p w14:paraId="2D803358" w14:textId="77777777" w:rsidR="00FA5C6C" w:rsidRPr="00E54726" w:rsidRDefault="00FA5C6C" w:rsidP="00420FCD">
      <w:pPr>
        <w:autoSpaceDE w:val="0"/>
        <w:autoSpaceDN w:val="0"/>
        <w:adjustRightInd w:val="0"/>
        <w:ind w:left="1134" w:right="567"/>
        <w:contextualSpacing/>
        <w:jc w:val="both"/>
        <w:rPr>
          <w:rFonts w:ascii="Arial Narrow" w:eastAsia="Batang" w:hAnsi="Arial Narrow" w:cs="Arial"/>
          <w:sz w:val="20"/>
        </w:rPr>
      </w:pPr>
    </w:p>
    <w:p w14:paraId="6A3DB3D3" w14:textId="77777777" w:rsidR="00DB4ADD" w:rsidRPr="00E54726" w:rsidRDefault="00DB4ADD" w:rsidP="00420FCD">
      <w:pPr>
        <w:ind w:left="1134" w:right="567"/>
        <w:jc w:val="both"/>
        <w:rPr>
          <w:rFonts w:ascii="Arial Narrow" w:eastAsiaTheme="minorHAnsi" w:hAnsi="Arial Narrow" w:cstheme="minorBidi"/>
          <w:sz w:val="20"/>
          <w:lang w:eastAsia="en-US"/>
        </w:rPr>
      </w:pPr>
      <w:r w:rsidRPr="00E54726">
        <w:rPr>
          <w:rFonts w:ascii="Arial Narrow" w:eastAsiaTheme="minorHAnsi" w:hAnsi="Arial Narrow" w:cstheme="minorBidi"/>
          <w:sz w:val="20"/>
          <w:lang w:eastAsia="en-US"/>
        </w:rPr>
        <w:t xml:space="preserve">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son factores de desempate, y por ende no los haya requerido, podrá hacerlo posteriormente, </w:t>
      </w:r>
      <w:r w:rsidRPr="00E54726">
        <w:rPr>
          <w:rFonts w:ascii="Arial Narrow" w:eastAsiaTheme="minorHAnsi" w:hAnsi="Arial Narrow" w:cstheme="minorBidi"/>
          <w:b/>
          <w:bCs/>
          <w:sz w:val="20"/>
          <w:u w:val="single"/>
          <w:lang w:eastAsia="en-US"/>
        </w:rPr>
        <w:t>brindándole al Proponente un término igual al establecido para el traslado del informe de evaluación, con el fin de que los allegue</w:t>
      </w:r>
      <w:r w:rsidRPr="00E54726">
        <w:rPr>
          <w:rFonts w:ascii="Arial Narrow" w:eastAsiaTheme="minorHAnsi" w:hAnsi="Arial Narrow" w:cstheme="minorBidi"/>
          <w:sz w:val="20"/>
          <w:lang w:eastAsia="en-US"/>
        </w:rPr>
        <w:t>. En caso de que sea necesario, la Entidad ajustará el Cronograma. Lo aquí descrito también aplicará cuando la observación a la oferta provenga de otro Proponente y se hubiere realizado en el traslado del informe de evaluación.</w:t>
      </w:r>
    </w:p>
    <w:p w14:paraId="5DDA4620" w14:textId="7DEF5956" w:rsidR="003D50A8" w:rsidRPr="00E54726" w:rsidRDefault="003D50A8" w:rsidP="00420FCD">
      <w:pPr>
        <w:autoSpaceDE w:val="0"/>
        <w:autoSpaceDN w:val="0"/>
        <w:adjustRightInd w:val="0"/>
        <w:ind w:left="1134" w:right="567"/>
        <w:contextualSpacing/>
        <w:jc w:val="both"/>
        <w:rPr>
          <w:rFonts w:ascii="Arial Narrow" w:eastAsia="Batang" w:hAnsi="Arial Narrow" w:cs="Arial"/>
          <w:sz w:val="20"/>
        </w:rPr>
      </w:pPr>
    </w:p>
    <w:p w14:paraId="0F081255" w14:textId="1F906B31" w:rsidR="00C34CBB" w:rsidRPr="00E54726" w:rsidRDefault="00DB4ADD" w:rsidP="00420FCD">
      <w:pPr>
        <w:autoSpaceDE w:val="0"/>
        <w:autoSpaceDN w:val="0"/>
        <w:adjustRightInd w:val="0"/>
        <w:ind w:left="1134" w:right="567"/>
        <w:contextualSpacing/>
        <w:jc w:val="both"/>
        <w:rPr>
          <w:rFonts w:ascii="Arial Narrow" w:eastAsia="Batang" w:hAnsi="Arial Narrow" w:cs="Arial"/>
          <w:sz w:val="20"/>
        </w:rPr>
      </w:pPr>
      <w:r w:rsidRPr="00E54726">
        <w:rPr>
          <w:rFonts w:ascii="Arial Narrow" w:eastAsia="Batang" w:hAnsi="Arial Narrow" w:cs="Arial"/>
          <w:sz w:val="20"/>
        </w:rPr>
        <w:t>[…]</w:t>
      </w:r>
    </w:p>
    <w:p w14:paraId="5026E63C" w14:textId="77777777" w:rsidR="00EA066D" w:rsidRPr="00E54726" w:rsidRDefault="00EA066D" w:rsidP="00420FCD">
      <w:pPr>
        <w:rPr>
          <w:rFonts w:ascii="Arial Narrow" w:eastAsia="Batang" w:hAnsi="Arial Narrow" w:cs="Arial"/>
        </w:rPr>
      </w:pPr>
    </w:p>
    <w:p w14:paraId="3D41FEB8" w14:textId="45052D11" w:rsidR="00C80C94" w:rsidRPr="00E54726" w:rsidRDefault="00C80C94" w:rsidP="00420FCD">
      <w:pPr>
        <w:numPr>
          <w:ilvl w:val="1"/>
          <w:numId w:val="16"/>
        </w:numPr>
        <w:autoSpaceDE w:val="0"/>
        <w:autoSpaceDN w:val="0"/>
        <w:adjustRightInd w:val="0"/>
        <w:ind w:left="567" w:hanging="567"/>
        <w:contextualSpacing/>
        <w:jc w:val="both"/>
        <w:rPr>
          <w:rFonts w:ascii="Arial Narrow" w:eastAsia="Arial Narrow" w:hAnsi="Arial Narrow" w:cs="Arial Narrow"/>
          <w:b/>
          <w:bCs/>
        </w:rPr>
      </w:pPr>
      <w:r w:rsidRPr="00E54726">
        <w:rPr>
          <w:rFonts w:ascii="Arial Narrow" w:eastAsia="Arial Narrow" w:hAnsi="Arial Narrow" w:cs="Arial Narrow"/>
        </w:rPr>
        <w:t>El Concepto C-</w:t>
      </w:r>
      <w:r w:rsidR="00145984" w:rsidRPr="00E54726">
        <w:rPr>
          <w:rFonts w:ascii="Arial Narrow" w:eastAsia="Arial Narrow" w:hAnsi="Arial Narrow" w:cs="Arial Narrow"/>
        </w:rPr>
        <w:t>627</w:t>
      </w:r>
      <w:r w:rsidRPr="00E54726">
        <w:rPr>
          <w:rFonts w:ascii="Arial Narrow" w:eastAsia="Arial Narrow" w:hAnsi="Arial Narrow" w:cs="Arial Narrow"/>
        </w:rPr>
        <w:t xml:space="preserve"> de </w:t>
      </w:r>
      <w:r w:rsidR="00145984" w:rsidRPr="00E54726">
        <w:rPr>
          <w:rFonts w:ascii="Arial Narrow" w:eastAsia="Arial Narrow" w:hAnsi="Arial Narrow" w:cs="Arial Narrow"/>
        </w:rPr>
        <w:t>7</w:t>
      </w:r>
      <w:r w:rsidRPr="00E54726">
        <w:rPr>
          <w:rFonts w:ascii="Arial Narrow" w:eastAsia="Arial Narrow" w:hAnsi="Arial Narrow" w:cs="Arial Narrow"/>
        </w:rPr>
        <w:t xml:space="preserve"> de </w:t>
      </w:r>
      <w:r w:rsidR="001A5C34" w:rsidRPr="00E54726">
        <w:rPr>
          <w:rFonts w:ascii="Arial Narrow" w:eastAsia="Arial Narrow" w:hAnsi="Arial Narrow" w:cs="Arial Narrow"/>
        </w:rPr>
        <w:t>octubre</w:t>
      </w:r>
      <w:r w:rsidRPr="00E54726">
        <w:rPr>
          <w:rFonts w:ascii="Arial Narrow" w:eastAsia="Arial Narrow" w:hAnsi="Arial Narrow" w:cs="Arial Narrow"/>
        </w:rPr>
        <w:t xml:space="preserve"> 2024, respecto de la creación de proponente plurales, sostuvo lo siguiente:</w:t>
      </w:r>
    </w:p>
    <w:p w14:paraId="56B4F6FD" w14:textId="77777777" w:rsidR="00C80C94" w:rsidRPr="00E54726" w:rsidRDefault="00C80C94" w:rsidP="00420FCD">
      <w:pPr>
        <w:rPr>
          <w:rFonts w:ascii="Arial Narrow" w:eastAsia="Batang" w:hAnsi="Arial Narrow" w:cs="Arial"/>
        </w:rPr>
      </w:pPr>
    </w:p>
    <w:p w14:paraId="2F646E7C" w14:textId="29764843" w:rsidR="00760B2A" w:rsidRPr="00E54726" w:rsidRDefault="00760B2A" w:rsidP="00420FCD">
      <w:pPr>
        <w:autoSpaceDE w:val="0"/>
        <w:autoSpaceDN w:val="0"/>
        <w:adjustRightInd w:val="0"/>
        <w:ind w:left="1134" w:right="567"/>
        <w:contextualSpacing/>
        <w:jc w:val="both"/>
        <w:rPr>
          <w:rFonts w:ascii="Arial Narrow" w:eastAsia="Batang" w:hAnsi="Arial Narrow" w:cs="Arial"/>
          <w:sz w:val="20"/>
        </w:rPr>
      </w:pPr>
      <w:r w:rsidRPr="00E54726">
        <w:rPr>
          <w:rFonts w:ascii="Arial Narrow" w:eastAsia="Batang" w:hAnsi="Arial Narrow" w:cs="Arial"/>
          <w:sz w:val="20"/>
        </w:rPr>
        <w:t>[…]</w:t>
      </w:r>
    </w:p>
    <w:p w14:paraId="0DC76116" w14:textId="77777777" w:rsidR="00760B2A" w:rsidRPr="00E54726" w:rsidRDefault="00760B2A" w:rsidP="00420FCD">
      <w:pPr>
        <w:ind w:left="1134" w:right="567"/>
        <w:jc w:val="both"/>
        <w:rPr>
          <w:rFonts w:ascii="Arial Narrow" w:eastAsia="Calibri" w:hAnsi="Arial Narrow" w:cs="Arial"/>
          <w:sz w:val="20"/>
          <w:szCs w:val="22"/>
          <w:lang w:eastAsia="en-US"/>
        </w:rPr>
      </w:pPr>
    </w:p>
    <w:p w14:paraId="4D615EAA" w14:textId="3AEF6A22" w:rsidR="00760B2A" w:rsidRPr="00E54726" w:rsidRDefault="00760B2A" w:rsidP="00420FCD">
      <w:pPr>
        <w:ind w:left="1134" w:right="567"/>
        <w:jc w:val="both"/>
        <w:rPr>
          <w:rFonts w:ascii="Arial Narrow" w:eastAsia="Calibri" w:hAnsi="Arial Narrow" w:cs="Arial"/>
          <w:sz w:val="20"/>
          <w:szCs w:val="22"/>
          <w:lang w:eastAsia="en-US"/>
        </w:rPr>
      </w:pPr>
      <w:r w:rsidRPr="00E54726">
        <w:rPr>
          <w:rFonts w:ascii="Arial Narrow" w:eastAsia="Calibri" w:hAnsi="Arial Narrow" w:cs="Arial"/>
          <w:sz w:val="20"/>
          <w:szCs w:val="22"/>
          <w:lang w:eastAsia="en-US"/>
        </w:rPr>
        <w:lastRenderedPageBreak/>
        <w:t xml:space="preserve">1. Teniendo en cuenta lo dicho por el legislador y la doctrina, los consorcios y uniones temporales </w:t>
      </w:r>
      <w:r w:rsidRPr="00E54726">
        <w:rPr>
          <w:rFonts w:ascii="Arial Narrow" w:eastAsia="Calibri" w:hAnsi="Arial Narrow" w:cs="Arial"/>
          <w:i/>
          <w:iCs/>
          <w:sz w:val="20"/>
          <w:szCs w:val="22"/>
          <w:lang w:eastAsia="en-US"/>
        </w:rPr>
        <w:t xml:space="preserve">“son convenios de asociación fundamentados en la colaboración empresarial, mediante los cuales sus integrantes se unen y organizan en forma conjunta para lograr con mayor eficacia un fin común de contenido patrimonial, como es la obtención del derecho a ser adjudicatarios de </w:t>
      </w:r>
      <w:r w:rsidRPr="00E54726">
        <w:rPr>
          <w:rFonts w:ascii="Arial Narrow" w:eastAsia="Calibri" w:hAnsi="Arial Narrow" w:cs="Arial"/>
          <w:i/>
          <w:iCs/>
          <w:sz w:val="20"/>
          <w:szCs w:val="22"/>
          <w:u w:val="single"/>
          <w:lang w:eastAsia="en-US"/>
        </w:rPr>
        <w:t>un contrato estatal</w:t>
      </w:r>
      <w:r w:rsidRPr="00E54726">
        <w:rPr>
          <w:rFonts w:ascii="Arial Narrow" w:eastAsia="Calibri" w:hAnsi="Arial Narrow" w:cs="Arial"/>
          <w:i/>
          <w:iCs/>
          <w:sz w:val="20"/>
          <w:szCs w:val="22"/>
          <w:lang w:eastAsia="en-US"/>
        </w:rPr>
        <w:t xml:space="preserve">” </w:t>
      </w:r>
      <w:r w:rsidRPr="00E54726">
        <w:rPr>
          <w:rFonts w:ascii="Arial Narrow" w:eastAsia="Calibri" w:hAnsi="Arial Narrow" w:cs="Arial"/>
          <w:sz w:val="20"/>
          <w:szCs w:val="22"/>
          <w:lang w:eastAsia="en-US"/>
        </w:rPr>
        <w:t>(énfasis fuera de texto), y así lo ha ratificado esta subdirección.</w:t>
      </w:r>
    </w:p>
    <w:p w14:paraId="049E8C50" w14:textId="77777777" w:rsidR="00760B2A" w:rsidRPr="00E54726" w:rsidRDefault="00760B2A" w:rsidP="00420FCD">
      <w:pPr>
        <w:ind w:left="1134" w:right="567"/>
        <w:jc w:val="both"/>
        <w:rPr>
          <w:rFonts w:ascii="Arial Narrow" w:eastAsia="Calibri" w:hAnsi="Arial Narrow" w:cs="Arial"/>
          <w:sz w:val="20"/>
          <w:szCs w:val="22"/>
          <w:lang w:eastAsia="en-US"/>
        </w:rPr>
      </w:pPr>
    </w:p>
    <w:p w14:paraId="2B7978B3" w14:textId="77777777" w:rsidR="00760B2A" w:rsidRPr="00E54726" w:rsidRDefault="00760B2A" w:rsidP="00420FCD">
      <w:pPr>
        <w:ind w:left="1134" w:right="567"/>
        <w:jc w:val="both"/>
        <w:rPr>
          <w:rFonts w:ascii="Arial Narrow" w:eastAsia="Calibri" w:hAnsi="Arial Narrow" w:cs="Arial"/>
          <w:sz w:val="20"/>
          <w:szCs w:val="22"/>
          <w:lang w:eastAsia="en-US"/>
        </w:rPr>
      </w:pPr>
      <w:r w:rsidRPr="00E54726">
        <w:rPr>
          <w:rFonts w:ascii="Arial Narrow" w:eastAsia="Calibri" w:hAnsi="Arial Narrow" w:cs="Arial"/>
          <w:sz w:val="20"/>
          <w:szCs w:val="22"/>
          <w:lang w:eastAsia="en-US"/>
        </w:rPr>
        <w:t xml:space="preserve">Como podemos observar, la definición de estos convenios hace especial precisión en que la creación de estos tiene un fin claro y es la facultad de ser adjudicatarios de </w:t>
      </w:r>
      <w:r w:rsidRPr="00E54726">
        <w:rPr>
          <w:rFonts w:ascii="Arial Narrow" w:eastAsia="Calibri" w:hAnsi="Arial Narrow" w:cs="Arial"/>
          <w:sz w:val="20"/>
          <w:szCs w:val="22"/>
          <w:u w:val="single"/>
          <w:lang w:eastAsia="en-US"/>
        </w:rPr>
        <w:t>un contrato estatal</w:t>
      </w:r>
      <w:r w:rsidRPr="00E54726">
        <w:rPr>
          <w:rFonts w:ascii="Arial Narrow" w:eastAsia="Calibri" w:hAnsi="Arial Narrow" w:cs="Arial"/>
          <w:sz w:val="20"/>
          <w:szCs w:val="22"/>
          <w:lang w:eastAsia="en-US"/>
        </w:rPr>
        <w:t xml:space="preserve">. Así también lo refiere la Corte Constitucional cuando señala que estos convenios se realizan </w:t>
      </w:r>
      <w:r w:rsidRPr="00E54726">
        <w:rPr>
          <w:rFonts w:ascii="Arial Narrow" w:eastAsia="Calibri" w:hAnsi="Arial Narrow" w:cs="Arial"/>
          <w:i/>
          <w:iCs/>
          <w:sz w:val="20"/>
          <w:szCs w:val="22"/>
          <w:lang w:eastAsia="en-US"/>
        </w:rPr>
        <w:t xml:space="preserve">“para la celebración y ejecución de </w:t>
      </w:r>
      <w:r w:rsidRPr="00E54726">
        <w:rPr>
          <w:rFonts w:ascii="Arial Narrow" w:eastAsia="Calibri" w:hAnsi="Arial Narrow" w:cs="Arial"/>
          <w:i/>
          <w:iCs/>
          <w:sz w:val="20"/>
          <w:szCs w:val="22"/>
          <w:u w:val="single"/>
          <w:lang w:eastAsia="en-US"/>
        </w:rPr>
        <w:t>un contrato</w:t>
      </w:r>
      <w:r w:rsidRPr="00E54726">
        <w:rPr>
          <w:rFonts w:ascii="Arial Narrow" w:eastAsia="Calibri" w:hAnsi="Arial Narrow" w:cs="Arial"/>
          <w:i/>
          <w:iCs/>
          <w:sz w:val="20"/>
          <w:szCs w:val="22"/>
          <w:lang w:eastAsia="en-US"/>
        </w:rPr>
        <w:t xml:space="preserve"> con el Estado”</w:t>
      </w:r>
      <w:r w:rsidRPr="00E54726">
        <w:rPr>
          <w:rFonts w:ascii="Arial Narrow" w:eastAsia="Calibri" w:hAnsi="Arial Narrow" w:cs="Arial"/>
          <w:sz w:val="20"/>
          <w:szCs w:val="22"/>
          <w:lang w:eastAsia="en-US"/>
        </w:rPr>
        <w:t xml:space="preserve"> (énfasis fuera de texto). Asimismo, la Ley 80 de 1993 se refiere al contrato en singular no por casualidad, sino en virtud del objeto de estos convenios que se realizan de manera temporal para un proceso de selección en el que requieran aunar fuerzas para poder ser adjudicatarios de un contrato estatal.</w:t>
      </w:r>
    </w:p>
    <w:p w14:paraId="07B9BA7D" w14:textId="77777777" w:rsidR="00760B2A" w:rsidRPr="00E54726" w:rsidRDefault="00760B2A" w:rsidP="00420FCD">
      <w:pPr>
        <w:ind w:left="1134" w:right="567"/>
        <w:jc w:val="both"/>
        <w:rPr>
          <w:rFonts w:ascii="Arial Narrow" w:eastAsia="Calibri" w:hAnsi="Arial Narrow" w:cs="Arial"/>
          <w:sz w:val="20"/>
          <w:szCs w:val="22"/>
          <w:lang w:eastAsia="en-US"/>
        </w:rPr>
      </w:pPr>
    </w:p>
    <w:p w14:paraId="5179F273" w14:textId="6E1835CE" w:rsidR="001A5C34" w:rsidRPr="00E54726" w:rsidRDefault="00760B2A" w:rsidP="00420FCD">
      <w:pPr>
        <w:ind w:left="1134" w:right="567"/>
        <w:jc w:val="both"/>
        <w:rPr>
          <w:rFonts w:ascii="Arial Narrow" w:eastAsia="Batang" w:hAnsi="Arial Narrow" w:cs="Arial"/>
          <w:sz w:val="20"/>
        </w:rPr>
      </w:pPr>
      <w:r w:rsidRPr="00E54726">
        <w:rPr>
          <w:rFonts w:ascii="Arial Narrow" w:eastAsia="Calibri" w:hAnsi="Arial Narrow" w:cs="Arial"/>
          <w:sz w:val="20"/>
          <w:szCs w:val="22"/>
          <w:lang w:eastAsia="en-US"/>
        </w:rPr>
        <w:t xml:space="preserve">2. Teniendo en cuenta que </w:t>
      </w:r>
      <w:r w:rsidRPr="00E54726">
        <w:rPr>
          <w:rFonts w:ascii="Arial Narrow" w:eastAsiaTheme="minorHAnsi" w:hAnsi="Arial Narrow" w:cs="Arial"/>
          <w:sz w:val="20"/>
          <w:szCs w:val="22"/>
          <w:lang w:eastAsia="en-US"/>
        </w:rPr>
        <w:t>la información presentada en la oferta debe coincidir con la información registrada en la cuenta del proponente plural desde la cual fue presentada la oferta. También, que los consorcios o uniones temporales se constituyen con el propósito de participar en un proceso de contratación o ejecutar un contrato estatal específico, por tanto, no deben usar una misma cuenta de proponente plural para participar en varios procesos de contratación, y es necesario crear el usuario de proponente plural para cada proceso.</w:t>
      </w:r>
    </w:p>
    <w:p w14:paraId="2A9A9882" w14:textId="77777777" w:rsidR="00760B2A" w:rsidRPr="00E54726" w:rsidRDefault="00760B2A" w:rsidP="00420FCD">
      <w:pPr>
        <w:ind w:left="567" w:right="567"/>
        <w:jc w:val="both"/>
        <w:rPr>
          <w:rFonts w:ascii="Arial Narrow" w:eastAsia="Batang" w:hAnsi="Arial Narrow" w:cs="Arial"/>
          <w:sz w:val="20"/>
        </w:rPr>
      </w:pPr>
    </w:p>
    <w:p w14:paraId="3BE6A650" w14:textId="058412B8" w:rsidR="00760B2A" w:rsidRPr="00E54726" w:rsidRDefault="00760B2A" w:rsidP="00420FCD">
      <w:pPr>
        <w:autoSpaceDE w:val="0"/>
        <w:autoSpaceDN w:val="0"/>
        <w:adjustRightInd w:val="0"/>
        <w:ind w:left="1134" w:right="567"/>
        <w:contextualSpacing/>
        <w:jc w:val="both"/>
        <w:rPr>
          <w:rFonts w:ascii="Arial Narrow" w:eastAsia="Batang" w:hAnsi="Arial Narrow" w:cs="Arial"/>
          <w:sz w:val="20"/>
        </w:rPr>
      </w:pPr>
      <w:r w:rsidRPr="00E54726">
        <w:rPr>
          <w:rFonts w:ascii="Arial Narrow" w:eastAsia="Batang" w:hAnsi="Arial Narrow" w:cs="Arial"/>
          <w:sz w:val="20"/>
        </w:rPr>
        <w:t>[…]</w:t>
      </w:r>
    </w:p>
    <w:p w14:paraId="3E116AFB" w14:textId="77777777" w:rsidR="00C80C94" w:rsidRPr="00E54726" w:rsidRDefault="00C80C94" w:rsidP="00420FCD">
      <w:pPr>
        <w:rPr>
          <w:rFonts w:ascii="Arial Narrow" w:eastAsia="Batang" w:hAnsi="Arial Narrow" w:cs="Arial"/>
        </w:rPr>
      </w:pPr>
    </w:p>
    <w:p w14:paraId="7C0E16E0" w14:textId="30B73FCC" w:rsidR="00F4036F" w:rsidRPr="00E54726" w:rsidRDefault="00771B9C" w:rsidP="00420FCD">
      <w:pPr>
        <w:numPr>
          <w:ilvl w:val="1"/>
          <w:numId w:val="16"/>
        </w:numPr>
        <w:autoSpaceDE w:val="0"/>
        <w:autoSpaceDN w:val="0"/>
        <w:adjustRightInd w:val="0"/>
        <w:ind w:left="567" w:hanging="567"/>
        <w:contextualSpacing/>
        <w:jc w:val="both"/>
        <w:rPr>
          <w:rFonts w:ascii="Arial Narrow" w:eastAsia="Arial Narrow" w:hAnsi="Arial Narrow" w:cs="Arial Narrow"/>
          <w:b/>
          <w:bCs/>
        </w:rPr>
      </w:pPr>
      <w:r w:rsidRPr="00E54726">
        <w:rPr>
          <w:rFonts w:ascii="Arial Narrow" w:eastAsia="Arial Narrow" w:hAnsi="Arial Narrow" w:cs="Arial Narrow"/>
        </w:rPr>
        <w:t>E</w:t>
      </w:r>
      <w:r w:rsidR="00DA0606" w:rsidRPr="00E54726">
        <w:rPr>
          <w:rFonts w:ascii="Arial Narrow" w:eastAsia="Arial Narrow" w:hAnsi="Arial Narrow" w:cs="Arial Narrow"/>
        </w:rPr>
        <w:t xml:space="preserve">l </w:t>
      </w:r>
      <w:r w:rsidR="003F5B7D" w:rsidRPr="00E54726">
        <w:rPr>
          <w:rFonts w:ascii="Arial Narrow" w:eastAsia="Arial Narrow" w:hAnsi="Arial Narrow" w:cs="Arial Narrow"/>
        </w:rPr>
        <w:t xml:space="preserve">Concepto C-805 de </w:t>
      </w:r>
      <w:r w:rsidR="00DA0606" w:rsidRPr="00E54726">
        <w:rPr>
          <w:rFonts w:ascii="Arial Narrow" w:eastAsia="Arial Narrow" w:hAnsi="Arial Narrow" w:cs="Arial Narrow"/>
        </w:rPr>
        <w:t xml:space="preserve">11 de noviembre </w:t>
      </w:r>
      <w:r w:rsidR="003F5B7D" w:rsidRPr="00E54726">
        <w:rPr>
          <w:rFonts w:ascii="Arial Narrow" w:eastAsia="Arial Narrow" w:hAnsi="Arial Narrow" w:cs="Arial Narrow"/>
        </w:rPr>
        <w:t>2024</w:t>
      </w:r>
      <w:r w:rsidR="0067094D" w:rsidRPr="00E54726">
        <w:rPr>
          <w:rFonts w:ascii="Arial Narrow" w:eastAsia="Arial Narrow" w:hAnsi="Arial Narrow" w:cs="Arial Narrow"/>
        </w:rPr>
        <w:t>, respecto de la creación de proponente plurales</w:t>
      </w:r>
      <w:r w:rsidR="00ED6A0B" w:rsidRPr="00E54726">
        <w:rPr>
          <w:rFonts w:ascii="Arial Narrow" w:eastAsia="Arial Narrow" w:hAnsi="Arial Narrow" w:cs="Arial Narrow"/>
        </w:rPr>
        <w:t>, sostuvo lo siguiente</w:t>
      </w:r>
      <w:r w:rsidR="00F4036F" w:rsidRPr="00E54726">
        <w:rPr>
          <w:rFonts w:ascii="Arial Narrow" w:eastAsia="Arial Narrow" w:hAnsi="Arial Narrow" w:cs="Arial Narrow"/>
        </w:rPr>
        <w:t>:</w:t>
      </w:r>
    </w:p>
    <w:p w14:paraId="2FC20788" w14:textId="77777777" w:rsidR="00F4036F" w:rsidRPr="00E54726" w:rsidRDefault="00F4036F" w:rsidP="00420FCD">
      <w:pPr>
        <w:autoSpaceDE w:val="0"/>
        <w:autoSpaceDN w:val="0"/>
        <w:adjustRightInd w:val="0"/>
        <w:contextualSpacing/>
        <w:jc w:val="both"/>
        <w:rPr>
          <w:rFonts w:ascii="Arial Narrow" w:eastAsia="Arial Narrow" w:hAnsi="Arial Narrow" w:cs="Arial Narrow"/>
          <w:b/>
          <w:bCs/>
        </w:rPr>
      </w:pPr>
    </w:p>
    <w:p w14:paraId="6AC5141A" w14:textId="77777777" w:rsidR="005C5611" w:rsidRPr="00E54726" w:rsidRDefault="005C5611" w:rsidP="00420FCD">
      <w:pPr>
        <w:autoSpaceDE w:val="0"/>
        <w:autoSpaceDN w:val="0"/>
        <w:adjustRightInd w:val="0"/>
        <w:ind w:left="1134" w:right="567"/>
        <w:contextualSpacing/>
        <w:jc w:val="both"/>
        <w:rPr>
          <w:rFonts w:ascii="Arial Narrow" w:eastAsia="Batang" w:hAnsi="Arial Narrow" w:cs="Arial"/>
          <w:sz w:val="20"/>
          <w:szCs w:val="20"/>
        </w:rPr>
      </w:pPr>
      <w:r w:rsidRPr="00E54726">
        <w:rPr>
          <w:rFonts w:ascii="Arial Narrow" w:eastAsia="Batang" w:hAnsi="Arial Narrow" w:cs="Arial"/>
          <w:sz w:val="20"/>
          <w:szCs w:val="20"/>
        </w:rPr>
        <w:t>[…]</w:t>
      </w:r>
    </w:p>
    <w:p w14:paraId="200E970A" w14:textId="77777777" w:rsidR="005C5611" w:rsidRPr="00E54726" w:rsidRDefault="005C5611" w:rsidP="00420FCD">
      <w:pPr>
        <w:ind w:left="1134" w:right="567"/>
        <w:jc w:val="both"/>
        <w:rPr>
          <w:rFonts w:ascii="Arial Narrow" w:eastAsia="Calibri" w:hAnsi="Arial Narrow" w:cs="Arial"/>
          <w:sz w:val="20"/>
          <w:szCs w:val="20"/>
          <w:lang w:val="es-ES" w:eastAsia="en-US"/>
        </w:rPr>
      </w:pPr>
    </w:p>
    <w:p w14:paraId="64FE4C95" w14:textId="7993396A" w:rsidR="005C5611" w:rsidRPr="00E54726" w:rsidRDefault="005C5611" w:rsidP="00420FCD">
      <w:pPr>
        <w:ind w:left="1134" w:right="567"/>
        <w:jc w:val="both"/>
        <w:rPr>
          <w:rFonts w:ascii="Arial Narrow" w:eastAsia="Calibri" w:hAnsi="Arial Narrow" w:cs="Arial"/>
          <w:sz w:val="20"/>
          <w:szCs w:val="20"/>
          <w:lang w:eastAsia="en-US"/>
        </w:rPr>
      </w:pPr>
      <w:r w:rsidRPr="00E54726">
        <w:rPr>
          <w:rFonts w:ascii="Arial Narrow" w:eastAsia="Calibri" w:hAnsi="Arial Narrow" w:cs="Arial"/>
          <w:sz w:val="20"/>
          <w:szCs w:val="20"/>
          <w:lang w:val="es-ES" w:eastAsia="en-US"/>
        </w:rPr>
        <w:t xml:space="preserve">Frente al interrogante planteado, es pertinente indicar que es viable jurídicamente que el mismo proponente plural se presente en uno o varios procesos de contratación adelantados por diferentes entidades públicas, sin perjuicio </w:t>
      </w:r>
      <w:r w:rsidRPr="00E54726">
        <w:rPr>
          <w:rFonts w:ascii="Arial Narrow" w:eastAsiaTheme="minorHAnsi" w:hAnsi="Arial Narrow" w:cs="Arial"/>
          <w:sz w:val="20"/>
          <w:szCs w:val="20"/>
          <w:lang w:eastAsia="en-US"/>
        </w:rPr>
        <w:t>de cumplir con las condiciones de uso del SECOP II en los procesos que se gestionan de manera transaccional, es decir, es deber de los proponentes realizar la respectiva inscripción del proponente plural de manera individual a cada proceso que pretende postularse</w:t>
      </w:r>
      <w:r w:rsidRPr="00E54726">
        <w:rPr>
          <w:rFonts w:ascii="Arial Narrow" w:eastAsia="Calibri" w:hAnsi="Arial Narrow" w:cs="Arial"/>
          <w:sz w:val="20"/>
          <w:szCs w:val="20"/>
          <w:lang w:val="es-ES" w:eastAsia="en-US"/>
        </w:rPr>
        <w:t>. Lo anterior fundamentado en que el consorcio o la unión temporal surge “Cuando dos o más personas en forma conjunta presentan una misma propuesta para la adjudicación, celebración y ejecución de un contrato […]”.</w:t>
      </w:r>
      <w:r w:rsidRPr="00E54726">
        <w:rPr>
          <w:rFonts w:ascii="Arial Narrow" w:eastAsia="Calibri" w:hAnsi="Arial Narrow" w:cs="Arial"/>
          <w:sz w:val="20"/>
          <w:szCs w:val="20"/>
          <w:vertAlign w:val="superscript"/>
          <w:lang w:val="es-ES" w:eastAsia="en-US"/>
        </w:rPr>
        <w:footnoteReference w:id="3"/>
      </w:r>
      <w:r w:rsidRPr="00E54726">
        <w:rPr>
          <w:rFonts w:ascii="Arial Narrow" w:eastAsia="Calibri" w:hAnsi="Arial Narrow" w:cs="Arial"/>
          <w:sz w:val="20"/>
          <w:szCs w:val="20"/>
          <w:lang w:val="es-ES" w:eastAsia="en-US"/>
        </w:rPr>
        <w:t xml:space="preserve"> </w:t>
      </w:r>
      <w:r w:rsidRPr="00E54726">
        <w:rPr>
          <w:rFonts w:ascii="Arial Narrow" w:eastAsia="Calibri" w:hAnsi="Arial Narrow" w:cs="Arial"/>
          <w:sz w:val="20"/>
          <w:szCs w:val="20"/>
          <w:lang w:eastAsia="en-US"/>
        </w:rPr>
        <w:t>Como se puede observar, la definición de estos convenios hace especial precisión en que la creación de estos, tiene un fin claro y es la facultad de ser adjudicatarios de</w:t>
      </w:r>
      <w:r w:rsidRPr="00E54726">
        <w:rPr>
          <w:rFonts w:ascii="Arial Narrow" w:eastAsia="Calibri" w:hAnsi="Arial Narrow" w:cs="Arial"/>
          <w:sz w:val="20"/>
          <w:szCs w:val="20"/>
          <w:u w:val="single"/>
          <w:lang w:eastAsia="en-US"/>
        </w:rPr>
        <w:t>l contrato estatal</w:t>
      </w:r>
      <w:r w:rsidRPr="00E54726">
        <w:rPr>
          <w:rFonts w:ascii="Arial Narrow" w:eastAsia="Calibri" w:hAnsi="Arial Narrow" w:cs="Arial"/>
          <w:sz w:val="20"/>
          <w:szCs w:val="20"/>
          <w:lang w:eastAsia="en-US"/>
        </w:rPr>
        <w:t xml:space="preserve">. </w:t>
      </w:r>
    </w:p>
    <w:p w14:paraId="1BA203AC" w14:textId="77777777" w:rsidR="005C5611" w:rsidRPr="00E54726" w:rsidRDefault="005C5611" w:rsidP="00420FCD">
      <w:pPr>
        <w:ind w:left="1134" w:right="567"/>
        <w:jc w:val="both"/>
        <w:rPr>
          <w:rFonts w:ascii="Arial Narrow" w:eastAsia="Calibri" w:hAnsi="Arial Narrow" w:cs="Arial"/>
          <w:sz w:val="20"/>
          <w:szCs w:val="20"/>
          <w:lang w:eastAsia="en-US"/>
        </w:rPr>
      </w:pPr>
    </w:p>
    <w:p w14:paraId="23727C70" w14:textId="77777777" w:rsidR="005C5611" w:rsidRPr="00E54726" w:rsidRDefault="005C5611" w:rsidP="00420FCD">
      <w:pPr>
        <w:autoSpaceDE w:val="0"/>
        <w:autoSpaceDN w:val="0"/>
        <w:adjustRightInd w:val="0"/>
        <w:ind w:left="1134" w:right="567"/>
        <w:contextualSpacing/>
        <w:jc w:val="both"/>
        <w:rPr>
          <w:rFonts w:ascii="Arial Narrow" w:eastAsia="Batang" w:hAnsi="Arial Narrow" w:cs="Arial"/>
          <w:sz w:val="20"/>
          <w:szCs w:val="20"/>
        </w:rPr>
      </w:pPr>
      <w:r w:rsidRPr="00E54726">
        <w:rPr>
          <w:rFonts w:ascii="Arial Narrow" w:eastAsia="Batang" w:hAnsi="Arial Narrow" w:cs="Arial"/>
          <w:sz w:val="20"/>
          <w:szCs w:val="20"/>
        </w:rPr>
        <w:t>[…]</w:t>
      </w:r>
    </w:p>
    <w:p w14:paraId="580F02DD" w14:textId="77777777" w:rsidR="00F4036F" w:rsidRPr="00E54726" w:rsidRDefault="00F4036F" w:rsidP="00420FCD">
      <w:pPr>
        <w:autoSpaceDE w:val="0"/>
        <w:autoSpaceDN w:val="0"/>
        <w:adjustRightInd w:val="0"/>
        <w:contextualSpacing/>
        <w:jc w:val="both"/>
        <w:rPr>
          <w:rFonts w:ascii="Arial Narrow" w:eastAsia="Arial Narrow" w:hAnsi="Arial Narrow" w:cs="Arial Narrow"/>
          <w:b/>
          <w:bCs/>
        </w:rPr>
      </w:pPr>
    </w:p>
    <w:p w14:paraId="6A433231" w14:textId="5F816084" w:rsidR="00F4036F" w:rsidRPr="00E54726" w:rsidRDefault="00540F01" w:rsidP="00420FCD">
      <w:pPr>
        <w:numPr>
          <w:ilvl w:val="1"/>
          <w:numId w:val="16"/>
        </w:numPr>
        <w:autoSpaceDE w:val="0"/>
        <w:autoSpaceDN w:val="0"/>
        <w:adjustRightInd w:val="0"/>
        <w:ind w:left="567" w:hanging="567"/>
        <w:contextualSpacing/>
        <w:jc w:val="both"/>
        <w:rPr>
          <w:rFonts w:ascii="Arial Narrow" w:eastAsia="Arial Narrow" w:hAnsi="Arial Narrow" w:cs="Arial Narrow"/>
          <w:b/>
          <w:bCs/>
        </w:rPr>
      </w:pPr>
      <w:r w:rsidRPr="00E54726">
        <w:rPr>
          <w:rFonts w:ascii="Arial Narrow" w:eastAsia="Arial Narrow" w:hAnsi="Arial Narrow" w:cs="Arial Narrow"/>
        </w:rPr>
        <w:t xml:space="preserve">Que la </w:t>
      </w:r>
      <w:r w:rsidRPr="00E54726">
        <w:rPr>
          <w:rFonts w:ascii="Arial Narrow" w:eastAsia="Arial Narrow" w:hAnsi="Arial Narrow" w:cs="Arial Narrow"/>
          <w:b/>
          <w:bCs/>
        </w:rPr>
        <w:t>«</w:t>
      </w:r>
      <w:r w:rsidR="005C6200" w:rsidRPr="00E54726">
        <w:rPr>
          <w:rFonts w:ascii="Arial Narrow" w:eastAsia="Arial Narrow" w:hAnsi="Arial Narrow" w:cs="Arial Narrow"/>
          <w:b/>
          <w:bCs/>
        </w:rPr>
        <w:t>GUÍA CREACIÓN DE PROPONENTES PLURALES EN EL SECOP II</w:t>
      </w:r>
      <w:r w:rsidRPr="00E54726">
        <w:rPr>
          <w:rFonts w:ascii="Arial Narrow" w:eastAsia="Arial Narrow" w:hAnsi="Arial Narrow" w:cs="Arial Narrow"/>
          <w:b/>
          <w:bCs/>
        </w:rPr>
        <w:t>»</w:t>
      </w:r>
      <w:r w:rsidR="005C6200" w:rsidRPr="00E54726">
        <w:rPr>
          <w:rFonts w:ascii="Arial Narrow" w:eastAsia="Arial Narrow" w:hAnsi="Arial Narrow" w:cs="Arial Narrow"/>
        </w:rPr>
        <w:t xml:space="preserve">, </w:t>
      </w:r>
      <w:r w:rsidR="005C6BC1" w:rsidRPr="00E54726">
        <w:rPr>
          <w:rFonts w:ascii="Arial Narrow" w:eastAsia="Arial Narrow" w:hAnsi="Arial Narrow" w:cs="Arial Narrow"/>
        </w:rPr>
        <w:t>de la «AGENCIA NACIONAL DE CONTRATACIÓN PÚBLICA - COLOMBIA COMPRA EFICIENTE- 2024</w:t>
      </w:r>
      <w:r w:rsidR="004F6334" w:rsidRPr="00E54726">
        <w:rPr>
          <w:rStyle w:val="Refdenotaalpie"/>
          <w:rFonts w:ascii="Arial Narrow" w:eastAsia="Arial Narrow" w:hAnsi="Arial Narrow" w:cs="Arial Narrow"/>
        </w:rPr>
        <w:footnoteReference w:id="4"/>
      </w:r>
      <w:r w:rsidR="005C6BC1" w:rsidRPr="00E54726">
        <w:rPr>
          <w:rFonts w:ascii="Arial Narrow" w:eastAsia="Arial Narrow" w:hAnsi="Arial Narrow" w:cs="Arial Narrow"/>
        </w:rPr>
        <w:t>»</w:t>
      </w:r>
      <w:r w:rsidR="00593396" w:rsidRPr="00E54726">
        <w:rPr>
          <w:rFonts w:ascii="Arial Narrow" w:eastAsia="Arial Narrow" w:hAnsi="Arial Narrow" w:cs="Arial Narrow"/>
        </w:rPr>
        <w:t>, señala los elementos mínimos para crear un proponente plural, como se ve en la siguiente captura de la referida guía.</w:t>
      </w:r>
    </w:p>
    <w:p w14:paraId="4E21DE10" w14:textId="77777777" w:rsidR="00F4036F" w:rsidRPr="00E54726" w:rsidRDefault="00F4036F" w:rsidP="00420FCD">
      <w:pPr>
        <w:autoSpaceDE w:val="0"/>
        <w:autoSpaceDN w:val="0"/>
        <w:adjustRightInd w:val="0"/>
        <w:contextualSpacing/>
        <w:jc w:val="both"/>
        <w:rPr>
          <w:rFonts w:ascii="Arial Narrow" w:eastAsia="Arial Narrow" w:hAnsi="Arial Narrow" w:cs="Arial Narrow"/>
          <w:b/>
          <w:bCs/>
        </w:rPr>
      </w:pPr>
    </w:p>
    <w:tbl>
      <w:tblPr>
        <w:tblStyle w:val="Tablaconcuadrcula"/>
        <w:tblW w:w="0" w:type="auto"/>
        <w:tblLook w:val="04A0" w:firstRow="1" w:lastRow="0" w:firstColumn="1" w:lastColumn="0" w:noHBand="0" w:noVBand="1"/>
      </w:tblPr>
      <w:tblGrid>
        <w:gridCol w:w="9112"/>
      </w:tblGrid>
      <w:tr w:rsidR="00941355" w:rsidRPr="00E54726" w14:paraId="255542BF" w14:textId="77777777" w:rsidTr="00941355">
        <w:tc>
          <w:tcPr>
            <w:tcW w:w="9112" w:type="dxa"/>
          </w:tcPr>
          <w:p w14:paraId="7D6E37BF" w14:textId="77777777" w:rsidR="00941355" w:rsidRPr="00E54726" w:rsidRDefault="00941355" w:rsidP="00941355">
            <w:pPr>
              <w:autoSpaceDE w:val="0"/>
              <w:autoSpaceDN w:val="0"/>
              <w:adjustRightInd w:val="0"/>
              <w:contextualSpacing/>
              <w:jc w:val="center"/>
              <w:rPr>
                <w:rFonts w:ascii="Arial Narrow" w:eastAsia="Arial Narrow" w:hAnsi="Arial Narrow" w:cs="Arial Narrow"/>
                <w:b/>
                <w:bCs/>
                <w:sz w:val="96"/>
                <w:szCs w:val="96"/>
              </w:rPr>
            </w:pPr>
            <w:r w:rsidRPr="00E54726">
              <w:rPr>
                <w:rFonts w:ascii="Arial Narrow" w:eastAsia="Arial Narrow" w:hAnsi="Arial Narrow" w:cs="Arial Narrow"/>
                <w:b/>
                <w:bCs/>
                <w:sz w:val="96"/>
                <w:szCs w:val="96"/>
              </w:rPr>
              <w:t>ESPACIO EN BLANCO</w:t>
            </w:r>
          </w:p>
          <w:p w14:paraId="622DBE30" w14:textId="77777777" w:rsidR="00941355" w:rsidRPr="00E54726" w:rsidRDefault="00941355" w:rsidP="00941355">
            <w:pPr>
              <w:autoSpaceDE w:val="0"/>
              <w:autoSpaceDN w:val="0"/>
              <w:adjustRightInd w:val="0"/>
              <w:contextualSpacing/>
              <w:jc w:val="center"/>
              <w:rPr>
                <w:rFonts w:ascii="Arial Narrow" w:eastAsia="Arial Narrow" w:hAnsi="Arial Narrow" w:cs="Arial Narrow"/>
                <w:b/>
                <w:bCs/>
                <w:sz w:val="96"/>
                <w:szCs w:val="96"/>
              </w:rPr>
            </w:pPr>
            <w:r w:rsidRPr="00E54726">
              <w:rPr>
                <w:rFonts w:ascii="Arial Narrow" w:eastAsia="Arial Narrow" w:hAnsi="Arial Narrow" w:cs="Arial Narrow"/>
                <w:b/>
                <w:bCs/>
                <w:sz w:val="96"/>
                <w:szCs w:val="96"/>
              </w:rPr>
              <w:t>ESPACIO EN BLANCO</w:t>
            </w:r>
          </w:p>
          <w:p w14:paraId="4CD1BD3A" w14:textId="0FE631F3" w:rsidR="00941355" w:rsidRPr="00E54726" w:rsidRDefault="00941355" w:rsidP="00941355">
            <w:pPr>
              <w:autoSpaceDE w:val="0"/>
              <w:autoSpaceDN w:val="0"/>
              <w:adjustRightInd w:val="0"/>
              <w:contextualSpacing/>
              <w:jc w:val="center"/>
              <w:rPr>
                <w:rFonts w:ascii="Arial Narrow" w:eastAsia="Arial Narrow" w:hAnsi="Arial Narrow" w:cs="Arial Narrow"/>
                <w:b/>
                <w:bCs/>
                <w:sz w:val="96"/>
                <w:szCs w:val="96"/>
              </w:rPr>
            </w:pPr>
            <w:r w:rsidRPr="00E54726">
              <w:rPr>
                <w:rFonts w:ascii="Arial Narrow" w:eastAsia="Arial Narrow" w:hAnsi="Arial Narrow" w:cs="Arial Narrow"/>
                <w:b/>
                <w:bCs/>
                <w:sz w:val="96"/>
                <w:szCs w:val="96"/>
              </w:rPr>
              <w:lastRenderedPageBreak/>
              <w:t>ESPACIO EN BLANCO</w:t>
            </w:r>
          </w:p>
        </w:tc>
      </w:tr>
    </w:tbl>
    <w:p w14:paraId="3D041E03" w14:textId="77777777" w:rsidR="00941355" w:rsidRPr="00E54726" w:rsidRDefault="00941355" w:rsidP="00420FCD">
      <w:pPr>
        <w:autoSpaceDE w:val="0"/>
        <w:autoSpaceDN w:val="0"/>
        <w:adjustRightInd w:val="0"/>
        <w:contextualSpacing/>
        <w:jc w:val="both"/>
        <w:rPr>
          <w:rFonts w:ascii="Arial Narrow" w:eastAsia="Arial Narrow" w:hAnsi="Arial Narrow" w:cs="Arial Narrow"/>
          <w:b/>
          <w:bCs/>
        </w:rPr>
      </w:pPr>
    </w:p>
    <w:p w14:paraId="531B7F56" w14:textId="318643FA" w:rsidR="00820B23" w:rsidRPr="00E54726" w:rsidRDefault="00593396" w:rsidP="00420FCD">
      <w:pPr>
        <w:jc w:val="both"/>
        <w:rPr>
          <w:rFonts w:ascii="Arial Narrow" w:eastAsia="Arial Narrow" w:hAnsi="Arial Narrow" w:cs="Arial Narrow"/>
        </w:rPr>
      </w:pPr>
      <w:r w:rsidRPr="00E54726">
        <w:rPr>
          <w:noProof/>
        </w:rPr>
        <w:drawing>
          <wp:inline distT="0" distB="0" distL="0" distR="0" wp14:anchorId="06EAA963" wp14:editId="7370ED17">
            <wp:extent cx="5657850" cy="4638675"/>
            <wp:effectExtent l="0" t="0" r="0" b="9525"/>
            <wp:docPr id="20355552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555232" name=""/>
                    <pic:cNvPicPr/>
                  </pic:nvPicPr>
                  <pic:blipFill>
                    <a:blip r:embed="rId9"/>
                    <a:stretch>
                      <a:fillRect/>
                    </a:stretch>
                  </pic:blipFill>
                  <pic:spPr>
                    <a:xfrm>
                      <a:off x="0" y="0"/>
                      <a:ext cx="5657850" cy="4638675"/>
                    </a:xfrm>
                    <a:prstGeom prst="rect">
                      <a:avLst/>
                    </a:prstGeom>
                  </pic:spPr>
                </pic:pic>
              </a:graphicData>
            </a:graphic>
          </wp:inline>
        </w:drawing>
      </w:r>
    </w:p>
    <w:p w14:paraId="56188DBF" w14:textId="77777777" w:rsidR="00941355" w:rsidRPr="00E54726" w:rsidRDefault="00941355" w:rsidP="00420FCD">
      <w:pPr>
        <w:jc w:val="both"/>
        <w:rPr>
          <w:rFonts w:ascii="Arial Narrow" w:eastAsia="Arial Narrow" w:hAnsi="Arial Narrow" w:cs="Arial Narrow"/>
        </w:rPr>
      </w:pPr>
    </w:p>
    <w:p w14:paraId="18E1BDC1" w14:textId="2E7EE16E" w:rsidR="00DB4ADD" w:rsidRPr="00E54726" w:rsidRDefault="007104AB" w:rsidP="00420FCD">
      <w:pPr>
        <w:numPr>
          <w:ilvl w:val="1"/>
          <w:numId w:val="16"/>
        </w:numPr>
        <w:autoSpaceDE w:val="0"/>
        <w:autoSpaceDN w:val="0"/>
        <w:adjustRightInd w:val="0"/>
        <w:ind w:left="567" w:hanging="567"/>
        <w:contextualSpacing/>
        <w:jc w:val="both"/>
        <w:rPr>
          <w:rFonts w:ascii="Arial Narrow" w:eastAsia="Arial Narrow" w:hAnsi="Arial Narrow" w:cs="Arial Narrow"/>
        </w:rPr>
      </w:pPr>
      <w:r w:rsidRPr="00E54726">
        <w:rPr>
          <w:rFonts w:ascii="Arial Narrow" w:eastAsia="Arial Narrow" w:hAnsi="Arial Narrow" w:cs="Arial Narrow"/>
        </w:rPr>
        <w:t>En la</w:t>
      </w:r>
      <w:r w:rsidR="004077C8" w:rsidRPr="00E54726">
        <w:rPr>
          <w:rFonts w:ascii="Arial Narrow" w:eastAsia="Arial Narrow" w:hAnsi="Arial Narrow" w:cs="Arial Narrow"/>
        </w:rPr>
        <w:t xml:space="preserve"> página 12 de la precitada guía, se desarrolla el punto «d. Documentos relacionados», se señala lo siguiente</w:t>
      </w:r>
    </w:p>
    <w:p w14:paraId="5BA31A5A" w14:textId="77777777" w:rsidR="004077C8" w:rsidRPr="00E54726" w:rsidRDefault="004077C8" w:rsidP="00420FCD">
      <w:pPr>
        <w:autoSpaceDE w:val="0"/>
        <w:autoSpaceDN w:val="0"/>
        <w:adjustRightInd w:val="0"/>
        <w:ind w:left="1134" w:right="567"/>
        <w:contextualSpacing/>
        <w:jc w:val="both"/>
        <w:rPr>
          <w:rFonts w:ascii="Arial Narrow" w:eastAsia="Arial Narrow" w:hAnsi="Arial Narrow" w:cs="Arial Narrow"/>
          <w:sz w:val="20"/>
        </w:rPr>
      </w:pPr>
    </w:p>
    <w:p w14:paraId="71513545" w14:textId="77777777" w:rsidR="004077C8" w:rsidRPr="00E54726" w:rsidRDefault="004077C8" w:rsidP="00420FCD">
      <w:pPr>
        <w:autoSpaceDE w:val="0"/>
        <w:autoSpaceDN w:val="0"/>
        <w:adjustRightInd w:val="0"/>
        <w:ind w:left="1134" w:right="567"/>
        <w:contextualSpacing/>
        <w:jc w:val="both"/>
        <w:rPr>
          <w:rFonts w:ascii="Arial Narrow" w:eastAsia="Arial Narrow" w:hAnsi="Arial Narrow" w:cs="Arial Narrow"/>
          <w:b/>
          <w:bCs/>
          <w:sz w:val="20"/>
        </w:rPr>
      </w:pPr>
      <w:r w:rsidRPr="00E54726">
        <w:rPr>
          <w:rFonts w:ascii="Arial Narrow" w:eastAsia="Arial Narrow" w:hAnsi="Arial Narrow" w:cs="Arial Narrow"/>
          <w:b/>
          <w:bCs/>
          <w:sz w:val="20"/>
        </w:rPr>
        <w:t xml:space="preserve">d. Documentos relacionados: </w:t>
      </w:r>
    </w:p>
    <w:p w14:paraId="614E2196" w14:textId="77777777" w:rsidR="004077C8" w:rsidRPr="00E54726" w:rsidRDefault="004077C8" w:rsidP="00420FCD">
      <w:pPr>
        <w:autoSpaceDE w:val="0"/>
        <w:autoSpaceDN w:val="0"/>
        <w:adjustRightInd w:val="0"/>
        <w:ind w:left="1134" w:right="567"/>
        <w:contextualSpacing/>
        <w:jc w:val="both"/>
        <w:rPr>
          <w:rFonts w:ascii="Arial Narrow" w:eastAsia="Arial Narrow" w:hAnsi="Arial Narrow" w:cs="Arial Narrow"/>
          <w:sz w:val="20"/>
        </w:rPr>
      </w:pPr>
    </w:p>
    <w:p w14:paraId="36ABD38D" w14:textId="537597D1" w:rsidR="004077C8" w:rsidRPr="00E54726" w:rsidRDefault="004077C8" w:rsidP="00420FCD">
      <w:pPr>
        <w:autoSpaceDE w:val="0"/>
        <w:autoSpaceDN w:val="0"/>
        <w:adjustRightInd w:val="0"/>
        <w:ind w:left="1134" w:right="567"/>
        <w:contextualSpacing/>
        <w:jc w:val="both"/>
        <w:rPr>
          <w:rFonts w:ascii="Arial Narrow" w:eastAsia="Arial Narrow" w:hAnsi="Arial Narrow" w:cs="Arial Narrow"/>
          <w:sz w:val="20"/>
        </w:rPr>
      </w:pPr>
      <w:r w:rsidRPr="00E54726">
        <w:rPr>
          <w:rFonts w:ascii="Arial Narrow" w:eastAsia="Arial Narrow" w:hAnsi="Arial Narrow" w:cs="Arial Narrow"/>
          <w:sz w:val="20"/>
        </w:rPr>
        <w:t xml:space="preserve">En esta sección usted </w:t>
      </w:r>
      <w:r w:rsidRPr="00E54726">
        <w:rPr>
          <w:rFonts w:ascii="Arial Narrow" w:eastAsia="Arial Narrow" w:hAnsi="Arial Narrow" w:cs="Arial Narrow"/>
          <w:b/>
          <w:bCs/>
          <w:sz w:val="20"/>
        </w:rPr>
        <w:t>debe a</w:t>
      </w:r>
      <w:bookmarkStart w:id="2" w:name="_Hlk184928188"/>
      <w:r w:rsidRPr="00E54726">
        <w:rPr>
          <w:rFonts w:ascii="Arial Narrow" w:eastAsia="Arial Narrow" w:hAnsi="Arial Narrow" w:cs="Arial Narrow"/>
          <w:b/>
          <w:bCs/>
          <w:sz w:val="20"/>
        </w:rPr>
        <w:t>nexar el acto o promesa de constitución del Proponente Plural, debidamente firmado por cada uno de los integrantes</w:t>
      </w:r>
      <w:r w:rsidRPr="00E54726">
        <w:rPr>
          <w:rFonts w:ascii="Arial Narrow" w:eastAsia="Arial Narrow" w:hAnsi="Arial Narrow" w:cs="Arial Narrow"/>
          <w:sz w:val="20"/>
        </w:rPr>
        <w:t xml:space="preserve">. </w:t>
      </w:r>
      <w:bookmarkEnd w:id="2"/>
      <w:r w:rsidRPr="00E54726">
        <w:rPr>
          <w:rFonts w:ascii="Arial Narrow" w:eastAsia="Arial Narrow" w:hAnsi="Arial Narrow" w:cs="Arial Narrow"/>
          <w:b/>
          <w:bCs/>
          <w:sz w:val="20"/>
        </w:rPr>
        <w:t>Este documento es el que le da validez al Proponente Plural creado en SECOP II</w:t>
      </w:r>
      <w:r w:rsidRPr="00E54726">
        <w:rPr>
          <w:rFonts w:ascii="Arial Narrow" w:eastAsia="Arial Narrow" w:hAnsi="Arial Narrow" w:cs="Arial Narrow"/>
          <w:sz w:val="20"/>
        </w:rPr>
        <w:t>.  Puede ingresar otros documentos soporte adicionales si lo prefiere. Al momento de registrar o editar la cuenta, el campo de “Documentos relacionados” será obligatorio y los documentos cargados en éste serán visibles a cualquier usuario que tenga acceso a una cuenta (Entidad Estatal o Proveedor) a través del Directorio SECOP.</w:t>
      </w:r>
    </w:p>
    <w:p w14:paraId="79731F33" w14:textId="77777777" w:rsidR="00281188" w:rsidRPr="00E54726" w:rsidRDefault="00281188" w:rsidP="00420FCD">
      <w:pPr>
        <w:autoSpaceDE w:val="0"/>
        <w:autoSpaceDN w:val="0"/>
        <w:adjustRightInd w:val="0"/>
        <w:ind w:left="1134" w:right="567"/>
        <w:contextualSpacing/>
        <w:jc w:val="both"/>
        <w:rPr>
          <w:rFonts w:ascii="Arial Narrow" w:eastAsia="Arial Narrow" w:hAnsi="Arial Narrow" w:cs="Arial Narrow"/>
          <w:sz w:val="20"/>
        </w:rPr>
      </w:pPr>
    </w:p>
    <w:p w14:paraId="78E589AE" w14:textId="4457C90B" w:rsidR="00281188" w:rsidRPr="00E54726" w:rsidRDefault="00281188" w:rsidP="00420FCD">
      <w:pPr>
        <w:autoSpaceDE w:val="0"/>
        <w:autoSpaceDN w:val="0"/>
        <w:adjustRightInd w:val="0"/>
        <w:ind w:left="1134" w:right="567"/>
        <w:contextualSpacing/>
        <w:jc w:val="both"/>
        <w:rPr>
          <w:rFonts w:ascii="Arial Narrow" w:eastAsia="Arial Narrow" w:hAnsi="Arial Narrow" w:cs="Arial Narrow"/>
          <w:sz w:val="20"/>
        </w:rPr>
      </w:pPr>
      <w:r w:rsidRPr="00E54726">
        <w:rPr>
          <w:rFonts w:ascii="Arial Narrow" w:eastAsia="Arial Narrow" w:hAnsi="Arial Narrow" w:cs="Arial Narrow"/>
          <w:sz w:val="20"/>
        </w:rPr>
        <w:t>[…]</w:t>
      </w:r>
    </w:p>
    <w:p w14:paraId="037D8FDC" w14:textId="77777777" w:rsidR="00281188" w:rsidRPr="00E54726" w:rsidRDefault="00281188" w:rsidP="00420FCD">
      <w:pPr>
        <w:autoSpaceDE w:val="0"/>
        <w:autoSpaceDN w:val="0"/>
        <w:adjustRightInd w:val="0"/>
        <w:ind w:left="1134" w:right="567"/>
        <w:contextualSpacing/>
        <w:jc w:val="both"/>
        <w:rPr>
          <w:rFonts w:ascii="Arial Narrow" w:eastAsia="Arial Narrow" w:hAnsi="Arial Narrow" w:cs="Arial Narrow"/>
          <w:sz w:val="20"/>
        </w:rPr>
      </w:pPr>
    </w:p>
    <w:p w14:paraId="64ECAD53" w14:textId="46A5B1D5" w:rsidR="00281188" w:rsidRPr="00E54726" w:rsidRDefault="00281188" w:rsidP="00420FCD">
      <w:pPr>
        <w:autoSpaceDE w:val="0"/>
        <w:autoSpaceDN w:val="0"/>
        <w:adjustRightInd w:val="0"/>
        <w:ind w:left="1134" w:right="567"/>
        <w:contextualSpacing/>
        <w:jc w:val="both"/>
        <w:rPr>
          <w:rFonts w:ascii="Arial Narrow" w:eastAsia="Arial Narrow" w:hAnsi="Arial Narrow" w:cs="Arial Narrow"/>
          <w:sz w:val="20"/>
        </w:rPr>
      </w:pPr>
      <w:r w:rsidRPr="00E54726">
        <w:rPr>
          <w:rFonts w:ascii="Arial Narrow" w:eastAsia="Arial Narrow" w:hAnsi="Arial Narrow" w:cs="Arial Narrow"/>
          <w:sz w:val="20"/>
        </w:rPr>
        <w:t>Al hacer clic en “Crear” queda registrada la cuenta del Proponente Plural en el SECOP II. Al momento de registrar la cuenta del Proponente Plural, el SECOP II le notificará por correo electrónico a los Proveedores integrantes que fueron agregados y les solicitará aprobar o rechazar esta vinculación a través de la plataforma.</w:t>
      </w:r>
    </w:p>
    <w:p w14:paraId="2723AB0E" w14:textId="77777777" w:rsidR="002548C6" w:rsidRPr="00E54726" w:rsidRDefault="002548C6" w:rsidP="00420FCD">
      <w:pPr>
        <w:autoSpaceDE w:val="0"/>
        <w:autoSpaceDN w:val="0"/>
        <w:adjustRightInd w:val="0"/>
        <w:ind w:left="1134" w:right="567"/>
        <w:contextualSpacing/>
        <w:jc w:val="both"/>
        <w:rPr>
          <w:rFonts w:ascii="Arial Narrow" w:eastAsia="Arial Narrow" w:hAnsi="Arial Narrow" w:cs="Arial Narrow"/>
          <w:sz w:val="20"/>
        </w:rPr>
      </w:pPr>
    </w:p>
    <w:p w14:paraId="2EE3C6F5" w14:textId="210D5B95" w:rsidR="00281188" w:rsidRPr="00E54726" w:rsidRDefault="00281188" w:rsidP="00420FCD">
      <w:pPr>
        <w:autoSpaceDE w:val="0"/>
        <w:autoSpaceDN w:val="0"/>
        <w:adjustRightInd w:val="0"/>
        <w:ind w:left="1134" w:right="567"/>
        <w:contextualSpacing/>
        <w:jc w:val="both"/>
        <w:rPr>
          <w:rFonts w:ascii="Arial Narrow" w:eastAsia="Arial Narrow" w:hAnsi="Arial Narrow" w:cs="Arial Narrow"/>
          <w:sz w:val="20"/>
        </w:rPr>
      </w:pPr>
      <w:r w:rsidRPr="00E54726">
        <w:rPr>
          <w:rFonts w:ascii="Arial Narrow" w:eastAsia="Arial Narrow" w:hAnsi="Arial Narrow" w:cs="Arial Narrow"/>
          <w:sz w:val="20"/>
        </w:rPr>
        <w:t>[Negritas fuera de texto original]</w:t>
      </w:r>
    </w:p>
    <w:p w14:paraId="3CBCB7CB" w14:textId="3BB02FB7" w:rsidR="00281188" w:rsidRPr="00E54726" w:rsidRDefault="00281188" w:rsidP="00420FCD">
      <w:pPr>
        <w:autoSpaceDE w:val="0"/>
        <w:autoSpaceDN w:val="0"/>
        <w:adjustRightInd w:val="0"/>
        <w:ind w:left="1134" w:right="567"/>
        <w:contextualSpacing/>
        <w:jc w:val="both"/>
        <w:rPr>
          <w:rFonts w:ascii="Arial Narrow" w:eastAsia="Arial Narrow" w:hAnsi="Arial Narrow" w:cs="Arial Narrow"/>
          <w:sz w:val="20"/>
        </w:rPr>
      </w:pPr>
    </w:p>
    <w:p w14:paraId="71234D2E" w14:textId="7254C569" w:rsidR="00933835" w:rsidRPr="00E54726" w:rsidRDefault="00933835" w:rsidP="00420FCD">
      <w:pPr>
        <w:autoSpaceDE w:val="0"/>
        <w:autoSpaceDN w:val="0"/>
        <w:adjustRightInd w:val="0"/>
        <w:ind w:left="1134" w:right="567"/>
        <w:contextualSpacing/>
        <w:jc w:val="both"/>
        <w:rPr>
          <w:rFonts w:ascii="Arial Narrow" w:eastAsia="Arial Narrow" w:hAnsi="Arial Narrow" w:cs="Arial Narrow"/>
          <w:sz w:val="20"/>
        </w:rPr>
      </w:pPr>
    </w:p>
    <w:p w14:paraId="392635F8" w14:textId="77777777" w:rsidR="00933835" w:rsidRPr="00E54726" w:rsidRDefault="00933835" w:rsidP="00420FCD">
      <w:pPr>
        <w:autoSpaceDE w:val="0"/>
        <w:autoSpaceDN w:val="0"/>
        <w:adjustRightInd w:val="0"/>
        <w:ind w:left="1134" w:right="567"/>
        <w:contextualSpacing/>
        <w:jc w:val="both"/>
        <w:rPr>
          <w:rFonts w:ascii="Arial Narrow" w:eastAsia="Arial Narrow" w:hAnsi="Arial Narrow" w:cs="Arial Narrow"/>
          <w:sz w:val="20"/>
        </w:rPr>
      </w:pPr>
    </w:p>
    <w:p w14:paraId="6F431A43" w14:textId="030646B5" w:rsidR="00F01349" w:rsidRPr="00E54726" w:rsidRDefault="00F01349" w:rsidP="00933835">
      <w:pPr>
        <w:pStyle w:val="Textoindependiente3"/>
        <w:numPr>
          <w:ilvl w:val="0"/>
          <w:numId w:val="5"/>
        </w:numPr>
        <w:spacing w:after="0"/>
        <w:ind w:left="0" w:firstLine="0"/>
        <w:jc w:val="center"/>
        <w:rPr>
          <w:rFonts w:ascii="Arial Narrow" w:eastAsia="Arial Narrow" w:hAnsi="Arial Narrow" w:cs="Arial Narrow"/>
          <w:b/>
          <w:bCs/>
          <w:sz w:val="24"/>
          <w:szCs w:val="24"/>
        </w:rPr>
      </w:pPr>
      <w:bookmarkStart w:id="3" w:name="_Ref184931715"/>
      <w:r w:rsidRPr="00E54726">
        <w:rPr>
          <w:rFonts w:ascii="Arial Narrow" w:eastAsia="Arial Narrow" w:hAnsi="Arial Narrow" w:cs="Arial Narrow"/>
          <w:b/>
          <w:bCs/>
          <w:sz w:val="24"/>
          <w:szCs w:val="24"/>
        </w:rPr>
        <w:t>ANÁLISIS JURÍDICO</w:t>
      </w:r>
      <w:bookmarkEnd w:id="3"/>
    </w:p>
    <w:p w14:paraId="13D9F6EA" w14:textId="77777777" w:rsidR="00820B23" w:rsidRPr="00E54726" w:rsidRDefault="00820B23" w:rsidP="00420FCD">
      <w:pPr>
        <w:jc w:val="both"/>
        <w:rPr>
          <w:rFonts w:ascii="Arial Narrow" w:eastAsia="Arial Narrow" w:hAnsi="Arial Narrow" w:cs="Arial Narrow"/>
        </w:rPr>
      </w:pPr>
    </w:p>
    <w:p w14:paraId="1DC222E1" w14:textId="7CE383D0" w:rsidR="00F01349" w:rsidRPr="00E54726" w:rsidRDefault="00F01349" w:rsidP="00420FCD">
      <w:pPr>
        <w:jc w:val="both"/>
        <w:rPr>
          <w:rFonts w:ascii="Arial Narrow" w:eastAsia="Arial Narrow" w:hAnsi="Arial Narrow" w:cs="Arial Narrow"/>
        </w:rPr>
      </w:pPr>
      <w:r w:rsidRPr="00E54726">
        <w:rPr>
          <w:rFonts w:ascii="Arial Narrow" w:eastAsia="Arial Narrow" w:hAnsi="Arial Narrow" w:cs="Arial Narrow"/>
        </w:rPr>
        <w:t xml:space="preserve">De las anteriores consideraciones </w:t>
      </w:r>
      <w:r w:rsidR="00BA406C" w:rsidRPr="00E54726">
        <w:rPr>
          <w:rFonts w:ascii="Arial Narrow" w:eastAsia="Arial Narrow" w:hAnsi="Arial Narrow" w:cs="Arial Narrow"/>
        </w:rPr>
        <w:t xml:space="preserve">respecto de los proponentes plurales, </w:t>
      </w:r>
      <w:r w:rsidRPr="00E54726">
        <w:rPr>
          <w:rFonts w:ascii="Arial Narrow" w:eastAsia="Arial Narrow" w:hAnsi="Arial Narrow" w:cs="Arial Narrow"/>
        </w:rPr>
        <w:t>se deduce lo siguiente:</w:t>
      </w:r>
    </w:p>
    <w:p w14:paraId="02FE124E" w14:textId="77777777" w:rsidR="00F01349" w:rsidRPr="00E54726" w:rsidRDefault="00F01349" w:rsidP="00420FCD">
      <w:pPr>
        <w:jc w:val="both"/>
        <w:rPr>
          <w:rFonts w:ascii="Arial Narrow" w:eastAsia="Arial Narrow" w:hAnsi="Arial Narrow" w:cs="Arial Narrow"/>
        </w:rPr>
      </w:pPr>
    </w:p>
    <w:p w14:paraId="6E999E0D" w14:textId="5033FF5B" w:rsidR="00F01349" w:rsidRPr="00E54726" w:rsidRDefault="00025916" w:rsidP="00420FCD">
      <w:pPr>
        <w:pStyle w:val="Prrafodelista"/>
        <w:numPr>
          <w:ilvl w:val="1"/>
          <w:numId w:val="5"/>
        </w:numPr>
        <w:spacing w:after="0" w:line="240" w:lineRule="auto"/>
        <w:jc w:val="both"/>
        <w:rPr>
          <w:rFonts w:ascii="Arial Narrow" w:eastAsia="Arial Narrow" w:hAnsi="Arial Narrow" w:cs="Arial Narrow"/>
          <w:b/>
          <w:bCs/>
          <w:sz w:val="24"/>
          <w:szCs w:val="24"/>
        </w:rPr>
      </w:pPr>
      <w:r w:rsidRPr="00E54726">
        <w:rPr>
          <w:rFonts w:ascii="Arial Narrow" w:eastAsia="Arial Narrow" w:hAnsi="Arial Narrow" w:cs="Arial Narrow"/>
          <w:b/>
          <w:bCs/>
          <w:sz w:val="24"/>
          <w:szCs w:val="24"/>
        </w:rPr>
        <w:t>LIMITACIÓN PARA PRESENTAR MÁS DE UNA OFERTA Y CELEBRAR MÁS DE UN CONTRATO</w:t>
      </w:r>
    </w:p>
    <w:p w14:paraId="010A182F" w14:textId="77777777" w:rsidR="00025916" w:rsidRPr="00E54726" w:rsidRDefault="00025916" w:rsidP="00420FCD">
      <w:pPr>
        <w:jc w:val="both"/>
        <w:rPr>
          <w:rFonts w:ascii="Arial Narrow" w:eastAsia="Arial Narrow" w:hAnsi="Arial Narrow" w:cs="Arial Narrow"/>
        </w:rPr>
      </w:pPr>
    </w:p>
    <w:p w14:paraId="62500BCE" w14:textId="5BCA73CF" w:rsidR="00025916" w:rsidRPr="00E54726" w:rsidRDefault="00025916" w:rsidP="00420FCD">
      <w:pPr>
        <w:jc w:val="both"/>
        <w:rPr>
          <w:rFonts w:ascii="Arial Narrow" w:eastAsia="Arial Narrow" w:hAnsi="Arial Narrow" w:cs="Arial Narrow"/>
        </w:rPr>
      </w:pPr>
      <w:r w:rsidRPr="00E54726">
        <w:rPr>
          <w:rFonts w:ascii="Arial Narrow" w:eastAsia="Arial Narrow" w:hAnsi="Arial Narrow" w:cs="Arial Narrow"/>
        </w:rPr>
        <w:t xml:space="preserve">Como bien lo señala la ANCP, en sus conceptos, </w:t>
      </w:r>
      <w:r w:rsidR="00874541" w:rsidRPr="00E54726">
        <w:rPr>
          <w:rFonts w:ascii="Arial Narrow" w:eastAsia="Arial Narrow" w:hAnsi="Arial Narrow" w:cs="Arial Narrow"/>
        </w:rPr>
        <w:t xml:space="preserve">reitera que un proponente plural se conforma «cuando dos o más personas en forma conjunta presentan una misma propuesta para la adjudicación, celebración y ejecución de </w:t>
      </w:r>
      <w:r w:rsidR="00874541" w:rsidRPr="00E54726">
        <w:rPr>
          <w:rFonts w:ascii="Arial Narrow" w:eastAsia="Arial Narrow" w:hAnsi="Arial Narrow" w:cs="Arial Narrow"/>
          <w:b/>
          <w:bCs/>
          <w:u w:val="single"/>
        </w:rPr>
        <w:t>un</w:t>
      </w:r>
      <w:r w:rsidR="00874541" w:rsidRPr="00E54726">
        <w:rPr>
          <w:rFonts w:ascii="Arial Narrow" w:eastAsia="Arial Narrow" w:hAnsi="Arial Narrow" w:cs="Arial Narrow"/>
        </w:rPr>
        <w:t xml:space="preserve"> contrato […]».</w:t>
      </w:r>
    </w:p>
    <w:p w14:paraId="52BA21E4" w14:textId="77777777" w:rsidR="00874541" w:rsidRPr="00E54726" w:rsidRDefault="00874541" w:rsidP="00420FCD">
      <w:pPr>
        <w:jc w:val="both"/>
        <w:rPr>
          <w:rFonts w:ascii="Arial Narrow" w:eastAsia="Arial Narrow" w:hAnsi="Arial Narrow" w:cs="Arial Narrow"/>
        </w:rPr>
      </w:pPr>
    </w:p>
    <w:p w14:paraId="4E333271" w14:textId="2B8B37C7" w:rsidR="00B963C1" w:rsidRPr="00E54726" w:rsidRDefault="00B963C1" w:rsidP="00420FCD">
      <w:pPr>
        <w:jc w:val="both"/>
        <w:rPr>
          <w:rFonts w:ascii="Arial Narrow" w:eastAsia="Arial Narrow" w:hAnsi="Arial Narrow" w:cs="Arial Narrow"/>
        </w:rPr>
      </w:pPr>
      <w:r w:rsidRPr="00E54726">
        <w:rPr>
          <w:rFonts w:ascii="Arial Narrow" w:eastAsia="Arial Narrow" w:hAnsi="Arial Narrow" w:cs="Arial Narrow"/>
        </w:rPr>
        <w:t xml:space="preserve">Esto quiere decir «que los consorcios o uniones temporales se constituyen con el propósito de participar en un proceso de contratación o ejecutar un contrato estatal específico, por tanto, </w:t>
      </w:r>
      <w:r w:rsidRPr="00E54726">
        <w:rPr>
          <w:rFonts w:ascii="Arial Narrow" w:eastAsia="Arial Narrow" w:hAnsi="Arial Narrow" w:cs="Arial Narrow"/>
          <w:b/>
          <w:bCs/>
          <w:u w:val="single"/>
        </w:rPr>
        <w:t>no deben usar una misma cuenta de proponente plural para participar en varios procesos de contratación</w:t>
      </w:r>
      <w:r w:rsidRPr="00E54726">
        <w:rPr>
          <w:rFonts w:ascii="Arial Narrow" w:eastAsia="Arial Narrow" w:hAnsi="Arial Narrow" w:cs="Arial Narrow"/>
        </w:rPr>
        <w:t xml:space="preserve">, y es </w:t>
      </w:r>
      <w:r w:rsidRPr="00E54726">
        <w:rPr>
          <w:rFonts w:ascii="Arial Narrow" w:eastAsia="Arial Narrow" w:hAnsi="Arial Narrow" w:cs="Arial Narrow"/>
          <w:b/>
          <w:bCs/>
        </w:rPr>
        <w:t>necesario crear el usuario de proponente plural para cada proceso</w:t>
      </w:r>
      <w:r w:rsidRPr="00E54726">
        <w:rPr>
          <w:rFonts w:ascii="Arial Narrow" w:eastAsia="Arial Narrow" w:hAnsi="Arial Narrow" w:cs="Arial Narrow"/>
        </w:rPr>
        <w:t>»</w:t>
      </w:r>
    </w:p>
    <w:p w14:paraId="5ECA5DA6" w14:textId="77777777" w:rsidR="00B963C1" w:rsidRPr="00E54726" w:rsidRDefault="00B963C1" w:rsidP="00420FCD">
      <w:pPr>
        <w:jc w:val="both"/>
        <w:rPr>
          <w:rFonts w:ascii="Arial Narrow" w:eastAsia="Arial Narrow" w:hAnsi="Arial Narrow" w:cs="Arial Narrow"/>
        </w:rPr>
      </w:pPr>
    </w:p>
    <w:p w14:paraId="0E1AFA65" w14:textId="0876F2AF" w:rsidR="00025916" w:rsidRPr="00E54726" w:rsidRDefault="00B963C1" w:rsidP="00420FCD">
      <w:pPr>
        <w:jc w:val="both"/>
        <w:rPr>
          <w:rFonts w:ascii="Arial Narrow" w:eastAsia="Arial Narrow" w:hAnsi="Arial Narrow" w:cs="Arial Narrow"/>
        </w:rPr>
      </w:pPr>
      <w:r w:rsidRPr="00E54726">
        <w:rPr>
          <w:rFonts w:ascii="Arial Narrow" w:eastAsia="Arial Narrow" w:hAnsi="Arial Narrow" w:cs="Arial Narrow"/>
        </w:rPr>
        <w:t>Adicionalmente</w:t>
      </w:r>
      <w:r w:rsidR="00AA571A" w:rsidRPr="00E54726">
        <w:rPr>
          <w:rFonts w:ascii="Arial Narrow" w:eastAsia="Arial Narrow" w:hAnsi="Arial Narrow" w:cs="Arial Narrow"/>
        </w:rPr>
        <w:t xml:space="preserve">, «es deber de los proponentes realizar la respectiva inscripción del proponente plural de manera individual </w:t>
      </w:r>
      <w:r w:rsidR="00AA571A" w:rsidRPr="00E54726">
        <w:rPr>
          <w:rFonts w:ascii="Arial Narrow" w:eastAsia="Arial Narrow" w:hAnsi="Arial Narrow" w:cs="Arial Narrow"/>
          <w:u w:val="single"/>
        </w:rPr>
        <w:t>a cada proceso que pretende postularse</w:t>
      </w:r>
      <w:r w:rsidR="00AA571A" w:rsidRPr="00E54726">
        <w:rPr>
          <w:rFonts w:ascii="Arial Narrow" w:eastAsia="Arial Narrow" w:hAnsi="Arial Narrow" w:cs="Arial Narrow"/>
        </w:rPr>
        <w:t>»</w:t>
      </w:r>
      <w:r w:rsidR="00FC2666" w:rsidRPr="00E54726">
        <w:rPr>
          <w:rFonts w:ascii="Arial Narrow" w:eastAsia="Arial Narrow" w:hAnsi="Arial Narrow" w:cs="Arial Narrow"/>
        </w:rPr>
        <w:t>.</w:t>
      </w:r>
    </w:p>
    <w:p w14:paraId="02B5D5E6" w14:textId="0FD1B88E" w:rsidR="00FC2666" w:rsidRPr="00E54726" w:rsidRDefault="00FC2666" w:rsidP="00420FCD">
      <w:pPr>
        <w:jc w:val="both"/>
        <w:rPr>
          <w:rFonts w:ascii="Arial Narrow" w:eastAsia="Arial Narrow" w:hAnsi="Arial Narrow" w:cs="Arial Narrow"/>
        </w:rPr>
      </w:pPr>
    </w:p>
    <w:p w14:paraId="3A712FBE" w14:textId="39D80149" w:rsidR="00156A00" w:rsidRPr="00E54726" w:rsidRDefault="00156A00" w:rsidP="00420FCD">
      <w:pPr>
        <w:jc w:val="both"/>
        <w:rPr>
          <w:rFonts w:ascii="Arial Narrow" w:eastAsia="Arial Narrow" w:hAnsi="Arial Narrow" w:cs="Arial Narrow"/>
        </w:rPr>
      </w:pPr>
      <w:r w:rsidRPr="00E54726">
        <w:rPr>
          <w:rFonts w:ascii="Arial Narrow" w:eastAsia="Arial Narrow" w:hAnsi="Arial Narrow" w:cs="Arial Narrow"/>
        </w:rPr>
        <w:t xml:space="preserve">Por lo tanto, un usuario de Proponente Plural de Secop II, </w:t>
      </w:r>
      <w:r w:rsidR="00D06CB3" w:rsidRPr="00E54726">
        <w:rPr>
          <w:rFonts w:ascii="Arial Narrow" w:eastAsia="Arial Narrow" w:hAnsi="Arial Narrow" w:cs="Arial Narrow"/>
        </w:rPr>
        <w:t>debe limitar su acción a un único proceso de contratación, pues de no hacerlo de este modo, estaría contraviniendo las normas que regulan estas figuras</w:t>
      </w:r>
      <w:r w:rsidR="00D40233" w:rsidRPr="00E54726">
        <w:rPr>
          <w:rFonts w:ascii="Arial Narrow" w:eastAsia="Arial Narrow" w:hAnsi="Arial Narrow" w:cs="Arial Narrow"/>
        </w:rPr>
        <w:t xml:space="preserve"> plurales.</w:t>
      </w:r>
    </w:p>
    <w:p w14:paraId="790AAE3C" w14:textId="77777777" w:rsidR="00D40233" w:rsidRPr="00E54726" w:rsidRDefault="00D40233" w:rsidP="00420FCD">
      <w:pPr>
        <w:jc w:val="both"/>
        <w:rPr>
          <w:rFonts w:ascii="Arial Narrow" w:eastAsia="Arial Narrow" w:hAnsi="Arial Narrow" w:cs="Arial Narrow"/>
        </w:rPr>
      </w:pPr>
    </w:p>
    <w:p w14:paraId="29CB3679" w14:textId="19CB0D44" w:rsidR="00D40233" w:rsidRPr="00E54726" w:rsidRDefault="00D40233" w:rsidP="00420FCD">
      <w:pPr>
        <w:pStyle w:val="Prrafodelista"/>
        <w:numPr>
          <w:ilvl w:val="1"/>
          <w:numId w:val="5"/>
        </w:numPr>
        <w:spacing w:after="0" w:line="240" w:lineRule="auto"/>
        <w:jc w:val="both"/>
        <w:rPr>
          <w:rFonts w:ascii="Arial Narrow" w:eastAsia="Arial Narrow" w:hAnsi="Arial Narrow" w:cs="Arial Narrow"/>
          <w:b/>
          <w:bCs/>
          <w:sz w:val="24"/>
          <w:szCs w:val="24"/>
        </w:rPr>
      </w:pPr>
      <w:r w:rsidRPr="00E54726">
        <w:rPr>
          <w:rFonts w:ascii="Arial Narrow" w:eastAsia="Arial Narrow" w:hAnsi="Arial Narrow" w:cs="Arial Narrow"/>
          <w:b/>
          <w:bCs/>
          <w:sz w:val="24"/>
          <w:szCs w:val="24"/>
        </w:rPr>
        <w:t xml:space="preserve">VALIDEZ </w:t>
      </w:r>
      <w:r w:rsidR="00BA406C" w:rsidRPr="00E54726">
        <w:rPr>
          <w:rFonts w:ascii="Arial Narrow" w:eastAsia="Arial Narrow" w:hAnsi="Arial Narrow" w:cs="Arial Narrow"/>
          <w:b/>
          <w:bCs/>
          <w:sz w:val="24"/>
          <w:szCs w:val="24"/>
        </w:rPr>
        <w:t>DEL PROPONENTE</w:t>
      </w:r>
      <w:r w:rsidR="00E021BA" w:rsidRPr="00E54726">
        <w:rPr>
          <w:rFonts w:ascii="Arial Narrow" w:eastAsia="Arial Narrow" w:hAnsi="Arial Narrow" w:cs="Arial Narrow"/>
          <w:b/>
          <w:bCs/>
          <w:sz w:val="24"/>
          <w:szCs w:val="24"/>
        </w:rPr>
        <w:t xml:space="preserve"> PLURALES</w:t>
      </w:r>
    </w:p>
    <w:p w14:paraId="36119401" w14:textId="77777777" w:rsidR="00D06CB3" w:rsidRPr="00E54726" w:rsidRDefault="00D06CB3" w:rsidP="00420FCD">
      <w:pPr>
        <w:jc w:val="both"/>
        <w:rPr>
          <w:rFonts w:ascii="Arial Narrow" w:eastAsia="Arial Narrow" w:hAnsi="Arial Narrow" w:cs="Arial Narrow"/>
        </w:rPr>
      </w:pPr>
    </w:p>
    <w:p w14:paraId="0D57F1C8" w14:textId="063DF511" w:rsidR="004553A9" w:rsidRPr="00E54726" w:rsidRDefault="00E021BA" w:rsidP="00420FCD">
      <w:pPr>
        <w:jc w:val="both"/>
        <w:rPr>
          <w:rFonts w:ascii="Arial Narrow" w:eastAsia="Arial Narrow" w:hAnsi="Arial Narrow" w:cs="Arial Narrow"/>
        </w:rPr>
      </w:pPr>
      <w:r w:rsidRPr="00E54726">
        <w:rPr>
          <w:rFonts w:ascii="Arial Narrow" w:eastAsia="Arial Narrow" w:hAnsi="Arial Narrow" w:cs="Arial Narrow"/>
        </w:rPr>
        <w:t xml:space="preserve">En los términos de la </w:t>
      </w:r>
      <w:r w:rsidRPr="00E54726">
        <w:rPr>
          <w:rFonts w:ascii="Arial Narrow" w:eastAsia="Arial Narrow" w:hAnsi="Arial Narrow" w:cs="Arial Narrow"/>
          <w:b/>
          <w:bCs/>
        </w:rPr>
        <w:t>«GUÍA CREACIÓN DE PROPONENTES PLURALES EN EL SECOP II»</w:t>
      </w:r>
      <w:r w:rsidRPr="00E54726">
        <w:rPr>
          <w:rFonts w:ascii="Arial Narrow" w:eastAsia="Arial Narrow" w:hAnsi="Arial Narrow" w:cs="Arial Narrow"/>
        </w:rPr>
        <w:t>,</w:t>
      </w:r>
      <w:r w:rsidR="000A5130" w:rsidRPr="00E54726">
        <w:rPr>
          <w:rFonts w:ascii="Arial Narrow" w:eastAsia="Arial Narrow" w:hAnsi="Arial Narrow" w:cs="Arial Narrow"/>
        </w:rPr>
        <w:t xml:space="preserve"> </w:t>
      </w:r>
      <w:r w:rsidR="00165085" w:rsidRPr="00E54726">
        <w:rPr>
          <w:rFonts w:ascii="Arial Narrow" w:eastAsia="Arial Narrow" w:hAnsi="Arial Narrow" w:cs="Arial Narrow"/>
        </w:rPr>
        <w:t xml:space="preserve">la validez del Proponente </w:t>
      </w:r>
      <w:r w:rsidR="007D484E" w:rsidRPr="00E54726">
        <w:rPr>
          <w:rFonts w:ascii="Arial Narrow" w:eastAsia="Arial Narrow" w:hAnsi="Arial Narrow" w:cs="Arial Narrow"/>
        </w:rPr>
        <w:t>Plural</w:t>
      </w:r>
      <w:r w:rsidR="00165085" w:rsidRPr="00E54726">
        <w:rPr>
          <w:rFonts w:ascii="Arial Narrow" w:eastAsia="Arial Narrow" w:hAnsi="Arial Narrow" w:cs="Arial Narrow"/>
        </w:rPr>
        <w:t xml:space="preserve"> se ciñe a que se </w:t>
      </w:r>
      <w:r w:rsidR="007D484E" w:rsidRPr="00E54726">
        <w:rPr>
          <w:rFonts w:ascii="Arial Narrow" w:eastAsia="Arial Narrow" w:hAnsi="Arial Narrow" w:cs="Arial Narrow"/>
        </w:rPr>
        <w:t>anexe «</w:t>
      </w:r>
      <w:r w:rsidR="00165085" w:rsidRPr="00E54726">
        <w:rPr>
          <w:rFonts w:ascii="Arial Narrow" w:eastAsia="Arial Narrow" w:hAnsi="Arial Narrow" w:cs="Arial Narrow"/>
        </w:rPr>
        <w:t>el acto o promesa de constitución del Proponente Plural, debidamente firmado por cada uno de los integrantes</w:t>
      </w:r>
      <w:r w:rsidR="007D484E" w:rsidRPr="00E54726">
        <w:rPr>
          <w:rFonts w:ascii="Arial Narrow" w:eastAsia="Arial Narrow" w:hAnsi="Arial Narrow" w:cs="Arial Narrow"/>
        </w:rPr>
        <w:t>»</w:t>
      </w:r>
      <w:r w:rsidR="004553A9" w:rsidRPr="00E54726">
        <w:rPr>
          <w:rFonts w:ascii="Arial Narrow" w:eastAsia="Arial Narrow" w:hAnsi="Arial Narrow" w:cs="Arial Narrow"/>
        </w:rPr>
        <w:t>, la guía continúa señalando que «Al momento de registrar o editar la cuenta, el campo de “Documentos relacionados” será obligatorio […]»</w:t>
      </w:r>
      <w:r w:rsidR="009236BF" w:rsidRPr="00E54726">
        <w:rPr>
          <w:rFonts w:ascii="Arial Narrow" w:eastAsia="Arial Narrow" w:hAnsi="Arial Narrow" w:cs="Arial Narrow"/>
        </w:rPr>
        <w:t>.</w:t>
      </w:r>
    </w:p>
    <w:p w14:paraId="2405C788" w14:textId="77777777" w:rsidR="009236BF" w:rsidRPr="00E54726" w:rsidRDefault="009236BF" w:rsidP="00420FCD">
      <w:pPr>
        <w:jc w:val="both"/>
        <w:rPr>
          <w:rFonts w:ascii="Arial Narrow" w:eastAsia="Arial Narrow" w:hAnsi="Arial Narrow" w:cs="Arial Narrow"/>
        </w:rPr>
      </w:pPr>
    </w:p>
    <w:p w14:paraId="63FCE52A" w14:textId="06DDA643" w:rsidR="00800E81" w:rsidRPr="00E54726" w:rsidRDefault="009236BF" w:rsidP="00420FCD">
      <w:pPr>
        <w:jc w:val="both"/>
        <w:rPr>
          <w:rFonts w:ascii="Arial Narrow" w:eastAsia="Arial Narrow" w:hAnsi="Arial Narrow" w:cs="Arial Narrow"/>
        </w:rPr>
      </w:pPr>
      <w:r w:rsidRPr="00E54726">
        <w:rPr>
          <w:rFonts w:ascii="Arial Narrow" w:eastAsia="Arial Narrow" w:hAnsi="Arial Narrow" w:cs="Arial Narrow"/>
        </w:rPr>
        <w:t>Así las cosas, en el entorno de la plataforma Secop II, la validez de un proponente plural, y por lo tanto su existencia y capacidad para adquirir obligaciones, se relaciona estrechamente con el protocolo fijado por la ANCP</w:t>
      </w:r>
      <w:r w:rsidR="00800E81" w:rsidRPr="00E54726">
        <w:rPr>
          <w:rFonts w:ascii="Arial Narrow" w:eastAsia="Arial Narrow" w:hAnsi="Arial Narrow" w:cs="Arial Narrow"/>
        </w:rPr>
        <w:t xml:space="preserve">, en la referida guía; motivo por el cual, de no seguirse los protocolos allí establecidos, dará como consecuencia </w:t>
      </w:r>
      <w:r w:rsidR="001E7F39" w:rsidRPr="00E54726">
        <w:rPr>
          <w:rFonts w:ascii="Arial Narrow" w:eastAsia="Arial Narrow" w:hAnsi="Arial Narrow" w:cs="Arial Narrow"/>
        </w:rPr>
        <w:t>la no validez del proponente.</w:t>
      </w:r>
    </w:p>
    <w:p w14:paraId="188F5F63" w14:textId="77777777" w:rsidR="00F171D9" w:rsidRPr="00E54726" w:rsidRDefault="00F171D9" w:rsidP="00420FCD">
      <w:pPr>
        <w:jc w:val="both"/>
        <w:rPr>
          <w:rFonts w:ascii="Arial Narrow" w:eastAsia="Arial Narrow" w:hAnsi="Arial Narrow" w:cs="Arial Narrow"/>
        </w:rPr>
      </w:pPr>
    </w:p>
    <w:p w14:paraId="6888FF74" w14:textId="5DADB97A" w:rsidR="003E63DF" w:rsidRPr="00E54726" w:rsidRDefault="001E7F39" w:rsidP="00F0350B">
      <w:pPr>
        <w:pStyle w:val="Textoindependiente3"/>
        <w:numPr>
          <w:ilvl w:val="0"/>
          <w:numId w:val="5"/>
        </w:numPr>
        <w:spacing w:after="0"/>
        <w:ind w:left="0" w:firstLine="0"/>
        <w:jc w:val="center"/>
        <w:rPr>
          <w:rFonts w:ascii="Arial Narrow" w:eastAsia="Arial Narrow" w:hAnsi="Arial Narrow" w:cs="Arial Narrow"/>
          <w:b/>
          <w:bCs/>
          <w:sz w:val="24"/>
          <w:szCs w:val="24"/>
        </w:rPr>
      </w:pPr>
      <w:r w:rsidRPr="00E54726">
        <w:rPr>
          <w:rFonts w:ascii="Arial Narrow" w:eastAsia="Arial Narrow" w:hAnsi="Arial Narrow" w:cs="Arial Narrow"/>
          <w:b/>
          <w:bCs/>
          <w:sz w:val="24"/>
          <w:szCs w:val="24"/>
        </w:rPr>
        <w:t>REQUERIMIENTO</w:t>
      </w:r>
    </w:p>
    <w:p w14:paraId="7DFDFB6A" w14:textId="77777777" w:rsidR="004553A9" w:rsidRPr="00E54726" w:rsidRDefault="004553A9" w:rsidP="00420FCD">
      <w:pPr>
        <w:jc w:val="both"/>
        <w:rPr>
          <w:rFonts w:ascii="Arial Narrow" w:eastAsia="Arial Narrow" w:hAnsi="Arial Narrow" w:cs="Arial Narrow"/>
        </w:rPr>
      </w:pPr>
    </w:p>
    <w:p w14:paraId="6C715BCF" w14:textId="6B71AFA8" w:rsidR="00C56D02" w:rsidRPr="00E54726" w:rsidRDefault="00907180" w:rsidP="00420FCD">
      <w:pPr>
        <w:jc w:val="both"/>
        <w:rPr>
          <w:rFonts w:ascii="Arial Narrow" w:eastAsia="Calibri" w:hAnsi="Arial Narrow" w:cs="Arial"/>
          <w:lang w:eastAsia="en-US"/>
        </w:rPr>
      </w:pPr>
      <w:r w:rsidRPr="00E54726">
        <w:rPr>
          <w:rFonts w:ascii="Arial Narrow" w:eastAsia="Calibri" w:hAnsi="Arial Narrow" w:cs="Arial"/>
          <w:lang w:eastAsia="en-US"/>
        </w:rPr>
        <w:t xml:space="preserve">Debido a las garantías que debe otorgar la entidad a los participantes dentro del proceso de selección, la Entidad, </w:t>
      </w:r>
      <w:r w:rsidRPr="00E54726">
        <w:rPr>
          <w:rFonts w:ascii="Arial Narrow" w:eastAsia="Calibri" w:hAnsi="Arial Narrow" w:cs="Arial"/>
          <w:b/>
          <w:bCs/>
          <w:lang w:eastAsia="en-US"/>
        </w:rPr>
        <w:t xml:space="preserve">REQUERIRÁ </w:t>
      </w:r>
      <w:r w:rsidRPr="00E54726">
        <w:rPr>
          <w:rFonts w:ascii="Arial Narrow" w:eastAsia="Calibri" w:hAnsi="Arial Narrow" w:cs="Arial"/>
          <w:lang w:eastAsia="en-US"/>
        </w:rPr>
        <w:t>a los oferentes relacionados al comienzo del presente escrito para que dentro de la ampliación del «</w:t>
      </w:r>
      <w:r w:rsidRPr="00E54726">
        <w:rPr>
          <w:rFonts w:ascii="Arial Narrow" w:eastAsia="Batang" w:hAnsi="Arial Narrow" w:cs="Arial"/>
        </w:rPr>
        <w:t>Traslado para observaciones al informe de evaluación de las Ofertas (plazo máximo para presentación de subsanaciones)</w:t>
      </w:r>
      <w:r w:rsidRPr="00E54726">
        <w:rPr>
          <w:rFonts w:ascii="Arial Narrow" w:eastAsia="Calibri" w:hAnsi="Arial Narrow" w:cs="Arial"/>
          <w:lang w:eastAsia="en-US"/>
        </w:rPr>
        <w:t xml:space="preserve">», se pronuncien </w:t>
      </w:r>
      <w:r w:rsidRPr="00E54726">
        <w:rPr>
          <w:rFonts w:ascii="Arial Narrow" w:eastAsia="Calibri" w:hAnsi="Arial Narrow" w:cs="Arial"/>
          <w:b/>
          <w:bCs/>
          <w:lang w:eastAsia="en-US"/>
        </w:rPr>
        <w:t>ÚNICA Y EXCLUSIVAMENTE</w:t>
      </w:r>
      <w:r w:rsidRPr="00E54726">
        <w:rPr>
          <w:rFonts w:ascii="Arial Narrow" w:eastAsia="Calibri" w:hAnsi="Arial Narrow" w:cs="Arial"/>
          <w:lang w:eastAsia="en-US"/>
        </w:rPr>
        <w:t>, en lo relativo a los siguientes puntos</w:t>
      </w:r>
      <w:r w:rsidR="00814131" w:rsidRPr="00E54726">
        <w:rPr>
          <w:rFonts w:ascii="Arial Narrow" w:eastAsia="Calibri" w:hAnsi="Arial Narrow" w:cs="Arial"/>
          <w:lang w:eastAsia="en-US"/>
        </w:rPr>
        <w:t xml:space="preserve"> respecto del </w:t>
      </w:r>
      <w:r w:rsidR="00814131" w:rsidRPr="00E54726">
        <w:rPr>
          <w:rFonts w:ascii="Arial Narrow" w:eastAsia="Batang" w:hAnsi="Arial Narrow" w:cs="Arial"/>
          <w:b/>
          <w:bCs/>
        </w:rPr>
        <w:t>usuario</w:t>
      </w:r>
      <w:r w:rsidR="00814131" w:rsidRPr="00E54726">
        <w:rPr>
          <w:rFonts w:ascii="Arial Narrow" w:eastAsia="Batang" w:hAnsi="Arial Narrow" w:cs="Arial"/>
        </w:rPr>
        <w:t xml:space="preserve"> </w:t>
      </w:r>
      <w:r w:rsidR="00814131" w:rsidRPr="00E54726">
        <w:rPr>
          <w:rFonts w:ascii="Arial Narrow" w:eastAsia="Batang" w:hAnsi="Arial Narrow" w:cs="Arial"/>
          <w:b/>
          <w:bCs/>
        </w:rPr>
        <w:t>proponente plural</w:t>
      </w:r>
      <w:r w:rsidR="00814131" w:rsidRPr="00E54726">
        <w:rPr>
          <w:rFonts w:ascii="Arial Narrow" w:eastAsia="Batang" w:hAnsi="Arial Narrow" w:cs="Arial"/>
        </w:rPr>
        <w:t xml:space="preserve"> </w:t>
      </w:r>
      <w:r w:rsidR="00814131" w:rsidRPr="00E54726">
        <w:rPr>
          <w:rFonts w:ascii="Arial Narrow" w:eastAsia="Batang" w:hAnsi="Arial Narrow" w:cs="Arial"/>
          <w:b/>
          <w:bCs/>
        </w:rPr>
        <w:t>que presentó la oferta dentro del proceso del epígrafe</w:t>
      </w:r>
      <w:r w:rsidR="004F1602" w:rsidRPr="00E54726">
        <w:rPr>
          <w:rFonts w:ascii="Arial Narrow" w:eastAsia="Batang" w:hAnsi="Arial Narrow" w:cs="Arial"/>
          <w:b/>
          <w:bCs/>
        </w:rPr>
        <w:t>,</w:t>
      </w:r>
      <w:r w:rsidR="004F1602" w:rsidRPr="00E54726">
        <w:rPr>
          <w:rFonts w:ascii="Arial Narrow" w:eastAsia="Batang" w:hAnsi="Arial Narrow" w:cs="Arial"/>
        </w:rPr>
        <w:t xml:space="preserve"> indiquen:</w:t>
      </w:r>
    </w:p>
    <w:p w14:paraId="3916927C" w14:textId="77777777" w:rsidR="00C56D02" w:rsidRPr="00E54726" w:rsidRDefault="00C56D02" w:rsidP="00420FCD">
      <w:pPr>
        <w:jc w:val="both"/>
        <w:rPr>
          <w:rFonts w:ascii="Arial Narrow" w:eastAsia="Arial Narrow" w:hAnsi="Arial Narrow" w:cs="Arial Narrow"/>
        </w:rPr>
      </w:pPr>
    </w:p>
    <w:p w14:paraId="4AE3F69C" w14:textId="77777777" w:rsidR="00787B23" w:rsidRPr="00E54726" w:rsidRDefault="00787B23" w:rsidP="00420FCD">
      <w:pPr>
        <w:pStyle w:val="Prrafodelista"/>
        <w:numPr>
          <w:ilvl w:val="0"/>
          <w:numId w:val="19"/>
        </w:numPr>
        <w:spacing w:after="0" w:line="240" w:lineRule="auto"/>
        <w:jc w:val="both"/>
        <w:rPr>
          <w:rFonts w:ascii="Arial Narrow" w:eastAsia="Batang" w:hAnsi="Arial Narrow" w:cs="Arial"/>
          <w:vanish/>
          <w:sz w:val="24"/>
          <w:szCs w:val="24"/>
          <w:lang w:val="es-CO" w:eastAsia="es-ES"/>
        </w:rPr>
      </w:pPr>
    </w:p>
    <w:p w14:paraId="7DC17144" w14:textId="77777777" w:rsidR="00787B23" w:rsidRPr="00E54726" w:rsidRDefault="00787B23" w:rsidP="00420FCD">
      <w:pPr>
        <w:pStyle w:val="Prrafodelista"/>
        <w:numPr>
          <w:ilvl w:val="0"/>
          <w:numId w:val="19"/>
        </w:numPr>
        <w:spacing w:after="0" w:line="240" w:lineRule="auto"/>
        <w:jc w:val="both"/>
        <w:rPr>
          <w:rFonts w:ascii="Arial Narrow" w:eastAsia="Batang" w:hAnsi="Arial Narrow" w:cs="Arial"/>
          <w:vanish/>
          <w:sz w:val="24"/>
          <w:szCs w:val="24"/>
          <w:lang w:val="es-CO" w:eastAsia="es-ES"/>
        </w:rPr>
      </w:pPr>
    </w:p>
    <w:p w14:paraId="3C928711" w14:textId="77777777" w:rsidR="00787B23" w:rsidRPr="00E54726" w:rsidRDefault="00787B23" w:rsidP="00420FCD">
      <w:pPr>
        <w:pStyle w:val="Prrafodelista"/>
        <w:numPr>
          <w:ilvl w:val="0"/>
          <w:numId w:val="19"/>
        </w:numPr>
        <w:spacing w:after="0" w:line="240" w:lineRule="auto"/>
        <w:jc w:val="both"/>
        <w:rPr>
          <w:rFonts w:ascii="Arial Narrow" w:eastAsia="Batang" w:hAnsi="Arial Narrow" w:cs="Arial"/>
          <w:vanish/>
          <w:sz w:val="24"/>
          <w:szCs w:val="24"/>
          <w:lang w:val="es-CO" w:eastAsia="es-ES"/>
        </w:rPr>
      </w:pPr>
    </w:p>
    <w:p w14:paraId="2BE2C1B9" w14:textId="77777777" w:rsidR="00787B23" w:rsidRPr="00E54726" w:rsidRDefault="00787B23" w:rsidP="00420FCD">
      <w:pPr>
        <w:pStyle w:val="Prrafodelista"/>
        <w:numPr>
          <w:ilvl w:val="0"/>
          <w:numId w:val="19"/>
        </w:numPr>
        <w:spacing w:after="0" w:line="240" w:lineRule="auto"/>
        <w:jc w:val="both"/>
        <w:rPr>
          <w:rFonts w:ascii="Arial Narrow" w:eastAsia="Batang" w:hAnsi="Arial Narrow" w:cs="Arial"/>
          <w:vanish/>
          <w:sz w:val="24"/>
          <w:szCs w:val="24"/>
          <w:lang w:val="es-CO" w:eastAsia="es-ES"/>
        </w:rPr>
      </w:pPr>
    </w:p>
    <w:p w14:paraId="1CF42BAB" w14:textId="55694AC9" w:rsidR="00C56D02" w:rsidRPr="00E54726" w:rsidRDefault="004F1602" w:rsidP="00420FCD">
      <w:pPr>
        <w:numPr>
          <w:ilvl w:val="1"/>
          <w:numId w:val="19"/>
        </w:numPr>
        <w:contextualSpacing/>
        <w:jc w:val="both"/>
        <w:rPr>
          <w:rFonts w:ascii="Arial Narrow" w:eastAsia="Batang" w:hAnsi="Arial Narrow" w:cs="Arial"/>
        </w:rPr>
      </w:pPr>
      <w:r w:rsidRPr="00E54726">
        <w:rPr>
          <w:rFonts w:ascii="Arial Narrow" w:eastAsia="Batang" w:hAnsi="Arial Narrow" w:cs="Arial"/>
        </w:rPr>
        <w:t>L</w:t>
      </w:r>
      <w:r w:rsidR="00787B23" w:rsidRPr="00E54726">
        <w:rPr>
          <w:rFonts w:ascii="Arial Narrow" w:eastAsia="Batang" w:hAnsi="Arial Narrow" w:cs="Arial"/>
        </w:rPr>
        <w:t xml:space="preserve">a fecha de creación </w:t>
      </w:r>
      <w:r w:rsidR="00814131" w:rsidRPr="00E54726">
        <w:rPr>
          <w:rFonts w:ascii="Arial Narrow" w:eastAsia="Batang" w:hAnsi="Arial Narrow" w:cs="Arial"/>
        </w:rPr>
        <w:t xml:space="preserve">del usuario </w:t>
      </w:r>
      <w:r w:rsidR="00787B23" w:rsidRPr="00E54726">
        <w:rPr>
          <w:rFonts w:ascii="Arial Narrow" w:eastAsia="Batang" w:hAnsi="Arial Narrow" w:cs="Arial"/>
        </w:rPr>
        <w:t>en Secop II</w:t>
      </w:r>
      <w:r w:rsidR="00814131" w:rsidRPr="00E54726">
        <w:rPr>
          <w:rFonts w:ascii="Arial Narrow" w:eastAsia="Batang" w:hAnsi="Arial Narrow" w:cs="Arial"/>
        </w:rPr>
        <w:t>.</w:t>
      </w:r>
    </w:p>
    <w:p w14:paraId="5FB4A601" w14:textId="77777777" w:rsidR="00814131" w:rsidRPr="00E54726" w:rsidRDefault="00814131" w:rsidP="00420FCD">
      <w:pPr>
        <w:contextualSpacing/>
        <w:jc w:val="both"/>
        <w:rPr>
          <w:rFonts w:ascii="Arial Narrow" w:eastAsia="Batang" w:hAnsi="Arial Narrow" w:cs="Arial"/>
        </w:rPr>
      </w:pPr>
    </w:p>
    <w:p w14:paraId="01CB04B9" w14:textId="449A588A" w:rsidR="00787B23" w:rsidRPr="00E54726" w:rsidRDefault="004F1602" w:rsidP="00420FCD">
      <w:pPr>
        <w:numPr>
          <w:ilvl w:val="1"/>
          <w:numId w:val="19"/>
        </w:numPr>
        <w:contextualSpacing/>
        <w:jc w:val="both"/>
        <w:rPr>
          <w:rFonts w:ascii="Arial Narrow" w:eastAsia="Batang" w:hAnsi="Arial Narrow" w:cs="Arial"/>
        </w:rPr>
      </w:pPr>
      <w:r w:rsidRPr="00E54726">
        <w:rPr>
          <w:rFonts w:ascii="Arial Narrow" w:eastAsia="Batang" w:hAnsi="Arial Narrow" w:cs="Arial"/>
        </w:rPr>
        <w:t>Si</w:t>
      </w:r>
      <w:r w:rsidR="00156505" w:rsidRPr="00E54726">
        <w:rPr>
          <w:rFonts w:ascii="Arial Narrow" w:eastAsia="Batang" w:hAnsi="Arial Narrow" w:cs="Arial"/>
        </w:rPr>
        <w:t xml:space="preserve"> han presentado ofertas a más procesos de contratación.</w:t>
      </w:r>
    </w:p>
    <w:p w14:paraId="241DAF8F" w14:textId="77777777" w:rsidR="00156505" w:rsidRPr="00E54726" w:rsidRDefault="00156505" w:rsidP="00420FCD">
      <w:pPr>
        <w:pStyle w:val="Prrafodelista"/>
        <w:spacing w:after="0" w:line="240" w:lineRule="auto"/>
        <w:rPr>
          <w:rFonts w:ascii="Arial Narrow" w:eastAsia="Batang" w:hAnsi="Arial Narrow" w:cs="Arial"/>
        </w:rPr>
      </w:pPr>
    </w:p>
    <w:p w14:paraId="507142D4" w14:textId="0BD57E89" w:rsidR="00156505" w:rsidRPr="00E54726" w:rsidRDefault="004F1602" w:rsidP="00420FCD">
      <w:pPr>
        <w:numPr>
          <w:ilvl w:val="1"/>
          <w:numId w:val="19"/>
        </w:numPr>
        <w:contextualSpacing/>
        <w:jc w:val="both"/>
        <w:rPr>
          <w:rFonts w:ascii="Arial Narrow" w:eastAsia="Batang" w:hAnsi="Arial Narrow" w:cs="Arial"/>
        </w:rPr>
      </w:pPr>
      <w:r w:rsidRPr="00E54726">
        <w:rPr>
          <w:rFonts w:ascii="Arial Narrow" w:eastAsia="Batang" w:hAnsi="Arial Narrow" w:cs="Arial"/>
        </w:rPr>
        <w:t>Si han suscrito o si se encuentran en proceso de suscripción de contratos</w:t>
      </w:r>
      <w:r w:rsidR="00794F03" w:rsidRPr="00E54726">
        <w:rPr>
          <w:rFonts w:ascii="Arial Narrow" w:eastAsia="Batang" w:hAnsi="Arial Narrow" w:cs="Arial"/>
        </w:rPr>
        <w:t>.</w:t>
      </w:r>
    </w:p>
    <w:p w14:paraId="21E45602" w14:textId="77777777" w:rsidR="00794F03" w:rsidRPr="00E54726" w:rsidRDefault="00794F03" w:rsidP="00420FCD">
      <w:pPr>
        <w:pStyle w:val="Prrafodelista"/>
        <w:spacing w:after="0" w:line="240" w:lineRule="auto"/>
        <w:rPr>
          <w:rFonts w:ascii="Arial Narrow" w:eastAsia="Batang" w:hAnsi="Arial Narrow" w:cs="Arial"/>
        </w:rPr>
      </w:pPr>
    </w:p>
    <w:p w14:paraId="4E294FB9" w14:textId="446B13F0" w:rsidR="00794F03" w:rsidRPr="00E54726" w:rsidRDefault="00312406" w:rsidP="00420FCD">
      <w:pPr>
        <w:numPr>
          <w:ilvl w:val="1"/>
          <w:numId w:val="19"/>
        </w:numPr>
        <w:contextualSpacing/>
        <w:jc w:val="both"/>
        <w:rPr>
          <w:rFonts w:ascii="Arial Narrow" w:eastAsia="Batang" w:hAnsi="Arial Narrow" w:cs="Arial"/>
        </w:rPr>
      </w:pPr>
      <w:r w:rsidRPr="00E54726">
        <w:rPr>
          <w:rFonts w:ascii="Arial Narrow" w:eastAsia="Batang" w:hAnsi="Arial Narrow" w:cs="Arial"/>
        </w:rPr>
        <w:lastRenderedPageBreak/>
        <w:t xml:space="preserve">Si </w:t>
      </w:r>
      <w:r w:rsidR="00897460" w:rsidRPr="00E54726">
        <w:rPr>
          <w:rFonts w:ascii="Arial Narrow" w:eastAsia="Batang" w:hAnsi="Arial Narrow" w:cs="Arial"/>
        </w:rPr>
        <w:t>al momento de creación del usuario cargaron el «Formato 2 – Conformación de Proponente Plural (Formato 2A- Consorcios) (Formato 2B- UT)», del proceso de la referencia.</w:t>
      </w:r>
    </w:p>
    <w:p w14:paraId="48215539" w14:textId="77777777" w:rsidR="00BA6817" w:rsidRPr="00E54726" w:rsidRDefault="00BA6817" w:rsidP="00420FCD">
      <w:pPr>
        <w:pStyle w:val="Prrafodelista"/>
        <w:spacing w:after="0" w:line="240" w:lineRule="auto"/>
        <w:rPr>
          <w:rFonts w:ascii="Arial Narrow" w:eastAsia="Batang" w:hAnsi="Arial Narrow" w:cs="Arial"/>
        </w:rPr>
      </w:pPr>
    </w:p>
    <w:p w14:paraId="3E39BD56" w14:textId="5FAD179C" w:rsidR="00BA6817" w:rsidRPr="00E54726" w:rsidRDefault="00DB3BE2" w:rsidP="00420FCD">
      <w:pPr>
        <w:numPr>
          <w:ilvl w:val="1"/>
          <w:numId w:val="19"/>
        </w:numPr>
        <w:contextualSpacing/>
        <w:jc w:val="both"/>
        <w:rPr>
          <w:rFonts w:ascii="Arial Narrow" w:eastAsia="Batang" w:hAnsi="Arial Narrow" w:cs="Arial"/>
          <w:b/>
          <w:bCs/>
        </w:rPr>
      </w:pPr>
      <w:r w:rsidRPr="00E54726">
        <w:rPr>
          <w:rFonts w:ascii="Arial Narrow" w:eastAsia="Batang" w:hAnsi="Arial Narrow" w:cs="Arial"/>
        </w:rPr>
        <w:t>Efectúen un pronunciamiento breve y conciso</w:t>
      </w:r>
      <w:r w:rsidR="00941355" w:rsidRPr="00E54726">
        <w:rPr>
          <w:rFonts w:ascii="Arial Narrow" w:eastAsia="Batang" w:hAnsi="Arial Narrow" w:cs="Arial"/>
        </w:rPr>
        <w:t xml:space="preserve"> respecto de la anotación </w:t>
      </w:r>
      <w:r w:rsidR="00671F08" w:rsidRPr="00E54726">
        <w:rPr>
          <w:rFonts w:ascii="Arial Narrow" w:eastAsia="Batang" w:hAnsi="Arial Narrow" w:cs="Arial"/>
        </w:rPr>
        <w:t xml:space="preserve">efectuada </w:t>
      </w:r>
      <w:r w:rsidR="00941355" w:rsidRPr="00E54726">
        <w:rPr>
          <w:rFonts w:ascii="Arial Narrow" w:eastAsia="Batang" w:hAnsi="Arial Narrow" w:cs="Arial"/>
        </w:rPr>
        <w:t xml:space="preserve">en la columna </w:t>
      </w:r>
      <w:r w:rsidR="00671F08" w:rsidRPr="00E54726">
        <w:rPr>
          <w:rFonts w:ascii="Arial" w:eastAsia="Batang" w:hAnsi="Arial" w:cs="Arial"/>
        </w:rPr>
        <w:t>«</w:t>
      </w:r>
      <w:r w:rsidR="00941355" w:rsidRPr="00E54726">
        <w:rPr>
          <w:rFonts w:ascii="Arial Narrow" w:eastAsia="Batang" w:hAnsi="Arial Narrow" w:cs="Arial"/>
        </w:rPr>
        <w:t>Observación Evaluador</w:t>
      </w:r>
      <w:r w:rsidR="00671F08" w:rsidRPr="00E54726">
        <w:rPr>
          <w:rFonts w:ascii="Arial Narrow" w:eastAsia="Batang" w:hAnsi="Arial Narrow" w:cs="Arial"/>
        </w:rPr>
        <w:t>», a la luz del</w:t>
      </w:r>
      <w:r w:rsidR="007F66B1" w:rsidRPr="00E54726">
        <w:rPr>
          <w:rFonts w:ascii="Arial Narrow" w:eastAsia="Batang" w:hAnsi="Arial Narrow" w:cs="Arial"/>
        </w:rPr>
        <w:t xml:space="preserve"> acápite </w:t>
      </w:r>
      <w:r w:rsidR="007F66B1" w:rsidRPr="00E54726">
        <w:rPr>
          <w:rFonts w:ascii="Arial Narrow" w:eastAsia="Batang" w:hAnsi="Arial Narrow" w:cs="Arial"/>
          <w:b/>
          <w:bCs/>
        </w:rPr>
        <w:t>«</w:t>
      </w:r>
      <w:r w:rsidR="007F66B1" w:rsidRPr="00E54726">
        <w:rPr>
          <w:rFonts w:ascii="Arial Narrow" w:eastAsia="Batang" w:hAnsi="Arial Narrow" w:cs="Arial" w:hint="cs"/>
          <w:b/>
          <w:bCs/>
          <w:cs/>
        </w:rPr>
        <w:t>‎</w:t>
      </w:r>
      <w:r w:rsidR="007F66B1" w:rsidRPr="00E54726">
        <w:rPr>
          <w:rFonts w:ascii="Arial Narrow" w:eastAsia="Batang" w:hAnsi="Arial Narrow" w:cs="Arial"/>
          <w:b/>
          <w:bCs/>
        </w:rPr>
        <w:t xml:space="preserve">3. </w:t>
      </w:r>
      <w:r w:rsidR="007F66B1" w:rsidRPr="00E54726">
        <w:rPr>
          <w:rFonts w:ascii="Arial Narrow" w:eastAsia="Arial Narrow" w:hAnsi="Arial Narrow" w:cs="Arial Narrow"/>
          <w:b/>
          <w:bCs/>
        </w:rPr>
        <w:t>ANÁLISIS JURÍDICO</w:t>
      </w:r>
      <w:r w:rsidR="007F66B1" w:rsidRPr="00E54726">
        <w:rPr>
          <w:rFonts w:ascii="Arial Narrow" w:eastAsia="Batang" w:hAnsi="Arial Narrow" w:cs="Arial"/>
          <w:b/>
          <w:bCs/>
        </w:rPr>
        <w:t>»</w:t>
      </w:r>
      <w:r w:rsidR="007F66B1" w:rsidRPr="00E54726">
        <w:rPr>
          <w:rFonts w:ascii="Arial Narrow" w:eastAsia="Batang" w:hAnsi="Arial Narrow" w:cs="Arial"/>
        </w:rPr>
        <w:t>.</w:t>
      </w:r>
    </w:p>
    <w:p w14:paraId="2F417B30" w14:textId="77777777" w:rsidR="00897460" w:rsidRPr="00E54726" w:rsidRDefault="00897460" w:rsidP="00420FCD">
      <w:pPr>
        <w:contextualSpacing/>
        <w:jc w:val="both"/>
        <w:rPr>
          <w:rFonts w:ascii="Arial Narrow" w:eastAsia="Batang" w:hAnsi="Arial Narrow" w:cs="Arial"/>
        </w:rPr>
      </w:pPr>
    </w:p>
    <w:p w14:paraId="7DE0E6F2" w14:textId="2C4C225D" w:rsidR="001E7F39" w:rsidRPr="00E54726" w:rsidRDefault="00F2444C" w:rsidP="00420FCD">
      <w:pPr>
        <w:jc w:val="both"/>
        <w:rPr>
          <w:rFonts w:ascii="Arial Narrow" w:eastAsia="Arial Narrow" w:hAnsi="Arial Narrow" w:cs="Arial Narrow"/>
        </w:rPr>
      </w:pPr>
      <w:r w:rsidRPr="00E54726">
        <w:rPr>
          <w:rFonts w:ascii="Arial Narrow" w:eastAsia="Arial Narrow" w:hAnsi="Arial Narrow" w:cs="Arial Narrow"/>
          <w:b/>
          <w:bCs/>
        </w:rPr>
        <w:t>Nota 01. Advertencia de Documento Público</w:t>
      </w:r>
      <w:r w:rsidR="00BC44BA" w:rsidRPr="00E54726">
        <w:rPr>
          <w:rFonts w:ascii="Arial Narrow" w:eastAsia="Arial Narrow" w:hAnsi="Arial Narrow" w:cs="Arial Narrow"/>
          <w:b/>
          <w:bCs/>
        </w:rPr>
        <w:t xml:space="preserve"> y </w:t>
      </w:r>
      <w:r w:rsidR="00320065" w:rsidRPr="00E54726">
        <w:rPr>
          <w:rFonts w:ascii="Arial Narrow" w:eastAsia="Arial Narrow" w:hAnsi="Arial Narrow" w:cs="Arial Narrow"/>
          <w:b/>
          <w:bCs/>
        </w:rPr>
        <w:t>Veracidad de la Información</w:t>
      </w:r>
      <w:r w:rsidRPr="00E54726">
        <w:rPr>
          <w:rFonts w:ascii="Arial Narrow" w:eastAsia="Arial Narrow" w:hAnsi="Arial Narrow" w:cs="Arial Narrow"/>
          <w:b/>
          <w:bCs/>
        </w:rPr>
        <w:t xml:space="preserve">. </w:t>
      </w:r>
      <w:r w:rsidRPr="00E54726">
        <w:rPr>
          <w:rFonts w:ascii="Arial Narrow" w:eastAsia="Arial Narrow" w:hAnsi="Arial Narrow" w:cs="Arial Narrow"/>
        </w:rPr>
        <w:t>Se advierte que los proponentes al dar respueta a este requerimiento</w:t>
      </w:r>
      <w:r w:rsidR="00320065" w:rsidRPr="00E54726">
        <w:rPr>
          <w:rFonts w:ascii="Arial Narrow" w:eastAsia="Arial Narrow" w:hAnsi="Arial Narrow" w:cs="Arial Narrow"/>
        </w:rPr>
        <w:t xml:space="preserve"> en virtud del </w:t>
      </w:r>
      <w:r w:rsidR="00B3443F" w:rsidRPr="00E54726">
        <w:rPr>
          <w:rFonts w:ascii="Arial Narrow" w:eastAsia="Arial Narrow" w:hAnsi="Arial Narrow" w:cs="Arial Narrow"/>
        </w:rPr>
        <w:t>«ANEXO 3 — PACTO DE TRANSPARENCIA», que cualquier falta a la verdad o adulteración e los documentos será entendida como</w:t>
      </w:r>
      <w:r w:rsidR="00DB309A" w:rsidRPr="00E54726">
        <w:rPr>
          <w:rFonts w:ascii="Arial Narrow" w:eastAsia="Arial Narrow" w:hAnsi="Arial Narrow" w:cs="Arial Narrow"/>
        </w:rPr>
        <w:t xml:space="preserve"> una violación directa a aquel pacto; razón por la cual, si la Entidad encuentra mérito </w:t>
      </w:r>
      <w:r w:rsidR="00154158" w:rsidRPr="00E54726">
        <w:rPr>
          <w:rFonts w:ascii="Arial Narrow" w:eastAsia="Arial Narrow" w:hAnsi="Arial Narrow" w:cs="Arial Narrow"/>
        </w:rPr>
        <w:t>suficiente, compulsará copias a las autoridades correspondientes.</w:t>
      </w:r>
    </w:p>
    <w:p w14:paraId="0EE9888D" w14:textId="77777777" w:rsidR="00F171D9" w:rsidRPr="00E54726" w:rsidRDefault="00F171D9" w:rsidP="00420FCD">
      <w:pPr>
        <w:jc w:val="both"/>
        <w:rPr>
          <w:rFonts w:ascii="Arial Narrow" w:eastAsia="Arial Narrow" w:hAnsi="Arial Narrow" w:cs="Arial Narrow"/>
        </w:rPr>
      </w:pPr>
    </w:p>
    <w:p w14:paraId="4F40E842" w14:textId="442981C9" w:rsidR="004A6837" w:rsidRPr="00E54726" w:rsidRDefault="004A6837" w:rsidP="00420FCD">
      <w:pPr>
        <w:jc w:val="both"/>
        <w:rPr>
          <w:rFonts w:ascii="Arial Narrow" w:eastAsia="Arial Narrow" w:hAnsi="Arial Narrow" w:cs="Arial Narrow"/>
        </w:rPr>
      </w:pPr>
      <w:r w:rsidRPr="00E54726">
        <w:rPr>
          <w:rFonts w:ascii="Arial Narrow" w:eastAsia="Arial Narrow" w:hAnsi="Arial Narrow" w:cs="Arial Narrow"/>
          <w:b/>
          <w:bCs/>
        </w:rPr>
        <w:t xml:space="preserve">Nota 02. Alcance del Requerimiento. </w:t>
      </w:r>
      <w:r w:rsidR="00D4253D" w:rsidRPr="00E54726">
        <w:rPr>
          <w:rFonts w:ascii="Arial Narrow" w:eastAsia="Arial Narrow" w:hAnsi="Arial Narrow" w:cs="Arial Narrow"/>
        </w:rPr>
        <w:t xml:space="preserve">La Entidad </w:t>
      </w:r>
      <w:r w:rsidR="00F547B3" w:rsidRPr="00E54726">
        <w:rPr>
          <w:rFonts w:ascii="Arial Narrow" w:eastAsia="Arial Narrow" w:hAnsi="Arial Narrow" w:cs="Arial Narrow"/>
        </w:rPr>
        <w:t>junto con el presente requerimiento anexa archivo comprimido con nombre «Anexo Requerimiento», en el que se aprecia</w:t>
      </w:r>
      <w:r w:rsidR="00741808" w:rsidRPr="00E54726">
        <w:rPr>
          <w:rFonts w:ascii="Arial Narrow" w:eastAsia="Arial Narrow" w:hAnsi="Arial Narrow" w:cs="Arial Narrow"/>
        </w:rPr>
        <w:t xml:space="preserve"> la labor de verificación de la Entidad.</w:t>
      </w:r>
    </w:p>
    <w:p w14:paraId="454024F7" w14:textId="5827153F" w:rsidR="009A1751" w:rsidRPr="00E54726" w:rsidRDefault="009A1751" w:rsidP="00420FCD">
      <w:pPr>
        <w:tabs>
          <w:tab w:val="left" w:pos="2977"/>
        </w:tabs>
        <w:rPr>
          <w:rFonts w:ascii="Arial Narrow" w:hAnsi="Arial Narrow"/>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3"/>
        <w:gridCol w:w="1798"/>
        <w:gridCol w:w="2595"/>
        <w:gridCol w:w="2409"/>
        <w:gridCol w:w="1877"/>
      </w:tblGrid>
      <w:tr w:rsidR="00E54726" w:rsidRPr="00E54726" w14:paraId="2A59979A" w14:textId="77777777" w:rsidTr="004646B2">
        <w:trPr>
          <w:trHeight w:val="217"/>
          <w:tblHeader/>
        </w:trPr>
        <w:tc>
          <w:tcPr>
            <w:tcW w:w="227" w:type="pct"/>
            <w:tcBorders>
              <w:top w:val="double" w:sz="4" w:space="0" w:color="auto"/>
              <w:left w:val="double" w:sz="4" w:space="0" w:color="auto"/>
              <w:right w:val="single" w:sz="4" w:space="0" w:color="AEAAAA" w:themeColor="background2" w:themeShade="BF"/>
            </w:tcBorders>
            <w:shd w:val="clear" w:color="auto" w:fill="404040"/>
            <w:vAlign w:val="center"/>
          </w:tcPr>
          <w:p w14:paraId="48D70128" w14:textId="77777777" w:rsidR="009A1751" w:rsidRPr="00E54726" w:rsidRDefault="009A1751" w:rsidP="00420FCD">
            <w:pPr>
              <w:jc w:val="center"/>
              <w:rPr>
                <w:rFonts w:ascii="Arial Narrow" w:hAnsi="Arial Narrow" w:cs="Arial"/>
                <w:b/>
                <w:bCs/>
                <w:iCs/>
                <w:sz w:val="18"/>
                <w:szCs w:val="18"/>
              </w:rPr>
            </w:pPr>
            <w:r w:rsidRPr="00E54726">
              <w:rPr>
                <w:rFonts w:ascii="Arial Narrow" w:hAnsi="Arial Narrow" w:cs="Arial"/>
                <w:b/>
                <w:bCs/>
                <w:iCs/>
                <w:sz w:val="18"/>
                <w:szCs w:val="18"/>
              </w:rPr>
              <w:t>No</w:t>
            </w:r>
          </w:p>
        </w:tc>
        <w:tc>
          <w:tcPr>
            <w:tcW w:w="989" w:type="pct"/>
            <w:tcBorders>
              <w:top w:val="double" w:sz="4" w:space="0" w:color="auto"/>
              <w:left w:val="single" w:sz="4" w:space="0" w:color="AEAAAA" w:themeColor="background2" w:themeShade="BF"/>
              <w:right w:val="single" w:sz="4" w:space="0" w:color="AEAAAA" w:themeColor="background2" w:themeShade="BF"/>
            </w:tcBorders>
            <w:shd w:val="clear" w:color="auto" w:fill="404040"/>
            <w:vAlign w:val="center"/>
          </w:tcPr>
          <w:p w14:paraId="7B5424CF" w14:textId="77777777" w:rsidR="009A1751" w:rsidRPr="00E54726" w:rsidRDefault="009A1751" w:rsidP="00420FCD">
            <w:pPr>
              <w:jc w:val="center"/>
              <w:rPr>
                <w:rFonts w:ascii="Arial Narrow" w:hAnsi="Arial Narrow" w:cs="Arial"/>
                <w:b/>
                <w:bCs/>
                <w:iCs/>
                <w:sz w:val="18"/>
                <w:szCs w:val="18"/>
              </w:rPr>
            </w:pPr>
            <w:r w:rsidRPr="00E54726">
              <w:rPr>
                <w:rFonts w:ascii="Arial Narrow" w:hAnsi="Arial Narrow" w:cs="Arial"/>
                <w:b/>
                <w:bCs/>
                <w:iCs/>
                <w:sz w:val="18"/>
                <w:szCs w:val="18"/>
              </w:rPr>
              <w:t>Actividad</w:t>
            </w:r>
          </w:p>
        </w:tc>
        <w:tc>
          <w:tcPr>
            <w:tcW w:w="1427" w:type="pct"/>
            <w:tcBorders>
              <w:top w:val="double" w:sz="4" w:space="0" w:color="auto"/>
              <w:left w:val="single" w:sz="4" w:space="0" w:color="AEAAAA" w:themeColor="background2" w:themeShade="BF"/>
              <w:right w:val="single" w:sz="4" w:space="0" w:color="AEAAAA" w:themeColor="background2" w:themeShade="BF"/>
            </w:tcBorders>
            <w:shd w:val="clear" w:color="auto" w:fill="404040"/>
            <w:vAlign w:val="center"/>
          </w:tcPr>
          <w:p w14:paraId="66150BC3" w14:textId="77777777" w:rsidR="009A1751" w:rsidRPr="00E54726" w:rsidRDefault="009A1751" w:rsidP="00420FCD">
            <w:pPr>
              <w:jc w:val="center"/>
              <w:rPr>
                <w:rFonts w:ascii="Arial Narrow" w:hAnsi="Arial Narrow" w:cs="Arial"/>
                <w:b/>
                <w:bCs/>
                <w:iCs/>
                <w:sz w:val="18"/>
                <w:szCs w:val="18"/>
              </w:rPr>
            </w:pPr>
            <w:r w:rsidRPr="00E54726">
              <w:rPr>
                <w:rFonts w:ascii="Arial Narrow" w:hAnsi="Arial Narrow" w:cs="Arial"/>
                <w:b/>
                <w:bCs/>
                <w:iCs/>
                <w:sz w:val="18"/>
                <w:szCs w:val="18"/>
              </w:rPr>
              <w:t>Nombres y Apellidos</w:t>
            </w:r>
          </w:p>
        </w:tc>
        <w:tc>
          <w:tcPr>
            <w:tcW w:w="1325" w:type="pct"/>
            <w:tcBorders>
              <w:top w:val="double" w:sz="4" w:space="0" w:color="auto"/>
              <w:left w:val="single" w:sz="4" w:space="0" w:color="AEAAAA" w:themeColor="background2" w:themeShade="BF"/>
              <w:right w:val="single" w:sz="4" w:space="0" w:color="AEAAAA" w:themeColor="background2" w:themeShade="BF"/>
            </w:tcBorders>
            <w:shd w:val="clear" w:color="auto" w:fill="404040"/>
            <w:vAlign w:val="center"/>
          </w:tcPr>
          <w:p w14:paraId="50712DB4" w14:textId="77777777" w:rsidR="009A1751" w:rsidRPr="00E54726" w:rsidRDefault="009A1751" w:rsidP="00420FCD">
            <w:pPr>
              <w:jc w:val="center"/>
              <w:rPr>
                <w:rFonts w:ascii="Arial Narrow" w:hAnsi="Arial Narrow" w:cs="Arial"/>
                <w:b/>
                <w:bCs/>
                <w:iCs/>
                <w:sz w:val="18"/>
                <w:szCs w:val="18"/>
              </w:rPr>
            </w:pPr>
            <w:r w:rsidRPr="00E54726">
              <w:rPr>
                <w:rFonts w:ascii="Arial Narrow" w:hAnsi="Arial Narrow" w:cs="Arial"/>
                <w:b/>
                <w:bCs/>
                <w:iCs/>
                <w:sz w:val="18"/>
                <w:szCs w:val="18"/>
              </w:rPr>
              <w:t>En calidad de</w:t>
            </w:r>
          </w:p>
        </w:tc>
        <w:tc>
          <w:tcPr>
            <w:tcW w:w="1032" w:type="pct"/>
            <w:tcBorders>
              <w:top w:val="double" w:sz="4" w:space="0" w:color="auto"/>
              <w:left w:val="single" w:sz="4" w:space="0" w:color="AEAAAA" w:themeColor="background2" w:themeShade="BF"/>
              <w:right w:val="double" w:sz="4" w:space="0" w:color="auto"/>
            </w:tcBorders>
            <w:shd w:val="clear" w:color="auto" w:fill="404040"/>
            <w:vAlign w:val="center"/>
          </w:tcPr>
          <w:p w14:paraId="20F32184" w14:textId="77777777" w:rsidR="009A1751" w:rsidRPr="00E54726" w:rsidRDefault="009A1751" w:rsidP="00420FCD">
            <w:pPr>
              <w:jc w:val="center"/>
              <w:rPr>
                <w:rFonts w:ascii="Arial Narrow" w:hAnsi="Arial Narrow" w:cs="Arial"/>
                <w:b/>
                <w:bCs/>
                <w:iCs/>
                <w:sz w:val="18"/>
                <w:szCs w:val="18"/>
              </w:rPr>
            </w:pPr>
            <w:r w:rsidRPr="00E54726">
              <w:rPr>
                <w:rFonts w:ascii="Arial Narrow" w:hAnsi="Arial Narrow" w:cs="Arial"/>
                <w:b/>
                <w:bCs/>
                <w:iCs/>
                <w:sz w:val="18"/>
                <w:szCs w:val="18"/>
              </w:rPr>
              <w:t>Firma y/o Visto Bueno</w:t>
            </w:r>
          </w:p>
        </w:tc>
      </w:tr>
      <w:tr w:rsidR="00E54726" w:rsidRPr="00E54726" w14:paraId="2B351819" w14:textId="77777777" w:rsidTr="004646B2">
        <w:trPr>
          <w:trHeight w:val="397"/>
        </w:trPr>
        <w:tc>
          <w:tcPr>
            <w:tcW w:w="227" w:type="pct"/>
            <w:tcBorders>
              <w:left w:val="double" w:sz="4" w:space="0" w:color="auto"/>
            </w:tcBorders>
            <w:shd w:val="clear" w:color="auto" w:fill="auto"/>
            <w:vAlign w:val="center"/>
          </w:tcPr>
          <w:p w14:paraId="5DCA6F1F" w14:textId="2EEA4456" w:rsidR="002527CC" w:rsidRPr="00E54726" w:rsidRDefault="002527CC" w:rsidP="00420FCD">
            <w:pPr>
              <w:jc w:val="center"/>
              <w:rPr>
                <w:rFonts w:ascii="Arial Narrow" w:hAnsi="Arial Narrow" w:cs="Arial"/>
                <w:b/>
                <w:bCs/>
                <w:iCs/>
                <w:sz w:val="18"/>
                <w:szCs w:val="18"/>
              </w:rPr>
            </w:pPr>
            <w:r w:rsidRPr="00E54726">
              <w:rPr>
                <w:rFonts w:ascii="Arial Narrow" w:hAnsi="Arial Narrow" w:cs="Arial"/>
                <w:b/>
                <w:bCs/>
                <w:iCs/>
                <w:sz w:val="18"/>
                <w:szCs w:val="18"/>
              </w:rPr>
              <w:t>1</w:t>
            </w:r>
          </w:p>
        </w:tc>
        <w:tc>
          <w:tcPr>
            <w:tcW w:w="989" w:type="pct"/>
            <w:shd w:val="clear" w:color="auto" w:fill="auto"/>
            <w:vAlign w:val="center"/>
          </w:tcPr>
          <w:p w14:paraId="3A15DDF1" w14:textId="4A86B869" w:rsidR="002527CC" w:rsidRPr="00E54726" w:rsidRDefault="002527CC" w:rsidP="00420FCD">
            <w:pPr>
              <w:jc w:val="center"/>
              <w:rPr>
                <w:rFonts w:ascii="Arial Narrow" w:hAnsi="Arial Narrow" w:cs="Arial"/>
                <w:b/>
                <w:bCs/>
                <w:iCs/>
                <w:sz w:val="18"/>
                <w:szCs w:val="18"/>
              </w:rPr>
            </w:pPr>
            <w:r w:rsidRPr="00E54726">
              <w:rPr>
                <w:rFonts w:ascii="Arial Narrow" w:hAnsi="Arial Narrow" w:cs="Arial"/>
                <w:b/>
                <w:bCs/>
                <w:iCs/>
                <w:sz w:val="18"/>
                <w:szCs w:val="18"/>
              </w:rPr>
              <w:t>Proyecto</w:t>
            </w:r>
            <w:r w:rsidR="0054319F" w:rsidRPr="00E54726">
              <w:rPr>
                <w:rFonts w:ascii="Arial Narrow" w:hAnsi="Arial Narrow" w:cs="Arial"/>
                <w:b/>
                <w:bCs/>
                <w:iCs/>
                <w:sz w:val="18"/>
                <w:szCs w:val="18"/>
              </w:rPr>
              <w:t xml:space="preserve"> componente jurídico</w:t>
            </w:r>
          </w:p>
        </w:tc>
        <w:tc>
          <w:tcPr>
            <w:tcW w:w="1427" w:type="pct"/>
            <w:shd w:val="clear" w:color="auto" w:fill="auto"/>
            <w:vAlign w:val="center"/>
          </w:tcPr>
          <w:p w14:paraId="73F02CAE" w14:textId="6908444C" w:rsidR="002527CC" w:rsidRPr="00E54726" w:rsidRDefault="0054319F" w:rsidP="00420FCD">
            <w:pPr>
              <w:jc w:val="center"/>
              <w:rPr>
                <w:rFonts w:ascii="Arial Narrow" w:hAnsi="Arial Narrow" w:cs="Arial"/>
                <w:sz w:val="18"/>
                <w:szCs w:val="18"/>
              </w:rPr>
            </w:pPr>
            <w:r w:rsidRPr="00E54726">
              <w:rPr>
                <w:rFonts w:ascii="Arial Narrow" w:hAnsi="Arial Narrow" w:cs="Arial"/>
                <w:sz w:val="18"/>
                <w:szCs w:val="18"/>
              </w:rPr>
              <w:t>Hugo Ernesto Ortega Guerrero</w:t>
            </w:r>
          </w:p>
        </w:tc>
        <w:tc>
          <w:tcPr>
            <w:tcW w:w="1325" w:type="pct"/>
            <w:shd w:val="clear" w:color="auto" w:fill="auto"/>
            <w:vAlign w:val="center"/>
          </w:tcPr>
          <w:p w14:paraId="5FEF1003" w14:textId="487BD27C" w:rsidR="002527CC" w:rsidRPr="00E54726" w:rsidRDefault="002410F9" w:rsidP="00420FCD">
            <w:pPr>
              <w:jc w:val="center"/>
              <w:rPr>
                <w:rFonts w:ascii="Arial Narrow" w:hAnsi="Arial Narrow" w:cs="Arial"/>
                <w:sz w:val="18"/>
                <w:szCs w:val="18"/>
              </w:rPr>
            </w:pPr>
            <w:r w:rsidRPr="00E54726">
              <w:rPr>
                <w:rFonts w:ascii="Arial Narrow" w:hAnsi="Arial Narrow" w:cs="Arial"/>
                <w:sz w:val="18"/>
                <w:szCs w:val="18"/>
              </w:rPr>
              <w:t>Contratista</w:t>
            </w:r>
          </w:p>
        </w:tc>
        <w:tc>
          <w:tcPr>
            <w:tcW w:w="1032" w:type="pct"/>
            <w:tcBorders>
              <w:right w:val="double" w:sz="4" w:space="0" w:color="auto"/>
            </w:tcBorders>
            <w:shd w:val="clear" w:color="auto" w:fill="auto"/>
            <w:vAlign w:val="center"/>
          </w:tcPr>
          <w:p w14:paraId="71462638" w14:textId="68B8181B" w:rsidR="002527CC" w:rsidRPr="00E54726" w:rsidRDefault="00F0350B" w:rsidP="00420FCD">
            <w:pPr>
              <w:jc w:val="center"/>
              <w:rPr>
                <w:rFonts w:ascii="Arial Narrow" w:hAnsi="Arial Narrow" w:cs="Arial"/>
                <w:b/>
                <w:sz w:val="18"/>
                <w:szCs w:val="18"/>
              </w:rPr>
            </w:pPr>
            <w:r w:rsidRPr="00E54726">
              <w:rPr>
                <w:rFonts w:ascii="Arial Narrow" w:hAnsi="Arial Narrow" w:cs="Arial"/>
                <w:b/>
                <w:sz w:val="18"/>
                <w:szCs w:val="18"/>
              </w:rPr>
              <w:t>Original con firma</w:t>
            </w:r>
          </w:p>
        </w:tc>
      </w:tr>
      <w:tr w:rsidR="00E54726" w:rsidRPr="00E54726" w14:paraId="3B476B3E" w14:textId="77777777" w:rsidTr="004646B2">
        <w:trPr>
          <w:trHeight w:val="397"/>
        </w:trPr>
        <w:tc>
          <w:tcPr>
            <w:tcW w:w="227" w:type="pct"/>
            <w:tcBorders>
              <w:left w:val="double" w:sz="4" w:space="0" w:color="auto"/>
            </w:tcBorders>
            <w:shd w:val="clear" w:color="auto" w:fill="auto"/>
            <w:vAlign w:val="center"/>
          </w:tcPr>
          <w:p w14:paraId="4A19AFD5" w14:textId="476AD48A" w:rsidR="009A1751" w:rsidRPr="00E54726" w:rsidRDefault="002527CC" w:rsidP="00420FCD">
            <w:pPr>
              <w:jc w:val="center"/>
              <w:rPr>
                <w:rFonts w:ascii="Arial Narrow" w:hAnsi="Arial Narrow" w:cs="Arial"/>
                <w:b/>
                <w:bCs/>
                <w:iCs/>
                <w:sz w:val="18"/>
                <w:szCs w:val="18"/>
              </w:rPr>
            </w:pPr>
            <w:r w:rsidRPr="00E54726">
              <w:rPr>
                <w:rFonts w:ascii="Arial Narrow" w:hAnsi="Arial Narrow" w:cs="Arial"/>
                <w:b/>
                <w:bCs/>
                <w:iCs/>
                <w:sz w:val="18"/>
                <w:szCs w:val="18"/>
              </w:rPr>
              <w:t>2</w:t>
            </w:r>
          </w:p>
        </w:tc>
        <w:tc>
          <w:tcPr>
            <w:tcW w:w="989" w:type="pct"/>
            <w:shd w:val="clear" w:color="auto" w:fill="auto"/>
            <w:vAlign w:val="center"/>
          </w:tcPr>
          <w:p w14:paraId="567B63C1" w14:textId="77777777" w:rsidR="009A1751" w:rsidRPr="00E54726" w:rsidRDefault="009A1751" w:rsidP="00420FCD">
            <w:pPr>
              <w:jc w:val="center"/>
              <w:rPr>
                <w:rFonts w:ascii="Arial Narrow" w:hAnsi="Arial Narrow" w:cs="Arial"/>
                <w:b/>
                <w:bCs/>
                <w:iCs/>
                <w:sz w:val="18"/>
                <w:szCs w:val="18"/>
              </w:rPr>
            </w:pPr>
            <w:r w:rsidRPr="00E54726">
              <w:rPr>
                <w:rFonts w:ascii="Arial Narrow" w:hAnsi="Arial Narrow" w:cs="Arial"/>
                <w:b/>
                <w:bCs/>
                <w:iCs/>
                <w:sz w:val="18"/>
                <w:szCs w:val="18"/>
              </w:rPr>
              <w:t>Revisó componente jurídico</w:t>
            </w:r>
          </w:p>
        </w:tc>
        <w:tc>
          <w:tcPr>
            <w:tcW w:w="1427" w:type="pct"/>
            <w:shd w:val="clear" w:color="auto" w:fill="auto"/>
            <w:vAlign w:val="center"/>
          </w:tcPr>
          <w:p w14:paraId="42D0D6EE" w14:textId="2CC09456" w:rsidR="009A1751" w:rsidRDefault="00603DEC" w:rsidP="00420FCD">
            <w:pPr>
              <w:jc w:val="center"/>
              <w:rPr>
                <w:rFonts w:ascii="Arial Narrow" w:hAnsi="Arial Narrow" w:cs="Arial"/>
                <w:sz w:val="18"/>
                <w:szCs w:val="18"/>
              </w:rPr>
            </w:pPr>
            <w:r>
              <w:rPr>
                <w:rFonts w:ascii="Arial Narrow" w:hAnsi="Arial Narrow" w:cs="Arial"/>
                <w:sz w:val="18"/>
                <w:szCs w:val="18"/>
              </w:rPr>
              <w:t xml:space="preserve">Andrés Felipe Tenjo Aguilar </w:t>
            </w:r>
          </w:p>
          <w:p w14:paraId="56AEDA19" w14:textId="50FB51EB" w:rsidR="00603DEC" w:rsidRPr="00E54726" w:rsidRDefault="00603DEC" w:rsidP="00420FCD">
            <w:pPr>
              <w:jc w:val="center"/>
              <w:rPr>
                <w:rFonts w:ascii="Arial Narrow" w:hAnsi="Arial Narrow" w:cs="Arial"/>
                <w:sz w:val="18"/>
                <w:szCs w:val="18"/>
              </w:rPr>
            </w:pPr>
            <w:r>
              <w:rPr>
                <w:rFonts w:ascii="Arial Narrow" w:hAnsi="Arial Narrow" w:cs="Arial"/>
                <w:sz w:val="18"/>
                <w:szCs w:val="18"/>
              </w:rPr>
              <w:t>Paola Fernanda Ortegón Puentes</w:t>
            </w:r>
          </w:p>
        </w:tc>
        <w:tc>
          <w:tcPr>
            <w:tcW w:w="1325" w:type="pct"/>
            <w:shd w:val="clear" w:color="auto" w:fill="auto"/>
            <w:vAlign w:val="center"/>
          </w:tcPr>
          <w:p w14:paraId="0CF1DC02" w14:textId="676793AC" w:rsidR="009A1751" w:rsidRPr="00E54726" w:rsidRDefault="002410F9" w:rsidP="00420FCD">
            <w:pPr>
              <w:jc w:val="center"/>
              <w:rPr>
                <w:rFonts w:ascii="Arial Narrow" w:hAnsi="Arial Narrow" w:cs="Arial"/>
                <w:sz w:val="18"/>
                <w:szCs w:val="18"/>
              </w:rPr>
            </w:pPr>
            <w:r w:rsidRPr="00E54726">
              <w:rPr>
                <w:rFonts w:ascii="Arial Narrow" w:hAnsi="Arial Narrow" w:cs="Arial"/>
                <w:sz w:val="18"/>
                <w:szCs w:val="18"/>
              </w:rPr>
              <w:t>Contratista</w:t>
            </w:r>
          </w:p>
        </w:tc>
        <w:tc>
          <w:tcPr>
            <w:tcW w:w="1032" w:type="pct"/>
            <w:tcBorders>
              <w:right w:val="double" w:sz="4" w:space="0" w:color="auto"/>
            </w:tcBorders>
            <w:shd w:val="clear" w:color="auto" w:fill="auto"/>
            <w:vAlign w:val="center"/>
          </w:tcPr>
          <w:p w14:paraId="3591F3EC" w14:textId="77777777" w:rsidR="009A1751" w:rsidRPr="00E54726" w:rsidRDefault="009A1751" w:rsidP="00420FCD">
            <w:pPr>
              <w:jc w:val="center"/>
              <w:rPr>
                <w:rFonts w:ascii="Arial Narrow" w:hAnsi="Arial Narrow" w:cs="Arial"/>
                <w:b/>
                <w:bCs/>
                <w:sz w:val="18"/>
                <w:szCs w:val="18"/>
              </w:rPr>
            </w:pPr>
            <w:r w:rsidRPr="00E54726">
              <w:rPr>
                <w:rFonts w:ascii="Arial Narrow" w:hAnsi="Arial Narrow" w:cs="Arial"/>
                <w:b/>
                <w:sz w:val="18"/>
                <w:szCs w:val="18"/>
              </w:rPr>
              <w:t>Original con firma</w:t>
            </w:r>
          </w:p>
        </w:tc>
      </w:tr>
      <w:tr w:rsidR="009A1751" w:rsidRPr="00E54726" w14:paraId="1272E564" w14:textId="77777777" w:rsidTr="004646B2">
        <w:trPr>
          <w:trHeight w:val="397"/>
        </w:trPr>
        <w:tc>
          <w:tcPr>
            <w:tcW w:w="227" w:type="pct"/>
            <w:tcBorders>
              <w:left w:val="double" w:sz="4" w:space="0" w:color="auto"/>
              <w:bottom w:val="double" w:sz="4" w:space="0" w:color="auto"/>
            </w:tcBorders>
            <w:shd w:val="clear" w:color="auto" w:fill="auto"/>
            <w:vAlign w:val="center"/>
          </w:tcPr>
          <w:p w14:paraId="16081773" w14:textId="146FA839" w:rsidR="009A1751" w:rsidRPr="00E54726" w:rsidRDefault="00AD2802" w:rsidP="00420FCD">
            <w:pPr>
              <w:jc w:val="center"/>
              <w:rPr>
                <w:rFonts w:ascii="Arial Narrow" w:hAnsi="Arial Narrow" w:cs="Arial"/>
                <w:b/>
                <w:bCs/>
                <w:iCs/>
                <w:sz w:val="18"/>
                <w:szCs w:val="18"/>
              </w:rPr>
            </w:pPr>
            <w:r w:rsidRPr="00E54726">
              <w:rPr>
                <w:rFonts w:ascii="Arial Narrow" w:hAnsi="Arial Narrow" w:cs="Arial"/>
                <w:b/>
                <w:bCs/>
                <w:iCs/>
                <w:sz w:val="18"/>
                <w:szCs w:val="18"/>
              </w:rPr>
              <w:t>3</w:t>
            </w:r>
          </w:p>
        </w:tc>
        <w:tc>
          <w:tcPr>
            <w:tcW w:w="989" w:type="pct"/>
            <w:tcBorders>
              <w:bottom w:val="double" w:sz="4" w:space="0" w:color="auto"/>
            </w:tcBorders>
            <w:shd w:val="clear" w:color="auto" w:fill="auto"/>
            <w:vAlign w:val="center"/>
          </w:tcPr>
          <w:p w14:paraId="4F7864C7" w14:textId="38F9FCAE" w:rsidR="009A1751" w:rsidRPr="00E54726" w:rsidRDefault="009A1751" w:rsidP="00420FCD">
            <w:pPr>
              <w:jc w:val="center"/>
              <w:rPr>
                <w:rFonts w:ascii="Arial Narrow" w:hAnsi="Arial Narrow" w:cs="Arial"/>
                <w:b/>
                <w:bCs/>
                <w:iCs/>
                <w:sz w:val="18"/>
                <w:szCs w:val="18"/>
              </w:rPr>
            </w:pPr>
            <w:r w:rsidRPr="00E54726">
              <w:rPr>
                <w:rFonts w:ascii="Arial Narrow" w:hAnsi="Arial Narrow" w:cs="Arial"/>
                <w:b/>
                <w:bCs/>
                <w:iCs/>
                <w:sz w:val="18"/>
                <w:szCs w:val="18"/>
              </w:rPr>
              <w:t>Revisó y ap</w:t>
            </w:r>
            <w:r w:rsidR="00B76270" w:rsidRPr="00E54726">
              <w:rPr>
                <w:rFonts w:ascii="Arial Narrow" w:hAnsi="Arial Narrow" w:cs="Arial"/>
                <w:b/>
                <w:bCs/>
                <w:iCs/>
                <w:sz w:val="18"/>
                <w:szCs w:val="18"/>
              </w:rPr>
              <w:t>r</w:t>
            </w:r>
            <w:r w:rsidRPr="00E54726">
              <w:rPr>
                <w:rFonts w:ascii="Arial Narrow" w:hAnsi="Arial Narrow" w:cs="Arial"/>
                <w:b/>
                <w:bCs/>
                <w:iCs/>
                <w:sz w:val="18"/>
                <w:szCs w:val="18"/>
              </w:rPr>
              <w:t>o</w:t>
            </w:r>
            <w:r w:rsidR="00B76270" w:rsidRPr="00E54726">
              <w:rPr>
                <w:rFonts w:ascii="Arial Narrow" w:hAnsi="Arial Narrow" w:cs="Arial"/>
                <w:b/>
                <w:bCs/>
                <w:iCs/>
                <w:sz w:val="18"/>
                <w:szCs w:val="18"/>
              </w:rPr>
              <w:t>b</w:t>
            </w:r>
            <w:r w:rsidRPr="00E54726">
              <w:rPr>
                <w:rFonts w:ascii="Arial Narrow" w:hAnsi="Arial Narrow" w:cs="Arial"/>
                <w:b/>
                <w:bCs/>
                <w:iCs/>
                <w:sz w:val="18"/>
                <w:szCs w:val="18"/>
              </w:rPr>
              <w:t>ó componente Técnico</w:t>
            </w:r>
          </w:p>
        </w:tc>
        <w:tc>
          <w:tcPr>
            <w:tcW w:w="1427" w:type="pct"/>
            <w:tcBorders>
              <w:bottom w:val="double" w:sz="4" w:space="0" w:color="auto"/>
            </w:tcBorders>
            <w:shd w:val="clear" w:color="auto" w:fill="auto"/>
            <w:vAlign w:val="center"/>
          </w:tcPr>
          <w:p w14:paraId="58BF0381" w14:textId="4982F21E" w:rsidR="009A1751" w:rsidRPr="00E54726" w:rsidRDefault="00AD2802" w:rsidP="00420FCD">
            <w:pPr>
              <w:jc w:val="center"/>
              <w:rPr>
                <w:rFonts w:ascii="Arial Narrow" w:hAnsi="Arial Narrow" w:cs="Arial"/>
                <w:sz w:val="18"/>
                <w:szCs w:val="18"/>
                <w:highlight w:val="lightGray"/>
              </w:rPr>
            </w:pPr>
            <w:r w:rsidRPr="00E54726">
              <w:rPr>
                <w:rFonts w:ascii="Arial Narrow" w:hAnsi="Arial Narrow" w:cs="Arial"/>
                <w:sz w:val="18"/>
                <w:szCs w:val="18"/>
              </w:rPr>
              <w:t xml:space="preserve">Martha Elena </w:t>
            </w:r>
            <w:proofErr w:type="spellStart"/>
            <w:r w:rsidRPr="00E54726">
              <w:rPr>
                <w:rFonts w:ascii="Arial Narrow" w:hAnsi="Arial Narrow" w:cs="Arial"/>
                <w:sz w:val="18"/>
                <w:szCs w:val="18"/>
              </w:rPr>
              <w:t>Jaiquel</w:t>
            </w:r>
            <w:proofErr w:type="spellEnd"/>
            <w:r w:rsidRPr="00E54726">
              <w:rPr>
                <w:rFonts w:ascii="Arial Narrow" w:hAnsi="Arial Narrow" w:cs="Arial"/>
                <w:sz w:val="18"/>
                <w:szCs w:val="18"/>
              </w:rPr>
              <w:t xml:space="preserve"> Suarez</w:t>
            </w:r>
          </w:p>
        </w:tc>
        <w:tc>
          <w:tcPr>
            <w:tcW w:w="1325" w:type="pct"/>
            <w:tcBorders>
              <w:bottom w:val="double" w:sz="4" w:space="0" w:color="auto"/>
            </w:tcBorders>
            <w:shd w:val="clear" w:color="auto" w:fill="auto"/>
            <w:vAlign w:val="center"/>
          </w:tcPr>
          <w:p w14:paraId="32F64434" w14:textId="07A97145" w:rsidR="009A1751" w:rsidRPr="00E54726" w:rsidRDefault="00AD2802" w:rsidP="00420FCD">
            <w:pPr>
              <w:jc w:val="center"/>
              <w:rPr>
                <w:rFonts w:ascii="Arial Narrow" w:hAnsi="Arial Narrow" w:cs="Arial"/>
                <w:sz w:val="18"/>
                <w:szCs w:val="18"/>
              </w:rPr>
            </w:pPr>
            <w:r w:rsidRPr="00E54726">
              <w:rPr>
                <w:rFonts w:ascii="Arial Narrow" w:hAnsi="Arial Narrow" w:cs="Arial"/>
                <w:sz w:val="18"/>
                <w:szCs w:val="18"/>
              </w:rPr>
              <w:t>Líder Oficina de Contratación</w:t>
            </w:r>
          </w:p>
        </w:tc>
        <w:tc>
          <w:tcPr>
            <w:tcW w:w="1032" w:type="pct"/>
            <w:tcBorders>
              <w:bottom w:val="double" w:sz="4" w:space="0" w:color="auto"/>
              <w:right w:val="double" w:sz="4" w:space="0" w:color="auto"/>
            </w:tcBorders>
            <w:shd w:val="clear" w:color="auto" w:fill="auto"/>
            <w:vAlign w:val="center"/>
          </w:tcPr>
          <w:p w14:paraId="2CA35EA7" w14:textId="77777777" w:rsidR="009A1751" w:rsidRPr="00E54726" w:rsidRDefault="009A1751" w:rsidP="00420FCD">
            <w:pPr>
              <w:jc w:val="center"/>
              <w:rPr>
                <w:rFonts w:ascii="Arial Narrow" w:hAnsi="Arial Narrow" w:cs="Arial"/>
                <w:b/>
                <w:bCs/>
                <w:sz w:val="18"/>
                <w:szCs w:val="18"/>
              </w:rPr>
            </w:pPr>
            <w:r w:rsidRPr="00E54726">
              <w:rPr>
                <w:rFonts w:ascii="Arial Narrow" w:hAnsi="Arial Narrow" w:cs="Arial"/>
                <w:b/>
                <w:sz w:val="18"/>
                <w:szCs w:val="18"/>
              </w:rPr>
              <w:t>Original con firma</w:t>
            </w:r>
          </w:p>
        </w:tc>
      </w:tr>
    </w:tbl>
    <w:p w14:paraId="5CD6F40F" w14:textId="77777777" w:rsidR="009A1751" w:rsidRPr="00E54726" w:rsidRDefault="009A1751" w:rsidP="00420FCD">
      <w:pPr>
        <w:autoSpaceDE w:val="0"/>
        <w:autoSpaceDN w:val="0"/>
        <w:adjustRightInd w:val="0"/>
        <w:rPr>
          <w:rFonts w:ascii="Arial Narrow" w:hAnsi="Arial Narrow" w:cs="Arial"/>
          <w:b/>
          <w:sz w:val="2"/>
          <w:szCs w:val="2"/>
        </w:rPr>
      </w:pPr>
    </w:p>
    <w:p w14:paraId="3D5DCF46" w14:textId="77777777" w:rsidR="009A1751" w:rsidRPr="00E54726" w:rsidRDefault="009A1751" w:rsidP="00420FCD">
      <w:pPr>
        <w:autoSpaceDE w:val="0"/>
        <w:autoSpaceDN w:val="0"/>
        <w:adjustRightInd w:val="0"/>
        <w:jc w:val="both"/>
        <w:rPr>
          <w:rFonts w:ascii="Arial Narrow" w:hAnsi="Arial Narrow" w:cs="Arial"/>
          <w:b/>
        </w:rPr>
        <w:sectPr w:rsidR="009A1751" w:rsidRPr="00E54726" w:rsidSect="009A1751">
          <w:headerReference w:type="default" r:id="rId10"/>
          <w:footerReference w:type="default" r:id="rId11"/>
          <w:pgSz w:w="12240" w:h="18726"/>
          <w:pgMar w:top="2268" w:right="1417" w:bottom="2268" w:left="1701" w:header="850" w:footer="1701" w:gutter="0"/>
          <w:pgNumType w:start="1"/>
          <w:cols w:space="720"/>
          <w:docGrid w:linePitch="326"/>
        </w:sectPr>
      </w:pPr>
    </w:p>
    <w:p w14:paraId="52E57284" w14:textId="77777777" w:rsidR="009A1751" w:rsidRPr="00E54726" w:rsidRDefault="009A1751" w:rsidP="00420FCD">
      <w:pPr>
        <w:autoSpaceDE w:val="0"/>
        <w:autoSpaceDN w:val="0"/>
        <w:adjustRightInd w:val="0"/>
        <w:jc w:val="both"/>
        <w:rPr>
          <w:rFonts w:ascii="Arial Narrow" w:hAnsi="Arial Narrow" w:cs="Arial"/>
          <w:b/>
        </w:rPr>
      </w:pPr>
    </w:p>
    <w:sectPr w:rsidR="009A1751" w:rsidRPr="00E54726" w:rsidSect="009A1751">
      <w:headerReference w:type="default" r:id="rId12"/>
      <w:footerReference w:type="default" r:id="rId13"/>
      <w:type w:val="continuous"/>
      <w:pgSz w:w="12240" w:h="18726"/>
      <w:pgMar w:top="2268" w:right="1417" w:bottom="2268" w:left="1701" w:header="850" w:footer="170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ABB64" w14:textId="77777777" w:rsidR="00C32BF7" w:rsidRDefault="00C32BF7">
      <w:r>
        <w:separator/>
      </w:r>
    </w:p>
  </w:endnote>
  <w:endnote w:type="continuationSeparator" w:id="0">
    <w:p w14:paraId="380B6014" w14:textId="77777777" w:rsidR="00C32BF7" w:rsidRDefault="00C32BF7">
      <w:r>
        <w:continuationSeparator/>
      </w:r>
    </w:p>
  </w:endnote>
  <w:endnote w:type="continuationNotice" w:id="1">
    <w:p w14:paraId="507B169E" w14:textId="77777777" w:rsidR="00C32BF7" w:rsidRDefault="00C32B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F3616" w14:textId="77777777" w:rsidR="004C7D28" w:rsidRPr="003C3312" w:rsidRDefault="004C7D28" w:rsidP="003C3312">
    <w:pPr>
      <w:pStyle w:val="Piedepgina"/>
      <w:rPr>
        <w:rFonts w:ascii="Arial Narrow" w:hAnsi="Arial Narrow"/>
        <w:sz w:val="2"/>
      </w:rPr>
    </w:pPr>
    <w:r w:rsidRPr="003C3312">
      <w:rPr>
        <w:rFonts w:ascii="Arial Narrow" w:hAnsi="Arial Narrow"/>
        <w:noProof/>
        <w:sz w:val="2"/>
      </w:rPr>
      <mc:AlternateContent>
        <mc:Choice Requires="wpg">
          <w:drawing>
            <wp:anchor distT="0" distB="0" distL="114300" distR="114300" simplePos="0" relativeHeight="251658241" behindDoc="0" locked="0" layoutInCell="1" allowOverlap="1" wp14:anchorId="02E6C539" wp14:editId="6A28CE95">
              <wp:simplePos x="0" y="0"/>
              <wp:positionH relativeFrom="column">
                <wp:posOffset>0</wp:posOffset>
              </wp:positionH>
              <wp:positionV relativeFrom="paragraph">
                <wp:posOffset>-635</wp:posOffset>
              </wp:positionV>
              <wp:extent cx="6012180" cy="1388110"/>
              <wp:effectExtent l="0" t="0" r="7620" b="2540"/>
              <wp:wrapNone/>
              <wp:docPr id="837893340"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987285181" name="Rectangle 1"/>
                      <wps:cNvSpPr>
                        <a:spLocks noChangeArrowheads="1"/>
                      </wps:cNvSpPr>
                      <wps:spPr bwMode="auto">
                        <a:xfrm>
                          <a:off x="0" y="53340"/>
                          <a:ext cx="1828800" cy="1238250"/>
                        </a:xfrm>
                        <a:prstGeom prst="rect">
                          <a:avLst/>
                        </a:prstGeom>
                        <a:solidFill>
                          <a:srgbClr val="FFFFFF"/>
                        </a:solidFill>
                        <a:ln>
                          <a:noFill/>
                        </a:ln>
                      </wps:spPr>
                      <wps:txbx>
                        <w:txbxContent>
                          <w:p w14:paraId="0E92C39E"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Edificio Liévano</w:t>
                            </w:r>
                          </w:p>
                          <w:p w14:paraId="2F6748A9"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Calle 11 No. 8 -17</w:t>
                            </w:r>
                          </w:p>
                          <w:p w14:paraId="285B4114"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 xml:space="preserve">Código Postal: 111711 </w:t>
                            </w:r>
                          </w:p>
                          <w:p w14:paraId="4FDC7342"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Tel. 3387000 - 3820660</w:t>
                            </w:r>
                          </w:p>
                          <w:p w14:paraId="573E8065"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Información Línea 195</w:t>
                            </w:r>
                          </w:p>
                          <w:p w14:paraId="13D07F3B"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www.gobiernobogota.gov.co</w:t>
                            </w:r>
                          </w:p>
                          <w:p w14:paraId="40ADBA6C" w14:textId="77777777" w:rsidR="004C7D28" w:rsidRDefault="004C7D28" w:rsidP="004C7D28">
                            <w:pPr>
                              <w:rPr>
                                <w:szCs w:val="16"/>
                              </w:rPr>
                            </w:pPr>
                          </w:p>
                        </w:txbxContent>
                      </wps:txbx>
                      <wps:bodyPr rot="0" vert="horz" wrap="square" lIns="92075" tIns="46355" rIns="92075" bIns="46355" anchor="t" anchorCtr="0" upright="1">
                        <a:noAutofit/>
                      </wps:bodyPr>
                    </wps:wsp>
                    <wps:wsp>
                      <wps:cNvPr id="669438258"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79398221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5D318F" w14:textId="77777777" w:rsidR="004C7D28" w:rsidRDefault="004C7D28" w:rsidP="004C7D28">
                            <w:pPr>
                              <w:rPr>
                                <w:sz w:val="16"/>
                                <w:szCs w:val="16"/>
                                <w:lang w:val="es-MX"/>
                              </w:rPr>
                            </w:pPr>
                          </w:p>
                          <w:p w14:paraId="3342FB04" w14:textId="77777777" w:rsidR="004C7D28" w:rsidRPr="00B4759C" w:rsidRDefault="004C7D28" w:rsidP="004C7D28">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2BA4878B" w14:textId="77777777" w:rsidR="004C7D28" w:rsidRPr="00264B7C" w:rsidRDefault="004C7D28" w:rsidP="004C7D28">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61F0B716" w14:textId="77777777" w:rsidR="004C7D28" w:rsidRPr="00B4759C" w:rsidRDefault="004C7D28" w:rsidP="004C7D28">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6AACADCB" w14:textId="77777777" w:rsidR="004C7D28" w:rsidRPr="00B4759C" w:rsidRDefault="004C7D28" w:rsidP="004C7D28">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506367873"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02E6C539" id="Grupo 11" o:spid="_x0000_s1026" style="position:absolute;margin-left:0;margin-top:-.05pt;width:473.4pt;height:109.3pt;z-index:251658241;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" stroked="f">
                <v:textbox inset="7.25pt,3.65pt,7.25pt,3.65pt">
                  <w:txbxContent>
                    <w:p w14:paraId="0E92C39E"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Edificio Liévano</w:t>
                      </w:r>
                    </w:p>
                    <w:p w14:paraId="2F6748A9"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Calle 11 No. 8 -17</w:t>
                      </w:r>
                    </w:p>
                    <w:p w14:paraId="285B4114"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 xml:space="preserve">Código Postal: 111711 </w:t>
                      </w:r>
                    </w:p>
                    <w:p w14:paraId="4FDC7342"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Tel. 3387000 - 3820660</w:t>
                      </w:r>
                    </w:p>
                    <w:p w14:paraId="573E8065"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Información Línea 195</w:t>
                      </w:r>
                    </w:p>
                    <w:p w14:paraId="13D07F3B"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www.gobiernobogota.gov.co</w:t>
                      </w:r>
                    </w:p>
                    <w:p w14:paraId="40ADBA6C" w14:textId="77777777" w:rsidR="004C7D28" w:rsidRDefault="004C7D28" w:rsidP="004C7D28">
                      <w:pPr>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" stroked="f">
                <v:textbox inset="2.5575mm,1.2875mm,2.5575mm,1.2875mm">
                  <w:txbxContent>
                    <w:p w14:paraId="155D318F" w14:textId="77777777" w:rsidR="004C7D28" w:rsidRDefault="004C7D28" w:rsidP="004C7D28">
                      <w:pPr>
                        <w:rPr>
                          <w:sz w:val="16"/>
                          <w:szCs w:val="16"/>
                          <w:lang w:val="es-MX"/>
                        </w:rPr>
                      </w:pPr>
                    </w:p>
                    <w:p w14:paraId="3342FB04" w14:textId="77777777" w:rsidR="004C7D28" w:rsidRPr="00B4759C" w:rsidRDefault="004C7D28" w:rsidP="004C7D28">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2BA4878B" w14:textId="77777777" w:rsidR="004C7D28" w:rsidRPr="00264B7C" w:rsidRDefault="004C7D28" w:rsidP="004C7D28">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61F0B716" w14:textId="77777777" w:rsidR="004C7D28" w:rsidRPr="00B4759C" w:rsidRDefault="004C7D28" w:rsidP="004C7D28">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6AACADCB" w14:textId="77777777" w:rsidR="004C7D28" w:rsidRPr="00B4759C" w:rsidRDefault="004C7D28" w:rsidP="004C7D28">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">
                <v:imagedata r:id="rId2" o:title=""/>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25205" w14:textId="77777777" w:rsidR="004C7D28" w:rsidRPr="003C3312" w:rsidRDefault="004C7D28" w:rsidP="003C3312">
    <w:pPr>
      <w:pStyle w:val="Piedepgina"/>
      <w:rPr>
        <w:rFonts w:ascii="Arial Narrow" w:hAnsi="Arial Narrow"/>
        <w:sz w:val="2"/>
      </w:rPr>
    </w:pPr>
    <w:r w:rsidRPr="003C3312">
      <w:rPr>
        <w:rFonts w:ascii="Arial Narrow" w:hAnsi="Arial Narrow"/>
        <w:noProof/>
        <w:sz w:val="2"/>
      </w:rPr>
      <mc:AlternateContent>
        <mc:Choice Requires="wpg">
          <w:drawing>
            <wp:anchor distT="0" distB="0" distL="114300" distR="114300" simplePos="0" relativeHeight="251658240" behindDoc="0" locked="0" layoutInCell="1" allowOverlap="1" wp14:anchorId="2BA2F632" wp14:editId="25CB9E8D">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3FDD8227"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Edificio Liévano</w:t>
                            </w:r>
                          </w:p>
                          <w:p w14:paraId="2FD6FA05"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Calle 11 No. 8 -17</w:t>
                            </w:r>
                          </w:p>
                          <w:p w14:paraId="65426236"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 xml:space="preserve">Código Postal: 111711 </w:t>
                            </w:r>
                          </w:p>
                          <w:p w14:paraId="3EBEAE00"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Tel. 3387000 - 3820660</w:t>
                            </w:r>
                          </w:p>
                          <w:p w14:paraId="3425FD8F"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Información Línea 195</w:t>
                            </w:r>
                          </w:p>
                          <w:p w14:paraId="307D1C56"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www.gobiernobogota.gov.co</w:t>
                            </w:r>
                          </w:p>
                          <w:p w14:paraId="4AB4CA5C" w14:textId="77777777" w:rsidR="004C7D28" w:rsidRDefault="004C7D28" w:rsidP="004C7D28">
                            <w:pPr>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D97831" w14:textId="77777777" w:rsidR="004C7D28" w:rsidRDefault="004C7D28" w:rsidP="004C7D28">
                            <w:pPr>
                              <w:rPr>
                                <w:sz w:val="16"/>
                                <w:szCs w:val="16"/>
                                <w:lang w:val="es-MX"/>
                              </w:rPr>
                            </w:pPr>
                          </w:p>
                          <w:p w14:paraId="71E4BDE0" w14:textId="77777777" w:rsidR="004C7D28" w:rsidRPr="00B4759C" w:rsidRDefault="004C7D28" w:rsidP="004C7D28">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6F551E8D" w14:textId="77777777" w:rsidR="004C7D28" w:rsidRPr="00264B7C" w:rsidRDefault="004C7D28" w:rsidP="004C7D28">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2F8201E2" w14:textId="77777777" w:rsidR="004C7D28" w:rsidRPr="00B4759C" w:rsidRDefault="004C7D28" w:rsidP="004C7D28">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298EFBEB" w14:textId="77777777" w:rsidR="004C7D28" w:rsidRPr="00B4759C" w:rsidRDefault="004C7D28" w:rsidP="004C7D28">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2BA2F632" id="_x0000_s1031" style="position:absolute;margin-left:0;margin-top:-.05pt;width:473.4pt;height:109.3pt;z-index:251658240;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">
              <v:rect id="Rectangle 1" o:spid="_x0000_s1032"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3FDD8227"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Edificio Liévano</w:t>
                      </w:r>
                    </w:p>
                    <w:p w14:paraId="2FD6FA05"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Calle 11 No. 8 -17</w:t>
                      </w:r>
                    </w:p>
                    <w:p w14:paraId="65426236"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 xml:space="preserve">Código Postal: 111711 </w:t>
                      </w:r>
                    </w:p>
                    <w:p w14:paraId="3EBEAE00"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Tel. 3387000 - 3820660</w:t>
                      </w:r>
                    </w:p>
                    <w:p w14:paraId="3425FD8F"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Información Línea 195</w:t>
                      </w:r>
                    </w:p>
                    <w:p w14:paraId="307D1C56" w14:textId="77777777" w:rsidR="004C7D28" w:rsidRPr="00B4759C" w:rsidRDefault="004C7D28" w:rsidP="004C7D28">
                      <w:pPr>
                        <w:rPr>
                          <w:rFonts w:ascii="Garamond" w:hAnsi="Garamond"/>
                          <w:sz w:val="16"/>
                          <w:szCs w:val="16"/>
                          <w:lang w:val="es-MX"/>
                        </w:rPr>
                      </w:pPr>
                      <w:r w:rsidRPr="00B4759C">
                        <w:rPr>
                          <w:rFonts w:ascii="Garamond" w:hAnsi="Garamond"/>
                          <w:sz w:val="16"/>
                          <w:szCs w:val="16"/>
                          <w:lang w:val="es-MX"/>
                        </w:rPr>
                        <w:t>www.gobiernobogota.gov.co</w:t>
                      </w:r>
                    </w:p>
                    <w:p w14:paraId="4AB4CA5C" w14:textId="77777777" w:rsidR="004C7D28" w:rsidRDefault="004C7D28" w:rsidP="004C7D28">
                      <w:pPr>
                        <w:rPr>
                          <w:szCs w:val="16"/>
                        </w:rPr>
                      </w:pPr>
                    </w:p>
                  </w:txbxContent>
                </v:textbox>
              </v:rect>
              <v:shapetype id="_x0000_t32" coordsize="21600,21600" o:spt="32" o:oned="t" path="m,l21600,21600e" filled="f">
                <v:path arrowok="t" fillok="f" o:connecttype="none"/>
                <o:lock v:ext="edit" shapetype="t"/>
              </v:shapetype>
              <v:shape id="AutoShape 6" o:spid="_x0000_s1033"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34"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40D97831" w14:textId="77777777" w:rsidR="004C7D28" w:rsidRDefault="004C7D28" w:rsidP="004C7D28">
                      <w:pPr>
                        <w:rPr>
                          <w:sz w:val="16"/>
                          <w:szCs w:val="16"/>
                          <w:lang w:val="es-MX"/>
                        </w:rPr>
                      </w:pPr>
                    </w:p>
                    <w:p w14:paraId="71E4BDE0" w14:textId="77777777" w:rsidR="004C7D28" w:rsidRPr="00B4759C" w:rsidRDefault="004C7D28" w:rsidP="004C7D28">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6F551E8D" w14:textId="77777777" w:rsidR="004C7D28" w:rsidRPr="00264B7C" w:rsidRDefault="004C7D28" w:rsidP="004C7D28">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2F8201E2" w14:textId="77777777" w:rsidR="004C7D28" w:rsidRPr="00B4759C" w:rsidRDefault="004C7D28" w:rsidP="004C7D28">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298EFBEB" w14:textId="77777777" w:rsidR="004C7D28" w:rsidRPr="00B4759C" w:rsidRDefault="004C7D28" w:rsidP="004C7D28">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5"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2C24A" w14:textId="77777777" w:rsidR="00C32BF7" w:rsidRDefault="00C32BF7">
      <w:r>
        <w:separator/>
      </w:r>
    </w:p>
  </w:footnote>
  <w:footnote w:type="continuationSeparator" w:id="0">
    <w:p w14:paraId="744B1D8B" w14:textId="77777777" w:rsidR="00C32BF7" w:rsidRDefault="00C32BF7">
      <w:r>
        <w:continuationSeparator/>
      </w:r>
    </w:p>
  </w:footnote>
  <w:footnote w:type="continuationNotice" w:id="1">
    <w:p w14:paraId="60698380" w14:textId="77777777" w:rsidR="00C32BF7" w:rsidRDefault="00C32BF7"/>
  </w:footnote>
  <w:footnote w:id="2">
    <w:p w14:paraId="54491D5F" w14:textId="77777777" w:rsidR="001C6D88" w:rsidRPr="004F6334" w:rsidRDefault="001C6D88" w:rsidP="004F6334">
      <w:pPr>
        <w:pStyle w:val="Textonotapie"/>
        <w:ind w:firstLine="708"/>
        <w:jc w:val="both"/>
        <w:rPr>
          <w:rFonts w:ascii="Arial Narrow" w:hAnsi="Arial Narrow" w:cs="Arial"/>
          <w:szCs w:val="20"/>
          <w:lang w:val="es-CO"/>
        </w:rPr>
      </w:pPr>
      <w:r w:rsidRPr="004F6334">
        <w:rPr>
          <w:rStyle w:val="Refdenotaalpie"/>
          <w:rFonts w:ascii="Arial Narrow" w:hAnsi="Arial Narrow" w:cs="Arial"/>
          <w:szCs w:val="20"/>
        </w:rPr>
        <w:footnoteRef/>
      </w:r>
      <w:r w:rsidRPr="004F6334">
        <w:rPr>
          <w:rFonts w:ascii="Arial Narrow" w:hAnsi="Arial Narrow" w:cs="Arial"/>
          <w:szCs w:val="20"/>
        </w:rPr>
        <w:t xml:space="preserve"> Concepto con radicado de entrada: #4201814000003714. La respuesta transcrita correspondió al siguiente interrogante: «¿Si existen errores de parte de la entidad en la publicación del informe de evaluación que fueron evidenciados por los oferentes en el periodo de traslado, puede la Entidad Estatal realizar un nuevo informe de evaluación y brindar un nuevo término de traslado para presentar documentos de subsanación y realizar observaciones?».</w:t>
      </w:r>
    </w:p>
  </w:footnote>
  <w:footnote w:id="3">
    <w:p w14:paraId="0ACCD1D7" w14:textId="77777777" w:rsidR="005C5611" w:rsidRPr="004F6334" w:rsidRDefault="005C5611" w:rsidP="004F6334">
      <w:pPr>
        <w:pStyle w:val="Textonotapie"/>
        <w:jc w:val="both"/>
        <w:rPr>
          <w:rFonts w:ascii="Arial Narrow" w:hAnsi="Arial Narrow"/>
          <w:szCs w:val="20"/>
        </w:rPr>
      </w:pPr>
      <w:r w:rsidRPr="004F6334">
        <w:rPr>
          <w:rStyle w:val="Refdenotaalpie"/>
          <w:rFonts w:ascii="Arial Narrow" w:hAnsi="Arial Narrow"/>
          <w:szCs w:val="20"/>
        </w:rPr>
        <w:footnoteRef/>
      </w:r>
      <w:r w:rsidRPr="004F6334">
        <w:rPr>
          <w:rFonts w:ascii="Arial Narrow" w:hAnsi="Arial Narrow"/>
          <w:szCs w:val="20"/>
        </w:rPr>
        <w:t xml:space="preserve"> Numeral 6 y 7 del artículo 7 de la ley 80 de 1993.</w:t>
      </w:r>
    </w:p>
  </w:footnote>
  <w:footnote w:id="4">
    <w:p w14:paraId="005640B8" w14:textId="36B17B6A" w:rsidR="004F6334" w:rsidRPr="004F6334" w:rsidRDefault="004F6334" w:rsidP="004F6334">
      <w:pPr>
        <w:pStyle w:val="Textonotapie"/>
        <w:jc w:val="both"/>
        <w:rPr>
          <w:rFonts w:ascii="Arial Narrow" w:hAnsi="Arial Narrow"/>
          <w:lang w:val="es-CO"/>
        </w:rPr>
      </w:pPr>
      <w:r w:rsidRPr="004F6334">
        <w:rPr>
          <w:rStyle w:val="Refdenotaalpie"/>
          <w:rFonts w:ascii="Arial Narrow" w:hAnsi="Arial Narrow"/>
        </w:rPr>
        <w:footnoteRef/>
      </w:r>
      <w:r w:rsidRPr="004F6334">
        <w:rPr>
          <w:rFonts w:ascii="Arial Narrow" w:hAnsi="Arial Narrow"/>
        </w:rPr>
        <w:t xml:space="preserve"> </w:t>
      </w:r>
      <w:r w:rsidRPr="004F6334">
        <w:rPr>
          <w:rFonts w:ascii="Arial Narrow" w:hAnsi="Arial Narrow"/>
          <w:lang w:val="es-CO"/>
        </w:rPr>
        <w:t xml:space="preserve">Ver: </w:t>
      </w:r>
      <w:hyperlink r:id="rId1" w:history="1">
        <w:r w:rsidRPr="005D0C9D">
          <w:rPr>
            <w:rStyle w:val="Hipervnculo"/>
            <w:rFonts w:ascii="Arial Narrow" w:hAnsi="Arial Narrow"/>
            <w:lang w:val="es-CO"/>
          </w:rPr>
          <w:t>https://www.colombiacompra.gov.co/sites/cce_public/files/cce_step/cce-sec-gi-06_guia_de_creacion_de_proponentes_plurales_en_el_secop_ii_29-05-2024.pdf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ook w:val="04A0" w:firstRow="1" w:lastRow="0" w:firstColumn="1" w:lastColumn="0" w:noHBand="0" w:noVBand="1"/>
    </w:tblPr>
    <w:tblGrid>
      <w:gridCol w:w="3475"/>
      <w:gridCol w:w="5647"/>
    </w:tblGrid>
    <w:tr w:rsidR="004C7D28" w:rsidRPr="003C3312" w14:paraId="476D8CD6" w14:textId="77777777" w:rsidTr="004C7D28">
      <w:tc>
        <w:tcPr>
          <w:tcW w:w="1905" w:type="pct"/>
          <w:shd w:val="clear" w:color="auto" w:fill="auto"/>
        </w:tcPr>
        <w:p w14:paraId="6AA719FC" w14:textId="77777777" w:rsidR="004C7D28" w:rsidRPr="003C3312" w:rsidRDefault="004C7D28" w:rsidP="003C3312">
          <w:pPr>
            <w:rPr>
              <w:rFonts w:ascii="Arial Narrow" w:hAnsi="Arial Narrow"/>
              <w:lang w:val="es-ES_tradnl"/>
            </w:rPr>
          </w:pPr>
          <w:r w:rsidRPr="003C3312">
            <w:rPr>
              <w:rFonts w:ascii="Arial Narrow" w:hAnsi="Arial Narrow"/>
              <w:noProof/>
            </w:rPr>
            <w:drawing>
              <wp:inline distT="0" distB="0" distL="0" distR="0" wp14:anchorId="3BA7FC7D" wp14:editId="368E0F1E">
                <wp:extent cx="2009775" cy="619125"/>
                <wp:effectExtent l="0" t="0" r="9525" b="9525"/>
                <wp:docPr id="164735139"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shd w:val="clear" w:color="auto" w:fill="auto"/>
          <w:vAlign w:val="center"/>
        </w:tcPr>
        <w:p w14:paraId="279CDA40" w14:textId="5B36EFD1" w:rsidR="004C7D28" w:rsidRPr="003C3312" w:rsidRDefault="008D3BB4" w:rsidP="003C3312">
          <w:pPr>
            <w:jc w:val="center"/>
            <w:rPr>
              <w:rFonts w:ascii="Arial Narrow" w:hAnsi="Arial Narrow"/>
              <w:sz w:val="20"/>
              <w:szCs w:val="20"/>
              <w:lang w:val="es-ES"/>
            </w:rPr>
          </w:pPr>
          <w:r>
            <w:rPr>
              <w:rFonts w:ascii="Arial Narrow" w:hAnsi="Arial Narrow"/>
              <w:b/>
              <w:bCs/>
              <w:sz w:val="20"/>
              <w:szCs w:val="20"/>
            </w:rPr>
            <w:t>REQUERIMIENTO</w:t>
          </w:r>
        </w:p>
      </w:tc>
    </w:tr>
    <w:tr w:rsidR="004C7D28" w:rsidRPr="003C3312" w14:paraId="0DC9BB69" w14:textId="77777777" w:rsidTr="004C7D28">
      <w:tc>
        <w:tcPr>
          <w:tcW w:w="5000" w:type="pct"/>
          <w:gridSpan w:val="2"/>
          <w:shd w:val="clear" w:color="auto" w:fill="auto"/>
        </w:tcPr>
        <w:sdt>
          <w:sdtPr>
            <w:rPr>
              <w:rFonts w:ascii="Arial Narrow" w:hAnsi="Arial Narrow"/>
              <w:b/>
              <w:bCs/>
            </w:rPr>
            <w:id w:val="2000680701"/>
            <w:docPartObj>
              <w:docPartGallery w:val="Page Numbers (Top of Page)"/>
              <w:docPartUnique/>
            </w:docPartObj>
          </w:sdtPr>
          <w:sdtEndPr/>
          <w:sdtContent>
            <w:p w14:paraId="50C0C170" w14:textId="77777777" w:rsidR="004C7D28" w:rsidRPr="003C3312" w:rsidRDefault="004C7D28" w:rsidP="003C3312">
              <w:pPr>
                <w:jc w:val="right"/>
                <w:rPr>
                  <w:rFonts w:ascii="Arial Narrow" w:hAnsi="Arial Narrow"/>
                  <w:b/>
                  <w:bCs/>
                </w:rPr>
              </w:pPr>
              <w:r w:rsidRPr="003C3312">
                <w:rPr>
                  <w:rFonts w:ascii="Arial Narrow" w:hAnsi="Arial Narrow"/>
                  <w:lang w:val="es-ES"/>
                </w:rPr>
                <w:t xml:space="preserve">Página </w:t>
              </w:r>
              <w:r w:rsidRPr="003C3312">
                <w:rPr>
                  <w:rFonts w:ascii="Arial Narrow" w:hAnsi="Arial Narrow"/>
                  <w:b/>
                  <w:bCs/>
                </w:rPr>
                <w:fldChar w:fldCharType="begin"/>
              </w:r>
              <w:r w:rsidRPr="003C3312">
                <w:rPr>
                  <w:rFonts w:ascii="Arial Narrow" w:hAnsi="Arial Narrow"/>
                  <w:b/>
                  <w:bCs/>
                </w:rPr>
                <w:instrText>PAGE</w:instrText>
              </w:r>
              <w:r w:rsidRPr="003C3312">
                <w:rPr>
                  <w:rFonts w:ascii="Arial Narrow" w:hAnsi="Arial Narrow"/>
                  <w:b/>
                  <w:bCs/>
                </w:rPr>
                <w:fldChar w:fldCharType="separate"/>
              </w:r>
              <w:r w:rsidRPr="003C3312">
                <w:rPr>
                  <w:rFonts w:ascii="Arial Narrow" w:hAnsi="Arial Narrow"/>
                  <w:b/>
                  <w:bCs/>
                  <w:noProof/>
                </w:rPr>
                <w:t>1</w:t>
              </w:r>
              <w:r w:rsidRPr="003C3312">
                <w:rPr>
                  <w:rFonts w:ascii="Arial Narrow" w:hAnsi="Arial Narrow"/>
                  <w:b/>
                  <w:bCs/>
                </w:rPr>
                <w:fldChar w:fldCharType="end"/>
              </w:r>
              <w:r w:rsidRPr="003C3312">
                <w:rPr>
                  <w:rFonts w:ascii="Arial Narrow" w:hAnsi="Arial Narrow"/>
                  <w:lang w:val="es-ES"/>
                </w:rPr>
                <w:t xml:space="preserve"> de </w:t>
              </w:r>
              <w:r w:rsidRPr="003C3312">
                <w:rPr>
                  <w:rFonts w:ascii="Arial Narrow" w:hAnsi="Arial Narrow"/>
                  <w:b/>
                  <w:bCs/>
                </w:rPr>
                <w:fldChar w:fldCharType="begin"/>
              </w:r>
              <w:r w:rsidRPr="003C3312">
                <w:rPr>
                  <w:rFonts w:ascii="Arial Narrow" w:hAnsi="Arial Narrow"/>
                  <w:b/>
                  <w:bCs/>
                </w:rPr>
                <w:instrText>NUMPAGES</w:instrText>
              </w:r>
              <w:r w:rsidRPr="003C3312">
                <w:rPr>
                  <w:rFonts w:ascii="Arial Narrow" w:hAnsi="Arial Narrow"/>
                  <w:b/>
                  <w:bCs/>
                </w:rPr>
                <w:fldChar w:fldCharType="separate"/>
              </w:r>
              <w:r w:rsidRPr="003C3312">
                <w:rPr>
                  <w:rFonts w:ascii="Arial Narrow" w:hAnsi="Arial Narrow"/>
                  <w:b/>
                  <w:bCs/>
                  <w:noProof/>
                </w:rPr>
                <w:t>1</w:t>
              </w:r>
              <w:r w:rsidRPr="003C3312">
                <w:rPr>
                  <w:rFonts w:ascii="Arial Narrow" w:hAnsi="Arial Narrow"/>
                  <w:b/>
                  <w:bCs/>
                </w:rPr>
                <w:fldChar w:fldCharType="end"/>
              </w:r>
            </w:p>
          </w:sdtContent>
        </w:sdt>
      </w:tc>
    </w:tr>
  </w:tbl>
  <w:p w14:paraId="0F2756D5" w14:textId="77777777" w:rsidR="004C7D28" w:rsidRPr="003C3312" w:rsidRDefault="004C7D28" w:rsidP="003C3312">
    <w:pPr>
      <w:pStyle w:val="Encabezado"/>
      <w:rPr>
        <w:rFonts w:ascii="Arial Narrow" w:hAnsi="Arial Narrow"/>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ook w:val="04A0" w:firstRow="1" w:lastRow="0" w:firstColumn="1" w:lastColumn="0" w:noHBand="0" w:noVBand="1"/>
    </w:tblPr>
    <w:tblGrid>
      <w:gridCol w:w="3475"/>
      <w:gridCol w:w="5647"/>
    </w:tblGrid>
    <w:tr w:rsidR="004C7D28" w:rsidRPr="003C3312" w14:paraId="0305B5EB" w14:textId="77777777" w:rsidTr="004C7D28">
      <w:tc>
        <w:tcPr>
          <w:tcW w:w="1905" w:type="pct"/>
          <w:shd w:val="clear" w:color="auto" w:fill="auto"/>
        </w:tcPr>
        <w:p w14:paraId="3095E901" w14:textId="77777777" w:rsidR="004C7D28" w:rsidRPr="003C3312" w:rsidRDefault="004C7D28" w:rsidP="003C3312">
          <w:pPr>
            <w:rPr>
              <w:rFonts w:ascii="Arial Narrow" w:hAnsi="Arial Narrow"/>
              <w:lang w:val="es-ES_tradnl"/>
            </w:rPr>
          </w:pPr>
          <w:r w:rsidRPr="003C3312">
            <w:rPr>
              <w:rFonts w:ascii="Arial Narrow" w:hAnsi="Arial Narrow"/>
              <w:noProof/>
            </w:rPr>
            <w:drawing>
              <wp:inline distT="0" distB="0" distL="0" distR="0" wp14:anchorId="3A8A10C9" wp14:editId="5DB2B3A7">
                <wp:extent cx="2009775" cy="619125"/>
                <wp:effectExtent l="0" t="0" r="9525" b="9525"/>
                <wp:docPr id="1740165854"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shd w:val="clear" w:color="auto" w:fill="auto"/>
          <w:vAlign w:val="center"/>
        </w:tcPr>
        <w:p w14:paraId="02188DD4" w14:textId="77777777" w:rsidR="004C7D28" w:rsidRPr="003C3312" w:rsidRDefault="004C7D28" w:rsidP="003C3312">
          <w:pPr>
            <w:jc w:val="center"/>
            <w:rPr>
              <w:rFonts w:ascii="Arial Narrow" w:hAnsi="Arial Narrow"/>
              <w:sz w:val="20"/>
              <w:szCs w:val="20"/>
              <w:lang w:val="es-ES"/>
            </w:rPr>
          </w:pPr>
          <w:r w:rsidRPr="003C3312">
            <w:rPr>
              <w:rFonts w:ascii="Arial Narrow" w:hAnsi="Arial Narrow"/>
              <w:b/>
              <w:bCs/>
              <w:sz w:val="20"/>
              <w:szCs w:val="20"/>
            </w:rPr>
            <w:t>[</w:t>
          </w:r>
          <w:proofErr w:type="spellStart"/>
          <w:r w:rsidRPr="003C3312">
            <w:rPr>
              <w:rFonts w:ascii="Arial Narrow" w:hAnsi="Arial Narrow"/>
              <w:b/>
              <w:bCs/>
              <w:sz w:val="20"/>
              <w:szCs w:val="20"/>
            </w:rPr>
            <w:t>Nombre_Formato</w:t>
          </w:r>
          <w:proofErr w:type="spellEnd"/>
          <w:r w:rsidRPr="003C3312">
            <w:rPr>
              <w:rFonts w:ascii="Arial Narrow" w:hAnsi="Arial Narrow"/>
              <w:b/>
              <w:bCs/>
              <w:sz w:val="20"/>
              <w:szCs w:val="20"/>
            </w:rPr>
            <w:t>]</w:t>
          </w:r>
        </w:p>
      </w:tc>
    </w:tr>
    <w:tr w:rsidR="004C7D28" w:rsidRPr="003C3312" w14:paraId="36936D5A" w14:textId="77777777" w:rsidTr="004C7D28">
      <w:tc>
        <w:tcPr>
          <w:tcW w:w="5000" w:type="pct"/>
          <w:gridSpan w:val="2"/>
          <w:shd w:val="clear" w:color="auto" w:fill="auto"/>
        </w:tcPr>
        <w:sdt>
          <w:sdtPr>
            <w:rPr>
              <w:rFonts w:ascii="Arial Narrow" w:hAnsi="Arial Narrow"/>
              <w:b/>
              <w:bCs/>
            </w:rPr>
            <w:id w:val="673924340"/>
            <w:docPartObj>
              <w:docPartGallery w:val="Page Numbers (Top of Page)"/>
              <w:docPartUnique/>
            </w:docPartObj>
          </w:sdtPr>
          <w:sdtEndPr/>
          <w:sdtContent>
            <w:p w14:paraId="0D2098D2" w14:textId="77777777" w:rsidR="004C7D28" w:rsidRPr="003C3312" w:rsidRDefault="004C7D28" w:rsidP="003C3312">
              <w:pPr>
                <w:jc w:val="right"/>
                <w:rPr>
                  <w:rFonts w:ascii="Arial Narrow" w:hAnsi="Arial Narrow"/>
                  <w:b/>
                  <w:bCs/>
                </w:rPr>
              </w:pPr>
              <w:r w:rsidRPr="003C3312">
                <w:rPr>
                  <w:rFonts w:ascii="Arial Narrow" w:hAnsi="Arial Narrow"/>
                  <w:lang w:val="es-ES"/>
                </w:rPr>
                <w:t xml:space="preserve">Página </w:t>
              </w:r>
              <w:r w:rsidRPr="003C3312">
                <w:rPr>
                  <w:rFonts w:ascii="Arial Narrow" w:hAnsi="Arial Narrow"/>
                  <w:b/>
                  <w:bCs/>
                </w:rPr>
                <w:fldChar w:fldCharType="begin"/>
              </w:r>
              <w:r w:rsidRPr="003C3312">
                <w:rPr>
                  <w:rFonts w:ascii="Arial Narrow" w:hAnsi="Arial Narrow"/>
                  <w:b/>
                  <w:bCs/>
                </w:rPr>
                <w:instrText>PAGE</w:instrText>
              </w:r>
              <w:r w:rsidRPr="003C3312">
                <w:rPr>
                  <w:rFonts w:ascii="Arial Narrow" w:hAnsi="Arial Narrow"/>
                  <w:b/>
                  <w:bCs/>
                </w:rPr>
                <w:fldChar w:fldCharType="separate"/>
              </w:r>
              <w:r w:rsidRPr="003C3312">
                <w:rPr>
                  <w:rFonts w:ascii="Arial Narrow" w:hAnsi="Arial Narrow"/>
                  <w:b/>
                  <w:bCs/>
                  <w:noProof/>
                </w:rPr>
                <w:t>1</w:t>
              </w:r>
              <w:r w:rsidRPr="003C3312">
                <w:rPr>
                  <w:rFonts w:ascii="Arial Narrow" w:hAnsi="Arial Narrow"/>
                  <w:b/>
                  <w:bCs/>
                </w:rPr>
                <w:fldChar w:fldCharType="end"/>
              </w:r>
              <w:r w:rsidRPr="003C3312">
                <w:rPr>
                  <w:rFonts w:ascii="Arial Narrow" w:hAnsi="Arial Narrow"/>
                  <w:lang w:val="es-ES"/>
                </w:rPr>
                <w:t xml:space="preserve"> de </w:t>
              </w:r>
              <w:r w:rsidRPr="003C3312">
                <w:rPr>
                  <w:rFonts w:ascii="Arial Narrow" w:hAnsi="Arial Narrow"/>
                  <w:b/>
                  <w:bCs/>
                </w:rPr>
                <w:fldChar w:fldCharType="begin"/>
              </w:r>
              <w:r w:rsidRPr="003C3312">
                <w:rPr>
                  <w:rFonts w:ascii="Arial Narrow" w:hAnsi="Arial Narrow"/>
                  <w:b/>
                  <w:bCs/>
                </w:rPr>
                <w:instrText>NUMPAGES</w:instrText>
              </w:r>
              <w:r w:rsidRPr="003C3312">
                <w:rPr>
                  <w:rFonts w:ascii="Arial Narrow" w:hAnsi="Arial Narrow"/>
                  <w:b/>
                  <w:bCs/>
                </w:rPr>
                <w:fldChar w:fldCharType="separate"/>
              </w:r>
              <w:r w:rsidRPr="003C3312">
                <w:rPr>
                  <w:rFonts w:ascii="Arial Narrow" w:hAnsi="Arial Narrow"/>
                  <w:b/>
                  <w:bCs/>
                  <w:noProof/>
                </w:rPr>
                <w:t>1</w:t>
              </w:r>
              <w:r w:rsidRPr="003C3312">
                <w:rPr>
                  <w:rFonts w:ascii="Arial Narrow" w:hAnsi="Arial Narrow"/>
                  <w:b/>
                  <w:bCs/>
                </w:rPr>
                <w:fldChar w:fldCharType="end"/>
              </w:r>
            </w:p>
          </w:sdtContent>
        </w:sdt>
      </w:tc>
    </w:tr>
  </w:tbl>
  <w:p w14:paraId="50D6E955" w14:textId="77777777" w:rsidR="004C7D28" w:rsidRPr="003C3312" w:rsidRDefault="004C7D28" w:rsidP="003C3312">
    <w:pPr>
      <w:pStyle w:val="Encabezado"/>
      <w:rPr>
        <w:rFonts w:ascii="Arial Narrow" w:hAnsi="Arial Narrow"/>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14D"/>
    <w:multiLevelType w:val="hybridMultilevel"/>
    <w:tmpl w:val="E79E1A9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ED6FA4"/>
    <w:multiLevelType w:val="hybridMultilevel"/>
    <w:tmpl w:val="E79E1A9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1">
    <w:nsid w:val="0A075E8C"/>
    <w:multiLevelType w:val="hybridMultilevel"/>
    <w:tmpl w:val="69F0BA06"/>
    <w:lvl w:ilvl="0" w:tplc="FFFFFFFF">
      <w:start w:val="1"/>
      <w:numFmt w:val="upp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1">
    <w:nsid w:val="0C5661FC"/>
    <w:multiLevelType w:val="hybridMultilevel"/>
    <w:tmpl w:val="69F0BA06"/>
    <w:lvl w:ilvl="0" w:tplc="FFFFFFFF">
      <w:start w:val="1"/>
      <w:numFmt w:val="upp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A46A84"/>
    <w:multiLevelType w:val="hybridMultilevel"/>
    <w:tmpl w:val="E79E1A9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7070B0"/>
    <w:multiLevelType w:val="hybridMultilevel"/>
    <w:tmpl w:val="E79E1A9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1">
    <w:nsid w:val="113130BE"/>
    <w:multiLevelType w:val="multilevel"/>
    <w:tmpl w:val="1C16BA3A"/>
    <w:lvl w:ilvl="0">
      <w:start w:val="1"/>
      <w:numFmt w:val="decimal"/>
      <w:lvlText w:val="%1."/>
      <w:lvlJc w:val="left"/>
      <w:pPr>
        <w:ind w:left="1080" w:hanging="360"/>
      </w:pPr>
      <w:rPr>
        <w:rFonts w:hint="default"/>
        <w:sz w:val="24"/>
        <w:szCs w:val="24"/>
      </w:rPr>
    </w:lvl>
    <w:lvl w:ilvl="1">
      <w:start w:val="1"/>
      <w:numFmt w:val="decimal"/>
      <w:isLgl/>
      <w:lvlText w:val="%1.%2."/>
      <w:lvlJc w:val="left"/>
      <w:pPr>
        <w:ind w:left="1080" w:hanging="360"/>
      </w:pPr>
      <w:rPr>
        <w:rFonts w:hint="default"/>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1">
    <w:nsid w:val="123B167E"/>
    <w:multiLevelType w:val="multilevel"/>
    <w:tmpl w:val="D8EA06F6"/>
    <w:lvl w:ilvl="0">
      <w:start w:val="1"/>
      <w:numFmt w:val="decimal"/>
      <w:lvlText w:val="FASE %1."/>
      <w:lvlJc w:val="left"/>
      <w:pPr>
        <w:ind w:left="720" w:hanging="360"/>
      </w:pPr>
      <w:rPr>
        <w:rFonts w:hint="default"/>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366560F"/>
    <w:multiLevelType w:val="hybridMultilevel"/>
    <w:tmpl w:val="214471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4120BF"/>
    <w:multiLevelType w:val="hybridMultilevel"/>
    <w:tmpl w:val="E79E1A9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1">
    <w:nsid w:val="1C790D88"/>
    <w:multiLevelType w:val="multilevel"/>
    <w:tmpl w:val="AB5EB61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1">
    <w:nsid w:val="285A46C6"/>
    <w:multiLevelType w:val="hybridMultilevel"/>
    <w:tmpl w:val="EAC2BE00"/>
    <w:lvl w:ilvl="0" w:tplc="62223306">
      <w:start w:val="52"/>
      <w:numFmt w:val="bullet"/>
      <w:lvlText w:val="-"/>
      <w:lvlJc w:val="left"/>
      <w:pPr>
        <w:ind w:left="720" w:hanging="360"/>
      </w:pPr>
      <w:rPr>
        <w:rFonts w:ascii="Arial Narrow" w:eastAsia="Calibri" w:hAnsi="Arial Narrow"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310349"/>
    <w:multiLevelType w:val="hybridMultilevel"/>
    <w:tmpl w:val="E79E1A9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1">
    <w:nsid w:val="2D7C30D8"/>
    <w:multiLevelType w:val="multilevel"/>
    <w:tmpl w:val="6A94130C"/>
    <w:lvl w:ilvl="0">
      <w:start w:val="1"/>
      <w:numFmt w:val="decimal"/>
      <w:lvlText w:val="FASE %1."/>
      <w:lvlJc w:val="left"/>
      <w:pPr>
        <w:ind w:left="720" w:hanging="360"/>
      </w:pPr>
      <w:rPr>
        <w:rFonts w:hint="default"/>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b/>
        <w:bCs w:val="0"/>
        <w:sz w:val="24"/>
        <w:szCs w:val="24"/>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457269A"/>
    <w:multiLevelType w:val="hybridMultilevel"/>
    <w:tmpl w:val="E79E1A9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1">
    <w:nsid w:val="361C1951"/>
    <w:multiLevelType w:val="multilevel"/>
    <w:tmpl w:val="1C16BA3A"/>
    <w:lvl w:ilvl="0">
      <w:start w:val="1"/>
      <w:numFmt w:val="decimal"/>
      <w:lvlText w:val="%1."/>
      <w:lvlJc w:val="left"/>
      <w:pPr>
        <w:ind w:left="1080" w:hanging="360"/>
      </w:pPr>
      <w:rPr>
        <w:rFonts w:hint="default"/>
        <w:sz w:val="24"/>
        <w:szCs w:val="24"/>
      </w:rPr>
    </w:lvl>
    <w:lvl w:ilvl="1">
      <w:start w:val="1"/>
      <w:numFmt w:val="decimal"/>
      <w:isLgl/>
      <w:lvlText w:val="%1.%2."/>
      <w:lvlJc w:val="left"/>
      <w:pPr>
        <w:ind w:left="1080" w:hanging="360"/>
      </w:pPr>
      <w:rPr>
        <w:rFonts w:hint="default"/>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395D7532"/>
    <w:multiLevelType w:val="hybridMultilevel"/>
    <w:tmpl w:val="E79E1A9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02A46C7"/>
    <w:multiLevelType w:val="hybridMultilevel"/>
    <w:tmpl w:val="E79E1A92"/>
    <w:lvl w:ilvl="0" w:tplc="9A34334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6351A08"/>
    <w:multiLevelType w:val="hybridMultilevel"/>
    <w:tmpl w:val="E79E1A9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8FC3615"/>
    <w:multiLevelType w:val="multilevel"/>
    <w:tmpl w:val="51AA70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D853427"/>
    <w:multiLevelType w:val="hybridMultilevel"/>
    <w:tmpl w:val="E79E1A9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EFE28DC"/>
    <w:multiLevelType w:val="hybridMultilevel"/>
    <w:tmpl w:val="E79E1A9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213695E"/>
    <w:multiLevelType w:val="hybridMultilevel"/>
    <w:tmpl w:val="E79E1A9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1">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538D1184"/>
    <w:multiLevelType w:val="hybridMultilevel"/>
    <w:tmpl w:val="5D90DAEC"/>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1">
    <w:nsid w:val="53E375C0"/>
    <w:multiLevelType w:val="hybridMultilevel"/>
    <w:tmpl w:val="69F0BA06"/>
    <w:lvl w:ilvl="0" w:tplc="FFFFFFFF">
      <w:start w:val="1"/>
      <w:numFmt w:val="upp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1">
    <w:nsid w:val="56734E25"/>
    <w:multiLevelType w:val="multilevel"/>
    <w:tmpl w:val="D8EA06F6"/>
    <w:lvl w:ilvl="0">
      <w:start w:val="1"/>
      <w:numFmt w:val="decimal"/>
      <w:lvlText w:val="FASE %1."/>
      <w:lvlJc w:val="left"/>
      <w:pPr>
        <w:ind w:left="720" w:hanging="360"/>
      </w:pPr>
      <w:rPr>
        <w:rFonts w:hint="default"/>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7A635A3"/>
    <w:multiLevelType w:val="hybridMultilevel"/>
    <w:tmpl w:val="E79E1A9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1">
    <w:nsid w:val="58322C73"/>
    <w:multiLevelType w:val="hybridMultilevel"/>
    <w:tmpl w:val="2910C860"/>
    <w:lvl w:ilvl="0" w:tplc="FFFFFFFF">
      <w:start w:val="1"/>
      <w:numFmt w:val="decimal"/>
      <w:lvlText w:val="%1."/>
      <w:lvlJc w:val="left"/>
      <w:pPr>
        <w:ind w:left="1080" w:hanging="360"/>
      </w:pPr>
      <w:rPr>
        <w:rFonts w:hint="default"/>
        <w:sz w:val="24"/>
        <w:szCs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1">
    <w:nsid w:val="613A3888"/>
    <w:multiLevelType w:val="multilevel"/>
    <w:tmpl w:val="D8EA06F6"/>
    <w:lvl w:ilvl="0">
      <w:start w:val="1"/>
      <w:numFmt w:val="decimal"/>
      <w:lvlText w:val="FASE %1."/>
      <w:lvlJc w:val="left"/>
      <w:pPr>
        <w:ind w:left="720" w:hanging="360"/>
      </w:pPr>
      <w:rPr>
        <w:rFonts w:hint="default"/>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1">
    <w:nsid w:val="632D082A"/>
    <w:multiLevelType w:val="multilevel"/>
    <w:tmpl w:val="D8EA06F6"/>
    <w:lvl w:ilvl="0">
      <w:start w:val="1"/>
      <w:numFmt w:val="decimal"/>
      <w:lvlText w:val="FASE %1."/>
      <w:lvlJc w:val="left"/>
      <w:pPr>
        <w:ind w:left="720" w:hanging="360"/>
      </w:pPr>
      <w:rPr>
        <w:rFonts w:hint="default"/>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46C4321"/>
    <w:multiLevelType w:val="hybridMultilevel"/>
    <w:tmpl w:val="E79E1A9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FA567E7"/>
    <w:multiLevelType w:val="multilevel"/>
    <w:tmpl w:val="D24C2626"/>
    <w:lvl w:ilvl="0">
      <w:start w:val="1"/>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sz w:val="24"/>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080" w:hanging="108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440" w:hanging="1440"/>
      </w:pPr>
      <w:rPr>
        <w:rFonts w:hint="default"/>
        <w:b/>
        <w:sz w:val="24"/>
      </w:rPr>
    </w:lvl>
  </w:abstractNum>
  <w:abstractNum w:abstractNumId="33" w15:restartNumberingAfterBreak="0">
    <w:nsid w:val="75B0439F"/>
    <w:multiLevelType w:val="hybridMultilevel"/>
    <w:tmpl w:val="E79E1A9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1">
    <w:nsid w:val="766A1F32"/>
    <w:multiLevelType w:val="multilevel"/>
    <w:tmpl w:val="1C16BA3A"/>
    <w:lvl w:ilvl="0">
      <w:start w:val="1"/>
      <w:numFmt w:val="decimal"/>
      <w:lvlText w:val="%1."/>
      <w:lvlJc w:val="left"/>
      <w:pPr>
        <w:ind w:left="1080" w:hanging="360"/>
      </w:pPr>
      <w:rPr>
        <w:rFonts w:hint="default"/>
        <w:sz w:val="24"/>
        <w:szCs w:val="24"/>
      </w:rPr>
    </w:lvl>
    <w:lvl w:ilvl="1">
      <w:start w:val="1"/>
      <w:numFmt w:val="decimal"/>
      <w:isLgl/>
      <w:lvlText w:val="%1.%2."/>
      <w:lvlJc w:val="left"/>
      <w:pPr>
        <w:ind w:left="1080" w:hanging="360"/>
      </w:pPr>
      <w:rPr>
        <w:rFonts w:hint="default"/>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5" w15:restartNumberingAfterBreak="1">
    <w:nsid w:val="77414598"/>
    <w:multiLevelType w:val="multilevel"/>
    <w:tmpl w:val="3EA815F0"/>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77F54B72"/>
    <w:multiLevelType w:val="hybridMultilevel"/>
    <w:tmpl w:val="E79E1A9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9157E2C"/>
    <w:multiLevelType w:val="hybridMultilevel"/>
    <w:tmpl w:val="F970D92A"/>
    <w:lvl w:ilvl="0" w:tplc="785AA89C">
      <w:start w:val="3"/>
      <w:numFmt w:val="bullet"/>
      <w:lvlText w:val="-"/>
      <w:lvlJc w:val="left"/>
      <w:pPr>
        <w:ind w:left="720" w:hanging="360"/>
      </w:pPr>
      <w:rPr>
        <w:rFonts w:ascii="Arial Narrow" w:eastAsia="Tahoma" w:hAnsi="Arial Narrow"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5"/>
  </w:num>
  <w:num w:numId="2">
    <w:abstractNumId w:val="10"/>
  </w:num>
  <w:num w:numId="3">
    <w:abstractNumId w:val="11"/>
  </w:num>
  <w:num w:numId="4">
    <w:abstractNumId w:val="3"/>
  </w:num>
  <w:num w:numId="5">
    <w:abstractNumId w:val="6"/>
  </w:num>
  <w:num w:numId="6">
    <w:abstractNumId w:val="26"/>
  </w:num>
  <w:num w:numId="7">
    <w:abstractNumId w:val="13"/>
  </w:num>
  <w:num w:numId="8">
    <w:abstractNumId w:val="23"/>
  </w:num>
  <w:num w:numId="9">
    <w:abstractNumId w:val="24"/>
  </w:num>
  <w:num w:numId="10">
    <w:abstractNumId w:val="2"/>
  </w:num>
  <w:num w:numId="11">
    <w:abstractNumId w:val="25"/>
  </w:num>
  <w:num w:numId="12">
    <w:abstractNumId w:val="7"/>
  </w:num>
  <w:num w:numId="13">
    <w:abstractNumId w:val="29"/>
  </w:num>
  <w:num w:numId="14">
    <w:abstractNumId w:val="30"/>
  </w:num>
  <w:num w:numId="15">
    <w:abstractNumId w:val="28"/>
  </w:num>
  <w:num w:numId="16">
    <w:abstractNumId w:val="19"/>
  </w:num>
  <w:num w:numId="17">
    <w:abstractNumId w:val="15"/>
  </w:num>
  <w:num w:numId="18">
    <w:abstractNumId w:val="34"/>
  </w:num>
  <w:num w:numId="19">
    <w:abstractNumId w:val="32"/>
  </w:num>
  <w:num w:numId="20">
    <w:abstractNumId w:val="37"/>
  </w:num>
  <w:num w:numId="21">
    <w:abstractNumId w:val="8"/>
  </w:num>
  <w:num w:numId="22">
    <w:abstractNumId w:val="17"/>
  </w:num>
  <w:num w:numId="23">
    <w:abstractNumId w:val="31"/>
  </w:num>
  <w:num w:numId="24">
    <w:abstractNumId w:val="36"/>
  </w:num>
  <w:num w:numId="25">
    <w:abstractNumId w:val="33"/>
  </w:num>
  <w:num w:numId="26">
    <w:abstractNumId w:val="12"/>
  </w:num>
  <w:num w:numId="27">
    <w:abstractNumId w:val="0"/>
  </w:num>
  <w:num w:numId="28">
    <w:abstractNumId w:val="16"/>
  </w:num>
  <w:num w:numId="29">
    <w:abstractNumId w:val="27"/>
  </w:num>
  <w:num w:numId="30">
    <w:abstractNumId w:val="4"/>
  </w:num>
  <w:num w:numId="31">
    <w:abstractNumId w:val="21"/>
  </w:num>
  <w:num w:numId="32">
    <w:abstractNumId w:val="14"/>
  </w:num>
  <w:num w:numId="33">
    <w:abstractNumId w:val="1"/>
  </w:num>
  <w:num w:numId="34">
    <w:abstractNumId w:val="18"/>
  </w:num>
  <w:num w:numId="35">
    <w:abstractNumId w:val="22"/>
  </w:num>
  <w:num w:numId="36">
    <w:abstractNumId w:val="5"/>
  </w:num>
  <w:num w:numId="37">
    <w:abstractNumId w:val="9"/>
  </w:num>
  <w:num w:numId="38">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312"/>
    <w:rsid w:val="00000CE7"/>
    <w:rsid w:val="00002D88"/>
    <w:rsid w:val="00005941"/>
    <w:rsid w:val="00005EBF"/>
    <w:rsid w:val="0000677D"/>
    <w:rsid w:val="0001105B"/>
    <w:rsid w:val="00011B89"/>
    <w:rsid w:val="00012303"/>
    <w:rsid w:val="0001272B"/>
    <w:rsid w:val="00012B0D"/>
    <w:rsid w:val="00013693"/>
    <w:rsid w:val="00015A27"/>
    <w:rsid w:val="000176FA"/>
    <w:rsid w:val="00025134"/>
    <w:rsid w:val="00025916"/>
    <w:rsid w:val="0002762E"/>
    <w:rsid w:val="00030243"/>
    <w:rsid w:val="00031335"/>
    <w:rsid w:val="000316BC"/>
    <w:rsid w:val="00031EAA"/>
    <w:rsid w:val="0003268B"/>
    <w:rsid w:val="00032FA8"/>
    <w:rsid w:val="00033C43"/>
    <w:rsid w:val="00040AA6"/>
    <w:rsid w:val="00041FF0"/>
    <w:rsid w:val="00043B8F"/>
    <w:rsid w:val="0004549D"/>
    <w:rsid w:val="00050952"/>
    <w:rsid w:val="000533E9"/>
    <w:rsid w:val="0005353F"/>
    <w:rsid w:val="000535C7"/>
    <w:rsid w:val="000536F7"/>
    <w:rsid w:val="00055062"/>
    <w:rsid w:val="00055D21"/>
    <w:rsid w:val="00056BE8"/>
    <w:rsid w:val="00057F58"/>
    <w:rsid w:val="000605B2"/>
    <w:rsid w:val="0006062B"/>
    <w:rsid w:val="00063129"/>
    <w:rsid w:val="00064F09"/>
    <w:rsid w:val="0006569A"/>
    <w:rsid w:val="0006770D"/>
    <w:rsid w:val="00070328"/>
    <w:rsid w:val="00071823"/>
    <w:rsid w:val="00072A91"/>
    <w:rsid w:val="0007462D"/>
    <w:rsid w:val="00074CB1"/>
    <w:rsid w:val="000751D5"/>
    <w:rsid w:val="000757AB"/>
    <w:rsid w:val="00075F67"/>
    <w:rsid w:val="00076A92"/>
    <w:rsid w:val="00082718"/>
    <w:rsid w:val="000829FE"/>
    <w:rsid w:val="00083CD9"/>
    <w:rsid w:val="000842F6"/>
    <w:rsid w:val="0008456B"/>
    <w:rsid w:val="00084776"/>
    <w:rsid w:val="0008484E"/>
    <w:rsid w:val="00084F24"/>
    <w:rsid w:val="000850C5"/>
    <w:rsid w:val="00085956"/>
    <w:rsid w:val="0008603A"/>
    <w:rsid w:val="0008638A"/>
    <w:rsid w:val="0008642C"/>
    <w:rsid w:val="00086CAE"/>
    <w:rsid w:val="000871FD"/>
    <w:rsid w:val="000877CF"/>
    <w:rsid w:val="00090F8C"/>
    <w:rsid w:val="00093317"/>
    <w:rsid w:val="00093714"/>
    <w:rsid w:val="00094381"/>
    <w:rsid w:val="0009466E"/>
    <w:rsid w:val="00096C75"/>
    <w:rsid w:val="00097219"/>
    <w:rsid w:val="00097BB0"/>
    <w:rsid w:val="000A00CD"/>
    <w:rsid w:val="000A29DD"/>
    <w:rsid w:val="000A3475"/>
    <w:rsid w:val="000A5130"/>
    <w:rsid w:val="000B0DC4"/>
    <w:rsid w:val="000B1085"/>
    <w:rsid w:val="000B2657"/>
    <w:rsid w:val="000B2DB8"/>
    <w:rsid w:val="000B4605"/>
    <w:rsid w:val="000B5E74"/>
    <w:rsid w:val="000B7D4A"/>
    <w:rsid w:val="000C0031"/>
    <w:rsid w:val="000C2CAD"/>
    <w:rsid w:val="000C5A39"/>
    <w:rsid w:val="000C604F"/>
    <w:rsid w:val="000C6E75"/>
    <w:rsid w:val="000C740A"/>
    <w:rsid w:val="000D0109"/>
    <w:rsid w:val="000D127E"/>
    <w:rsid w:val="000D204B"/>
    <w:rsid w:val="000D2475"/>
    <w:rsid w:val="000D3027"/>
    <w:rsid w:val="000D36AC"/>
    <w:rsid w:val="000D4DC9"/>
    <w:rsid w:val="000D5F20"/>
    <w:rsid w:val="000E0FD5"/>
    <w:rsid w:val="000E5762"/>
    <w:rsid w:val="000E7464"/>
    <w:rsid w:val="000E7EA9"/>
    <w:rsid w:val="000F00C7"/>
    <w:rsid w:val="000F4054"/>
    <w:rsid w:val="000F415D"/>
    <w:rsid w:val="000F4AAD"/>
    <w:rsid w:val="000F7C05"/>
    <w:rsid w:val="001011CB"/>
    <w:rsid w:val="001052EA"/>
    <w:rsid w:val="001069E1"/>
    <w:rsid w:val="001076DE"/>
    <w:rsid w:val="00111782"/>
    <w:rsid w:val="00111B21"/>
    <w:rsid w:val="00112B33"/>
    <w:rsid w:val="0011449C"/>
    <w:rsid w:val="00115870"/>
    <w:rsid w:val="00116B90"/>
    <w:rsid w:val="00116E6A"/>
    <w:rsid w:val="00117A81"/>
    <w:rsid w:val="00117F5A"/>
    <w:rsid w:val="001218D0"/>
    <w:rsid w:val="0012286E"/>
    <w:rsid w:val="0012568E"/>
    <w:rsid w:val="00126604"/>
    <w:rsid w:val="00126B8C"/>
    <w:rsid w:val="00130F89"/>
    <w:rsid w:val="00132CA1"/>
    <w:rsid w:val="00133D8C"/>
    <w:rsid w:val="001366AA"/>
    <w:rsid w:val="0013697F"/>
    <w:rsid w:val="001426CB"/>
    <w:rsid w:val="00145984"/>
    <w:rsid w:val="00146622"/>
    <w:rsid w:val="001510DD"/>
    <w:rsid w:val="00152F23"/>
    <w:rsid w:val="00153732"/>
    <w:rsid w:val="00154158"/>
    <w:rsid w:val="00154846"/>
    <w:rsid w:val="00154CB6"/>
    <w:rsid w:val="00156505"/>
    <w:rsid w:val="00156A00"/>
    <w:rsid w:val="0016037B"/>
    <w:rsid w:val="001620A2"/>
    <w:rsid w:val="00163CD3"/>
    <w:rsid w:val="00165085"/>
    <w:rsid w:val="001673F9"/>
    <w:rsid w:val="00170C43"/>
    <w:rsid w:val="001728BE"/>
    <w:rsid w:val="00172D44"/>
    <w:rsid w:val="001750D3"/>
    <w:rsid w:val="00175AA9"/>
    <w:rsid w:val="00176D06"/>
    <w:rsid w:val="00176FD5"/>
    <w:rsid w:val="00182308"/>
    <w:rsid w:val="00183D9C"/>
    <w:rsid w:val="00187346"/>
    <w:rsid w:val="00190899"/>
    <w:rsid w:val="00190C17"/>
    <w:rsid w:val="00191B8C"/>
    <w:rsid w:val="00191DBE"/>
    <w:rsid w:val="00193891"/>
    <w:rsid w:val="00196155"/>
    <w:rsid w:val="00196B42"/>
    <w:rsid w:val="00197088"/>
    <w:rsid w:val="001A102B"/>
    <w:rsid w:val="001A1BA7"/>
    <w:rsid w:val="001A1CCB"/>
    <w:rsid w:val="001A2ACE"/>
    <w:rsid w:val="001A5C34"/>
    <w:rsid w:val="001A60CB"/>
    <w:rsid w:val="001A6A69"/>
    <w:rsid w:val="001A7B8C"/>
    <w:rsid w:val="001B2A3C"/>
    <w:rsid w:val="001B3053"/>
    <w:rsid w:val="001B39B7"/>
    <w:rsid w:val="001B5B4F"/>
    <w:rsid w:val="001B6E23"/>
    <w:rsid w:val="001C05CF"/>
    <w:rsid w:val="001C0F22"/>
    <w:rsid w:val="001C3B3E"/>
    <w:rsid w:val="001C5638"/>
    <w:rsid w:val="001C6D88"/>
    <w:rsid w:val="001D1340"/>
    <w:rsid w:val="001D2DDC"/>
    <w:rsid w:val="001D3D08"/>
    <w:rsid w:val="001D404B"/>
    <w:rsid w:val="001D424D"/>
    <w:rsid w:val="001D4BAC"/>
    <w:rsid w:val="001D5037"/>
    <w:rsid w:val="001E0CFB"/>
    <w:rsid w:val="001E120F"/>
    <w:rsid w:val="001E17DB"/>
    <w:rsid w:val="001E2648"/>
    <w:rsid w:val="001E311A"/>
    <w:rsid w:val="001E5192"/>
    <w:rsid w:val="001E5247"/>
    <w:rsid w:val="001E53AE"/>
    <w:rsid w:val="001E6724"/>
    <w:rsid w:val="001E7F39"/>
    <w:rsid w:val="001F0D9C"/>
    <w:rsid w:val="001F1F46"/>
    <w:rsid w:val="001F35D4"/>
    <w:rsid w:val="001F620A"/>
    <w:rsid w:val="001F6482"/>
    <w:rsid w:val="001F7D1D"/>
    <w:rsid w:val="00202FAC"/>
    <w:rsid w:val="00203A43"/>
    <w:rsid w:val="00204FF3"/>
    <w:rsid w:val="00206D18"/>
    <w:rsid w:val="00207249"/>
    <w:rsid w:val="0021014A"/>
    <w:rsid w:val="00211724"/>
    <w:rsid w:val="00212913"/>
    <w:rsid w:val="002134E9"/>
    <w:rsid w:val="00214443"/>
    <w:rsid w:val="00214519"/>
    <w:rsid w:val="00214801"/>
    <w:rsid w:val="002156DB"/>
    <w:rsid w:val="00215EA7"/>
    <w:rsid w:val="00216110"/>
    <w:rsid w:val="00220A27"/>
    <w:rsid w:val="0022223D"/>
    <w:rsid w:val="00230433"/>
    <w:rsid w:val="00230FED"/>
    <w:rsid w:val="0024001F"/>
    <w:rsid w:val="002410F9"/>
    <w:rsid w:val="002425F2"/>
    <w:rsid w:val="00250713"/>
    <w:rsid w:val="002527CC"/>
    <w:rsid w:val="00253105"/>
    <w:rsid w:val="002534CF"/>
    <w:rsid w:val="002548C6"/>
    <w:rsid w:val="002558B4"/>
    <w:rsid w:val="002573F3"/>
    <w:rsid w:val="0026066E"/>
    <w:rsid w:val="00260707"/>
    <w:rsid w:val="0026094D"/>
    <w:rsid w:val="00260EC6"/>
    <w:rsid w:val="00262D16"/>
    <w:rsid w:val="00263FA5"/>
    <w:rsid w:val="0026719F"/>
    <w:rsid w:val="00267680"/>
    <w:rsid w:val="00270A83"/>
    <w:rsid w:val="00270BA3"/>
    <w:rsid w:val="0027115D"/>
    <w:rsid w:val="00271AAB"/>
    <w:rsid w:val="00271D97"/>
    <w:rsid w:val="00274592"/>
    <w:rsid w:val="002751D4"/>
    <w:rsid w:val="00275866"/>
    <w:rsid w:val="0027670A"/>
    <w:rsid w:val="00277998"/>
    <w:rsid w:val="00281188"/>
    <w:rsid w:val="002812E9"/>
    <w:rsid w:val="00283E49"/>
    <w:rsid w:val="002862BD"/>
    <w:rsid w:val="0029111A"/>
    <w:rsid w:val="0029361B"/>
    <w:rsid w:val="00293833"/>
    <w:rsid w:val="00294B30"/>
    <w:rsid w:val="00295EF6"/>
    <w:rsid w:val="002960C4"/>
    <w:rsid w:val="00296716"/>
    <w:rsid w:val="00297F62"/>
    <w:rsid w:val="002A0F69"/>
    <w:rsid w:val="002A124E"/>
    <w:rsid w:val="002A52A0"/>
    <w:rsid w:val="002A6508"/>
    <w:rsid w:val="002B0891"/>
    <w:rsid w:val="002B0CB7"/>
    <w:rsid w:val="002B0F25"/>
    <w:rsid w:val="002B266F"/>
    <w:rsid w:val="002B31F3"/>
    <w:rsid w:val="002B41AC"/>
    <w:rsid w:val="002B5365"/>
    <w:rsid w:val="002B6FA7"/>
    <w:rsid w:val="002C137A"/>
    <w:rsid w:val="002C2843"/>
    <w:rsid w:val="002C3518"/>
    <w:rsid w:val="002C68DD"/>
    <w:rsid w:val="002C6B7A"/>
    <w:rsid w:val="002C6F13"/>
    <w:rsid w:val="002D1A51"/>
    <w:rsid w:val="002D2AE5"/>
    <w:rsid w:val="002D41FE"/>
    <w:rsid w:val="002D5113"/>
    <w:rsid w:val="002D54B3"/>
    <w:rsid w:val="002D583E"/>
    <w:rsid w:val="002D734A"/>
    <w:rsid w:val="002D7620"/>
    <w:rsid w:val="002E0AFA"/>
    <w:rsid w:val="002E6987"/>
    <w:rsid w:val="002E6FED"/>
    <w:rsid w:val="002F02FA"/>
    <w:rsid w:val="002F5CEE"/>
    <w:rsid w:val="002F7BAE"/>
    <w:rsid w:val="003002AB"/>
    <w:rsid w:val="003015A6"/>
    <w:rsid w:val="003024B3"/>
    <w:rsid w:val="003041FD"/>
    <w:rsid w:val="003051E6"/>
    <w:rsid w:val="0030650B"/>
    <w:rsid w:val="00306B44"/>
    <w:rsid w:val="00312406"/>
    <w:rsid w:val="00313B9B"/>
    <w:rsid w:val="00315C14"/>
    <w:rsid w:val="003160EE"/>
    <w:rsid w:val="00316A08"/>
    <w:rsid w:val="003175AF"/>
    <w:rsid w:val="003178AD"/>
    <w:rsid w:val="00317D4F"/>
    <w:rsid w:val="00320065"/>
    <w:rsid w:val="00320254"/>
    <w:rsid w:val="00322DA7"/>
    <w:rsid w:val="003302B8"/>
    <w:rsid w:val="00331976"/>
    <w:rsid w:val="0033428D"/>
    <w:rsid w:val="0033499C"/>
    <w:rsid w:val="00335D27"/>
    <w:rsid w:val="00335D37"/>
    <w:rsid w:val="003365C9"/>
    <w:rsid w:val="003376FC"/>
    <w:rsid w:val="003428AD"/>
    <w:rsid w:val="00343321"/>
    <w:rsid w:val="00343DA5"/>
    <w:rsid w:val="00345337"/>
    <w:rsid w:val="0034646F"/>
    <w:rsid w:val="00346D30"/>
    <w:rsid w:val="00347919"/>
    <w:rsid w:val="00347E86"/>
    <w:rsid w:val="003511E5"/>
    <w:rsid w:val="00351F32"/>
    <w:rsid w:val="003523BC"/>
    <w:rsid w:val="00352443"/>
    <w:rsid w:val="0035482E"/>
    <w:rsid w:val="00355721"/>
    <w:rsid w:val="00356A6F"/>
    <w:rsid w:val="0036093F"/>
    <w:rsid w:val="00360E4B"/>
    <w:rsid w:val="003622BE"/>
    <w:rsid w:val="003625B7"/>
    <w:rsid w:val="0036323F"/>
    <w:rsid w:val="00364150"/>
    <w:rsid w:val="00364871"/>
    <w:rsid w:val="0036649C"/>
    <w:rsid w:val="00366600"/>
    <w:rsid w:val="00366D46"/>
    <w:rsid w:val="003710BC"/>
    <w:rsid w:val="00372C9F"/>
    <w:rsid w:val="00374CAD"/>
    <w:rsid w:val="003756E3"/>
    <w:rsid w:val="00376093"/>
    <w:rsid w:val="003806FA"/>
    <w:rsid w:val="00381507"/>
    <w:rsid w:val="00382656"/>
    <w:rsid w:val="00385DC4"/>
    <w:rsid w:val="00385E45"/>
    <w:rsid w:val="00387337"/>
    <w:rsid w:val="003908EA"/>
    <w:rsid w:val="003918D4"/>
    <w:rsid w:val="00391A25"/>
    <w:rsid w:val="00392775"/>
    <w:rsid w:val="0039521A"/>
    <w:rsid w:val="003952CD"/>
    <w:rsid w:val="003A1FA5"/>
    <w:rsid w:val="003A470D"/>
    <w:rsid w:val="003A5A7A"/>
    <w:rsid w:val="003A5D63"/>
    <w:rsid w:val="003B04AE"/>
    <w:rsid w:val="003B1103"/>
    <w:rsid w:val="003B2B47"/>
    <w:rsid w:val="003B3E73"/>
    <w:rsid w:val="003B41DC"/>
    <w:rsid w:val="003B484D"/>
    <w:rsid w:val="003B4B13"/>
    <w:rsid w:val="003B68FD"/>
    <w:rsid w:val="003B6F6E"/>
    <w:rsid w:val="003B702B"/>
    <w:rsid w:val="003C1A59"/>
    <w:rsid w:val="003C3312"/>
    <w:rsid w:val="003C3E39"/>
    <w:rsid w:val="003C4EEB"/>
    <w:rsid w:val="003C51C1"/>
    <w:rsid w:val="003C591F"/>
    <w:rsid w:val="003C7F66"/>
    <w:rsid w:val="003D2676"/>
    <w:rsid w:val="003D4AFC"/>
    <w:rsid w:val="003D50A8"/>
    <w:rsid w:val="003D64F6"/>
    <w:rsid w:val="003E11C1"/>
    <w:rsid w:val="003E28AF"/>
    <w:rsid w:val="003E2996"/>
    <w:rsid w:val="003E3558"/>
    <w:rsid w:val="003E63DF"/>
    <w:rsid w:val="003F0F73"/>
    <w:rsid w:val="003F2D90"/>
    <w:rsid w:val="003F3127"/>
    <w:rsid w:val="003F3431"/>
    <w:rsid w:val="003F47AB"/>
    <w:rsid w:val="003F4BA1"/>
    <w:rsid w:val="003F5B7D"/>
    <w:rsid w:val="003F658A"/>
    <w:rsid w:val="00401A89"/>
    <w:rsid w:val="00401BB7"/>
    <w:rsid w:val="0040317D"/>
    <w:rsid w:val="00405AAA"/>
    <w:rsid w:val="00406751"/>
    <w:rsid w:val="00406C4C"/>
    <w:rsid w:val="004077C8"/>
    <w:rsid w:val="00407E2D"/>
    <w:rsid w:val="0041073A"/>
    <w:rsid w:val="0041420D"/>
    <w:rsid w:val="004149AB"/>
    <w:rsid w:val="00416974"/>
    <w:rsid w:val="00420BE9"/>
    <w:rsid w:val="00420FCD"/>
    <w:rsid w:val="00423245"/>
    <w:rsid w:val="0042380B"/>
    <w:rsid w:val="00424BF5"/>
    <w:rsid w:val="00424E12"/>
    <w:rsid w:val="00425401"/>
    <w:rsid w:val="0043043D"/>
    <w:rsid w:val="0043185A"/>
    <w:rsid w:val="00431F7E"/>
    <w:rsid w:val="0043326F"/>
    <w:rsid w:val="00435533"/>
    <w:rsid w:val="00435BEC"/>
    <w:rsid w:val="0044036F"/>
    <w:rsid w:val="00440BA5"/>
    <w:rsid w:val="00441E85"/>
    <w:rsid w:val="004423D3"/>
    <w:rsid w:val="0044266F"/>
    <w:rsid w:val="00445C37"/>
    <w:rsid w:val="004518BA"/>
    <w:rsid w:val="00451E5D"/>
    <w:rsid w:val="00453957"/>
    <w:rsid w:val="00453EED"/>
    <w:rsid w:val="004553A9"/>
    <w:rsid w:val="0045550F"/>
    <w:rsid w:val="00455667"/>
    <w:rsid w:val="00455686"/>
    <w:rsid w:val="00455FB6"/>
    <w:rsid w:val="00457972"/>
    <w:rsid w:val="00462F12"/>
    <w:rsid w:val="004646B2"/>
    <w:rsid w:val="004665B5"/>
    <w:rsid w:val="00466A12"/>
    <w:rsid w:val="0046738D"/>
    <w:rsid w:val="0047020B"/>
    <w:rsid w:val="0047083F"/>
    <w:rsid w:val="00471341"/>
    <w:rsid w:val="004721E6"/>
    <w:rsid w:val="00472349"/>
    <w:rsid w:val="004754AE"/>
    <w:rsid w:val="004769E7"/>
    <w:rsid w:val="00482ECD"/>
    <w:rsid w:val="00484083"/>
    <w:rsid w:val="0048456A"/>
    <w:rsid w:val="00484E30"/>
    <w:rsid w:val="00486349"/>
    <w:rsid w:val="00486A85"/>
    <w:rsid w:val="00487177"/>
    <w:rsid w:val="00491C7D"/>
    <w:rsid w:val="00495F30"/>
    <w:rsid w:val="004A092E"/>
    <w:rsid w:val="004A1E40"/>
    <w:rsid w:val="004A231F"/>
    <w:rsid w:val="004A25A8"/>
    <w:rsid w:val="004A4548"/>
    <w:rsid w:val="004A668B"/>
    <w:rsid w:val="004A6837"/>
    <w:rsid w:val="004A6BC0"/>
    <w:rsid w:val="004A720C"/>
    <w:rsid w:val="004B150D"/>
    <w:rsid w:val="004B22B2"/>
    <w:rsid w:val="004B3BB7"/>
    <w:rsid w:val="004B4E9D"/>
    <w:rsid w:val="004B7CD2"/>
    <w:rsid w:val="004C01F7"/>
    <w:rsid w:val="004C0B24"/>
    <w:rsid w:val="004C2CBB"/>
    <w:rsid w:val="004C3D37"/>
    <w:rsid w:val="004C60F4"/>
    <w:rsid w:val="004C6157"/>
    <w:rsid w:val="004C7D28"/>
    <w:rsid w:val="004D14C4"/>
    <w:rsid w:val="004D15B6"/>
    <w:rsid w:val="004D201C"/>
    <w:rsid w:val="004D55FD"/>
    <w:rsid w:val="004D5E0E"/>
    <w:rsid w:val="004D6C2C"/>
    <w:rsid w:val="004D7586"/>
    <w:rsid w:val="004E2A5F"/>
    <w:rsid w:val="004E2DAE"/>
    <w:rsid w:val="004E3601"/>
    <w:rsid w:val="004E3C42"/>
    <w:rsid w:val="004E5BD8"/>
    <w:rsid w:val="004E65F7"/>
    <w:rsid w:val="004E7177"/>
    <w:rsid w:val="004F08BD"/>
    <w:rsid w:val="004F1602"/>
    <w:rsid w:val="004F19BB"/>
    <w:rsid w:val="004F1E11"/>
    <w:rsid w:val="004F2124"/>
    <w:rsid w:val="004F2211"/>
    <w:rsid w:val="004F2299"/>
    <w:rsid w:val="004F32D5"/>
    <w:rsid w:val="004F5624"/>
    <w:rsid w:val="004F6334"/>
    <w:rsid w:val="004F6343"/>
    <w:rsid w:val="004F6C8C"/>
    <w:rsid w:val="0050073C"/>
    <w:rsid w:val="00500FFC"/>
    <w:rsid w:val="00502393"/>
    <w:rsid w:val="00502F0F"/>
    <w:rsid w:val="005075A7"/>
    <w:rsid w:val="00511B2B"/>
    <w:rsid w:val="00511C00"/>
    <w:rsid w:val="005131EF"/>
    <w:rsid w:val="00513989"/>
    <w:rsid w:val="00513B35"/>
    <w:rsid w:val="0051470B"/>
    <w:rsid w:val="00515CAF"/>
    <w:rsid w:val="0051667C"/>
    <w:rsid w:val="00520543"/>
    <w:rsid w:val="00520B07"/>
    <w:rsid w:val="0052156D"/>
    <w:rsid w:val="00521698"/>
    <w:rsid w:val="005232EE"/>
    <w:rsid w:val="00526FF5"/>
    <w:rsid w:val="00531659"/>
    <w:rsid w:val="00534B41"/>
    <w:rsid w:val="0053695F"/>
    <w:rsid w:val="00537795"/>
    <w:rsid w:val="00537B5A"/>
    <w:rsid w:val="005401EA"/>
    <w:rsid w:val="00540F01"/>
    <w:rsid w:val="005420F1"/>
    <w:rsid w:val="005429A2"/>
    <w:rsid w:val="00542F8B"/>
    <w:rsid w:val="0054319F"/>
    <w:rsid w:val="00547AC9"/>
    <w:rsid w:val="005503C8"/>
    <w:rsid w:val="0055420D"/>
    <w:rsid w:val="00554F49"/>
    <w:rsid w:val="00556873"/>
    <w:rsid w:val="00556F40"/>
    <w:rsid w:val="00557260"/>
    <w:rsid w:val="00557D40"/>
    <w:rsid w:val="005617F1"/>
    <w:rsid w:val="005630DA"/>
    <w:rsid w:val="00563974"/>
    <w:rsid w:val="00563FE5"/>
    <w:rsid w:val="00565A2D"/>
    <w:rsid w:val="00570006"/>
    <w:rsid w:val="00570533"/>
    <w:rsid w:val="005713FD"/>
    <w:rsid w:val="00572D93"/>
    <w:rsid w:val="00573636"/>
    <w:rsid w:val="00574833"/>
    <w:rsid w:val="00574F8A"/>
    <w:rsid w:val="00576718"/>
    <w:rsid w:val="0057702C"/>
    <w:rsid w:val="00577926"/>
    <w:rsid w:val="005779BE"/>
    <w:rsid w:val="00580A30"/>
    <w:rsid w:val="00580B74"/>
    <w:rsid w:val="00582CDC"/>
    <w:rsid w:val="00582E54"/>
    <w:rsid w:val="00583E21"/>
    <w:rsid w:val="00585CF5"/>
    <w:rsid w:val="00586D8F"/>
    <w:rsid w:val="00587BC3"/>
    <w:rsid w:val="00587E68"/>
    <w:rsid w:val="00590DB5"/>
    <w:rsid w:val="00591256"/>
    <w:rsid w:val="005920A2"/>
    <w:rsid w:val="00592FD6"/>
    <w:rsid w:val="00593396"/>
    <w:rsid w:val="00593BDC"/>
    <w:rsid w:val="005944A5"/>
    <w:rsid w:val="00594549"/>
    <w:rsid w:val="00594B4C"/>
    <w:rsid w:val="00595B88"/>
    <w:rsid w:val="005960A6"/>
    <w:rsid w:val="00596C76"/>
    <w:rsid w:val="00596CD4"/>
    <w:rsid w:val="00596CDA"/>
    <w:rsid w:val="00596D50"/>
    <w:rsid w:val="005976E1"/>
    <w:rsid w:val="005A1D01"/>
    <w:rsid w:val="005A31B8"/>
    <w:rsid w:val="005A5AA1"/>
    <w:rsid w:val="005B0827"/>
    <w:rsid w:val="005B10C8"/>
    <w:rsid w:val="005B2599"/>
    <w:rsid w:val="005B2C9E"/>
    <w:rsid w:val="005B378B"/>
    <w:rsid w:val="005B520F"/>
    <w:rsid w:val="005B6AA3"/>
    <w:rsid w:val="005B72E7"/>
    <w:rsid w:val="005B791A"/>
    <w:rsid w:val="005C2D4A"/>
    <w:rsid w:val="005C3730"/>
    <w:rsid w:val="005C5611"/>
    <w:rsid w:val="005C6200"/>
    <w:rsid w:val="005C63E5"/>
    <w:rsid w:val="005C6BC1"/>
    <w:rsid w:val="005D116D"/>
    <w:rsid w:val="005D1DF7"/>
    <w:rsid w:val="005D2B00"/>
    <w:rsid w:val="005D42EC"/>
    <w:rsid w:val="005D4C19"/>
    <w:rsid w:val="005D6D6A"/>
    <w:rsid w:val="005D70F1"/>
    <w:rsid w:val="005D75CA"/>
    <w:rsid w:val="005E1CC2"/>
    <w:rsid w:val="005E54F1"/>
    <w:rsid w:val="005F07BE"/>
    <w:rsid w:val="005F3CF4"/>
    <w:rsid w:val="005F5465"/>
    <w:rsid w:val="00601927"/>
    <w:rsid w:val="006029FC"/>
    <w:rsid w:val="00602A06"/>
    <w:rsid w:val="00602D4A"/>
    <w:rsid w:val="00603B96"/>
    <w:rsid w:val="00603DEC"/>
    <w:rsid w:val="00604A3F"/>
    <w:rsid w:val="00604E7D"/>
    <w:rsid w:val="00605424"/>
    <w:rsid w:val="0060562B"/>
    <w:rsid w:val="00606E8F"/>
    <w:rsid w:val="00610BFD"/>
    <w:rsid w:val="0061116F"/>
    <w:rsid w:val="00611BF1"/>
    <w:rsid w:val="00612C05"/>
    <w:rsid w:val="00614703"/>
    <w:rsid w:val="00614A5A"/>
    <w:rsid w:val="00617123"/>
    <w:rsid w:val="00623059"/>
    <w:rsid w:val="0062417D"/>
    <w:rsid w:val="00624EF9"/>
    <w:rsid w:val="00626F60"/>
    <w:rsid w:val="00627F80"/>
    <w:rsid w:val="006307C8"/>
    <w:rsid w:val="00630A8A"/>
    <w:rsid w:val="006321E3"/>
    <w:rsid w:val="00632F0C"/>
    <w:rsid w:val="00632FA8"/>
    <w:rsid w:val="006339AD"/>
    <w:rsid w:val="00634893"/>
    <w:rsid w:val="006359B7"/>
    <w:rsid w:val="00635C5E"/>
    <w:rsid w:val="00641737"/>
    <w:rsid w:val="00642523"/>
    <w:rsid w:val="006468DC"/>
    <w:rsid w:val="00650E8E"/>
    <w:rsid w:val="0065160E"/>
    <w:rsid w:val="00652370"/>
    <w:rsid w:val="006536FB"/>
    <w:rsid w:val="00653ACB"/>
    <w:rsid w:val="00654D2D"/>
    <w:rsid w:val="00657F8A"/>
    <w:rsid w:val="00660D48"/>
    <w:rsid w:val="00661CB7"/>
    <w:rsid w:val="00662E57"/>
    <w:rsid w:val="00663F57"/>
    <w:rsid w:val="006647AB"/>
    <w:rsid w:val="006649A2"/>
    <w:rsid w:val="006666CA"/>
    <w:rsid w:val="00666C67"/>
    <w:rsid w:val="006674EC"/>
    <w:rsid w:val="0066781B"/>
    <w:rsid w:val="006702AE"/>
    <w:rsid w:val="0067094D"/>
    <w:rsid w:val="00671F08"/>
    <w:rsid w:val="00674D42"/>
    <w:rsid w:val="00675638"/>
    <w:rsid w:val="00677679"/>
    <w:rsid w:val="0068093E"/>
    <w:rsid w:val="00681753"/>
    <w:rsid w:val="00684F36"/>
    <w:rsid w:val="0068545F"/>
    <w:rsid w:val="00685760"/>
    <w:rsid w:val="00690812"/>
    <w:rsid w:val="006914F9"/>
    <w:rsid w:val="00692126"/>
    <w:rsid w:val="0069308F"/>
    <w:rsid w:val="00696543"/>
    <w:rsid w:val="006969AE"/>
    <w:rsid w:val="006A07BD"/>
    <w:rsid w:val="006A26FE"/>
    <w:rsid w:val="006A54A4"/>
    <w:rsid w:val="006A63FD"/>
    <w:rsid w:val="006B2AB7"/>
    <w:rsid w:val="006B31EE"/>
    <w:rsid w:val="006B3323"/>
    <w:rsid w:val="006B6330"/>
    <w:rsid w:val="006C124E"/>
    <w:rsid w:val="006C1BC5"/>
    <w:rsid w:val="006C3BF2"/>
    <w:rsid w:val="006C45E3"/>
    <w:rsid w:val="006C55A2"/>
    <w:rsid w:val="006C6FB9"/>
    <w:rsid w:val="006C70F4"/>
    <w:rsid w:val="006C7FE2"/>
    <w:rsid w:val="006D160B"/>
    <w:rsid w:val="006D18FE"/>
    <w:rsid w:val="006D270D"/>
    <w:rsid w:val="006D4888"/>
    <w:rsid w:val="006D4E54"/>
    <w:rsid w:val="006D5192"/>
    <w:rsid w:val="006D6465"/>
    <w:rsid w:val="006E4C33"/>
    <w:rsid w:val="006E59E6"/>
    <w:rsid w:val="006E72BD"/>
    <w:rsid w:val="006F0F47"/>
    <w:rsid w:val="006F1204"/>
    <w:rsid w:val="006F128D"/>
    <w:rsid w:val="006F2086"/>
    <w:rsid w:val="006F2666"/>
    <w:rsid w:val="0070184D"/>
    <w:rsid w:val="00703204"/>
    <w:rsid w:val="0070344D"/>
    <w:rsid w:val="0070385E"/>
    <w:rsid w:val="00704B48"/>
    <w:rsid w:val="00705152"/>
    <w:rsid w:val="0070555D"/>
    <w:rsid w:val="007060B6"/>
    <w:rsid w:val="007076F0"/>
    <w:rsid w:val="007079B7"/>
    <w:rsid w:val="00707C2E"/>
    <w:rsid w:val="00710158"/>
    <w:rsid w:val="007104AB"/>
    <w:rsid w:val="007214B3"/>
    <w:rsid w:val="00721A1E"/>
    <w:rsid w:val="00721B53"/>
    <w:rsid w:val="00722DC5"/>
    <w:rsid w:val="00724925"/>
    <w:rsid w:val="007252E2"/>
    <w:rsid w:val="00725930"/>
    <w:rsid w:val="00726AF3"/>
    <w:rsid w:val="00727BFD"/>
    <w:rsid w:val="00730A8E"/>
    <w:rsid w:val="00731C59"/>
    <w:rsid w:val="007333C3"/>
    <w:rsid w:val="0073535F"/>
    <w:rsid w:val="00740524"/>
    <w:rsid w:val="00740A2A"/>
    <w:rsid w:val="00741808"/>
    <w:rsid w:val="0074185B"/>
    <w:rsid w:val="007421F7"/>
    <w:rsid w:val="00742620"/>
    <w:rsid w:val="00742D97"/>
    <w:rsid w:val="00743735"/>
    <w:rsid w:val="00743DFA"/>
    <w:rsid w:val="00744573"/>
    <w:rsid w:val="00746061"/>
    <w:rsid w:val="00747313"/>
    <w:rsid w:val="0074762D"/>
    <w:rsid w:val="00750B11"/>
    <w:rsid w:val="00750B6A"/>
    <w:rsid w:val="00753B9F"/>
    <w:rsid w:val="0075567F"/>
    <w:rsid w:val="00755D0C"/>
    <w:rsid w:val="0075633A"/>
    <w:rsid w:val="00756910"/>
    <w:rsid w:val="00760B2A"/>
    <w:rsid w:val="00762E2C"/>
    <w:rsid w:val="00762EC6"/>
    <w:rsid w:val="0076464C"/>
    <w:rsid w:val="007660CE"/>
    <w:rsid w:val="007666FA"/>
    <w:rsid w:val="00766E55"/>
    <w:rsid w:val="0077008D"/>
    <w:rsid w:val="00771008"/>
    <w:rsid w:val="00771B9C"/>
    <w:rsid w:val="007730D0"/>
    <w:rsid w:val="007731D6"/>
    <w:rsid w:val="00774AA2"/>
    <w:rsid w:val="007760A9"/>
    <w:rsid w:val="00777528"/>
    <w:rsid w:val="007825BB"/>
    <w:rsid w:val="007832FA"/>
    <w:rsid w:val="00787B23"/>
    <w:rsid w:val="00787CCA"/>
    <w:rsid w:val="0079155E"/>
    <w:rsid w:val="00792E2C"/>
    <w:rsid w:val="00793548"/>
    <w:rsid w:val="00794AF4"/>
    <w:rsid w:val="00794C47"/>
    <w:rsid w:val="00794F03"/>
    <w:rsid w:val="0079587B"/>
    <w:rsid w:val="00795C41"/>
    <w:rsid w:val="00796A27"/>
    <w:rsid w:val="00796CFE"/>
    <w:rsid w:val="007A03E6"/>
    <w:rsid w:val="007A1A54"/>
    <w:rsid w:val="007A7C05"/>
    <w:rsid w:val="007B4BE9"/>
    <w:rsid w:val="007B5282"/>
    <w:rsid w:val="007B5545"/>
    <w:rsid w:val="007B615E"/>
    <w:rsid w:val="007C012E"/>
    <w:rsid w:val="007C200C"/>
    <w:rsid w:val="007C27F8"/>
    <w:rsid w:val="007C29FA"/>
    <w:rsid w:val="007C3D68"/>
    <w:rsid w:val="007C55EC"/>
    <w:rsid w:val="007D16A2"/>
    <w:rsid w:val="007D2296"/>
    <w:rsid w:val="007D484E"/>
    <w:rsid w:val="007D7206"/>
    <w:rsid w:val="007E09FF"/>
    <w:rsid w:val="007E0B2D"/>
    <w:rsid w:val="007E162D"/>
    <w:rsid w:val="007E4136"/>
    <w:rsid w:val="007E4183"/>
    <w:rsid w:val="007E6ECD"/>
    <w:rsid w:val="007F039F"/>
    <w:rsid w:val="007F1DA7"/>
    <w:rsid w:val="007F1DF2"/>
    <w:rsid w:val="007F4614"/>
    <w:rsid w:val="007F4EC5"/>
    <w:rsid w:val="007F66B1"/>
    <w:rsid w:val="007F751A"/>
    <w:rsid w:val="007F76E0"/>
    <w:rsid w:val="00800821"/>
    <w:rsid w:val="00800E81"/>
    <w:rsid w:val="00801E31"/>
    <w:rsid w:val="0080279F"/>
    <w:rsid w:val="0080428C"/>
    <w:rsid w:val="00804371"/>
    <w:rsid w:val="00804FBD"/>
    <w:rsid w:val="008059CA"/>
    <w:rsid w:val="00806667"/>
    <w:rsid w:val="008137B4"/>
    <w:rsid w:val="00813B70"/>
    <w:rsid w:val="00813C7C"/>
    <w:rsid w:val="00814131"/>
    <w:rsid w:val="008154B6"/>
    <w:rsid w:val="00815A4C"/>
    <w:rsid w:val="00820AC1"/>
    <w:rsid w:val="00820B23"/>
    <w:rsid w:val="00821095"/>
    <w:rsid w:val="0082116C"/>
    <w:rsid w:val="008213ED"/>
    <w:rsid w:val="00821826"/>
    <w:rsid w:val="0082195D"/>
    <w:rsid w:val="008234B5"/>
    <w:rsid w:val="00824627"/>
    <w:rsid w:val="00824714"/>
    <w:rsid w:val="00831B3D"/>
    <w:rsid w:val="00831BDA"/>
    <w:rsid w:val="0083347B"/>
    <w:rsid w:val="00833867"/>
    <w:rsid w:val="00834E3F"/>
    <w:rsid w:val="00836306"/>
    <w:rsid w:val="0083769C"/>
    <w:rsid w:val="008376F5"/>
    <w:rsid w:val="00841159"/>
    <w:rsid w:val="00841449"/>
    <w:rsid w:val="00842891"/>
    <w:rsid w:val="00843E36"/>
    <w:rsid w:val="008442AE"/>
    <w:rsid w:val="00844ACD"/>
    <w:rsid w:val="00844BFA"/>
    <w:rsid w:val="008457ED"/>
    <w:rsid w:val="008470D3"/>
    <w:rsid w:val="00847B9E"/>
    <w:rsid w:val="00847E22"/>
    <w:rsid w:val="00850494"/>
    <w:rsid w:val="00850DD0"/>
    <w:rsid w:val="00850EB5"/>
    <w:rsid w:val="00854583"/>
    <w:rsid w:val="00854618"/>
    <w:rsid w:val="008548E0"/>
    <w:rsid w:val="0085790B"/>
    <w:rsid w:val="00857DDE"/>
    <w:rsid w:val="00860455"/>
    <w:rsid w:val="00861CD1"/>
    <w:rsid w:val="00864140"/>
    <w:rsid w:val="00864F0A"/>
    <w:rsid w:val="00866508"/>
    <w:rsid w:val="00867982"/>
    <w:rsid w:val="008707A4"/>
    <w:rsid w:val="00872CDC"/>
    <w:rsid w:val="00873803"/>
    <w:rsid w:val="00874541"/>
    <w:rsid w:val="0087554A"/>
    <w:rsid w:val="00875932"/>
    <w:rsid w:val="00876A02"/>
    <w:rsid w:val="00881C8C"/>
    <w:rsid w:val="00881F3B"/>
    <w:rsid w:val="008848CB"/>
    <w:rsid w:val="00885027"/>
    <w:rsid w:val="00885922"/>
    <w:rsid w:val="0088691B"/>
    <w:rsid w:val="00887880"/>
    <w:rsid w:val="00891F35"/>
    <w:rsid w:val="00893156"/>
    <w:rsid w:val="008936BF"/>
    <w:rsid w:val="0089448F"/>
    <w:rsid w:val="00896346"/>
    <w:rsid w:val="00897460"/>
    <w:rsid w:val="008A1A2A"/>
    <w:rsid w:val="008A1C69"/>
    <w:rsid w:val="008A3B6C"/>
    <w:rsid w:val="008A5C06"/>
    <w:rsid w:val="008A6F47"/>
    <w:rsid w:val="008A71BB"/>
    <w:rsid w:val="008A7E41"/>
    <w:rsid w:val="008B29B4"/>
    <w:rsid w:val="008B658B"/>
    <w:rsid w:val="008C0C1D"/>
    <w:rsid w:val="008C234D"/>
    <w:rsid w:val="008C71E5"/>
    <w:rsid w:val="008D036E"/>
    <w:rsid w:val="008D0F61"/>
    <w:rsid w:val="008D25CC"/>
    <w:rsid w:val="008D3150"/>
    <w:rsid w:val="008D382D"/>
    <w:rsid w:val="008D3BB4"/>
    <w:rsid w:val="008D3FF5"/>
    <w:rsid w:val="008D5715"/>
    <w:rsid w:val="008D5AD4"/>
    <w:rsid w:val="008E0823"/>
    <w:rsid w:val="008E0926"/>
    <w:rsid w:val="008E0978"/>
    <w:rsid w:val="008E0AFB"/>
    <w:rsid w:val="008E11A5"/>
    <w:rsid w:val="008E1C50"/>
    <w:rsid w:val="008E33B9"/>
    <w:rsid w:val="008E3ADB"/>
    <w:rsid w:val="008E3EC1"/>
    <w:rsid w:val="008E45CC"/>
    <w:rsid w:val="008E4C19"/>
    <w:rsid w:val="008E725B"/>
    <w:rsid w:val="008F1234"/>
    <w:rsid w:val="008F2DA3"/>
    <w:rsid w:val="008F58FE"/>
    <w:rsid w:val="008F5F4B"/>
    <w:rsid w:val="008F7B0B"/>
    <w:rsid w:val="009018AD"/>
    <w:rsid w:val="00901DF1"/>
    <w:rsid w:val="0090471B"/>
    <w:rsid w:val="00904E11"/>
    <w:rsid w:val="00904FF2"/>
    <w:rsid w:val="00905740"/>
    <w:rsid w:val="00907180"/>
    <w:rsid w:val="0090785B"/>
    <w:rsid w:val="009111DA"/>
    <w:rsid w:val="00914311"/>
    <w:rsid w:val="00917C9C"/>
    <w:rsid w:val="009236BF"/>
    <w:rsid w:val="009258E5"/>
    <w:rsid w:val="00925D2E"/>
    <w:rsid w:val="009268FD"/>
    <w:rsid w:val="00926933"/>
    <w:rsid w:val="009301DD"/>
    <w:rsid w:val="00931889"/>
    <w:rsid w:val="009318A0"/>
    <w:rsid w:val="00932B74"/>
    <w:rsid w:val="009331E3"/>
    <w:rsid w:val="00933835"/>
    <w:rsid w:val="00933DAB"/>
    <w:rsid w:val="00934D7A"/>
    <w:rsid w:val="00935056"/>
    <w:rsid w:val="00935177"/>
    <w:rsid w:val="00937E3F"/>
    <w:rsid w:val="009400D1"/>
    <w:rsid w:val="00941355"/>
    <w:rsid w:val="0094197A"/>
    <w:rsid w:val="009424AC"/>
    <w:rsid w:val="009426D5"/>
    <w:rsid w:val="009440E4"/>
    <w:rsid w:val="00944958"/>
    <w:rsid w:val="00951DD8"/>
    <w:rsid w:val="00952567"/>
    <w:rsid w:val="0095453B"/>
    <w:rsid w:val="009556AF"/>
    <w:rsid w:val="0095592E"/>
    <w:rsid w:val="00955FCE"/>
    <w:rsid w:val="009631F3"/>
    <w:rsid w:val="0096614E"/>
    <w:rsid w:val="00967D73"/>
    <w:rsid w:val="009702C0"/>
    <w:rsid w:val="00970BE1"/>
    <w:rsid w:val="00971AAF"/>
    <w:rsid w:val="009736D5"/>
    <w:rsid w:val="00974AC5"/>
    <w:rsid w:val="009755A6"/>
    <w:rsid w:val="0097608A"/>
    <w:rsid w:val="00981304"/>
    <w:rsid w:val="009815A6"/>
    <w:rsid w:val="0098184C"/>
    <w:rsid w:val="00982467"/>
    <w:rsid w:val="00985805"/>
    <w:rsid w:val="00985932"/>
    <w:rsid w:val="00986C58"/>
    <w:rsid w:val="009870A6"/>
    <w:rsid w:val="00987207"/>
    <w:rsid w:val="00987264"/>
    <w:rsid w:val="00991A30"/>
    <w:rsid w:val="009943D1"/>
    <w:rsid w:val="0099565F"/>
    <w:rsid w:val="00996377"/>
    <w:rsid w:val="009A0879"/>
    <w:rsid w:val="009A0E44"/>
    <w:rsid w:val="009A1751"/>
    <w:rsid w:val="009A3C07"/>
    <w:rsid w:val="009A4413"/>
    <w:rsid w:val="009A487D"/>
    <w:rsid w:val="009A5D78"/>
    <w:rsid w:val="009A637D"/>
    <w:rsid w:val="009A63DF"/>
    <w:rsid w:val="009A6B56"/>
    <w:rsid w:val="009B112C"/>
    <w:rsid w:val="009B190D"/>
    <w:rsid w:val="009B280C"/>
    <w:rsid w:val="009B2D05"/>
    <w:rsid w:val="009B4366"/>
    <w:rsid w:val="009B525C"/>
    <w:rsid w:val="009B7197"/>
    <w:rsid w:val="009C02D3"/>
    <w:rsid w:val="009C0702"/>
    <w:rsid w:val="009C7341"/>
    <w:rsid w:val="009C7EBC"/>
    <w:rsid w:val="009D0966"/>
    <w:rsid w:val="009D09CB"/>
    <w:rsid w:val="009D36B2"/>
    <w:rsid w:val="009D3789"/>
    <w:rsid w:val="009D3DAD"/>
    <w:rsid w:val="009D673F"/>
    <w:rsid w:val="009E05C1"/>
    <w:rsid w:val="009E3A83"/>
    <w:rsid w:val="009E53D7"/>
    <w:rsid w:val="009E65E6"/>
    <w:rsid w:val="009F1649"/>
    <w:rsid w:val="009F1B64"/>
    <w:rsid w:val="009F47C3"/>
    <w:rsid w:val="009F5981"/>
    <w:rsid w:val="009F5E45"/>
    <w:rsid w:val="009F6CA7"/>
    <w:rsid w:val="00A0003E"/>
    <w:rsid w:val="00A01527"/>
    <w:rsid w:val="00A0233A"/>
    <w:rsid w:val="00A03F61"/>
    <w:rsid w:val="00A053A9"/>
    <w:rsid w:val="00A0583A"/>
    <w:rsid w:val="00A06168"/>
    <w:rsid w:val="00A10207"/>
    <w:rsid w:val="00A11D8B"/>
    <w:rsid w:val="00A1443B"/>
    <w:rsid w:val="00A14E89"/>
    <w:rsid w:val="00A179B3"/>
    <w:rsid w:val="00A212F0"/>
    <w:rsid w:val="00A228AD"/>
    <w:rsid w:val="00A24367"/>
    <w:rsid w:val="00A25F47"/>
    <w:rsid w:val="00A2732C"/>
    <w:rsid w:val="00A304EB"/>
    <w:rsid w:val="00A30C20"/>
    <w:rsid w:val="00A31CAE"/>
    <w:rsid w:val="00A31D7C"/>
    <w:rsid w:val="00A32851"/>
    <w:rsid w:val="00A33851"/>
    <w:rsid w:val="00A3554B"/>
    <w:rsid w:val="00A35BD7"/>
    <w:rsid w:val="00A35C9D"/>
    <w:rsid w:val="00A370EA"/>
    <w:rsid w:val="00A4121F"/>
    <w:rsid w:val="00A43159"/>
    <w:rsid w:val="00A439C5"/>
    <w:rsid w:val="00A439F7"/>
    <w:rsid w:val="00A43AC7"/>
    <w:rsid w:val="00A50875"/>
    <w:rsid w:val="00A5126E"/>
    <w:rsid w:val="00A5409F"/>
    <w:rsid w:val="00A54F34"/>
    <w:rsid w:val="00A55EB3"/>
    <w:rsid w:val="00A5612F"/>
    <w:rsid w:val="00A606D5"/>
    <w:rsid w:val="00A66DCF"/>
    <w:rsid w:val="00A719FA"/>
    <w:rsid w:val="00A71E5E"/>
    <w:rsid w:val="00A73217"/>
    <w:rsid w:val="00A737EB"/>
    <w:rsid w:val="00A741B9"/>
    <w:rsid w:val="00A74F1D"/>
    <w:rsid w:val="00A76CE7"/>
    <w:rsid w:val="00A80845"/>
    <w:rsid w:val="00A80855"/>
    <w:rsid w:val="00A809AD"/>
    <w:rsid w:val="00A81120"/>
    <w:rsid w:val="00A826D9"/>
    <w:rsid w:val="00A82FF6"/>
    <w:rsid w:val="00A867A5"/>
    <w:rsid w:val="00A87510"/>
    <w:rsid w:val="00A95F10"/>
    <w:rsid w:val="00AA028F"/>
    <w:rsid w:val="00AA0B97"/>
    <w:rsid w:val="00AA1367"/>
    <w:rsid w:val="00AA3D59"/>
    <w:rsid w:val="00AA571A"/>
    <w:rsid w:val="00AB15F8"/>
    <w:rsid w:val="00AB1D92"/>
    <w:rsid w:val="00AB4599"/>
    <w:rsid w:val="00AB4AD9"/>
    <w:rsid w:val="00AB4F06"/>
    <w:rsid w:val="00AB4F79"/>
    <w:rsid w:val="00AB5716"/>
    <w:rsid w:val="00AB6055"/>
    <w:rsid w:val="00AB69A8"/>
    <w:rsid w:val="00AB6C18"/>
    <w:rsid w:val="00AC00AB"/>
    <w:rsid w:val="00AC066C"/>
    <w:rsid w:val="00AC123B"/>
    <w:rsid w:val="00AC27A5"/>
    <w:rsid w:val="00AC2B02"/>
    <w:rsid w:val="00AC4258"/>
    <w:rsid w:val="00AC7F1D"/>
    <w:rsid w:val="00AD234A"/>
    <w:rsid w:val="00AD2649"/>
    <w:rsid w:val="00AD2802"/>
    <w:rsid w:val="00AD2CF1"/>
    <w:rsid w:val="00AD69C9"/>
    <w:rsid w:val="00AD6D9D"/>
    <w:rsid w:val="00AD6E40"/>
    <w:rsid w:val="00AE03BC"/>
    <w:rsid w:val="00AE2AA7"/>
    <w:rsid w:val="00AE3AA4"/>
    <w:rsid w:val="00AE451A"/>
    <w:rsid w:val="00AE5AF3"/>
    <w:rsid w:val="00AE69B5"/>
    <w:rsid w:val="00AF099C"/>
    <w:rsid w:val="00AF0E45"/>
    <w:rsid w:val="00AF24E8"/>
    <w:rsid w:val="00AF43B3"/>
    <w:rsid w:val="00AF4B34"/>
    <w:rsid w:val="00AF4D5E"/>
    <w:rsid w:val="00AF6043"/>
    <w:rsid w:val="00B005A5"/>
    <w:rsid w:val="00B00B79"/>
    <w:rsid w:val="00B02879"/>
    <w:rsid w:val="00B03EB2"/>
    <w:rsid w:val="00B04024"/>
    <w:rsid w:val="00B06A13"/>
    <w:rsid w:val="00B07956"/>
    <w:rsid w:val="00B118D3"/>
    <w:rsid w:val="00B11C30"/>
    <w:rsid w:val="00B11D53"/>
    <w:rsid w:val="00B122A2"/>
    <w:rsid w:val="00B12B3A"/>
    <w:rsid w:val="00B15109"/>
    <w:rsid w:val="00B15DDC"/>
    <w:rsid w:val="00B16787"/>
    <w:rsid w:val="00B1794A"/>
    <w:rsid w:val="00B206DB"/>
    <w:rsid w:val="00B21B71"/>
    <w:rsid w:val="00B22ED6"/>
    <w:rsid w:val="00B23137"/>
    <w:rsid w:val="00B23822"/>
    <w:rsid w:val="00B23E5C"/>
    <w:rsid w:val="00B26114"/>
    <w:rsid w:val="00B261B6"/>
    <w:rsid w:val="00B26F00"/>
    <w:rsid w:val="00B305CE"/>
    <w:rsid w:val="00B308CE"/>
    <w:rsid w:val="00B30A60"/>
    <w:rsid w:val="00B3443F"/>
    <w:rsid w:val="00B35D1D"/>
    <w:rsid w:val="00B36029"/>
    <w:rsid w:val="00B36C00"/>
    <w:rsid w:val="00B36E95"/>
    <w:rsid w:val="00B45ACF"/>
    <w:rsid w:val="00B46A78"/>
    <w:rsid w:val="00B52E74"/>
    <w:rsid w:val="00B536EB"/>
    <w:rsid w:val="00B53838"/>
    <w:rsid w:val="00B57BD4"/>
    <w:rsid w:val="00B63046"/>
    <w:rsid w:val="00B641CB"/>
    <w:rsid w:val="00B65B94"/>
    <w:rsid w:val="00B6605C"/>
    <w:rsid w:val="00B67E1F"/>
    <w:rsid w:val="00B70240"/>
    <w:rsid w:val="00B70F7F"/>
    <w:rsid w:val="00B7275E"/>
    <w:rsid w:val="00B73B28"/>
    <w:rsid w:val="00B73B92"/>
    <w:rsid w:val="00B73CD4"/>
    <w:rsid w:val="00B7434A"/>
    <w:rsid w:val="00B75E09"/>
    <w:rsid w:val="00B76270"/>
    <w:rsid w:val="00B76F95"/>
    <w:rsid w:val="00B7751E"/>
    <w:rsid w:val="00B77F30"/>
    <w:rsid w:val="00B8127D"/>
    <w:rsid w:val="00B817A1"/>
    <w:rsid w:val="00B81988"/>
    <w:rsid w:val="00B81FD8"/>
    <w:rsid w:val="00B82DC1"/>
    <w:rsid w:val="00B8394A"/>
    <w:rsid w:val="00B84B7C"/>
    <w:rsid w:val="00B85C2D"/>
    <w:rsid w:val="00B864EC"/>
    <w:rsid w:val="00B87FB0"/>
    <w:rsid w:val="00B9073D"/>
    <w:rsid w:val="00B916D5"/>
    <w:rsid w:val="00B922FC"/>
    <w:rsid w:val="00B963C1"/>
    <w:rsid w:val="00B977BF"/>
    <w:rsid w:val="00B979EC"/>
    <w:rsid w:val="00BA359A"/>
    <w:rsid w:val="00BA406C"/>
    <w:rsid w:val="00BA5DD8"/>
    <w:rsid w:val="00BA6817"/>
    <w:rsid w:val="00BB079F"/>
    <w:rsid w:val="00BB09C9"/>
    <w:rsid w:val="00BB17C0"/>
    <w:rsid w:val="00BB1AB9"/>
    <w:rsid w:val="00BB1D0D"/>
    <w:rsid w:val="00BB3F45"/>
    <w:rsid w:val="00BB5C72"/>
    <w:rsid w:val="00BB6396"/>
    <w:rsid w:val="00BB6A91"/>
    <w:rsid w:val="00BB7856"/>
    <w:rsid w:val="00BC411B"/>
    <w:rsid w:val="00BC44BA"/>
    <w:rsid w:val="00BC7FA3"/>
    <w:rsid w:val="00BD01E9"/>
    <w:rsid w:val="00BD0BBE"/>
    <w:rsid w:val="00BD1809"/>
    <w:rsid w:val="00BD314B"/>
    <w:rsid w:val="00BD3B47"/>
    <w:rsid w:val="00BD5878"/>
    <w:rsid w:val="00BD623A"/>
    <w:rsid w:val="00BD6AF2"/>
    <w:rsid w:val="00BE1126"/>
    <w:rsid w:val="00BE4100"/>
    <w:rsid w:val="00BE572E"/>
    <w:rsid w:val="00BE6B96"/>
    <w:rsid w:val="00BE790B"/>
    <w:rsid w:val="00BF0B8F"/>
    <w:rsid w:val="00BF10F1"/>
    <w:rsid w:val="00BF4DD1"/>
    <w:rsid w:val="00BF4EFA"/>
    <w:rsid w:val="00BF50B6"/>
    <w:rsid w:val="00BF53A0"/>
    <w:rsid w:val="00BF6C8C"/>
    <w:rsid w:val="00BF6D36"/>
    <w:rsid w:val="00C00CF0"/>
    <w:rsid w:val="00C01CE0"/>
    <w:rsid w:val="00C02515"/>
    <w:rsid w:val="00C04536"/>
    <w:rsid w:val="00C05B56"/>
    <w:rsid w:val="00C07226"/>
    <w:rsid w:val="00C07E84"/>
    <w:rsid w:val="00C12249"/>
    <w:rsid w:val="00C134DB"/>
    <w:rsid w:val="00C13D83"/>
    <w:rsid w:val="00C15801"/>
    <w:rsid w:val="00C1619C"/>
    <w:rsid w:val="00C17AA9"/>
    <w:rsid w:val="00C2152B"/>
    <w:rsid w:val="00C21A14"/>
    <w:rsid w:val="00C23735"/>
    <w:rsid w:val="00C25915"/>
    <w:rsid w:val="00C2713D"/>
    <w:rsid w:val="00C3062F"/>
    <w:rsid w:val="00C31D61"/>
    <w:rsid w:val="00C321D8"/>
    <w:rsid w:val="00C32374"/>
    <w:rsid w:val="00C32BF7"/>
    <w:rsid w:val="00C33A34"/>
    <w:rsid w:val="00C34CBB"/>
    <w:rsid w:val="00C3539D"/>
    <w:rsid w:val="00C35A2A"/>
    <w:rsid w:val="00C3608E"/>
    <w:rsid w:val="00C360D6"/>
    <w:rsid w:val="00C376B5"/>
    <w:rsid w:val="00C41F5D"/>
    <w:rsid w:val="00C431D7"/>
    <w:rsid w:val="00C435D1"/>
    <w:rsid w:val="00C46000"/>
    <w:rsid w:val="00C476E6"/>
    <w:rsid w:val="00C47DED"/>
    <w:rsid w:val="00C50271"/>
    <w:rsid w:val="00C50C56"/>
    <w:rsid w:val="00C50DD4"/>
    <w:rsid w:val="00C535E0"/>
    <w:rsid w:val="00C55716"/>
    <w:rsid w:val="00C56D02"/>
    <w:rsid w:val="00C573F6"/>
    <w:rsid w:val="00C57859"/>
    <w:rsid w:val="00C57933"/>
    <w:rsid w:val="00C57DB8"/>
    <w:rsid w:val="00C60D59"/>
    <w:rsid w:val="00C61A2C"/>
    <w:rsid w:val="00C64CAA"/>
    <w:rsid w:val="00C64E70"/>
    <w:rsid w:val="00C65ADF"/>
    <w:rsid w:val="00C66807"/>
    <w:rsid w:val="00C71E8E"/>
    <w:rsid w:val="00C72547"/>
    <w:rsid w:val="00C76B33"/>
    <w:rsid w:val="00C77D7F"/>
    <w:rsid w:val="00C80C94"/>
    <w:rsid w:val="00C80DDA"/>
    <w:rsid w:val="00C82F5C"/>
    <w:rsid w:val="00C84F39"/>
    <w:rsid w:val="00C86094"/>
    <w:rsid w:val="00C86E3E"/>
    <w:rsid w:val="00C90659"/>
    <w:rsid w:val="00C90E96"/>
    <w:rsid w:val="00C925F8"/>
    <w:rsid w:val="00CA2D83"/>
    <w:rsid w:val="00CA344C"/>
    <w:rsid w:val="00CA36AE"/>
    <w:rsid w:val="00CA4D9D"/>
    <w:rsid w:val="00CA4F5C"/>
    <w:rsid w:val="00CB2BA2"/>
    <w:rsid w:val="00CB4565"/>
    <w:rsid w:val="00CB48E5"/>
    <w:rsid w:val="00CB7514"/>
    <w:rsid w:val="00CC0B96"/>
    <w:rsid w:val="00CC0C3E"/>
    <w:rsid w:val="00CC4609"/>
    <w:rsid w:val="00CC4A6A"/>
    <w:rsid w:val="00CC5523"/>
    <w:rsid w:val="00CC66E9"/>
    <w:rsid w:val="00CC78FD"/>
    <w:rsid w:val="00CD236F"/>
    <w:rsid w:val="00CD33A2"/>
    <w:rsid w:val="00CD3CE7"/>
    <w:rsid w:val="00CD5B75"/>
    <w:rsid w:val="00CD5C67"/>
    <w:rsid w:val="00CD65A5"/>
    <w:rsid w:val="00CD681F"/>
    <w:rsid w:val="00CE0E6C"/>
    <w:rsid w:val="00CE3C71"/>
    <w:rsid w:val="00CE40DE"/>
    <w:rsid w:val="00CE4F27"/>
    <w:rsid w:val="00CE58EC"/>
    <w:rsid w:val="00CE6168"/>
    <w:rsid w:val="00CF0E7D"/>
    <w:rsid w:val="00CF0F5E"/>
    <w:rsid w:val="00CF13CF"/>
    <w:rsid w:val="00CF268D"/>
    <w:rsid w:val="00CF4B01"/>
    <w:rsid w:val="00CF6CEA"/>
    <w:rsid w:val="00CF716B"/>
    <w:rsid w:val="00D01127"/>
    <w:rsid w:val="00D016FC"/>
    <w:rsid w:val="00D01DA6"/>
    <w:rsid w:val="00D03CB4"/>
    <w:rsid w:val="00D04AA2"/>
    <w:rsid w:val="00D061D8"/>
    <w:rsid w:val="00D06CB3"/>
    <w:rsid w:val="00D07AB2"/>
    <w:rsid w:val="00D110DA"/>
    <w:rsid w:val="00D11294"/>
    <w:rsid w:val="00D11E55"/>
    <w:rsid w:val="00D12AF8"/>
    <w:rsid w:val="00D13161"/>
    <w:rsid w:val="00D167C4"/>
    <w:rsid w:val="00D177B4"/>
    <w:rsid w:val="00D20D27"/>
    <w:rsid w:val="00D211FD"/>
    <w:rsid w:val="00D22DBE"/>
    <w:rsid w:val="00D23D6D"/>
    <w:rsid w:val="00D24007"/>
    <w:rsid w:val="00D24186"/>
    <w:rsid w:val="00D250D8"/>
    <w:rsid w:val="00D2531C"/>
    <w:rsid w:val="00D273F5"/>
    <w:rsid w:val="00D33FB2"/>
    <w:rsid w:val="00D34084"/>
    <w:rsid w:val="00D3447A"/>
    <w:rsid w:val="00D34C75"/>
    <w:rsid w:val="00D37339"/>
    <w:rsid w:val="00D40233"/>
    <w:rsid w:val="00D406CF"/>
    <w:rsid w:val="00D423E9"/>
    <w:rsid w:val="00D4253D"/>
    <w:rsid w:val="00D43B48"/>
    <w:rsid w:val="00D43D5C"/>
    <w:rsid w:val="00D457C0"/>
    <w:rsid w:val="00D46778"/>
    <w:rsid w:val="00D46F9D"/>
    <w:rsid w:val="00D47701"/>
    <w:rsid w:val="00D54A12"/>
    <w:rsid w:val="00D55248"/>
    <w:rsid w:val="00D55C0B"/>
    <w:rsid w:val="00D560E3"/>
    <w:rsid w:val="00D56739"/>
    <w:rsid w:val="00D56743"/>
    <w:rsid w:val="00D574A0"/>
    <w:rsid w:val="00D6390A"/>
    <w:rsid w:val="00D655CE"/>
    <w:rsid w:val="00D65929"/>
    <w:rsid w:val="00D67E8E"/>
    <w:rsid w:val="00D70260"/>
    <w:rsid w:val="00D71060"/>
    <w:rsid w:val="00D711B2"/>
    <w:rsid w:val="00D73EF0"/>
    <w:rsid w:val="00D73F74"/>
    <w:rsid w:val="00D74422"/>
    <w:rsid w:val="00D753A1"/>
    <w:rsid w:val="00D8040C"/>
    <w:rsid w:val="00D8092C"/>
    <w:rsid w:val="00D82110"/>
    <w:rsid w:val="00D828FD"/>
    <w:rsid w:val="00D836F0"/>
    <w:rsid w:val="00D869CF"/>
    <w:rsid w:val="00D908A7"/>
    <w:rsid w:val="00D910C4"/>
    <w:rsid w:val="00D9127C"/>
    <w:rsid w:val="00D9240D"/>
    <w:rsid w:val="00D932B7"/>
    <w:rsid w:val="00D96B33"/>
    <w:rsid w:val="00D96F5B"/>
    <w:rsid w:val="00DA0606"/>
    <w:rsid w:val="00DA065D"/>
    <w:rsid w:val="00DA0AD5"/>
    <w:rsid w:val="00DA5727"/>
    <w:rsid w:val="00DB0B79"/>
    <w:rsid w:val="00DB24CA"/>
    <w:rsid w:val="00DB309A"/>
    <w:rsid w:val="00DB3659"/>
    <w:rsid w:val="00DB3BE2"/>
    <w:rsid w:val="00DB4ADD"/>
    <w:rsid w:val="00DB7069"/>
    <w:rsid w:val="00DC0676"/>
    <w:rsid w:val="00DC39B6"/>
    <w:rsid w:val="00DC3B48"/>
    <w:rsid w:val="00DC43A9"/>
    <w:rsid w:val="00DC7300"/>
    <w:rsid w:val="00DD0AC6"/>
    <w:rsid w:val="00DD0FB2"/>
    <w:rsid w:val="00DD1227"/>
    <w:rsid w:val="00DD1772"/>
    <w:rsid w:val="00DD2359"/>
    <w:rsid w:val="00DD4EFB"/>
    <w:rsid w:val="00DD6327"/>
    <w:rsid w:val="00DD6929"/>
    <w:rsid w:val="00DE0B43"/>
    <w:rsid w:val="00DE12C4"/>
    <w:rsid w:val="00DE21ED"/>
    <w:rsid w:val="00DE7A4C"/>
    <w:rsid w:val="00DF0917"/>
    <w:rsid w:val="00DF0E7B"/>
    <w:rsid w:val="00DF159C"/>
    <w:rsid w:val="00DF15A8"/>
    <w:rsid w:val="00DF3C35"/>
    <w:rsid w:val="00DF3EBD"/>
    <w:rsid w:val="00DF577A"/>
    <w:rsid w:val="00DF653A"/>
    <w:rsid w:val="00DF6F97"/>
    <w:rsid w:val="00E021BA"/>
    <w:rsid w:val="00E0653A"/>
    <w:rsid w:val="00E06D31"/>
    <w:rsid w:val="00E070FC"/>
    <w:rsid w:val="00E07F21"/>
    <w:rsid w:val="00E07FB3"/>
    <w:rsid w:val="00E100FC"/>
    <w:rsid w:val="00E10E30"/>
    <w:rsid w:val="00E1178B"/>
    <w:rsid w:val="00E11BC2"/>
    <w:rsid w:val="00E11E1B"/>
    <w:rsid w:val="00E13215"/>
    <w:rsid w:val="00E13FB9"/>
    <w:rsid w:val="00E1728E"/>
    <w:rsid w:val="00E22773"/>
    <w:rsid w:val="00E23487"/>
    <w:rsid w:val="00E23689"/>
    <w:rsid w:val="00E25CF5"/>
    <w:rsid w:val="00E2616E"/>
    <w:rsid w:val="00E26FDF"/>
    <w:rsid w:val="00E32DC4"/>
    <w:rsid w:val="00E37684"/>
    <w:rsid w:val="00E37D0A"/>
    <w:rsid w:val="00E4440D"/>
    <w:rsid w:val="00E44E28"/>
    <w:rsid w:val="00E47047"/>
    <w:rsid w:val="00E473C6"/>
    <w:rsid w:val="00E502A5"/>
    <w:rsid w:val="00E503E3"/>
    <w:rsid w:val="00E5283F"/>
    <w:rsid w:val="00E52C05"/>
    <w:rsid w:val="00E52F53"/>
    <w:rsid w:val="00E53D11"/>
    <w:rsid w:val="00E54726"/>
    <w:rsid w:val="00E57329"/>
    <w:rsid w:val="00E573B6"/>
    <w:rsid w:val="00E5762A"/>
    <w:rsid w:val="00E609EC"/>
    <w:rsid w:val="00E61A45"/>
    <w:rsid w:val="00E61C39"/>
    <w:rsid w:val="00E62339"/>
    <w:rsid w:val="00E649C6"/>
    <w:rsid w:val="00E64B54"/>
    <w:rsid w:val="00E6623C"/>
    <w:rsid w:val="00E67C42"/>
    <w:rsid w:val="00E71E8F"/>
    <w:rsid w:val="00E726E4"/>
    <w:rsid w:val="00E74162"/>
    <w:rsid w:val="00E746B3"/>
    <w:rsid w:val="00E74C04"/>
    <w:rsid w:val="00E76657"/>
    <w:rsid w:val="00E80B7C"/>
    <w:rsid w:val="00E816C9"/>
    <w:rsid w:val="00E82480"/>
    <w:rsid w:val="00E83A09"/>
    <w:rsid w:val="00E866F7"/>
    <w:rsid w:val="00E86B77"/>
    <w:rsid w:val="00E9076F"/>
    <w:rsid w:val="00E92F2F"/>
    <w:rsid w:val="00E93FF5"/>
    <w:rsid w:val="00EA066D"/>
    <w:rsid w:val="00EA49E3"/>
    <w:rsid w:val="00EA6B97"/>
    <w:rsid w:val="00EA701E"/>
    <w:rsid w:val="00EB0A49"/>
    <w:rsid w:val="00EB14EF"/>
    <w:rsid w:val="00EB2D11"/>
    <w:rsid w:val="00EB372E"/>
    <w:rsid w:val="00EB4141"/>
    <w:rsid w:val="00EB6459"/>
    <w:rsid w:val="00EB6816"/>
    <w:rsid w:val="00EC1D04"/>
    <w:rsid w:val="00EC2EB4"/>
    <w:rsid w:val="00EC302D"/>
    <w:rsid w:val="00EC436B"/>
    <w:rsid w:val="00ED1E99"/>
    <w:rsid w:val="00ED302D"/>
    <w:rsid w:val="00ED3568"/>
    <w:rsid w:val="00ED4FEA"/>
    <w:rsid w:val="00ED59CA"/>
    <w:rsid w:val="00ED6A0B"/>
    <w:rsid w:val="00ED744B"/>
    <w:rsid w:val="00ED7871"/>
    <w:rsid w:val="00ED7DE8"/>
    <w:rsid w:val="00EE1A9E"/>
    <w:rsid w:val="00EE239B"/>
    <w:rsid w:val="00EE2587"/>
    <w:rsid w:val="00EE4749"/>
    <w:rsid w:val="00EE5FE8"/>
    <w:rsid w:val="00EE7D7A"/>
    <w:rsid w:val="00EF0521"/>
    <w:rsid w:val="00EF0EBA"/>
    <w:rsid w:val="00EF1770"/>
    <w:rsid w:val="00EF190A"/>
    <w:rsid w:val="00EF29BC"/>
    <w:rsid w:val="00EF2E4E"/>
    <w:rsid w:val="00EF31B3"/>
    <w:rsid w:val="00EF543D"/>
    <w:rsid w:val="00EF58BD"/>
    <w:rsid w:val="00EF6A6D"/>
    <w:rsid w:val="00EF7881"/>
    <w:rsid w:val="00F00616"/>
    <w:rsid w:val="00F01349"/>
    <w:rsid w:val="00F02EC0"/>
    <w:rsid w:val="00F0350B"/>
    <w:rsid w:val="00F03FC7"/>
    <w:rsid w:val="00F04470"/>
    <w:rsid w:val="00F06832"/>
    <w:rsid w:val="00F11289"/>
    <w:rsid w:val="00F13093"/>
    <w:rsid w:val="00F1363F"/>
    <w:rsid w:val="00F136A4"/>
    <w:rsid w:val="00F15100"/>
    <w:rsid w:val="00F15D6B"/>
    <w:rsid w:val="00F16260"/>
    <w:rsid w:val="00F171D9"/>
    <w:rsid w:val="00F17797"/>
    <w:rsid w:val="00F2382D"/>
    <w:rsid w:val="00F23ADD"/>
    <w:rsid w:val="00F2444C"/>
    <w:rsid w:val="00F24AD7"/>
    <w:rsid w:val="00F250FA"/>
    <w:rsid w:val="00F25297"/>
    <w:rsid w:val="00F260D4"/>
    <w:rsid w:val="00F3090F"/>
    <w:rsid w:val="00F3188C"/>
    <w:rsid w:val="00F32954"/>
    <w:rsid w:val="00F4036F"/>
    <w:rsid w:val="00F40882"/>
    <w:rsid w:val="00F41F7F"/>
    <w:rsid w:val="00F42B85"/>
    <w:rsid w:val="00F44201"/>
    <w:rsid w:val="00F446D4"/>
    <w:rsid w:val="00F44977"/>
    <w:rsid w:val="00F455F7"/>
    <w:rsid w:val="00F46268"/>
    <w:rsid w:val="00F5030B"/>
    <w:rsid w:val="00F513E8"/>
    <w:rsid w:val="00F52929"/>
    <w:rsid w:val="00F54088"/>
    <w:rsid w:val="00F547B3"/>
    <w:rsid w:val="00F55E79"/>
    <w:rsid w:val="00F56457"/>
    <w:rsid w:val="00F56909"/>
    <w:rsid w:val="00F60354"/>
    <w:rsid w:val="00F616C8"/>
    <w:rsid w:val="00F621BA"/>
    <w:rsid w:val="00F64659"/>
    <w:rsid w:val="00F67082"/>
    <w:rsid w:val="00F671E2"/>
    <w:rsid w:val="00F674E9"/>
    <w:rsid w:val="00F67F8C"/>
    <w:rsid w:val="00F704A4"/>
    <w:rsid w:val="00F71AAD"/>
    <w:rsid w:val="00F71E0C"/>
    <w:rsid w:val="00F74292"/>
    <w:rsid w:val="00F83693"/>
    <w:rsid w:val="00F84752"/>
    <w:rsid w:val="00F87222"/>
    <w:rsid w:val="00F874B3"/>
    <w:rsid w:val="00FA3BDC"/>
    <w:rsid w:val="00FA4CF5"/>
    <w:rsid w:val="00FA5C6C"/>
    <w:rsid w:val="00FA7057"/>
    <w:rsid w:val="00FA747B"/>
    <w:rsid w:val="00FA7896"/>
    <w:rsid w:val="00FB1336"/>
    <w:rsid w:val="00FB4965"/>
    <w:rsid w:val="00FB4CA2"/>
    <w:rsid w:val="00FB65F4"/>
    <w:rsid w:val="00FB772F"/>
    <w:rsid w:val="00FB7D65"/>
    <w:rsid w:val="00FC2666"/>
    <w:rsid w:val="00FC2753"/>
    <w:rsid w:val="00FC32CF"/>
    <w:rsid w:val="00FC4A34"/>
    <w:rsid w:val="00FC4A3B"/>
    <w:rsid w:val="00FC4B56"/>
    <w:rsid w:val="00FC5263"/>
    <w:rsid w:val="00FC6380"/>
    <w:rsid w:val="00FC6FE6"/>
    <w:rsid w:val="00FC7D29"/>
    <w:rsid w:val="00FD0640"/>
    <w:rsid w:val="00FD0FCC"/>
    <w:rsid w:val="00FD1991"/>
    <w:rsid w:val="00FD234B"/>
    <w:rsid w:val="00FD270D"/>
    <w:rsid w:val="00FD2F67"/>
    <w:rsid w:val="00FD3640"/>
    <w:rsid w:val="00FD4670"/>
    <w:rsid w:val="00FD5245"/>
    <w:rsid w:val="00FD5CEA"/>
    <w:rsid w:val="00FD75E4"/>
    <w:rsid w:val="00FE1007"/>
    <w:rsid w:val="00FE3152"/>
    <w:rsid w:val="00FE41DD"/>
    <w:rsid w:val="00FE49BE"/>
    <w:rsid w:val="00FF01C8"/>
    <w:rsid w:val="00FF029A"/>
    <w:rsid w:val="00FF0FC5"/>
    <w:rsid w:val="00FF13A7"/>
    <w:rsid w:val="00FF31C3"/>
  </w:rsids>
  <m:mathPr>
    <m:mathFont m:val="Cambria Math"/>
    <m:brkBin m:val="before"/>
    <m:brkBinSub m:val="--"/>
    <m:smallFrac m:val="0"/>
    <m:dispDef/>
    <m:lMargin m:val="0"/>
    <m:rMargin m:val="0"/>
    <m:defJc m:val="centerGroup"/>
    <m:wrapIndent m:val="1440"/>
    <m:intLim m:val="subSup"/>
    <m:naryLim m:val="undOvr"/>
  </m:mathPr>
  <w:themeFontLang w:val="es-MX"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D84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ahoma" w:hAnsi="Tahoma" w:cs="Tahoma"/>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B42"/>
    <w:rPr>
      <w:lang w:eastAsia="es-ES"/>
    </w:rPr>
  </w:style>
  <w:style w:type="paragraph" w:styleId="Ttulo1">
    <w:name w:val="heading 1"/>
    <w:basedOn w:val="Normal"/>
    <w:next w:val="Normal"/>
    <w:link w:val="Ttulo1Car"/>
    <w:qFormat/>
    <w:rsid w:val="0001052A"/>
    <w:pPr>
      <w:keepNext/>
      <w:spacing w:before="240" w:after="60"/>
      <w:outlineLvl w:val="0"/>
    </w:pPr>
    <w:rPr>
      <w:rFonts w:ascii="Arial" w:hAnsi="Arial" w:cs="Arial"/>
      <w:b/>
      <w:bCs/>
      <w:kern w:val="32"/>
      <w:sz w:val="32"/>
      <w:szCs w:val="32"/>
    </w:rPr>
  </w:style>
  <w:style w:type="paragraph" w:styleId="Ttulo2">
    <w:name w:val="heading 2"/>
    <w:aliases w:val="Capítulos,Título 2 CCE"/>
    <w:basedOn w:val="Normal"/>
    <w:next w:val="Normal"/>
    <w:link w:val="Ttulo2Car"/>
    <w:uiPriority w:val="9"/>
    <w:qFormat/>
    <w:rsid w:val="0001052A"/>
    <w:pPr>
      <w:keepNext/>
      <w:spacing w:before="240" w:after="60"/>
      <w:outlineLvl w:val="1"/>
    </w:pPr>
    <w:rPr>
      <w:rFonts w:ascii="Arial" w:hAnsi="Arial" w:cs="Arial"/>
      <w:b/>
      <w:bCs/>
      <w:i/>
      <w:iCs/>
      <w:sz w:val="28"/>
      <w:szCs w:val="28"/>
    </w:rPr>
  </w:style>
  <w:style w:type="paragraph" w:styleId="Ttulo3">
    <w:name w:val="heading 3"/>
    <w:aliases w:val="Secciones"/>
    <w:basedOn w:val="Normal"/>
    <w:next w:val="Normal"/>
    <w:link w:val="Ttulo3Car"/>
    <w:uiPriority w:val="9"/>
    <w:qFormat/>
    <w:rsid w:val="0001052A"/>
    <w:pPr>
      <w:keepNext/>
      <w:jc w:val="both"/>
      <w:outlineLvl w:val="2"/>
    </w:pPr>
    <w:rPr>
      <w:b/>
      <w:lang w:val="es-MX"/>
    </w:rPr>
  </w:style>
  <w:style w:type="paragraph" w:styleId="Ttulo4">
    <w:name w:val="heading 4"/>
    <w:basedOn w:val="Normal"/>
    <w:next w:val="Normal"/>
    <w:link w:val="Ttulo4Car"/>
    <w:qFormat/>
    <w:rsid w:val="0001052A"/>
    <w:pPr>
      <w:keepNext/>
      <w:spacing w:before="240" w:after="60"/>
      <w:outlineLvl w:val="3"/>
    </w:pPr>
    <w:rPr>
      <w:b/>
      <w:bCs/>
      <w:sz w:val="28"/>
      <w:szCs w:val="28"/>
    </w:rPr>
  </w:style>
  <w:style w:type="paragraph" w:styleId="Ttulo5">
    <w:name w:val="heading 5"/>
    <w:basedOn w:val="Normal"/>
    <w:next w:val="Normal"/>
    <w:link w:val="Ttulo5Car"/>
    <w:qFormat/>
    <w:rsid w:val="0001052A"/>
    <w:pPr>
      <w:spacing w:before="240" w:after="60"/>
      <w:outlineLvl w:val="4"/>
    </w:pPr>
    <w:rPr>
      <w:b/>
      <w:bCs/>
      <w:i/>
      <w:iCs/>
      <w:sz w:val="26"/>
      <w:szCs w:val="26"/>
    </w:rPr>
  </w:style>
  <w:style w:type="paragraph" w:styleId="Ttulo6">
    <w:name w:val="heading 6"/>
    <w:basedOn w:val="Normal"/>
    <w:next w:val="Normal"/>
    <w:link w:val="Ttulo6Car"/>
    <w:qFormat/>
    <w:rsid w:val="0001052A"/>
    <w:pPr>
      <w:spacing w:before="240" w:after="60"/>
      <w:outlineLvl w:val="5"/>
    </w:pPr>
    <w:rPr>
      <w:b/>
      <w:bCs/>
      <w:sz w:val="22"/>
      <w:szCs w:val="22"/>
    </w:rPr>
  </w:style>
  <w:style w:type="paragraph" w:styleId="Ttulo7">
    <w:name w:val="heading 7"/>
    <w:basedOn w:val="Normal"/>
    <w:next w:val="Normal"/>
    <w:link w:val="Ttulo7Car"/>
    <w:qFormat/>
    <w:rsid w:val="0001052A"/>
    <w:pPr>
      <w:keepNext/>
      <w:jc w:val="center"/>
      <w:outlineLvl w:val="6"/>
    </w:pPr>
    <w:rPr>
      <w:rFonts w:ascii="Arial" w:hAnsi="Arial" w:cs="Arial"/>
      <w:sz w:val="28"/>
    </w:rPr>
  </w:style>
  <w:style w:type="paragraph" w:styleId="Ttulo8">
    <w:name w:val="heading 8"/>
    <w:basedOn w:val="Normal"/>
    <w:next w:val="Normal"/>
    <w:link w:val="Ttulo8Car"/>
    <w:qFormat/>
    <w:rsid w:val="0001052A"/>
    <w:pPr>
      <w:keepNext/>
      <w:jc w:val="center"/>
      <w:outlineLvl w:val="7"/>
    </w:pPr>
    <w:rPr>
      <w:rFonts w:ascii="Arial" w:hAnsi="Arial" w:cs="Arial"/>
      <w:b/>
      <w:bCs/>
      <w:sz w:val="28"/>
    </w:rPr>
  </w:style>
  <w:style w:type="paragraph" w:styleId="Ttulo9">
    <w:name w:val="heading 9"/>
    <w:basedOn w:val="Normal"/>
    <w:next w:val="Normal"/>
    <w:link w:val="Ttulo9Car"/>
    <w:uiPriority w:val="9"/>
    <w:semiHidden/>
    <w:unhideWhenUsed/>
    <w:qFormat/>
    <w:rsid w:val="009D36B2"/>
    <w:pPr>
      <w:keepNext/>
      <w:keepLines/>
      <w:spacing w:before="40"/>
      <w:outlineLvl w:val="8"/>
    </w:pPr>
    <w:rPr>
      <w:rFonts w:eastAsia="Times New Roman" w:cs="Times New Roman"/>
      <w:color w:val="272727"/>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D42EC"/>
    <w:rPr>
      <w:rFonts w:ascii="Arial" w:hAnsi="Arial" w:cs="Arial"/>
      <w:b/>
      <w:bCs/>
      <w:kern w:val="32"/>
      <w:sz w:val="32"/>
      <w:szCs w:val="32"/>
      <w:lang w:eastAsia="es-ES"/>
    </w:rPr>
  </w:style>
  <w:style w:type="character" w:customStyle="1" w:styleId="Ttulo2Car">
    <w:name w:val="Título 2 Car"/>
    <w:aliases w:val="Capítulos Car,Título 2 CCE Car"/>
    <w:basedOn w:val="Fuentedeprrafopredeter"/>
    <w:link w:val="Ttulo2"/>
    <w:uiPriority w:val="9"/>
    <w:rsid w:val="005D42EC"/>
    <w:rPr>
      <w:rFonts w:ascii="Arial" w:hAnsi="Arial" w:cs="Arial"/>
      <w:b/>
      <w:bCs/>
      <w:i/>
      <w:iCs/>
      <w:sz w:val="28"/>
      <w:szCs w:val="28"/>
      <w:lang w:eastAsia="es-ES"/>
    </w:rPr>
  </w:style>
  <w:style w:type="character" w:customStyle="1" w:styleId="Ttulo3Car">
    <w:name w:val="Título 3 Car"/>
    <w:aliases w:val="Secciones Car"/>
    <w:basedOn w:val="Fuentedeprrafopredeter"/>
    <w:link w:val="Ttulo3"/>
    <w:rsid w:val="005D42EC"/>
    <w:rPr>
      <w:b/>
      <w:lang w:val="es-MX" w:eastAsia="es-ES"/>
    </w:rPr>
  </w:style>
  <w:style w:type="character" w:customStyle="1" w:styleId="Ttulo4Car">
    <w:name w:val="Título 4 Car"/>
    <w:basedOn w:val="Fuentedeprrafopredeter"/>
    <w:link w:val="Ttulo4"/>
    <w:rsid w:val="005D42EC"/>
    <w:rPr>
      <w:b/>
      <w:bCs/>
      <w:sz w:val="28"/>
      <w:szCs w:val="28"/>
      <w:lang w:eastAsia="es-ES"/>
    </w:rPr>
  </w:style>
  <w:style w:type="character" w:customStyle="1" w:styleId="Ttulo5Car">
    <w:name w:val="Título 5 Car"/>
    <w:basedOn w:val="Fuentedeprrafopredeter"/>
    <w:link w:val="Ttulo5"/>
    <w:rsid w:val="005D42EC"/>
    <w:rPr>
      <w:b/>
      <w:bCs/>
      <w:i/>
      <w:iCs/>
      <w:sz w:val="26"/>
      <w:szCs w:val="26"/>
      <w:lang w:eastAsia="es-ES"/>
    </w:rPr>
  </w:style>
  <w:style w:type="character" w:customStyle="1" w:styleId="Ttulo6Car">
    <w:name w:val="Título 6 Car"/>
    <w:link w:val="Ttulo6"/>
    <w:rsid w:val="006539EF"/>
    <w:rPr>
      <w:rFonts w:ascii="Tahoma" w:hAnsi="Tahoma"/>
      <w:b/>
      <w:bCs/>
      <w:sz w:val="22"/>
      <w:szCs w:val="22"/>
      <w:lang w:eastAsia="es-ES"/>
    </w:rPr>
  </w:style>
  <w:style w:type="character" w:customStyle="1" w:styleId="Ttulo7Car">
    <w:name w:val="Título 7 Car"/>
    <w:basedOn w:val="Fuentedeprrafopredeter"/>
    <w:link w:val="Ttulo7"/>
    <w:rsid w:val="005D42EC"/>
    <w:rPr>
      <w:rFonts w:ascii="Arial" w:hAnsi="Arial" w:cs="Arial"/>
      <w:sz w:val="28"/>
      <w:lang w:eastAsia="es-ES"/>
    </w:rPr>
  </w:style>
  <w:style w:type="character" w:customStyle="1" w:styleId="Ttulo8Car">
    <w:name w:val="Título 8 Car"/>
    <w:basedOn w:val="Fuentedeprrafopredeter"/>
    <w:link w:val="Ttulo8"/>
    <w:rsid w:val="005D42EC"/>
    <w:rPr>
      <w:rFonts w:ascii="Arial" w:hAnsi="Arial" w:cs="Arial"/>
      <w:b/>
      <w:bCs/>
      <w:sz w:val="28"/>
      <w:lang w:eastAsia="es-ES"/>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qFormat/>
    <w:rsid w:val="0001052A"/>
    <w:pPr>
      <w:jc w:val="center"/>
    </w:pPr>
    <w:rPr>
      <w:rFonts w:ascii="Arial" w:hAnsi="Arial" w:cs="Arial"/>
      <w:b/>
      <w:bCs/>
      <w:sz w:val="26"/>
    </w:rPr>
  </w:style>
  <w:style w:type="character" w:customStyle="1" w:styleId="TtuloCar">
    <w:name w:val="Título Car"/>
    <w:basedOn w:val="Fuentedeprrafopredeter"/>
    <w:link w:val="Ttulo"/>
    <w:rsid w:val="005D42EC"/>
    <w:rPr>
      <w:rFonts w:ascii="Arial" w:hAnsi="Arial" w:cs="Arial"/>
      <w:b/>
      <w:bCs/>
      <w:sz w:val="26"/>
      <w:lang w:eastAsia="es-ES"/>
    </w:rPr>
  </w:style>
  <w:style w:type="table" w:customStyle="1" w:styleId="TableNormal1">
    <w:name w:val="Table Normal1"/>
    <w:tblPr>
      <w:tblCellMar>
        <w:top w:w="0" w:type="dxa"/>
        <w:left w:w="0" w:type="dxa"/>
        <w:bottom w:w="0" w:type="dxa"/>
        <w:right w:w="0" w:type="dxa"/>
      </w:tblCellMar>
    </w:tblPr>
  </w:style>
  <w:style w:type="paragraph" w:styleId="Textoindependiente">
    <w:name w:val="Body Text"/>
    <w:basedOn w:val="Normal"/>
    <w:link w:val="TextoindependienteCar"/>
    <w:rsid w:val="0001052A"/>
    <w:pPr>
      <w:jc w:val="both"/>
    </w:pPr>
  </w:style>
  <w:style w:type="character" w:customStyle="1" w:styleId="TextoindependienteCar">
    <w:name w:val="Texto independiente Car"/>
    <w:link w:val="Textoindependiente"/>
    <w:rsid w:val="00014B6B"/>
    <w:rPr>
      <w:rFonts w:ascii="Tahoma" w:hAnsi="Tahoma"/>
      <w:sz w:val="24"/>
      <w:lang w:val="es-CO"/>
    </w:rPr>
  </w:style>
  <w:style w:type="paragraph" w:styleId="Encabezado">
    <w:name w:val="header"/>
    <w:aliases w:val="h,h8,h9,h10,h18,Encabezado1,encabezado,Title,Car"/>
    <w:basedOn w:val="Normal"/>
    <w:uiPriority w:val="99"/>
    <w:qFormat/>
    <w:rsid w:val="0001052A"/>
    <w:pPr>
      <w:tabs>
        <w:tab w:val="center" w:pos="4252"/>
        <w:tab w:val="right" w:pos="8504"/>
      </w:tabs>
    </w:pPr>
  </w:style>
  <w:style w:type="paragraph" w:styleId="Sangradetextonormal">
    <w:name w:val="Body Text Indent"/>
    <w:basedOn w:val="Normal"/>
    <w:link w:val="SangradetextonormalCar"/>
    <w:rsid w:val="0001052A"/>
    <w:pPr>
      <w:spacing w:after="120"/>
      <w:ind w:left="283"/>
    </w:pPr>
    <w:rPr>
      <w:sz w:val="20"/>
    </w:rPr>
  </w:style>
  <w:style w:type="character" w:customStyle="1" w:styleId="SangradetextonormalCar">
    <w:name w:val="Sangría de texto normal Car"/>
    <w:link w:val="Sangradetextonormal"/>
    <w:rsid w:val="00494CBC"/>
    <w:rPr>
      <w:rFonts w:ascii="Tahoma" w:hAnsi="Tahoma"/>
      <w:lang w:val="es-CO"/>
    </w:rPr>
  </w:style>
  <w:style w:type="paragraph" w:styleId="Subttulo">
    <w:name w:val="Subtitle"/>
    <w:basedOn w:val="Normal"/>
    <w:next w:val="Normal"/>
    <w:link w:val="SubttuloCar"/>
    <w:qFormat/>
    <w:pPr>
      <w:spacing w:after="60"/>
      <w:jc w:val="center"/>
    </w:pPr>
    <w:rPr>
      <w:rFonts w:ascii="Arial" w:eastAsia="Arial" w:hAnsi="Arial" w:cs="Arial"/>
    </w:rPr>
  </w:style>
  <w:style w:type="character" w:customStyle="1" w:styleId="SubttuloCar">
    <w:name w:val="Subtítulo Car"/>
    <w:basedOn w:val="Fuentedeprrafopredeter"/>
    <w:link w:val="Subttulo"/>
    <w:rsid w:val="005D42EC"/>
    <w:rPr>
      <w:rFonts w:ascii="Arial" w:eastAsia="Arial" w:hAnsi="Arial" w:cs="Arial"/>
      <w:lang w:eastAsia="es-ES"/>
    </w:rPr>
  </w:style>
  <w:style w:type="paragraph" w:styleId="Piedepgina">
    <w:name w:val="footer"/>
    <w:aliases w:val="pie de página"/>
    <w:basedOn w:val="Normal"/>
    <w:uiPriority w:val="99"/>
    <w:rsid w:val="0001052A"/>
    <w:pPr>
      <w:tabs>
        <w:tab w:val="center" w:pos="4419"/>
        <w:tab w:val="right" w:pos="8838"/>
      </w:tabs>
    </w:pPr>
  </w:style>
  <w:style w:type="character" w:styleId="Hipervnculo">
    <w:name w:val="Hyperlink"/>
    <w:uiPriority w:val="99"/>
    <w:rsid w:val="0001052A"/>
    <w:rPr>
      <w:color w:val="0000FF"/>
      <w:u w:val="single"/>
    </w:rPr>
  </w:style>
  <w:style w:type="paragraph" w:styleId="Textoindependiente3">
    <w:name w:val="Body Text 3"/>
    <w:basedOn w:val="Normal"/>
    <w:link w:val="Textoindependiente3Car"/>
    <w:rsid w:val="0001052A"/>
    <w:pPr>
      <w:spacing w:after="120"/>
    </w:pPr>
    <w:rPr>
      <w:sz w:val="16"/>
      <w:szCs w:val="16"/>
    </w:rPr>
  </w:style>
  <w:style w:type="character" w:customStyle="1" w:styleId="Textoindependiente3Car">
    <w:name w:val="Texto independiente 3 Car"/>
    <w:basedOn w:val="Fuentedeprrafopredeter"/>
    <w:link w:val="Textoindependiente3"/>
    <w:rsid w:val="005D42EC"/>
    <w:rPr>
      <w:sz w:val="16"/>
      <w:szCs w:val="16"/>
      <w:lang w:eastAsia="es-ES"/>
    </w:rPr>
  </w:style>
  <w:style w:type="character" w:customStyle="1" w:styleId="EncabezadoCar">
    <w:name w:val="Encabezado Car"/>
    <w:aliases w:val="h Car,h8 Car,h9 Car,h10 Car,h18 Car,Encabezado1 Car,encabezado Car,Title Car,Car Car1"/>
    <w:uiPriority w:val="99"/>
    <w:rsid w:val="0001052A"/>
    <w:rPr>
      <w:rFonts w:ascii="Tahoma" w:hAnsi="Tahoma"/>
      <w:sz w:val="24"/>
      <w:lang w:val="es-CO"/>
    </w:rPr>
  </w:style>
  <w:style w:type="character" w:customStyle="1" w:styleId="PiedepginaCar">
    <w:name w:val="Pie de página Car"/>
    <w:aliases w:val="pie de página Car"/>
    <w:uiPriority w:val="99"/>
    <w:rsid w:val="0001052A"/>
    <w:rPr>
      <w:rFonts w:ascii="Tahoma" w:hAnsi="Tahoma"/>
      <w:sz w:val="24"/>
      <w:lang w:val="es-CO"/>
    </w:rPr>
  </w:style>
  <w:style w:type="paragraph" w:styleId="Textoindependiente2">
    <w:name w:val="Body Text 2"/>
    <w:basedOn w:val="Normal"/>
    <w:link w:val="Textoindependiente2Car"/>
    <w:rsid w:val="0001052A"/>
    <w:pPr>
      <w:jc w:val="both"/>
    </w:pPr>
    <w:rPr>
      <w:lang w:val="es-ES"/>
    </w:rPr>
  </w:style>
  <w:style w:type="character" w:customStyle="1" w:styleId="Textoindependiente2Car">
    <w:name w:val="Texto independiente 2 Car"/>
    <w:basedOn w:val="Fuentedeprrafopredeter"/>
    <w:link w:val="Textoindependiente2"/>
    <w:rsid w:val="005D42EC"/>
    <w:rPr>
      <w:lang w:val="es-ES" w:eastAsia="es-ES"/>
    </w:rPr>
  </w:style>
  <w:style w:type="character" w:customStyle="1" w:styleId="CarCar">
    <w:name w:val="Car Car"/>
    <w:rsid w:val="009A62D1"/>
    <w:rPr>
      <w:rFonts w:ascii="Arial" w:hAnsi="Arial"/>
      <w:b/>
      <w:sz w:val="22"/>
      <w:lang w:val="es-ES_tradnl" w:eastAsia="es-ES" w:bidi="ar-SA"/>
    </w:rPr>
  </w:style>
  <w:style w:type="paragraph" w:customStyle="1" w:styleId="Default">
    <w:name w:val="Default"/>
    <w:link w:val="DefaultCar"/>
    <w:qFormat/>
    <w:rsid w:val="000C2C9D"/>
    <w:pPr>
      <w:autoSpaceDE w:val="0"/>
      <w:autoSpaceDN w:val="0"/>
      <w:adjustRightInd w:val="0"/>
    </w:pPr>
    <w:rPr>
      <w:rFonts w:eastAsia="Calibri"/>
      <w:color w:val="000000"/>
      <w:lang w:eastAsia="en-US"/>
    </w:rPr>
  </w:style>
  <w:style w:type="table" w:styleId="Tablaconcuadrcula">
    <w:name w:val="Table Grid"/>
    <w:basedOn w:val="Tablanormal"/>
    <w:uiPriority w:val="39"/>
    <w:rsid w:val="00A4120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basedOn w:val="Fuentedeprrafopredeter"/>
    <w:rsid w:val="00920D42"/>
  </w:style>
  <w:style w:type="paragraph" w:customStyle="1" w:styleId="pa43">
    <w:name w:val="pa43"/>
    <w:basedOn w:val="Normal"/>
    <w:rsid w:val="00920D42"/>
    <w:pPr>
      <w:spacing w:before="100" w:beforeAutospacing="1" w:after="100" w:afterAutospacing="1"/>
    </w:pPr>
    <w:rPr>
      <w:rFonts w:ascii="Times New Roman" w:hAnsi="Times New Roman"/>
      <w:color w:val="663300"/>
      <w:lang w:val="es-ES"/>
    </w:rPr>
  </w:style>
  <w:style w:type="paragraph" w:styleId="Prrafodelista">
    <w:name w:val="List Paragraph"/>
    <w:aliases w:val="List Paragraph1,Betulia Título 1,NORMAL,Bolita,Guión,Párrafo de lista3,BOLA,Párrafo de lista21,Titulo 8,TITULO1REQ,titulo 3,VIÑETA,VIÑETAS,Párrafo de lista2,Viñetas,HOJA,List Paragraph,Párrafo de lista4,BOLADEF,Nivel 1 OS,Ha,Fotografía"/>
    <w:basedOn w:val="Normal"/>
    <w:link w:val="PrrafodelistaCar"/>
    <w:uiPriority w:val="34"/>
    <w:qFormat/>
    <w:rsid w:val="00051D62"/>
    <w:pPr>
      <w:spacing w:after="200"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List Paragraph1 Car,Betulia Título 1 Car,NORMAL Car,Bolita Car,Guión Car,Párrafo de lista3 Car,BOLA Car,Párrafo de lista21 Car,Titulo 8 Car,TITULO1REQ Car,titulo 3 Car,VIÑETA Car,VIÑETAS Car,Párrafo de lista2 Car,Viñetas Car,Ha Car"/>
    <w:link w:val="Prrafodelista"/>
    <w:uiPriority w:val="34"/>
    <w:qFormat/>
    <w:locked/>
    <w:rsid w:val="001568FE"/>
    <w:rPr>
      <w:rFonts w:ascii="Calibri" w:eastAsia="Calibri" w:hAnsi="Calibri"/>
      <w:sz w:val="22"/>
      <w:szCs w:val="22"/>
      <w:lang w:val="es-ES" w:eastAsia="en-US"/>
    </w:rPr>
  </w:style>
  <w:style w:type="paragraph" w:styleId="Textodeglobo">
    <w:name w:val="Balloon Text"/>
    <w:basedOn w:val="Normal"/>
    <w:link w:val="TextodegloboCar"/>
    <w:rsid w:val="00694862"/>
    <w:rPr>
      <w:sz w:val="16"/>
      <w:szCs w:val="16"/>
    </w:rPr>
  </w:style>
  <w:style w:type="character" w:customStyle="1" w:styleId="TextodegloboCar">
    <w:name w:val="Texto de globo Car"/>
    <w:link w:val="Textodeglobo"/>
    <w:rsid w:val="00694862"/>
    <w:rPr>
      <w:rFonts w:ascii="Tahoma" w:hAnsi="Tahoma" w:cs="Tahoma"/>
      <w:sz w:val="16"/>
      <w:szCs w:val="16"/>
      <w:lang w:val="es-CO"/>
    </w:rPr>
  </w:style>
  <w:style w:type="paragraph" w:styleId="Lista">
    <w:name w:val="List"/>
    <w:basedOn w:val="Normal"/>
    <w:rsid w:val="00494CBC"/>
    <w:pPr>
      <w:ind w:left="283" w:hanging="283"/>
      <w:contextualSpacing/>
    </w:pPr>
  </w:style>
  <w:style w:type="paragraph" w:styleId="Saludo">
    <w:name w:val="Salutation"/>
    <w:basedOn w:val="Normal"/>
    <w:next w:val="Normal"/>
    <w:link w:val="SaludoCar"/>
    <w:rsid w:val="00494CBC"/>
  </w:style>
  <w:style w:type="character" w:customStyle="1" w:styleId="SaludoCar">
    <w:name w:val="Saludo Car"/>
    <w:link w:val="Saludo"/>
    <w:rsid w:val="00494CBC"/>
    <w:rPr>
      <w:rFonts w:ascii="Tahoma" w:hAnsi="Tahoma"/>
      <w:sz w:val="24"/>
      <w:lang w:val="es-CO"/>
    </w:rPr>
  </w:style>
  <w:style w:type="paragraph" w:styleId="Listaconvietas">
    <w:name w:val="List Bullet"/>
    <w:basedOn w:val="Normal"/>
    <w:rsid w:val="00494CBC"/>
    <w:pPr>
      <w:numPr>
        <w:numId w:val="1"/>
      </w:numPr>
      <w:contextualSpacing/>
    </w:pPr>
  </w:style>
  <w:style w:type="paragraph" w:customStyle="1" w:styleId="ListaCC">
    <w:name w:val="Lista CC."/>
    <w:basedOn w:val="Normal"/>
    <w:rsid w:val="00494CBC"/>
  </w:style>
  <w:style w:type="paragraph" w:customStyle="1" w:styleId="Direccininterior">
    <w:name w:val="Dirección interior"/>
    <w:basedOn w:val="Normal"/>
    <w:rsid w:val="00494CBC"/>
  </w:style>
  <w:style w:type="paragraph" w:customStyle="1" w:styleId="Lneadeasunto">
    <w:name w:val="Línea de asunto"/>
    <w:basedOn w:val="Normal"/>
    <w:rsid w:val="00494CBC"/>
  </w:style>
  <w:style w:type="paragraph" w:customStyle="1" w:styleId="Infodocumentosadjuntos">
    <w:name w:val="Info documentos adjuntos"/>
    <w:basedOn w:val="Normal"/>
    <w:rsid w:val="00494CBC"/>
  </w:style>
  <w:style w:type="paragraph" w:customStyle="1" w:styleId="Lneadereferencia">
    <w:name w:val="Línea de referencia"/>
    <w:basedOn w:val="Textoindependiente"/>
    <w:rsid w:val="00494CBC"/>
  </w:style>
  <w:style w:type="paragraph" w:styleId="Textoindependienteprimerasangra2">
    <w:name w:val="Body Text First Indent 2"/>
    <w:basedOn w:val="Sangradetextonormal"/>
    <w:link w:val="Textoindependienteprimerasangra2Car"/>
    <w:rsid w:val="00494CBC"/>
    <w:pPr>
      <w:spacing w:after="0"/>
      <w:ind w:left="360" w:firstLine="360"/>
    </w:pPr>
    <w:rPr>
      <w:sz w:val="24"/>
    </w:rPr>
  </w:style>
  <w:style w:type="character" w:customStyle="1" w:styleId="Textoindependienteprimerasangra2Car">
    <w:name w:val="Texto independiente primera sangría 2 Car"/>
    <w:link w:val="Textoindependienteprimerasangra2"/>
    <w:rsid w:val="00494CBC"/>
    <w:rPr>
      <w:rFonts w:ascii="Tahoma" w:hAnsi="Tahoma"/>
      <w:lang w:val="es-CO"/>
    </w:rPr>
  </w:style>
  <w:style w:type="paragraph" w:styleId="Encabezadodemensaje">
    <w:name w:val="Message Header"/>
    <w:basedOn w:val="Normal"/>
    <w:link w:val="EncabezadodemensajeCar"/>
    <w:rsid w:val="001D100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1D100F"/>
    <w:rPr>
      <w:rFonts w:ascii="Cambria" w:eastAsia="Times New Roman" w:hAnsi="Cambria" w:cs="Times New Roman"/>
      <w:sz w:val="24"/>
      <w:szCs w:val="24"/>
      <w:shd w:val="pct20" w:color="auto" w:fill="auto"/>
      <w:lang w:val="es-CO"/>
    </w:rPr>
  </w:style>
  <w:style w:type="paragraph" w:styleId="Textoindependienteprimerasangra">
    <w:name w:val="Body Text First Indent"/>
    <w:basedOn w:val="Textoindependiente"/>
    <w:link w:val="TextoindependienteprimerasangraCar"/>
    <w:rsid w:val="00014B6B"/>
    <w:pPr>
      <w:ind w:firstLine="360"/>
      <w:jc w:val="left"/>
    </w:pPr>
  </w:style>
  <w:style w:type="character" w:customStyle="1" w:styleId="TextoindependienteprimerasangraCar">
    <w:name w:val="Texto independiente primera sangría Car"/>
    <w:link w:val="Textoindependienteprimerasangra"/>
    <w:rsid w:val="00014B6B"/>
    <w:rPr>
      <w:rFonts w:ascii="Tahoma" w:hAnsi="Tahoma"/>
      <w:sz w:val="24"/>
      <w:lang w:val="es-CO"/>
    </w:rPr>
  </w:style>
  <w:style w:type="character" w:customStyle="1" w:styleId="apple-converted-space">
    <w:name w:val="apple-converted-space"/>
    <w:rsid w:val="00573B69"/>
  </w:style>
  <w:style w:type="paragraph" w:styleId="Sinespaciado">
    <w:name w:val="No Spacing"/>
    <w:aliases w:val="tabimg,Nota al Pie,Encabezado CCE"/>
    <w:link w:val="SinespaciadoCar"/>
    <w:uiPriority w:val="1"/>
    <w:qFormat/>
    <w:rsid w:val="00F763CE"/>
    <w:pPr>
      <w:suppressAutoHyphens/>
      <w:autoSpaceDN w:val="0"/>
      <w:textAlignment w:val="baseline"/>
    </w:pPr>
    <w:rPr>
      <w:rFonts w:ascii="Arial" w:eastAsia="Calibri" w:hAnsi="Arial" w:cs="Arial"/>
      <w:sz w:val="22"/>
      <w:szCs w:val="22"/>
      <w:lang w:eastAsia="en-US"/>
    </w:rPr>
  </w:style>
  <w:style w:type="character" w:customStyle="1" w:styleId="SinespaciadoCar">
    <w:name w:val="Sin espaciado Car"/>
    <w:aliases w:val="tabimg Car,Nota al Pie Car,Encabezado CCE Car"/>
    <w:link w:val="Sinespaciado"/>
    <w:uiPriority w:val="1"/>
    <w:qFormat/>
    <w:rsid w:val="00DB6C94"/>
    <w:rPr>
      <w:rFonts w:ascii="Arial" w:eastAsia="Calibri" w:hAnsi="Arial" w:cs="Arial"/>
      <w:sz w:val="22"/>
      <w:szCs w:val="22"/>
      <w:lang w:eastAsia="en-US"/>
    </w:rPr>
  </w:style>
  <w:style w:type="paragraph" w:customStyle="1" w:styleId="Sinespaciado1">
    <w:name w:val="Sin espaciado1"/>
    <w:uiPriority w:val="1"/>
    <w:qFormat/>
    <w:rsid w:val="0014223C"/>
    <w:rPr>
      <w:lang w:val="es-ES" w:eastAsia="es-ES"/>
    </w:rPr>
  </w:style>
  <w:style w:type="character" w:styleId="Refdecomentario">
    <w:name w:val="annotation reference"/>
    <w:uiPriority w:val="99"/>
    <w:unhideWhenUsed/>
    <w:rsid w:val="00052A3E"/>
    <w:rPr>
      <w:sz w:val="16"/>
      <w:szCs w:val="16"/>
    </w:rPr>
  </w:style>
  <w:style w:type="paragraph" w:styleId="Textocomentario">
    <w:name w:val="annotation text"/>
    <w:basedOn w:val="Normal"/>
    <w:link w:val="TextocomentarioCar"/>
    <w:unhideWhenUsed/>
    <w:rsid w:val="00052A3E"/>
    <w:rPr>
      <w:sz w:val="20"/>
    </w:rPr>
  </w:style>
  <w:style w:type="character" w:customStyle="1" w:styleId="TextocomentarioCar">
    <w:name w:val="Texto comentario Car"/>
    <w:link w:val="Textocomentario"/>
    <w:rsid w:val="00052A3E"/>
    <w:rPr>
      <w:rFonts w:ascii="Tahoma" w:hAnsi="Tahoma"/>
      <w:lang w:eastAsia="es-ES"/>
    </w:rPr>
  </w:style>
  <w:style w:type="paragraph" w:styleId="Asuntodelcomentario">
    <w:name w:val="annotation subject"/>
    <w:basedOn w:val="Textocomentario"/>
    <w:next w:val="Textocomentario"/>
    <w:link w:val="AsuntodelcomentarioCar"/>
    <w:semiHidden/>
    <w:unhideWhenUsed/>
    <w:rsid w:val="00052A3E"/>
    <w:rPr>
      <w:b/>
      <w:bCs/>
    </w:rPr>
  </w:style>
  <w:style w:type="character" w:customStyle="1" w:styleId="AsuntodelcomentarioCar">
    <w:name w:val="Asunto del comentario Car"/>
    <w:link w:val="Asuntodelcomentario"/>
    <w:semiHidden/>
    <w:rsid w:val="00052A3E"/>
    <w:rPr>
      <w:rFonts w:ascii="Tahoma" w:hAnsi="Tahoma"/>
      <w:b/>
      <w:bCs/>
      <w:lang w:eastAsia="es-ES"/>
    </w:rPr>
  </w:style>
  <w:style w:type="paragraph" w:styleId="NormalWeb">
    <w:name w:val="Normal (Web)"/>
    <w:basedOn w:val="Normal"/>
    <w:uiPriority w:val="99"/>
    <w:unhideWhenUsed/>
    <w:rsid w:val="00CF2A4C"/>
    <w:pPr>
      <w:spacing w:before="100" w:beforeAutospacing="1" w:after="100" w:afterAutospacing="1"/>
    </w:pPr>
    <w:rPr>
      <w:rFonts w:ascii="Times New Roman" w:hAnsi="Times New Roman"/>
      <w:lang w:eastAsia="es-CO"/>
    </w:rPr>
  </w:style>
  <w:style w:type="paragraph" w:customStyle="1" w:styleId="Cuadrculamedia21">
    <w:name w:val="Cuadrícula media 21"/>
    <w:uiPriority w:val="1"/>
    <w:qFormat/>
    <w:rsid w:val="0071409C"/>
    <w:rPr>
      <w:rFonts w:ascii="Calibri" w:eastAsia="Calibri" w:hAnsi="Calibri"/>
      <w:sz w:val="22"/>
      <w:szCs w:val="22"/>
      <w:lang w:eastAsia="en-US"/>
    </w:rPr>
  </w:style>
  <w:style w:type="character" w:customStyle="1" w:styleId="baj">
    <w:name w:val="b_aj"/>
    <w:rsid w:val="002A528C"/>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0F304A"/>
    <w:rPr>
      <w:rFonts w:ascii="Calibri" w:eastAsia="Calibri" w:hAnsi="Calibri"/>
      <w:sz w:val="20"/>
      <w:lang w:val="es-ES"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0F304A"/>
    <w:rPr>
      <w:rFonts w:ascii="Calibri" w:eastAsia="Calibri" w:hAnsi="Calibri"/>
      <w:lang w:val="es-ES" w:eastAsia="en-US"/>
    </w:rPr>
  </w:style>
  <w:style w:type="table" w:customStyle="1" w:styleId="9">
    <w:name w:val="9"/>
    <w:basedOn w:val="TableNormal1"/>
    <w:tblPr>
      <w:tblStyleRowBandSize w:val="1"/>
      <w:tblStyleColBandSize w:val="1"/>
      <w:tblCellMar>
        <w:left w:w="115" w:type="dxa"/>
        <w:right w:w="115" w:type="dxa"/>
      </w:tblCellMar>
    </w:tblPr>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left w:w="70" w:type="dxa"/>
        <w:right w:w="70" w:type="dxa"/>
      </w:tblCellMar>
    </w:tblPr>
  </w:style>
  <w:style w:type="table" w:customStyle="1" w:styleId="6">
    <w:name w:val="6"/>
    <w:basedOn w:val="TableNormal1"/>
    <w:tblPr>
      <w:tblStyleRowBandSize w:val="1"/>
      <w:tblStyleColBandSize w:val="1"/>
      <w:tblCellMar>
        <w:left w:w="108" w:type="dxa"/>
        <w:right w:w="108" w:type="dxa"/>
      </w:tblCellMar>
    </w:tblPr>
  </w:style>
  <w:style w:type="table" w:customStyle="1" w:styleId="5">
    <w:name w:val="5"/>
    <w:basedOn w:val="TableNormal1"/>
    <w:tblPr>
      <w:tblStyleRowBandSize w:val="1"/>
      <w:tblStyleColBandSize w:val="1"/>
      <w:tblCellMar>
        <w:left w:w="108" w:type="dxa"/>
        <w:right w:w="108" w:type="dxa"/>
      </w:tblCellMar>
    </w:tblPr>
  </w:style>
  <w:style w:type="table" w:customStyle="1" w:styleId="4">
    <w:name w:val="4"/>
    <w:basedOn w:val="TableNormal1"/>
    <w:tblPr>
      <w:tblStyleRowBandSize w:val="1"/>
      <w:tblStyleColBandSize w:val="1"/>
      <w:tblCellMar>
        <w:left w:w="108" w:type="dxa"/>
        <w:right w:w="108" w:type="dxa"/>
      </w:tblCellMar>
    </w:tblPr>
  </w:style>
  <w:style w:type="table" w:customStyle="1" w:styleId="3">
    <w:name w:val="3"/>
    <w:basedOn w:val="TableNormal1"/>
    <w:tblPr>
      <w:tblStyleRowBandSize w:val="1"/>
      <w:tblStyleColBandSize w:val="1"/>
      <w:tblCellMar>
        <w:left w:w="108" w:type="dxa"/>
        <w:right w:w="108" w:type="dxa"/>
      </w:tblCellMar>
    </w:tblPr>
  </w:style>
  <w:style w:type="table" w:customStyle="1" w:styleId="2">
    <w:name w:val="2"/>
    <w:basedOn w:val="TableNormal1"/>
    <w:tblPr>
      <w:tblStyleRowBandSize w:val="1"/>
      <w:tblStyleColBandSize w:val="1"/>
      <w:tblCellMar>
        <w:top w:w="15" w:type="dxa"/>
        <w:left w:w="70" w:type="dxa"/>
        <w:bottom w:w="15" w:type="dxa"/>
        <w:right w:w="70" w:type="dxa"/>
      </w:tblCellMar>
    </w:tblPr>
  </w:style>
  <w:style w:type="table" w:customStyle="1" w:styleId="1">
    <w:name w:val="1"/>
    <w:basedOn w:val="TableNormal1"/>
    <w:tblPr>
      <w:tblStyleRowBandSize w:val="1"/>
      <w:tblStyleColBandSize w:val="1"/>
      <w:tblCellMar>
        <w:left w:w="108" w:type="dxa"/>
        <w:right w:w="108" w:type="dxa"/>
      </w:tblCellMar>
    </w:tblPr>
  </w:style>
  <w:style w:type="table" w:customStyle="1" w:styleId="Tablaconcuadrcula1">
    <w:name w:val="Tabla con cuadrícula1"/>
    <w:basedOn w:val="Tablanormal"/>
    <w:next w:val="Tablaconcuadrcula"/>
    <w:uiPriority w:val="39"/>
    <w:rsid w:val="00542F8B"/>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aliases w:val="Ref. de nota al pie 2,Texto de nota al pie,Appel note de bas de page,Footnotes refss,Footnote number,referencia nota al pie,BVI fnr,f,4_G,16 Point,Superscript 6 Point,Texto nota al pie,Pie de Página,FC,Texto de nota al pi,Nota de pie"/>
    <w:link w:val="Appelnotedebasde"/>
    <w:uiPriority w:val="99"/>
    <w:unhideWhenUsed/>
    <w:qFormat/>
    <w:rsid w:val="000F4054"/>
    <w:rPr>
      <w:vertAlign w:val="superscript"/>
    </w:rPr>
  </w:style>
  <w:style w:type="paragraph" w:customStyle="1" w:styleId="InviasNormal">
    <w:name w:val="Invias Normal"/>
    <w:basedOn w:val="Normal"/>
    <w:link w:val="InviasNormalCar"/>
    <w:qFormat/>
    <w:rsid w:val="00591256"/>
    <w:pPr>
      <w:tabs>
        <w:tab w:val="left" w:pos="-142"/>
      </w:tabs>
      <w:autoSpaceDE w:val="0"/>
      <w:autoSpaceDN w:val="0"/>
      <w:adjustRightInd w:val="0"/>
      <w:spacing w:before="120" w:after="240"/>
      <w:jc w:val="both"/>
    </w:pPr>
    <w:rPr>
      <w:rFonts w:ascii="Arial Narrow" w:eastAsia="Times New Roman" w:hAnsi="Arial Narrow" w:cs="Times New Roman"/>
      <w:color w:val="3B3838" w:themeColor="background2" w:themeShade="40"/>
      <w:lang w:val="x-none"/>
    </w:rPr>
  </w:style>
  <w:style w:type="character" w:customStyle="1" w:styleId="InviasNormalCar">
    <w:name w:val="Invias Normal Car"/>
    <w:link w:val="InviasNormal"/>
    <w:locked/>
    <w:rsid w:val="00591256"/>
    <w:rPr>
      <w:rFonts w:ascii="Arial Narrow" w:eastAsia="Times New Roman" w:hAnsi="Arial Narrow" w:cs="Times New Roman"/>
      <w:color w:val="3B3838" w:themeColor="background2" w:themeShade="40"/>
      <w:lang w:val="x-none" w:eastAsia="es-ES"/>
    </w:rPr>
  </w:style>
  <w:style w:type="character" w:styleId="Textodelmarcadordeposicin">
    <w:name w:val="Placeholder Text"/>
    <w:basedOn w:val="Fuentedeprrafopredeter"/>
    <w:uiPriority w:val="99"/>
    <w:semiHidden/>
    <w:rsid w:val="00B21B71"/>
    <w:rPr>
      <w:color w:val="808080"/>
    </w:rPr>
  </w:style>
  <w:style w:type="character" w:customStyle="1" w:styleId="DefaultCar">
    <w:name w:val="Default Car"/>
    <w:link w:val="Default"/>
    <w:rsid w:val="006C70F4"/>
    <w:rPr>
      <w:rFonts w:eastAsia="Calibri"/>
      <w:color w:val="000000"/>
      <w:lang w:eastAsia="en-US"/>
    </w:rPr>
  </w:style>
  <w:style w:type="table" w:customStyle="1" w:styleId="Tablaconcuadrcula8">
    <w:name w:val="Tabla con cuadrícula8"/>
    <w:basedOn w:val="Tablanormal"/>
    <w:next w:val="Tablaconcuadrcula"/>
    <w:uiPriority w:val="39"/>
    <w:rsid w:val="006C70F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6C70F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cinsinresolver">
    <w:name w:val="Unresolved Mention"/>
    <w:basedOn w:val="Fuentedeprrafopredeter"/>
    <w:uiPriority w:val="99"/>
    <w:semiHidden/>
    <w:unhideWhenUsed/>
    <w:rsid w:val="006C70F4"/>
    <w:rPr>
      <w:color w:val="605E5C"/>
      <w:shd w:val="clear" w:color="auto" w:fill="E1DFDD"/>
    </w:rPr>
  </w:style>
  <w:style w:type="table" w:customStyle="1" w:styleId="Tablaconcuadrcula3">
    <w:name w:val="Tabla con cuadrícula3"/>
    <w:basedOn w:val="Tablanormal"/>
    <w:next w:val="Tablaconcuadrcula"/>
    <w:uiPriority w:val="39"/>
    <w:rsid w:val="006C70F4"/>
    <w:rPr>
      <w:rFonts w:ascii="Calibri" w:eastAsia="Calibri" w:hAnsi="Calibri" w:cs="Arial"/>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6C70F4"/>
    <w:rPr>
      <w:rFonts w:ascii="Calibri" w:eastAsia="Calibri" w:hAnsi="Calibri" w:cs="Arial"/>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6C70F4"/>
    <w:rPr>
      <w:color w:val="954F72" w:themeColor="followedHyperlink"/>
      <w:u w:val="single"/>
    </w:rPr>
  </w:style>
  <w:style w:type="table" w:customStyle="1" w:styleId="TableNormal2">
    <w:name w:val="Table Normal2"/>
    <w:rsid w:val="00690812"/>
    <w:tblPr>
      <w:tblCellMar>
        <w:top w:w="0" w:type="dxa"/>
        <w:left w:w="0" w:type="dxa"/>
        <w:bottom w:w="0" w:type="dxa"/>
        <w:right w:w="0" w:type="dxa"/>
      </w:tblCellMar>
    </w:tblPr>
  </w:style>
  <w:style w:type="table" w:customStyle="1" w:styleId="TableNormal11">
    <w:name w:val="Table Normal11"/>
    <w:rsid w:val="00690812"/>
    <w:tblPr>
      <w:tblCellMar>
        <w:top w:w="0" w:type="dxa"/>
        <w:left w:w="0" w:type="dxa"/>
        <w:bottom w:w="0" w:type="dxa"/>
        <w:right w:w="0" w:type="dxa"/>
      </w:tblCellMar>
    </w:tblPr>
  </w:style>
  <w:style w:type="table" w:customStyle="1" w:styleId="Tablaconcuadrcula5">
    <w:name w:val="Tabla con cuadrícula5"/>
    <w:basedOn w:val="Tablanormal"/>
    <w:next w:val="Tablaconcuadrcula"/>
    <w:uiPriority w:val="39"/>
    <w:rsid w:val="0069081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91"/>
    <w:basedOn w:val="TableNormal1"/>
    <w:rsid w:val="00690812"/>
    <w:tblPr>
      <w:tblStyleRowBandSize w:val="1"/>
      <w:tblStyleColBandSize w:val="1"/>
      <w:tblCellMar>
        <w:left w:w="115" w:type="dxa"/>
        <w:right w:w="115" w:type="dxa"/>
      </w:tblCellMar>
    </w:tblPr>
  </w:style>
  <w:style w:type="table" w:customStyle="1" w:styleId="81">
    <w:name w:val="81"/>
    <w:basedOn w:val="TableNormal1"/>
    <w:rsid w:val="00690812"/>
    <w:tblPr>
      <w:tblStyleRowBandSize w:val="1"/>
      <w:tblStyleColBandSize w:val="1"/>
      <w:tblCellMar>
        <w:left w:w="115" w:type="dxa"/>
        <w:right w:w="115" w:type="dxa"/>
      </w:tblCellMar>
    </w:tblPr>
  </w:style>
  <w:style w:type="table" w:customStyle="1" w:styleId="71">
    <w:name w:val="71"/>
    <w:basedOn w:val="TableNormal1"/>
    <w:rsid w:val="00690812"/>
    <w:tblPr>
      <w:tblStyleRowBandSize w:val="1"/>
      <w:tblStyleColBandSize w:val="1"/>
      <w:tblCellMar>
        <w:left w:w="70" w:type="dxa"/>
        <w:right w:w="70" w:type="dxa"/>
      </w:tblCellMar>
    </w:tblPr>
  </w:style>
  <w:style w:type="table" w:customStyle="1" w:styleId="61">
    <w:name w:val="61"/>
    <w:basedOn w:val="TableNormal1"/>
    <w:rsid w:val="00690812"/>
    <w:tblPr>
      <w:tblStyleRowBandSize w:val="1"/>
      <w:tblStyleColBandSize w:val="1"/>
      <w:tblCellMar>
        <w:left w:w="108" w:type="dxa"/>
        <w:right w:w="108" w:type="dxa"/>
      </w:tblCellMar>
    </w:tblPr>
  </w:style>
  <w:style w:type="table" w:customStyle="1" w:styleId="51">
    <w:name w:val="51"/>
    <w:basedOn w:val="TableNormal1"/>
    <w:rsid w:val="00690812"/>
    <w:tblPr>
      <w:tblStyleRowBandSize w:val="1"/>
      <w:tblStyleColBandSize w:val="1"/>
      <w:tblCellMar>
        <w:left w:w="108" w:type="dxa"/>
        <w:right w:w="108" w:type="dxa"/>
      </w:tblCellMar>
    </w:tblPr>
  </w:style>
  <w:style w:type="table" w:customStyle="1" w:styleId="41">
    <w:name w:val="41"/>
    <w:basedOn w:val="TableNormal1"/>
    <w:rsid w:val="00690812"/>
    <w:tblPr>
      <w:tblStyleRowBandSize w:val="1"/>
      <w:tblStyleColBandSize w:val="1"/>
      <w:tblCellMar>
        <w:left w:w="108" w:type="dxa"/>
        <w:right w:w="108" w:type="dxa"/>
      </w:tblCellMar>
    </w:tblPr>
  </w:style>
  <w:style w:type="table" w:customStyle="1" w:styleId="31">
    <w:name w:val="31"/>
    <w:basedOn w:val="TableNormal1"/>
    <w:rsid w:val="00690812"/>
    <w:tblPr>
      <w:tblStyleRowBandSize w:val="1"/>
      <w:tblStyleColBandSize w:val="1"/>
      <w:tblCellMar>
        <w:left w:w="108" w:type="dxa"/>
        <w:right w:w="108" w:type="dxa"/>
      </w:tblCellMar>
    </w:tblPr>
  </w:style>
  <w:style w:type="table" w:customStyle="1" w:styleId="21">
    <w:name w:val="21"/>
    <w:basedOn w:val="TableNormal1"/>
    <w:rsid w:val="00690812"/>
    <w:tblPr>
      <w:tblStyleRowBandSize w:val="1"/>
      <w:tblStyleColBandSize w:val="1"/>
      <w:tblCellMar>
        <w:top w:w="15" w:type="dxa"/>
        <w:left w:w="70" w:type="dxa"/>
        <w:bottom w:w="15" w:type="dxa"/>
        <w:right w:w="70" w:type="dxa"/>
      </w:tblCellMar>
    </w:tblPr>
  </w:style>
  <w:style w:type="table" w:customStyle="1" w:styleId="11">
    <w:name w:val="11"/>
    <w:basedOn w:val="TableNormal1"/>
    <w:rsid w:val="00690812"/>
    <w:tblPr>
      <w:tblStyleRowBandSize w:val="1"/>
      <w:tblStyleColBandSize w:val="1"/>
      <w:tblCellMar>
        <w:left w:w="108" w:type="dxa"/>
        <w:right w:w="108" w:type="dxa"/>
      </w:tblCellMar>
    </w:tblPr>
  </w:style>
  <w:style w:type="table" w:customStyle="1" w:styleId="Tablaconcuadrcula11">
    <w:name w:val="Tabla con cuadrícula11"/>
    <w:basedOn w:val="Tablanormal"/>
    <w:next w:val="Tablaconcuadrcula"/>
    <w:uiPriority w:val="39"/>
    <w:rsid w:val="00690812"/>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next w:val="Tablaconcuadrcula"/>
    <w:uiPriority w:val="39"/>
    <w:rsid w:val="0069081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69081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39"/>
    <w:rsid w:val="00690812"/>
    <w:rPr>
      <w:rFonts w:ascii="Calibri" w:eastAsia="Calibri" w:hAnsi="Calibri" w:cs="Arial"/>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690812"/>
    <w:rPr>
      <w:rFonts w:ascii="Calibri" w:eastAsia="Calibri" w:hAnsi="Calibri" w:cs="Arial"/>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rsid w:val="00466A12"/>
    <w:tblPr>
      <w:tblCellMar>
        <w:top w:w="0" w:type="dxa"/>
        <w:left w:w="0" w:type="dxa"/>
        <w:bottom w:w="0" w:type="dxa"/>
        <w:right w:w="0" w:type="dxa"/>
      </w:tblCellMar>
    </w:tblPr>
  </w:style>
  <w:style w:type="table" w:customStyle="1" w:styleId="TableNormal12">
    <w:name w:val="Table Normal12"/>
    <w:rsid w:val="00466A12"/>
    <w:tblPr>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466A1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
    <w:name w:val="92"/>
    <w:basedOn w:val="TableNormal1"/>
    <w:rsid w:val="00466A12"/>
    <w:tblPr>
      <w:tblStyleRowBandSize w:val="1"/>
      <w:tblStyleColBandSize w:val="1"/>
      <w:tblCellMar>
        <w:left w:w="115" w:type="dxa"/>
        <w:right w:w="115" w:type="dxa"/>
      </w:tblCellMar>
    </w:tblPr>
  </w:style>
  <w:style w:type="table" w:customStyle="1" w:styleId="82">
    <w:name w:val="82"/>
    <w:basedOn w:val="TableNormal1"/>
    <w:rsid w:val="00466A12"/>
    <w:tblPr>
      <w:tblStyleRowBandSize w:val="1"/>
      <w:tblStyleColBandSize w:val="1"/>
      <w:tblCellMar>
        <w:left w:w="115" w:type="dxa"/>
        <w:right w:w="115" w:type="dxa"/>
      </w:tblCellMar>
    </w:tblPr>
  </w:style>
  <w:style w:type="table" w:customStyle="1" w:styleId="72">
    <w:name w:val="72"/>
    <w:basedOn w:val="TableNormal1"/>
    <w:rsid w:val="00466A12"/>
    <w:tblPr>
      <w:tblStyleRowBandSize w:val="1"/>
      <w:tblStyleColBandSize w:val="1"/>
      <w:tblCellMar>
        <w:left w:w="70" w:type="dxa"/>
        <w:right w:w="70" w:type="dxa"/>
      </w:tblCellMar>
    </w:tblPr>
  </w:style>
  <w:style w:type="table" w:customStyle="1" w:styleId="62">
    <w:name w:val="62"/>
    <w:basedOn w:val="TableNormal1"/>
    <w:rsid w:val="00466A12"/>
    <w:tblPr>
      <w:tblStyleRowBandSize w:val="1"/>
      <w:tblStyleColBandSize w:val="1"/>
      <w:tblCellMar>
        <w:left w:w="108" w:type="dxa"/>
        <w:right w:w="108" w:type="dxa"/>
      </w:tblCellMar>
    </w:tblPr>
  </w:style>
  <w:style w:type="table" w:customStyle="1" w:styleId="52">
    <w:name w:val="52"/>
    <w:basedOn w:val="TableNormal1"/>
    <w:rsid w:val="00466A12"/>
    <w:tblPr>
      <w:tblStyleRowBandSize w:val="1"/>
      <w:tblStyleColBandSize w:val="1"/>
      <w:tblCellMar>
        <w:left w:w="108" w:type="dxa"/>
        <w:right w:w="108" w:type="dxa"/>
      </w:tblCellMar>
    </w:tblPr>
  </w:style>
  <w:style w:type="table" w:customStyle="1" w:styleId="42">
    <w:name w:val="42"/>
    <w:basedOn w:val="TableNormal1"/>
    <w:rsid w:val="00466A12"/>
    <w:tblPr>
      <w:tblStyleRowBandSize w:val="1"/>
      <w:tblStyleColBandSize w:val="1"/>
      <w:tblCellMar>
        <w:left w:w="108" w:type="dxa"/>
        <w:right w:w="108" w:type="dxa"/>
      </w:tblCellMar>
    </w:tblPr>
  </w:style>
  <w:style w:type="table" w:customStyle="1" w:styleId="32">
    <w:name w:val="32"/>
    <w:basedOn w:val="TableNormal1"/>
    <w:rsid w:val="00466A12"/>
    <w:tblPr>
      <w:tblStyleRowBandSize w:val="1"/>
      <w:tblStyleColBandSize w:val="1"/>
      <w:tblCellMar>
        <w:left w:w="108" w:type="dxa"/>
        <w:right w:w="108" w:type="dxa"/>
      </w:tblCellMar>
    </w:tblPr>
  </w:style>
  <w:style w:type="table" w:customStyle="1" w:styleId="22">
    <w:name w:val="22"/>
    <w:basedOn w:val="TableNormal1"/>
    <w:rsid w:val="00466A12"/>
    <w:tblPr>
      <w:tblStyleRowBandSize w:val="1"/>
      <w:tblStyleColBandSize w:val="1"/>
      <w:tblCellMar>
        <w:top w:w="15" w:type="dxa"/>
        <w:left w:w="70" w:type="dxa"/>
        <w:bottom w:w="15" w:type="dxa"/>
        <w:right w:w="70" w:type="dxa"/>
      </w:tblCellMar>
    </w:tblPr>
  </w:style>
  <w:style w:type="table" w:customStyle="1" w:styleId="12">
    <w:name w:val="12"/>
    <w:basedOn w:val="TableNormal1"/>
    <w:rsid w:val="00466A12"/>
    <w:tblPr>
      <w:tblStyleRowBandSize w:val="1"/>
      <w:tblStyleColBandSize w:val="1"/>
      <w:tblCellMar>
        <w:left w:w="108" w:type="dxa"/>
        <w:right w:w="108" w:type="dxa"/>
      </w:tblCellMar>
    </w:tblPr>
  </w:style>
  <w:style w:type="table" w:customStyle="1" w:styleId="Tablaconcuadrcula12">
    <w:name w:val="Tabla con cuadrícula12"/>
    <w:basedOn w:val="Tablanormal"/>
    <w:next w:val="Tablaconcuadrcula"/>
    <w:uiPriority w:val="39"/>
    <w:rsid w:val="00466A12"/>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39"/>
    <w:rsid w:val="00466A1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466A1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39"/>
    <w:rsid w:val="00466A12"/>
    <w:rPr>
      <w:rFonts w:ascii="Calibri" w:eastAsia="Calibri" w:hAnsi="Calibri" w:cs="Arial"/>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466A12"/>
    <w:rPr>
      <w:rFonts w:ascii="Calibri" w:eastAsia="Calibri" w:hAnsi="Calibri" w:cs="Arial"/>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rsid w:val="00466A12"/>
    <w:tblPr>
      <w:tblCellMar>
        <w:top w:w="0" w:type="dxa"/>
        <w:left w:w="0" w:type="dxa"/>
        <w:bottom w:w="0" w:type="dxa"/>
        <w:right w:w="0" w:type="dxa"/>
      </w:tblCellMar>
    </w:tblPr>
  </w:style>
  <w:style w:type="table" w:customStyle="1" w:styleId="TableNormal111">
    <w:name w:val="Table Normal111"/>
    <w:rsid w:val="00466A12"/>
    <w:tblPr>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39"/>
    <w:rsid w:val="00466A1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1">
    <w:name w:val="911"/>
    <w:basedOn w:val="TableNormal1"/>
    <w:rsid w:val="00466A12"/>
    <w:tblPr>
      <w:tblStyleRowBandSize w:val="1"/>
      <w:tblStyleColBandSize w:val="1"/>
      <w:tblCellMar>
        <w:left w:w="115" w:type="dxa"/>
        <w:right w:w="115" w:type="dxa"/>
      </w:tblCellMar>
    </w:tblPr>
  </w:style>
  <w:style w:type="table" w:customStyle="1" w:styleId="811">
    <w:name w:val="811"/>
    <w:basedOn w:val="TableNormal1"/>
    <w:rsid w:val="00466A12"/>
    <w:tblPr>
      <w:tblStyleRowBandSize w:val="1"/>
      <w:tblStyleColBandSize w:val="1"/>
      <w:tblCellMar>
        <w:left w:w="115" w:type="dxa"/>
        <w:right w:w="115" w:type="dxa"/>
      </w:tblCellMar>
    </w:tblPr>
  </w:style>
  <w:style w:type="table" w:customStyle="1" w:styleId="711">
    <w:name w:val="711"/>
    <w:basedOn w:val="TableNormal1"/>
    <w:rsid w:val="00466A12"/>
    <w:tblPr>
      <w:tblStyleRowBandSize w:val="1"/>
      <w:tblStyleColBandSize w:val="1"/>
      <w:tblCellMar>
        <w:left w:w="70" w:type="dxa"/>
        <w:right w:w="70" w:type="dxa"/>
      </w:tblCellMar>
    </w:tblPr>
  </w:style>
  <w:style w:type="table" w:customStyle="1" w:styleId="611">
    <w:name w:val="611"/>
    <w:basedOn w:val="TableNormal1"/>
    <w:rsid w:val="00466A12"/>
    <w:tblPr>
      <w:tblStyleRowBandSize w:val="1"/>
      <w:tblStyleColBandSize w:val="1"/>
      <w:tblCellMar>
        <w:left w:w="108" w:type="dxa"/>
        <w:right w:w="108" w:type="dxa"/>
      </w:tblCellMar>
    </w:tblPr>
  </w:style>
  <w:style w:type="table" w:customStyle="1" w:styleId="511">
    <w:name w:val="511"/>
    <w:basedOn w:val="TableNormal1"/>
    <w:rsid w:val="00466A12"/>
    <w:tblPr>
      <w:tblStyleRowBandSize w:val="1"/>
      <w:tblStyleColBandSize w:val="1"/>
      <w:tblCellMar>
        <w:left w:w="108" w:type="dxa"/>
        <w:right w:w="108" w:type="dxa"/>
      </w:tblCellMar>
    </w:tblPr>
  </w:style>
  <w:style w:type="table" w:customStyle="1" w:styleId="411">
    <w:name w:val="411"/>
    <w:basedOn w:val="TableNormal1"/>
    <w:rsid w:val="00466A12"/>
    <w:tblPr>
      <w:tblStyleRowBandSize w:val="1"/>
      <w:tblStyleColBandSize w:val="1"/>
      <w:tblCellMar>
        <w:left w:w="108" w:type="dxa"/>
        <w:right w:w="108" w:type="dxa"/>
      </w:tblCellMar>
    </w:tblPr>
  </w:style>
  <w:style w:type="table" w:customStyle="1" w:styleId="311">
    <w:name w:val="311"/>
    <w:basedOn w:val="TableNormal1"/>
    <w:rsid w:val="00466A12"/>
    <w:tblPr>
      <w:tblStyleRowBandSize w:val="1"/>
      <w:tblStyleColBandSize w:val="1"/>
      <w:tblCellMar>
        <w:left w:w="108" w:type="dxa"/>
        <w:right w:w="108" w:type="dxa"/>
      </w:tblCellMar>
    </w:tblPr>
  </w:style>
  <w:style w:type="table" w:customStyle="1" w:styleId="211">
    <w:name w:val="211"/>
    <w:basedOn w:val="TableNormal1"/>
    <w:rsid w:val="00466A12"/>
    <w:tblPr>
      <w:tblStyleRowBandSize w:val="1"/>
      <w:tblStyleColBandSize w:val="1"/>
      <w:tblCellMar>
        <w:top w:w="15" w:type="dxa"/>
        <w:left w:w="70" w:type="dxa"/>
        <w:bottom w:w="15" w:type="dxa"/>
        <w:right w:w="70" w:type="dxa"/>
      </w:tblCellMar>
    </w:tblPr>
  </w:style>
  <w:style w:type="table" w:customStyle="1" w:styleId="111">
    <w:name w:val="111"/>
    <w:basedOn w:val="TableNormal1"/>
    <w:rsid w:val="00466A12"/>
    <w:tblPr>
      <w:tblStyleRowBandSize w:val="1"/>
      <w:tblStyleColBandSize w:val="1"/>
      <w:tblCellMar>
        <w:left w:w="108" w:type="dxa"/>
        <w:right w:w="108" w:type="dxa"/>
      </w:tblCellMar>
    </w:tblPr>
  </w:style>
  <w:style w:type="table" w:customStyle="1" w:styleId="Tablaconcuadrcula111">
    <w:name w:val="Tabla con cuadrícula111"/>
    <w:basedOn w:val="Tablanormal"/>
    <w:next w:val="Tablaconcuadrcula"/>
    <w:uiPriority w:val="39"/>
    <w:rsid w:val="00466A12"/>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
    <w:name w:val="Tabla con cuadrícula811"/>
    <w:basedOn w:val="Tablanormal"/>
    <w:next w:val="Tablaconcuadrcula"/>
    <w:uiPriority w:val="39"/>
    <w:rsid w:val="00466A1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466A1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uiPriority w:val="39"/>
    <w:rsid w:val="00466A12"/>
    <w:rPr>
      <w:rFonts w:ascii="Calibri" w:eastAsia="Calibri" w:hAnsi="Calibri" w:cs="Arial"/>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466A12"/>
    <w:rPr>
      <w:rFonts w:ascii="Calibri" w:eastAsia="Calibri" w:hAnsi="Calibri" w:cs="Arial"/>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847E22"/>
  </w:style>
  <w:style w:type="numbering" w:customStyle="1" w:styleId="Sinlista11">
    <w:name w:val="Sin lista11"/>
    <w:next w:val="Sinlista"/>
    <w:uiPriority w:val="99"/>
    <w:semiHidden/>
    <w:unhideWhenUsed/>
    <w:rsid w:val="00847E22"/>
  </w:style>
  <w:style w:type="numbering" w:customStyle="1" w:styleId="Sinlista3">
    <w:name w:val="Sin lista3"/>
    <w:next w:val="Sinlista"/>
    <w:uiPriority w:val="99"/>
    <w:semiHidden/>
    <w:unhideWhenUsed/>
    <w:rsid w:val="00847E22"/>
  </w:style>
  <w:style w:type="table" w:customStyle="1" w:styleId="TableNormal4">
    <w:name w:val="Table Normal4"/>
    <w:rsid w:val="00847E22"/>
    <w:tblPr>
      <w:tblCellMar>
        <w:top w:w="0" w:type="dxa"/>
        <w:left w:w="0" w:type="dxa"/>
        <w:bottom w:w="0" w:type="dxa"/>
        <w:right w:w="0" w:type="dxa"/>
      </w:tblCellMar>
    </w:tblPr>
  </w:style>
  <w:style w:type="table" w:customStyle="1" w:styleId="TableNormal13">
    <w:name w:val="Table Normal13"/>
    <w:rsid w:val="00847E22"/>
    <w:tblPr>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rsid w:val="00847E2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3">
    <w:name w:val="93"/>
    <w:basedOn w:val="TableNormal1"/>
    <w:rsid w:val="00847E22"/>
    <w:tblPr>
      <w:tblStyleRowBandSize w:val="1"/>
      <w:tblStyleColBandSize w:val="1"/>
      <w:tblCellMar>
        <w:left w:w="115" w:type="dxa"/>
        <w:right w:w="115" w:type="dxa"/>
      </w:tblCellMar>
    </w:tblPr>
  </w:style>
  <w:style w:type="table" w:customStyle="1" w:styleId="83">
    <w:name w:val="83"/>
    <w:basedOn w:val="TableNormal1"/>
    <w:rsid w:val="00847E22"/>
    <w:tblPr>
      <w:tblStyleRowBandSize w:val="1"/>
      <w:tblStyleColBandSize w:val="1"/>
      <w:tblCellMar>
        <w:left w:w="115" w:type="dxa"/>
        <w:right w:w="115" w:type="dxa"/>
      </w:tblCellMar>
    </w:tblPr>
  </w:style>
  <w:style w:type="table" w:customStyle="1" w:styleId="73">
    <w:name w:val="73"/>
    <w:basedOn w:val="TableNormal1"/>
    <w:rsid w:val="00847E22"/>
    <w:tblPr>
      <w:tblStyleRowBandSize w:val="1"/>
      <w:tblStyleColBandSize w:val="1"/>
      <w:tblCellMar>
        <w:left w:w="70" w:type="dxa"/>
        <w:right w:w="70" w:type="dxa"/>
      </w:tblCellMar>
    </w:tblPr>
  </w:style>
  <w:style w:type="table" w:customStyle="1" w:styleId="63">
    <w:name w:val="63"/>
    <w:basedOn w:val="TableNormal1"/>
    <w:rsid w:val="00847E22"/>
    <w:tblPr>
      <w:tblStyleRowBandSize w:val="1"/>
      <w:tblStyleColBandSize w:val="1"/>
      <w:tblCellMar>
        <w:left w:w="108" w:type="dxa"/>
        <w:right w:w="108" w:type="dxa"/>
      </w:tblCellMar>
    </w:tblPr>
  </w:style>
  <w:style w:type="table" w:customStyle="1" w:styleId="53">
    <w:name w:val="53"/>
    <w:basedOn w:val="TableNormal1"/>
    <w:rsid w:val="00847E22"/>
    <w:tblPr>
      <w:tblStyleRowBandSize w:val="1"/>
      <w:tblStyleColBandSize w:val="1"/>
      <w:tblCellMar>
        <w:left w:w="108" w:type="dxa"/>
        <w:right w:w="108" w:type="dxa"/>
      </w:tblCellMar>
    </w:tblPr>
  </w:style>
  <w:style w:type="table" w:customStyle="1" w:styleId="43">
    <w:name w:val="43"/>
    <w:basedOn w:val="TableNormal1"/>
    <w:rsid w:val="00847E22"/>
    <w:tblPr>
      <w:tblStyleRowBandSize w:val="1"/>
      <w:tblStyleColBandSize w:val="1"/>
      <w:tblCellMar>
        <w:left w:w="108" w:type="dxa"/>
        <w:right w:w="108" w:type="dxa"/>
      </w:tblCellMar>
    </w:tblPr>
  </w:style>
  <w:style w:type="table" w:customStyle="1" w:styleId="33">
    <w:name w:val="33"/>
    <w:basedOn w:val="TableNormal1"/>
    <w:rsid w:val="00847E22"/>
    <w:tblPr>
      <w:tblStyleRowBandSize w:val="1"/>
      <w:tblStyleColBandSize w:val="1"/>
      <w:tblCellMar>
        <w:left w:w="108" w:type="dxa"/>
        <w:right w:w="108" w:type="dxa"/>
      </w:tblCellMar>
    </w:tblPr>
  </w:style>
  <w:style w:type="table" w:customStyle="1" w:styleId="23">
    <w:name w:val="23"/>
    <w:basedOn w:val="TableNormal1"/>
    <w:rsid w:val="00847E22"/>
    <w:tblPr>
      <w:tblStyleRowBandSize w:val="1"/>
      <w:tblStyleColBandSize w:val="1"/>
      <w:tblCellMar>
        <w:top w:w="15" w:type="dxa"/>
        <w:left w:w="70" w:type="dxa"/>
        <w:bottom w:w="15" w:type="dxa"/>
        <w:right w:w="70" w:type="dxa"/>
      </w:tblCellMar>
    </w:tblPr>
  </w:style>
  <w:style w:type="table" w:customStyle="1" w:styleId="13">
    <w:name w:val="13"/>
    <w:basedOn w:val="TableNormal1"/>
    <w:rsid w:val="00847E22"/>
    <w:tblPr>
      <w:tblStyleRowBandSize w:val="1"/>
      <w:tblStyleColBandSize w:val="1"/>
      <w:tblCellMar>
        <w:left w:w="108" w:type="dxa"/>
        <w:right w:w="108" w:type="dxa"/>
      </w:tblCellMar>
    </w:tblPr>
  </w:style>
  <w:style w:type="table" w:customStyle="1" w:styleId="Tablaconcuadrcula13">
    <w:name w:val="Tabla con cuadrícula13"/>
    <w:basedOn w:val="Tablanormal"/>
    <w:next w:val="Tablaconcuadrcula"/>
    <w:uiPriority w:val="39"/>
    <w:rsid w:val="00847E22"/>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
    <w:name w:val="Tabla con cuadrícula83"/>
    <w:basedOn w:val="Tablanormal"/>
    <w:next w:val="Tablaconcuadrcula"/>
    <w:uiPriority w:val="39"/>
    <w:rsid w:val="00847E2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847E2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39"/>
    <w:rsid w:val="00847E22"/>
    <w:rPr>
      <w:rFonts w:ascii="Calibri" w:eastAsia="Calibri" w:hAnsi="Calibri" w:cs="Arial"/>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847E22"/>
    <w:rPr>
      <w:rFonts w:ascii="Calibri" w:eastAsia="Calibri" w:hAnsi="Calibri" w:cs="Arial"/>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847E22"/>
  </w:style>
  <w:style w:type="table" w:customStyle="1" w:styleId="TableNormal22">
    <w:name w:val="Table Normal22"/>
    <w:rsid w:val="00847E22"/>
    <w:tblPr>
      <w:tblCellMar>
        <w:top w:w="0" w:type="dxa"/>
        <w:left w:w="0" w:type="dxa"/>
        <w:bottom w:w="0" w:type="dxa"/>
        <w:right w:w="0" w:type="dxa"/>
      </w:tblCellMar>
    </w:tblPr>
  </w:style>
  <w:style w:type="table" w:customStyle="1" w:styleId="TableNormal112">
    <w:name w:val="Table Normal112"/>
    <w:rsid w:val="00847E22"/>
    <w:tblPr>
      <w:tblCellMar>
        <w:top w:w="0" w:type="dxa"/>
        <w:left w:w="0" w:type="dxa"/>
        <w:bottom w:w="0" w:type="dxa"/>
        <w:right w:w="0" w:type="dxa"/>
      </w:tblCellMar>
    </w:tblPr>
  </w:style>
  <w:style w:type="table" w:customStyle="1" w:styleId="Tablaconcuadrcula52">
    <w:name w:val="Tabla con cuadrícula52"/>
    <w:basedOn w:val="Tablanormal"/>
    <w:next w:val="Tablaconcuadrcula"/>
    <w:uiPriority w:val="39"/>
    <w:rsid w:val="00847E2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2">
    <w:name w:val="912"/>
    <w:basedOn w:val="TableNormal1"/>
    <w:rsid w:val="00847E22"/>
    <w:tblPr>
      <w:tblStyleRowBandSize w:val="1"/>
      <w:tblStyleColBandSize w:val="1"/>
      <w:tblCellMar>
        <w:left w:w="115" w:type="dxa"/>
        <w:right w:w="115" w:type="dxa"/>
      </w:tblCellMar>
    </w:tblPr>
  </w:style>
  <w:style w:type="table" w:customStyle="1" w:styleId="812">
    <w:name w:val="812"/>
    <w:basedOn w:val="TableNormal1"/>
    <w:rsid w:val="00847E22"/>
    <w:tblPr>
      <w:tblStyleRowBandSize w:val="1"/>
      <w:tblStyleColBandSize w:val="1"/>
      <w:tblCellMar>
        <w:left w:w="115" w:type="dxa"/>
        <w:right w:w="115" w:type="dxa"/>
      </w:tblCellMar>
    </w:tblPr>
  </w:style>
  <w:style w:type="table" w:customStyle="1" w:styleId="712">
    <w:name w:val="712"/>
    <w:basedOn w:val="TableNormal1"/>
    <w:rsid w:val="00847E22"/>
    <w:tblPr>
      <w:tblStyleRowBandSize w:val="1"/>
      <w:tblStyleColBandSize w:val="1"/>
      <w:tblCellMar>
        <w:left w:w="70" w:type="dxa"/>
        <w:right w:w="70" w:type="dxa"/>
      </w:tblCellMar>
    </w:tblPr>
  </w:style>
  <w:style w:type="table" w:customStyle="1" w:styleId="612">
    <w:name w:val="612"/>
    <w:basedOn w:val="TableNormal1"/>
    <w:rsid w:val="00847E22"/>
    <w:tblPr>
      <w:tblStyleRowBandSize w:val="1"/>
      <w:tblStyleColBandSize w:val="1"/>
      <w:tblCellMar>
        <w:left w:w="108" w:type="dxa"/>
        <w:right w:w="108" w:type="dxa"/>
      </w:tblCellMar>
    </w:tblPr>
  </w:style>
  <w:style w:type="table" w:customStyle="1" w:styleId="512">
    <w:name w:val="512"/>
    <w:basedOn w:val="TableNormal1"/>
    <w:rsid w:val="00847E22"/>
    <w:tblPr>
      <w:tblStyleRowBandSize w:val="1"/>
      <w:tblStyleColBandSize w:val="1"/>
      <w:tblCellMar>
        <w:left w:w="108" w:type="dxa"/>
        <w:right w:w="108" w:type="dxa"/>
      </w:tblCellMar>
    </w:tblPr>
  </w:style>
  <w:style w:type="table" w:customStyle="1" w:styleId="412">
    <w:name w:val="412"/>
    <w:basedOn w:val="TableNormal1"/>
    <w:rsid w:val="00847E22"/>
    <w:tblPr>
      <w:tblStyleRowBandSize w:val="1"/>
      <w:tblStyleColBandSize w:val="1"/>
      <w:tblCellMar>
        <w:left w:w="108" w:type="dxa"/>
        <w:right w:w="108" w:type="dxa"/>
      </w:tblCellMar>
    </w:tblPr>
  </w:style>
  <w:style w:type="table" w:customStyle="1" w:styleId="312">
    <w:name w:val="312"/>
    <w:basedOn w:val="TableNormal1"/>
    <w:rsid w:val="00847E22"/>
    <w:tblPr>
      <w:tblStyleRowBandSize w:val="1"/>
      <w:tblStyleColBandSize w:val="1"/>
      <w:tblCellMar>
        <w:left w:w="108" w:type="dxa"/>
        <w:right w:w="108" w:type="dxa"/>
      </w:tblCellMar>
    </w:tblPr>
  </w:style>
  <w:style w:type="table" w:customStyle="1" w:styleId="212">
    <w:name w:val="212"/>
    <w:basedOn w:val="TableNormal1"/>
    <w:rsid w:val="00847E22"/>
    <w:tblPr>
      <w:tblStyleRowBandSize w:val="1"/>
      <w:tblStyleColBandSize w:val="1"/>
      <w:tblCellMar>
        <w:top w:w="15" w:type="dxa"/>
        <w:left w:w="70" w:type="dxa"/>
        <w:bottom w:w="15" w:type="dxa"/>
        <w:right w:w="70" w:type="dxa"/>
      </w:tblCellMar>
    </w:tblPr>
  </w:style>
  <w:style w:type="table" w:customStyle="1" w:styleId="112">
    <w:name w:val="112"/>
    <w:basedOn w:val="TableNormal1"/>
    <w:rsid w:val="00847E22"/>
    <w:tblPr>
      <w:tblStyleRowBandSize w:val="1"/>
      <w:tblStyleColBandSize w:val="1"/>
      <w:tblCellMar>
        <w:left w:w="108" w:type="dxa"/>
        <w:right w:w="108" w:type="dxa"/>
      </w:tblCellMar>
    </w:tblPr>
  </w:style>
  <w:style w:type="table" w:customStyle="1" w:styleId="Tablaconcuadrcula112">
    <w:name w:val="Tabla con cuadrícula112"/>
    <w:basedOn w:val="Tablanormal"/>
    <w:next w:val="Tablaconcuadrcula"/>
    <w:uiPriority w:val="39"/>
    <w:rsid w:val="00847E22"/>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
    <w:name w:val="Tabla con cuadrícula812"/>
    <w:basedOn w:val="Tablanormal"/>
    <w:next w:val="Tablaconcuadrcula"/>
    <w:uiPriority w:val="39"/>
    <w:rsid w:val="00847E2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39"/>
    <w:rsid w:val="00847E2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2">
    <w:name w:val="Tabla con cuadrícula312"/>
    <w:basedOn w:val="Tablanormal"/>
    <w:next w:val="Tablaconcuadrcula"/>
    <w:uiPriority w:val="39"/>
    <w:rsid w:val="00847E22"/>
    <w:rPr>
      <w:rFonts w:ascii="Calibri" w:eastAsia="Calibri" w:hAnsi="Calibri" w:cs="Arial"/>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39"/>
    <w:rsid w:val="00847E22"/>
    <w:rPr>
      <w:rFonts w:ascii="Calibri" w:eastAsia="Calibri" w:hAnsi="Calibri" w:cs="Arial"/>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847E22"/>
  </w:style>
  <w:style w:type="table" w:customStyle="1" w:styleId="TableNormal5">
    <w:name w:val="Table Normal5"/>
    <w:rsid w:val="00847E22"/>
    <w:tblPr>
      <w:tblCellMar>
        <w:top w:w="0" w:type="dxa"/>
        <w:left w:w="0" w:type="dxa"/>
        <w:bottom w:w="0" w:type="dxa"/>
        <w:right w:w="0" w:type="dxa"/>
      </w:tblCellMar>
    </w:tblPr>
  </w:style>
  <w:style w:type="table" w:customStyle="1" w:styleId="TableNormal14">
    <w:name w:val="Table Normal14"/>
    <w:rsid w:val="00847E22"/>
    <w:tblPr>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rsid w:val="00847E2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4">
    <w:name w:val="94"/>
    <w:basedOn w:val="TableNormal1"/>
    <w:rsid w:val="00847E22"/>
    <w:tblPr>
      <w:tblStyleRowBandSize w:val="1"/>
      <w:tblStyleColBandSize w:val="1"/>
      <w:tblCellMar>
        <w:left w:w="115" w:type="dxa"/>
        <w:right w:w="115" w:type="dxa"/>
      </w:tblCellMar>
    </w:tblPr>
  </w:style>
  <w:style w:type="table" w:customStyle="1" w:styleId="84">
    <w:name w:val="84"/>
    <w:basedOn w:val="TableNormal1"/>
    <w:rsid w:val="00847E22"/>
    <w:tblPr>
      <w:tblStyleRowBandSize w:val="1"/>
      <w:tblStyleColBandSize w:val="1"/>
      <w:tblCellMar>
        <w:left w:w="115" w:type="dxa"/>
        <w:right w:w="115" w:type="dxa"/>
      </w:tblCellMar>
    </w:tblPr>
  </w:style>
  <w:style w:type="table" w:customStyle="1" w:styleId="74">
    <w:name w:val="74"/>
    <w:basedOn w:val="TableNormal1"/>
    <w:rsid w:val="00847E22"/>
    <w:tblPr>
      <w:tblStyleRowBandSize w:val="1"/>
      <w:tblStyleColBandSize w:val="1"/>
      <w:tblCellMar>
        <w:left w:w="70" w:type="dxa"/>
        <w:right w:w="70" w:type="dxa"/>
      </w:tblCellMar>
    </w:tblPr>
  </w:style>
  <w:style w:type="table" w:customStyle="1" w:styleId="64">
    <w:name w:val="64"/>
    <w:basedOn w:val="TableNormal1"/>
    <w:rsid w:val="00847E22"/>
    <w:tblPr>
      <w:tblStyleRowBandSize w:val="1"/>
      <w:tblStyleColBandSize w:val="1"/>
      <w:tblCellMar>
        <w:left w:w="108" w:type="dxa"/>
        <w:right w:w="108" w:type="dxa"/>
      </w:tblCellMar>
    </w:tblPr>
  </w:style>
  <w:style w:type="table" w:customStyle="1" w:styleId="54">
    <w:name w:val="54"/>
    <w:basedOn w:val="TableNormal1"/>
    <w:rsid w:val="00847E22"/>
    <w:tblPr>
      <w:tblStyleRowBandSize w:val="1"/>
      <w:tblStyleColBandSize w:val="1"/>
      <w:tblCellMar>
        <w:left w:w="108" w:type="dxa"/>
        <w:right w:w="108" w:type="dxa"/>
      </w:tblCellMar>
    </w:tblPr>
  </w:style>
  <w:style w:type="table" w:customStyle="1" w:styleId="44">
    <w:name w:val="44"/>
    <w:basedOn w:val="TableNormal1"/>
    <w:rsid w:val="00847E22"/>
    <w:tblPr>
      <w:tblStyleRowBandSize w:val="1"/>
      <w:tblStyleColBandSize w:val="1"/>
      <w:tblCellMar>
        <w:left w:w="108" w:type="dxa"/>
        <w:right w:w="108" w:type="dxa"/>
      </w:tblCellMar>
    </w:tblPr>
  </w:style>
  <w:style w:type="table" w:customStyle="1" w:styleId="34">
    <w:name w:val="34"/>
    <w:basedOn w:val="TableNormal1"/>
    <w:rsid w:val="00847E22"/>
    <w:tblPr>
      <w:tblStyleRowBandSize w:val="1"/>
      <w:tblStyleColBandSize w:val="1"/>
      <w:tblCellMar>
        <w:left w:w="108" w:type="dxa"/>
        <w:right w:w="108" w:type="dxa"/>
      </w:tblCellMar>
    </w:tblPr>
  </w:style>
  <w:style w:type="table" w:customStyle="1" w:styleId="24">
    <w:name w:val="24"/>
    <w:basedOn w:val="TableNormal1"/>
    <w:rsid w:val="00847E22"/>
    <w:tblPr>
      <w:tblStyleRowBandSize w:val="1"/>
      <w:tblStyleColBandSize w:val="1"/>
      <w:tblCellMar>
        <w:top w:w="15" w:type="dxa"/>
        <w:left w:w="70" w:type="dxa"/>
        <w:bottom w:w="15" w:type="dxa"/>
        <w:right w:w="70" w:type="dxa"/>
      </w:tblCellMar>
    </w:tblPr>
  </w:style>
  <w:style w:type="table" w:customStyle="1" w:styleId="14">
    <w:name w:val="14"/>
    <w:basedOn w:val="TableNormal1"/>
    <w:rsid w:val="00847E22"/>
    <w:tblPr>
      <w:tblStyleRowBandSize w:val="1"/>
      <w:tblStyleColBandSize w:val="1"/>
      <w:tblCellMar>
        <w:left w:w="108" w:type="dxa"/>
        <w:right w:w="108" w:type="dxa"/>
      </w:tblCellMar>
    </w:tblPr>
  </w:style>
  <w:style w:type="table" w:customStyle="1" w:styleId="Tablaconcuadrcula14">
    <w:name w:val="Tabla con cuadrícula14"/>
    <w:basedOn w:val="Tablanormal"/>
    <w:next w:val="Tablaconcuadrcula"/>
    <w:uiPriority w:val="39"/>
    <w:rsid w:val="00847E22"/>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
    <w:name w:val="Tabla con cuadrícula84"/>
    <w:basedOn w:val="Tablanormal"/>
    <w:next w:val="Tablaconcuadrcula"/>
    <w:uiPriority w:val="39"/>
    <w:rsid w:val="00847E2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39"/>
    <w:rsid w:val="00847E2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39"/>
    <w:rsid w:val="00847E22"/>
    <w:rPr>
      <w:rFonts w:ascii="Calibri" w:eastAsia="Calibri" w:hAnsi="Calibri" w:cs="Arial"/>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847E22"/>
    <w:rPr>
      <w:rFonts w:ascii="Calibri" w:eastAsia="Calibri" w:hAnsi="Calibri" w:cs="Arial"/>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847E22"/>
  </w:style>
  <w:style w:type="table" w:customStyle="1" w:styleId="TableNormal23">
    <w:name w:val="Table Normal23"/>
    <w:rsid w:val="00847E22"/>
    <w:tblPr>
      <w:tblCellMar>
        <w:top w:w="0" w:type="dxa"/>
        <w:left w:w="0" w:type="dxa"/>
        <w:bottom w:w="0" w:type="dxa"/>
        <w:right w:w="0" w:type="dxa"/>
      </w:tblCellMar>
    </w:tblPr>
  </w:style>
  <w:style w:type="table" w:customStyle="1" w:styleId="TableNormal113">
    <w:name w:val="Table Normal113"/>
    <w:rsid w:val="00847E22"/>
    <w:tblPr>
      <w:tblCellMar>
        <w:top w:w="0" w:type="dxa"/>
        <w:left w:w="0" w:type="dxa"/>
        <w:bottom w:w="0" w:type="dxa"/>
        <w:right w:w="0" w:type="dxa"/>
      </w:tblCellMar>
    </w:tblPr>
  </w:style>
  <w:style w:type="table" w:customStyle="1" w:styleId="Tablaconcuadrcula53">
    <w:name w:val="Tabla con cuadrícula53"/>
    <w:basedOn w:val="Tablanormal"/>
    <w:next w:val="Tablaconcuadrcula"/>
    <w:uiPriority w:val="39"/>
    <w:rsid w:val="00847E2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3">
    <w:name w:val="913"/>
    <w:basedOn w:val="TableNormal1"/>
    <w:rsid w:val="00847E22"/>
    <w:tblPr>
      <w:tblStyleRowBandSize w:val="1"/>
      <w:tblStyleColBandSize w:val="1"/>
      <w:tblCellMar>
        <w:left w:w="115" w:type="dxa"/>
        <w:right w:w="115" w:type="dxa"/>
      </w:tblCellMar>
    </w:tblPr>
  </w:style>
  <w:style w:type="table" w:customStyle="1" w:styleId="813">
    <w:name w:val="813"/>
    <w:basedOn w:val="TableNormal1"/>
    <w:rsid w:val="00847E22"/>
    <w:tblPr>
      <w:tblStyleRowBandSize w:val="1"/>
      <w:tblStyleColBandSize w:val="1"/>
      <w:tblCellMar>
        <w:left w:w="115" w:type="dxa"/>
        <w:right w:w="115" w:type="dxa"/>
      </w:tblCellMar>
    </w:tblPr>
  </w:style>
  <w:style w:type="table" w:customStyle="1" w:styleId="713">
    <w:name w:val="713"/>
    <w:basedOn w:val="TableNormal1"/>
    <w:rsid w:val="00847E22"/>
    <w:tblPr>
      <w:tblStyleRowBandSize w:val="1"/>
      <w:tblStyleColBandSize w:val="1"/>
      <w:tblCellMar>
        <w:left w:w="70" w:type="dxa"/>
        <w:right w:w="70" w:type="dxa"/>
      </w:tblCellMar>
    </w:tblPr>
  </w:style>
  <w:style w:type="table" w:customStyle="1" w:styleId="613">
    <w:name w:val="613"/>
    <w:basedOn w:val="TableNormal1"/>
    <w:rsid w:val="00847E22"/>
    <w:tblPr>
      <w:tblStyleRowBandSize w:val="1"/>
      <w:tblStyleColBandSize w:val="1"/>
      <w:tblCellMar>
        <w:left w:w="108" w:type="dxa"/>
        <w:right w:w="108" w:type="dxa"/>
      </w:tblCellMar>
    </w:tblPr>
  </w:style>
  <w:style w:type="table" w:customStyle="1" w:styleId="513">
    <w:name w:val="513"/>
    <w:basedOn w:val="TableNormal1"/>
    <w:rsid w:val="00847E22"/>
    <w:tblPr>
      <w:tblStyleRowBandSize w:val="1"/>
      <w:tblStyleColBandSize w:val="1"/>
      <w:tblCellMar>
        <w:left w:w="108" w:type="dxa"/>
        <w:right w:w="108" w:type="dxa"/>
      </w:tblCellMar>
    </w:tblPr>
  </w:style>
  <w:style w:type="table" w:customStyle="1" w:styleId="413">
    <w:name w:val="413"/>
    <w:basedOn w:val="TableNormal1"/>
    <w:rsid w:val="00847E22"/>
    <w:tblPr>
      <w:tblStyleRowBandSize w:val="1"/>
      <w:tblStyleColBandSize w:val="1"/>
      <w:tblCellMar>
        <w:left w:w="108" w:type="dxa"/>
        <w:right w:w="108" w:type="dxa"/>
      </w:tblCellMar>
    </w:tblPr>
  </w:style>
  <w:style w:type="table" w:customStyle="1" w:styleId="313">
    <w:name w:val="313"/>
    <w:basedOn w:val="TableNormal1"/>
    <w:rsid w:val="00847E22"/>
    <w:tblPr>
      <w:tblStyleRowBandSize w:val="1"/>
      <w:tblStyleColBandSize w:val="1"/>
      <w:tblCellMar>
        <w:left w:w="108" w:type="dxa"/>
        <w:right w:w="108" w:type="dxa"/>
      </w:tblCellMar>
    </w:tblPr>
  </w:style>
  <w:style w:type="table" w:customStyle="1" w:styleId="213">
    <w:name w:val="213"/>
    <w:basedOn w:val="TableNormal1"/>
    <w:rsid w:val="00847E22"/>
    <w:tblPr>
      <w:tblStyleRowBandSize w:val="1"/>
      <w:tblStyleColBandSize w:val="1"/>
      <w:tblCellMar>
        <w:top w:w="15" w:type="dxa"/>
        <w:left w:w="70" w:type="dxa"/>
        <w:bottom w:w="15" w:type="dxa"/>
        <w:right w:w="70" w:type="dxa"/>
      </w:tblCellMar>
    </w:tblPr>
  </w:style>
  <w:style w:type="table" w:customStyle="1" w:styleId="113">
    <w:name w:val="113"/>
    <w:basedOn w:val="TableNormal1"/>
    <w:rsid w:val="00847E22"/>
    <w:tblPr>
      <w:tblStyleRowBandSize w:val="1"/>
      <w:tblStyleColBandSize w:val="1"/>
      <w:tblCellMar>
        <w:left w:w="108" w:type="dxa"/>
        <w:right w:w="108" w:type="dxa"/>
      </w:tblCellMar>
    </w:tblPr>
  </w:style>
  <w:style w:type="table" w:customStyle="1" w:styleId="Tablaconcuadrcula113">
    <w:name w:val="Tabla con cuadrícula113"/>
    <w:basedOn w:val="Tablanormal"/>
    <w:next w:val="Tablaconcuadrcula"/>
    <w:uiPriority w:val="39"/>
    <w:rsid w:val="00847E22"/>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3">
    <w:name w:val="Tabla con cuadrícula813"/>
    <w:basedOn w:val="Tablanormal"/>
    <w:next w:val="Tablaconcuadrcula"/>
    <w:uiPriority w:val="39"/>
    <w:rsid w:val="00847E2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39"/>
    <w:rsid w:val="00847E2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3">
    <w:name w:val="Tabla con cuadrícula313"/>
    <w:basedOn w:val="Tablanormal"/>
    <w:next w:val="Tablaconcuadrcula"/>
    <w:uiPriority w:val="39"/>
    <w:rsid w:val="00847E22"/>
    <w:rPr>
      <w:rFonts w:ascii="Calibri" w:eastAsia="Calibri" w:hAnsi="Calibri" w:cs="Arial"/>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847E22"/>
    <w:rPr>
      <w:rFonts w:ascii="Calibri" w:eastAsia="Calibri" w:hAnsi="Calibri" w:cs="Arial"/>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602A06"/>
    <w:rPr>
      <w:rFonts w:ascii="Calibri" w:eastAsia="Calibri" w:hAnsi="Calibri" w:cs="Times New Roman"/>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02A0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62">
    <w:name w:val="Tabla con cuadrícula62"/>
    <w:basedOn w:val="Tablanormal"/>
    <w:next w:val="Tablaconcuadrcula"/>
    <w:uiPriority w:val="39"/>
    <w:rsid w:val="00D47701"/>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91">
    <w:name w:val="Título 91"/>
    <w:basedOn w:val="Normal"/>
    <w:next w:val="Normal"/>
    <w:uiPriority w:val="9"/>
    <w:semiHidden/>
    <w:unhideWhenUsed/>
    <w:qFormat/>
    <w:rsid w:val="009D36B2"/>
    <w:pPr>
      <w:keepNext/>
      <w:keepLines/>
      <w:spacing w:line="259" w:lineRule="auto"/>
      <w:outlineLvl w:val="8"/>
    </w:pPr>
    <w:rPr>
      <w:rFonts w:ascii="Aptos" w:eastAsia="Times New Roman" w:hAnsi="Aptos" w:cs="Times New Roman"/>
      <w:color w:val="272727"/>
      <w:kern w:val="2"/>
      <w:sz w:val="22"/>
      <w:szCs w:val="22"/>
      <w:lang w:eastAsia="en-US" w:bidi="he-IL"/>
      <w14:ligatures w14:val="standardContextual"/>
    </w:rPr>
  </w:style>
  <w:style w:type="numbering" w:customStyle="1" w:styleId="Sinlista1">
    <w:name w:val="Sin lista1"/>
    <w:next w:val="Sinlista"/>
    <w:uiPriority w:val="99"/>
    <w:semiHidden/>
    <w:unhideWhenUsed/>
    <w:rsid w:val="009D36B2"/>
  </w:style>
  <w:style w:type="character" w:customStyle="1" w:styleId="Ttulo9Car">
    <w:name w:val="Título 9 Car"/>
    <w:basedOn w:val="Fuentedeprrafopredeter"/>
    <w:link w:val="Ttulo9"/>
    <w:uiPriority w:val="9"/>
    <w:semiHidden/>
    <w:rsid w:val="009D36B2"/>
    <w:rPr>
      <w:rFonts w:eastAsia="Times New Roman" w:cs="Times New Roman"/>
      <w:color w:val="272727"/>
    </w:rPr>
  </w:style>
  <w:style w:type="paragraph" w:customStyle="1" w:styleId="Cita1">
    <w:name w:val="Cita1"/>
    <w:basedOn w:val="Normal"/>
    <w:next w:val="Normal"/>
    <w:uiPriority w:val="29"/>
    <w:qFormat/>
    <w:rsid w:val="009D36B2"/>
    <w:pPr>
      <w:spacing w:before="160" w:after="160" w:line="259" w:lineRule="auto"/>
      <w:jc w:val="center"/>
    </w:pPr>
    <w:rPr>
      <w:rFonts w:ascii="Aptos" w:eastAsia="Aptos" w:hAnsi="Aptos" w:cs="Arial"/>
      <w:i/>
      <w:iCs/>
      <w:color w:val="404040"/>
      <w:kern w:val="2"/>
      <w:sz w:val="22"/>
      <w:szCs w:val="22"/>
      <w:lang w:eastAsia="en-US" w:bidi="he-IL"/>
      <w14:ligatures w14:val="standardContextual"/>
    </w:rPr>
  </w:style>
  <w:style w:type="character" w:customStyle="1" w:styleId="CitaCar">
    <w:name w:val="Cita Car"/>
    <w:basedOn w:val="Fuentedeprrafopredeter"/>
    <w:link w:val="Cita"/>
    <w:uiPriority w:val="29"/>
    <w:rsid w:val="009D36B2"/>
    <w:rPr>
      <w:i/>
      <w:iCs/>
      <w:color w:val="404040"/>
    </w:rPr>
  </w:style>
  <w:style w:type="character" w:customStyle="1" w:styleId="nfasisintenso1">
    <w:name w:val="Énfasis intenso1"/>
    <w:basedOn w:val="Fuentedeprrafopredeter"/>
    <w:uiPriority w:val="21"/>
    <w:qFormat/>
    <w:rsid w:val="009D36B2"/>
    <w:rPr>
      <w:i/>
      <w:iCs/>
      <w:color w:val="0F4761"/>
    </w:rPr>
  </w:style>
  <w:style w:type="paragraph" w:customStyle="1" w:styleId="Citadestacada1">
    <w:name w:val="Cita destacada1"/>
    <w:basedOn w:val="Normal"/>
    <w:next w:val="Normal"/>
    <w:uiPriority w:val="30"/>
    <w:qFormat/>
    <w:rsid w:val="009D36B2"/>
    <w:pPr>
      <w:pBdr>
        <w:top w:val="single" w:sz="4" w:space="10" w:color="0F4761"/>
        <w:bottom w:val="single" w:sz="4" w:space="10" w:color="0F4761"/>
      </w:pBdr>
      <w:spacing w:before="360" w:after="360" w:line="259" w:lineRule="auto"/>
      <w:ind w:left="864" w:right="864"/>
      <w:jc w:val="center"/>
    </w:pPr>
    <w:rPr>
      <w:rFonts w:ascii="Aptos" w:eastAsia="Aptos" w:hAnsi="Aptos" w:cs="Arial"/>
      <w:i/>
      <w:iCs/>
      <w:color w:val="0F4761"/>
      <w:kern w:val="2"/>
      <w:sz w:val="22"/>
      <w:szCs w:val="22"/>
      <w:lang w:eastAsia="en-US" w:bidi="he-IL"/>
      <w14:ligatures w14:val="standardContextual"/>
    </w:rPr>
  </w:style>
  <w:style w:type="character" w:customStyle="1" w:styleId="CitadestacadaCar">
    <w:name w:val="Cita destacada Car"/>
    <w:basedOn w:val="Fuentedeprrafopredeter"/>
    <w:link w:val="Citadestacada"/>
    <w:uiPriority w:val="30"/>
    <w:rsid w:val="009D36B2"/>
    <w:rPr>
      <w:i/>
      <w:iCs/>
      <w:color w:val="0F4761"/>
    </w:rPr>
  </w:style>
  <w:style w:type="character" w:customStyle="1" w:styleId="Referenciaintensa1">
    <w:name w:val="Referencia intensa1"/>
    <w:basedOn w:val="Fuentedeprrafopredeter"/>
    <w:uiPriority w:val="32"/>
    <w:qFormat/>
    <w:rsid w:val="009D36B2"/>
    <w:rPr>
      <w:b/>
      <w:bCs/>
      <w:smallCaps/>
      <w:color w:val="0F4761"/>
      <w:spacing w:val="5"/>
    </w:rPr>
  </w:style>
  <w:style w:type="numbering" w:customStyle="1" w:styleId="Sinlista14">
    <w:name w:val="Sin lista14"/>
    <w:next w:val="Sinlista"/>
    <w:uiPriority w:val="99"/>
    <w:semiHidden/>
    <w:unhideWhenUsed/>
    <w:rsid w:val="009D36B2"/>
  </w:style>
  <w:style w:type="character" w:customStyle="1" w:styleId="Hipervnculovisitado1">
    <w:name w:val="Hipervínculo visitado1"/>
    <w:basedOn w:val="Fuentedeprrafopredeter"/>
    <w:uiPriority w:val="99"/>
    <w:semiHidden/>
    <w:unhideWhenUsed/>
    <w:rsid w:val="009D36B2"/>
    <w:rPr>
      <w:color w:val="954F72"/>
      <w:u w:val="single"/>
    </w:rPr>
  </w:style>
  <w:style w:type="numbering" w:customStyle="1" w:styleId="Sinlista21">
    <w:name w:val="Sin lista21"/>
    <w:next w:val="Sinlista"/>
    <w:uiPriority w:val="99"/>
    <w:semiHidden/>
    <w:unhideWhenUsed/>
    <w:rsid w:val="009D36B2"/>
  </w:style>
  <w:style w:type="numbering" w:customStyle="1" w:styleId="Sinlista111">
    <w:name w:val="Sin lista111"/>
    <w:next w:val="Sinlista"/>
    <w:uiPriority w:val="99"/>
    <w:semiHidden/>
    <w:unhideWhenUsed/>
    <w:rsid w:val="009D36B2"/>
  </w:style>
  <w:style w:type="numbering" w:customStyle="1" w:styleId="Sinlista31">
    <w:name w:val="Sin lista31"/>
    <w:next w:val="Sinlista"/>
    <w:uiPriority w:val="99"/>
    <w:semiHidden/>
    <w:unhideWhenUsed/>
    <w:rsid w:val="009D36B2"/>
  </w:style>
  <w:style w:type="numbering" w:customStyle="1" w:styleId="Sinlista121">
    <w:name w:val="Sin lista121"/>
    <w:next w:val="Sinlista"/>
    <w:uiPriority w:val="99"/>
    <w:semiHidden/>
    <w:unhideWhenUsed/>
    <w:rsid w:val="009D36B2"/>
  </w:style>
  <w:style w:type="numbering" w:customStyle="1" w:styleId="Sinlista41">
    <w:name w:val="Sin lista41"/>
    <w:next w:val="Sinlista"/>
    <w:uiPriority w:val="99"/>
    <w:semiHidden/>
    <w:unhideWhenUsed/>
    <w:rsid w:val="009D36B2"/>
  </w:style>
  <w:style w:type="numbering" w:customStyle="1" w:styleId="Sinlista131">
    <w:name w:val="Sin lista131"/>
    <w:next w:val="Sinlista"/>
    <w:uiPriority w:val="99"/>
    <w:semiHidden/>
    <w:unhideWhenUsed/>
    <w:rsid w:val="009D36B2"/>
  </w:style>
  <w:style w:type="table" w:customStyle="1" w:styleId="Tablaconcuadrculaclara1">
    <w:name w:val="Tabla con cuadrícula clara1"/>
    <w:basedOn w:val="Tablanormal"/>
    <w:next w:val="Tablaconcuadrculaclara"/>
    <w:uiPriority w:val="40"/>
    <w:rsid w:val="009D36B2"/>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2">
    <w:name w:val="Tabla con cuadrícula clara2"/>
    <w:basedOn w:val="Tablanormal"/>
    <w:next w:val="Tablaconcuadrculaclara"/>
    <w:uiPriority w:val="40"/>
    <w:rsid w:val="009D36B2"/>
    <w:rPr>
      <w:rFonts w:ascii="Aptos" w:eastAsia="Aptos" w:hAnsi="Aptos" w:cs="Arial"/>
      <w:kern w:val="2"/>
      <w:sz w:val="22"/>
      <w:szCs w:val="22"/>
      <w:lang w:eastAsia="en-US" w:bidi="he-IL"/>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9Car1">
    <w:name w:val="Título 9 Car1"/>
    <w:basedOn w:val="Fuentedeprrafopredeter"/>
    <w:uiPriority w:val="9"/>
    <w:semiHidden/>
    <w:rsid w:val="009D36B2"/>
    <w:rPr>
      <w:rFonts w:asciiTheme="majorHAnsi" w:eastAsiaTheme="majorEastAsia" w:hAnsiTheme="majorHAnsi" w:cstheme="majorBidi"/>
      <w:i/>
      <w:iCs/>
      <w:color w:val="272727" w:themeColor="text1" w:themeTint="D8"/>
      <w:sz w:val="21"/>
      <w:szCs w:val="21"/>
      <w:lang w:eastAsia="es-ES"/>
    </w:rPr>
  </w:style>
  <w:style w:type="paragraph" w:styleId="Cita">
    <w:name w:val="Quote"/>
    <w:basedOn w:val="Normal"/>
    <w:next w:val="Normal"/>
    <w:link w:val="CitaCar"/>
    <w:uiPriority w:val="29"/>
    <w:qFormat/>
    <w:rsid w:val="009D36B2"/>
    <w:pPr>
      <w:spacing w:before="200" w:after="160"/>
      <w:ind w:left="864" w:right="864"/>
      <w:jc w:val="center"/>
    </w:pPr>
    <w:rPr>
      <w:i/>
      <w:iCs/>
      <w:color w:val="404040"/>
      <w:lang w:eastAsia="es-MX"/>
    </w:rPr>
  </w:style>
  <w:style w:type="character" w:customStyle="1" w:styleId="CitaCar1">
    <w:name w:val="Cita Car1"/>
    <w:basedOn w:val="Fuentedeprrafopredeter"/>
    <w:uiPriority w:val="29"/>
    <w:rsid w:val="009D36B2"/>
    <w:rPr>
      <w:i/>
      <w:iCs/>
      <w:color w:val="404040" w:themeColor="text1" w:themeTint="BF"/>
      <w:lang w:eastAsia="es-ES"/>
    </w:rPr>
  </w:style>
  <w:style w:type="character" w:styleId="nfasisintenso">
    <w:name w:val="Intense Emphasis"/>
    <w:basedOn w:val="Fuentedeprrafopredeter"/>
    <w:uiPriority w:val="21"/>
    <w:qFormat/>
    <w:rsid w:val="009D36B2"/>
    <w:rPr>
      <w:i/>
      <w:iCs/>
      <w:color w:val="4472C4" w:themeColor="accent1"/>
    </w:rPr>
  </w:style>
  <w:style w:type="paragraph" w:styleId="Citadestacada">
    <w:name w:val="Intense Quote"/>
    <w:basedOn w:val="Normal"/>
    <w:next w:val="Normal"/>
    <w:link w:val="CitadestacadaCar"/>
    <w:uiPriority w:val="30"/>
    <w:qFormat/>
    <w:rsid w:val="009D36B2"/>
    <w:pPr>
      <w:pBdr>
        <w:top w:val="single" w:sz="4" w:space="10" w:color="4472C4" w:themeColor="accent1"/>
        <w:bottom w:val="single" w:sz="4" w:space="10" w:color="4472C4" w:themeColor="accent1"/>
      </w:pBdr>
      <w:spacing w:before="360" w:after="360"/>
      <w:ind w:left="864" w:right="864"/>
      <w:jc w:val="center"/>
    </w:pPr>
    <w:rPr>
      <w:i/>
      <w:iCs/>
      <w:color w:val="0F4761"/>
      <w:lang w:eastAsia="es-MX"/>
    </w:rPr>
  </w:style>
  <w:style w:type="character" w:customStyle="1" w:styleId="CitadestacadaCar1">
    <w:name w:val="Cita destacada Car1"/>
    <w:basedOn w:val="Fuentedeprrafopredeter"/>
    <w:uiPriority w:val="30"/>
    <w:rsid w:val="009D36B2"/>
    <w:rPr>
      <w:i/>
      <w:iCs/>
      <w:color w:val="4472C4" w:themeColor="accent1"/>
      <w:lang w:eastAsia="es-ES"/>
    </w:rPr>
  </w:style>
  <w:style w:type="character" w:styleId="Referenciaintensa">
    <w:name w:val="Intense Reference"/>
    <w:basedOn w:val="Fuentedeprrafopredeter"/>
    <w:uiPriority w:val="32"/>
    <w:qFormat/>
    <w:rsid w:val="009D36B2"/>
    <w:rPr>
      <w:b/>
      <w:bCs/>
      <w:smallCaps/>
      <w:color w:val="4472C4" w:themeColor="accent1"/>
      <w:spacing w:val="5"/>
    </w:rPr>
  </w:style>
  <w:style w:type="numbering" w:customStyle="1" w:styleId="Sinlista5">
    <w:name w:val="Sin lista5"/>
    <w:next w:val="Sinlista"/>
    <w:uiPriority w:val="99"/>
    <w:semiHidden/>
    <w:unhideWhenUsed/>
    <w:rsid w:val="009D36B2"/>
  </w:style>
  <w:style w:type="numbering" w:customStyle="1" w:styleId="Sinlista15">
    <w:name w:val="Sin lista15"/>
    <w:next w:val="Sinlista"/>
    <w:uiPriority w:val="99"/>
    <w:semiHidden/>
    <w:unhideWhenUsed/>
    <w:rsid w:val="009D36B2"/>
  </w:style>
  <w:style w:type="numbering" w:customStyle="1" w:styleId="Sinlista22">
    <w:name w:val="Sin lista22"/>
    <w:next w:val="Sinlista"/>
    <w:uiPriority w:val="99"/>
    <w:semiHidden/>
    <w:unhideWhenUsed/>
    <w:rsid w:val="009D36B2"/>
  </w:style>
  <w:style w:type="numbering" w:customStyle="1" w:styleId="Sinlista112">
    <w:name w:val="Sin lista112"/>
    <w:next w:val="Sinlista"/>
    <w:uiPriority w:val="99"/>
    <w:semiHidden/>
    <w:unhideWhenUsed/>
    <w:rsid w:val="009D36B2"/>
  </w:style>
  <w:style w:type="numbering" w:customStyle="1" w:styleId="Sinlista32">
    <w:name w:val="Sin lista32"/>
    <w:next w:val="Sinlista"/>
    <w:uiPriority w:val="99"/>
    <w:semiHidden/>
    <w:unhideWhenUsed/>
    <w:rsid w:val="009D36B2"/>
  </w:style>
  <w:style w:type="numbering" w:customStyle="1" w:styleId="Sinlista122">
    <w:name w:val="Sin lista122"/>
    <w:next w:val="Sinlista"/>
    <w:uiPriority w:val="99"/>
    <w:semiHidden/>
    <w:unhideWhenUsed/>
    <w:rsid w:val="009D36B2"/>
  </w:style>
  <w:style w:type="numbering" w:customStyle="1" w:styleId="Sinlista42">
    <w:name w:val="Sin lista42"/>
    <w:next w:val="Sinlista"/>
    <w:uiPriority w:val="99"/>
    <w:semiHidden/>
    <w:unhideWhenUsed/>
    <w:rsid w:val="009D36B2"/>
  </w:style>
  <w:style w:type="numbering" w:customStyle="1" w:styleId="Sinlista132">
    <w:name w:val="Sin lista132"/>
    <w:next w:val="Sinlista"/>
    <w:uiPriority w:val="99"/>
    <w:semiHidden/>
    <w:unhideWhenUsed/>
    <w:rsid w:val="009D36B2"/>
  </w:style>
  <w:style w:type="table" w:customStyle="1" w:styleId="Tablaconcuadrculaclara3">
    <w:name w:val="Tabla con cuadrícula clara3"/>
    <w:basedOn w:val="Tablanormal"/>
    <w:next w:val="Tablaconcuadrculaclara"/>
    <w:uiPriority w:val="40"/>
    <w:rsid w:val="009D36B2"/>
    <w:rPr>
      <w:rFonts w:ascii="Aptos" w:eastAsia="Aptos" w:hAnsi="Aptos" w:cs="Arial"/>
      <w:kern w:val="2"/>
      <w:sz w:val="22"/>
      <w:szCs w:val="22"/>
      <w:lang w:eastAsia="en-US" w:bidi="he-IL"/>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6">
    <w:name w:val="Sin lista6"/>
    <w:next w:val="Sinlista"/>
    <w:uiPriority w:val="99"/>
    <w:semiHidden/>
    <w:unhideWhenUsed/>
    <w:rsid w:val="009D36B2"/>
  </w:style>
  <w:style w:type="numbering" w:customStyle="1" w:styleId="Sinlista16">
    <w:name w:val="Sin lista16"/>
    <w:next w:val="Sinlista"/>
    <w:uiPriority w:val="99"/>
    <w:semiHidden/>
    <w:unhideWhenUsed/>
    <w:rsid w:val="009D36B2"/>
  </w:style>
  <w:style w:type="numbering" w:customStyle="1" w:styleId="Sinlista23">
    <w:name w:val="Sin lista23"/>
    <w:next w:val="Sinlista"/>
    <w:uiPriority w:val="99"/>
    <w:semiHidden/>
    <w:unhideWhenUsed/>
    <w:rsid w:val="009D36B2"/>
  </w:style>
  <w:style w:type="numbering" w:customStyle="1" w:styleId="Sinlista113">
    <w:name w:val="Sin lista113"/>
    <w:next w:val="Sinlista"/>
    <w:uiPriority w:val="99"/>
    <w:semiHidden/>
    <w:unhideWhenUsed/>
    <w:rsid w:val="009D36B2"/>
  </w:style>
  <w:style w:type="numbering" w:customStyle="1" w:styleId="Sinlista33">
    <w:name w:val="Sin lista33"/>
    <w:next w:val="Sinlista"/>
    <w:uiPriority w:val="99"/>
    <w:semiHidden/>
    <w:unhideWhenUsed/>
    <w:rsid w:val="009D36B2"/>
  </w:style>
  <w:style w:type="numbering" w:customStyle="1" w:styleId="Sinlista123">
    <w:name w:val="Sin lista123"/>
    <w:next w:val="Sinlista"/>
    <w:uiPriority w:val="99"/>
    <w:semiHidden/>
    <w:unhideWhenUsed/>
    <w:rsid w:val="009D36B2"/>
  </w:style>
  <w:style w:type="numbering" w:customStyle="1" w:styleId="Sinlista43">
    <w:name w:val="Sin lista43"/>
    <w:next w:val="Sinlista"/>
    <w:uiPriority w:val="99"/>
    <w:semiHidden/>
    <w:unhideWhenUsed/>
    <w:rsid w:val="009D36B2"/>
  </w:style>
  <w:style w:type="numbering" w:customStyle="1" w:styleId="Sinlista133">
    <w:name w:val="Sin lista133"/>
    <w:next w:val="Sinlista"/>
    <w:uiPriority w:val="99"/>
    <w:semiHidden/>
    <w:unhideWhenUsed/>
    <w:rsid w:val="009D36B2"/>
  </w:style>
  <w:style w:type="table" w:customStyle="1" w:styleId="Tablaconcuadrculaclara4">
    <w:name w:val="Tabla con cuadrícula clara4"/>
    <w:basedOn w:val="Tablanormal"/>
    <w:next w:val="Tablaconcuadrculaclara"/>
    <w:uiPriority w:val="40"/>
    <w:rsid w:val="009D36B2"/>
    <w:rPr>
      <w:rFonts w:ascii="Aptos" w:eastAsia="Aptos" w:hAnsi="Aptos" w:cs="Arial"/>
      <w:kern w:val="2"/>
      <w:sz w:val="22"/>
      <w:szCs w:val="22"/>
      <w:lang w:eastAsia="en-US" w:bidi="he-IL"/>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7">
    <w:name w:val="Sin lista7"/>
    <w:next w:val="Sinlista"/>
    <w:uiPriority w:val="99"/>
    <w:semiHidden/>
    <w:unhideWhenUsed/>
    <w:rsid w:val="00724925"/>
  </w:style>
  <w:style w:type="numbering" w:customStyle="1" w:styleId="Sinlista17">
    <w:name w:val="Sin lista17"/>
    <w:next w:val="Sinlista"/>
    <w:uiPriority w:val="99"/>
    <w:semiHidden/>
    <w:unhideWhenUsed/>
    <w:rsid w:val="00724925"/>
  </w:style>
  <w:style w:type="numbering" w:customStyle="1" w:styleId="Sinlista24">
    <w:name w:val="Sin lista24"/>
    <w:next w:val="Sinlista"/>
    <w:uiPriority w:val="99"/>
    <w:semiHidden/>
    <w:unhideWhenUsed/>
    <w:rsid w:val="00724925"/>
  </w:style>
  <w:style w:type="numbering" w:customStyle="1" w:styleId="Sinlista114">
    <w:name w:val="Sin lista114"/>
    <w:next w:val="Sinlista"/>
    <w:uiPriority w:val="99"/>
    <w:semiHidden/>
    <w:unhideWhenUsed/>
    <w:rsid w:val="00724925"/>
  </w:style>
  <w:style w:type="numbering" w:customStyle="1" w:styleId="Sinlista34">
    <w:name w:val="Sin lista34"/>
    <w:next w:val="Sinlista"/>
    <w:uiPriority w:val="99"/>
    <w:semiHidden/>
    <w:unhideWhenUsed/>
    <w:rsid w:val="00724925"/>
  </w:style>
  <w:style w:type="numbering" w:customStyle="1" w:styleId="Sinlista124">
    <w:name w:val="Sin lista124"/>
    <w:next w:val="Sinlista"/>
    <w:uiPriority w:val="99"/>
    <w:semiHidden/>
    <w:unhideWhenUsed/>
    <w:rsid w:val="00724925"/>
  </w:style>
  <w:style w:type="numbering" w:customStyle="1" w:styleId="Sinlista44">
    <w:name w:val="Sin lista44"/>
    <w:next w:val="Sinlista"/>
    <w:uiPriority w:val="99"/>
    <w:semiHidden/>
    <w:unhideWhenUsed/>
    <w:rsid w:val="00724925"/>
  </w:style>
  <w:style w:type="numbering" w:customStyle="1" w:styleId="Sinlista134">
    <w:name w:val="Sin lista134"/>
    <w:next w:val="Sinlista"/>
    <w:uiPriority w:val="99"/>
    <w:semiHidden/>
    <w:unhideWhenUsed/>
    <w:rsid w:val="00724925"/>
  </w:style>
  <w:style w:type="table" w:customStyle="1" w:styleId="Tablaconcuadrculaclara5">
    <w:name w:val="Tabla con cuadrícula clara5"/>
    <w:basedOn w:val="Tablanormal"/>
    <w:next w:val="Tablaconcuadrculaclara"/>
    <w:uiPriority w:val="40"/>
    <w:rsid w:val="00724925"/>
    <w:rPr>
      <w:rFonts w:ascii="Aptos" w:eastAsia="Aptos" w:hAnsi="Aptos" w:cs="Arial"/>
      <w:kern w:val="2"/>
      <w:sz w:val="22"/>
      <w:szCs w:val="22"/>
      <w:lang w:eastAsia="en-US" w:bidi="he-IL"/>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8">
    <w:name w:val="Sin lista8"/>
    <w:next w:val="Sinlista"/>
    <w:uiPriority w:val="99"/>
    <w:semiHidden/>
    <w:unhideWhenUsed/>
    <w:rsid w:val="00724925"/>
  </w:style>
  <w:style w:type="numbering" w:customStyle="1" w:styleId="Sinlista18">
    <w:name w:val="Sin lista18"/>
    <w:next w:val="Sinlista"/>
    <w:uiPriority w:val="99"/>
    <w:semiHidden/>
    <w:unhideWhenUsed/>
    <w:rsid w:val="00724925"/>
  </w:style>
  <w:style w:type="numbering" w:customStyle="1" w:styleId="Sinlista25">
    <w:name w:val="Sin lista25"/>
    <w:next w:val="Sinlista"/>
    <w:uiPriority w:val="99"/>
    <w:semiHidden/>
    <w:unhideWhenUsed/>
    <w:rsid w:val="00724925"/>
  </w:style>
  <w:style w:type="numbering" w:customStyle="1" w:styleId="Sinlista115">
    <w:name w:val="Sin lista115"/>
    <w:next w:val="Sinlista"/>
    <w:uiPriority w:val="99"/>
    <w:semiHidden/>
    <w:unhideWhenUsed/>
    <w:rsid w:val="00724925"/>
  </w:style>
  <w:style w:type="numbering" w:customStyle="1" w:styleId="Sinlista35">
    <w:name w:val="Sin lista35"/>
    <w:next w:val="Sinlista"/>
    <w:uiPriority w:val="99"/>
    <w:semiHidden/>
    <w:unhideWhenUsed/>
    <w:rsid w:val="00724925"/>
  </w:style>
  <w:style w:type="numbering" w:customStyle="1" w:styleId="Sinlista125">
    <w:name w:val="Sin lista125"/>
    <w:next w:val="Sinlista"/>
    <w:uiPriority w:val="99"/>
    <w:semiHidden/>
    <w:unhideWhenUsed/>
    <w:rsid w:val="00724925"/>
  </w:style>
  <w:style w:type="numbering" w:customStyle="1" w:styleId="Sinlista45">
    <w:name w:val="Sin lista45"/>
    <w:next w:val="Sinlista"/>
    <w:uiPriority w:val="99"/>
    <w:semiHidden/>
    <w:unhideWhenUsed/>
    <w:rsid w:val="00724925"/>
  </w:style>
  <w:style w:type="numbering" w:customStyle="1" w:styleId="Sinlista135">
    <w:name w:val="Sin lista135"/>
    <w:next w:val="Sinlista"/>
    <w:uiPriority w:val="99"/>
    <w:semiHidden/>
    <w:unhideWhenUsed/>
    <w:rsid w:val="00724925"/>
  </w:style>
  <w:style w:type="table" w:customStyle="1" w:styleId="Tablaconcuadrculaclara6">
    <w:name w:val="Tabla con cuadrícula clara6"/>
    <w:basedOn w:val="Tablanormal"/>
    <w:next w:val="Tablaconcuadrculaclara"/>
    <w:uiPriority w:val="40"/>
    <w:rsid w:val="00724925"/>
    <w:rPr>
      <w:rFonts w:ascii="Aptos" w:eastAsia="Aptos" w:hAnsi="Aptos" w:cs="Arial"/>
      <w:kern w:val="2"/>
      <w:sz w:val="22"/>
      <w:szCs w:val="22"/>
      <w:lang w:eastAsia="en-US" w:bidi="he-IL"/>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
    <w:name w:val="Sin lista9"/>
    <w:next w:val="Sinlista"/>
    <w:uiPriority w:val="99"/>
    <w:semiHidden/>
    <w:unhideWhenUsed/>
    <w:rsid w:val="00724925"/>
  </w:style>
  <w:style w:type="numbering" w:customStyle="1" w:styleId="Sinlista19">
    <w:name w:val="Sin lista19"/>
    <w:next w:val="Sinlista"/>
    <w:uiPriority w:val="99"/>
    <w:semiHidden/>
    <w:unhideWhenUsed/>
    <w:rsid w:val="00724925"/>
  </w:style>
  <w:style w:type="numbering" w:customStyle="1" w:styleId="Sinlista26">
    <w:name w:val="Sin lista26"/>
    <w:next w:val="Sinlista"/>
    <w:uiPriority w:val="99"/>
    <w:semiHidden/>
    <w:unhideWhenUsed/>
    <w:rsid w:val="00724925"/>
  </w:style>
  <w:style w:type="numbering" w:customStyle="1" w:styleId="Sinlista116">
    <w:name w:val="Sin lista116"/>
    <w:next w:val="Sinlista"/>
    <w:uiPriority w:val="99"/>
    <w:semiHidden/>
    <w:unhideWhenUsed/>
    <w:rsid w:val="00724925"/>
  </w:style>
  <w:style w:type="numbering" w:customStyle="1" w:styleId="Sinlista36">
    <w:name w:val="Sin lista36"/>
    <w:next w:val="Sinlista"/>
    <w:uiPriority w:val="99"/>
    <w:semiHidden/>
    <w:unhideWhenUsed/>
    <w:rsid w:val="00724925"/>
  </w:style>
  <w:style w:type="numbering" w:customStyle="1" w:styleId="Sinlista126">
    <w:name w:val="Sin lista126"/>
    <w:next w:val="Sinlista"/>
    <w:uiPriority w:val="99"/>
    <w:semiHidden/>
    <w:unhideWhenUsed/>
    <w:rsid w:val="00724925"/>
  </w:style>
  <w:style w:type="numbering" w:customStyle="1" w:styleId="Sinlista46">
    <w:name w:val="Sin lista46"/>
    <w:next w:val="Sinlista"/>
    <w:uiPriority w:val="99"/>
    <w:semiHidden/>
    <w:unhideWhenUsed/>
    <w:rsid w:val="00724925"/>
  </w:style>
  <w:style w:type="numbering" w:customStyle="1" w:styleId="Sinlista136">
    <w:name w:val="Sin lista136"/>
    <w:next w:val="Sinlista"/>
    <w:uiPriority w:val="99"/>
    <w:semiHidden/>
    <w:unhideWhenUsed/>
    <w:rsid w:val="00724925"/>
  </w:style>
  <w:style w:type="table" w:customStyle="1" w:styleId="Tablaconcuadrculaclara7">
    <w:name w:val="Tabla con cuadrícula clara7"/>
    <w:basedOn w:val="Tablanormal"/>
    <w:next w:val="Tablaconcuadrculaclara"/>
    <w:uiPriority w:val="40"/>
    <w:rsid w:val="00724925"/>
    <w:rPr>
      <w:rFonts w:ascii="Aptos" w:eastAsia="Aptos" w:hAnsi="Aptos" w:cs="Arial"/>
      <w:kern w:val="2"/>
      <w:sz w:val="22"/>
      <w:szCs w:val="22"/>
      <w:lang w:eastAsia="en-US" w:bidi="he-IL"/>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Appelnotedebasde">
    <w:name w:val="Appel note de bas de..."/>
    <w:basedOn w:val="Normal"/>
    <w:link w:val="Refdenotaalpie"/>
    <w:uiPriority w:val="99"/>
    <w:rsid w:val="001C6D88"/>
    <w:pPr>
      <w:spacing w:after="160" w:line="240" w:lineRule="exact"/>
    </w:pPr>
    <w:rPr>
      <w:vertAlign w:val="superscript"/>
      <w:lang w:eastAsia="es-MX"/>
    </w:rPr>
  </w:style>
  <w:style w:type="character" w:customStyle="1" w:styleId="valor">
    <w:name w:val="valor"/>
    <w:basedOn w:val="Fuentedeprrafopredeter"/>
    <w:rsid w:val="00684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427001">
      <w:bodyDiv w:val="1"/>
      <w:marLeft w:val="0"/>
      <w:marRight w:val="0"/>
      <w:marTop w:val="0"/>
      <w:marBottom w:val="0"/>
      <w:divBdr>
        <w:top w:val="none" w:sz="0" w:space="0" w:color="auto"/>
        <w:left w:val="none" w:sz="0" w:space="0" w:color="auto"/>
        <w:bottom w:val="none" w:sz="0" w:space="0" w:color="auto"/>
        <w:right w:val="none" w:sz="0" w:space="0" w:color="auto"/>
      </w:divBdr>
    </w:div>
    <w:div w:id="243340292">
      <w:bodyDiv w:val="1"/>
      <w:marLeft w:val="0"/>
      <w:marRight w:val="0"/>
      <w:marTop w:val="0"/>
      <w:marBottom w:val="0"/>
      <w:divBdr>
        <w:top w:val="none" w:sz="0" w:space="0" w:color="auto"/>
        <w:left w:val="none" w:sz="0" w:space="0" w:color="auto"/>
        <w:bottom w:val="none" w:sz="0" w:space="0" w:color="auto"/>
        <w:right w:val="none" w:sz="0" w:space="0" w:color="auto"/>
      </w:divBdr>
    </w:div>
    <w:div w:id="518128025">
      <w:bodyDiv w:val="1"/>
      <w:marLeft w:val="0"/>
      <w:marRight w:val="0"/>
      <w:marTop w:val="0"/>
      <w:marBottom w:val="0"/>
      <w:divBdr>
        <w:top w:val="none" w:sz="0" w:space="0" w:color="auto"/>
        <w:left w:val="none" w:sz="0" w:space="0" w:color="auto"/>
        <w:bottom w:val="none" w:sz="0" w:space="0" w:color="auto"/>
        <w:right w:val="none" w:sz="0" w:space="0" w:color="auto"/>
      </w:divBdr>
    </w:div>
    <w:div w:id="1049499992">
      <w:bodyDiv w:val="1"/>
      <w:marLeft w:val="0"/>
      <w:marRight w:val="0"/>
      <w:marTop w:val="0"/>
      <w:marBottom w:val="0"/>
      <w:divBdr>
        <w:top w:val="none" w:sz="0" w:space="0" w:color="auto"/>
        <w:left w:val="none" w:sz="0" w:space="0" w:color="auto"/>
        <w:bottom w:val="none" w:sz="0" w:space="0" w:color="auto"/>
        <w:right w:val="none" w:sz="0" w:space="0" w:color="auto"/>
      </w:divBdr>
    </w:div>
    <w:div w:id="1164316582">
      <w:bodyDiv w:val="1"/>
      <w:marLeft w:val="0"/>
      <w:marRight w:val="0"/>
      <w:marTop w:val="0"/>
      <w:marBottom w:val="0"/>
      <w:divBdr>
        <w:top w:val="none" w:sz="0" w:space="0" w:color="auto"/>
        <w:left w:val="none" w:sz="0" w:space="0" w:color="auto"/>
        <w:bottom w:val="none" w:sz="0" w:space="0" w:color="auto"/>
        <w:right w:val="none" w:sz="0" w:space="0" w:color="auto"/>
      </w:divBdr>
    </w:div>
    <w:div w:id="1428651850">
      <w:bodyDiv w:val="1"/>
      <w:marLeft w:val="0"/>
      <w:marRight w:val="0"/>
      <w:marTop w:val="0"/>
      <w:marBottom w:val="0"/>
      <w:divBdr>
        <w:top w:val="none" w:sz="0" w:space="0" w:color="auto"/>
        <w:left w:val="none" w:sz="0" w:space="0" w:color="auto"/>
        <w:bottom w:val="none" w:sz="0" w:space="0" w:color="auto"/>
        <w:right w:val="none" w:sz="0" w:space="0" w:color="auto"/>
      </w:divBdr>
    </w:div>
    <w:div w:id="1442726354">
      <w:bodyDiv w:val="1"/>
      <w:marLeft w:val="0"/>
      <w:marRight w:val="0"/>
      <w:marTop w:val="0"/>
      <w:marBottom w:val="0"/>
      <w:divBdr>
        <w:top w:val="none" w:sz="0" w:space="0" w:color="auto"/>
        <w:left w:val="none" w:sz="0" w:space="0" w:color="auto"/>
        <w:bottom w:val="none" w:sz="0" w:space="0" w:color="auto"/>
        <w:right w:val="none" w:sz="0" w:space="0" w:color="auto"/>
      </w:divBdr>
    </w:div>
    <w:div w:id="1518738065">
      <w:bodyDiv w:val="1"/>
      <w:marLeft w:val="0"/>
      <w:marRight w:val="0"/>
      <w:marTop w:val="0"/>
      <w:marBottom w:val="0"/>
      <w:divBdr>
        <w:top w:val="none" w:sz="0" w:space="0" w:color="auto"/>
        <w:left w:val="none" w:sz="0" w:space="0" w:color="auto"/>
        <w:bottom w:val="none" w:sz="0" w:space="0" w:color="auto"/>
        <w:right w:val="none" w:sz="0" w:space="0" w:color="auto"/>
      </w:divBdr>
    </w:div>
    <w:div w:id="1794520206">
      <w:bodyDiv w:val="1"/>
      <w:marLeft w:val="0"/>
      <w:marRight w:val="0"/>
      <w:marTop w:val="0"/>
      <w:marBottom w:val="0"/>
      <w:divBdr>
        <w:top w:val="none" w:sz="0" w:space="0" w:color="auto"/>
        <w:left w:val="none" w:sz="0" w:space="0" w:color="auto"/>
        <w:bottom w:val="none" w:sz="0" w:space="0" w:color="auto"/>
        <w:right w:val="none" w:sz="0" w:space="0" w:color="auto"/>
      </w:divBdr>
    </w:div>
    <w:div w:id="1813330235">
      <w:bodyDiv w:val="1"/>
      <w:marLeft w:val="0"/>
      <w:marRight w:val="0"/>
      <w:marTop w:val="0"/>
      <w:marBottom w:val="0"/>
      <w:divBdr>
        <w:top w:val="none" w:sz="0" w:space="0" w:color="auto"/>
        <w:left w:val="none" w:sz="0" w:space="0" w:color="auto"/>
        <w:bottom w:val="none" w:sz="0" w:space="0" w:color="auto"/>
        <w:right w:val="none" w:sz="0" w:space="0" w:color="auto"/>
      </w:divBdr>
    </w:div>
    <w:div w:id="1923758211">
      <w:bodyDiv w:val="1"/>
      <w:marLeft w:val="0"/>
      <w:marRight w:val="0"/>
      <w:marTop w:val="0"/>
      <w:marBottom w:val="0"/>
      <w:divBdr>
        <w:top w:val="none" w:sz="0" w:space="0" w:color="auto"/>
        <w:left w:val="none" w:sz="0" w:space="0" w:color="auto"/>
        <w:bottom w:val="none" w:sz="0" w:space="0" w:color="auto"/>
        <w:right w:val="none" w:sz="0" w:space="0" w:color="auto"/>
      </w:divBdr>
    </w:div>
    <w:div w:id="20623181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cce_public/files/cce_step/cce-sec-gi-06_guia_de_creacion_de_proponentes_plurales_en_el_secop_ii_29-05-2024.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ugo%20Ortega\OneDrive\5.%20Trabajo%20Estado\00.%20Creador%20Personal\01.%20Plantillas\Informe%20de%20Evaluaci&#243;n\IVE-01-00.00.12.0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685BC360F8543EBAF6F4685CA9212B3"/>
        <w:category>
          <w:name w:val="General"/>
          <w:gallery w:val="placeholder"/>
        </w:category>
        <w:types>
          <w:type w:val="bbPlcHdr"/>
        </w:types>
        <w:behaviors>
          <w:behavior w:val="content"/>
        </w:behaviors>
        <w:guid w:val="{B088FCA0-240C-4CCE-BCB9-A9FC4661CEB8}"/>
      </w:docPartPr>
      <w:docPartBody>
        <w:p w:rsidR="00286136" w:rsidRDefault="00524B50" w:rsidP="00524B50">
          <w:pPr>
            <w:pStyle w:val="D685BC360F8543EBAF6F4685CA9212B3"/>
          </w:pPr>
          <w:r w:rsidRPr="00441FF9">
            <w:rPr>
              <w:rStyle w:val="Textodelmarcadordeposicin"/>
            </w:rPr>
            <w:t>Haga clic aquí o pulse para escribir una fecha.</w:t>
          </w:r>
        </w:p>
      </w:docPartBody>
    </w:docPart>
    <w:docPart>
      <w:docPartPr>
        <w:name w:val="92BC24517E5D4624A0B4E6BA48DFF70D"/>
        <w:category>
          <w:name w:val="General"/>
          <w:gallery w:val="placeholder"/>
        </w:category>
        <w:types>
          <w:type w:val="bbPlcHdr"/>
        </w:types>
        <w:behaviors>
          <w:behavior w:val="content"/>
        </w:behaviors>
        <w:guid w:val="{76EBB3BC-3A09-47FB-83A8-9FFF1EEDF2E7}"/>
      </w:docPartPr>
      <w:docPartBody>
        <w:p w:rsidR="00286136" w:rsidRDefault="00524B50" w:rsidP="00524B50">
          <w:pPr>
            <w:pStyle w:val="92BC24517E5D4624A0B4E6BA48DFF70D"/>
          </w:pPr>
          <w:r w:rsidRPr="00441FF9">
            <w:rPr>
              <w:rStyle w:val="Textodelmarcadordeposicin"/>
            </w:rPr>
            <w:t>Haga clic aquí o pulse para escribir una fecha.</w:t>
          </w:r>
        </w:p>
      </w:docPartBody>
    </w:docPart>
    <w:docPart>
      <w:docPartPr>
        <w:name w:val="FB122B8BCEE342988AA8264C43F16B25"/>
        <w:category>
          <w:name w:val="General"/>
          <w:gallery w:val="placeholder"/>
        </w:category>
        <w:types>
          <w:type w:val="bbPlcHdr"/>
        </w:types>
        <w:behaviors>
          <w:behavior w:val="content"/>
        </w:behaviors>
        <w:guid w:val="{9A31CEF7-7836-40D9-B903-40EA7611507C}"/>
      </w:docPartPr>
      <w:docPartBody>
        <w:p w:rsidR="00286136" w:rsidRDefault="00524B50" w:rsidP="00524B50">
          <w:pPr>
            <w:pStyle w:val="FB122B8BCEE342988AA8264C43F16B25"/>
          </w:pPr>
          <w:r w:rsidRPr="00441FF9">
            <w:rPr>
              <w:rStyle w:val="Textodelmarcadordeposicin"/>
            </w:rPr>
            <w:t>Haga clic aquí o pulse para escribir una fecha.</w:t>
          </w:r>
        </w:p>
      </w:docPartBody>
    </w:docPart>
    <w:docPart>
      <w:docPartPr>
        <w:name w:val="2DF57BB975714491B7B056C13ABD47CE"/>
        <w:category>
          <w:name w:val="General"/>
          <w:gallery w:val="placeholder"/>
        </w:category>
        <w:types>
          <w:type w:val="bbPlcHdr"/>
        </w:types>
        <w:behaviors>
          <w:behavior w:val="content"/>
        </w:behaviors>
        <w:guid w:val="{D93E1684-1C88-4BFC-8ABA-658F238DDDB8}"/>
      </w:docPartPr>
      <w:docPartBody>
        <w:p w:rsidR="00286136" w:rsidRDefault="00524B50" w:rsidP="00524B50">
          <w:pPr>
            <w:pStyle w:val="2DF57BB975714491B7B056C13ABD47CE"/>
          </w:pPr>
          <w:r w:rsidRPr="00441FF9">
            <w:rPr>
              <w:rStyle w:val="Textodelmarcadordeposicin"/>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B50"/>
    <w:rsid w:val="00207249"/>
    <w:rsid w:val="00211724"/>
    <w:rsid w:val="00286136"/>
    <w:rsid w:val="00524B50"/>
    <w:rsid w:val="006A0425"/>
    <w:rsid w:val="0073290C"/>
    <w:rsid w:val="007F1050"/>
    <w:rsid w:val="0082195D"/>
    <w:rsid w:val="009A5F47"/>
    <w:rsid w:val="00DF55AE"/>
    <w:rsid w:val="00FA0D4B"/>
  </w:rsids>
  <m:mathPr>
    <m:mathFont m:val="Cambria Math"/>
    <m:brkBin m:val="before"/>
    <m:brkBinSub m:val="--"/>
    <m:smallFrac m:val="0"/>
    <m:dispDef/>
    <m:lMargin m:val="0"/>
    <m:rMargin m:val="0"/>
    <m:defJc m:val="centerGroup"/>
    <m:wrapIndent m:val="1440"/>
    <m:intLim m:val="subSup"/>
    <m:naryLim m:val="undOvr"/>
  </m:mathPr>
  <w:themeFontLang w:val="es-CO"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CO"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24B50"/>
    <w:rPr>
      <w:color w:val="808080"/>
    </w:rPr>
  </w:style>
  <w:style w:type="paragraph" w:customStyle="1" w:styleId="D685BC360F8543EBAF6F4685CA9212B3">
    <w:name w:val="D685BC360F8543EBAF6F4685CA9212B3"/>
    <w:rsid w:val="00524B50"/>
  </w:style>
  <w:style w:type="paragraph" w:customStyle="1" w:styleId="92BC24517E5D4624A0B4E6BA48DFF70D">
    <w:name w:val="92BC24517E5D4624A0B4E6BA48DFF70D"/>
    <w:rsid w:val="00524B50"/>
  </w:style>
  <w:style w:type="paragraph" w:customStyle="1" w:styleId="FB122B8BCEE342988AA8264C43F16B25">
    <w:name w:val="FB122B8BCEE342988AA8264C43F16B25"/>
    <w:rsid w:val="00524B50"/>
  </w:style>
  <w:style w:type="paragraph" w:customStyle="1" w:styleId="2DF57BB975714491B7B056C13ABD47CE">
    <w:name w:val="2DF57BB975714491B7B056C13ABD47CE"/>
    <w:rsid w:val="00524B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VGfNxuBpIW+FvVjlsVZ0MbYLYVw==">AMUW2mV4wjMR4YRW+3cG2GyVchgWrdH4I98m4ak19Mvms5wlvo8qJIa480RDd420qmUveNgvglYWYNOfzdWoR77Vsu5PUbv+IDwrCSvaylyCmWObhSuFB7eXIWf88xsJZXGyDOFrRfufOXF4KAPWh8rboP5dQIBwFJlF0iUvQlxSGzodK5LIuJK5ohj+bRwwBx36uQXQVDxd1jaGqIoGGruGnl2ucf5z2j9u91UyUysIMlQZZ5wp/EY=</go:docsCustomData>
</go:gDocsCustomXmlDataStorage>
</file>

<file path=customXml/itemProps1.xml><?xml version="1.0" encoding="utf-8"?>
<ds:datastoreItem xmlns:ds="http://schemas.openxmlformats.org/officeDocument/2006/customXml" ds:itemID="{D36C5020-6229-40D2-A243-D00C2476751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IVE-01-00.00.12.03</Template>
  <TotalTime>0</TotalTime>
  <Pages>7</Pages>
  <Words>2590</Words>
  <Characters>14245</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16802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2024-12-14T02:37:00Z</dcterms:created>
  <dcterms:modified xsi:type="dcterms:W3CDTF">2024-12-16T18:21:00Z</dcterms:modified>
</cp:coreProperties>
</file>