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360" w:lineRule="auto"/>
        <w:jc w:val="center"/>
        <w:rPr>
          <w:rFonts w:ascii="Cambria" w:cs="Cambria" w:eastAsia="Cambria" w:hAnsi="Cambria"/>
          <w:b w:val="1"/>
          <w:sz w:val="24"/>
          <w:szCs w:val="24"/>
        </w:rPr>
      </w:pPr>
      <w:bookmarkStart w:colFirst="0" w:colLast="0" w:name="_heading=h.gjdgxs" w:id="0"/>
      <w:bookmarkEnd w:id="0"/>
      <w:r w:rsidDel="00000000" w:rsidR="00000000" w:rsidRPr="00000000">
        <w:rPr>
          <w:rFonts w:ascii="Cambria" w:cs="Cambria" w:eastAsia="Cambria" w:hAnsi="Cambria"/>
          <w:b w:val="1"/>
          <w:sz w:val="24"/>
          <w:szCs w:val="24"/>
          <w:rtl w:val="0"/>
        </w:rPr>
        <w:t xml:space="preserve">PROCESO GESTIÓN DEL TALENTO HUMANO </w:t>
      </w:r>
    </w:p>
    <w:p w:rsidR="00000000" w:rsidDel="00000000" w:rsidP="00000000" w:rsidRDefault="00000000" w:rsidRPr="00000000" w14:paraId="00000002">
      <w:pPr>
        <w:spacing w:line="360" w:lineRule="auto"/>
        <w:jc w:val="center"/>
        <w:rPr>
          <w:rFonts w:ascii="Cambria" w:cs="Cambria" w:eastAsia="Cambria" w:hAnsi="Cambria"/>
          <w:b w:val="1"/>
          <w:sz w:val="24"/>
          <w:szCs w:val="24"/>
        </w:rPr>
      </w:pPr>
      <w:r w:rsidDel="00000000" w:rsidR="00000000" w:rsidRPr="00000000">
        <w:rPr>
          <w:rFonts w:ascii="Cambria" w:cs="Cambria" w:eastAsia="Cambria" w:hAnsi="Cambria"/>
          <w:b w:val="1"/>
          <w:sz w:val="24"/>
          <w:szCs w:val="24"/>
          <w:rtl w:val="0"/>
        </w:rPr>
        <w:t xml:space="preserve">FORMATO INFORME MENSUAL EJECUCIÓN CONTRACTUAL</w: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s>
        <w:spacing w:after="160" w:before="0" w:line="240" w:lineRule="auto"/>
        <w:ind w:left="4678" w:right="0" w:firstLine="0"/>
        <w:jc w:val="left"/>
        <w:rPr>
          <w:rFonts w:ascii="Calibri" w:cs="Calibri" w:eastAsia="Calibri" w:hAnsi="Calibri"/>
          <w:b w:val="0"/>
          <w:i w:val="0"/>
          <w:smallCaps w:val="0"/>
          <w:strike w:val="0"/>
          <w:color w:val="000000"/>
          <w:sz w:val="24"/>
          <w:szCs w:val="24"/>
          <w:u w:val="none"/>
          <w:shd w:fill="auto" w:val="clear"/>
          <w:vertAlign w:val="baseline"/>
        </w:rPr>
      </w:pPr>
      <w:bookmarkStart w:colFirst="0" w:colLast="0" w:name="_heading=h.30j0zll" w:id="1"/>
      <w:bookmarkEnd w:id="1"/>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Yopal, </w:t>
      </w:r>
      <w:r w:rsidDel="00000000" w:rsidR="00000000" w:rsidRPr="00000000">
        <w:rPr>
          <w:sz w:val="24"/>
          <w:szCs w:val="24"/>
          <w:rtl w:val="0"/>
        </w:rPr>
        <w:t xml:space="preserve">diciem</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bre de 2023</w:t>
        <w:tab/>
      </w:r>
    </w:p>
    <w:p w:rsidR="00000000" w:rsidDel="00000000" w:rsidP="00000000" w:rsidRDefault="00000000" w:rsidRPr="00000000" w14:paraId="00000004">
      <w:pPr>
        <w:spacing w:after="0"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sz w:val="24"/>
          <w:szCs w:val="24"/>
          <w:rtl w:val="0"/>
        </w:rPr>
        <w:t xml:space="preserve">Señor</w:t>
      </w: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sz w:val="24"/>
          <w:szCs w:val="24"/>
          <w:rtl w:val="0"/>
        </w:rPr>
        <w:t xml:space="preserve">EDWIN ALONSO QUINTERO</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w:t>
      </w:r>
      <w:r w:rsidDel="00000000" w:rsidR="00000000" w:rsidRPr="00000000">
        <w:rPr>
          <w:sz w:val="24"/>
          <w:szCs w:val="24"/>
          <w:rtl w:val="0"/>
        </w:rPr>
        <w:t xml:space="preserve">upervisor Contrato</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No. </w:t>
      </w: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CO1.PCCNTR.5433182</w:t>
      </w: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Coordinador </w:t>
      </w:r>
      <w:r w:rsidDel="00000000" w:rsidR="00000000" w:rsidRPr="00000000">
        <w:rPr>
          <w:sz w:val="24"/>
          <w:szCs w:val="24"/>
          <w:rtl w:val="0"/>
        </w:rPr>
        <w:t xml:space="preserve">académico de programas especiales </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Coordinación </w:t>
      </w:r>
      <w:r w:rsidDel="00000000" w:rsidR="00000000" w:rsidRPr="00000000">
        <w:rPr>
          <w:sz w:val="24"/>
          <w:szCs w:val="24"/>
          <w:rtl w:val="0"/>
        </w:rPr>
        <w:t xml:space="preserve">F</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ormación Profesional</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Yopal         </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252" w:right="0" w:firstLine="0"/>
        <w:jc w:val="righ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Asunto: Informe mensual de ejecución contractual </w:t>
      </w:r>
      <w:r w:rsidDel="00000000" w:rsidR="00000000" w:rsidRPr="00000000">
        <w:rPr>
          <w:sz w:val="24"/>
          <w:szCs w:val="24"/>
          <w:rtl w:val="0"/>
        </w:rPr>
        <w:t xml:space="preserve">m</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es </w:t>
      </w:r>
      <w:r w:rsidDel="00000000" w:rsidR="00000000" w:rsidRPr="00000000">
        <w:rPr>
          <w:sz w:val="24"/>
          <w:szCs w:val="24"/>
          <w:rtl w:val="0"/>
        </w:rPr>
        <w:t xml:space="preserve">noviem</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bre de año 2023.</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Referencia</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No. 5433182-2023</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sz w:val="24"/>
          <w:szCs w:val="24"/>
          <w:rtl w:val="0"/>
        </w:rPr>
        <w:t xml:space="preserve">MARIA PAOLA GIRALDO HERRERA</w:t>
      </w: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identificada con la cédula de ciudadanía No. </w:t>
      </w:r>
      <w:r w:rsidDel="00000000" w:rsidR="00000000" w:rsidRPr="00000000">
        <w:rPr>
          <w:sz w:val="24"/>
          <w:szCs w:val="24"/>
          <w:rtl w:val="0"/>
        </w:rPr>
        <w:t xml:space="preserve">39574362</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de </w:t>
      </w:r>
      <w:r w:rsidDel="00000000" w:rsidR="00000000" w:rsidRPr="00000000">
        <w:rPr>
          <w:sz w:val="24"/>
          <w:szCs w:val="24"/>
          <w:rtl w:val="0"/>
        </w:rPr>
        <w:t xml:space="preserve">Girardot</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en mi calidad de Contratista del SENA, en Centro Agroindustrial </w:t>
      </w:r>
      <w:r w:rsidDel="00000000" w:rsidR="00000000" w:rsidRPr="00000000">
        <w:rPr>
          <w:sz w:val="24"/>
          <w:szCs w:val="24"/>
          <w:rtl w:val="0"/>
        </w:rPr>
        <w:t xml:space="preserve">y</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Fortalecimiento Empresarial </w:t>
      </w:r>
      <w:r w:rsidDel="00000000" w:rsidR="00000000" w:rsidRPr="00000000">
        <w:rPr>
          <w:sz w:val="24"/>
          <w:szCs w:val="24"/>
          <w:rtl w:val="0"/>
        </w:rPr>
        <w:t xml:space="preserve">d</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 Casanare, en cumplimiento del Contrato de Prestación de Servicios de la referencia, a continuación, presento el Informe de actividades realizadas en el mes objeto de cobro. </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Valor y forma de Pago</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Se fija como valor total para el contrato la suma de </w:t>
      </w:r>
      <w:r w:rsidDel="00000000" w:rsidR="00000000" w:rsidRPr="00000000">
        <w:rPr>
          <w:sz w:val="24"/>
          <w:szCs w:val="24"/>
          <w:rtl w:val="0"/>
        </w:rPr>
        <w:t xml:space="preserve">NUEVE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MILLONES </w:t>
      </w:r>
      <w:r w:rsidDel="00000000" w:rsidR="00000000" w:rsidRPr="00000000">
        <w:rPr>
          <w:sz w:val="24"/>
          <w:szCs w:val="24"/>
          <w:rtl w:val="0"/>
        </w:rPr>
        <w:t xml:space="preserve">SEISCIENTOS CUARENTA MIL OCHOCIENTOS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PESOS M/CTE. ($</w:t>
      </w:r>
      <w:r w:rsidDel="00000000" w:rsidR="00000000" w:rsidRPr="00000000">
        <w:rPr>
          <w:sz w:val="24"/>
          <w:szCs w:val="24"/>
          <w:rtl w:val="0"/>
        </w:rPr>
        <w:t xml:space="preserve">9.640.800</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Esta suma será pagada por el SENA al contratista de la siguiente manera: a) Un primer pago correspondiente a </w:t>
      </w:r>
      <w:r w:rsidDel="00000000" w:rsidR="00000000" w:rsidRPr="00000000">
        <w:rPr>
          <w:sz w:val="24"/>
          <w:szCs w:val="24"/>
          <w:rtl w:val="0"/>
        </w:rPr>
        <w:t xml:space="preserve">noventa (90) horas ejecutadas a partir del cinco (05) de octubre, es decir, veintiséis</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(2</w:t>
      </w:r>
      <w:r w:rsidDel="00000000" w:rsidR="00000000" w:rsidRPr="00000000">
        <w:rPr>
          <w:sz w:val="24"/>
          <w:szCs w:val="24"/>
          <w:rtl w:val="0"/>
        </w:rPr>
        <w:t xml:space="preserve">6</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días) de </w:t>
      </w:r>
      <w:r w:rsidDel="00000000" w:rsidR="00000000" w:rsidRPr="00000000">
        <w:rPr>
          <w:sz w:val="24"/>
          <w:szCs w:val="24"/>
          <w:rtl w:val="0"/>
        </w:rPr>
        <w:t xml:space="preserve">octubre</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de 2023 por valor de dos millones DOS MILLONES DOSCIENTOS CINCUENTA Y NUEVE MIL QUINIENTOS</w:t>
      </w:r>
      <w:r w:rsidDel="00000000" w:rsidR="00000000" w:rsidRPr="00000000">
        <w:rPr>
          <w:sz w:val="24"/>
          <w:szCs w:val="24"/>
          <w:rtl w:val="0"/>
        </w:rPr>
        <w:t xml:space="preserve"> SESENTA Y TRES PESOS ML</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/CTE. ($</w:t>
      </w:r>
      <w:r w:rsidDel="00000000" w:rsidR="00000000" w:rsidRPr="00000000">
        <w:rPr>
          <w:sz w:val="24"/>
          <w:szCs w:val="24"/>
          <w:rtl w:val="0"/>
        </w:rPr>
        <w:t xml:space="preserve">2.259.563</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y un último pago correspondiente al mes de diciembre por valor de </w:t>
      </w:r>
      <w:r w:rsidDel="00000000" w:rsidR="00000000" w:rsidRPr="00000000">
        <w:rPr>
          <w:sz w:val="24"/>
          <w:szCs w:val="24"/>
          <w:rtl w:val="0"/>
        </w:rPr>
        <w:t xml:space="preserve">TRES MILLONES TRESCIENTOS SESENTA Y CUATRO MIL DOSCIENTOS TREINTA SIETE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PESOS ML/CTE ($</w:t>
      </w:r>
      <w:r w:rsidDel="00000000" w:rsidR="00000000" w:rsidRPr="00000000">
        <w:rPr>
          <w:sz w:val="24"/>
          <w:szCs w:val="24"/>
          <w:rtl w:val="0"/>
        </w:rPr>
        <w:t xml:space="preserve">3.364.237</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b) </w:t>
      </w:r>
      <w:r w:rsidDel="00000000" w:rsidR="00000000" w:rsidRPr="00000000">
        <w:rPr>
          <w:sz w:val="24"/>
          <w:szCs w:val="24"/>
          <w:rtl w:val="0"/>
        </w:rPr>
        <w:t xml:space="preserve">Un</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(01) pago por el mes de </w:t>
      </w:r>
      <w:r w:rsidDel="00000000" w:rsidR="00000000" w:rsidRPr="00000000">
        <w:rPr>
          <w:sz w:val="24"/>
          <w:szCs w:val="24"/>
          <w:rtl w:val="0"/>
        </w:rPr>
        <w:t xml:space="preserve">noviembre</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de 2023, por valor de </w:t>
      </w:r>
      <w:r w:rsidDel="00000000" w:rsidR="00000000" w:rsidRPr="00000000">
        <w:rPr>
          <w:sz w:val="24"/>
          <w:szCs w:val="24"/>
          <w:rtl w:val="0"/>
        </w:rPr>
        <w:t xml:space="preserve">CUATRO MILLONES DIECISIETE MIL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PESOS ML/CTE ($4.</w:t>
      </w:r>
      <w:r w:rsidDel="00000000" w:rsidR="00000000" w:rsidRPr="00000000">
        <w:rPr>
          <w:sz w:val="24"/>
          <w:szCs w:val="24"/>
          <w:rtl w:val="0"/>
        </w:rPr>
        <w:t xml:space="preserve">017</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t>
      </w:r>
      <w:r w:rsidDel="00000000" w:rsidR="00000000" w:rsidRPr="00000000">
        <w:rPr>
          <w:sz w:val="24"/>
          <w:szCs w:val="24"/>
          <w:rtl w:val="0"/>
        </w:rPr>
        <w:t xml:space="preserve">000</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Plazo:</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Será hasta el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1</w:t>
      </w:r>
      <w:r w:rsidDel="00000000" w:rsidR="00000000" w:rsidRPr="00000000">
        <w:rPr>
          <w:sz w:val="24"/>
          <w:szCs w:val="24"/>
          <w:rtl w:val="0"/>
        </w:rPr>
        <w:t xml:space="preserve">6</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diciembre 2023.</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bl>
      <w:tblPr>
        <w:tblStyle w:val="Table1"/>
        <w:tblW w:w="9209.0" w:type="dxa"/>
        <w:jc w:val="left"/>
        <w:tblBorders>
          <w:top w:color="666666" w:space="0" w:sz="4" w:val="single"/>
          <w:left w:color="666666" w:space="0" w:sz="4" w:val="single"/>
          <w:bottom w:color="666666" w:space="0" w:sz="4" w:val="single"/>
          <w:right w:color="666666" w:space="0" w:sz="4" w:val="single"/>
          <w:insideH w:color="666666" w:space="0" w:sz="4" w:val="single"/>
          <w:insideV w:color="666666" w:space="0" w:sz="4" w:val="single"/>
        </w:tblBorders>
        <w:tblLayout w:type="fixed"/>
        <w:tblLook w:val="0400"/>
      </w:tblPr>
      <w:tblGrid>
        <w:gridCol w:w="9209"/>
        <w:tblGridChange w:id="0">
          <w:tblGrid>
            <w:gridCol w:w="9209"/>
          </w:tblGrid>
        </w:tblGridChange>
      </w:tblGrid>
      <w:tr>
        <w:trPr>
          <w:cantSplit w:val="0"/>
          <w:trHeight w:val="274" w:hRule="atLeast"/>
          <w:tblHeader w:val="0"/>
        </w:trPr>
        <w:tc>
          <w:tcPr/>
          <w:p w:rsidR="00000000" w:rsidDel="00000000" w:rsidP="00000000" w:rsidRDefault="00000000" w:rsidRPr="00000000" w14:paraId="00000016">
            <w:pPr>
              <w:spacing w:after="0" w:line="240" w:lineRule="auto"/>
              <w:jc w:val="both"/>
              <w:rPr>
                <w:b w:val="1"/>
                <w:sz w:val="24"/>
                <w:szCs w:val="24"/>
              </w:rPr>
            </w:pPr>
            <w:r w:rsidDel="00000000" w:rsidR="00000000" w:rsidRPr="00000000">
              <w:rPr>
                <w:b w:val="1"/>
                <w:sz w:val="24"/>
                <w:szCs w:val="24"/>
                <w:rtl w:val="0"/>
              </w:rPr>
              <w:t xml:space="preserve">OBJETO:</w:t>
            </w:r>
          </w:p>
        </w:tc>
      </w:tr>
      <w:tr>
        <w:trPr>
          <w:cantSplit w:val="0"/>
          <w:trHeight w:val="668" w:hRule="atLeast"/>
          <w:tblHeader w:val="0"/>
        </w:trPr>
        <w:tc>
          <w:tcPr/>
          <w:p w:rsidR="00000000" w:rsidDel="00000000" w:rsidP="00000000" w:rsidRDefault="00000000" w:rsidRPr="00000000" w14:paraId="00000017">
            <w:pPr>
              <w:spacing w:after="0" w:line="240" w:lineRule="auto"/>
              <w:jc w:val="both"/>
              <w:rPr>
                <w:b w:val="1"/>
                <w:sz w:val="24"/>
                <w:szCs w:val="24"/>
              </w:rPr>
            </w:pPr>
            <w:r w:rsidDel="00000000" w:rsidR="00000000" w:rsidRPr="00000000">
              <w:rPr>
                <w:sz w:val="24"/>
                <w:szCs w:val="24"/>
                <w:rtl w:val="0"/>
              </w:rPr>
              <w:t xml:space="preserve">85_9519_480 Prestar servicios personales de carácter temporal para orientar la formación profesional integral presencial que el Centro programe en su sede principal, subsedes o en los municipios del área de influencia, de acuerdo con los lineamientos estipulados por el Sena, para la red de conocimiento Gestión administrativa y financiera, </w:t>
            </w:r>
            <w:r w:rsidDel="00000000" w:rsidR="00000000" w:rsidRPr="00000000">
              <w:rPr>
                <w:color w:val="000000"/>
                <w:sz w:val="24"/>
                <w:szCs w:val="24"/>
                <w:rtl w:val="0"/>
              </w:rPr>
              <w:t xml:space="preserve">en el S</w:t>
            </w:r>
            <w:r w:rsidDel="00000000" w:rsidR="00000000" w:rsidRPr="00000000">
              <w:rPr>
                <w:sz w:val="24"/>
                <w:szCs w:val="24"/>
                <w:rtl w:val="0"/>
              </w:rPr>
              <w:t xml:space="preserve">ENA</w:t>
            </w:r>
            <w:r w:rsidDel="00000000" w:rsidR="00000000" w:rsidRPr="00000000">
              <w:rPr>
                <w:color w:val="000000"/>
                <w:sz w:val="24"/>
                <w:szCs w:val="24"/>
                <w:rtl w:val="0"/>
              </w:rPr>
              <w:t xml:space="preserve"> Regional Casanare.</w:t>
            </w:r>
            <w:r w:rsidDel="00000000" w:rsidR="00000000" w:rsidRPr="00000000">
              <w:rPr>
                <w:rtl w:val="0"/>
              </w:rPr>
            </w:r>
          </w:p>
        </w:tc>
      </w:tr>
    </w:tbl>
    <w:p w:rsidR="00000000" w:rsidDel="00000000" w:rsidP="00000000" w:rsidRDefault="00000000" w:rsidRPr="00000000" w14:paraId="00000018">
      <w:pPr>
        <w:spacing w:after="0" w:line="240" w:lineRule="auto"/>
        <w:jc w:val="both"/>
        <w:rPr>
          <w:b w:val="1"/>
          <w:sz w:val="24"/>
          <w:szCs w:val="24"/>
        </w:rPr>
      </w:pPr>
      <w:r w:rsidDel="00000000" w:rsidR="00000000" w:rsidRPr="00000000">
        <w:rPr>
          <w:rtl w:val="0"/>
        </w:rPr>
      </w:r>
    </w:p>
    <w:p w:rsidR="00000000" w:rsidDel="00000000" w:rsidP="00000000" w:rsidRDefault="00000000" w:rsidRPr="00000000" w14:paraId="00000019">
      <w:pPr>
        <w:spacing w:after="0" w:line="240" w:lineRule="auto"/>
        <w:jc w:val="both"/>
        <w:rPr>
          <w:sz w:val="24"/>
          <w:szCs w:val="24"/>
        </w:rPr>
      </w:pPr>
      <w:r w:rsidDel="00000000" w:rsidR="00000000" w:rsidRPr="00000000">
        <w:rPr>
          <w:b w:val="1"/>
          <w:sz w:val="24"/>
          <w:szCs w:val="24"/>
          <w:rtl w:val="0"/>
        </w:rPr>
        <w:t xml:space="preserve">Obligaciones Específicas:</w:t>
      </w:r>
      <w:r w:rsidDel="00000000" w:rsidR="00000000" w:rsidRPr="00000000">
        <w:rPr>
          <w:sz w:val="24"/>
          <w:szCs w:val="24"/>
          <w:rtl w:val="0"/>
        </w:rPr>
        <w:t xml:space="preserve"> </w:t>
      </w:r>
    </w:p>
    <w:p w:rsidR="00000000" w:rsidDel="00000000" w:rsidP="00000000" w:rsidRDefault="00000000" w:rsidRPr="00000000" w14:paraId="0000001A">
      <w:pPr>
        <w:spacing w:after="0" w:line="240" w:lineRule="auto"/>
        <w:jc w:val="both"/>
        <w:rPr>
          <w:b w:val="1"/>
          <w:color w:val="262626"/>
          <w:sz w:val="16"/>
          <w:szCs w:val="16"/>
        </w:rPr>
      </w:pPr>
      <w:r w:rsidDel="00000000" w:rsidR="00000000" w:rsidRPr="00000000">
        <w:rPr>
          <w:rtl w:val="0"/>
        </w:rPr>
      </w:r>
    </w:p>
    <w:tbl>
      <w:tblPr>
        <w:tblStyle w:val="Table2"/>
        <w:tblW w:w="10109.0" w:type="dxa"/>
        <w:jc w:val="center"/>
        <w:tblBorders>
          <w:top w:color="14967c" w:space="0" w:sz="8" w:val="single"/>
          <w:left w:color="14967c" w:space="0" w:sz="8" w:val="single"/>
          <w:bottom w:color="14967c" w:space="0" w:sz="8" w:val="single"/>
          <w:right w:color="14967c" w:space="0" w:sz="8" w:val="single"/>
          <w:insideH w:color="14967c" w:space="0" w:sz="8" w:val="single"/>
          <w:insideV w:color="14967c" w:space="0" w:sz="8" w:val="single"/>
        </w:tblBorders>
        <w:tblLayout w:type="fixed"/>
        <w:tblLook w:val="0400"/>
      </w:tblPr>
      <w:tblGrid>
        <w:gridCol w:w="432"/>
        <w:gridCol w:w="3107"/>
        <w:gridCol w:w="3705"/>
        <w:gridCol w:w="2865"/>
        <w:tblGridChange w:id="0">
          <w:tblGrid>
            <w:gridCol w:w="432"/>
            <w:gridCol w:w="3107"/>
            <w:gridCol w:w="3705"/>
            <w:gridCol w:w="2865"/>
          </w:tblGrid>
        </w:tblGridChange>
      </w:tblGrid>
      <w:tr>
        <w:trPr>
          <w:cantSplit w:val="0"/>
          <w:trHeight w:val="224" w:hRule="atLeast"/>
          <w:tblHeader w:val="0"/>
        </w:trPr>
        <w:tc>
          <w:tcPr/>
          <w:p w:rsidR="00000000" w:rsidDel="00000000" w:rsidP="00000000" w:rsidRDefault="00000000" w:rsidRPr="00000000" w14:paraId="0000001B">
            <w:pPr>
              <w:spacing w:after="0" w:line="240" w:lineRule="auto"/>
              <w:jc w:val="center"/>
              <w:rPr>
                <w:b w:val="1"/>
                <w:color w:val="262626"/>
              </w:rPr>
            </w:pPr>
            <w:r w:rsidDel="00000000" w:rsidR="00000000" w:rsidRPr="00000000">
              <w:rPr>
                <w:b w:val="1"/>
                <w:color w:val="262626"/>
                <w:rtl w:val="0"/>
              </w:rPr>
              <w:t xml:space="preserve">No</w:t>
            </w:r>
          </w:p>
        </w:tc>
        <w:tc>
          <w:tcPr/>
          <w:p w:rsidR="00000000" w:rsidDel="00000000" w:rsidP="00000000" w:rsidRDefault="00000000" w:rsidRPr="00000000" w14:paraId="0000001C">
            <w:pPr>
              <w:spacing w:after="0" w:line="240" w:lineRule="auto"/>
              <w:jc w:val="center"/>
              <w:rPr>
                <w:b w:val="1"/>
                <w:color w:val="262626"/>
              </w:rPr>
            </w:pPr>
            <w:r w:rsidDel="00000000" w:rsidR="00000000" w:rsidRPr="00000000">
              <w:rPr>
                <w:b w:val="1"/>
                <w:color w:val="262626"/>
                <w:rtl w:val="0"/>
              </w:rPr>
              <w:t xml:space="preserve">Obligaciones</w:t>
            </w:r>
          </w:p>
        </w:tc>
        <w:tc>
          <w:tcPr/>
          <w:p w:rsidR="00000000" w:rsidDel="00000000" w:rsidP="00000000" w:rsidRDefault="00000000" w:rsidRPr="00000000" w14:paraId="0000001D">
            <w:pPr>
              <w:spacing w:after="0" w:line="240" w:lineRule="auto"/>
              <w:jc w:val="center"/>
              <w:rPr>
                <w:b w:val="1"/>
                <w:color w:val="262626"/>
              </w:rPr>
            </w:pPr>
            <w:r w:rsidDel="00000000" w:rsidR="00000000" w:rsidRPr="00000000">
              <w:rPr>
                <w:b w:val="1"/>
                <w:color w:val="262626"/>
                <w:rtl w:val="0"/>
              </w:rPr>
              <w:t xml:space="preserve">Acciones realizadas</w:t>
            </w:r>
          </w:p>
        </w:tc>
        <w:tc>
          <w:tcPr/>
          <w:p w:rsidR="00000000" w:rsidDel="00000000" w:rsidP="00000000" w:rsidRDefault="00000000" w:rsidRPr="00000000" w14:paraId="0000001E">
            <w:pPr>
              <w:spacing w:after="0" w:line="240" w:lineRule="auto"/>
              <w:jc w:val="center"/>
              <w:rPr>
                <w:b w:val="1"/>
                <w:color w:val="262626"/>
              </w:rPr>
            </w:pPr>
            <w:r w:rsidDel="00000000" w:rsidR="00000000" w:rsidRPr="00000000">
              <w:rPr>
                <w:b w:val="1"/>
                <w:color w:val="262626"/>
                <w:rtl w:val="0"/>
              </w:rPr>
              <w:t xml:space="preserve">Evidencias</w:t>
            </w:r>
          </w:p>
        </w:tc>
      </w:tr>
      <w:tr>
        <w:trPr>
          <w:cantSplit w:val="0"/>
          <w:trHeight w:val="212" w:hRule="atLeast"/>
          <w:tblHeader w:val="0"/>
        </w:trPr>
        <w:tc>
          <w:tcPr/>
          <w:p w:rsidR="00000000" w:rsidDel="00000000" w:rsidP="00000000" w:rsidRDefault="00000000" w:rsidRPr="00000000" w14:paraId="0000001F">
            <w:pPr>
              <w:spacing w:after="0" w:line="240" w:lineRule="auto"/>
              <w:jc w:val="center"/>
              <w:rPr>
                <w:color w:val="262626"/>
              </w:rPr>
            </w:pPr>
            <w:r w:rsidDel="00000000" w:rsidR="00000000" w:rsidRPr="00000000">
              <w:rPr>
                <w:color w:val="262626"/>
                <w:rtl w:val="0"/>
              </w:rPr>
              <w:t xml:space="preserve">1</w:t>
            </w:r>
          </w:p>
        </w:tc>
        <w:tc>
          <w:tcPr/>
          <w:p w:rsidR="00000000" w:rsidDel="00000000" w:rsidP="00000000" w:rsidRDefault="00000000" w:rsidRPr="00000000" w14:paraId="00000020">
            <w:pPr>
              <w:spacing w:after="0" w:line="240" w:lineRule="auto"/>
              <w:jc w:val="both"/>
              <w:rPr>
                <w:color w:val="262626"/>
              </w:rPr>
            </w:pPr>
            <w:r w:rsidDel="00000000" w:rsidR="00000000" w:rsidRPr="00000000">
              <w:rPr>
                <w:color w:val="262626"/>
                <w:rtl w:val="0"/>
              </w:rPr>
              <w:t xml:space="preserve">Impartir 160 horas al mes, o proporcional a la ejecución del contrato (según fecha de inicio y finalización del contrato), según programación de Coordinación Académica, atendiendo la formación de aprendices en el área del programa, en las competencias, resultados de aprendizaje y actividades de los proyectos de formación programados dentro de los tiempos, que para cada acción se determine por el centro de formación.</w:t>
            </w:r>
          </w:p>
        </w:tc>
        <w:tc>
          <w:tcPr/>
          <w:p w:rsidR="00000000" w:rsidDel="00000000" w:rsidP="00000000" w:rsidRDefault="00000000" w:rsidRPr="00000000" w14:paraId="00000021">
            <w:pPr>
              <w:spacing w:after="0" w:line="240" w:lineRule="auto"/>
              <w:jc w:val="both"/>
              <w:rPr>
                <w:color w:val="262626"/>
              </w:rPr>
            </w:pPr>
            <w:r w:rsidDel="00000000" w:rsidR="00000000" w:rsidRPr="00000000">
              <w:rPr>
                <w:color w:val="262626"/>
                <w:rtl w:val="0"/>
              </w:rPr>
              <w:t xml:space="preserve">En mi calidad de instructora, se participa en la planeación y ejecución de los procesos formativos en modalidad de formación complementaria, de acuerdo con los lineamientos institucionales, para las fichas asignadas en el Área temática de Emprendimiento Innovador con fichas #  2872374 y 2878814 y el Área temática de Organización de archivos de gestión con ficha  # 2891329. </w:t>
            </w:r>
          </w:p>
          <w:p w:rsidR="00000000" w:rsidDel="00000000" w:rsidP="00000000" w:rsidRDefault="00000000" w:rsidRPr="00000000" w14:paraId="00000022">
            <w:pPr>
              <w:spacing w:after="0" w:line="240" w:lineRule="auto"/>
              <w:jc w:val="both"/>
              <w:rPr>
                <w:color w:val="262626"/>
              </w:rPr>
            </w:pPr>
            <w:r w:rsidDel="00000000" w:rsidR="00000000" w:rsidRPr="00000000">
              <w:rPr>
                <w:rtl w:val="0"/>
              </w:rPr>
            </w:r>
          </w:p>
        </w:tc>
        <w:tc>
          <w:tcPr/>
          <w:p w:rsidR="00000000" w:rsidDel="00000000" w:rsidP="00000000" w:rsidRDefault="00000000" w:rsidRPr="00000000" w14:paraId="00000023">
            <w:pPr>
              <w:spacing w:after="0" w:line="240" w:lineRule="auto"/>
              <w:jc w:val="both"/>
              <w:rPr>
                <w:color w:val="262626"/>
              </w:rPr>
            </w:pPr>
            <w:r w:rsidDel="00000000" w:rsidR="00000000" w:rsidRPr="00000000">
              <w:rPr>
                <w:rtl w:val="0"/>
              </w:rPr>
              <w:t xml:space="preserve">LMS – TERRITORIUM para este programa de formación complementaria.</w:t>
              <w:br w:type="textWrapp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24">
            <w:pPr>
              <w:spacing w:after="0" w:line="240" w:lineRule="auto"/>
              <w:jc w:val="center"/>
              <w:rPr>
                <w:color w:val="262626"/>
              </w:rPr>
            </w:pPr>
            <w:r w:rsidDel="00000000" w:rsidR="00000000" w:rsidRPr="00000000">
              <w:rPr>
                <w:color w:val="262626"/>
                <w:rtl w:val="0"/>
              </w:rPr>
              <w:t xml:space="preserve">2</w:t>
            </w:r>
          </w:p>
        </w:tc>
        <w:tc>
          <w:tcPr/>
          <w:p w:rsidR="00000000" w:rsidDel="00000000" w:rsidP="00000000" w:rsidRDefault="00000000" w:rsidRPr="00000000" w14:paraId="00000025">
            <w:pPr>
              <w:spacing w:after="0" w:line="240" w:lineRule="auto"/>
              <w:jc w:val="both"/>
              <w:rPr>
                <w:color w:val="262626"/>
              </w:rPr>
            </w:pPr>
            <w:r w:rsidDel="00000000" w:rsidR="00000000" w:rsidRPr="00000000">
              <w:rPr>
                <w:color w:val="262626"/>
                <w:rtl w:val="0"/>
              </w:rPr>
              <w:t xml:space="preserve">La formación será a través de medios digitales según lo requiera la programación asignada por la Coordinación Académica.</w:t>
            </w:r>
          </w:p>
        </w:tc>
        <w:tc>
          <w:tcPr/>
          <w:p w:rsidR="00000000" w:rsidDel="00000000" w:rsidP="00000000" w:rsidRDefault="00000000" w:rsidRPr="00000000" w14:paraId="00000026">
            <w:pPr>
              <w:spacing w:after="0" w:line="240" w:lineRule="auto"/>
              <w:jc w:val="both"/>
              <w:rPr>
                <w:color w:val="262626"/>
              </w:rPr>
            </w:pPr>
            <w:r w:rsidDel="00000000" w:rsidR="00000000" w:rsidRPr="00000000">
              <w:rPr>
                <w:color w:val="262626"/>
                <w:rtl w:val="0"/>
              </w:rPr>
              <w:t xml:space="preserve">Se realiza la formación a través de medios digitales y en sesiones en línea porque los aprendices en formación están ubicados en la zona rural de los Municipios de Villanueva, Corozal, Paz de Ariporo, Mani, La Primavera y Arauca. </w:t>
            </w:r>
          </w:p>
        </w:tc>
        <w:tc>
          <w:tcPr/>
          <w:p w:rsidR="00000000" w:rsidDel="00000000" w:rsidP="00000000" w:rsidRDefault="00000000" w:rsidRPr="00000000" w14:paraId="00000027">
            <w:pPr>
              <w:spacing w:after="0" w:line="240" w:lineRule="auto"/>
              <w:jc w:val="center"/>
              <w:rPr/>
            </w:pPr>
            <w:r w:rsidDel="00000000" w:rsidR="00000000" w:rsidRPr="00000000">
              <w:rPr/>
              <w:drawing>
                <wp:inline distB="114300" distT="114300" distL="114300" distR="114300">
                  <wp:extent cx="1685925" cy="901700"/>
                  <wp:effectExtent b="0" l="0" r="0" t="0"/>
                  <wp:docPr id="1018226050"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1685925" cy="9017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28">
            <w:pPr>
              <w:spacing w:after="0" w:line="240" w:lineRule="auto"/>
              <w:jc w:val="center"/>
              <w:rPr>
                <w:color w:val="262626"/>
              </w:rPr>
            </w:pPr>
            <w:r w:rsidDel="00000000" w:rsidR="00000000" w:rsidRPr="00000000">
              <w:rPr>
                <w:color w:val="262626"/>
                <w:rtl w:val="0"/>
              </w:rPr>
              <w:t xml:space="preserve">3</w:t>
            </w:r>
          </w:p>
        </w:tc>
        <w:tc>
          <w:tcPr/>
          <w:p w:rsidR="00000000" w:rsidDel="00000000" w:rsidP="00000000" w:rsidRDefault="00000000" w:rsidRPr="00000000" w14:paraId="00000029">
            <w:pPr>
              <w:spacing w:after="0" w:line="240" w:lineRule="auto"/>
              <w:jc w:val="both"/>
              <w:rPr>
                <w:color w:val="262626"/>
              </w:rPr>
            </w:pPr>
            <w:r w:rsidDel="00000000" w:rsidR="00000000" w:rsidRPr="00000000">
              <w:rPr>
                <w:color w:val="262626"/>
                <w:rtl w:val="0"/>
              </w:rPr>
              <w:t xml:space="preserve">Establecer la ruta de aprendizaje en Sofia Plus de acuerdo con la programación e intensidad horaria dada a conocer por Coordinación Académica. </w:t>
            </w:r>
          </w:p>
        </w:tc>
        <w:tc>
          <w:tcPr/>
          <w:p w:rsidR="00000000" w:rsidDel="00000000" w:rsidP="00000000" w:rsidRDefault="00000000" w:rsidRPr="00000000" w14:paraId="0000002A">
            <w:pPr>
              <w:spacing w:after="0" w:line="240" w:lineRule="auto"/>
              <w:jc w:val="both"/>
              <w:rPr>
                <w:color w:val="262626"/>
              </w:rPr>
            </w:pPr>
            <w:r w:rsidDel="00000000" w:rsidR="00000000" w:rsidRPr="00000000">
              <w:rPr>
                <w:color w:val="262626"/>
                <w:rtl w:val="0"/>
              </w:rPr>
              <w:t xml:space="preserve">En mi calidad de instructora, establecí las rutas de aprendizaje para las fichas de: Emprendimiento Innovador # 2878814 y de Organización de archivos de gestión # 2891329 en Sofia Plus.</w:t>
            </w:r>
          </w:p>
        </w:tc>
        <w:tc>
          <w:tcPr/>
          <w:p w:rsidR="00000000" w:rsidDel="00000000" w:rsidP="00000000" w:rsidRDefault="00000000" w:rsidRPr="00000000" w14:paraId="0000002B">
            <w:pPr>
              <w:spacing w:after="0" w:line="276" w:lineRule="auto"/>
              <w:rPr>
                <w:rFonts w:ascii="Arial" w:cs="Arial" w:eastAsia="Arial" w:hAnsi="Arial"/>
              </w:rPr>
            </w:pPr>
            <w:r w:rsidDel="00000000" w:rsidR="00000000" w:rsidRPr="00000000">
              <w:rPr>
                <w:rFonts w:ascii="Arial" w:cs="Arial" w:eastAsia="Arial" w:hAnsi="Arial"/>
              </w:rPr>
              <w:drawing>
                <wp:inline distB="114300" distT="114300" distL="114300" distR="114300">
                  <wp:extent cx="1685925" cy="901700"/>
                  <wp:effectExtent b="0" l="0" r="0" t="0"/>
                  <wp:docPr id="1018226059"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685925" cy="90170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spacing w:after="0" w:line="276" w:lineRule="auto"/>
              <w:rPr>
                <w:rFonts w:ascii="Arial" w:cs="Arial" w:eastAsia="Arial" w:hAnsi="Arial"/>
              </w:rPr>
            </w:pPr>
            <w:r w:rsidDel="00000000" w:rsidR="00000000" w:rsidRPr="00000000">
              <w:rPr>
                <w:rtl w:val="0"/>
              </w:rPr>
            </w:r>
          </w:p>
          <w:p w:rsidR="00000000" w:rsidDel="00000000" w:rsidP="00000000" w:rsidRDefault="00000000" w:rsidRPr="00000000" w14:paraId="0000002D">
            <w:pPr>
              <w:spacing w:after="0" w:line="276" w:lineRule="auto"/>
              <w:rPr>
                <w:rFonts w:ascii="Arial" w:cs="Arial" w:eastAsia="Arial" w:hAnsi="Arial"/>
              </w:rPr>
            </w:pPr>
            <w:r w:rsidDel="00000000" w:rsidR="00000000" w:rsidRPr="00000000">
              <w:rPr>
                <w:rFonts w:ascii="Arial" w:cs="Arial" w:eastAsia="Arial" w:hAnsi="Arial"/>
              </w:rPr>
              <w:drawing>
                <wp:inline distB="114300" distT="114300" distL="114300" distR="114300">
                  <wp:extent cx="1685925" cy="914400"/>
                  <wp:effectExtent b="0" l="0" r="0" t="0"/>
                  <wp:docPr id="1018226067" name="image24.png"/>
                  <a:graphic>
                    <a:graphicData uri="http://schemas.openxmlformats.org/drawingml/2006/picture">
                      <pic:pic>
                        <pic:nvPicPr>
                          <pic:cNvPr id="0" name="image24.png"/>
                          <pic:cNvPicPr preferRelativeResize="0"/>
                        </pic:nvPicPr>
                        <pic:blipFill>
                          <a:blip r:embed="rId9"/>
                          <a:srcRect b="0" l="0" r="0" t="0"/>
                          <a:stretch>
                            <a:fillRect/>
                          </a:stretch>
                        </pic:blipFill>
                        <pic:spPr>
                          <a:xfrm>
                            <a:off x="0" y="0"/>
                            <a:ext cx="1685925" cy="9144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2E">
            <w:pPr>
              <w:spacing w:after="0" w:line="240" w:lineRule="auto"/>
              <w:jc w:val="center"/>
              <w:rPr>
                <w:color w:val="262626"/>
              </w:rPr>
            </w:pPr>
            <w:r w:rsidDel="00000000" w:rsidR="00000000" w:rsidRPr="00000000">
              <w:rPr>
                <w:color w:val="262626"/>
                <w:rtl w:val="0"/>
              </w:rPr>
              <w:t xml:space="preserve">4</w:t>
            </w:r>
          </w:p>
        </w:tc>
        <w:tc>
          <w:tcPr/>
          <w:p w:rsidR="00000000" w:rsidDel="00000000" w:rsidP="00000000" w:rsidRDefault="00000000" w:rsidRPr="00000000" w14:paraId="0000002F">
            <w:pPr>
              <w:spacing w:after="0" w:line="240" w:lineRule="auto"/>
              <w:jc w:val="both"/>
              <w:rPr>
                <w:color w:val="262626"/>
              </w:rPr>
            </w:pPr>
            <w:r w:rsidDel="00000000" w:rsidR="00000000" w:rsidRPr="00000000">
              <w:rPr>
                <w:color w:val="262626"/>
                <w:rtl w:val="0"/>
              </w:rPr>
              <w:t xml:space="preserve">Asociar aprendices en el aplicativo institucional dispuesto para ello. </w:t>
            </w:r>
          </w:p>
          <w:p w:rsidR="00000000" w:rsidDel="00000000" w:rsidP="00000000" w:rsidRDefault="00000000" w:rsidRPr="00000000" w14:paraId="00000030">
            <w:pPr>
              <w:spacing w:after="0" w:line="240" w:lineRule="auto"/>
              <w:jc w:val="both"/>
              <w:rPr>
                <w:color w:val="262626"/>
              </w:rPr>
            </w:pPr>
            <w:r w:rsidDel="00000000" w:rsidR="00000000" w:rsidRPr="00000000">
              <w:rPr>
                <w:rtl w:val="0"/>
              </w:rPr>
            </w:r>
          </w:p>
        </w:tc>
        <w:tc>
          <w:tcPr/>
          <w:p w:rsidR="00000000" w:rsidDel="00000000" w:rsidP="00000000" w:rsidRDefault="00000000" w:rsidRPr="00000000" w14:paraId="00000031">
            <w:pPr>
              <w:spacing w:after="0" w:line="240" w:lineRule="auto"/>
              <w:jc w:val="both"/>
              <w:rPr>
                <w:color w:val="262626"/>
              </w:rPr>
            </w:pPr>
            <w:r w:rsidDel="00000000" w:rsidR="00000000" w:rsidRPr="00000000">
              <w:rPr>
                <w:color w:val="262626"/>
                <w:rtl w:val="0"/>
              </w:rPr>
              <w:t xml:space="preserve">En mi calidad de instructor, se asociaron los aprendices a la ruta de aprendizaje en Sofia Plus.</w:t>
            </w:r>
          </w:p>
          <w:p w:rsidR="00000000" w:rsidDel="00000000" w:rsidP="00000000" w:rsidRDefault="00000000" w:rsidRPr="00000000" w14:paraId="00000032">
            <w:pPr>
              <w:spacing w:after="0" w:line="240" w:lineRule="auto"/>
              <w:jc w:val="both"/>
              <w:rPr>
                <w:color w:val="262626"/>
              </w:rPr>
            </w:pPr>
            <w:r w:rsidDel="00000000" w:rsidR="00000000" w:rsidRPr="00000000">
              <w:rPr>
                <w:rtl w:val="0"/>
              </w:rPr>
            </w:r>
          </w:p>
          <w:p w:rsidR="00000000" w:rsidDel="00000000" w:rsidP="00000000" w:rsidRDefault="00000000" w:rsidRPr="00000000" w14:paraId="00000033">
            <w:pPr>
              <w:spacing w:after="0" w:line="240" w:lineRule="auto"/>
              <w:jc w:val="both"/>
              <w:rPr>
                <w:color w:val="262626"/>
              </w:rPr>
            </w:pPr>
            <w:r w:rsidDel="00000000" w:rsidR="00000000" w:rsidRPr="00000000">
              <w:rPr>
                <w:rtl w:val="0"/>
              </w:rPr>
            </w:r>
          </w:p>
        </w:tc>
        <w:tc>
          <w:tcPr/>
          <w:p w:rsidR="00000000" w:rsidDel="00000000" w:rsidP="00000000" w:rsidRDefault="00000000" w:rsidRPr="00000000" w14:paraId="00000034">
            <w:pPr>
              <w:spacing w:after="0" w:line="276" w:lineRule="auto"/>
              <w:rPr>
                <w:rFonts w:ascii="Arial" w:cs="Arial" w:eastAsia="Arial" w:hAnsi="Arial"/>
              </w:rPr>
            </w:pPr>
            <w:r w:rsidDel="00000000" w:rsidR="00000000" w:rsidRPr="00000000">
              <w:rPr>
                <w:rFonts w:ascii="Arial" w:cs="Arial" w:eastAsia="Arial" w:hAnsi="Arial"/>
              </w:rPr>
              <w:drawing>
                <wp:inline distB="114300" distT="114300" distL="114300" distR="114300">
                  <wp:extent cx="1685925" cy="901700"/>
                  <wp:effectExtent b="0" l="0" r="0" t="0"/>
                  <wp:docPr id="1018226062" name="image18.png"/>
                  <a:graphic>
                    <a:graphicData uri="http://schemas.openxmlformats.org/drawingml/2006/picture">
                      <pic:pic>
                        <pic:nvPicPr>
                          <pic:cNvPr id="0" name="image18.png"/>
                          <pic:cNvPicPr preferRelativeResize="0"/>
                        </pic:nvPicPr>
                        <pic:blipFill>
                          <a:blip r:embed="rId10"/>
                          <a:srcRect b="0" l="0" r="0" t="0"/>
                          <a:stretch>
                            <a:fillRect/>
                          </a:stretch>
                        </pic:blipFill>
                        <pic:spPr>
                          <a:xfrm>
                            <a:off x="0" y="0"/>
                            <a:ext cx="1685925" cy="901700"/>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spacing w:after="0" w:line="276" w:lineRule="auto"/>
              <w:rPr>
                <w:rFonts w:ascii="Arial" w:cs="Arial" w:eastAsia="Arial" w:hAnsi="Arial"/>
              </w:rPr>
            </w:pPr>
            <w:r w:rsidDel="00000000" w:rsidR="00000000" w:rsidRPr="00000000">
              <w:rPr>
                <w:rtl w:val="0"/>
              </w:rPr>
            </w:r>
          </w:p>
          <w:p w:rsidR="00000000" w:rsidDel="00000000" w:rsidP="00000000" w:rsidRDefault="00000000" w:rsidRPr="00000000" w14:paraId="00000036">
            <w:pPr>
              <w:spacing w:after="0" w:line="276" w:lineRule="auto"/>
              <w:rPr>
                <w:rFonts w:ascii="Arial" w:cs="Arial" w:eastAsia="Arial" w:hAnsi="Arial"/>
              </w:rPr>
            </w:pPr>
            <w:r w:rsidDel="00000000" w:rsidR="00000000" w:rsidRPr="00000000">
              <w:rPr>
                <w:rFonts w:ascii="Arial" w:cs="Arial" w:eastAsia="Arial" w:hAnsi="Arial"/>
              </w:rPr>
              <w:drawing>
                <wp:inline distB="114300" distT="114300" distL="114300" distR="114300">
                  <wp:extent cx="1685925" cy="901700"/>
                  <wp:effectExtent b="0" l="0" r="0" t="0"/>
                  <wp:docPr id="1018226064" name="image22.png"/>
                  <a:graphic>
                    <a:graphicData uri="http://schemas.openxmlformats.org/drawingml/2006/picture">
                      <pic:pic>
                        <pic:nvPicPr>
                          <pic:cNvPr id="0" name="image22.png"/>
                          <pic:cNvPicPr preferRelativeResize="0"/>
                        </pic:nvPicPr>
                        <pic:blipFill>
                          <a:blip r:embed="rId11"/>
                          <a:srcRect b="0" l="0" r="0" t="0"/>
                          <a:stretch>
                            <a:fillRect/>
                          </a:stretch>
                        </pic:blipFill>
                        <pic:spPr>
                          <a:xfrm>
                            <a:off x="0" y="0"/>
                            <a:ext cx="1685925" cy="9017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37">
            <w:pPr>
              <w:spacing w:after="0" w:line="240" w:lineRule="auto"/>
              <w:jc w:val="center"/>
              <w:rPr>
                <w:color w:val="262626"/>
              </w:rPr>
            </w:pPr>
            <w:r w:rsidDel="00000000" w:rsidR="00000000" w:rsidRPr="00000000">
              <w:rPr>
                <w:color w:val="262626"/>
                <w:rtl w:val="0"/>
              </w:rPr>
              <w:t xml:space="preserve">5</w:t>
            </w:r>
          </w:p>
        </w:tc>
        <w:tc>
          <w:tcPr/>
          <w:p w:rsidR="00000000" w:rsidDel="00000000" w:rsidP="00000000" w:rsidRDefault="00000000" w:rsidRPr="00000000" w14:paraId="00000038">
            <w:pPr>
              <w:spacing w:after="0" w:line="240" w:lineRule="auto"/>
              <w:jc w:val="both"/>
              <w:rPr>
                <w:color w:val="262626"/>
              </w:rPr>
            </w:pPr>
            <w:r w:rsidDel="00000000" w:rsidR="00000000" w:rsidRPr="00000000">
              <w:rPr>
                <w:color w:val="262626"/>
                <w:rtl w:val="0"/>
              </w:rPr>
              <w:t xml:space="preserve">Planear y ejecutar las actividades relacionadas en la guía de aprendizaje.</w:t>
            </w:r>
          </w:p>
        </w:tc>
        <w:tc>
          <w:tcPr/>
          <w:p w:rsidR="00000000" w:rsidDel="00000000" w:rsidP="00000000" w:rsidRDefault="00000000" w:rsidRPr="00000000" w14:paraId="00000039">
            <w:pPr>
              <w:spacing w:after="0" w:line="240" w:lineRule="auto"/>
              <w:jc w:val="both"/>
              <w:rPr>
                <w:color w:val="262626"/>
              </w:rPr>
            </w:pPr>
            <w:r w:rsidDel="00000000" w:rsidR="00000000" w:rsidRPr="00000000">
              <w:rPr>
                <w:color w:val="262626"/>
                <w:rtl w:val="0"/>
              </w:rPr>
              <w:t xml:space="preserve">En mi calidad de instructor, se participa en la planeación y ejecución de los procesos formativos en modalidad de formación complementaria, de acuerdo con los lineamientos institucionales, para las fichas asignadas en el Área temática de Emprendimiento Innovador con fichas #  2872374 y 2878814 y el Área temática de Organización de archivos de gestión con ficha  # 2891329. </w:t>
            </w:r>
          </w:p>
          <w:p w:rsidR="00000000" w:rsidDel="00000000" w:rsidP="00000000" w:rsidRDefault="00000000" w:rsidRPr="00000000" w14:paraId="0000003A">
            <w:pPr>
              <w:spacing w:after="0" w:line="240" w:lineRule="auto"/>
              <w:jc w:val="both"/>
              <w:rPr>
                <w:color w:val="262626"/>
              </w:rPr>
            </w:pPr>
            <w:r w:rsidDel="00000000" w:rsidR="00000000" w:rsidRPr="00000000">
              <w:rPr>
                <w:rtl w:val="0"/>
              </w:rPr>
            </w:r>
          </w:p>
          <w:p w:rsidR="00000000" w:rsidDel="00000000" w:rsidP="00000000" w:rsidRDefault="00000000" w:rsidRPr="00000000" w14:paraId="0000003B">
            <w:pPr>
              <w:spacing w:after="0" w:line="240" w:lineRule="auto"/>
              <w:jc w:val="both"/>
              <w:rPr>
                <w:color w:val="262626"/>
              </w:rPr>
            </w:pPr>
            <w:r w:rsidDel="00000000" w:rsidR="00000000" w:rsidRPr="00000000">
              <w:rPr>
                <w:rtl w:val="0"/>
              </w:rPr>
            </w:r>
          </w:p>
        </w:tc>
        <w:tc>
          <w:tcPr/>
          <w:p w:rsidR="00000000" w:rsidDel="00000000" w:rsidP="00000000" w:rsidRDefault="00000000" w:rsidRPr="00000000" w14:paraId="0000003C">
            <w:pPr>
              <w:spacing w:after="0" w:line="240" w:lineRule="auto"/>
              <w:jc w:val="both"/>
              <w:rPr/>
            </w:pPr>
            <w:r w:rsidDel="00000000" w:rsidR="00000000" w:rsidRPr="00000000">
              <w:rPr/>
              <w:drawing>
                <wp:inline distB="114300" distT="114300" distL="114300" distR="114300">
                  <wp:extent cx="1685925" cy="901700"/>
                  <wp:effectExtent b="0" l="0" r="0" t="0"/>
                  <wp:docPr id="1018226048"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1685925" cy="901700"/>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spacing w:after="0" w:line="240" w:lineRule="auto"/>
              <w:jc w:val="both"/>
              <w:rPr/>
            </w:pPr>
            <w:r w:rsidDel="00000000" w:rsidR="00000000" w:rsidRPr="00000000">
              <w:rPr>
                <w:rtl w:val="0"/>
              </w:rPr>
            </w:r>
          </w:p>
          <w:p w:rsidR="00000000" w:rsidDel="00000000" w:rsidP="00000000" w:rsidRDefault="00000000" w:rsidRPr="00000000" w14:paraId="0000003E">
            <w:pPr>
              <w:spacing w:after="0" w:line="240" w:lineRule="auto"/>
              <w:jc w:val="both"/>
              <w:rPr/>
            </w:pPr>
            <w:r w:rsidDel="00000000" w:rsidR="00000000" w:rsidRPr="00000000">
              <w:rPr/>
              <w:drawing>
                <wp:inline distB="114300" distT="114300" distL="114300" distR="114300">
                  <wp:extent cx="1685925" cy="901700"/>
                  <wp:effectExtent b="0" l="0" r="0" t="0"/>
                  <wp:docPr id="1018226043"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1685925" cy="9017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3F">
            <w:pPr>
              <w:spacing w:after="0" w:line="240" w:lineRule="auto"/>
              <w:jc w:val="center"/>
              <w:rPr>
                <w:color w:val="262626"/>
              </w:rPr>
            </w:pPr>
            <w:r w:rsidDel="00000000" w:rsidR="00000000" w:rsidRPr="00000000">
              <w:rPr>
                <w:color w:val="262626"/>
                <w:rtl w:val="0"/>
              </w:rPr>
              <w:t xml:space="preserve">6</w:t>
            </w:r>
          </w:p>
        </w:tc>
        <w:tc>
          <w:tcPr/>
          <w:p w:rsidR="00000000" w:rsidDel="00000000" w:rsidP="00000000" w:rsidRDefault="00000000" w:rsidRPr="00000000" w14:paraId="00000040">
            <w:pPr>
              <w:spacing w:after="0" w:line="240" w:lineRule="auto"/>
              <w:jc w:val="both"/>
              <w:rPr>
                <w:color w:val="262626"/>
              </w:rPr>
            </w:pPr>
            <w:r w:rsidDel="00000000" w:rsidR="00000000" w:rsidRPr="00000000">
              <w:rPr>
                <w:color w:val="262626"/>
                <w:rtl w:val="0"/>
              </w:rPr>
              <w:t xml:space="preserve">Cumplir con los productos asociados al proyecto en actividades de formación del programa asignado. </w:t>
            </w:r>
          </w:p>
        </w:tc>
        <w:tc>
          <w:tcPr/>
          <w:p w:rsidR="00000000" w:rsidDel="00000000" w:rsidP="00000000" w:rsidRDefault="00000000" w:rsidRPr="00000000" w14:paraId="00000041">
            <w:pPr>
              <w:spacing w:after="0" w:line="240" w:lineRule="auto"/>
              <w:jc w:val="both"/>
              <w:rPr>
                <w:color w:val="262626"/>
              </w:rPr>
            </w:pPr>
            <w:r w:rsidDel="00000000" w:rsidR="00000000" w:rsidRPr="00000000">
              <w:rPr>
                <w:color w:val="262626"/>
                <w:rtl w:val="0"/>
              </w:rPr>
              <w:t xml:space="preserve">Se generaron los productos en Territorium. </w:t>
            </w:r>
          </w:p>
        </w:tc>
        <w:tc>
          <w:tcPr/>
          <w:p w:rsidR="00000000" w:rsidDel="00000000" w:rsidP="00000000" w:rsidRDefault="00000000" w:rsidRPr="00000000" w14:paraId="00000042">
            <w:pPr>
              <w:spacing w:after="0" w:line="240" w:lineRule="auto"/>
              <w:jc w:val="both"/>
              <w:rPr/>
            </w:pPr>
            <w:r w:rsidDel="00000000" w:rsidR="00000000" w:rsidRPr="00000000">
              <w:rPr/>
              <w:drawing>
                <wp:inline distB="114300" distT="114300" distL="114300" distR="114300">
                  <wp:extent cx="1724025" cy="927100"/>
                  <wp:effectExtent b="0" l="0" r="0" t="0"/>
                  <wp:docPr id="1018226054" name="image23.png"/>
                  <a:graphic>
                    <a:graphicData uri="http://schemas.openxmlformats.org/drawingml/2006/picture">
                      <pic:pic>
                        <pic:nvPicPr>
                          <pic:cNvPr id="0" name="image23.png"/>
                          <pic:cNvPicPr preferRelativeResize="0"/>
                        </pic:nvPicPr>
                        <pic:blipFill>
                          <a:blip r:embed="rId14"/>
                          <a:srcRect b="0" l="0" r="0" t="0"/>
                          <a:stretch>
                            <a:fillRect/>
                          </a:stretch>
                        </pic:blipFill>
                        <pic:spPr>
                          <a:xfrm>
                            <a:off x="0" y="0"/>
                            <a:ext cx="1724025" cy="9271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spacing w:after="0" w:line="240" w:lineRule="auto"/>
              <w:jc w:val="both"/>
              <w:rPr/>
            </w:pPr>
            <w:r w:rsidDel="00000000" w:rsidR="00000000" w:rsidRPr="00000000">
              <w:rPr>
                <w:rtl w:val="0"/>
              </w:rPr>
            </w:r>
          </w:p>
          <w:p w:rsidR="00000000" w:rsidDel="00000000" w:rsidP="00000000" w:rsidRDefault="00000000" w:rsidRPr="00000000" w14:paraId="00000044">
            <w:pPr>
              <w:spacing w:after="0" w:line="240" w:lineRule="auto"/>
              <w:jc w:val="both"/>
              <w:rPr/>
            </w:pPr>
            <w:r w:rsidDel="00000000" w:rsidR="00000000" w:rsidRPr="00000000">
              <w:rPr/>
              <w:drawing>
                <wp:inline distB="114300" distT="114300" distL="114300" distR="114300">
                  <wp:extent cx="1685925" cy="901700"/>
                  <wp:effectExtent b="0" l="0" r="0" t="0"/>
                  <wp:docPr id="1018226047"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1685925" cy="9017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45">
            <w:pPr>
              <w:spacing w:after="0" w:line="240" w:lineRule="auto"/>
              <w:jc w:val="center"/>
              <w:rPr>
                <w:color w:val="262626"/>
              </w:rPr>
            </w:pPr>
            <w:r w:rsidDel="00000000" w:rsidR="00000000" w:rsidRPr="00000000">
              <w:rPr>
                <w:color w:val="262626"/>
                <w:rtl w:val="0"/>
              </w:rPr>
              <w:t xml:space="preserve">7</w:t>
            </w:r>
          </w:p>
        </w:tc>
        <w:tc>
          <w:tcPr/>
          <w:p w:rsidR="00000000" w:rsidDel="00000000" w:rsidP="00000000" w:rsidRDefault="00000000" w:rsidRPr="00000000" w14:paraId="00000046">
            <w:pPr>
              <w:spacing w:after="0" w:line="240" w:lineRule="auto"/>
              <w:jc w:val="both"/>
              <w:rPr>
                <w:color w:val="262626"/>
              </w:rPr>
            </w:pPr>
            <w:r w:rsidDel="00000000" w:rsidR="00000000" w:rsidRPr="00000000">
              <w:rPr>
                <w:color w:val="262626"/>
                <w:rtl w:val="0"/>
              </w:rPr>
              <w:t xml:space="preserve">Aplicar el modelo pedagógico establecido por el SENA y el Procedimiento de Ejecución de la Formación Profesional Integral, aplicando los formatos establecidos por el SIGA y elaborar el portafolio del instructor. </w:t>
            </w:r>
          </w:p>
        </w:tc>
        <w:tc>
          <w:tcPr/>
          <w:p w:rsidR="00000000" w:rsidDel="00000000" w:rsidP="00000000" w:rsidRDefault="00000000" w:rsidRPr="00000000" w14:paraId="00000047">
            <w:pPr>
              <w:spacing w:after="0" w:line="240" w:lineRule="auto"/>
              <w:jc w:val="both"/>
              <w:rPr>
                <w:color w:val="262626"/>
              </w:rPr>
            </w:pPr>
            <w:r w:rsidDel="00000000" w:rsidR="00000000" w:rsidRPr="00000000">
              <w:rPr>
                <w:color w:val="262626"/>
                <w:rtl w:val="0"/>
              </w:rPr>
              <w:t xml:space="preserve">Se crearon las carpetas del portafolio de la instructora.</w:t>
            </w:r>
          </w:p>
        </w:tc>
        <w:tc>
          <w:tcPr/>
          <w:p w:rsidR="00000000" w:rsidDel="00000000" w:rsidP="00000000" w:rsidRDefault="00000000" w:rsidRPr="00000000" w14:paraId="00000048">
            <w:pPr>
              <w:spacing w:after="0" w:line="240" w:lineRule="auto"/>
              <w:jc w:val="both"/>
              <w:rPr/>
            </w:pPr>
            <w:r w:rsidDel="00000000" w:rsidR="00000000" w:rsidRPr="00000000">
              <w:rPr>
                <w:rtl w:val="0"/>
              </w:rPr>
              <w:t xml:space="preserve">https://sena4-my.sharepoint.com/:f:/g/personal/coordinacionpecafec_sena_edu_co/EhCEofREtJRAhoJr8DVehM8BmXZejWg8LRRVviHQpQgxNg?email=mpgiraldo%40sena.edu.co&amp;e=6eeEGw</w:t>
            </w:r>
          </w:p>
        </w:tc>
      </w:tr>
      <w:tr>
        <w:trPr>
          <w:cantSplit w:val="0"/>
          <w:trHeight w:val="212" w:hRule="atLeast"/>
          <w:tblHeader w:val="0"/>
        </w:trPr>
        <w:tc>
          <w:tcPr/>
          <w:p w:rsidR="00000000" w:rsidDel="00000000" w:rsidP="00000000" w:rsidRDefault="00000000" w:rsidRPr="00000000" w14:paraId="00000049">
            <w:pPr>
              <w:spacing w:after="0" w:line="240" w:lineRule="auto"/>
              <w:jc w:val="center"/>
              <w:rPr>
                <w:color w:val="262626"/>
              </w:rPr>
            </w:pPr>
            <w:r w:rsidDel="00000000" w:rsidR="00000000" w:rsidRPr="00000000">
              <w:rPr>
                <w:color w:val="262626"/>
                <w:rtl w:val="0"/>
              </w:rPr>
              <w:t xml:space="preserve">8</w:t>
            </w:r>
          </w:p>
        </w:tc>
        <w:tc>
          <w:tcPr/>
          <w:p w:rsidR="00000000" w:rsidDel="00000000" w:rsidP="00000000" w:rsidRDefault="00000000" w:rsidRPr="00000000" w14:paraId="0000004A">
            <w:pPr>
              <w:spacing w:after="0" w:line="240" w:lineRule="auto"/>
              <w:jc w:val="both"/>
              <w:rPr>
                <w:color w:val="262626"/>
              </w:rPr>
            </w:pPr>
            <w:r w:rsidDel="00000000" w:rsidR="00000000" w:rsidRPr="00000000">
              <w:rPr>
                <w:color w:val="262626"/>
                <w:rtl w:val="0"/>
              </w:rPr>
              <w:t xml:space="preserve">Mantener actualizado mes a mes el portafolio del instructor según modelo pedagógico establecido por el SENA y el Procedimiento de Ejecución de la Formación Profesional Integral.</w:t>
            </w:r>
          </w:p>
        </w:tc>
        <w:tc>
          <w:tcPr/>
          <w:p w:rsidR="00000000" w:rsidDel="00000000" w:rsidP="00000000" w:rsidRDefault="00000000" w:rsidRPr="00000000" w14:paraId="0000004B">
            <w:pPr>
              <w:spacing w:after="0" w:line="240" w:lineRule="auto"/>
              <w:jc w:val="both"/>
              <w:rPr>
                <w:color w:val="262626"/>
              </w:rPr>
            </w:pPr>
            <w:r w:rsidDel="00000000" w:rsidR="00000000" w:rsidRPr="00000000">
              <w:rPr>
                <w:color w:val="262626"/>
                <w:rtl w:val="0"/>
              </w:rPr>
              <w:t xml:space="preserve">Se actualizó el portafolio de la instructora.</w:t>
            </w:r>
          </w:p>
        </w:tc>
        <w:tc>
          <w:tcPr/>
          <w:p w:rsidR="00000000" w:rsidDel="00000000" w:rsidP="00000000" w:rsidRDefault="00000000" w:rsidRPr="00000000" w14:paraId="0000004C">
            <w:pPr>
              <w:spacing w:after="0" w:line="240" w:lineRule="auto"/>
              <w:jc w:val="both"/>
              <w:rPr/>
            </w:pPr>
            <w:r w:rsidDel="00000000" w:rsidR="00000000" w:rsidRPr="00000000">
              <w:rPr>
                <w:rtl w:val="0"/>
              </w:rPr>
              <w:t xml:space="preserve">Las evidencias se encuentran en el enlace descrito para la Ficha asignada: https://sena4-my.sharepoint.com/:f:/g/personal/coordinacionpecafec_sena_edu_co/EhCEofREtJRAhoJr8DVehM8BmXZejWg8LRRVviHQpQgxNg?email=mpgiraldo%40sena.edu.co&amp;e=6eeEGw</w:t>
            </w:r>
          </w:p>
        </w:tc>
      </w:tr>
      <w:tr>
        <w:trPr>
          <w:cantSplit w:val="0"/>
          <w:trHeight w:val="212" w:hRule="atLeast"/>
          <w:tblHeader w:val="0"/>
        </w:trPr>
        <w:tc>
          <w:tcPr/>
          <w:p w:rsidR="00000000" w:rsidDel="00000000" w:rsidP="00000000" w:rsidRDefault="00000000" w:rsidRPr="00000000" w14:paraId="0000004D">
            <w:pPr>
              <w:spacing w:after="0" w:line="240" w:lineRule="auto"/>
              <w:jc w:val="center"/>
              <w:rPr>
                <w:color w:val="262626"/>
              </w:rPr>
            </w:pPr>
            <w:r w:rsidDel="00000000" w:rsidR="00000000" w:rsidRPr="00000000">
              <w:rPr>
                <w:color w:val="262626"/>
                <w:rtl w:val="0"/>
              </w:rPr>
              <w:t xml:space="preserve">9</w:t>
            </w:r>
          </w:p>
        </w:tc>
        <w:tc>
          <w:tcPr/>
          <w:p w:rsidR="00000000" w:rsidDel="00000000" w:rsidP="00000000" w:rsidRDefault="00000000" w:rsidRPr="00000000" w14:paraId="0000004E">
            <w:pPr>
              <w:spacing w:after="0" w:line="240" w:lineRule="auto"/>
              <w:jc w:val="both"/>
              <w:rPr>
                <w:color w:val="262626"/>
              </w:rPr>
            </w:pPr>
            <w:r w:rsidDel="00000000" w:rsidR="00000000" w:rsidRPr="00000000">
              <w:rPr>
                <w:color w:val="262626"/>
                <w:rtl w:val="0"/>
              </w:rPr>
              <w:t xml:space="preserve">Apoyar la gestión del programa asignado, para el posicionamiento regional de acuerdo con los lineamientos, cobertura y productos indicados por la Subdirección de Centro y el Supervisor del Contrato.</w:t>
            </w:r>
          </w:p>
        </w:tc>
        <w:tc>
          <w:tcPr/>
          <w:p w:rsidR="00000000" w:rsidDel="00000000" w:rsidP="00000000" w:rsidRDefault="00000000" w:rsidRPr="00000000" w14:paraId="0000004F">
            <w:pPr>
              <w:spacing w:after="0" w:line="240" w:lineRule="auto"/>
              <w:jc w:val="both"/>
              <w:rPr>
                <w:color w:val="262626"/>
              </w:rPr>
            </w:pPr>
            <w:r w:rsidDel="00000000" w:rsidR="00000000" w:rsidRPr="00000000">
              <w:rPr>
                <w:color w:val="262626"/>
                <w:rtl w:val="0"/>
              </w:rPr>
              <w:t xml:space="preserve">Se inició con el programa de formación complementaria Emprendimiento Innovador y Fondo Emprender y se dio continuidad a la ficha con la que veníamos, para coadyuvar en el posicionamiento regional; también iniciamos con Organización de archivos de gestión. </w:t>
            </w:r>
          </w:p>
        </w:tc>
        <w:tc>
          <w:tcPr/>
          <w:p w:rsidR="00000000" w:rsidDel="00000000" w:rsidP="00000000" w:rsidRDefault="00000000" w:rsidRPr="00000000" w14:paraId="00000050">
            <w:pPr>
              <w:spacing w:after="0" w:line="240" w:lineRule="auto"/>
              <w:jc w:val="both"/>
              <w:rPr/>
            </w:pPr>
            <w:r w:rsidDel="00000000" w:rsidR="00000000" w:rsidRPr="00000000">
              <w:rPr>
                <w:rtl w:val="0"/>
              </w:rPr>
              <w:t xml:space="preserve">Las evidencias se encuentran en el enlace descrito para la Ficha asignada: https://sena4-my.sharepoint.com/:f:/g/personal/coordinacionpecafec_sena_edu_co/EhCEofREtJRAhoJr8DVehM8BmXZejWg8LRRVviHQpQgxNg?email=mpgiraldo%40sena.edu.co&amp;e=6eeEGw</w:t>
            </w:r>
          </w:p>
        </w:tc>
      </w:tr>
      <w:tr>
        <w:trPr>
          <w:cantSplit w:val="0"/>
          <w:trHeight w:val="212" w:hRule="atLeast"/>
          <w:tblHeader w:val="0"/>
        </w:trPr>
        <w:tc>
          <w:tcPr/>
          <w:p w:rsidR="00000000" w:rsidDel="00000000" w:rsidP="00000000" w:rsidRDefault="00000000" w:rsidRPr="00000000" w14:paraId="00000051">
            <w:pPr>
              <w:spacing w:after="0" w:line="240" w:lineRule="auto"/>
              <w:jc w:val="center"/>
              <w:rPr>
                <w:color w:val="262626"/>
              </w:rPr>
            </w:pPr>
            <w:r w:rsidDel="00000000" w:rsidR="00000000" w:rsidRPr="00000000">
              <w:rPr>
                <w:color w:val="262626"/>
                <w:rtl w:val="0"/>
              </w:rPr>
              <w:t xml:space="preserve">10</w:t>
            </w:r>
          </w:p>
        </w:tc>
        <w:tc>
          <w:tcPr/>
          <w:p w:rsidR="00000000" w:rsidDel="00000000" w:rsidP="00000000" w:rsidRDefault="00000000" w:rsidRPr="00000000" w14:paraId="00000052">
            <w:pPr>
              <w:spacing w:after="0" w:line="240" w:lineRule="auto"/>
              <w:jc w:val="both"/>
              <w:rPr>
                <w:color w:val="262626"/>
              </w:rPr>
            </w:pPr>
            <w:r w:rsidDel="00000000" w:rsidR="00000000" w:rsidRPr="00000000">
              <w:rPr>
                <w:color w:val="262626"/>
                <w:rtl w:val="0"/>
              </w:rPr>
              <w:t xml:space="preserve">Participar activamente en el cumplimiento de las metas de formación de acuerdo con los lineamientos, cobertura y productos indicados por la Subdirección de Centro y el Supervisor del Contrato.</w:t>
            </w:r>
          </w:p>
        </w:tc>
        <w:tc>
          <w:tcPr/>
          <w:p w:rsidR="00000000" w:rsidDel="00000000" w:rsidP="00000000" w:rsidRDefault="00000000" w:rsidRPr="00000000" w14:paraId="00000053">
            <w:pPr>
              <w:spacing w:after="0" w:line="240" w:lineRule="auto"/>
              <w:jc w:val="both"/>
              <w:rPr>
                <w:color w:val="262626"/>
              </w:rPr>
            </w:pPr>
            <w:r w:rsidDel="00000000" w:rsidR="00000000" w:rsidRPr="00000000">
              <w:rPr>
                <w:color w:val="262626"/>
                <w:rtl w:val="0"/>
              </w:rPr>
              <w:t xml:space="preserve">Se prepara certificación de la ficha de la Petrolera de Emprendimiento Innovador con ficha #  2872374.</w:t>
            </w:r>
          </w:p>
        </w:tc>
        <w:tc>
          <w:tcPr/>
          <w:p w:rsidR="00000000" w:rsidDel="00000000" w:rsidP="00000000" w:rsidRDefault="00000000" w:rsidRPr="00000000" w14:paraId="00000054">
            <w:pPr>
              <w:spacing w:after="0" w:line="240" w:lineRule="auto"/>
              <w:jc w:val="both"/>
              <w:rPr/>
            </w:pPr>
            <w:r w:rsidDel="00000000" w:rsidR="00000000" w:rsidRPr="00000000">
              <w:rPr/>
              <w:drawing>
                <wp:inline distB="114300" distT="114300" distL="114300" distR="114300">
                  <wp:extent cx="1685925" cy="901700"/>
                  <wp:effectExtent b="0" l="0" r="0" t="0"/>
                  <wp:docPr id="1018226053"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1685925" cy="9017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55">
            <w:pPr>
              <w:spacing w:after="0" w:line="240" w:lineRule="auto"/>
              <w:jc w:val="center"/>
              <w:rPr>
                <w:color w:val="262626"/>
              </w:rPr>
            </w:pPr>
            <w:r w:rsidDel="00000000" w:rsidR="00000000" w:rsidRPr="00000000">
              <w:rPr>
                <w:color w:val="262626"/>
                <w:rtl w:val="0"/>
              </w:rPr>
              <w:t xml:space="preserve">11</w:t>
            </w:r>
          </w:p>
        </w:tc>
        <w:tc>
          <w:tcPr/>
          <w:p w:rsidR="00000000" w:rsidDel="00000000" w:rsidP="00000000" w:rsidRDefault="00000000" w:rsidRPr="00000000" w14:paraId="00000056">
            <w:pPr>
              <w:spacing w:after="0" w:line="240" w:lineRule="auto"/>
              <w:jc w:val="both"/>
              <w:rPr>
                <w:color w:val="262626"/>
              </w:rPr>
            </w:pPr>
            <w:r w:rsidDel="00000000" w:rsidR="00000000" w:rsidRPr="00000000">
              <w:rPr>
                <w:color w:val="262626"/>
                <w:rtl w:val="0"/>
              </w:rPr>
              <w:t xml:space="preserve">Asistir a todas las reuniones que sean programados para fijar y monitorear los lineamientos, cobertura y productos indicados.</w:t>
            </w:r>
          </w:p>
        </w:tc>
        <w:tc>
          <w:tcPr/>
          <w:p w:rsidR="00000000" w:rsidDel="00000000" w:rsidP="00000000" w:rsidRDefault="00000000" w:rsidRPr="00000000" w14:paraId="00000057">
            <w:pPr>
              <w:spacing w:after="0" w:line="240" w:lineRule="auto"/>
              <w:jc w:val="both"/>
              <w:rPr>
                <w:color w:val="262626"/>
              </w:rPr>
            </w:pPr>
            <w:r w:rsidDel="00000000" w:rsidR="00000000" w:rsidRPr="00000000">
              <w:rPr>
                <w:color w:val="262626"/>
                <w:rtl w:val="0"/>
              </w:rPr>
              <w:t xml:space="preserve">Se coordinó reunión con la Sra. Yomaira del Hato Corozal líder de los aprendices en su empresa, para realizar la matrícula de formación complementaria. </w:t>
            </w:r>
          </w:p>
        </w:tc>
        <w:tc>
          <w:tcPr/>
          <w:p w:rsidR="00000000" w:rsidDel="00000000" w:rsidP="00000000" w:rsidRDefault="00000000" w:rsidRPr="00000000" w14:paraId="00000058">
            <w:pPr>
              <w:spacing w:after="0" w:line="240" w:lineRule="auto"/>
              <w:jc w:val="center"/>
              <w:rPr/>
            </w:pPr>
            <w:r w:rsidDel="00000000" w:rsidR="00000000" w:rsidRPr="00000000">
              <w:rPr/>
              <w:drawing>
                <wp:inline distB="114300" distT="114300" distL="114300" distR="114300">
                  <wp:extent cx="1685925" cy="901700"/>
                  <wp:effectExtent b="0" l="0" r="0" t="0"/>
                  <wp:docPr id="1018226046" name="image2.png"/>
                  <a:graphic>
                    <a:graphicData uri="http://schemas.openxmlformats.org/drawingml/2006/picture">
                      <pic:pic>
                        <pic:nvPicPr>
                          <pic:cNvPr id="0" name="image2.png"/>
                          <pic:cNvPicPr preferRelativeResize="0"/>
                        </pic:nvPicPr>
                        <pic:blipFill>
                          <a:blip r:embed="rId17"/>
                          <a:srcRect b="0" l="0" r="0" t="0"/>
                          <a:stretch>
                            <a:fillRect/>
                          </a:stretch>
                        </pic:blipFill>
                        <pic:spPr>
                          <a:xfrm>
                            <a:off x="0" y="0"/>
                            <a:ext cx="1685925" cy="9017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59">
            <w:pPr>
              <w:spacing w:after="0" w:line="240" w:lineRule="auto"/>
              <w:jc w:val="center"/>
              <w:rPr>
                <w:color w:val="262626"/>
              </w:rPr>
            </w:pPr>
            <w:r w:rsidDel="00000000" w:rsidR="00000000" w:rsidRPr="00000000">
              <w:rPr>
                <w:color w:val="262626"/>
                <w:rtl w:val="0"/>
              </w:rPr>
              <w:t xml:space="preserve">12</w:t>
            </w:r>
          </w:p>
        </w:tc>
        <w:tc>
          <w:tcPr/>
          <w:p w:rsidR="00000000" w:rsidDel="00000000" w:rsidP="00000000" w:rsidRDefault="00000000" w:rsidRPr="00000000" w14:paraId="0000005A">
            <w:pPr>
              <w:spacing w:after="0" w:line="240" w:lineRule="auto"/>
              <w:jc w:val="both"/>
              <w:rPr>
                <w:color w:val="262626"/>
              </w:rPr>
            </w:pPr>
            <w:r w:rsidDel="00000000" w:rsidR="00000000" w:rsidRPr="00000000">
              <w:rPr>
                <w:color w:val="262626"/>
                <w:rtl w:val="0"/>
              </w:rPr>
              <w:t xml:space="preserve">Conocer a la suscripción del contrato y durante su ejecución, los lineamientos sobre programas, reglamento, guías y material pedagógico adoptado por el SENA para ejecutar el programa asignado con el fin de adoptarlo y así garantizar el buen desarrollo de los cursos. </w:t>
            </w:r>
          </w:p>
        </w:tc>
        <w:tc>
          <w:tcPr/>
          <w:p w:rsidR="00000000" w:rsidDel="00000000" w:rsidP="00000000" w:rsidRDefault="00000000" w:rsidRPr="00000000" w14:paraId="0000005B">
            <w:pPr>
              <w:spacing w:after="0" w:line="240" w:lineRule="auto"/>
              <w:jc w:val="both"/>
              <w:rPr>
                <w:color w:val="262626"/>
              </w:rPr>
            </w:pPr>
            <w:r w:rsidDel="00000000" w:rsidR="00000000" w:rsidRPr="00000000">
              <w:rPr>
                <w:color w:val="262626"/>
                <w:rtl w:val="0"/>
              </w:rPr>
              <w:t xml:space="preserve">N.A.</w:t>
            </w:r>
          </w:p>
        </w:tc>
        <w:tc>
          <w:tcPr/>
          <w:p w:rsidR="00000000" w:rsidDel="00000000" w:rsidP="00000000" w:rsidRDefault="00000000" w:rsidRPr="00000000" w14:paraId="0000005C">
            <w:pPr>
              <w:spacing w:after="0" w:line="240" w:lineRule="auto"/>
              <w:jc w:val="both"/>
              <w:rPr/>
            </w:pPr>
            <w:r w:rsidDel="00000000" w:rsidR="00000000" w:rsidRPr="00000000">
              <w:rPr>
                <w:rtl w:val="0"/>
              </w:rPr>
              <w:t xml:space="preserve">N.A.</w:t>
            </w:r>
          </w:p>
        </w:tc>
      </w:tr>
      <w:tr>
        <w:trPr>
          <w:cantSplit w:val="0"/>
          <w:trHeight w:val="212" w:hRule="atLeast"/>
          <w:tblHeader w:val="0"/>
        </w:trPr>
        <w:tc>
          <w:tcPr/>
          <w:p w:rsidR="00000000" w:rsidDel="00000000" w:rsidP="00000000" w:rsidRDefault="00000000" w:rsidRPr="00000000" w14:paraId="0000005D">
            <w:pPr>
              <w:spacing w:after="0" w:line="240" w:lineRule="auto"/>
              <w:jc w:val="center"/>
              <w:rPr>
                <w:color w:val="262626"/>
              </w:rPr>
            </w:pPr>
            <w:r w:rsidDel="00000000" w:rsidR="00000000" w:rsidRPr="00000000">
              <w:rPr>
                <w:color w:val="262626"/>
                <w:rtl w:val="0"/>
              </w:rPr>
              <w:t xml:space="preserve">13</w:t>
            </w:r>
          </w:p>
        </w:tc>
        <w:tc>
          <w:tcPr/>
          <w:p w:rsidR="00000000" w:rsidDel="00000000" w:rsidP="00000000" w:rsidRDefault="00000000" w:rsidRPr="00000000" w14:paraId="0000005E">
            <w:pPr>
              <w:spacing w:after="0" w:line="240" w:lineRule="auto"/>
              <w:jc w:val="both"/>
              <w:rPr>
                <w:color w:val="262626"/>
              </w:rPr>
            </w:pPr>
            <w:r w:rsidDel="00000000" w:rsidR="00000000" w:rsidRPr="00000000">
              <w:rPr>
                <w:color w:val="262626"/>
                <w:rtl w:val="0"/>
              </w:rPr>
              <w:t xml:space="preserve">Participar y asistir a las sesiones programadas en los grupos de trabajo cuando el equipo de desarrollo curricular del área del programa asignado la entidad así lo requiera.</w:t>
            </w:r>
          </w:p>
        </w:tc>
        <w:tc>
          <w:tcPr/>
          <w:p w:rsidR="00000000" w:rsidDel="00000000" w:rsidP="00000000" w:rsidRDefault="00000000" w:rsidRPr="00000000" w14:paraId="0000005F">
            <w:pPr>
              <w:spacing w:after="0" w:line="240" w:lineRule="auto"/>
              <w:jc w:val="both"/>
              <w:rPr>
                <w:color w:val="262626"/>
              </w:rPr>
            </w:pPr>
            <w:r w:rsidDel="00000000" w:rsidR="00000000" w:rsidRPr="00000000">
              <w:rPr>
                <w:color w:val="262626"/>
                <w:rtl w:val="0"/>
              </w:rPr>
              <w:t xml:space="preserve">Se asigna por parte de la Coordinación 22,5 horas para preparar y generar los contenidos audiovisuales SENA del programa Emprendimiento Innovador - Formación Complementaria. . </w:t>
            </w:r>
          </w:p>
        </w:tc>
        <w:tc>
          <w:tcPr/>
          <w:p w:rsidR="00000000" w:rsidDel="00000000" w:rsidP="00000000" w:rsidRDefault="00000000" w:rsidRPr="00000000" w14:paraId="00000060">
            <w:pPr>
              <w:spacing w:after="0" w:line="240" w:lineRule="auto"/>
              <w:jc w:val="center"/>
              <w:rPr/>
            </w:pPr>
            <w:r w:rsidDel="00000000" w:rsidR="00000000" w:rsidRPr="00000000">
              <w:rPr/>
              <w:drawing>
                <wp:inline distB="114300" distT="114300" distL="114300" distR="114300">
                  <wp:extent cx="1685925" cy="952500"/>
                  <wp:effectExtent b="0" l="0" r="0" t="0"/>
                  <wp:docPr id="1018226049" name="image9.png"/>
                  <a:graphic>
                    <a:graphicData uri="http://schemas.openxmlformats.org/drawingml/2006/picture">
                      <pic:pic>
                        <pic:nvPicPr>
                          <pic:cNvPr id="0" name="image9.png"/>
                          <pic:cNvPicPr preferRelativeResize="0"/>
                        </pic:nvPicPr>
                        <pic:blipFill>
                          <a:blip r:embed="rId18"/>
                          <a:srcRect b="0" l="0" r="0" t="0"/>
                          <a:stretch>
                            <a:fillRect/>
                          </a:stretch>
                        </pic:blipFill>
                        <pic:spPr>
                          <a:xfrm>
                            <a:off x="0" y="0"/>
                            <a:ext cx="1685925" cy="9525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61">
            <w:pPr>
              <w:spacing w:after="0" w:line="240" w:lineRule="auto"/>
              <w:jc w:val="center"/>
              <w:rPr>
                <w:color w:val="262626"/>
              </w:rPr>
            </w:pPr>
            <w:r w:rsidDel="00000000" w:rsidR="00000000" w:rsidRPr="00000000">
              <w:rPr>
                <w:color w:val="262626"/>
                <w:rtl w:val="0"/>
              </w:rPr>
              <w:t xml:space="preserve">14</w:t>
            </w:r>
          </w:p>
        </w:tc>
        <w:tc>
          <w:tcPr/>
          <w:p w:rsidR="00000000" w:rsidDel="00000000" w:rsidP="00000000" w:rsidRDefault="00000000" w:rsidRPr="00000000" w14:paraId="00000062">
            <w:pPr>
              <w:spacing w:after="0" w:line="240" w:lineRule="auto"/>
              <w:jc w:val="both"/>
              <w:rPr>
                <w:color w:val="262626"/>
              </w:rPr>
            </w:pPr>
            <w:r w:rsidDel="00000000" w:rsidR="00000000" w:rsidRPr="00000000">
              <w:rPr>
                <w:color w:val="262626"/>
                <w:rtl w:val="0"/>
              </w:rPr>
              <w:t xml:space="preserve">Mantenerse al tanto de los procesos de actualización y formación que requiere para el cumplimiento de las obligaciones contractuales.      </w:t>
            </w:r>
          </w:p>
        </w:tc>
        <w:tc>
          <w:tcPr/>
          <w:p w:rsidR="00000000" w:rsidDel="00000000" w:rsidP="00000000" w:rsidRDefault="00000000" w:rsidRPr="00000000" w14:paraId="00000063">
            <w:pPr>
              <w:spacing w:after="0" w:line="240" w:lineRule="auto"/>
              <w:jc w:val="both"/>
              <w:rPr>
                <w:color w:val="262626"/>
              </w:rPr>
            </w:pPr>
            <w:r w:rsidDel="00000000" w:rsidR="00000000" w:rsidRPr="00000000">
              <w:rPr>
                <w:color w:val="262626"/>
                <w:rtl w:val="0"/>
              </w:rPr>
              <w:t xml:space="preserve">N.A.</w:t>
            </w:r>
          </w:p>
        </w:tc>
        <w:tc>
          <w:tcPr/>
          <w:p w:rsidR="00000000" w:rsidDel="00000000" w:rsidP="00000000" w:rsidRDefault="00000000" w:rsidRPr="00000000" w14:paraId="00000064">
            <w:pPr>
              <w:spacing w:after="0" w:line="240" w:lineRule="auto"/>
              <w:jc w:val="both"/>
              <w:rPr/>
            </w:pP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65">
            <w:pPr>
              <w:spacing w:after="0" w:line="240" w:lineRule="auto"/>
              <w:jc w:val="center"/>
              <w:rPr>
                <w:color w:val="262626"/>
              </w:rPr>
            </w:pPr>
            <w:r w:rsidDel="00000000" w:rsidR="00000000" w:rsidRPr="00000000">
              <w:rPr>
                <w:color w:val="262626"/>
                <w:rtl w:val="0"/>
              </w:rPr>
              <w:t xml:space="preserve">15</w:t>
            </w:r>
          </w:p>
        </w:tc>
        <w:tc>
          <w:tcPr/>
          <w:p w:rsidR="00000000" w:rsidDel="00000000" w:rsidP="00000000" w:rsidRDefault="00000000" w:rsidRPr="00000000" w14:paraId="00000066">
            <w:pPr>
              <w:spacing w:after="0" w:line="240" w:lineRule="auto"/>
              <w:jc w:val="both"/>
              <w:rPr>
                <w:color w:val="262626"/>
              </w:rPr>
            </w:pPr>
            <w:r w:rsidDel="00000000" w:rsidR="00000000" w:rsidRPr="00000000">
              <w:rPr>
                <w:color w:val="262626"/>
                <w:rtl w:val="0"/>
              </w:rPr>
              <w:t xml:space="preserve">Usar las herramientas disponibles en el ambiente virtual de aprendizaje para fortalecer la formación y lograr el cumplimiento de los lineamientos, cobertura y productos indicados.</w:t>
            </w:r>
          </w:p>
        </w:tc>
        <w:tc>
          <w:tcPr/>
          <w:p w:rsidR="00000000" w:rsidDel="00000000" w:rsidP="00000000" w:rsidRDefault="00000000" w:rsidRPr="00000000" w14:paraId="00000067">
            <w:pPr>
              <w:spacing w:after="0" w:line="240" w:lineRule="auto"/>
              <w:jc w:val="both"/>
              <w:rPr>
                <w:color w:val="262626"/>
              </w:rPr>
            </w:pPr>
            <w:r w:rsidDel="00000000" w:rsidR="00000000" w:rsidRPr="00000000">
              <w:rPr>
                <w:color w:val="262626"/>
                <w:rtl w:val="0"/>
              </w:rPr>
              <w:t xml:space="preserve">Se usan varias herramientas TIC con el fin de que sus sesiones en línea sean de fácil uso y amigables con los aprendices de zonas rurales. </w:t>
            </w:r>
          </w:p>
        </w:tc>
        <w:tc>
          <w:tcPr/>
          <w:p w:rsidR="00000000" w:rsidDel="00000000" w:rsidP="00000000" w:rsidRDefault="00000000" w:rsidRPr="00000000" w14:paraId="00000068">
            <w:pPr>
              <w:spacing w:after="0" w:line="240" w:lineRule="auto"/>
              <w:jc w:val="both"/>
              <w:rPr/>
            </w:pPr>
            <w:hyperlink r:id="rId19">
              <w:r w:rsidDel="00000000" w:rsidR="00000000" w:rsidRPr="00000000">
                <w:rPr>
                  <w:color w:val="1155cc"/>
                  <w:u w:val="single"/>
                  <w:rtl w:val="0"/>
                </w:rPr>
                <w:t xml:space="preserve">https://youtu.be/xvNa_L0M79c</w:t>
              </w:r>
            </w:hyperlink>
            <w:r w:rsidDel="00000000" w:rsidR="00000000" w:rsidRPr="00000000">
              <w:rPr>
                <w:rtl w:val="0"/>
              </w:rPr>
              <w:br w:type="textWrapping"/>
            </w:r>
          </w:p>
        </w:tc>
      </w:tr>
      <w:tr>
        <w:trPr>
          <w:cantSplit w:val="0"/>
          <w:trHeight w:val="212" w:hRule="atLeast"/>
          <w:tblHeader w:val="0"/>
        </w:trPr>
        <w:tc>
          <w:tcPr/>
          <w:p w:rsidR="00000000" w:rsidDel="00000000" w:rsidP="00000000" w:rsidRDefault="00000000" w:rsidRPr="00000000" w14:paraId="00000069">
            <w:pPr>
              <w:spacing w:after="0" w:line="240" w:lineRule="auto"/>
              <w:jc w:val="center"/>
              <w:rPr>
                <w:color w:val="262626"/>
              </w:rPr>
            </w:pPr>
            <w:r w:rsidDel="00000000" w:rsidR="00000000" w:rsidRPr="00000000">
              <w:rPr>
                <w:color w:val="262626"/>
                <w:rtl w:val="0"/>
              </w:rPr>
              <w:t xml:space="preserve">16</w:t>
            </w:r>
          </w:p>
        </w:tc>
        <w:tc>
          <w:tcPr/>
          <w:p w:rsidR="00000000" w:rsidDel="00000000" w:rsidP="00000000" w:rsidRDefault="00000000" w:rsidRPr="00000000" w14:paraId="0000006A">
            <w:pPr>
              <w:spacing w:after="0" w:line="240" w:lineRule="auto"/>
              <w:jc w:val="both"/>
              <w:rPr>
                <w:color w:val="262626"/>
              </w:rPr>
            </w:pPr>
            <w:r w:rsidDel="00000000" w:rsidR="00000000" w:rsidRPr="00000000">
              <w:rPr>
                <w:color w:val="262626"/>
                <w:rtl w:val="0"/>
              </w:rPr>
              <w:t xml:space="preserve">Generar y ejecutar una estrategia que permita la permanencia de los aprendices durante el tiempo total del programa de formación y/o curso. </w:t>
            </w:r>
          </w:p>
        </w:tc>
        <w:tc>
          <w:tcPr/>
          <w:p w:rsidR="00000000" w:rsidDel="00000000" w:rsidP="00000000" w:rsidRDefault="00000000" w:rsidRPr="00000000" w14:paraId="0000006B">
            <w:pPr>
              <w:spacing w:after="0" w:line="240" w:lineRule="auto"/>
              <w:jc w:val="both"/>
              <w:rPr>
                <w:color w:val="262626"/>
              </w:rPr>
            </w:pPr>
            <w:r w:rsidDel="00000000" w:rsidR="00000000" w:rsidRPr="00000000">
              <w:rPr>
                <w:color w:val="262626"/>
                <w:rtl w:val="0"/>
              </w:rPr>
              <w:t xml:space="preserve">Se realiza grabación de las sesiones para que los aprendices puedan conectarse posteriormente en cualquier momento con el enlace oculto en YouTube. </w:t>
            </w:r>
          </w:p>
        </w:tc>
        <w:tc>
          <w:tcPr/>
          <w:p w:rsidR="00000000" w:rsidDel="00000000" w:rsidP="00000000" w:rsidRDefault="00000000" w:rsidRPr="00000000" w14:paraId="0000006C">
            <w:pPr>
              <w:spacing w:after="0" w:line="240" w:lineRule="auto"/>
              <w:jc w:val="both"/>
              <w:rPr/>
            </w:pPr>
            <w:r w:rsidDel="00000000" w:rsidR="00000000" w:rsidRPr="00000000">
              <w:rPr/>
              <w:drawing>
                <wp:inline distB="114300" distT="114300" distL="114300" distR="114300">
                  <wp:extent cx="1685925" cy="901700"/>
                  <wp:effectExtent b="0" l="0" r="0" t="0"/>
                  <wp:docPr id="1018226052"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1685925" cy="9017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6D">
            <w:pPr>
              <w:spacing w:after="0" w:line="240" w:lineRule="auto"/>
              <w:jc w:val="center"/>
              <w:rPr>
                <w:color w:val="262626"/>
              </w:rPr>
            </w:pPr>
            <w:r w:rsidDel="00000000" w:rsidR="00000000" w:rsidRPr="00000000">
              <w:rPr>
                <w:color w:val="262626"/>
                <w:rtl w:val="0"/>
              </w:rPr>
              <w:t xml:space="preserve">17</w:t>
            </w:r>
          </w:p>
        </w:tc>
        <w:tc>
          <w:tcPr/>
          <w:p w:rsidR="00000000" w:rsidDel="00000000" w:rsidP="00000000" w:rsidRDefault="00000000" w:rsidRPr="00000000" w14:paraId="0000006E">
            <w:pPr>
              <w:spacing w:after="0" w:line="240" w:lineRule="auto"/>
              <w:jc w:val="both"/>
              <w:rPr>
                <w:color w:val="262626"/>
              </w:rPr>
            </w:pPr>
            <w:r w:rsidDel="00000000" w:rsidR="00000000" w:rsidRPr="00000000">
              <w:rPr>
                <w:color w:val="262626"/>
                <w:rtl w:val="0"/>
              </w:rPr>
              <w:t xml:space="preserve">Realizar el seguimiento de cada aprendiz mediante la orientación y acompañamiento a las actividades de aprendizaje y reportar avances o dificultades de manera oportuna a la Coordinación Académica en los formatos y tiempos que se dispongan para ellos y teniendo en cuenta el reglamento del aprendiz.</w:t>
            </w:r>
          </w:p>
        </w:tc>
        <w:tc>
          <w:tcPr/>
          <w:p w:rsidR="00000000" w:rsidDel="00000000" w:rsidP="00000000" w:rsidRDefault="00000000" w:rsidRPr="00000000" w14:paraId="0000006F">
            <w:pPr>
              <w:spacing w:after="0" w:line="240" w:lineRule="auto"/>
              <w:jc w:val="both"/>
              <w:rPr>
                <w:color w:val="262626"/>
              </w:rPr>
            </w:pPr>
            <w:r w:rsidDel="00000000" w:rsidR="00000000" w:rsidRPr="00000000">
              <w:rPr>
                <w:color w:val="262626"/>
                <w:rtl w:val="0"/>
              </w:rPr>
              <w:t xml:space="preserve">Se lleva el seguimiento para que los aprendices puedan lograr certificarse y evitar la deserción, acompañando la formación con grupos de WhatsApp. </w:t>
            </w:r>
          </w:p>
        </w:tc>
        <w:tc>
          <w:tcPr/>
          <w:p w:rsidR="00000000" w:rsidDel="00000000" w:rsidP="00000000" w:rsidRDefault="00000000" w:rsidRPr="00000000" w14:paraId="00000070">
            <w:pPr>
              <w:spacing w:after="0" w:line="240" w:lineRule="auto"/>
              <w:jc w:val="both"/>
              <w:rPr/>
            </w:pPr>
            <w:r w:rsidDel="00000000" w:rsidR="00000000" w:rsidRPr="00000000">
              <w:rPr/>
              <w:drawing>
                <wp:inline distB="114300" distT="114300" distL="114300" distR="114300">
                  <wp:extent cx="1685925" cy="901700"/>
                  <wp:effectExtent b="0" l="0" r="0" t="0"/>
                  <wp:docPr id="1018226051" name="image8.png"/>
                  <a:graphic>
                    <a:graphicData uri="http://schemas.openxmlformats.org/drawingml/2006/picture">
                      <pic:pic>
                        <pic:nvPicPr>
                          <pic:cNvPr id="0" name="image8.png"/>
                          <pic:cNvPicPr preferRelativeResize="0"/>
                        </pic:nvPicPr>
                        <pic:blipFill>
                          <a:blip r:embed="rId21"/>
                          <a:srcRect b="0" l="0" r="0" t="0"/>
                          <a:stretch>
                            <a:fillRect/>
                          </a:stretch>
                        </pic:blipFill>
                        <pic:spPr>
                          <a:xfrm>
                            <a:off x="0" y="0"/>
                            <a:ext cx="1685925" cy="901700"/>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spacing w:after="0" w:line="240" w:lineRule="auto"/>
              <w:jc w:val="both"/>
              <w:rPr/>
            </w:pPr>
            <w:r w:rsidDel="00000000" w:rsidR="00000000" w:rsidRPr="00000000">
              <w:rPr>
                <w:rtl w:val="0"/>
              </w:rPr>
            </w:r>
          </w:p>
          <w:p w:rsidR="00000000" w:rsidDel="00000000" w:rsidP="00000000" w:rsidRDefault="00000000" w:rsidRPr="00000000" w14:paraId="00000072">
            <w:pPr>
              <w:spacing w:after="0" w:line="240" w:lineRule="auto"/>
              <w:jc w:val="both"/>
              <w:rPr/>
            </w:pPr>
            <w:r w:rsidDel="00000000" w:rsidR="00000000" w:rsidRPr="00000000">
              <w:rPr/>
              <w:drawing>
                <wp:inline distB="114300" distT="114300" distL="114300" distR="114300">
                  <wp:extent cx="1648777" cy="1214216"/>
                  <wp:effectExtent b="0" l="0" r="0" t="0"/>
                  <wp:docPr id="1018226055" name="image10.png"/>
                  <a:graphic>
                    <a:graphicData uri="http://schemas.openxmlformats.org/drawingml/2006/picture">
                      <pic:pic>
                        <pic:nvPicPr>
                          <pic:cNvPr id="0" name="image10.png"/>
                          <pic:cNvPicPr preferRelativeResize="0"/>
                        </pic:nvPicPr>
                        <pic:blipFill>
                          <a:blip r:embed="rId22"/>
                          <a:srcRect b="0" l="26892" r="0" t="0"/>
                          <a:stretch>
                            <a:fillRect/>
                          </a:stretch>
                        </pic:blipFill>
                        <pic:spPr>
                          <a:xfrm>
                            <a:off x="0" y="0"/>
                            <a:ext cx="1648777" cy="1214216"/>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spacing w:after="0" w:line="240" w:lineRule="auto"/>
              <w:jc w:val="both"/>
              <w:rPr/>
            </w:pP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74">
            <w:pPr>
              <w:spacing w:after="0" w:line="240" w:lineRule="auto"/>
              <w:jc w:val="center"/>
              <w:rPr>
                <w:color w:val="262626"/>
              </w:rPr>
            </w:pPr>
            <w:r w:rsidDel="00000000" w:rsidR="00000000" w:rsidRPr="00000000">
              <w:rPr>
                <w:color w:val="262626"/>
                <w:rtl w:val="0"/>
              </w:rPr>
              <w:t xml:space="preserve">18</w:t>
            </w:r>
          </w:p>
        </w:tc>
        <w:tc>
          <w:tcPr/>
          <w:p w:rsidR="00000000" w:rsidDel="00000000" w:rsidP="00000000" w:rsidRDefault="00000000" w:rsidRPr="00000000" w14:paraId="00000075">
            <w:pPr>
              <w:spacing w:after="0" w:line="240" w:lineRule="auto"/>
              <w:jc w:val="both"/>
              <w:rPr>
                <w:color w:val="262626"/>
              </w:rPr>
            </w:pPr>
            <w:r w:rsidDel="00000000" w:rsidR="00000000" w:rsidRPr="00000000">
              <w:rPr>
                <w:color w:val="262626"/>
                <w:rtl w:val="0"/>
              </w:rPr>
              <w:t xml:space="preserve">Promover que los procesos comunicativos donde se da la capacitación sean asertivos.</w:t>
            </w:r>
          </w:p>
        </w:tc>
        <w:tc>
          <w:tcPr/>
          <w:p w:rsidR="00000000" w:rsidDel="00000000" w:rsidP="00000000" w:rsidRDefault="00000000" w:rsidRPr="00000000" w14:paraId="00000076">
            <w:pPr>
              <w:spacing w:after="0" w:line="240" w:lineRule="auto"/>
              <w:jc w:val="both"/>
              <w:rPr>
                <w:color w:val="262626"/>
              </w:rPr>
            </w:pPr>
            <w:r w:rsidDel="00000000" w:rsidR="00000000" w:rsidRPr="00000000">
              <w:rPr>
                <w:color w:val="262626"/>
                <w:rtl w:val="0"/>
              </w:rPr>
              <w:t xml:space="preserve">Se promueve la comunicación asertiva por medio de recordatorios de calendario Google, Territorium, correo electrónico  y WhatsApp. </w:t>
            </w:r>
          </w:p>
        </w:tc>
        <w:tc>
          <w:tcPr/>
          <w:p w:rsidR="00000000" w:rsidDel="00000000" w:rsidP="00000000" w:rsidRDefault="00000000" w:rsidRPr="00000000" w14:paraId="00000077">
            <w:pPr>
              <w:spacing w:after="0" w:line="240" w:lineRule="auto"/>
              <w:jc w:val="both"/>
              <w:rPr/>
            </w:pPr>
            <w:r w:rsidDel="00000000" w:rsidR="00000000" w:rsidRPr="00000000">
              <w:rPr/>
              <w:drawing>
                <wp:inline distB="114300" distT="114300" distL="114300" distR="114300">
                  <wp:extent cx="1685925" cy="901700"/>
                  <wp:effectExtent b="0" l="0" r="0" t="0"/>
                  <wp:docPr id="1018226045" name="image3.png"/>
                  <a:graphic>
                    <a:graphicData uri="http://schemas.openxmlformats.org/drawingml/2006/picture">
                      <pic:pic>
                        <pic:nvPicPr>
                          <pic:cNvPr id="0" name="image3.png"/>
                          <pic:cNvPicPr preferRelativeResize="0"/>
                        </pic:nvPicPr>
                        <pic:blipFill>
                          <a:blip r:embed="rId23"/>
                          <a:srcRect b="0" l="0" r="0" t="0"/>
                          <a:stretch>
                            <a:fillRect/>
                          </a:stretch>
                        </pic:blipFill>
                        <pic:spPr>
                          <a:xfrm>
                            <a:off x="0" y="0"/>
                            <a:ext cx="1685925" cy="901700"/>
                          </a:xfrm>
                          <a:prstGeom prst="rect"/>
                          <a:ln/>
                        </pic:spPr>
                      </pic:pic>
                    </a:graphicData>
                  </a:graphic>
                </wp:inline>
              </w:drawing>
            </w:r>
            <w:r w:rsidDel="00000000" w:rsidR="00000000" w:rsidRPr="00000000">
              <w:rPr>
                <w:rtl w:val="0"/>
              </w:rPr>
            </w:r>
          </w:p>
        </w:tc>
      </w:tr>
      <w:tr>
        <w:trPr>
          <w:cantSplit w:val="0"/>
          <w:trHeight w:val="255" w:hRule="atLeast"/>
          <w:tblHeader w:val="0"/>
        </w:trPr>
        <w:tc>
          <w:tcPr/>
          <w:p w:rsidR="00000000" w:rsidDel="00000000" w:rsidP="00000000" w:rsidRDefault="00000000" w:rsidRPr="00000000" w14:paraId="00000078">
            <w:pPr>
              <w:spacing w:after="0" w:line="240" w:lineRule="auto"/>
              <w:jc w:val="center"/>
              <w:rPr>
                <w:color w:val="262626"/>
              </w:rPr>
            </w:pPr>
            <w:r w:rsidDel="00000000" w:rsidR="00000000" w:rsidRPr="00000000">
              <w:rPr>
                <w:color w:val="262626"/>
                <w:rtl w:val="0"/>
              </w:rPr>
              <w:t xml:space="preserve">19</w:t>
            </w:r>
          </w:p>
        </w:tc>
        <w:tc>
          <w:tcPr/>
          <w:p w:rsidR="00000000" w:rsidDel="00000000" w:rsidP="00000000" w:rsidRDefault="00000000" w:rsidRPr="00000000" w14:paraId="00000079">
            <w:pPr>
              <w:spacing w:after="0" w:line="240" w:lineRule="auto"/>
              <w:jc w:val="both"/>
              <w:rPr>
                <w:color w:val="262626"/>
              </w:rPr>
            </w:pPr>
            <w:r w:rsidDel="00000000" w:rsidR="00000000" w:rsidRPr="00000000">
              <w:rPr>
                <w:color w:val="262626"/>
                <w:rtl w:val="0"/>
              </w:rPr>
              <w:t xml:space="preserve">Manejar herramientas informáticas asociadas al área objeto de la formación. </w:t>
            </w:r>
          </w:p>
        </w:tc>
        <w:tc>
          <w:tcPr/>
          <w:p w:rsidR="00000000" w:rsidDel="00000000" w:rsidP="00000000" w:rsidRDefault="00000000" w:rsidRPr="00000000" w14:paraId="0000007A">
            <w:pPr>
              <w:spacing w:after="0" w:line="240" w:lineRule="auto"/>
              <w:jc w:val="both"/>
              <w:rPr>
                <w:color w:val="262626"/>
              </w:rPr>
            </w:pPr>
            <w:r w:rsidDel="00000000" w:rsidR="00000000" w:rsidRPr="00000000">
              <w:rPr>
                <w:color w:val="262626"/>
                <w:rtl w:val="0"/>
              </w:rPr>
              <w:t xml:space="preserve">N.A.</w:t>
            </w:r>
          </w:p>
        </w:tc>
        <w:tc>
          <w:tcPr/>
          <w:p w:rsidR="00000000" w:rsidDel="00000000" w:rsidP="00000000" w:rsidRDefault="00000000" w:rsidRPr="00000000" w14:paraId="0000007B">
            <w:pPr>
              <w:spacing w:after="0" w:line="240" w:lineRule="auto"/>
              <w:jc w:val="both"/>
              <w:rPr/>
            </w:pPr>
            <w:r w:rsidDel="00000000" w:rsidR="00000000" w:rsidRPr="00000000">
              <w:rPr>
                <w:rtl w:val="0"/>
              </w:rPr>
              <w:t xml:space="preserve">N.A.</w:t>
            </w:r>
          </w:p>
        </w:tc>
      </w:tr>
      <w:tr>
        <w:trPr>
          <w:cantSplit w:val="0"/>
          <w:trHeight w:val="212" w:hRule="atLeast"/>
          <w:tblHeader w:val="0"/>
        </w:trPr>
        <w:tc>
          <w:tcPr/>
          <w:p w:rsidR="00000000" w:rsidDel="00000000" w:rsidP="00000000" w:rsidRDefault="00000000" w:rsidRPr="00000000" w14:paraId="0000007C">
            <w:pPr>
              <w:spacing w:after="0" w:line="240" w:lineRule="auto"/>
              <w:jc w:val="center"/>
              <w:rPr>
                <w:color w:val="262626"/>
              </w:rPr>
            </w:pPr>
            <w:r w:rsidDel="00000000" w:rsidR="00000000" w:rsidRPr="00000000">
              <w:rPr>
                <w:color w:val="262626"/>
                <w:rtl w:val="0"/>
              </w:rPr>
              <w:t xml:space="preserve">20</w:t>
            </w:r>
          </w:p>
        </w:tc>
        <w:tc>
          <w:tcPr/>
          <w:p w:rsidR="00000000" w:rsidDel="00000000" w:rsidP="00000000" w:rsidRDefault="00000000" w:rsidRPr="00000000" w14:paraId="0000007D">
            <w:pPr>
              <w:spacing w:after="0" w:line="240" w:lineRule="auto"/>
              <w:jc w:val="both"/>
              <w:rPr>
                <w:color w:val="262626"/>
              </w:rPr>
            </w:pPr>
            <w:r w:rsidDel="00000000" w:rsidR="00000000" w:rsidRPr="00000000">
              <w:rPr>
                <w:color w:val="262626"/>
                <w:rtl w:val="0"/>
              </w:rPr>
              <w:t xml:space="preserve">Atender oportunamente los requerimientos que haga el supervisor del contrato y presentar los informes mensuales de la ejecución del contrato o los productos que se le requiera, además del informe mensual de actividades según la fase en que se encuentre la formación (planear, ejecutar y evaluar) durante el desarrollo del proceso de aprendizaje y de las actividades en general con sus respectivos anexos.</w:t>
            </w:r>
          </w:p>
        </w:tc>
        <w:tc>
          <w:tcPr/>
          <w:p w:rsidR="00000000" w:rsidDel="00000000" w:rsidP="00000000" w:rsidRDefault="00000000" w:rsidRPr="00000000" w14:paraId="0000007E">
            <w:pPr>
              <w:spacing w:after="0" w:line="240" w:lineRule="auto"/>
              <w:jc w:val="both"/>
              <w:rPr>
                <w:color w:val="262626"/>
              </w:rPr>
            </w:pPr>
            <w:r w:rsidDel="00000000" w:rsidR="00000000" w:rsidRPr="00000000">
              <w:rPr>
                <w:color w:val="262626"/>
                <w:rtl w:val="0"/>
              </w:rPr>
              <w:t xml:space="preserve">Se presenta el Informe mensual de actividades de noviembre de 2023 durante el desarrollo del proceso de aprendizaje de formación complementaria. </w:t>
            </w:r>
          </w:p>
        </w:tc>
        <w:tc>
          <w:tcPr/>
          <w:p w:rsidR="00000000" w:rsidDel="00000000" w:rsidP="00000000" w:rsidRDefault="00000000" w:rsidRPr="00000000" w14:paraId="0000007F">
            <w:pPr>
              <w:spacing w:after="0" w:line="240" w:lineRule="auto"/>
              <w:jc w:val="center"/>
              <w:rPr/>
            </w:pPr>
            <w:r w:rsidDel="00000000" w:rsidR="00000000" w:rsidRPr="00000000">
              <w:rPr/>
              <w:drawing>
                <wp:inline distB="114300" distT="114300" distL="114300" distR="114300">
                  <wp:extent cx="1685925" cy="901700"/>
                  <wp:effectExtent b="0" l="0" r="0" t="0"/>
                  <wp:docPr id="1018226065" name="image16.png"/>
                  <a:graphic>
                    <a:graphicData uri="http://schemas.openxmlformats.org/drawingml/2006/picture">
                      <pic:pic>
                        <pic:nvPicPr>
                          <pic:cNvPr id="0" name="image16.png"/>
                          <pic:cNvPicPr preferRelativeResize="0"/>
                        </pic:nvPicPr>
                        <pic:blipFill>
                          <a:blip r:embed="rId24"/>
                          <a:srcRect b="0" l="0" r="0" t="0"/>
                          <a:stretch>
                            <a:fillRect/>
                          </a:stretch>
                        </pic:blipFill>
                        <pic:spPr>
                          <a:xfrm>
                            <a:off x="0" y="0"/>
                            <a:ext cx="1685925" cy="9017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80">
            <w:pPr>
              <w:spacing w:after="0" w:line="240" w:lineRule="auto"/>
              <w:jc w:val="center"/>
              <w:rPr>
                <w:color w:val="262626"/>
              </w:rPr>
            </w:pPr>
            <w:r w:rsidDel="00000000" w:rsidR="00000000" w:rsidRPr="00000000">
              <w:rPr>
                <w:color w:val="262626"/>
                <w:rtl w:val="0"/>
              </w:rPr>
              <w:t xml:space="preserve">21</w:t>
            </w:r>
          </w:p>
        </w:tc>
        <w:tc>
          <w:tcPr/>
          <w:p w:rsidR="00000000" w:rsidDel="00000000" w:rsidP="00000000" w:rsidRDefault="00000000" w:rsidRPr="00000000" w14:paraId="00000081">
            <w:pPr>
              <w:spacing w:after="0" w:line="240" w:lineRule="auto"/>
              <w:jc w:val="both"/>
              <w:rPr>
                <w:color w:val="262626"/>
              </w:rPr>
            </w:pPr>
            <w:r w:rsidDel="00000000" w:rsidR="00000000" w:rsidRPr="00000000">
              <w:rPr>
                <w:color w:val="262626"/>
                <w:rtl w:val="0"/>
              </w:rPr>
              <w:t xml:space="preserve">Desarrollar o apoyar las actividades de investigación aplicada que el Centro Agroindustrial y Fortalecimiento Empresarial de Casanare inicie o esté desarrollando en el área del programa en acreditación asignado. </w:t>
            </w:r>
          </w:p>
        </w:tc>
        <w:tc>
          <w:tcPr/>
          <w:p w:rsidR="00000000" w:rsidDel="00000000" w:rsidP="00000000" w:rsidRDefault="00000000" w:rsidRPr="00000000" w14:paraId="00000082">
            <w:pPr>
              <w:spacing w:after="0" w:line="240" w:lineRule="auto"/>
              <w:jc w:val="both"/>
              <w:rPr>
                <w:color w:val="262626"/>
              </w:rPr>
            </w:pPr>
            <w:r w:rsidDel="00000000" w:rsidR="00000000" w:rsidRPr="00000000">
              <w:rPr>
                <w:color w:val="262626"/>
                <w:rtl w:val="0"/>
              </w:rPr>
              <w:t xml:space="preserve">N.A.</w:t>
            </w:r>
          </w:p>
        </w:tc>
        <w:tc>
          <w:tcPr/>
          <w:p w:rsidR="00000000" w:rsidDel="00000000" w:rsidP="00000000" w:rsidRDefault="00000000" w:rsidRPr="00000000" w14:paraId="00000083">
            <w:pPr>
              <w:spacing w:after="0" w:line="240" w:lineRule="auto"/>
              <w:jc w:val="both"/>
              <w:rPr/>
            </w:pPr>
            <w:r w:rsidDel="00000000" w:rsidR="00000000" w:rsidRPr="00000000">
              <w:rPr>
                <w:rtl w:val="0"/>
              </w:rPr>
              <w:t xml:space="preserve">N.A.</w:t>
            </w:r>
          </w:p>
        </w:tc>
      </w:tr>
      <w:tr>
        <w:trPr>
          <w:cantSplit w:val="0"/>
          <w:trHeight w:val="212" w:hRule="atLeast"/>
          <w:tblHeader w:val="0"/>
        </w:trPr>
        <w:tc>
          <w:tcPr/>
          <w:p w:rsidR="00000000" w:rsidDel="00000000" w:rsidP="00000000" w:rsidRDefault="00000000" w:rsidRPr="00000000" w14:paraId="00000084">
            <w:pPr>
              <w:spacing w:after="0" w:line="240" w:lineRule="auto"/>
              <w:jc w:val="center"/>
              <w:rPr>
                <w:color w:val="262626"/>
              </w:rPr>
            </w:pPr>
            <w:r w:rsidDel="00000000" w:rsidR="00000000" w:rsidRPr="00000000">
              <w:rPr>
                <w:color w:val="262626"/>
                <w:rtl w:val="0"/>
              </w:rPr>
              <w:t xml:space="preserve">22</w:t>
            </w:r>
          </w:p>
        </w:tc>
        <w:tc>
          <w:tcPr/>
          <w:p w:rsidR="00000000" w:rsidDel="00000000" w:rsidP="00000000" w:rsidRDefault="00000000" w:rsidRPr="00000000" w14:paraId="00000085">
            <w:pPr>
              <w:spacing w:after="0" w:line="240" w:lineRule="auto"/>
              <w:jc w:val="both"/>
              <w:rPr>
                <w:color w:val="262626"/>
              </w:rPr>
            </w:pPr>
            <w:r w:rsidDel="00000000" w:rsidR="00000000" w:rsidRPr="00000000">
              <w:rPr>
                <w:color w:val="262626"/>
                <w:rtl w:val="0"/>
              </w:rPr>
              <w:t xml:space="preserve">Participar en actividades de investigación y desarrollo tecnológico, ocupacional y social, que contribuya a la actualización y mejoramiento de la formación profesional integral y la formación para el trabajo del área del programa en acreditación asignado. </w:t>
            </w:r>
          </w:p>
        </w:tc>
        <w:tc>
          <w:tcPr/>
          <w:p w:rsidR="00000000" w:rsidDel="00000000" w:rsidP="00000000" w:rsidRDefault="00000000" w:rsidRPr="00000000" w14:paraId="00000086">
            <w:pPr>
              <w:spacing w:after="0" w:line="240" w:lineRule="auto"/>
              <w:jc w:val="both"/>
              <w:rPr>
                <w:color w:val="262626"/>
              </w:rPr>
            </w:pPr>
            <w:r w:rsidDel="00000000" w:rsidR="00000000" w:rsidRPr="00000000">
              <w:rPr>
                <w:color w:val="262626"/>
                <w:rtl w:val="0"/>
              </w:rPr>
              <w:t xml:space="preserve">N.A.</w:t>
            </w:r>
          </w:p>
        </w:tc>
        <w:tc>
          <w:tcPr/>
          <w:p w:rsidR="00000000" w:rsidDel="00000000" w:rsidP="00000000" w:rsidRDefault="00000000" w:rsidRPr="00000000" w14:paraId="00000087">
            <w:pPr>
              <w:spacing w:after="0" w:line="240" w:lineRule="auto"/>
              <w:jc w:val="both"/>
              <w:rPr/>
            </w:pPr>
            <w:r w:rsidDel="00000000" w:rsidR="00000000" w:rsidRPr="00000000">
              <w:rPr>
                <w:rtl w:val="0"/>
              </w:rPr>
              <w:t xml:space="preserve">N.A</w:t>
            </w:r>
          </w:p>
        </w:tc>
      </w:tr>
      <w:tr>
        <w:trPr>
          <w:cantSplit w:val="0"/>
          <w:trHeight w:val="212" w:hRule="atLeast"/>
          <w:tblHeader w:val="0"/>
        </w:trPr>
        <w:tc>
          <w:tcPr/>
          <w:p w:rsidR="00000000" w:rsidDel="00000000" w:rsidP="00000000" w:rsidRDefault="00000000" w:rsidRPr="00000000" w14:paraId="00000088">
            <w:pPr>
              <w:spacing w:after="0" w:line="240" w:lineRule="auto"/>
              <w:jc w:val="center"/>
              <w:rPr>
                <w:color w:val="262626"/>
              </w:rPr>
            </w:pPr>
            <w:r w:rsidDel="00000000" w:rsidR="00000000" w:rsidRPr="00000000">
              <w:rPr>
                <w:color w:val="262626"/>
                <w:rtl w:val="0"/>
              </w:rPr>
              <w:t xml:space="preserve">23</w:t>
            </w:r>
          </w:p>
        </w:tc>
        <w:tc>
          <w:tcPr/>
          <w:p w:rsidR="00000000" w:rsidDel="00000000" w:rsidP="00000000" w:rsidRDefault="00000000" w:rsidRPr="00000000" w14:paraId="00000089">
            <w:pPr>
              <w:spacing w:after="0" w:line="240" w:lineRule="auto"/>
              <w:jc w:val="both"/>
              <w:rPr>
                <w:color w:val="262626"/>
              </w:rPr>
            </w:pPr>
            <w:r w:rsidDel="00000000" w:rsidR="00000000" w:rsidRPr="00000000">
              <w:rPr>
                <w:color w:val="262626"/>
                <w:rtl w:val="0"/>
              </w:rPr>
              <w:t xml:space="preserve">Acatar los lineamientos y disposiciones institucionales en materia de política editorial establecidos.  </w:t>
            </w:r>
          </w:p>
        </w:tc>
        <w:tc>
          <w:tcPr/>
          <w:p w:rsidR="00000000" w:rsidDel="00000000" w:rsidP="00000000" w:rsidRDefault="00000000" w:rsidRPr="00000000" w14:paraId="0000008A">
            <w:pPr>
              <w:spacing w:after="0" w:line="240" w:lineRule="auto"/>
              <w:jc w:val="both"/>
              <w:rPr>
                <w:color w:val="262626"/>
              </w:rPr>
            </w:pPr>
            <w:r w:rsidDel="00000000" w:rsidR="00000000" w:rsidRPr="00000000">
              <w:rPr>
                <w:color w:val="262626"/>
                <w:rtl w:val="0"/>
              </w:rPr>
              <w:t xml:space="preserve">En la publicación de material institucional en los contenidos, se acata la política institucional.</w:t>
            </w:r>
          </w:p>
        </w:tc>
        <w:tc>
          <w:tcPr/>
          <w:p w:rsidR="00000000" w:rsidDel="00000000" w:rsidP="00000000" w:rsidRDefault="00000000" w:rsidRPr="00000000" w14:paraId="0000008B">
            <w:pPr>
              <w:spacing w:after="0" w:line="240" w:lineRule="auto"/>
              <w:jc w:val="both"/>
              <w:rPr/>
            </w:pPr>
            <w:r w:rsidDel="00000000" w:rsidR="00000000" w:rsidRPr="00000000">
              <w:rPr/>
              <w:drawing>
                <wp:inline distB="114300" distT="114300" distL="114300" distR="114300">
                  <wp:extent cx="1724025" cy="927100"/>
                  <wp:effectExtent b="0" l="0" r="0" t="0"/>
                  <wp:docPr id="1018226056" name="image11.png"/>
                  <a:graphic>
                    <a:graphicData uri="http://schemas.openxmlformats.org/drawingml/2006/picture">
                      <pic:pic>
                        <pic:nvPicPr>
                          <pic:cNvPr id="0" name="image11.png"/>
                          <pic:cNvPicPr preferRelativeResize="0"/>
                        </pic:nvPicPr>
                        <pic:blipFill>
                          <a:blip r:embed="rId25"/>
                          <a:srcRect b="0" l="0" r="0" t="0"/>
                          <a:stretch>
                            <a:fillRect/>
                          </a:stretch>
                        </pic:blipFill>
                        <pic:spPr>
                          <a:xfrm>
                            <a:off x="0" y="0"/>
                            <a:ext cx="1724025" cy="9271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8C">
            <w:pPr>
              <w:spacing w:after="0" w:line="240" w:lineRule="auto"/>
              <w:jc w:val="center"/>
              <w:rPr>
                <w:color w:val="262626"/>
              </w:rPr>
            </w:pPr>
            <w:r w:rsidDel="00000000" w:rsidR="00000000" w:rsidRPr="00000000">
              <w:rPr>
                <w:color w:val="262626"/>
                <w:rtl w:val="0"/>
              </w:rPr>
              <w:t xml:space="preserve">24</w:t>
            </w:r>
          </w:p>
        </w:tc>
        <w:tc>
          <w:tcPr/>
          <w:p w:rsidR="00000000" w:rsidDel="00000000" w:rsidP="00000000" w:rsidRDefault="00000000" w:rsidRPr="00000000" w14:paraId="0000008D">
            <w:pPr>
              <w:spacing w:after="0" w:line="240" w:lineRule="auto"/>
              <w:jc w:val="both"/>
              <w:rPr>
                <w:color w:val="262626"/>
              </w:rPr>
            </w:pPr>
            <w:r w:rsidDel="00000000" w:rsidR="00000000" w:rsidRPr="00000000">
              <w:rPr>
                <w:color w:val="262626"/>
                <w:rtl w:val="0"/>
              </w:rPr>
              <w:t xml:space="preserve">El contratista podrá prestar apoyo técnico a la supervisión de contratos, así mismo podrá colaborar con elementos técnicos en los estudios previos.</w:t>
            </w:r>
          </w:p>
        </w:tc>
        <w:tc>
          <w:tcPr/>
          <w:p w:rsidR="00000000" w:rsidDel="00000000" w:rsidP="00000000" w:rsidRDefault="00000000" w:rsidRPr="00000000" w14:paraId="0000008E">
            <w:pPr>
              <w:spacing w:after="0" w:line="240" w:lineRule="auto"/>
              <w:jc w:val="both"/>
              <w:rPr>
                <w:color w:val="262626"/>
              </w:rPr>
            </w:pPr>
            <w:r w:rsidDel="00000000" w:rsidR="00000000" w:rsidRPr="00000000">
              <w:rPr>
                <w:color w:val="262626"/>
                <w:rtl w:val="0"/>
              </w:rPr>
              <w:t xml:space="preserve">N.A.</w:t>
            </w:r>
          </w:p>
        </w:tc>
        <w:tc>
          <w:tcPr/>
          <w:p w:rsidR="00000000" w:rsidDel="00000000" w:rsidP="00000000" w:rsidRDefault="00000000" w:rsidRPr="00000000" w14:paraId="0000008F">
            <w:pPr>
              <w:spacing w:after="0" w:line="240" w:lineRule="auto"/>
              <w:jc w:val="both"/>
              <w:rPr/>
            </w:pPr>
            <w:r w:rsidDel="00000000" w:rsidR="00000000" w:rsidRPr="00000000">
              <w:rPr>
                <w:rtl w:val="0"/>
              </w:rPr>
              <w:t xml:space="preserve">N.A.</w:t>
            </w:r>
          </w:p>
        </w:tc>
      </w:tr>
      <w:tr>
        <w:trPr>
          <w:cantSplit w:val="0"/>
          <w:trHeight w:val="212" w:hRule="atLeast"/>
          <w:tblHeader w:val="0"/>
        </w:trPr>
        <w:tc>
          <w:tcPr/>
          <w:p w:rsidR="00000000" w:rsidDel="00000000" w:rsidP="00000000" w:rsidRDefault="00000000" w:rsidRPr="00000000" w14:paraId="00000090">
            <w:pPr>
              <w:spacing w:after="0" w:line="240" w:lineRule="auto"/>
              <w:jc w:val="center"/>
              <w:rPr>
                <w:color w:val="262626"/>
              </w:rPr>
            </w:pPr>
            <w:r w:rsidDel="00000000" w:rsidR="00000000" w:rsidRPr="00000000">
              <w:rPr>
                <w:color w:val="262626"/>
                <w:rtl w:val="0"/>
              </w:rPr>
              <w:t xml:space="preserve">25</w:t>
            </w:r>
          </w:p>
        </w:tc>
        <w:tc>
          <w:tcPr/>
          <w:p w:rsidR="00000000" w:rsidDel="00000000" w:rsidP="00000000" w:rsidRDefault="00000000" w:rsidRPr="00000000" w14:paraId="00000091">
            <w:pPr>
              <w:spacing w:after="0" w:line="240" w:lineRule="auto"/>
              <w:jc w:val="both"/>
              <w:rPr>
                <w:color w:val="262626"/>
              </w:rPr>
            </w:pPr>
            <w:r w:rsidDel="00000000" w:rsidR="00000000" w:rsidRPr="00000000">
              <w:rPr>
                <w:color w:val="262626"/>
                <w:rtl w:val="0"/>
              </w:rPr>
              <w:t xml:space="preserve">El contratista podrá hacer parte de los comités evaluadores según designación del director o subdirector. </w:t>
            </w:r>
          </w:p>
        </w:tc>
        <w:tc>
          <w:tcPr/>
          <w:p w:rsidR="00000000" w:rsidDel="00000000" w:rsidP="00000000" w:rsidRDefault="00000000" w:rsidRPr="00000000" w14:paraId="00000092">
            <w:pPr>
              <w:spacing w:after="0" w:line="240" w:lineRule="auto"/>
              <w:jc w:val="both"/>
              <w:rPr>
                <w:color w:val="262626"/>
              </w:rPr>
            </w:pPr>
            <w:r w:rsidDel="00000000" w:rsidR="00000000" w:rsidRPr="00000000">
              <w:rPr>
                <w:color w:val="262626"/>
                <w:rtl w:val="0"/>
              </w:rPr>
              <w:t xml:space="preserve">N.A.</w:t>
            </w:r>
          </w:p>
        </w:tc>
        <w:tc>
          <w:tcPr/>
          <w:p w:rsidR="00000000" w:rsidDel="00000000" w:rsidP="00000000" w:rsidRDefault="00000000" w:rsidRPr="00000000" w14:paraId="00000093">
            <w:pPr>
              <w:spacing w:after="0" w:line="240" w:lineRule="auto"/>
              <w:jc w:val="both"/>
              <w:rPr/>
            </w:pPr>
            <w:r w:rsidDel="00000000" w:rsidR="00000000" w:rsidRPr="00000000">
              <w:rPr>
                <w:rtl w:val="0"/>
              </w:rPr>
              <w:t xml:space="preserve">N.A.</w:t>
            </w:r>
          </w:p>
        </w:tc>
      </w:tr>
      <w:tr>
        <w:trPr>
          <w:cantSplit w:val="0"/>
          <w:trHeight w:val="212" w:hRule="atLeast"/>
          <w:tblHeader w:val="0"/>
        </w:trPr>
        <w:tc>
          <w:tcPr/>
          <w:p w:rsidR="00000000" w:rsidDel="00000000" w:rsidP="00000000" w:rsidRDefault="00000000" w:rsidRPr="00000000" w14:paraId="00000094">
            <w:pPr>
              <w:spacing w:after="0" w:line="240" w:lineRule="auto"/>
              <w:jc w:val="center"/>
              <w:rPr>
                <w:color w:val="262626"/>
              </w:rPr>
            </w:pPr>
            <w:r w:rsidDel="00000000" w:rsidR="00000000" w:rsidRPr="00000000">
              <w:rPr>
                <w:color w:val="262626"/>
                <w:rtl w:val="0"/>
              </w:rPr>
              <w:t xml:space="preserve">26</w:t>
            </w:r>
          </w:p>
        </w:tc>
        <w:tc>
          <w:tcPr/>
          <w:p w:rsidR="00000000" w:rsidDel="00000000" w:rsidP="00000000" w:rsidRDefault="00000000" w:rsidRPr="00000000" w14:paraId="00000095">
            <w:pPr>
              <w:spacing w:after="0" w:line="240" w:lineRule="auto"/>
              <w:jc w:val="both"/>
              <w:rPr>
                <w:color w:val="262626"/>
              </w:rPr>
            </w:pPr>
            <w:r w:rsidDel="00000000" w:rsidR="00000000" w:rsidRPr="00000000">
              <w:rPr>
                <w:color w:val="262626"/>
                <w:rtl w:val="0"/>
              </w:rPr>
              <w:t xml:space="preserve">Programar actividades de enseñanza - aprendizaje - evaluación de conformidad con los módulos de formación y el calendario institucional y el manual de procedimientos para la ejecución de acciones de Formación Profesional.</w:t>
            </w:r>
          </w:p>
        </w:tc>
        <w:tc>
          <w:tcPr/>
          <w:p w:rsidR="00000000" w:rsidDel="00000000" w:rsidP="00000000" w:rsidRDefault="00000000" w:rsidRPr="00000000" w14:paraId="00000096">
            <w:pPr>
              <w:spacing w:after="0" w:line="240" w:lineRule="auto"/>
              <w:jc w:val="both"/>
              <w:rPr>
                <w:color w:val="262626"/>
              </w:rPr>
            </w:pPr>
            <w:r w:rsidDel="00000000" w:rsidR="00000000" w:rsidRPr="00000000">
              <w:rPr>
                <w:color w:val="262626"/>
                <w:rtl w:val="0"/>
              </w:rPr>
              <w:t xml:space="preserve"> </w:t>
            </w:r>
            <w:r w:rsidDel="00000000" w:rsidR="00000000" w:rsidRPr="00000000">
              <w:rPr>
                <w:rtl w:val="0"/>
              </w:rPr>
              <w:t xml:space="preserve">En mi calidad de Instructor, aplico estrategias de enseñanza, aprendizaje, seguimiento y evaluación en modalidad de formación complementaria, con  lineamientos pedagógicos y metodológicos a la ficha asignada en el Área temática de </w:t>
            </w:r>
            <w:r w:rsidDel="00000000" w:rsidR="00000000" w:rsidRPr="00000000">
              <w:rPr>
                <w:color w:val="262626"/>
                <w:rtl w:val="0"/>
              </w:rPr>
              <w:t xml:space="preserve">Emprendimiento Innovador con ficha 2872374. Se programaron las actividades conforme al cronograma.  </w:t>
            </w:r>
          </w:p>
        </w:tc>
        <w:tc>
          <w:tcPr/>
          <w:p w:rsidR="00000000" w:rsidDel="00000000" w:rsidP="00000000" w:rsidRDefault="00000000" w:rsidRPr="00000000" w14:paraId="00000097">
            <w:pPr>
              <w:spacing w:after="0" w:line="240" w:lineRule="auto"/>
              <w:jc w:val="both"/>
              <w:rPr/>
            </w:pPr>
            <w:r w:rsidDel="00000000" w:rsidR="00000000" w:rsidRPr="00000000">
              <w:rPr/>
              <w:drawing>
                <wp:inline distB="114300" distT="114300" distL="114300" distR="114300">
                  <wp:extent cx="1724025" cy="927100"/>
                  <wp:effectExtent b="0" l="0" r="0" t="0"/>
                  <wp:docPr id="1018226057" name="image15.png"/>
                  <a:graphic>
                    <a:graphicData uri="http://schemas.openxmlformats.org/drawingml/2006/picture">
                      <pic:pic>
                        <pic:nvPicPr>
                          <pic:cNvPr id="0" name="image15.png"/>
                          <pic:cNvPicPr preferRelativeResize="0"/>
                        </pic:nvPicPr>
                        <pic:blipFill>
                          <a:blip r:embed="rId26"/>
                          <a:srcRect b="0" l="0" r="0" t="0"/>
                          <a:stretch>
                            <a:fillRect/>
                          </a:stretch>
                        </pic:blipFill>
                        <pic:spPr>
                          <a:xfrm>
                            <a:off x="0" y="0"/>
                            <a:ext cx="1724025" cy="9271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98">
            <w:pPr>
              <w:spacing w:after="0" w:line="240" w:lineRule="auto"/>
              <w:jc w:val="center"/>
              <w:rPr>
                <w:color w:val="262626"/>
              </w:rPr>
            </w:pPr>
            <w:r w:rsidDel="00000000" w:rsidR="00000000" w:rsidRPr="00000000">
              <w:rPr>
                <w:color w:val="262626"/>
                <w:rtl w:val="0"/>
              </w:rPr>
              <w:t xml:space="preserve">27</w:t>
            </w:r>
          </w:p>
        </w:tc>
        <w:tc>
          <w:tcPr/>
          <w:p w:rsidR="00000000" w:rsidDel="00000000" w:rsidP="00000000" w:rsidRDefault="00000000" w:rsidRPr="00000000" w14:paraId="00000099">
            <w:pPr>
              <w:spacing w:after="0" w:line="240" w:lineRule="auto"/>
              <w:jc w:val="both"/>
              <w:rPr>
                <w:color w:val="262626"/>
              </w:rPr>
            </w:pPr>
            <w:r w:rsidDel="00000000" w:rsidR="00000000" w:rsidRPr="00000000">
              <w:rPr>
                <w:color w:val="262626"/>
                <w:rtl w:val="0"/>
              </w:rPr>
              <w:t xml:space="preserve">Reportar en el Sistema institucional dispuesto para ello, en un máximo de tres días, todas las actividades que de acuerdo con los procesos que sean de su responsabilidad, garantizando la calidad de la información y su coherencia con el proceso formativo, tales como Registro de los juicios evaluativos, creación de rutas y asociación de aprendices, Registro de juicios evaluativos del reconocimiento de aprendizajes previos, comunicar al Coordinador Académico oportunamente anomalías, inconsistencias, novedades de aprendices, y hallazgos en el Registro de información.</w:t>
            </w:r>
          </w:p>
        </w:tc>
        <w:tc>
          <w:tcPr/>
          <w:p w:rsidR="00000000" w:rsidDel="00000000" w:rsidP="00000000" w:rsidRDefault="00000000" w:rsidRPr="00000000" w14:paraId="0000009A">
            <w:pPr>
              <w:spacing w:after="0" w:line="240" w:lineRule="auto"/>
              <w:jc w:val="both"/>
              <w:rPr>
                <w:color w:val="262626"/>
              </w:rPr>
            </w:pPr>
            <w:r w:rsidDel="00000000" w:rsidR="00000000" w:rsidRPr="00000000">
              <w:rPr>
                <w:rtl w:val="0"/>
              </w:rPr>
              <w:t xml:space="preserve">En mi calidad de Instructora, </w:t>
            </w:r>
            <w:r w:rsidDel="00000000" w:rsidR="00000000" w:rsidRPr="00000000">
              <w:rPr>
                <w:color w:val="262626"/>
                <w:rtl w:val="0"/>
              </w:rPr>
              <w:t xml:space="preserve">se generó y asignó la ruta de aprendizaje, para el inicio de formación en la fichas asignadas de Emprendimiento Innovador con # 2878814 y de Organización de archivos de gestión con # 2891329. </w:t>
            </w:r>
          </w:p>
          <w:p w:rsidR="00000000" w:rsidDel="00000000" w:rsidP="00000000" w:rsidRDefault="00000000" w:rsidRPr="00000000" w14:paraId="0000009B">
            <w:pPr>
              <w:spacing w:after="0" w:line="240" w:lineRule="auto"/>
              <w:jc w:val="both"/>
              <w:rPr/>
            </w:pPr>
            <w:r w:rsidDel="00000000" w:rsidR="00000000" w:rsidRPr="00000000">
              <w:rPr>
                <w:color w:val="262626"/>
                <w:rtl w:val="0"/>
              </w:rPr>
              <w:br w:type="textWrapping"/>
            </w:r>
            <w:r w:rsidDel="00000000" w:rsidR="00000000" w:rsidRPr="00000000">
              <w:rPr>
                <w:rtl w:val="0"/>
              </w:rPr>
              <w:t xml:space="preserve">Aún no se ha finalizado el plazo de formación para emitir los juicios valorativos sobre el nivel de cumplimiento de los resultados de aprendizajes de las competencias del programa en modalidad de formación complementaria, adquiridos por los aprendices en el desarrollo de su formación, aplicando los procedimientos, plazos y herramientas tecnológicas para  las fichas asignada.</w:t>
            </w:r>
          </w:p>
          <w:p w:rsidR="00000000" w:rsidDel="00000000" w:rsidP="00000000" w:rsidRDefault="00000000" w:rsidRPr="00000000" w14:paraId="0000009C">
            <w:pPr>
              <w:spacing w:after="0" w:line="240" w:lineRule="auto"/>
              <w:jc w:val="both"/>
              <w:rPr>
                <w:color w:val="262626"/>
              </w:rPr>
            </w:pPr>
            <w:r w:rsidDel="00000000" w:rsidR="00000000" w:rsidRPr="00000000">
              <w:rPr>
                <w:rtl w:val="0"/>
              </w:rPr>
            </w:r>
          </w:p>
          <w:p w:rsidR="00000000" w:rsidDel="00000000" w:rsidP="00000000" w:rsidRDefault="00000000" w:rsidRPr="00000000" w14:paraId="0000009D">
            <w:pPr>
              <w:spacing w:after="0" w:line="240" w:lineRule="auto"/>
              <w:jc w:val="both"/>
              <w:rPr>
                <w:color w:val="262626"/>
              </w:rPr>
            </w:pPr>
            <w:r w:rsidDel="00000000" w:rsidR="00000000" w:rsidRPr="00000000">
              <w:rPr>
                <w:rtl w:val="0"/>
              </w:rPr>
            </w:r>
          </w:p>
        </w:tc>
        <w:tc>
          <w:tcPr/>
          <w:p w:rsidR="00000000" w:rsidDel="00000000" w:rsidP="00000000" w:rsidRDefault="00000000" w:rsidRPr="00000000" w14:paraId="0000009E">
            <w:pPr>
              <w:spacing w:after="0" w:line="276" w:lineRule="auto"/>
              <w:rPr/>
            </w:pPr>
            <w:r w:rsidDel="00000000" w:rsidR="00000000" w:rsidRPr="00000000">
              <w:rPr/>
              <w:drawing>
                <wp:inline distB="114300" distT="114300" distL="114300" distR="114300">
                  <wp:extent cx="1659112" cy="1603186"/>
                  <wp:effectExtent b="0" l="0" r="0" t="0"/>
                  <wp:docPr id="1018226044" name="image4.png"/>
                  <a:graphic>
                    <a:graphicData uri="http://schemas.openxmlformats.org/drawingml/2006/picture">
                      <pic:pic>
                        <pic:nvPicPr>
                          <pic:cNvPr id="0" name="image4.png"/>
                          <pic:cNvPicPr preferRelativeResize="0"/>
                        </pic:nvPicPr>
                        <pic:blipFill>
                          <a:blip r:embed="rId27"/>
                          <a:srcRect b="9669" l="0" r="49943" t="0"/>
                          <a:stretch>
                            <a:fillRect/>
                          </a:stretch>
                        </pic:blipFill>
                        <pic:spPr>
                          <a:xfrm>
                            <a:off x="0" y="0"/>
                            <a:ext cx="1659112" cy="1603186"/>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9F">
            <w:pPr>
              <w:spacing w:after="0" w:line="240" w:lineRule="auto"/>
              <w:jc w:val="center"/>
              <w:rPr>
                <w:color w:val="262626"/>
              </w:rPr>
            </w:pPr>
            <w:r w:rsidDel="00000000" w:rsidR="00000000" w:rsidRPr="00000000">
              <w:rPr>
                <w:color w:val="262626"/>
                <w:rtl w:val="0"/>
              </w:rPr>
              <w:t xml:space="preserve">28</w:t>
            </w:r>
          </w:p>
        </w:tc>
        <w:tc>
          <w:tcPr/>
          <w:p w:rsidR="00000000" w:rsidDel="00000000" w:rsidP="00000000" w:rsidRDefault="00000000" w:rsidRPr="00000000" w14:paraId="000000A0">
            <w:pPr>
              <w:spacing w:after="0" w:line="240" w:lineRule="auto"/>
              <w:jc w:val="both"/>
              <w:rPr>
                <w:color w:val="262626"/>
              </w:rPr>
            </w:pPr>
            <w:r w:rsidDel="00000000" w:rsidR="00000000" w:rsidRPr="00000000">
              <w:rPr>
                <w:color w:val="262626"/>
                <w:rtl w:val="0"/>
              </w:rPr>
              <w:t xml:space="preserve">Realizar el requerimiento oportuno de materiales de formación.  </w:t>
            </w:r>
          </w:p>
        </w:tc>
        <w:tc>
          <w:tcPr/>
          <w:p w:rsidR="00000000" w:rsidDel="00000000" w:rsidP="00000000" w:rsidRDefault="00000000" w:rsidRPr="00000000" w14:paraId="000000A1">
            <w:pPr>
              <w:spacing w:after="0" w:line="240" w:lineRule="auto"/>
              <w:jc w:val="both"/>
              <w:rPr>
                <w:color w:val="262626"/>
              </w:rPr>
            </w:pPr>
            <w:r w:rsidDel="00000000" w:rsidR="00000000" w:rsidRPr="00000000">
              <w:rPr>
                <w:color w:val="262626"/>
                <w:rtl w:val="0"/>
              </w:rPr>
              <w:t xml:space="preserve">N.A.</w:t>
            </w:r>
          </w:p>
        </w:tc>
        <w:tc>
          <w:tcPr/>
          <w:p w:rsidR="00000000" w:rsidDel="00000000" w:rsidP="00000000" w:rsidRDefault="00000000" w:rsidRPr="00000000" w14:paraId="000000A2">
            <w:pPr>
              <w:spacing w:after="0" w:line="240" w:lineRule="auto"/>
              <w:jc w:val="both"/>
              <w:rPr/>
            </w:pPr>
            <w:r w:rsidDel="00000000" w:rsidR="00000000" w:rsidRPr="00000000">
              <w:rPr>
                <w:rtl w:val="0"/>
              </w:rPr>
              <w:t xml:space="preserve">N.A.</w:t>
            </w:r>
          </w:p>
        </w:tc>
      </w:tr>
      <w:tr>
        <w:trPr>
          <w:cantSplit w:val="0"/>
          <w:trHeight w:val="212" w:hRule="atLeast"/>
          <w:tblHeader w:val="0"/>
        </w:trPr>
        <w:tc>
          <w:tcPr/>
          <w:p w:rsidR="00000000" w:rsidDel="00000000" w:rsidP="00000000" w:rsidRDefault="00000000" w:rsidRPr="00000000" w14:paraId="000000A3">
            <w:pPr>
              <w:spacing w:after="0" w:line="240" w:lineRule="auto"/>
              <w:jc w:val="center"/>
              <w:rPr>
                <w:color w:val="262626"/>
              </w:rPr>
            </w:pPr>
            <w:r w:rsidDel="00000000" w:rsidR="00000000" w:rsidRPr="00000000">
              <w:rPr>
                <w:color w:val="262626"/>
                <w:rtl w:val="0"/>
              </w:rPr>
              <w:t xml:space="preserve">29</w:t>
            </w:r>
          </w:p>
        </w:tc>
        <w:tc>
          <w:tcPr/>
          <w:p w:rsidR="00000000" w:rsidDel="00000000" w:rsidP="00000000" w:rsidRDefault="00000000" w:rsidRPr="00000000" w14:paraId="000000A4">
            <w:pPr>
              <w:spacing w:after="0" w:line="240" w:lineRule="auto"/>
              <w:jc w:val="both"/>
              <w:rPr>
                <w:color w:val="262626"/>
              </w:rPr>
            </w:pPr>
            <w:r w:rsidDel="00000000" w:rsidR="00000000" w:rsidRPr="00000000">
              <w:rPr>
                <w:color w:val="262626"/>
                <w:rtl w:val="0"/>
              </w:rPr>
              <w:t xml:space="preserve">Realizar seguimiento de las acciones de formación en etapa lectiva y productiva, teniendo en cuenta las directrices de la Coordinación de Formación, garantizar y gestionar la realización de las competencias transversales, de forma oportuna para las formaciones tituladas a su cargo. </w:t>
            </w:r>
          </w:p>
        </w:tc>
        <w:tc>
          <w:tcPr/>
          <w:p w:rsidR="00000000" w:rsidDel="00000000" w:rsidP="00000000" w:rsidRDefault="00000000" w:rsidRPr="00000000" w14:paraId="000000A5">
            <w:pPr>
              <w:spacing w:after="0" w:line="240" w:lineRule="auto"/>
              <w:jc w:val="both"/>
              <w:rPr>
                <w:color w:val="262626"/>
              </w:rPr>
            </w:pPr>
            <w:r w:rsidDel="00000000" w:rsidR="00000000" w:rsidRPr="00000000">
              <w:rPr>
                <w:color w:val="262626"/>
                <w:rtl w:val="0"/>
              </w:rPr>
              <w:t xml:space="preserve">N.A. La ejecución del contrato se desarrolla en formación complementaria. </w:t>
            </w:r>
          </w:p>
        </w:tc>
        <w:tc>
          <w:tcPr/>
          <w:p w:rsidR="00000000" w:rsidDel="00000000" w:rsidP="00000000" w:rsidRDefault="00000000" w:rsidRPr="00000000" w14:paraId="000000A6">
            <w:pPr>
              <w:spacing w:after="0" w:line="240" w:lineRule="auto"/>
              <w:jc w:val="both"/>
              <w:rPr/>
            </w:pPr>
            <w:r w:rsidDel="00000000" w:rsidR="00000000" w:rsidRPr="00000000">
              <w:rPr>
                <w:rtl w:val="0"/>
              </w:rPr>
              <w:t xml:space="preserve">N.A. </w:t>
            </w:r>
          </w:p>
        </w:tc>
      </w:tr>
      <w:tr>
        <w:trPr>
          <w:cantSplit w:val="0"/>
          <w:trHeight w:val="212" w:hRule="atLeast"/>
          <w:tblHeader w:val="0"/>
        </w:trPr>
        <w:tc>
          <w:tcPr/>
          <w:p w:rsidR="00000000" w:rsidDel="00000000" w:rsidP="00000000" w:rsidRDefault="00000000" w:rsidRPr="00000000" w14:paraId="000000A7">
            <w:pPr>
              <w:spacing w:after="0" w:line="240" w:lineRule="auto"/>
              <w:jc w:val="center"/>
              <w:rPr>
                <w:color w:val="262626"/>
              </w:rPr>
            </w:pPr>
            <w:r w:rsidDel="00000000" w:rsidR="00000000" w:rsidRPr="00000000">
              <w:rPr>
                <w:color w:val="262626"/>
                <w:rtl w:val="0"/>
              </w:rPr>
              <w:t xml:space="preserve">30</w:t>
            </w:r>
          </w:p>
        </w:tc>
        <w:tc>
          <w:tcPr/>
          <w:p w:rsidR="00000000" w:rsidDel="00000000" w:rsidP="00000000" w:rsidRDefault="00000000" w:rsidRPr="00000000" w14:paraId="000000A8">
            <w:pPr>
              <w:spacing w:after="0" w:line="240" w:lineRule="auto"/>
              <w:jc w:val="both"/>
              <w:rPr>
                <w:color w:val="262626"/>
              </w:rPr>
            </w:pPr>
            <w:r w:rsidDel="00000000" w:rsidR="00000000" w:rsidRPr="00000000">
              <w:rPr>
                <w:color w:val="262626"/>
                <w:rtl w:val="0"/>
              </w:rPr>
              <w:t xml:space="preserve">Se deberá cumplir con la ejecución de 160 horas mes según programación, en caso de no cumplirse se pagará en forma proporcional a las horas ejecutadas de acuerdo con el honorario establecido como instructor de Formación Profesional Integral, para el caso de instructores contratados por horas, se pagará un máximo de 160 horas al mes ejecutadas.</w:t>
            </w:r>
          </w:p>
        </w:tc>
        <w:tc>
          <w:tcPr/>
          <w:p w:rsidR="00000000" w:rsidDel="00000000" w:rsidP="00000000" w:rsidRDefault="00000000" w:rsidRPr="00000000" w14:paraId="000000A9">
            <w:pPr>
              <w:spacing w:after="0" w:line="240" w:lineRule="auto"/>
              <w:jc w:val="both"/>
              <w:rPr>
                <w:color w:val="262626"/>
              </w:rPr>
            </w:pPr>
            <w:r w:rsidDel="00000000" w:rsidR="00000000" w:rsidRPr="00000000">
              <w:rPr>
                <w:color w:val="262626"/>
                <w:rtl w:val="0"/>
              </w:rPr>
              <w:t xml:space="preserve">Para este mes de noviembre de 2023 se cumple con la ejecución de 160 horas mes según programación, establecidas como instructora de Formación Profesional Integral en complementaria. </w:t>
            </w:r>
          </w:p>
        </w:tc>
        <w:tc>
          <w:tcPr/>
          <w:p w:rsidR="00000000" w:rsidDel="00000000" w:rsidP="00000000" w:rsidRDefault="00000000" w:rsidRPr="00000000" w14:paraId="000000AA">
            <w:pPr>
              <w:spacing w:after="0" w:line="276" w:lineRule="auto"/>
              <w:jc w:val="center"/>
              <w:rPr/>
            </w:pPr>
            <w:r w:rsidDel="00000000" w:rsidR="00000000" w:rsidRPr="00000000">
              <w:rPr/>
              <w:drawing>
                <wp:inline distB="114300" distT="114300" distL="114300" distR="114300">
                  <wp:extent cx="1685925" cy="901700"/>
                  <wp:effectExtent b="0" l="0" r="0" t="0"/>
                  <wp:docPr id="1018226058" name="image19.png"/>
                  <a:graphic>
                    <a:graphicData uri="http://schemas.openxmlformats.org/drawingml/2006/picture">
                      <pic:pic>
                        <pic:nvPicPr>
                          <pic:cNvPr id="0" name="image19.png"/>
                          <pic:cNvPicPr preferRelativeResize="0"/>
                        </pic:nvPicPr>
                        <pic:blipFill>
                          <a:blip r:embed="rId28"/>
                          <a:srcRect b="0" l="0" r="0" t="0"/>
                          <a:stretch>
                            <a:fillRect/>
                          </a:stretch>
                        </pic:blipFill>
                        <pic:spPr>
                          <a:xfrm>
                            <a:off x="0" y="0"/>
                            <a:ext cx="1685925" cy="901700"/>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spacing w:after="0" w:line="276" w:lineRule="auto"/>
              <w:jc w:val="center"/>
              <w:rPr/>
            </w:pPr>
            <w:r w:rsidDel="00000000" w:rsidR="00000000" w:rsidRPr="00000000">
              <w:rPr/>
              <w:drawing>
                <wp:inline distB="114300" distT="114300" distL="114300" distR="114300">
                  <wp:extent cx="1685925" cy="901700"/>
                  <wp:effectExtent b="0" l="0" r="0" t="0"/>
                  <wp:docPr id="1018226066" name="image25.png"/>
                  <a:graphic>
                    <a:graphicData uri="http://schemas.openxmlformats.org/drawingml/2006/picture">
                      <pic:pic>
                        <pic:nvPicPr>
                          <pic:cNvPr id="0" name="image25.png"/>
                          <pic:cNvPicPr preferRelativeResize="0"/>
                        </pic:nvPicPr>
                        <pic:blipFill>
                          <a:blip r:embed="rId29"/>
                          <a:srcRect b="0" l="0" r="0" t="0"/>
                          <a:stretch>
                            <a:fillRect/>
                          </a:stretch>
                        </pic:blipFill>
                        <pic:spPr>
                          <a:xfrm>
                            <a:off x="0" y="0"/>
                            <a:ext cx="1685925" cy="901700"/>
                          </a:xfrm>
                          <a:prstGeom prst="rect"/>
                          <a:ln/>
                        </pic:spPr>
                      </pic:pic>
                    </a:graphicData>
                  </a:graphic>
                </wp:inline>
              </w:drawing>
            </w:r>
            <w:r w:rsidDel="00000000" w:rsidR="00000000" w:rsidRPr="00000000">
              <w:rPr>
                <w:rtl w:val="0"/>
              </w:rPr>
            </w:r>
          </w:p>
        </w:tc>
      </w:tr>
      <w:tr>
        <w:trPr>
          <w:cantSplit w:val="0"/>
          <w:trHeight w:val="212" w:hRule="atLeast"/>
          <w:tblHeader w:val="0"/>
        </w:trPr>
        <w:tc>
          <w:tcPr/>
          <w:p w:rsidR="00000000" w:rsidDel="00000000" w:rsidP="00000000" w:rsidRDefault="00000000" w:rsidRPr="00000000" w14:paraId="000000AC">
            <w:pPr>
              <w:spacing w:after="0" w:line="240" w:lineRule="auto"/>
              <w:jc w:val="center"/>
              <w:rPr>
                <w:color w:val="262626"/>
              </w:rPr>
            </w:pPr>
            <w:r w:rsidDel="00000000" w:rsidR="00000000" w:rsidRPr="00000000">
              <w:rPr>
                <w:color w:val="262626"/>
                <w:rtl w:val="0"/>
              </w:rPr>
              <w:t xml:space="preserve">36</w:t>
            </w:r>
          </w:p>
        </w:tc>
        <w:tc>
          <w:tcPr/>
          <w:p w:rsidR="00000000" w:rsidDel="00000000" w:rsidP="00000000" w:rsidRDefault="00000000" w:rsidRPr="00000000" w14:paraId="000000AD">
            <w:pPr>
              <w:spacing w:after="0" w:line="240" w:lineRule="auto"/>
              <w:jc w:val="both"/>
              <w:rPr>
                <w:color w:val="262626"/>
              </w:rPr>
            </w:pPr>
            <w:r w:rsidDel="00000000" w:rsidR="00000000" w:rsidRPr="00000000">
              <w:rPr>
                <w:color w:val="262626"/>
                <w:rtl w:val="0"/>
              </w:rPr>
              <w:t xml:space="preserve">El contratista deberá presentar cuenta de cobro de manera mensual con los correspondientes soportes (pago de parafiscales, informe de actividades y planilla de pago), en la forma y condiciones establecidas en la forma de pago del contrato. </w:t>
            </w:r>
          </w:p>
        </w:tc>
        <w:tc>
          <w:tcPr/>
          <w:p w:rsidR="00000000" w:rsidDel="00000000" w:rsidP="00000000" w:rsidRDefault="00000000" w:rsidRPr="00000000" w14:paraId="000000AE">
            <w:pPr>
              <w:spacing w:after="0" w:line="240" w:lineRule="auto"/>
              <w:jc w:val="both"/>
              <w:rPr>
                <w:color w:val="262626"/>
              </w:rPr>
            </w:pPr>
            <w:r w:rsidDel="00000000" w:rsidR="00000000" w:rsidRPr="00000000">
              <w:rPr>
                <w:shd w:fill="faf9f8" w:val="clear"/>
                <w:rtl w:val="0"/>
              </w:rPr>
              <w:t xml:space="preserve">Cancele las obligaciones parafiscales a través del Operador </w:t>
            </w:r>
            <w:r w:rsidDel="00000000" w:rsidR="00000000" w:rsidRPr="00000000">
              <w:rPr>
                <w:color w:val="262626"/>
                <w:rtl w:val="0"/>
              </w:rPr>
              <w:t xml:space="preserve">MiPlanilla.com</w:t>
            </w:r>
            <w:r w:rsidDel="00000000" w:rsidR="00000000" w:rsidRPr="00000000">
              <w:rPr>
                <w:shd w:fill="faf9f8" w:val="clear"/>
                <w:rtl w:val="0"/>
              </w:rPr>
              <w:t xml:space="preserve"> correspondiente al mes de noviembre  de 2023, con la planilla pago No.  72173429. </w:t>
            </w:r>
            <w:r w:rsidDel="00000000" w:rsidR="00000000" w:rsidRPr="00000000">
              <w:rPr>
                <w:rtl w:val="0"/>
              </w:rPr>
            </w:r>
          </w:p>
        </w:tc>
        <w:tc>
          <w:tcPr/>
          <w:p w:rsidR="00000000" w:rsidDel="00000000" w:rsidP="00000000" w:rsidRDefault="00000000" w:rsidRPr="00000000" w14:paraId="000000AF">
            <w:pPr>
              <w:spacing w:after="0" w:line="240" w:lineRule="auto"/>
              <w:jc w:val="center"/>
              <w:rPr>
                <w:color w:val="262626"/>
              </w:rPr>
            </w:pPr>
            <w:r w:rsidDel="00000000" w:rsidR="00000000" w:rsidRPr="00000000">
              <w:rPr>
                <w:color w:val="262626"/>
                <w:rtl w:val="0"/>
              </w:rPr>
              <w:t xml:space="preserve">Pago de la Planilla No.              </w:t>
            </w:r>
          </w:p>
          <w:p w:rsidR="00000000" w:rsidDel="00000000" w:rsidP="00000000" w:rsidRDefault="00000000" w:rsidRPr="00000000" w14:paraId="000000B0">
            <w:pPr>
              <w:spacing w:after="0" w:line="240" w:lineRule="auto"/>
              <w:jc w:val="center"/>
              <w:rPr>
                <w:color w:val="262626"/>
              </w:rPr>
            </w:pPr>
            <w:r w:rsidDel="00000000" w:rsidR="00000000" w:rsidRPr="00000000">
              <w:rPr>
                <w:color w:val="262626"/>
                <w:rtl w:val="0"/>
              </w:rPr>
              <w:t xml:space="preserve">72173429 operador MiPlanilla.com</w:t>
            </w:r>
          </w:p>
          <w:p w:rsidR="00000000" w:rsidDel="00000000" w:rsidP="00000000" w:rsidRDefault="00000000" w:rsidRPr="00000000" w14:paraId="000000B1">
            <w:pPr>
              <w:spacing w:after="0" w:line="240" w:lineRule="auto"/>
              <w:jc w:val="center"/>
              <w:rPr>
                <w:color w:val="262626"/>
              </w:rPr>
            </w:pPr>
            <w:r w:rsidDel="00000000" w:rsidR="00000000" w:rsidRPr="00000000">
              <w:rPr>
                <w:color w:val="262626"/>
              </w:rPr>
              <w:drawing>
                <wp:inline distB="114300" distT="114300" distL="114300" distR="114300">
                  <wp:extent cx="1029653" cy="634206"/>
                  <wp:effectExtent b="0" l="0" r="0" t="0"/>
                  <wp:docPr id="1018226060" name="image17.png"/>
                  <a:graphic>
                    <a:graphicData uri="http://schemas.openxmlformats.org/drawingml/2006/picture">
                      <pic:pic>
                        <pic:nvPicPr>
                          <pic:cNvPr id="0" name="image17.png"/>
                          <pic:cNvPicPr preferRelativeResize="0"/>
                        </pic:nvPicPr>
                        <pic:blipFill>
                          <a:blip r:embed="rId30"/>
                          <a:srcRect b="5892" l="11903" r="11822" t="6460"/>
                          <a:stretch>
                            <a:fillRect/>
                          </a:stretch>
                        </pic:blipFill>
                        <pic:spPr>
                          <a:xfrm>
                            <a:off x="0" y="0"/>
                            <a:ext cx="1029653" cy="634206"/>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B2">
      <w:pPr>
        <w:spacing w:after="0" w:line="240" w:lineRule="auto"/>
        <w:jc w:val="both"/>
        <w:rPr>
          <w:sz w:val="20"/>
          <w:szCs w:val="20"/>
        </w:rPr>
      </w:pPr>
      <w:r w:rsidDel="00000000" w:rsidR="00000000" w:rsidRPr="00000000">
        <w:rPr>
          <w:rtl w:val="0"/>
        </w:rPr>
      </w:r>
    </w:p>
    <w:p w:rsidR="00000000" w:rsidDel="00000000" w:rsidP="00000000" w:rsidRDefault="00000000" w:rsidRPr="00000000" w14:paraId="000000B3">
      <w:pPr>
        <w:spacing w:after="0" w:line="360" w:lineRule="auto"/>
        <w:jc w:val="both"/>
        <w:rPr>
          <w:sz w:val="24"/>
          <w:szCs w:val="24"/>
        </w:rPr>
      </w:pPr>
      <w:r w:rsidDel="00000000" w:rsidR="00000000" w:rsidRPr="00000000">
        <w:rPr>
          <w:sz w:val="24"/>
          <w:szCs w:val="24"/>
          <w:rtl w:val="0"/>
        </w:rPr>
        <w:t xml:space="preserve">A continuación, relaciono los desplazamientos que realicé previo a la presentación de este informe. Una vez finalizado cada desplazamiento presenté al ordenador del gasto el informe en el Formato Informe Legalización Desplazamiento Contratista GTH-F-087, en el que se describieron las actividades desarrolladas y los resultados de cada desplazamiento. Cada informe cuenta con el visto bueno del Supervisor. </w:t>
      </w:r>
    </w:p>
    <w:p w:rsidR="00000000" w:rsidDel="00000000" w:rsidP="00000000" w:rsidRDefault="00000000" w:rsidRPr="00000000" w14:paraId="000000B4">
      <w:pPr>
        <w:spacing w:after="0" w:line="360" w:lineRule="auto"/>
        <w:jc w:val="both"/>
        <w:rPr>
          <w:sz w:val="24"/>
          <w:szCs w:val="24"/>
        </w:rPr>
      </w:pPr>
      <w:r w:rsidDel="00000000" w:rsidR="00000000" w:rsidRPr="00000000">
        <w:rPr>
          <w:sz w:val="24"/>
          <w:szCs w:val="24"/>
          <w:rtl w:val="0"/>
        </w:rPr>
        <w:t xml:space="preserve">Se lista a continuación el soporte de la legalización de los desplazamientos realizados, los cuales forman parte integral del presente informe de ejecución contractual.  </w:t>
      </w:r>
    </w:p>
    <w:p w:rsidR="00000000" w:rsidDel="00000000" w:rsidP="00000000" w:rsidRDefault="00000000" w:rsidRPr="00000000" w14:paraId="000000B5">
      <w:pPr>
        <w:spacing w:after="0" w:line="360" w:lineRule="auto"/>
        <w:jc w:val="both"/>
        <w:rPr>
          <w:sz w:val="24"/>
          <w:szCs w:val="24"/>
        </w:rPr>
      </w:pPr>
      <w:r w:rsidDel="00000000" w:rsidR="00000000" w:rsidRPr="00000000">
        <w:rPr>
          <w:rtl w:val="0"/>
        </w:rPr>
      </w:r>
    </w:p>
    <w:tbl>
      <w:tblPr>
        <w:tblStyle w:val="Table3"/>
        <w:tblW w:w="8828.0" w:type="dxa"/>
        <w:jc w:val="left"/>
        <w:tblBorders>
          <w:top w:color="666666" w:space="0" w:sz="4" w:val="single"/>
          <w:left w:color="666666" w:space="0" w:sz="4" w:val="single"/>
          <w:bottom w:color="666666" w:space="0" w:sz="4" w:val="single"/>
          <w:right w:color="666666" w:space="0" w:sz="4" w:val="single"/>
          <w:insideH w:color="666666" w:space="0" w:sz="4" w:val="single"/>
          <w:insideV w:color="666666" w:space="0" w:sz="4" w:val="single"/>
        </w:tblBorders>
        <w:tblLayout w:type="fixed"/>
        <w:tblLook w:val="0400"/>
      </w:tblPr>
      <w:tblGrid>
        <w:gridCol w:w="832"/>
        <w:gridCol w:w="1782"/>
        <w:gridCol w:w="2335"/>
        <w:gridCol w:w="1970"/>
        <w:gridCol w:w="1909"/>
        <w:tblGridChange w:id="0">
          <w:tblGrid>
            <w:gridCol w:w="832"/>
            <w:gridCol w:w="1782"/>
            <w:gridCol w:w="2335"/>
            <w:gridCol w:w="1970"/>
            <w:gridCol w:w="1909"/>
          </w:tblGrid>
        </w:tblGridChange>
      </w:tblGrid>
      <w:tr>
        <w:trPr>
          <w:cantSplit w:val="0"/>
          <w:trHeight w:val="248" w:hRule="atLeast"/>
          <w:tblHeader w:val="0"/>
        </w:trPr>
        <w:tc>
          <w:tcPr/>
          <w:p w:rsidR="00000000" w:rsidDel="00000000" w:rsidP="00000000" w:rsidRDefault="00000000" w:rsidRPr="00000000" w14:paraId="000000B6">
            <w:pPr>
              <w:spacing w:after="0" w:line="240" w:lineRule="auto"/>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ITEM</w:t>
            </w:r>
            <w:r w:rsidDel="00000000" w:rsidR="00000000" w:rsidRPr="00000000">
              <w:rPr>
                <w:rtl w:val="0"/>
              </w:rPr>
            </w:r>
          </w:p>
        </w:tc>
        <w:tc>
          <w:tcPr/>
          <w:p w:rsidR="00000000" w:rsidDel="00000000" w:rsidP="00000000" w:rsidRDefault="00000000" w:rsidRPr="00000000" w14:paraId="000000B7">
            <w:pPr>
              <w:spacing w:after="0" w:line="240" w:lineRule="auto"/>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No DE LA ORDEN DE VIAJE</w:t>
            </w:r>
            <w:r w:rsidDel="00000000" w:rsidR="00000000" w:rsidRPr="00000000">
              <w:rPr>
                <w:rtl w:val="0"/>
              </w:rPr>
            </w:r>
          </w:p>
        </w:tc>
        <w:tc>
          <w:tcPr/>
          <w:p w:rsidR="00000000" w:rsidDel="00000000" w:rsidP="00000000" w:rsidRDefault="00000000" w:rsidRPr="00000000" w14:paraId="000000B8">
            <w:pPr>
              <w:spacing w:after="0" w:line="240" w:lineRule="auto"/>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LUGAR DE DESPLAZAMIENTO</w:t>
            </w:r>
            <w:r w:rsidDel="00000000" w:rsidR="00000000" w:rsidRPr="00000000">
              <w:rPr>
                <w:rtl w:val="0"/>
              </w:rPr>
            </w:r>
          </w:p>
        </w:tc>
        <w:tc>
          <w:tcPr/>
          <w:p w:rsidR="00000000" w:rsidDel="00000000" w:rsidP="00000000" w:rsidRDefault="00000000" w:rsidRPr="00000000" w14:paraId="000000B9">
            <w:pPr>
              <w:spacing w:after="0" w:line="240" w:lineRule="auto"/>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FECHA DE DESPLAZAMIENTO INICIAL</w:t>
            </w:r>
          </w:p>
        </w:tc>
        <w:tc>
          <w:tcPr/>
          <w:p w:rsidR="00000000" w:rsidDel="00000000" w:rsidP="00000000" w:rsidRDefault="00000000" w:rsidRPr="00000000" w14:paraId="000000BA">
            <w:pPr>
              <w:spacing w:after="0" w:line="240" w:lineRule="auto"/>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FECHA DE DESPLAZAMIENTO FINAL</w:t>
            </w:r>
          </w:p>
        </w:tc>
      </w:tr>
      <w:tr>
        <w:trPr>
          <w:cantSplit w:val="0"/>
          <w:trHeight w:val="31" w:hRule="atLeast"/>
          <w:tblHeader w:val="0"/>
        </w:trPr>
        <w:tc>
          <w:tcPr/>
          <w:p w:rsidR="00000000" w:rsidDel="00000000" w:rsidP="00000000" w:rsidRDefault="00000000" w:rsidRPr="00000000" w14:paraId="000000BB">
            <w:pPr>
              <w:spacing w:after="0" w:line="240" w:lineRule="auto"/>
              <w:rPr>
                <w:rFonts w:ascii="Calibri" w:cs="Calibri" w:eastAsia="Calibri" w:hAnsi="Calibri"/>
                <w:color w:val="000000"/>
              </w:rPr>
            </w:pPr>
            <w:r w:rsidDel="00000000" w:rsidR="00000000" w:rsidRPr="00000000">
              <w:rPr>
                <w:rFonts w:ascii="Calibri" w:cs="Calibri" w:eastAsia="Calibri" w:hAnsi="Calibri"/>
                <w:color w:val="000000"/>
                <w:rtl w:val="0"/>
              </w:rPr>
              <w:t xml:space="preserve">1.</w:t>
            </w:r>
          </w:p>
        </w:tc>
        <w:tc>
          <w:tcPr/>
          <w:p w:rsidR="00000000" w:rsidDel="00000000" w:rsidP="00000000" w:rsidRDefault="00000000" w:rsidRPr="00000000" w14:paraId="000000BC">
            <w:pPr>
              <w:spacing w:after="0" w:line="240" w:lineRule="auto"/>
              <w:rPr>
                <w:rFonts w:ascii="Calibri" w:cs="Calibri" w:eastAsia="Calibri" w:hAnsi="Calibri"/>
                <w:color w:val="000000"/>
              </w:rPr>
            </w:pPr>
            <w:r w:rsidDel="00000000" w:rsidR="00000000" w:rsidRPr="00000000">
              <w:rPr>
                <w:rtl w:val="0"/>
              </w:rPr>
              <w:t xml:space="preserve">N.A.</w:t>
            </w:r>
            <w:r w:rsidDel="00000000" w:rsidR="00000000" w:rsidRPr="00000000">
              <w:rPr>
                <w:rtl w:val="0"/>
              </w:rPr>
            </w:r>
          </w:p>
        </w:tc>
        <w:tc>
          <w:tcPr/>
          <w:p w:rsidR="00000000" w:rsidDel="00000000" w:rsidP="00000000" w:rsidRDefault="00000000" w:rsidRPr="00000000" w14:paraId="000000BD">
            <w:pPr>
              <w:spacing w:after="0" w:line="240" w:lineRule="auto"/>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0BE">
            <w:pPr>
              <w:spacing w:after="0" w:line="240" w:lineRule="auto"/>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0BF">
            <w:pPr>
              <w:spacing w:after="0" w:line="240" w:lineRule="auto"/>
              <w:rPr>
                <w:rFonts w:ascii="Calibri" w:cs="Calibri" w:eastAsia="Calibri" w:hAnsi="Calibri"/>
                <w:color w:val="000000"/>
              </w:rPr>
            </w:pPr>
            <w:r w:rsidDel="00000000" w:rsidR="00000000" w:rsidRPr="00000000">
              <w:rPr>
                <w:rtl w:val="0"/>
              </w:rPr>
            </w:r>
          </w:p>
        </w:tc>
      </w:tr>
      <w:tr>
        <w:trPr>
          <w:cantSplit w:val="0"/>
          <w:trHeight w:val="31" w:hRule="atLeast"/>
          <w:tblHeader w:val="0"/>
        </w:trPr>
        <w:tc>
          <w:tcPr/>
          <w:p w:rsidR="00000000" w:rsidDel="00000000" w:rsidP="00000000" w:rsidRDefault="00000000" w:rsidRPr="00000000" w14:paraId="000000C0">
            <w:pPr>
              <w:spacing w:after="0" w:line="240" w:lineRule="auto"/>
              <w:rPr>
                <w:rFonts w:ascii="Calibri" w:cs="Calibri" w:eastAsia="Calibri" w:hAnsi="Calibri"/>
                <w:color w:val="000000"/>
              </w:rPr>
            </w:pPr>
            <w:r w:rsidDel="00000000" w:rsidR="00000000" w:rsidRPr="00000000">
              <w:rPr>
                <w:rFonts w:ascii="Calibri" w:cs="Calibri" w:eastAsia="Calibri" w:hAnsi="Calibri"/>
                <w:color w:val="000000"/>
                <w:rtl w:val="0"/>
              </w:rPr>
              <w:t xml:space="preserve">2.</w:t>
            </w:r>
          </w:p>
        </w:tc>
        <w:tc>
          <w:tcPr/>
          <w:p w:rsidR="00000000" w:rsidDel="00000000" w:rsidP="00000000" w:rsidRDefault="00000000" w:rsidRPr="00000000" w14:paraId="000000C1">
            <w:pPr>
              <w:spacing w:after="0" w:line="240" w:lineRule="auto"/>
              <w:rPr>
                <w:rFonts w:ascii="Calibri" w:cs="Calibri" w:eastAsia="Calibri" w:hAnsi="Calibri"/>
                <w:color w:val="000000"/>
              </w:rPr>
            </w:pPr>
            <w:r w:rsidDel="00000000" w:rsidR="00000000" w:rsidRPr="00000000">
              <w:rPr>
                <w:rtl w:val="0"/>
              </w:rPr>
              <w:t xml:space="preserve">N.A.</w:t>
            </w:r>
            <w:r w:rsidDel="00000000" w:rsidR="00000000" w:rsidRPr="00000000">
              <w:rPr>
                <w:rtl w:val="0"/>
              </w:rPr>
            </w:r>
          </w:p>
        </w:tc>
        <w:tc>
          <w:tcPr/>
          <w:p w:rsidR="00000000" w:rsidDel="00000000" w:rsidP="00000000" w:rsidRDefault="00000000" w:rsidRPr="00000000" w14:paraId="000000C2">
            <w:pPr>
              <w:spacing w:after="0" w:line="240" w:lineRule="auto"/>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0C3">
            <w:pPr>
              <w:spacing w:after="0" w:line="240" w:lineRule="auto"/>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0C4">
            <w:pPr>
              <w:spacing w:after="0" w:line="240" w:lineRule="auto"/>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0C5">
      <w:pPr>
        <w:spacing w:after="0" w:line="360" w:lineRule="auto"/>
        <w:jc w:val="both"/>
        <w:rPr>
          <w:color w:val="000000"/>
          <w:sz w:val="24"/>
          <w:szCs w:val="24"/>
        </w:rPr>
      </w:pPr>
      <w:r w:rsidDel="00000000" w:rsidR="00000000" w:rsidRPr="00000000">
        <w:rPr>
          <w:rtl w:val="0"/>
        </w:rPr>
      </w:r>
    </w:p>
    <w:p w:rsidR="00000000" w:rsidDel="00000000" w:rsidP="00000000" w:rsidRDefault="00000000" w:rsidRPr="00000000" w14:paraId="000000C6">
      <w:pPr>
        <w:spacing w:after="0" w:line="360" w:lineRule="auto"/>
        <w:jc w:val="both"/>
        <w:rPr>
          <w:color w:val="000000"/>
          <w:sz w:val="24"/>
          <w:szCs w:val="24"/>
        </w:rPr>
      </w:pPr>
      <w:r w:rsidDel="00000000" w:rsidR="00000000" w:rsidRPr="00000000">
        <w:rPr>
          <w:b w:val="1"/>
          <w:color w:val="000000"/>
          <w:sz w:val="24"/>
          <w:szCs w:val="24"/>
          <w:rtl w:val="0"/>
        </w:rPr>
        <w:t xml:space="preserve">Nota 1:</w:t>
      </w:r>
      <w:r w:rsidDel="00000000" w:rsidR="00000000" w:rsidRPr="00000000">
        <w:rPr>
          <w:color w:val="000000"/>
          <w:sz w:val="24"/>
          <w:szCs w:val="24"/>
          <w:rtl w:val="0"/>
        </w:rPr>
        <w:t xml:space="preserve"> Por cada desplazamiento que haya realizado el contratista, adjuntará el respectivo informe que la soporte. En caso de haber realizado el desplazamiento en fecha posterior a la presentación del informe de ejecución contractual, deberá reportarlo en el siguiente informe de ejecución contractual.</w:t>
      </w:r>
    </w:p>
    <w:p w:rsidR="00000000" w:rsidDel="00000000" w:rsidP="00000000" w:rsidRDefault="00000000" w:rsidRPr="00000000" w14:paraId="000000C7">
      <w:pPr>
        <w:spacing w:after="0" w:line="360" w:lineRule="auto"/>
        <w:jc w:val="both"/>
        <w:rPr>
          <w:color w:val="000000"/>
          <w:sz w:val="24"/>
          <w:szCs w:val="24"/>
        </w:rPr>
      </w:pPr>
      <w:r w:rsidDel="00000000" w:rsidR="00000000" w:rsidRPr="00000000">
        <w:rPr>
          <w:color w:val="000000"/>
          <w:sz w:val="24"/>
          <w:szCs w:val="24"/>
          <w:rtl w:val="0"/>
        </w:rPr>
        <w:t xml:space="preserve">Para el trámite de la cuenta me permito adjuntar: Documentos electrónicos enunciados como evidencias del cumplimiento de las obligaciones contractuales y Planilla N° </w:t>
      </w:r>
      <w:r w:rsidDel="00000000" w:rsidR="00000000" w:rsidRPr="00000000">
        <w:rPr>
          <w:sz w:val="24"/>
          <w:szCs w:val="24"/>
          <w:rtl w:val="0"/>
        </w:rPr>
        <w:t xml:space="preserve">72173429</w:t>
      </w:r>
      <w:r w:rsidDel="00000000" w:rsidR="00000000" w:rsidRPr="00000000">
        <w:rPr>
          <w:color w:val="000000"/>
          <w:sz w:val="24"/>
          <w:szCs w:val="24"/>
          <w:rtl w:val="0"/>
        </w:rPr>
        <w:t xml:space="preserve">, operador </w:t>
      </w:r>
      <w:r w:rsidDel="00000000" w:rsidR="00000000" w:rsidRPr="00000000">
        <w:rPr>
          <w:sz w:val="24"/>
          <w:szCs w:val="24"/>
          <w:rtl w:val="0"/>
        </w:rPr>
        <w:t xml:space="preserve">MiPlanilla.com</w:t>
      </w:r>
      <w:r w:rsidDel="00000000" w:rsidR="00000000" w:rsidRPr="00000000">
        <w:rPr>
          <w:color w:val="000000"/>
          <w:sz w:val="24"/>
          <w:szCs w:val="24"/>
          <w:rtl w:val="0"/>
        </w:rPr>
        <w:t xml:space="preserve">, mes </w:t>
      </w:r>
      <w:r w:rsidDel="00000000" w:rsidR="00000000" w:rsidRPr="00000000">
        <w:rPr>
          <w:sz w:val="24"/>
          <w:szCs w:val="24"/>
          <w:rtl w:val="0"/>
        </w:rPr>
        <w:t xml:space="preserve">noviembre</w:t>
      </w:r>
      <w:r w:rsidDel="00000000" w:rsidR="00000000" w:rsidRPr="00000000">
        <w:rPr>
          <w:color w:val="000000"/>
          <w:sz w:val="24"/>
          <w:szCs w:val="24"/>
          <w:rtl w:val="0"/>
        </w:rPr>
        <w:t xml:space="preserve">, (Decreto Ley 2106 de 2019 – “Decreto Ley Antitrámites”).</w:t>
      </w:r>
    </w:p>
    <w:p w:rsidR="00000000" w:rsidDel="00000000" w:rsidP="00000000" w:rsidRDefault="00000000" w:rsidRPr="00000000" w14:paraId="000000C8">
      <w:pPr>
        <w:spacing w:after="0" w:line="360" w:lineRule="auto"/>
        <w:jc w:val="both"/>
        <w:rPr>
          <w:color w:val="000000"/>
          <w:sz w:val="24"/>
          <w:szCs w:val="24"/>
        </w:rPr>
      </w:pPr>
      <w:r w:rsidDel="00000000" w:rsidR="00000000" w:rsidRPr="00000000">
        <w:rPr>
          <w:color w:val="000000"/>
          <w:sz w:val="24"/>
          <w:szCs w:val="24"/>
          <w:rtl w:val="0"/>
        </w:rPr>
        <w:t xml:space="preserve">Evidencias en (</w:t>
      </w:r>
      <w:r w:rsidDel="00000000" w:rsidR="00000000" w:rsidRPr="00000000">
        <w:rPr>
          <w:sz w:val="24"/>
          <w:szCs w:val="24"/>
          <w:rtl w:val="0"/>
        </w:rPr>
        <w:t xml:space="preserve">9</w:t>
      </w:r>
      <w:r w:rsidDel="00000000" w:rsidR="00000000" w:rsidRPr="00000000">
        <w:rPr>
          <w:color w:val="000000"/>
          <w:sz w:val="24"/>
          <w:szCs w:val="24"/>
          <w:rtl w:val="0"/>
        </w:rPr>
        <w:t xml:space="preserve">) folios.</w:t>
      </w:r>
    </w:p>
    <w:p w:rsidR="00000000" w:rsidDel="00000000" w:rsidP="00000000" w:rsidRDefault="00000000" w:rsidRPr="00000000" w14:paraId="000000C9">
      <w:pPr>
        <w:spacing w:after="0" w:line="360" w:lineRule="auto"/>
        <w:jc w:val="both"/>
        <w:rPr>
          <w:color w:val="000000"/>
          <w:sz w:val="24"/>
          <w:szCs w:val="24"/>
        </w:rPr>
      </w:pPr>
      <w:r w:rsidDel="00000000" w:rsidR="00000000" w:rsidRPr="00000000">
        <w:rPr>
          <w:rtl w:val="0"/>
        </w:rPr>
      </w:r>
    </w:p>
    <w:p w:rsidR="00000000" w:rsidDel="00000000" w:rsidP="00000000" w:rsidRDefault="00000000" w:rsidRPr="00000000" w14:paraId="000000CA">
      <w:pPr>
        <w:spacing w:line="360" w:lineRule="auto"/>
        <w:jc w:val="both"/>
        <w:rPr>
          <w:sz w:val="24"/>
          <w:szCs w:val="24"/>
        </w:rPr>
      </w:pPr>
      <w:r w:rsidDel="00000000" w:rsidR="00000000" w:rsidRPr="00000000">
        <w:rPr>
          <w:sz w:val="24"/>
          <w:szCs w:val="24"/>
          <w:rtl w:val="0"/>
        </w:rPr>
        <w:t xml:space="preserve">Cordialmente, </w:t>
      </w:r>
    </w:p>
    <w:p w:rsidR="00000000" w:rsidDel="00000000" w:rsidP="00000000" w:rsidRDefault="00000000" w:rsidRPr="00000000" w14:paraId="000000CB">
      <w:pPr>
        <w:spacing w:after="0" w:line="240" w:lineRule="auto"/>
        <w:rPr>
          <w:rFonts w:ascii="Arial" w:cs="Arial" w:eastAsia="Arial" w:hAnsi="Arial"/>
          <w:sz w:val="20"/>
          <w:szCs w:val="20"/>
        </w:rPr>
      </w:pPr>
      <w:r w:rsidDel="00000000" w:rsidR="00000000" w:rsidRPr="00000000">
        <w:rPr>
          <w:color w:val="262626"/>
        </w:rPr>
        <w:drawing>
          <wp:inline distB="114300" distT="114300" distL="114300" distR="114300">
            <wp:extent cx="747405" cy="1087135"/>
            <wp:effectExtent b="0" l="0" r="0" t="0"/>
            <wp:docPr id="1018226061" name="image21.jpg"/>
            <a:graphic>
              <a:graphicData uri="http://schemas.openxmlformats.org/drawingml/2006/picture">
                <pic:pic>
                  <pic:nvPicPr>
                    <pic:cNvPr id="0" name="image21.jpg"/>
                    <pic:cNvPicPr preferRelativeResize="0"/>
                  </pic:nvPicPr>
                  <pic:blipFill>
                    <a:blip r:embed="rId31"/>
                    <a:srcRect b="0" l="0" r="0" t="0"/>
                    <a:stretch>
                      <a:fillRect/>
                    </a:stretch>
                  </pic:blipFill>
                  <pic:spPr>
                    <a:xfrm>
                      <a:off x="0" y="0"/>
                      <a:ext cx="747405" cy="1087135"/>
                    </a:xfrm>
                    <a:prstGeom prst="rect"/>
                    <a:ln/>
                  </pic:spPr>
                </pic:pic>
              </a:graphicData>
            </a:graphic>
          </wp:inline>
        </w:drawing>
      </w:r>
      <w:r w:rsidDel="00000000" w:rsidR="00000000" w:rsidRPr="00000000">
        <w:rPr>
          <w:rtl w:val="0"/>
        </w:rPr>
      </w:r>
    </w:p>
    <w:p w:rsidR="00000000" w:rsidDel="00000000" w:rsidP="00000000" w:rsidRDefault="00000000" w:rsidRPr="00000000" w14:paraId="000000CC">
      <w:pPr>
        <w:spacing w:after="0" w:line="240"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Firma </w:t>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b w:val="1"/>
          <w:sz w:val="24"/>
          <w:szCs w:val="24"/>
        </w:rPr>
      </w:pPr>
      <w:r w:rsidDel="00000000" w:rsidR="00000000" w:rsidRPr="00000000">
        <w:rPr>
          <w:b w:val="1"/>
          <w:sz w:val="24"/>
          <w:szCs w:val="24"/>
          <w:rtl w:val="0"/>
        </w:rPr>
        <w:t xml:space="preserve">MARIA PAOLA GIRALDO HERRERA</w:t>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Contratista</w:t>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C.C. No. </w:t>
      </w:r>
      <w:r w:rsidDel="00000000" w:rsidR="00000000" w:rsidRPr="00000000">
        <w:rPr>
          <w:b w:val="1"/>
          <w:sz w:val="24"/>
          <w:szCs w:val="24"/>
          <w:rtl w:val="0"/>
        </w:rPr>
        <w:t xml:space="preserve">39574362</w:t>
      </w:r>
      <w:r w:rsidDel="00000000" w:rsidR="00000000" w:rsidRPr="00000000">
        <w:rPr>
          <w:rtl w:val="0"/>
        </w:rPr>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sz w:val="24"/>
          <w:szCs w:val="24"/>
        </w:rPr>
      </w:pPr>
      <w:r w:rsidDel="00000000" w:rsidR="00000000" w:rsidRPr="00000000">
        <w:rPr>
          <w:rtl w:val="0"/>
        </w:rPr>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Recibí a satisfacción:</w:t>
      </w:r>
    </w:p>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0D4">
      <w:pPr>
        <w:spacing w:after="0" w:line="240" w:lineRule="auto"/>
        <w:rPr>
          <w:b w:val="1"/>
          <w:sz w:val="24"/>
          <w:szCs w:val="24"/>
        </w:rPr>
      </w:pPr>
      <w:r w:rsidDel="00000000" w:rsidR="00000000" w:rsidRPr="00000000">
        <w:rPr>
          <w:b w:val="1"/>
          <w:sz w:val="24"/>
          <w:szCs w:val="24"/>
          <w:rtl w:val="0"/>
        </w:rPr>
        <w:t xml:space="preserve">Firma </w:t>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b w:val="1"/>
          <w:sz w:val="24"/>
          <w:szCs w:val="24"/>
        </w:rPr>
      </w:pPr>
      <w:r w:rsidDel="00000000" w:rsidR="00000000" w:rsidRPr="00000000">
        <w:rPr>
          <w:b w:val="1"/>
          <w:sz w:val="24"/>
          <w:szCs w:val="24"/>
          <w:rtl w:val="0"/>
        </w:rPr>
        <w:t xml:space="preserve">EDWIN ALONSO QUINTERO</w:t>
      </w:r>
    </w:p>
    <w:p w:rsidR="00000000" w:rsidDel="00000000" w:rsidP="00000000" w:rsidRDefault="00000000" w:rsidRPr="00000000" w14:paraId="000000D6">
      <w:pPr>
        <w:spacing w:after="0" w:line="240" w:lineRule="auto"/>
        <w:rPr>
          <w:sz w:val="24"/>
          <w:szCs w:val="24"/>
        </w:rPr>
      </w:pPr>
      <w:r w:rsidDel="00000000" w:rsidR="00000000" w:rsidRPr="00000000">
        <w:rPr>
          <w:sz w:val="24"/>
          <w:szCs w:val="24"/>
          <w:rtl w:val="0"/>
        </w:rPr>
        <w:t xml:space="preserve">Supervisor Contrato No. </w:t>
      </w:r>
      <w:r w:rsidDel="00000000" w:rsidR="00000000" w:rsidRPr="00000000">
        <w:rPr>
          <w:b w:val="1"/>
          <w:sz w:val="24"/>
          <w:szCs w:val="24"/>
          <w:rtl w:val="0"/>
        </w:rPr>
        <w:t xml:space="preserve">CO1.PCCNTR.5433182</w:t>
      </w:r>
      <w:r w:rsidDel="00000000" w:rsidR="00000000" w:rsidRPr="00000000">
        <w:rPr>
          <w:rtl w:val="0"/>
        </w:rPr>
      </w:r>
    </w:p>
    <w:p w:rsidR="00000000" w:rsidDel="00000000" w:rsidP="00000000" w:rsidRDefault="00000000" w:rsidRPr="00000000" w14:paraId="000000D7">
      <w:pPr>
        <w:spacing w:after="0" w:line="240" w:lineRule="auto"/>
        <w:rPr>
          <w:sz w:val="24"/>
          <w:szCs w:val="24"/>
        </w:rPr>
      </w:pPr>
      <w:r w:rsidDel="00000000" w:rsidR="00000000" w:rsidRPr="00000000">
        <w:rPr>
          <w:sz w:val="24"/>
          <w:szCs w:val="24"/>
          <w:rtl w:val="0"/>
        </w:rPr>
        <w:t xml:space="preserve">Coordinador académico de programas especiales</w:t>
      </w:r>
    </w:p>
    <w:p w:rsidR="00000000" w:rsidDel="00000000" w:rsidP="00000000" w:rsidRDefault="00000000" w:rsidRPr="00000000" w14:paraId="000000D8">
      <w:pPr>
        <w:spacing w:after="0" w:line="240" w:lineRule="auto"/>
        <w:rPr>
          <w:sz w:val="24"/>
          <w:szCs w:val="24"/>
        </w:rPr>
      </w:pPr>
      <w:r w:rsidDel="00000000" w:rsidR="00000000" w:rsidRPr="00000000">
        <w:rPr>
          <w:rtl w:val="0"/>
        </w:rPr>
      </w:r>
    </w:p>
    <w:p w:rsidR="00000000" w:rsidDel="00000000" w:rsidP="00000000" w:rsidRDefault="00000000" w:rsidRPr="00000000" w14:paraId="000000D9">
      <w:pPr>
        <w:spacing w:after="0" w:lineRule="auto"/>
        <w:rPr>
          <w:sz w:val="24"/>
          <w:szCs w:val="24"/>
        </w:rPr>
      </w:pPr>
      <w:r w:rsidDel="00000000" w:rsidR="00000000" w:rsidRPr="00000000">
        <w:rPr>
          <w:rtl w:val="0"/>
        </w:rPr>
      </w:r>
    </w:p>
    <w:sectPr>
      <w:headerReference r:id="rId32" w:type="default"/>
      <w:footerReference r:id="rId33" w:type="default"/>
      <w:pgSz w:h="15840" w:w="12240" w:orient="portrait"/>
      <w:pgMar w:bottom="1506" w:top="2231" w:left="1701" w:right="1701" w:header="708" w:footer="6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Georgia"/>
  <w:font w:name="Cambr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200" w:before="0" w:line="276"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D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200" w:before="0" w:line="276" w:lineRule="auto"/>
      <w:ind w:left="0" w:right="0" w:firstLine="0"/>
      <w:jc w:val="center"/>
      <w:rPr>
        <w:rFonts w:ascii="Calibri" w:cs="Calibri" w:eastAsia="Calibri" w:hAnsi="Calibri"/>
        <w:b w:val="0"/>
        <w:i w:val="0"/>
        <w:smallCaps w:val="0"/>
        <w:strike w:val="0"/>
        <w:color w:val="000000"/>
        <w:sz w:val="16"/>
        <w:szCs w:val="16"/>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GTH-F-062 V10</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200" w:before="0" w:line="276"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92455" cy="561340"/>
          <wp:effectExtent b="0" l="0" r="0" t="0"/>
          <wp:docPr id="1018226063" name="image20.png"/>
          <a:graphic>
            <a:graphicData uri="http://schemas.openxmlformats.org/drawingml/2006/picture">
              <pic:pic>
                <pic:nvPicPr>
                  <pic:cNvPr id="0" name="image20.png"/>
                  <pic:cNvPicPr preferRelativeResize="0"/>
                </pic:nvPicPr>
                <pic:blipFill>
                  <a:blip r:embed="rId1"/>
                  <a:srcRect b="0" l="0" r="0" t="0"/>
                  <a:stretch>
                    <a:fillRect/>
                  </a:stretch>
                </pic:blipFill>
                <pic:spPr>
                  <a:xfrm>
                    <a:off x="0" y="0"/>
                    <a:ext cx="592455" cy="56134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CO"/>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after="160" w:line="360" w:lineRule="auto"/>
      <w:jc w:val="center"/>
    </w:pPr>
    <w:rPr>
      <w:rFonts w:ascii="Arial" w:cs="Arial" w:eastAsia="Arial" w:hAnsi="Arial"/>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spacing w:after="160" w:line="360" w:lineRule="auto"/>
      <w:jc w:val="center"/>
    </w:pPr>
    <w:rPr>
      <w:rFonts w:ascii="Arial" w:cs="Arial" w:eastAsia="Arial" w:hAnsi="Arial"/>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1A74F0"/>
    <w:pPr>
      <w:spacing w:after="200" w:line="276" w:lineRule="auto"/>
    </w:pPr>
    <w:rPr>
      <w:rFonts w:ascii="Calibri" w:cs="Times New Roman" w:eastAsia="Calibri" w:hAnsi="Calibri"/>
      <w:sz w:val="22"/>
      <w:szCs w:val="22"/>
      <w:lang w:eastAsia="en-US"/>
    </w:rPr>
  </w:style>
  <w:style w:type="paragraph" w:styleId="Ttulo1">
    <w:name w:val="heading 1"/>
    <w:basedOn w:val="Normal"/>
    <w:next w:val="Normal"/>
    <w:link w:val="Ttulo1Car"/>
    <w:uiPriority w:val="9"/>
    <w:qFormat w:val="1"/>
    <w:rsid w:val="009F4403"/>
    <w:pPr>
      <w:spacing w:after="160" w:line="360" w:lineRule="auto"/>
      <w:jc w:val="center"/>
      <w:outlineLvl w:val="0"/>
    </w:pPr>
    <w:rPr>
      <w:rFonts w:ascii="Arial" w:cs="Arial" w:hAnsi="Arial"/>
      <w:szCs w:val="24"/>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Encabezado">
    <w:name w:val="header"/>
    <w:basedOn w:val="Normal"/>
    <w:link w:val="EncabezadoCar"/>
    <w:uiPriority w:val="99"/>
    <w:unhideWhenUsed w:val="1"/>
    <w:rsid w:val="001A74F0"/>
    <w:pPr>
      <w:tabs>
        <w:tab w:val="center" w:pos="4252"/>
        <w:tab w:val="right" w:pos="8504"/>
      </w:tabs>
    </w:pPr>
  </w:style>
  <w:style w:type="character" w:styleId="EncabezadoCar" w:customStyle="1">
    <w:name w:val="Encabezado Car"/>
    <w:basedOn w:val="Fuentedeprrafopredeter"/>
    <w:link w:val="Encabezado"/>
    <w:uiPriority w:val="99"/>
    <w:rsid w:val="001A74F0"/>
  </w:style>
  <w:style w:type="paragraph" w:styleId="Piedepgina">
    <w:name w:val="footer"/>
    <w:basedOn w:val="Normal"/>
    <w:link w:val="PiedepginaCar"/>
    <w:uiPriority w:val="99"/>
    <w:unhideWhenUsed w:val="1"/>
    <w:rsid w:val="001A74F0"/>
    <w:pPr>
      <w:tabs>
        <w:tab w:val="center" w:pos="4252"/>
        <w:tab w:val="right" w:pos="8504"/>
      </w:tabs>
    </w:pPr>
  </w:style>
  <w:style w:type="character" w:styleId="PiedepginaCar" w:customStyle="1">
    <w:name w:val="Pie de página Car"/>
    <w:basedOn w:val="Fuentedeprrafopredeter"/>
    <w:link w:val="Piedepgina"/>
    <w:uiPriority w:val="99"/>
    <w:rsid w:val="001A74F0"/>
  </w:style>
  <w:style w:type="paragraph" w:styleId="Prrafodelista">
    <w:name w:val="List Paragraph"/>
    <w:basedOn w:val="Normal"/>
    <w:link w:val="PrrafodelistaCar"/>
    <w:uiPriority w:val="34"/>
    <w:qFormat w:val="1"/>
    <w:rsid w:val="001A74F0"/>
    <w:pPr>
      <w:ind w:left="720"/>
      <w:contextualSpacing w:val="1"/>
    </w:pPr>
  </w:style>
  <w:style w:type="character" w:styleId="Ttulo1Car" w:customStyle="1">
    <w:name w:val="Título 1 Car"/>
    <w:basedOn w:val="Fuentedeprrafopredeter"/>
    <w:link w:val="Ttulo1"/>
    <w:uiPriority w:val="9"/>
    <w:rsid w:val="009F4403"/>
    <w:rPr>
      <w:rFonts w:ascii="Arial" w:cs="Arial" w:eastAsia="Calibri" w:hAnsi="Arial"/>
      <w:sz w:val="22"/>
      <w:lang w:eastAsia="en-US"/>
    </w:rPr>
  </w:style>
  <w:style w:type="paragraph" w:styleId="TDC1">
    <w:name w:val="toc 1"/>
    <w:basedOn w:val="Normal"/>
    <w:next w:val="Normal"/>
    <w:autoRedefine w:val="1"/>
    <w:uiPriority w:val="39"/>
    <w:unhideWhenUsed w:val="1"/>
    <w:rsid w:val="009F4403"/>
    <w:pPr>
      <w:tabs>
        <w:tab w:val="left" w:pos="440"/>
        <w:tab w:val="right" w:leader="dot" w:pos="8828"/>
      </w:tabs>
      <w:spacing w:after="100" w:line="480" w:lineRule="auto"/>
    </w:pPr>
  </w:style>
  <w:style w:type="character" w:styleId="Hipervnculo">
    <w:name w:val="Hyperlink"/>
    <w:basedOn w:val="Fuentedeprrafopredeter"/>
    <w:uiPriority w:val="99"/>
    <w:unhideWhenUsed w:val="1"/>
    <w:rsid w:val="009F4403"/>
    <w:rPr>
      <w:color w:val="0000ff" w:themeColor="hyperlink"/>
      <w:u w:val="single"/>
    </w:rPr>
  </w:style>
  <w:style w:type="paragraph" w:styleId="Sinespaciado">
    <w:name w:val="No Spacing"/>
    <w:link w:val="SinespaciadoCar"/>
    <w:uiPriority w:val="1"/>
    <w:qFormat w:val="1"/>
    <w:rsid w:val="009F4403"/>
    <w:pPr>
      <w:spacing w:after="160" w:line="480" w:lineRule="auto"/>
    </w:pPr>
    <w:rPr>
      <w:sz w:val="22"/>
      <w:szCs w:val="22"/>
      <w:lang w:eastAsia="es-CO"/>
    </w:rPr>
  </w:style>
  <w:style w:type="character" w:styleId="SinespaciadoCar" w:customStyle="1">
    <w:name w:val="Sin espaciado Car"/>
    <w:basedOn w:val="Fuentedeprrafopredeter"/>
    <w:link w:val="Sinespaciado"/>
    <w:uiPriority w:val="1"/>
    <w:rsid w:val="009F4403"/>
    <w:rPr>
      <w:sz w:val="22"/>
      <w:szCs w:val="22"/>
      <w:lang w:eastAsia="es-CO"/>
    </w:rPr>
  </w:style>
  <w:style w:type="character" w:styleId="PrrafodelistaCar" w:customStyle="1">
    <w:name w:val="Párrafo de lista Car"/>
    <w:link w:val="Prrafodelista"/>
    <w:uiPriority w:val="34"/>
    <w:rsid w:val="009F4403"/>
    <w:rPr>
      <w:rFonts w:ascii="Calibri" w:cs="Times New Roman" w:eastAsia="Calibri" w:hAnsi="Calibri"/>
      <w:sz w:val="22"/>
      <w:szCs w:val="22"/>
      <w:lang w:eastAsia="en-US"/>
    </w:rPr>
  </w:style>
  <w:style w:type="table" w:styleId="Tablaconcuadrcula">
    <w:name w:val="Table Grid"/>
    <w:basedOn w:val="Tablanormal"/>
    <w:uiPriority w:val="39"/>
    <w:rsid w:val="009F4403"/>
    <w:pPr>
      <w:spacing w:after="160" w:line="480" w:lineRule="auto"/>
    </w:pPr>
    <w:rPr>
      <w:rFonts w:ascii="Calibri" w:cs="Times New Roman" w:eastAsia="Calibri" w:hAnsi="Calibri"/>
      <w:sz w:val="20"/>
      <w:szCs w:val="20"/>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Descripcin">
    <w:name w:val="caption"/>
    <w:basedOn w:val="Normal"/>
    <w:next w:val="Normal"/>
    <w:uiPriority w:val="35"/>
    <w:unhideWhenUsed w:val="1"/>
    <w:qFormat w:val="1"/>
    <w:rsid w:val="009F4403"/>
    <w:pPr>
      <w:spacing w:line="240" w:lineRule="auto"/>
    </w:pPr>
    <w:rPr>
      <w:i w:val="1"/>
      <w:iCs w:val="1"/>
      <w:color w:val="1f497d" w:themeColor="text2"/>
      <w:sz w:val="18"/>
      <w:szCs w:val="18"/>
    </w:rPr>
  </w:style>
  <w:style w:type="paragraph" w:styleId="Textonotapie">
    <w:name w:val="footnote text"/>
    <w:basedOn w:val="Normal"/>
    <w:link w:val="TextonotapieCar"/>
    <w:uiPriority w:val="99"/>
    <w:semiHidden w:val="1"/>
    <w:unhideWhenUsed w:val="1"/>
    <w:rsid w:val="009F4403"/>
    <w:pPr>
      <w:spacing w:after="0" w:line="240" w:lineRule="auto"/>
    </w:pPr>
    <w:rPr>
      <w:sz w:val="20"/>
      <w:szCs w:val="20"/>
    </w:rPr>
  </w:style>
  <w:style w:type="character" w:styleId="TextonotapieCar" w:customStyle="1">
    <w:name w:val="Texto nota pie Car"/>
    <w:basedOn w:val="Fuentedeprrafopredeter"/>
    <w:link w:val="Textonotapie"/>
    <w:uiPriority w:val="99"/>
    <w:semiHidden w:val="1"/>
    <w:rsid w:val="009F4403"/>
    <w:rPr>
      <w:rFonts w:ascii="Calibri" w:cs="Times New Roman" w:eastAsia="Calibri" w:hAnsi="Calibri"/>
      <w:sz w:val="20"/>
      <w:szCs w:val="20"/>
      <w:lang w:eastAsia="en-US"/>
    </w:rPr>
  </w:style>
  <w:style w:type="character" w:styleId="Refdenotaalpie">
    <w:name w:val="footnote reference"/>
    <w:basedOn w:val="Fuentedeprrafopredeter"/>
    <w:uiPriority w:val="99"/>
    <w:semiHidden w:val="1"/>
    <w:unhideWhenUsed w:val="1"/>
    <w:rsid w:val="009F4403"/>
    <w:rPr>
      <w:vertAlign w:val="superscript"/>
    </w:rPr>
  </w:style>
  <w:style w:type="paragraph" w:styleId="Saludo">
    <w:name w:val="Salutation"/>
    <w:basedOn w:val="Normal"/>
    <w:next w:val="Normal"/>
    <w:link w:val="SaludoCar"/>
    <w:uiPriority w:val="99"/>
    <w:unhideWhenUsed w:val="1"/>
    <w:rsid w:val="009F4403"/>
    <w:pPr>
      <w:spacing w:after="160" w:line="480" w:lineRule="auto"/>
    </w:pPr>
  </w:style>
  <w:style w:type="character" w:styleId="SaludoCar" w:customStyle="1">
    <w:name w:val="Saludo Car"/>
    <w:basedOn w:val="Fuentedeprrafopredeter"/>
    <w:link w:val="Saludo"/>
    <w:uiPriority w:val="99"/>
    <w:rsid w:val="009F4403"/>
    <w:rPr>
      <w:rFonts w:ascii="Calibri" w:cs="Times New Roman" w:eastAsia="Calibri" w:hAnsi="Calibri"/>
      <w:sz w:val="22"/>
      <w:szCs w:val="22"/>
      <w:lang w:eastAsia="en-US"/>
    </w:rPr>
  </w:style>
  <w:style w:type="paragraph" w:styleId="Textoindependiente">
    <w:name w:val="Body Text"/>
    <w:basedOn w:val="Normal"/>
    <w:link w:val="TextoindependienteCar"/>
    <w:uiPriority w:val="99"/>
    <w:unhideWhenUsed w:val="1"/>
    <w:rsid w:val="009F4403"/>
    <w:pPr>
      <w:spacing w:after="120" w:line="480" w:lineRule="auto"/>
    </w:pPr>
  </w:style>
  <w:style w:type="character" w:styleId="TextoindependienteCar" w:customStyle="1">
    <w:name w:val="Texto independiente Car"/>
    <w:basedOn w:val="Fuentedeprrafopredeter"/>
    <w:link w:val="Textoindependiente"/>
    <w:uiPriority w:val="99"/>
    <w:rsid w:val="009F4403"/>
    <w:rPr>
      <w:rFonts w:ascii="Calibri" w:cs="Times New Roman" w:eastAsia="Calibri" w:hAnsi="Calibri"/>
      <w:sz w:val="22"/>
      <w:szCs w:val="22"/>
      <w:lang w:eastAsia="en-US"/>
    </w:rPr>
  </w:style>
  <w:style w:type="paragraph" w:styleId="Sangradetextonormal">
    <w:name w:val="Body Text Indent"/>
    <w:basedOn w:val="Normal"/>
    <w:link w:val="SangradetextonormalCar"/>
    <w:uiPriority w:val="99"/>
    <w:semiHidden w:val="1"/>
    <w:unhideWhenUsed w:val="1"/>
    <w:rsid w:val="009F4403"/>
    <w:pPr>
      <w:spacing w:after="120"/>
      <w:ind w:left="283"/>
    </w:pPr>
  </w:style>
  <w:style w:type="character" w:styleId="SangradetextonormalCar" w:customStyle="1">
    <w:name w:val="Sangría de texto normal Car"/>
    <w:basedOn w:val="Fuentedeprrafopredeter"/>
    <w:link w:val="Sangradetextonormal"/>
    <w:uiPriority w:val="99"/>
    <w:semiHidden w:val="1"/>
    <w:rsid w:val="009F4403"/>
    <w:rPr>
      <w:rFonts w:ascii="Calibri" w:cs="Times New Roman" w:eastAsia="Calibri" w:hAnsi="Calibri"/>
      <w:sz w:val="22"/>
      <w:szCs w:val="22"/>
      <w:lang w:eastAsia="en-US"/>
    </w:rPr>
  </w:style>
  <w:style w:type="paragraph" w:styleId="Textoindependienteprimerasangra2">
    <w:name w:val="Body Text First Indent 2"/>
    <w:basedOn w:val="Sangradetextonormal"/>
    <w:link w:val="Textoindependienteprimerasangra2Car"/>
    <w:uiPriority w:val="99"/>
    <w:unhideWhenUsed w:val="1"/>
    <w:rsid w:val="009F4403"/>
    <w:pPr>
      <w:spacing w:after="160" w:line="480" w:lineRule="auto"/>
      <w:ind w:left="360" w:firstLine="360"/>
    </w:pPr>
  </w:style>
  <w:style w:type="character" w:styleId="Textoindependienteprimerasangra2Car" w:customStyle="1">
    <w:name w:val="Texto independiente primera sangría 2 Car"/>
    <w:basedOn w:val="SangradetextonormalCar"/>
    <w:link w:val="Textoindependienteprimerasangra2"/>
    <w:uiPriority w:val="99"/>
    <w:rsid w:val="009F4403"/>
    <w:rPr>
      <w:rFonts w:ascii="Calibri" w:cs="Times New Roman" w:eastAsia="Calibri" w:hAnsi="Calibri"/>
      <w:sz w:val="22"/>
      <w:szCs w:val="22"/>
      <w:lang w:eastAsia="en-US"/>
    </w:rPr>
  </w:style>
  <w:style w:type="table" w:styleId="Tabladecuadrcula4">
    <w:name w:val="Grid Table 4"/>
    <w:basedOn w:val="Tablanormal"/>
    <w:uiPriority w:val="49"/>
    <w:rsid w:val="008E764E"/>
    <w:tblPr>
      <w:tblStyleRowBandSize w:val="1"/>
      <w:tblStyleColBandSize w:val="1"/>
      <w:tblBorders>
        <w:top w:color="666666" w:space="0" w:sz="4" w:themeColor="text1" w:themeTint="000099" w:val="single"/>
        <w:left w:color="666666" w:space="0" w:sz="4" w:themeColor="text1" w:themeTint="000099" w:val="single"/>
        <w:bottom w:color="666666" w:space="0" w:sz="4" w:themeColor="text1" w:themeTint="000099" w:val="single"/>
        <w:right w:color="666666" w:space="0" w:sz="4" w:themeColor="text1" w:themeTint="000099" w:val="single"/>
        <w:insideH w:color="666666" w:space="0" w:sz="4" w:themeColor="text1" w:themeTint="000099" w:val="single"/>
        <w:insideV w:color="666666" w:space="0" w:sz="4" w:themeColor="text1" w:themeTint="000099" w:val="single"/>
      </w:tblBorders>
    </w:tblPr>
    <w:tblStylePr w:type="firstRow">
      <w:rPr>
        <w:b w:val="1"/>
        <w:bCs w:val="1"/>
        <w:color w:val="ffffff" w:themeColor="background1"/>
      </w:rPr>
      <w:tblPr/>
      <w:tcPr>
        <w:tcBorders>
          <w:top w:color="000000" w:space="0" w:sz="4" w:themeColor="text1" w:val="single"/>
          <w:left w:color="000000" w:space="0" w:sz="4" w:themeColor="text1" w:val="single"/>
          <w:bottom w:color="000000" w:space="0" w:sz="4" w:themeColor="text1" w:val="single"/>
          <w:right w:color="000000" w:space="0" w:sz="4" w:themeColor="text1" w:val="single"/>
          <w:insideH w:space="0" w:sz="0" w:val="nil"/>
          <w:insideV w:space="0" w:sz="0" w:val="nil"/>
        </w:tcBorders>
        <w:shd w:color="auto" w:fill="000000" w:themeFill="text1" w:val="clear"/>
      </w:tcPr>
    </w:tblStylePr>
    <w:tblStylePr w:type="lastRow">
      <w:rPr>
        <w:b w:val="1"/>
        <w:bCs w:val="1"/>
      </w:rPr>
      <w:tblPr/>
      <w:tcPr>
        <w:tcBorders>
          <w:top w:color="000000" w:space="0" w:sz="4" w:themeColor="text1" w:val="double"/>
        </w:tcBorders>
      </w:tcPr>
    </w:tblStylePr>
    <w:tblStylePr w:type="firstCol">
      <w:rPr>
        <w:b w:val="1"/>
        <w:bCs w:val="1"/>
      </w:rPr>
    </w:tblStylePr>
    <w:tblStylePr w:type="lastCol">
      <w:rPr>
        <w:b w:val="1"/>
        <w:bCs w:val="1"/>
      </w:rPr>
    </w:tblStylePr>
    <w:tblStylePr w:type="band1Vert">
      <w:tblPr/>
      <w:tcPr>
        <w:shd w:color="auto" w:fill="cccccc" w:themeFill="text1" w:themeFillTint="000033" w:val="clear"/>
      </w:tcPr>
    </w:tblStylePr>
    <w:tblStylePr w:type="band1Horz">
      <w:tblPr/>
      <w:tcPr>
        <w:shd w:color="auto" w:fill="cccccc" w:themeFill="text1" w:themeFillTint="000033" w:val="clear"/>
      </w:tcPr>
    </w:tblStylePr>
  </w:style>
  <w:style w:type="paragraph" w:styleId="Default" w:customStyle="1">
    <w:name w:val="Default"/>
    <w:rsid w:val="00102BE0"/>
    <w:pPr>
      <w:autoSpaceDE w:val="0"/>
      <w:autoSpaceDN w:val="0"/>
      <w:adjustRightInd w:val="0"/>
    </w:pPr>
    <w:rPr>
      <w:rFonts w:ascii="Times New Roman" w:cs="Times New Roman" w:eastAsia="Calibri" w:hAnsi="Times New Roman"/>
      <w:color w:val="000000"/>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160" w:line="480" w:lineRule="auto"/>
    </w:pPr>
    <w:rPr>
      <w:rFonts w:ascii="Calibri" w:cs="Calibri" w:eastAsia="Calibri" w:hAnsi="Calibri"/>
      <w:sz w:val="20"/>
      <w:szCs w:val="20"/>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pPr>
      <w:spacing w:after="160" w:line="480" w:lineRule="auto"/>
    </w:pPr>
    <w:rPr>
      <w:rFonts w:ascii="Calibri" w:cs="Calibri" w:eastAsia="Calibri" w:hAnsi="Calibri"/>
      <w:sz w:val="20"/>
      <w:szCs w:val="20"/>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160" w:line="480" w:lineRule="auto"/>
    </w:pPr>
    <w:rPr>
      <w:rFonts w:ascii="Calibri" w:cs="Calibri" w:eastAsia="Calibri" w:hAnsi="Calibri"/>
      <w:sz w:val="20"/>
      <w:szCs w:val="20"/>
    </w:rPr>
    <w:tblPr>
      <w:tblStyleRowBandSize w:val="1"/>
      <w:tblStyleColBandSize w:val="1"/>
      <w:tblCellMar>
        <w:top w:w="0.0" w:type="dxa"/>
        <w:left w:w="108.0" w:type="dxa"/>
        <w:bottom w:w="0.0" w:type="dxa"/>
        <w:right w:w="108.0" w:type="dxa"/>
      </w:tblCellMar>
    </w:tblPr>
  </w:style>
  <w:style w:type="table" w:styleId="Table2">
    <w:basedOn w:val="TableNormal"/>
    <w:pPr>
      <w:spacing w:after="160" w:line="480" w:lineRule="auto"/>
    </w:pPr>
    <w:rPr>
      <w:rFonts w:ascii="Calibri" w:cs="Calibri" w:eastAsia="Calibri" w:hAnsi="Calibri"/>
      <w:sz w:val="20"/>
      <w:szCs w:val="20"/>
    </w:rPr>
    <w:tblPr>
      <w:tblStyleRowBandSize w:val="1"/>
      <w:tblStyleColBandSize w:val="1"/>
      <w:tblCellMar>
        <w:top w:w="0.0" w:type="dxa"/>
        <w:left w:w="108.0" w:type="dxa"/>
        <w:bottom w:w="0.0" w:type="dxa"/>
        <w:right w:w="108.0" w:type="dxa"/>
      </w:tblCellMar>
    </w:tblPr>
  </w:style>
  <w:style w:type="table" w:styleId="Table3">
    <w:basedOn w:val="TableNormal"/>
    <w:pPr>
      <w:spacing w:after="160" w:line="480" w:lineRule="auto"/>
    </w:pPr>
    <w:rPr>
      <w:rFonts w:ascii="Calibri" w:cs="Calibri" w:eastAsia="Calibri" w:hAnsi="Calibri"/>
      <w:sz w:val="20"/>
      <w:szCs w:val="20"/>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image" Target="media/image10.png"/><Relationship Id="rId21" Type="http://schemas.openxmlformats.org/officeDocument/2006/relationships/image" Target="media/image8.png"/><Relationship Id="rId24" Type="http://schemas.openxmlformats.org/officeDocument/2006/relationships/image" Target="media/image16.png"/><Relationship Id="rId23"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4.png"/><Relationship Id="rId26" Type="http://schemas.openxmlformats.org/officeDocument/2006/relationships/image" Target="media/image15.png"/><Relationship Id="rId25" Type="http://schemas.openxmlformats.org/officeDocument/2006/relationships/image" Target="media/image11.png"/><Relationship Id="rId28" Type="http://schemas.openxmlformats.org/officeDocument/2006/relationships/image" Target="media/image19.png"/><Relationship Id="rId27"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25.png"/><Relationship Id="rId7" Type="http://schemas.openxmlformats.org/officeDocument/2006/relationships/image" Target="media/image14.png"/><Relationship Id="rId8" Type="http://schemas.openxmlformats.org/officeDocument/2006/relationships/image" Target="media/image7.png"/><Relationship Id="rId31" Type="http://schemas.openxmlformats.org/officeDocument/2006/relationships/image" Target="media/image21.jpg"/><Relationship Id="rId30" Type="http://schemas.openxmlformats.org/officeDocument/2006/relationships/image" Target="media/image17.png"/><Relationship Id="rId11" Type="http://schemas.openxmlformats.org/officeDocument/2006/relationships/image" Target="media/image22.png"/><Relationship Id="rId33" Type="http://schemas.openxmlformats.org/officeDocument/2006/relationships/footer" Target="footer1.xml"/><Relationship Id="rId10" Type="http://schemas.openxmlformats.org/officeDocument/2006/relationships/image" Target="media/image18.png"/><Relationship Id="rId32" Type="http://schemas.openxmlformats.org/officeDocument/2006/relationships/header" Target="header1.xml"/><Relationship Id="rId13" Type="http://schemas.openxmlformats.org/officeDocument/2006/relationships/image" Target="media/image1.png"/><Relationship Id="rId12" Type="http://schemas.openxmlformats.org/officeDocument/2006/relationships/image" Target="media/image13.png"/><Relationship Id="rId15" Type="http://schemas.openxmlformats.org/officeDocument/2006/relationships/image" Target="media/image5.png"/><Relationship Id="rId14" Type="http://schemas.openxmlformats.org/officeDocument/2006/relationships/image" Target="media/image23.png"/><Relationship Id="rId17" Type="http://schemas.openxmlformats.org/officeDocument/2006/relationships/image" Target="media/image2.png"/><Relationship Id="rId16" Type="http://schemas.openxmlformats.org/officeDocument/2006/relationships/image" Target="media/image12.png"/><Relationship Id="rId19" Type="http://schemas.openxmlformats.org/officeDocument/2006/relationships/hyperlink" Target="https://youtu.be/xvNa_L0M79c" TargetMode="External"/><Relationship Id="rId18"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NJOwUDAW8aZ9xG5HAztLIGnfGw==">CgMxLjAyCGguZ2pkZ3hzMgloLjMwajB6bGw4AHIhMXRRVEdFaWNodE93VDl0XzV0cU9Val9yMUF0ajJWaW10</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2023-10-13T21:06:00Z</dcterms:created>
  <dc:creator>Leonardo Cantor</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2023-03-01T17:06:17Z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1fc824f3-b983-4036-a0e0-d473703b48c3</vt:lpwstr>
  </property>
  <property fmtid="{D5CDD505-2E9C-101B-9397-08002B2CF9AE}" pid="8" name="MSIP_Label_1299739c-ad3d-4908-806e-4d91151a6e13_ContentBits">
    <vt:lpwstr>0</vt:lpwstr>
  </property>
</Properties>
</file>