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w:t>
      </w:r>
      <w:proofErr w:type="gramStart"/>
      <w:r w:rsidRPr="2292D343">
        <w:rPr>
          <w:rFonts w:ascii="Arial" w:hAnsi="Arial" w:cs="Arial"/>
          <w:sz w:val="20"/>
          <w:szCs w:val="20"/>
          <w:lang w:val="es-ES" w:eastAsia="es-CO"/>
        </w:rPr>
        <w:t>del mismo</w:t>
      </w:r>
      <w:proofErr w:type="gramEnd"/>
      <w:r w:rsidRPr="2292D343">
        <w:rPr>
          <w:rFonts w:ascii="Arial" w:hAnsi="Arial" w:cs="Arial"/>
          <w:sz w:val="20"/>
          <w:szCs w:val="20"/>
          <w:lang w:val="es-ES" w:eastAsia="es-CO"/>
        </w:rPr>
        <w:t xml:space="preserve">,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Default="00815604" w:rsidP="00D70D7B">
      <w:pPr>
        <w:spacing w:after="100" w:afterAutospacing="1"/>
        <w:rPr>
          <w:rFonts w:ascii="Arial" w:eastAsia="SimSun" w:hAnsi="Arial" w:cs="Arial"/>
          <w:b/>
          <w:kern w:val="3"/>
          <w:sz w:val="20"/>
          <w:szCs w:val="20"/>
          <w:u w:val="single"/>
          <w:lang w:eastAsia="zh-CN" w:bidi="hi-IN"/>
        </w:rPr>
      </w:pPr>
      <w:r w:rsidRPr="00CF7B39">
        <w:rPr>
          <w:rFonts w:ascii="Arial" w:eastAsia="SimSun" w:hAnsi="Arial" w:cs="Arial"/>
          <w:b/>
          <w:kern w:val="3"/>
          <w:sz w:val="20"/>
          <w:szCs w:val="20"/>
          <w:u w:val="single"/>
          <w:lang w:eastAsia="zh-CN" w:bidi="hi-IN"/>
        </w:rPr>
        <w:t>Matriz de Riesgos</w:t>
      </w:r>
    </w:p>
    <w:p w14:paraId="28E5A7F2" w14:textId="77777777" w:rsidR="00087B0E" w:rsidRDefault="00087B0E" w:rsidP="00D70D7B">
      <w:pPr>
        <w:spacing w:after="100" w:afterAutospacing="1"/>
        <w:rPr>
          <w:rFonts w:ascii="Arial" w:eastAsia="SimSun" w:hAnsi="Arial" w:cs="Arial"/>
          <w:b/>
          <w:kern w:val="3"/>
          <w:sz w:val="20"/>
          <w:szCs w:val="20"/>
          <w:u w:val="single"/>
          <w:lang w:eastAsia="zh-CN" w:bidi="hi-IN"/>
        </w:rPr>
      </w:pPr>
    </w:p>
    <w:p w14:paraId="6285FF57" w14:textId="77777777" w:rsidR="00087B0E" w:rsidRDefault="00087B0E" w:rsidP="00087B0E">
      <w:pPr>
        <w:spacing w:line="240" w:lineRule="auto"/>
        <w:contextualSpacing w:val="0"/>
        <w:jc w:val="center"/>
        <w:rPr>
          <w:rFonts w:ascii="Arial" w:eastAsia="Times New Roman" w:hAnsi="Arial" w:cs="Arial"/>
          <w:b/>
          <w:bCs/>
          <w:sz w:val="14"/>
          <w:szCs w:val="14"/>
          <w:lang w:eastAsia="es-CO"/>
        </w:rPr>
        <w:sectPr w:rsidR="00087B0E" w:rsidSect="007633A4">
          <w:headerReference w:type="default" r:id="rId11"/>
          <w:footerReference w:type="default" r:id="rId12"/>
          <w:pgSz w:w="12240" w:h="15840" w:code="1"/>
          <w:pgMar w:top="1134" w:right="1134" w:bottom="1134" w:left="1304" w:header="720" w:footer="720" w:gutter="0"/>
          <w:cols w:space="720"/>
          <w:noEndnote/>
          <w:docGrid w:linePitch="299"/>
        </w:sectPr>
      </w:pPr>
    </w:p>
    <w:tbl>
      <w:tblPr>
        <w:tblW w:w="0" w:type="auto"/>
        <w:tblCellMar>
          <w:left w:w="70" w:type="dxa"/>
          <w:right w:w="70" w:type="dxa"/>
        </w:tblCellMar>
        <w:tblLook w:val="04A0" w:firstRow="1" w:lastRow="0" w:firstColumn="1" w:lastColumn="0" w:noHBand="0" w:noVBand="1"/>
      </w:tblPr>
      <w:tblGrid>
        <w:gridCol w:w="327"/>
        <w:gridCol w:w="312"/>
        <w:gridCol w:w="312"/>
        <w:gridCol w:w="312"/>
        <w:gridCol w:w="312"/>
        <w:gridCol w:w="2040"/>
        <w:gridCol w:w="1539"/>
        <w:gridCol w:w="418"/>
        <w:gridCol w:w="312"/>
        <w:gridCol w:w="391"/>
        <w:gridCol w:w="312"/>
        <w:gridCol w:w="392"/>
        <w:gridCol w:w="1414"/>
        <w:gridCol w:w="550"/>
        <w:gridCol w:w="683"/>
        <w:gridCol w:w="418"/>
        <w:gridCol w:w="419"/>
        <w:gridCol w:w="312"/>
        <w:gridCol w:w="312"/>
        <w:gridCol w:w="312"/>
        <w:gridCol w:w="503"/>
        <w:gridCol w:w="709"/>
        <w:gridCol w:w="951"/>
      </w:tblGrid>
      <w:tr w:rsidR="00087B0E" w:rsidRPr="00087B0E" w14:paraId="3FC1B282" w14:textId="77777777" w:rsidTr="00087B0E">
        <w:trPr>
          <w:trHeight w:val="192"/>
        </w:trPr>
        <w:tc>
          <w:tcPr>
            <w:tcW w:w="0" w:type="auto"/>
            <w:vMerge w:val="restart"/>
            <w:tcBorders>
              <w:top w:val="single" w:sz="4" w:space="0" w:color="auto"/>
              <w:left w:val="single" w:sz="4" w:space="0" w:color="auto"/>
              <w:bottom w:val="single" w:sz="4" w:space="0" w:color="auto"/>
              <w:right w:val="single" w:sz="4" w:space="0" w:color="auto"/>
            </w:tcBorders>
            <w:shd w:val="clear" w:color="000000" w:fill="7E7E7E"/>
            <w:vAlign w:val="center"/>
            <w:hideMark/>
          </w:tcPr>
          <w:p w14:paraId="56E45F9C"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lastRenderedPageBreak/>
              <w:t>No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1234C29C"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CLASE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0D1A9379"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FUENTE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4F98304B"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ETAPA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1C8194F3"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TIPO</w:t>
            </w:r>
          </w:p>
        </w:tc>
        <w:tc>
          <w:tcPr>
            <w:tcW w:w="2040" w:type="dxa"/>
            <w:vMerge w:val="restart"/>
            <w:tcBorders>
              <w:top w:val="single" w:sz="4" w:space="0" w:color="auto"/>
              <w:left w:val="single" w:sz="4" w:space="0" w:color="auto"/>
              <w:bottom w:val="single" w:sz="4" w:space="0" w:color="auto"/>
              <w:right w:val="single" w:sz="4" w:space="0" w:color="auto"/>
            </w:tcBorders>
            <w:shd w:val="clear" w:color="000000" w:fill="7E7E7E"/>
            <w:vAlign w:val="center"/>
            <w:hideMark/>
          </w:tcPr>
          <w:p w14:paraId="323BF0BD"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DESCRIPCIÓN</w:t>
            </w:r>
          </w:p>
        </w:tc>
        <w:tc>
          <w:tcPr>
            <w:tcW w:w="1539" w:type="dxa"/>
            <w:vMerge w:val="restart"/>
            <w:tcBorders>
              <w:top w:val="single" w:sz="4" w:space="0" w:color="auto"/>
              <w:left w:val="single" w:sz="4" w:space="0" w:color="auto"/>
              <w:bottom w:val="single" w:sz="4" w:space="0" w:color="auto"/>
              <w:right w:val="single" w:sz="4" w:space="0" w:color="auto"/>
            </w:tcBorders>
            <w:shd w:val="clear" w:color="000000" w:fill="7E7E7E"/>
            <w:vAlign w:val="center"/>
            <w:hideMark/>
          </w:tcPr>
          <w:p w14:paraId="408F60EC"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CONSECUENCIA DE LA OCURRENCIA DEL EVENTO</w:t>
            </w:r>
          </w:p>
        </w:tc>
        <w:tc>
          <w:tcPr>
            <w:tcW w:w="418" w:type="dxa"/>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5786048A"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PROBABILIDAD DEL RIESGO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4B6914EC"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IMPACTO DEL RIESGO</w:t>
            </w:r>
          </w:p>
        </w:tc>
        <w:tc>
          <w:tcPr>
            <w:tcW w:w="391" w:type="dxa"/>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19548611"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VALORACIÓN DEL RIESGO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7E7E7E"/>
            <w:textDirection w:val="btLr"/>
            <w:vAlign w:val="center"/>
            <w:hideMark/>
          </w:tcPr>
          <w:p w14:paraId="5AA7F5F8"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CATEGORÍA</w:t>
            </w:r>
          </w:p>
        </w:tc>
        <w:tc>
          <w:tcPr>
            <w:tcW w:w="39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89402FB"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¿A QUIEN SE LE ASIGNA?</w:t>
            </w:r>
          </w:p>
        </w:tc>
        <w:tc>
          <w:tcPr>
            <w:tcW w:w="141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14359DB" w14:textId="77777777" w:rsidR="00087B0E" w:rsidRPr="00087B0E" w:rsidRDefault="00087B0E" w:rsidP="00087B0E">
            <w:pPr>
              <w:spacing w:line="240" w:lineRule="auto"/>
              <w:contextualSpacing w:val="0"/>
              <w:jc w:val="center"/>
              <w:rPr>
                <w:rFonts w:ascii="Arial" w:eastAsia="Times New Roman" w:hAnsi="Arial" w:cs="Arial"/>
                <w:color w:val="000000"/>
                <w:sz w:val="14"/>
                <w:szCs w:val="14"/>
                <w:lang w:eastAsia="es-CO"/>
              </w:rPr>
            </w:pPr>
            <w:r w:rsidRPr="00087B0E">
              <w:rPr>
                <w:rFonts w:ascii="Arial" w:eastAsia="Times New Roman" w:hAnsi="Arial" w:cs="Arial"/>
                <w:b/>
                <w:bCs/>
                <w:sz w:val="14"/>
                <w:szCs w:val="14"/>
                <w:lang w:eastAsia="es-CO"/>
              </w:rPr>
              <w:t>TRATAMIENTO</w:t>
            </w:r>
            <w:r w:rsidRPr="00087B0E">
              <w:rPr>
                <w:rFonts w:ascii="Arial" w:eastAsia="Times New Roman" w:hAnsi="Arial" w:cs="Arial"/>
                <w:b/>
                <w:bCs/>
                <w:sz w:val="14"/>
                <w:szCs w:val="14"/>
                <w:lang w:eastAsia="es-CO"/>
              </w:rPr>
              <w:br/>
              <w:t>/CONTROLES A SER IMPLEMENTADOS</w:t>
            </w:r>
          </w:p>
        </w:tc>
        <w:tc>
          <w:tcPr>
            <w:tcW w:w="2070" w:type="dxa"/>
            <w:gridSpan w:val="4"/>
            <w:tcBorders>
              <w:top w:val="single" w:sz="4" w:space="0" w:color="auto"/>
              <w:left w:val="nil"/>
              <w:bottom w:val="single" w:sz="4" w:space="0" w:color="auto"/>
              <w:right w:val="single" w:sz="4" w:space="0" w:color="auto"/>
            </w:tcBorders>
            <w:shd w:val="clear" w:color="000000" w:fill="D9D9D9"/>
            <w:vAlign w:val="center"/>
            <w:hideMark/>
          </w:tcPr>
          <w:p w14:paraId="6FDB1E5E" w14:textId="77777777" w:rsidR="00087B0E" w:rsidRPr="00087B0E" w:rsidRDefault="00087B0E" w:rsidP="00087B0E">
            <w:pPr>
              <w:spacing w:line="240" w:lineRule="auto"/>
              <w:contextualSpacing w:val="0"/>
              <w:jc w:val="center"/>
              <w:rPr>
                <w:rFonts w:ascii="Arial" w:eastAsia="Times New Roman" w:hAnsi="Arial" w:cs="Arial"/>
                <w:color w:val="000000"/>
                <w:sz w:val="14"/>
                <w:szCs w:val="14"/>
                <w:lang w:eastAsia="es-CO"/>
              </w:rPr>
            </w:pPr>
            <w:r w:rsidRPr="00087B0E">
              <w:rPr>
                <w:rFonts w:ascii="Arial" w:eastAsia="Times New Roman" w:hAnsi="Arial" w:cs="Arial"/>
                <w:b/>
                <w:bCs/>
                <w:sz w:val="14"/>
                <w:szCs w:val="14"/>
                <w:lang w:eastAsia="es-CO"/>
              </w:rPr>
              <w:t>IMPACTO DESPUÉS DEL</w:t>
            </w:r>
            <w:r w:rsidRPr="00087B0E">
              <w:rPr>
                <w:rFonts w:ascii="Arial" w:eastAsia="Times New Roman" w:hAnsi="Arial" w:cs="Arial"/>
                <w:b/>
                <w:bCs/>
                <w:sz w:val="14"/>
                <w:szCs w:val="14"/>
                <w:lang w:eastAsia="es-CO"/>
              </w:rPr>
              <w:br/>
              <w:t>TRATAMIENTO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428E6FF"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¿Afecta la ejecución del contrato?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0329F5F"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PERSONA RESPONSABLE POR IMPLEMENTAR EL TRATAMIENTO</w:t>
            </w:r>
          </w:p>
        </w:tc>
        <w:tc>
          <w:tcPr>
            <w:tcW w:w="31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118FE70"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FECHA ESTIMADA DEL TRATAMIENTO</w:t>
            </w:r>
          </w:p>
        </w:tc>
        <w:tc>
          <w:tcPr>
            <w:tcW w:w="503"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16E60381"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FECHA ESTIMADA EN QUE SE TERMINA EL TRATAMIENTO</w:t>
            </w:r>
          </w:p>
        </w:tc>
        <w:tc>
          <w:tcPr>
            <w:tcW w:w="1660" w:type="dxa"/>
            <w:gridSpan w:val="2"/>
            <w:tcBorders>
              <w:top w:val="single" w:sz="4" w:space="0" w:color="auto"/>
              <w:left w:val="nil"/>
              <w:bottom w:val="single" w:sz="4" w:space="0" w:color="auto"/>
              <w:right w:val="single" w:sz="4" w:space="0" w:color="auto"/>
            </w:tcBorders>
            <w:shd w:val="clear" w:color="000000" w:fill="D9D9D9"/>
            <w:vAlign w:val="center"/>
            <w:hideMark/>
          </w:tcPr>
          <w:p w14:paraId="11212629"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MONITOREO Y REVISIÓN</w:t>
            </w:r>
          </w:p>
        </w:tc>
      </w:tr>
      <w:tr w:rsidR="00087B0E" w:rsidRPr="00087B0E" w14:paraId="73B114C2" w14:textId="77777777" w:rsidTr="00087B0E">
        <w:trPr>
          <w:trHeight w:val="18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EA073D"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452C1"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7744F"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85A509"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915CD"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2040" w:type="dxa"/>
            <w:vMerge/>
            <w:tcBorders>
              <w:top w:val="single" w:sz="4" w:space="0" w:color="auto"/>
              <w:left w:val="single" w:sz="4" w:space="0" w:color="auto"/>
              <w:bottom w:val="single" w:sz="4" w:space="0" w:color="auto"/>
              <w:right w:val="single" w:sz="4" w:space="0" w:color="auto"/>
            </w:tcBorders>
            <w:vAlign w:val="center"/>
            <w:hideMark/>
          </w:tcPr>
          <w:p w14:paraId="4366108C"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1539" w:type="dxa"/>
            <w:vMerge/>
            <w:tcBorders>
              <w:top w:val="single" w:sz="4" w:space="0" w:color="auto"/>
              <w:left w:val="single" w:sz="4" w:space="0" w:color="auto"/>
              <w:bottom w:val="single" w:sz="4" w:space="0" w:color="auto"/>
              <w:right w:val="single" w:sz="4" w:space="0" w:color="auto"/>
            </w:tcBorders>
            <w:vAlign w:val="center"/>
            <w:hideMark/>
          </w:tcPr>
          <w:p w14:paraId="3D9591BE"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418" w:type="dxa"/>
            <w:vMerge/>
            <w:tcBorders>
              <w:top w:val="single" w:sz="4" w:space="0" w:color="auto"/>
              <w:left w:val="single" w:sz="4" w:space="0" w:color="auto"/>
              <w:bottom w:val="single" w:sz="4" w:space="0" w:color="auto"/>
              <w:right w:val="single" w:sz="4" w:space="0" w:color="auto"/>
            </w:tcBorders>
            <w:vAlign w:val="center"/>
            <w:hideMark/>
          </w:tcPr>
          <w:p w14:paraId="2E04F96C"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0FE15E15"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91" w:type="dxa"/>
            <w:vMerge/>
            <w:tcBorders>
              <w:top w:val="single" w:sz="4" w:space="0" w:color="auto"/>
              <w:left w:val="single" w:sz="4" w:space="0" w:color="auto"/>
              <w:bottom w:val="single" w:sz="4" w:space="0" w:color="auto"/>
              <w:right w:val="single" w:sz="4" w:space="0" w:color="auto"/>
            </w:tcBorders>
            <w:vAlign w:val="center"/>
            <w:hideMark/>
          </w:tcPr>
          <w:p w14:paraId="53E307CC"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47AEF17A"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92" w:type="dxa"/>
            <w:vMerge/>
            <w:tcBorders>
              <w:top w:val="single" w:sz="4" w:space="0" w:color="auto"/>
              <w:left w:val="single" w:sz="4" w:space="0" w:color="auto"/>
              <w:bottom w:val="single" w:sz="4" w:space="0" w:color="auto"/>
              <w:right w:val="single" w:sz="4" w:space="0" w:color="auto"/>
            </w:tcBorders>
            <w:vAlign w:val="center"/>
            <w:hideMark/>
          </w:tcPr>
          <w:p w14:paraId="1D72C364"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14:paraId="56BEA6A6" w14:textId="77777777" w:rsidR="00087B0E" w:rsidRPr="00087B0E" w:rsidRDefault="00087B0E" w:rsidP="00087B0E">
            <w:pPr>
              <w:spacing w:line="240" w:lineRule="auto"/>
              <w:contextualSpacing w:val="0"/>
              <w:jc w:val="left"/>
              <w:rPr>
                <w:rFonts w:ascii="Arial" w:eastAsia="Times New Roman" w:hAnsi="Arial" w:cs="Arial"/>
                <w:color w:val="000000"/>
                <w:sz w:val="14"/>
                <w:szCs w:val="14"/>
                <w:lang w:eastAsia="es-CO"/>
              </w:rPr>
            </w:pPr>
          </w:p>
        </w:tc>
        <w:tc>
          <w:tcPr>
            <w:tcW w:w="550" w:type="dxa"/>
            <w:tcBorders>
              <w:top w:val="nil"/>
              <w:left w:val="nil"/>
              <w:bottom w:val="single" w:sz="4" w:space="0" w:color="auto"/>
              <w:right w:val="single" w:sz="4" w:space="0" w:color="auto"/>
            </w:tcBorders>
            <w:shd w:val="clear" w:color="000000" w:fill="D9D9D9"/>
            <w:textDirection w:val="btLr"/>
            <w:vAlign w:val="center"/>
            <w:hideMark/>
          </w:tcPr>
          <w:p w14:paraId="6B0C078B"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PROBABILIDAD</w:t>
            </w:r>
          </w:p>
        </w:tc>
        <w:tc>
          <w:tcPr>
            <w:tcW w:w="683" w:type="dxa"/>
            <w:tcBorders>
              <w:top w:val="nil"/>
              <w:left w:val="nil"/>
              <w:bottom w:val="single" w:sz="4" w:space="0" w:color="auto"/>
              <w:right w:val="single" w:sz="4" w:space="0" w:color="auto"/>
            </w:tcBorders>
            <w:shd w:val="clear" w:color="000000" w:fill="D9D9D9"/>
            <w:textDirection w:val="btLr"/>
            <w:vAlign w:val="center"/>
            <w:hideMark/>
          </w:tcPr>
          <w:p w14:paraId="478A4626"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IMPACTO</w:t>
            </w:r>
          </w:p>
        </w:tc>
        <w:tc>
          <w:tcPr>
            <w:tcW w:w="418" w:type="dxa"/>
            <w:tcBorders>
              <w:top w:val="nil"/>
              <w:left w:val="nil"/>
              <w:bottom w:val="single" w:sz="4" w:space="0" w:color="auto"/>
              <w:right w:val="single" w:sz="4" w:space="0" w:color="auto"/>
            </w:tcBorders>
            <w:shd w:val="clear" w:color="000000" w:fill="D9D9D9"/>
            <w:textDirection w:val="btLr"/>
            <w:vAlign w:val="center"/>
            <w:hideMark/>
          </w:tcPr>
          <w:p w14:paraId="1EB1F3F4"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VALORACIÓN DEL RIESGO</w:t>
            </w:r>
          </w:p>
        </w:tc>
        <w:tc>
          <w:tcPr>
            <w:tcW w:w="419" w:type="dxa"/>
            <w:tcBorders>
              <w:top w:val="nil"/>
              <w:left w:val="nil"/>
              <w:bottom w:val="single" w:sz="4" w:space="0" w:color="auto"/>
              <w:right w:val="single" w:sz="4" w:space="0" w:color="auto"/>
            </w:tcBorders>
            <w:shd w:val="clear" w:color="000000" w:fill="D9D9D9"/>
            <w:textDirection w:val="btLr"/>
            <w:vAlign w:val="center"/>
            <w:hideMark/>
          </w:tcPr>
          <w:p w14:paraId="2BE88A72"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CATEGORÍA</w:t>
            </w: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1313F0BD"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7F073469"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312" w:type="dxa"/>
            <w:vMerge/>
            <w:tcBorders>
              <w:top w:val="single" w:sz="4" w:space="0" w:color="auto"/>
              <w:left w:val="single" w:sz="4" w:space="0" w:color="auto"/>
              <w:bottom w:val="single" w:sz="4" w:space="0" w:color="auto"/>
              <w:right w:val="single" w:sz="4" w:space="0" w:color="auto"/>
            </w:tcBorders>
            <w:vAlign w:val="center"/>
            <w:hideMark/>
          </w:tcPr>
          <w:p w14:paraId="5272915C"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503" w:type="dxa"/>
            <w:vMerge/>
            <w:tcBorders>
              <w:top w:val="single" w:sz="4" w:space="0" w:color="auto"/>
              <w:left w:val="single" w:sz="4" w:space="0" w:color="auto"/>
              <w:bottom w:val="single" w:sz="4" w:space="0" w:color="auto"/>
              <w:right w:val="single" w:sz="4" w:space="0" w:color="auto"/>
            </w:tcBorders>
            <w:vAlign w:val="center"/>
            <w:hideMark/>
          </w:tcPr>
          <w:p w14:paraId="103F61F2" w14:textId="77777777" w:rsidR="00087B0E" w:rsidRPr="00087B0E" w:rsidRDefault="00087B0E" w:rsidP="00087B0E">
            <w:pPr>
              <w:spacing w:line="240" w:lineRule="auto"/>
              <w:contextualSpacing w:val="0"/>
              <w:jc w:val="left"/>
              <w:rPr>
                <w:rFonts w:ascii="Arial" w:eastAsia="Times New Roman" w:hAnsi="Arial" w:cs="Arial"/>
                <w:b/>
                <w:bCs/>
                <w:sz w:val="14"/>
                <w:szCs w:val="14"/>
                <w:lang w:eastAsia="es-CO"/>
              </w:rPr>
            </w:pPr>
          </w:p>
        </w:tc>
        <w:tc>
          <w:tcPr>
            <w:tcW w:w="709" w:type="dxa"/>
            <w:tcBorders>
              <w:top w:val="nil"/>
              <w:left w:val="nil"/>
              <w:bottom w:val="single" w:sz="4" w:space="0" w:color="auto"/>
              <w:right w:val="single" w:sz="4" w:space="0" w:color="auto"/>
            </w:tcBorders>
            <w:shd w:val="clear" w:color="000000" w:fill="D9D9D9"/>
            <w:textDirection w:val="btLr"/>
            <w:vAlign w:val="center"/>
            <w:hideMark/>
          </w:tcPr>
          <w:p w14:paraId="6A9D4D7D"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¿COMO SE REALIZA EL MONITOREO?</w:t>
            </w:r>
          </w:p>
        </w:tc>
        <w:tc>
          <w:tcPr>
            <w:tcW w:w="951" w:type="dxa"/>
            <w:tcBorders>
              <w:top w:val="nil"/>
              <w:left w:val="nil"/>
              <w:bottom w:val="single" w:sz="4" w:space="0" w:color="auto"/>
              <w:right w:val="single" w:sz="4" w:space="0" w:color="auto"/>
            </w:tcBorders>
            <w:shd w:val="clear" w:color="000000" w:fill="D9D9D9"/>
            <w:textDirection w:val="btLr"/>
            <w:vAlign w:val="center"/>
            <w:hideMark/>
          </w:tcPr>
          <w:p w14:paraId="2FB2A6AD" w14:textId="77777777" w:rsidR="00087B0E" w:rsidRPr="00087B0E" w:rsidRDefault="00087B0E" w:rsidP="00087B0E">
            <w:pPr>
              <w:spacing w:line="240" w:lineRule="auto"/>
              <w:contextualSpacing w:val="0"/>
              <w:jc w:val="center"/>
              <w:rPr>
                <w:rFonts w:ascii="Arial" w:eastAsia="Times New Roman" w:hAnsi="Arial" w:cs="Arial"/>
                <w:b/>
                <w:bCs/>
                <w:sz w:val="14"/>
                <w:szCs w:val="14"/>
                <w:lang w:eastAsia="es-CO"/>
              </w:rPr>
            </w:pPr>
            <w:r w:rsidRPr="00087B0E">
              <w:rPr>
                <w:rFonts w:ascii="Arial" w:eastAsia="Times New Roman" w:hAnsi="Arial" w:cs="Arial"/>
                <w:b/>
                <w:bCs/>
                <w:sz w:val="14"/>
                <w:szCs w:val="14"/>
                <w:lang w:eastAsia="es-CO"/>
              </w:rPr>
              <w:t>PERIODICIDAD</w:t>
            </w:r>
          </w:p>
        </w:tc>
      </w:tr>
      <w:tr w:rsidR="00087B0E" w:rsidRPr="00087B0E" w14:paraId="33E4F49E" w14:textId="77777777" w:rsidTr="00087B0E">
        <w:trPr>
          <w:trHeight w:val="142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76557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5BA250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General</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12B533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623238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Contratación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7D1658F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5D5EF52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No firma del Contrato por parte del proponente y/o CONTRATISTA.</w:t>
            </w:r>
          </w:p>
        </w:tc>
        <w:tc>
          <w:tcPr>
            <w:tcW w:w="1539" w:type="dxa"/>
            <w:tcBorders>
              <w:top w:val="nil"/>
              <w:left w:val="nil"/>
              <w:bottom w:val="single" w:sz="4" w:space="0" w:color="auto"/>
              <w:right w:val="single" w:sz="4" w:space="0" w:color="auto"/>
            </w:tcBorders>
            <w:shd w:val="clear" w:color="auto" w:fill="auto"/>
            <w:vAlign w:val="center"/>
            <w:hideMark/>
          </w:tcPr>
          <w:p w14:paraId="1EEFF70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 xml:space="preserve">Imposibilidad de </w:t>
            </w:r>
            <w:proofErr w:type="gramStart"/>
            <w:r w:rsidRPr="00087B0E">
              <w:rPr>
                <w:rFonts w:ascii="Arial" w:eastAsia="Times New Roman" w:hAnsi="Arial" w:cs="Arial"/>
                <w:sz w:val="12"/>
                <w:szCs w:val="12"/>
                <w:lang w:eastAsia="es-CO"/>
              </w:rPr>
              <w:t>dar inicio a</w:t>
            </w:r>
            <w:proofErr w:type="gramEnd"/>
            <w:r w:rsidRPr="00087B0E">
              <w:rPr>
                <w:rFonts w:ascii="Arial" w:eastAsia="Times New Roman" w:hAnsi="Arial" w:cs="Arial"/>
                <w:sz w:val="12"/>
                <w:szCs w:val="12"/>
                <w:lang w:eastAsia="es-CO"/>
              </w:rPr>
              <w:t xml:space="preserve"> la ejecución del objeto contractual</w:t>
            </w:r>
          </w:p>
        </w:tc>
        <w:tc>
          <w:tcPr>
            <w:tcW w:w="418" w:type="dxa"/>
            <w:tcBorders>
              <w:top w:val="nil"/>
              <w:left w:val="nil"/>
              <w:bottom w:val="single" w:sz="4" w:space="0" w:color="auto"/>
              <w:right w:val="single" w:sz="4" w:space="0" w:color="auto"/>
            </w:tcBorders>
            <w:shd w:val="clear" w:color="auto" w:fill="auto"/>
            <w:vAlign w:val="center"/>
            <w:hideMark/>
          </w:tcPr>
          <w:p w14:paraId="76E52FF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shd w:val="clear" w:color="auto" w:fill="auto"/>
            <w:vAlign w:val="center"/>
            <w:hideMark/>
          </w:tcPr>
          <w:p w14:paraId="516E282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91" w:type="dxa"/>
            <w:tcBorders>
              <w:top w:val="nil"/>
              <w:left w:val="nil"/>
              <w:bottom w:val="single" w:sz="4" w:space="0" w:color="auto"/>
              <w:right w:val="single" w:sz="4" w:space="0" w:color="auto"/>
            </w:tcBorders>
            <w:shd w:val="clear" w:color="000000" w:fill="FAD3B4"/>
            <w:vAlign w:val="center"/>
            <w:hideMark/>
          </w:tcPr>
          <w:p w14:paraId="0A07C2D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7</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66CA043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Medio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6F11DEC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shd w:val="clear" w:color="auto" w:fill="auto"/>
            <w:vAlign w:val="center"/>
            <w:hideMark/>
          </w:tcPr>
          <w:p w14:paraId="1B9CFFE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Aplicación     de     la póliza de seriedad de la oferta</w:t>
            </w:r>
          </w:p>
        </w:tc>
        <w:tc>
          <w:tcPr>
            <w:tcW w:w="550" w:type="dxa"/>
            <w:tcBorders>
              <w:top w:val="nil"/>
              <w:left w:val="nil"/>
              <w:bottom w:val="single" w:sz="4" w:space="0" w:color="auto"/>
              <w:right w:val="single" w:sz="4" w:space="0" w:color="auto"/>
            </w:tcBorders>
            <w:shd w:val="clear" w:color="auto" w:fill="auto"/>
            <w:vAlign w:val="center"/>
            <w:hideMark/>
          </w:tcPr>
          <w:p w14:paraId="7111A84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shd w:val="clear" w:color="auto" w:fill="auto"/>
            <w:vAlign w:val="center"/>
            <w:hideMark/>
          </w:tcPr>
          <w:p w14:paraId="4D711BC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0742C06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26DC5B4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6EA78D0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2CDA79F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Oficina Jurídica</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548607E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Según cronograma del proceso de selección</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34EAA0A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Aplicación de la póliza y sus trámites</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28212DA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Revisión del legajo contractual</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1BE178D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Sola vez</w:t>
            </w:r>
          </w:p>
        </w:tc>
      </w:tr>
      <w:tr w:rsidR="00087B0E" w:rsidRPr="00087B0E" w14:paraId="0A7181DF" w14:textId="77777777" w:rsidTr="00087B0E">
        <w:trPr>
          <w:trHeight w:val="182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89338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78BA67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37E72B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Internos</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2503622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DD9F25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7D331B4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Demora en la iniciación del Contrato     por     falta     de Interventoría</w:t>
            </w:r>
          </w:p>
        </w:tc>
        <w:tc>
          <w:tcPr>
            <w:tcW w:w="1539" w:type="dxa"/>
            <w:tcBorders>
              <w:top w:val="nil"/>
              <w:left w:val="nil"/>
              <w:bottom w:val="single" w:sz="4" w:space="0" w:color="auto"/>
              <w:right w:val="single" w:sz="4" w:space="0" w:color="auto"/>
            </w:tcBorders>
            <w:shd w:val="clear" w:color="auto" w:fill="auto"/>
            <w:vAlign w:val="center"/>
            <w:hideMark/>
          </w:tcPr>
          <w:p w14:paraId="2CAAF9B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gramStart"/>
            <w:r w:rsidRPr="00087B0E">
              <w:rPr>
                <w:rFonts w:ascii="Arial" w:eastAsia="Times New Roman" w:hAnsi="Arial" w:cs="Arial"/>
                <w:sz w:val="12"/>
                <w:szCs w:val="12"/>
                <w:lang w:eastAsia="es-CO"/>
              </w:rPr>
              <w:t>Demora  en</w:t>
            </w:r>
            <w:proofErr w:type="gramEnd"/>
            <w:r w:rsidRPr="00087B0E">
              <w:rPr>
                <w:rFonts w:ascii="Arial" w:eastAsia="Times New Roman" w:hAnsi="Arial" w:cs="Arial"/>
                <w:sz w:val="12"/>
                <w:szCs w:val="12"/>
                <w:lang w:eastAsia="es-CO"/>
              </w:rPr>
              <w:t xml:space="preserve">  la  ejecución de las obras</w:t>
            </w:r>
          </w:p>
        </w:tc>
        <w:tc>
          <w:tcPr>
            <w:tcW w:w="418" w:type="dxa"/>
            <w:tcBorders>
              <w:top w:val="nil"/>
              <w:left w:val="nil"/>
              <w:bottom w:val="single" w:sz="4" w:space="0" w:color="auto"/>
              <w:right w:val="single" w:sz="4" w:space="0" w:color="auto"/>
            </w:tcBorders>
            <w:shd w:val="clear" w:color="auto" w:fill="auto"/>
            <w:vAlign w:val="center"/>
            <w:hideMark/>
          </w:tcPr>
          <w:p w14:paraId="363AC9D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shd w:val="clear" w:color="auto" w:fill="auto"/>
            <w:vAlign w:val="center"/>
            <w:hideMark/>
          </w:tcPr>
          <w:p w14:paraId="085EB16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91" w:type="dxa"/>
            <w:tcBorders>
              <w:top w:val="nil"/>
              <w:left w:val="nil"/>
              <w:bottom w:val="single" w:sz="4" w:space="0" w:color="auto"/>
              <w:right w:val="single" w:sz="4" w:space="0" w:color="auto"/>
            </w:tcBorders>
            <w:shd w:val="clear" w:color="000000" w:fill="D5E2BB"/>
            <w:vAlign w:val="center"/>
            <w:hideMark/>
          </w:tcPr>
          <w:p w14:paraId="33C7690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0415BB8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50C8703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Entidad</w:t>
            </w:r>
          </w:p>
        </w:tc>
        <w:tc>
          <w:tcPr>
            <w:tcW w:w="1414" w:type="dxa"/>
            <w:tcBorders>
              <w:top w:val="nil"/>
              <w:left w:val="nil"/>
              <w:bottom w:val="single" w:sz="4" w:space="0" w:color="auto"/>
              <w:right w:val="single" w:sz="4" w:space="0" w:color="auto"/>
            </w:tcBorders>
            <w:shd w:val="clear" w:color="auto" w:fill="auto"/>
            <w:vAlign w:val="center"/>
            <w:hideMark/>
          </w:tcPr>
          <w:p w14:paraId="34864BC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gramStart"/>
            <w:r w:rsidRPr="00087B0E">
              <w:rPr>
                <w:rFonts w:ascii="Arial" w:eastAsia="Times New Roman" w:hAnsi="Arial" w:cs="Arial"/>
                <w:sz w:val="12"/>
                <w:szCs w:val="12"/>
                <w:lang w:eastAsia="es-CO"/>
              </w:rPr>
              <w:t>Requerir  a</w:t>
            </w:r>
            <w:proofErr w:type="gramEnd"/>
            <w:r w:rsidRPr="00087B0E">
              <w:rPr>
                <w:rFonts w:ascii="Arial" w:eastAsia="Times New Roman" w:hAnsi="Arial" w:cs="Arial"/>
                <w:sz w:val="12"/>
                <w:szCs w:val="12"/>
                <w:lang w:eastAsia="es-CO"/>
              </w:rPr>
              <w:t xml:space="preserve">   la   Área responsable       para envío        de        los documentos    o     el inicio del proceso de selección      de      la Interventoría</w:t>
            </w:r>
          </w:p>
        </w:tc>
        <w:tc>
          <w:tcPr>
            <w:tcW w:w="550" w:type="dxa"/>
            <w:tcBorders>
              <w:top w:val="nil"/>
              <w:left w:val="nil"/>
              <w:bottom w:val="single" w:sz="4" w:space="0" w:color="auto"/>
              <w:right w:val="single" w:sz="4" w:space="0" w:color="auto"/>
            </w:tcBorders>
            <w:shd w:val="clear" w:color="auto" w:fill="auto"/>
            <w:vAlign w:val="center"/>
            <w:hideMark/>
          </w:tcPr>
          <w:p w14:paraId="1F15913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shd w:val="clear" w:color="auto" w:fill="auto"/>
            <w:vAlign w:val="center"/>
            <w:hideMark/>
          </w:tcPr>
          <w:p w14:paraId="1970E43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1AEFE7C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009B6FF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662268A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5115FBC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Jefe dependencia generadora y/</w:t>
            </w:r>
            <w:proofErr w:type="spellStart"/>
            <w:r w:rsidRPr="00087B0E">
              <w:rPr>
                <w:rFonts w:ascii="Arial" w:eastAsia="Times New Roman" w:hAnsi="Arial" w:cs="Arial"/>
                <w:sz w:val="12"/>
                <w:szCs w:val="12"/>
                <w:lang w:eastAsia="es-CO"/>
              </w:rPr>
              <w:t>o</w:t>
            </w:r>
            <w:proofErr w:type="spellEnd"/>
            <w:r w:rsidRPr="00087B0E">
              <w:rPr>
                <w:rFonts w:ascii="Arial" w:eastAsia="Times New Roman" w:hAnsi="Arial" w:cs="Arial"/>
                <w:sz w:val="12"/>
                <w:szCs w:val="12"/>
                <w:lang w:eastAsia="es-CO"/>
              </w:rPr>
              <w:t xml:space="preserve"> Oficina Jurídica</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5367F0A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gramStart"/>
            <w:r w:rsidRPr="00087B0E">
              <w:rPr>
                <w:rFonts w:ascii="Arial" w:eastAsia="Times New Roman" w:hAnsi="Arial" w:cs="Arial"/>
                <w:sz w:val="12"/>
                <w:szCs w:val="12"/>
                <w:lang w:eastAsia="es-CO"/>
              </w:rPr>
              <w:t>Una  vez</w:t>
            </w:r>
            <w:proofErr w:type="gramEnd"/>
            <w:r w:rsidRPr="00087B0E">
              <w:rPr>
                <w:rFonts w:ascii="Arial" w:eastAsia="Times New Roman" w:hAnsi="Arial" w:cs="Arial"/>
                <w:sz w:val="12"/>
                <w:szCs w:val="12"/>
                <w:lang w:eastAsia="es-CO"/>
              </w:rPr>
              <w:t xml:space="preserve">  se  publica  apertura  del proceso principal</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55892DA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se publique y adjudique el proceso de interventoría</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0AAA70B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al     proceso     de contratación de interventoría</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47B1C8C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gramStart"/>
            <w:r w:rsidRPr="00087B0E">
              <w:rPr>
                <w:rFonts w:ascii="Arial" w:eastAsia="Times New Roman" w:hAnsi="Arial" w:cs="Arial"/>
                <w:sz w:val="12"/>
                <w:szCs w:val="12"/>
                <w:lang w:eastAsia="es-CO"/>
              </w:rPr>
              <w:t>Hasta  la</w:t>
            </w:r>
            <w:proofErr w:type="gramEnd"/>
            <w:r w:rsidRPr="00087B0E">
              <w:rPr>
                <w:rFonts w:ascii="Arial" w:eastAsia="Times New Roman" w:hAnsi="Arial" w:cs="Arial"/>
                <w:sz w:val="12"/>
                <w:szCs w:val="12"/>
                <w:lang w:eastAsia="es-CO"/>
              </w:rPr>
              <w:t xml:space="preserve">  celebración  del  contrato de interventoría</w:t>
            </w:r>
          </w:p>
        </w:tc>
      </w:tr>
      <w:tr w:rsidR="00087B0E" w:rsidRPr="00087B0E" w14:paraId="6312B888" w14:textId="77777777" w:rsidTr="00087B0E">
        <w:trPr>
          <w:trHeight w:val="17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90053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13256B4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General</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1D9110C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613E876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6DD48B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623B8D9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Incumplimiento del Contrato por      la      no      ejecución adecuada     del     alcance, actividades y cantidades del proyecto.</w:t>
            </w:r>
          </w:p>
        </w:tc>
        <w:tc>
          <w:tcPr>
            <w:tcW w:w="1539" w:type="dxa"/>
            <w:tcBorders>
              <w:top w:val="nil"/>
              <w:left w:val="nil"/>
              <w:bottom w:val="single" w:sz="4" w:space="0" w:color="auto"/>
              <w:right w:val="single" w:sz="4" w:space="0" w:color="auto"/>
            </w:tcBorders>
            <w:shd w:val="clear" w:color="auto" w:fill="auto"/>
            <w:vAlign w:val="center"/>
            <w:hideMark/>
          </w:tcPr>
          <w:p w14:paraId="21B2BB8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 xml:space="preserve">Posible          terminación anticipada   del   contrato, declaratoria                  de </w:t>
            </w:r>
            <w:proofErr w:type="gramStart"/>
            <w:r w:rsidRPr="00087B0E">
              <w:rPr>
                <w:rFonts w:ascii="Arial" w:eastAsia="Times New Roman" w:hAnsi="Arial" w:cs="Arial"/>
                <w:sz w:val="12"/>
                <w:szCs w:val="12"/>
                <w:lang w:eastAsia="es-CO"/>
              </w:rPr>
              <w:t xml:space="preserve">caducidad,   </w:t>
            </w:r>
            <w:proofErr w:type="gramEnd"/>
            <w:r w:rsidRPr="00087B0E">
              <w:rPr>
                <w:rFonts w:ascii="Arial" w:eastAsia="Times New Roman" w:hAnsi="Arial" w:cs="Arial"/>
                <w:sz w:val="12"/>
                <w:szCs w:val="12"/>
                <w:lang w:eastAsia="es-CO"/>
              </w:rPr>
              <w:t xml:space="preserve">   detrimento patrimonial a la entidad y no  cumplimiento  de  los fines estatales</w:t>
            </w:r>
          </w:p>
        </w:tc>
        <w:tc>
          <w:tcPr>
            <w:tcW w:w="418" w:type="dxa"/>
            <w:tcBorders>
              <w:top w:val="nil"/>
              <w:left w:val="nil"/>
              <w:bottom w:val="single" w:sz="4" w:space="0" w:color="auto"/>
              <w:right w:val="single" w:sz="4" w:space="0" w:color="auto"/>
            </w:tcBorders>
            <w:shd w:val="clear" w:color="auto" w:fill="auto"/>
            <w:vAlign w:val="center"/>
            <w:hideMark/>
          </w:tcPr>
          <w:p w14:paraId="60D131A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shd w:val="clear" w:color="auto" w:fill="auto"/>
            <w:vAlign w:val="center"/>
            <w:hideMark/>
          </w:tcPr>
          <w:p w14:paraId="546B17C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91" w:type="dxa"/>
            <w:tcBorders>
              <w:top w:val="nil"/>
              <w:left w:val="nil"/>
              <w:bottom w:val="single" w:sz="4" w:space="0" w:color="auto"/>
              <w:right w:val="single" w:sz="4" w:space="0" w:color="auto"/>
            </w:tcBorders>
            <w:shd w:val="clear" w:color="000000" w:fill="E4B8B7"/>
            <w:vAlign w:val="center"/>
            <w:hideMark/>
          </w:tcPr>
          <w:p w14:paraId="2B7B2E8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9</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2FB44AE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Extremo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32AA6EA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shd w:val="clear" w:color="auto" w:fill="auto"/>
            <w:vAlign w:val="center"/>
            <w:hideMark/>
          </w:tcPr>
          <w:p w14:paraId="4F64351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sz w:val="12"/>
                <w:szCs w:val="12"/>
                <w:lang w:eastAsia="es-CO"/>
              </w:rPr>
              <w:t>Requerir                 al</w:t>
            </w:r>
            <w:r w:rsidRPr="00087B0E">
              <w:rPr>
                <w:rFonts w:ascii="Arial" w:eastAsia="Times New Roman" w:hAnsi="Arial" w:cs="Arial"/>
                <w:sz w:val="12"/>
                <w:szCs w:val="12"/>
                <w:lang w:eastAsia="es-CO"/>
              </w:rPr>
              <w:br/>
            </w:r>
            <w:proofErr w:type="gramStart"/>
            <w:r w:rsidRPr="00087B0E">
              <w:rPr>
                <w:rFonts w:ascii="Arial" w:eastAsia="Times New Roman" w:hAnsi="Arial" w:cs="Arial"/>
                <w:sz w:val="12"/>
                <w:szCs w:val="12"/>
                <w:lang w:eastAsia="es-CO"/>
              </w:rPr>
              <w:t>contratista  por</w:t>
            </w:r>
            <w:proofErr w:type="gramEnd"/>
            <w:r w:rsidRPr="00087B0E">
              <w:rPr>
                <w:rFonts w:ascii="Arial" w:eastAsia="Times New Roman" w:hAnsi="Arial" w:cs="Arial"/>
                <w:sz w:val="12"/>
                <w:szCs w:val="12"/>
                <w:lang w:eastAsia="es-CO"/>
              </w:rPr>
              <w:t xml:space="preserve">  parte del  supervisor  para dar  cumplimiento  al mismo.    Inicio    del procedimiento administrativo      por incumplimiento contractual, aplicación de multas, clausula     penal     o aplicación    de    las</w:t>
            </w:r>
            <w:r w:rsidRPr="00087B0E">
              <w:rPr>
                <w:rFonts w:ascii="Arial" w:eastAsia="Times New Roman" w:hAnsi="Arial" w:cs="Arial"/>
                <w:sz w:val="12"/>
                <w:szCs w:val="12"/>
                <w:lang w:eastAsia="es-CO"/>
              </w:rPr>
              <w:br/>
              <w:t>garantías.</w:t>
            </w:r>
          </w:p>
        </w:tc>
        <w:tc>
          <w:tcPr>
            <w:tcW w:w="550" w:type="dxa"/>
            <w:tcBorders>
              <w:top w:val="nil"/>
              <w:left w:val="nil"/>
              <w:bottom w:val="single" w:sz="4" w:space="0" w:color="auto"/>
              <w:right w:val="single" w:sz="4" w:space="0" w:color="auto"/>
            </w:tcBorders>
            <w:shd w:val="clear" w:color="auto" w:fill="auto"/>
            <w:vAlign w:val="center"/>
            <w:hideMark/>
          </w:tcPr>
          <w:p w14:paraId="5254A7B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683" w:type="dxa"/>
            <w:tcBorders>
              <w:top w:val="nil"/>
              <w:left w:val="nil"/>
              <w:bottom w:val="single" w:sz="4" w:space="0" w:color="auto"/>
              <w:right w:val="single" w:sz="4" w:space="0" w:color="auto"/>
            </w:tcBorders>
            <w:shd w:val="clear" w:color="auto" w:fill="auto"/>
            <w:vAlign w:val="center"/>
            <w:hideMark/>
          </w:tcPr>
          <w:p w14:paraId="14B1F4F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418" w:type="dxa"/>
            <w:tcBorders>
              <w:top w:val="nil"/>
              <w:left w:val="nil"/>
              <w:bottom w:val="single" w:sz="4" w:space="0" w:color="auto"/>
              <w:right w:val="single" w:sz="4" w:space="0" w:color="auto"/>
            </w:tcBorders>
            <w:shd w:val="clear" w:color="000000" w:fill="FAD3B4"/>
            <w:vAlign w:val="center"/>
            <w:hideMark/>
          </w:tcPr>
          <w:p w14:paraId="0A0F5C0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6</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0A4A708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Alto</w:t>
            </w:r>
          </w:p>
        </w:tc>
        <w:tc>
          <w:tcPr>
            <w:tcW w:w="312" w:type="dxa"/>
            <w:tcBorders>
              <w:top w:val="nil"/>
              <w:left w:val="nil"/>
              <w:bottom w:val="single" w:sz="4" w:space="0" w:color="auto"/>
              <w:right w:val="single" w:sz="4" w:space="0" w:color="auto"/>
            </w:tcBorders>
            <w:shd w:val="clear" w:color="auto" w:fill="auto"/>
            <w:vAlign w:val="center"/>
            <w:hideMark/>
          </w:tcPr>
          <w:p w14:paraId="64CAD74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54B1DDD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Interventoría/    Supervisión/    Oficina Jurídica</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4699590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gramStart"/>
            <w:r w:rsidRPr="00087B0E">
              <w:rPr>
                <w:rFonts w:ascii="Arial" w:eastAsia="Times New Roman" w:hAnsi="Arial" w:cs="Arial"/>
                <w:sz w:val="12"/>
                <w:szCs w:val="12"/>
                <w:lang w:eastAsia="es-CO"/>
              </w:rPr>
              <w:t>Una  vez</w:t>
            </w:r>
            <w:proofErr w:type="gramEnd"/>
            <w:r w:rsidRPr="00087B0E">
              <w:rPr>
                <w:rFonts w:ascii="Arial" w:eastAsia="Times New Roman" w:hAnsi="Arial" w:cs="Arial"/>
                <w:sz w:val="12"/>
                <w:szCs w:val="12"/>
                <w:lang w:eastAsia="es-CO"/>
              </w:rPr>
              <w:t xml:space="preserve">  se  verifique  el  atraso  en  el avance de obra</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03F9310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Cumplimiento       del       cronograma, elaboración     plan     de     mejora     o aplicación de sanciones</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09DB422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diario   por    parte   del Interventor</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3B8471E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Diariamente.</w:t>
            </w:r>
          </w:p>
        </w:tc>
      </w:tr>
      <w:tr w:rsidR="00087B0E" w:rsidRPr="00087B0E" w14:paraId="2A420222" w14:textId="77777777" w:rsidTr="00087B0E">
        <w:trPr>
          <w:trHeight w:val="141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3E1EC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4</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A2FD5A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General</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2823DF8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342131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18E1ECF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Financiero</w:t>
            </w:r>
          </w:p>
        </w:tc>
        <w:tc>
          <w:tcPr>
            <w:tcW w:w="2040" w:type="dxa"/>
            <w:tcBorders>
              <w:top w:val="nil"/>
              <w:left w:val="nil"/>
              <w:bottom w:val="single" w:sz="4" w:space="0" w:color="auto"/>
              <w:right w:val="single" w:sz="4" w:space="0" w:color="auto"/>
            </w:tcBorders>
            <w:shd w:val="clear" w:color="auto" w:fill="auto"/>
            <w:vAlign w:val="center"/>
            <w:hideMark/>
          </w:tcPr>
          <w:p w14:paraId="2E4C49E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 xml:space="preserve">No pago oportuno, por parte </w:t>
            </w:r>
            <w:proofErr w:type="gramStart"/>
            <w:r w:rsidRPr="00087B0E">
              <w:rPr>
                <w:rFonts w:ascii="Arial" w:eastAsia="Times New Roman" w:hAnsi="Arial" w:cs="Arial"/>
                <w:sz w:val="12"/>
                <w:szCs w:val="12"/>
                <w:lang w:eastAsia="es-CO"/>
              </w:rPr>
              <w:t>del  CONTRATISTA</w:t>
            </w:r>
            <w:proofErr w:type="gramEnd"/>
            <w:r w:rsidRPr="00087B0E">
              <w:rPr>
                <w:rFonts w:ascii="Arial" w:eastAsia="Times New Roman" w:hAnsi="Arial" w:cs="Arial"/>
                <w:sz w:val="12"/>
                <w:szCs w:val="12"/>
                <w:lang w:eastAsia="es-CO"/>
              </w:rPr>
              <w:t>,  a  los trabajadores  y  personal  de la   obra   en   relación   con salarios,           prestaciones sociales y demás beneficios a que tengan derecho.</w:t>
            </w:r>
          </w:p>
        </w:tc>
        <w:tc>
          <w:tcPr>
            <w:tcW w:w="1539" w:type="dxa"/>
            <w:tcBorders>
              <w:top w:val="nil"/>
              <w:left w:val="nil"/>
              <w:bottom w:val="single" w:sz="4" w:space="0" w:color="auto"/>
              <w:right w:val="single" w:sz="4" w:space="0" w:color="auto"/>
            </w:tcBorders>
            <w:shd w:val="clear" w:color="auto" w:fill="auto"/>
            <w:vAlign w:val="center"/>
            <w:hideMark/>
          </w:tcPr>
          <w:p w14:paraId="3FBCC83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Puede      ocasionar      la detención        de        las actividades del objeto</w:t>
            </w:r>
          </w:p>
        </w:tc>
        <w:tc>
          <w:tcPr>
            <w:tcW w:w="418" w:type="dxa"/>
            <w:tcBorders>
              <w:top w:val="nil"/>
              <w:left w:val="nil"/>
              <w:bottom w:val="single" w:sz="4" w:space="0" w:color="auto"/>
              <w:right w:val="single" w:sz="4" w:space="0" w:color="auto"/>
            </w:tcBorders>
            <w:shd w:val="clear" w:color="auto" w:fill="auto"/>
            <w:vAlign w:val="center"/>
            <w:hideMark/>
          </w:tcPr>
          <w:p w14:paraId="4858B10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312" w:type="dxa"/>
            <w:tcBorders>
              <w:top w:val="nil"/>
              <w:left w:val="nil"/>
              <w:bottom w:val="single" w:sz="4" w:space="0" w:color="auto"/>
              <w:right w:val="single" w:sz="4" w:space="0" w:color="auto"/>
            </w:tcBorders>
            <w:shd w:val="clear" w:color="auto" w:fill="auto"/>
            <w:vAlign w:val="center"/>
            <w:hideMark/>
          </w:tcPr>
          <w:p w14:paraId="0D8C405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D5E2BB"/>
            <w:vAlign w:val="center"/>
            <w:hideMark/>
          </w:tcPr>
          <w:p w14:paraId="588D51E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408BCDE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4E66FF9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shd w:val="clear" w:color="auto" w:fill="auto"/>
            <w:vAlign w:val="center"/>
            <w:hideMark/>
          </w:tcPr>
          <w:p w14:paraId="60683A8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sz w:val="12"/>
                <w:szCs w:val="12"/>
                <w:lang w:eastAsia="es-CO"/>
              </w:rPr>
              <w:t>Interventoría/</w:t>
            </w:r>
            <w:proofErr w:type="spellStart"/>
            <w:r w:rsidRPr="00087B0E">
              <w:rPr>
                <w:rFonts w:ascii="Arial" w:eastAsia="Times New Roman" w:hAnsi="Arial" w:cs="Arial"/>
                <w:sz w:val="12"/>
                <w:szCs w:val="12"/>
                <w:lang w:eastAsia="es-CO"/>
              </w:rPr>
              <w:t>Supervi</w:t>
            </w:r>
            <w:proofErr w:type="spellEnd"/>
            <w:r w:rsidRPr="00087B0E">
              <w:rPr>
                <w:rFonts w:ascii="Arial" w:eastAsia="Times New Roman" w:hAnsi="Arial" w:cs="Arial"/>
                <w:sz w:val="12"/>
                <w:szCs w:val="12"/>
                <w:lang w:eastAsia="es-CO"/>
              </w:rPr>
              <w:t xml:space="preserve"> sión       iniciar       los procesos </w:t>
            </w:r>
            <w:proofErr w:type="gramStart"/>
            <w:r w:rsidRPr="00087B0E">
              <w:rPr>
                <w:rFonts w:ascii="Arial" w:eastAsia="Times New Roman" w:hAnsi="Arial" w:cs="Arial"/>
                <w:sz w:val="12"/>
                <w:szCs w:val="12"/>
                <w:lang w:eastAsia="es-CO"/>
              </w:rPr>
              <w:t>administrativos  para</w:t>
            </w:r>
            <w:proofErr w:type="gramEnd"/>
            <w:r w:rsidRPr="00087B0E">
              <w:rPr>
                <w:rFonts w:ascii="Arial" w:eastAsia="Times New Roman" w:hAnsi="Arial" w:cs="Arial"/>
                <w:sz w:val="12"/>
                <w:szCs w:val="12"/>
                <w:lang w:eastAsia="es-CO"/>
              </w:rPr>
              <w:t xml:space="preserve"> que    el    Contratista cumpla     con     sus obligaciones sociales.   Utilización </w:t>
            </w:r>
            <w:proofErr w:type="gramStart"/>
            <w:r w:rsidRPr="00087B0E">
              <w:rPr>
                <w:rFonts w:ascii="Arial" w:eastAsia="Times New Roman" w:hAnsi="Arial" w:cs="Arial"/>
                <w:sz w:val="12"/>
                <w:szCs w:val="12"/>
                <w:lang w:eastAsia="es-CO"/>
              </w:rPr>
              <w:t>de  los</w:t>
            </w:r>
            <w:proofErr w:type="gramEnd"/>
            <w:r w:rsidRPr="00087B0E">
              <w:rPr>
                <w:rFonts w:ascii="Arial" w:eastAsia="Times New Roman" w:hAnsi="Arial" w:cs="Arial"/>
                <w:sz w:val="12"/>
                <w:szCs w:val="12"/>
                <w:lang w:eastAsia="es-CO"/>
              </w:rPr>
              <w:t xml:space="preserve">  mecanismos de   solución   alterna de      solución      de</w:t>
            </w:r>
            <w:r w:rsidRPr="00087B0E">
              <w:rPr>
                <w:rFonts w:ascii="Arial" w:eastAsia="Times New Roman" w:hAnsi="Arial" w:cs="Arial"/>
                <w:sz w:val="12"/>
                <w:szCs w:val="12"/>
                <w:lang w:eastAsia="es-CO"/>
              </w:rPr>
              <w:br/>
              <w:t>conflictos</w:t>
            </w:r>
          </w:p>
        </w:tc>
        <w:tc>
          <w:tcPr>
            <w:tcW w:w="550" w:type="dxa"/>
            <w:tcBorders>
              <w:top w:val="nil"/>
              <w:left w:val="nil"/>
              <w:bottom w:val="single" w:sz="4" w:space="0" w:color="auto"/>
              <w:right w:val="single" w:sz="4" w:space="0" w:color="auto"/>
            </w:tcBorders>
            <w:shd w:val="clear" w:color="auto" w:fill="auto"/>
            <w:vAlign w:val="center"/>
            <w:hideMark/>
          </w:tcPr>
          <w:p w14:paraId="199AB58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shd w:val="clear" w:color="auto" w:fill="auto"/>
            <w:vAlign w:val="center"/>
            <w:hideMark/>
          </w:tcPr>
          <w:p w14:paraId="5F33878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56E37E2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706B101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5654C9C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0DCD8A2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 Supervisor</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213A7A4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ocurrido los hechos</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5B71A36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reinicien actividades en la obra</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319757D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por parte del Interventor/ Supervisor</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1611219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Diariamente.</w:t>
            </w:r>
          </w:p>
        </w:tc>
      </w:tr>
      <w:tr w:rsidR="00087B0E" w:rsidRPr="00087B0E" w14:paraId="18DCDAC8" w14:textId="77777777" w:rsidTr="00087B0E">
        <w:trPr>
          <w:trHeight w:val="141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58A44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0A1F32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5FFB13E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E38AB1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1F07780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7C95727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gramStart"/>
            <w:r w:rsidRPr="00087B0E">
              <w:rPr>
                <w:rFonts w:ascii="Arial" w:eastAsia="Times New Roman" w:hAnsi="Arial" w:cs="Arial"/>
                <w:sz w:val="12"/>
                <w:szCs w:val="12"/>
                <w:lang w:eastAsia="es-CO"/>
              </w:rPr>
              <w:t>Paros  ocasionados</w:t>
            </w:r>
            <w:proofErr w:type="gramEnd"/>
            <w:r w:rsidRPr="00087B0E">
              <w:rPr>
                <w:rFonts w:ascii="Arial" w:eastAsia="Times New Roman" w:hAnsi="Arial" w:cs="Arial"/>
                <w:sz w:val="12"/>
                <w:szCs w:val="12"/>
                <w:lang w:eastAsia="es-CO"/>
              </w:rPr>
              <w:t xml:space="preserve">  por  los trabajadores  y  personal  de la      obra      por      la      no cancelación    oportuna    de salarios     y     prestaciones sociales y demás beneficios a que tengan derecho.</w:t>
            </w:r>
          </w:p>
        </w:tc>
        <w:tc>
          <w:tcPr>
            <w:tcW w:w="1539" w:type="dxa"/>
            <w:tcBorders>
              <w:top w:val="nil"/>
              <w:left w:val="nil"/>
              <w:bottom w:val="single" w:sz="4" w:space="0" w:color="auto"/>
              <w:right w:val="single" w:sz="4" w:space="0" w:color="auto"/>
            </w:tcBorders>
            <w:shd w:val="clear" w:color="auto" w:fill="auto"/>
            <w:vAlign w:val="center"/>
            <w:hideMark/>
          </w:tcPr>
          <w:p w14:paraId="0C5661E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gramStart"/>
            <w:r w:rsidRPr="00087B0E">
              <w:rPr>
                <w:rFonts w:ascii="Arial" w:eastAsia="Times New Roman" w:hAnsi="Arial" w:cs="Arial"/>
                <w:sz w:val="12"/>
                <w:szCs w:val="12"/>
                <w:lang w:eastAsia="es-CO"/>
              </w:rPr>
              <w:t>Retardo  en</w:t>
            </w:r>
            <w:proofErr w:type="gramEnd"/>
            <w:r w:rsidRPr="00087B0E">
              <w:rPr>
                <w:rFonts w:ascii="Arial" w:eastAsia="Times New Roman" w:hAnsi="Arial" w:cs="Arial"/>
                <w:sz w:val="12"/>
                <w:szCs w:val="12"/>
                <w:lang w:eastAsia="es-CO"/>
              </w:rPr>
              <w:t xml:space="preserve">  la  ejecución de           las           obras, incumplimiento    de    las obligaciones del contrato.</w:t>
            </w:r>
          </w:p>
        </w:tc>
        <w:tc>
          <w:tcPr>
            <w:tcW w:w="418" w:type="dxa"/>
            <w:tcBorders>
              <w:top w:val="nil"/>
              <w:left w:val="nil"/>
              <w:bottom w:val="single" w:sz="4" w:space="0" w:color="auto"/>
              <w:right w:val="single" w:sz="4" w:space="0" w:color="auto"/>
            </w:tcBorders>
            <w:shd w:val="clear" w:color="auto" w:fill="auto"/>
            <w:vAlign w:val="center"/>
            <w:hideMark/>
          </w:tcPr>
          <w:p w14:paraId="68F7C19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312" w:type="dxa"/>
            <w:tcBorders>
              <w:top w:val="nil"/>
              <w:left w:val="nil"/>
              <w:bottom w:val="single" w:sz="4" w:space="0" w:color="auto"/>
              <w:right w:val="single" w:sz="4" w:space="0" w:color="auto"/>
            </w:tcBorders>
            <w:shd w:val="clear" w:color="auto" w:fill="auto"/>
            <w:vAlign w:val="center"/>
            <w:hideMark/>
          </w:tcPr>
          <w:p w14:paraId="03CAF82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D5E2BB"/>
            <w:vAlign w:val="center"/>
            <w:hideMark/>
          </w:tcPr>
          <w:p w14:paraId="1C9DD2E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6DB06AE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2402770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shd w:val="clear" w:color="auto" w:fill="auto"/>
            <w:vAlign w:val="center"/>
            <w:hideMark/>
          </w:tcPr>
          <w:p w14:paraId="0D9D80F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Interventoría/</w:t>
            </w:r>
            <w:proofErr w:type="spellStart"/>
            <w:r w:rsidRPr="00087B0E">
              <w:rPr>
                <w:rFonts w:ascii="Arial" w:eastAsia="Times New Roman" w:hAnsi="Arial" w:cs="Arial"/>
                <w:sz w:val="12"/>
                <w:szCs w:val="12"/>
                <w:lang w:eastAsia="es-CO"/>
              </w:rPr>
              <w:t>Supervi</w:t>
            </w:r>
            <w:proofErr w:type="spellEnd"/>
            <w:r w:rsidRPr="00087B0E">
              <w:rPr>
                <w:rFonts w:ascii="Arial" w:eastAsia="Times New Roman" w:hAnsi="Arial" w:cs="Arial"/>
                <w:sz w:val="12"/>
                <w:szCs w:val="12"/>
                <w:lang w:eastAsia="es-CO"/>
              </w:rPr>
              <w:t xml:space="preserve"> sión       iniciar       los procesos </w:t>
            </w:r>
            <w:proofErr w:type="gramStart"/>
            <w:r w:rsidRPr="00087B0E">
              <w:rPr>
                <w:rFonts w:ascii="Arial" w:eastAsia="Times New Roman" w:hAnsi="Arial" w:cs="Arial"/>
                <w:sz w:val="12"/>
                <w:szCs w:val="12"/>
                <w:lang w:eastAsia="es-CO"/>
              </w:rPr>
              <w:t>administrativos  para</w:t>
            </w:r>
            <w:proofErr w:type="gramEnd"/>
            <w:r w:rsidRPr="00087B0E">
              <w:rPr>
                <w:rFonts w:ascii="Arial" w:eastAsia="Times New Roman" w:hAnsi="Arial" w:cs="Arial"/>
                <w:sz w:val="12"/>
                <w:szCs w:val="12"/>
                <w:lang w:eastAsia="es-CO"/>
              </w:rPr>
              <w:t xml:space="preserve"> que    el    Contratista cumpla     con     sus obligaciones sociales.</w:t>
            </w:r>
          </w:p>
        </w:tc>
        <w:tc>
          <w:tcPr>
            <w:tcW w:w="550" w:type="dxa"/>
            <w:tcBorders>
              <w:top w:val="nil"/>
              <w:left w:val="nil"/>
              <w:bottom w:val="single" w:sz="4" w:space="0" w:color="auto"/>
              <w:right w:val="single" w:sz="4" w:space="0" w:color="auto"/>
            </w:tcBorders>
            <w:shd w:val="clear" w:color="auto" w:fill="auto"/>
            <w:vAlign w:val="center"/>
            <w:hideMark/>
          </w:tcPr>
          <w:p w14:paraId="6E6A594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shd w:val="clear" w:color="auto" w:fill="auto"/>
            <w:vAlign w:val="center"/>
            <w:hideMark/>
          </w:tcPr>
          <w:p w14:paraId="00EEE94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6879355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0CFF586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3AEFC6B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1BA6CC5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 / Supervisor</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68F932F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ocurrido los hechos</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3B250B0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reinicien actividades en la obra</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172477C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por parte del Interventor/ Supervisor</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6D134F7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Diariamente.</w:t>
            </w:r>
          </w:p>
        </w:tc>
      </w:tr>
      <w:tr w:rsidR="00087B0E" w:rsidRPr="00087B0E" w14:paraId="731949D6" w14:textId="77777777" w:rsidTr="00087B0E">
        <w:trPr>
          <w:trHeight w:val="14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C1EE0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6</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9D4F49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9B8C08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FBF4CF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78F9847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175B9B0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Daños     a     terceros     por responsabilidad    civil    por parte del CONTRATISTA.</w:t>
            </w:r>
          </w:p>
        </w:tc>
        <w:tc>
          <w:tcPr>
            <w:tcW w:w="1539" w:type="dxa"/>
            <w:tcBorders>
              <w:top w:val="nil"/>
              <w:left w:val="nil"/>
              <w:bottom w:val="single" w:sz="4" w:space="0" w:color="auto"/>
              <w:right w:val="single" w:sz="4" w:space="0" w:color="auto"/>
            </w:tcBorders>
            <w:shd w:val="clear" w:color="auto" w:fill="auto"/>
            <w:vAlign w:val="center"/>
            <w:hideMark/>
          </w:tcPr>
          <w:p w14:paraId="3058290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Procesos    judiciales   en contra del contratista</w:t>
            </w:r>
          </w:p>
        </w:tc>
        <w:tc>
          <w:tcPr>
            <w:tcW w:w="418" w:type="dxa"/>
            <w:tcBorders>
              <w:top w:val="nil"/>
              <w:left w:val="nil"/>
              <w:bottom w:val="single" w:sz="4" w:space="0" w:color="auto"/>
              <w:right w:val="single" w:sz="4" w:space="0" w:color="auto"/>
            </w:tcBorders>
            <w:shd w:val="clear" w:color="auto" w:fill="auto"/>
            <w:vAlign w:val="center"/>
            <w:hideMark/>
          </w:tcPr>
          <w:p w14:paraId="412B9DB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shd w:val="clear" w:color="auto" w:fill="auto"/>
            <w:vAlign w:val="center"/>
            <w:hideMark/>
          </w:tcPr>
          <w:p w14:paraId="414DF54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91" w:type="dxa"/>
            <w:tcBorders>
              <w:top w:val="nil"/>
              <w:left w:val="nil"/>
              <w:bottom w:val="single" w:sz="4" w:space="0" w:color="auto"/>
              <w:right w:val="single" w:sz="4" w:space="0" w:color="auto"/>
            </w:tcBorders>
            <w:shd w:val="clear" w:color="000000" w:fill="D5E2BB"/>
            <w:vAlign w:val="center"/>
            <w:hideMark/>
          </w:tcPr>
          <w:p w14:paraId="66C6A9E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6E712DA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06F2447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shd w:val="clear" w:color="auto" w:fill="auto"/>
            <w:vAlign w:val="center"/>
            <w:hideMark/>
          </w:tcPr>
          <w:p w14:paraId="1739D54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 xml:space="preserve">Hacer    efectiva    la garantía                de </w:t>
            </w:r>
            <w:proofErr w:type="gramStart"/>
            <w:r w:rsidRPr="00087B0E">
              <w:rPr>
                <w:rFonts w:ascii="Arial" w:eastAsia="Times New Roman" w:hAnsi="Arial" w:cs="Arial"/>
                <w:sz w:val="12"/>
                <w:szCs w:val="12"/>
                <w:lang w:eastAsia="es-CO"/>
              </w:rPr>
              <w:t>responsabilidad  civil</w:t>
            </w:r>
            <w:proofErr w:type="gramEnd"/>
            <w:r w:rsidRPr="00087B0E">
              <w:rPr>
                <w:rFonts w:ascii="Arial" w:eastAsia="Times New Roman" w:hAnsi="Arial" w:cs="Arial"/>
                <w:sz w:val="12"/>
                <w:szCs w:val="12"/>
                <w:lang w:eastAsia="es-CO"/>
              </w:rPr>
              <w:t xml:space="preserve"> extracontractual</w:t>
            </w:r>
          </w:p>
        </w:tc>
        <w:tc>
          <w:tcPr>
            <w:tcW w:w="550" w:type="dxa"/>
            <w:tcBorders>
              <w:top w:val="nil"/>
              <w:left w:val="nil"/>
              <w:bottom w:val="single" w:sz="4" w:space="0" w:color="auto"/>
              <w:right w:val="single" w:sz="4" w:space="0" w:color="auto"/>
            </w:tcBorders>
            <w:shd w:val="clear" w:color="auto" w:fill="auto"/>
            <w:vAlign w:val="center"/>
            <w:hideMark/>
          </w:tcPr>
          <w:p w14:paraId="20B7361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shd w:val="clear" w:color="auto" w:fill="auto"/>
            <w:vAlign w:val="center"/>
            <w:hideMark/>
          </w:tcPr>
          <w:p w14:paraId="2FA4016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41D5AFF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3DCC8CB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6B40321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18CE406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 / Supervisor</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3B894AC4"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ocurrido los hechos</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1D06268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termine el proceso de responsabilidad civil</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100012E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Seguimiento por parte del Interventor/ Supervisor</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6DE130C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Diariamente.</w:t>
            </w:r>
          </w:p>
        </w:tc>
      </w:tr>
      <w:tr w:rsidR="00087B0E" w:rsidRPr="00087B0E" w14:paraId="76772A80" w14:textId="77777777" w:rsidTr="00087B0E">
        <w:trPr>
          <w:trHeight w:val="23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32873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7</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2979EED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45CBBDB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3439DDA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Planeación / Selección / 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2AF88CFC"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1C45601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 xml:space="preserve">Errores   involuntarios   que hayan    quedado    en    los pliegos    de    condiciones, </w:t>
            </w:r>
            <w:proofErr w:type="gramStart"/>
            <w:r w:rsidRPr="00087B0E">
              <w:rPr>
                <w:rFonts w:ascii="Arial" w:eastAsia="Times New Roman" w:hAnsi="Arial" w:cs="Arial"/>
                <w:sz w:val="12"/>
                <w:szCs w:val="12"/>
                <w:lang w:eastAsia="es-CO"/>
              </w:rPr>
              <w:t>APU,  unidades</w:t>
            </w:r>
            <w:proofErr w:type="gramEnd"/>
            <w:r w:rsidRPr="00087B0E">
              <w:rPr>
                <w:rFonts w:ascii="Arial" w:eastAsia="Times New Roman" w:hAnsi="Arial" w:cs="Arial"/>
                <w:sz w:val="12"/>
                <w:szCs w:val="12"/>
                <w:lang w:eastAsia="es-CO"/>
              </w:rPr>
              <w:t>, cantidades de  obra,  especificaciones, descripción   del   proyecto, estudios   previos,   anexos técnicos,           operaciones aritméticas, etc.</w:t>
            </w:r>
          </w:p>
        </w:tc>
        <w:tc>
          <w:tcPr>
            <w:tcW w:w="1539" w:type="dxa"/>
            <w:tcBorders>
              <w:top w:val="nil"/>
              <w:left w:val="nil"/>
              <w:bottom w:val="single" w:sz="4" w:space="0" w:color="auto"/>
              <w:right w:val="single" w:sz="4" w:space="0" w:color="auto"/>
            </w:tcBorders>
            <w:shd w:val="clear" w:color="auto" w:fill="auto"/>
            <w:vAlign w:val="center"/>
            <w:hideMark/>
          </w:tcPr>
          <w:p w14:paraId="2C83085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 xml:space="preserve">Hace       referencia       a cualquier   error   que   se </w:t>
            </w:r>
            <w:proofErr w:type="gramStart"/>
            <w:r w:rsidRPr="00087B0E">
              <w:rPr>
                <w:rFonts w:ascii="Arial" w:eastAsia="Times New Roman" w:hAnsi="Arial" w:cs="Arial"/>
                <w:sz w:val="12"/>
                <w:szCs w:val="12"/>
                <w:lang w:eastAsia="es-CO"/>
              </w:rPr>
              <w:t>pueda  presentar</w:t>
            </w:r>
            <w:proofErr w:type="gramEnd"/>
            <w:r w:rsidRPr="00087B0E">
              <w:rPr>
                <w:rFonts w:ascii="Arial" w:eastAsia="Times New Roman" w:hAnsi="Arial" w:cs="Arial"/>
                <w:sz w:val="12"/>
                <w:szCs w:val="12"/>
                <w:lang w:eastAsia="es-CO"/>
              </w:rPr>
              <w:t xml:space="preserve">  en  los archivos publicados en la página WEB.</w:t>
            </w:r>
          </w:p>
        </w:tc>
        <w:tc>
          <w:tcPr>
            <w:tcW w:w="418" w:type="dxa"/>
            <w:tcBorders>
              <w:top w:val="nil"/>
              <w:left w:val="nil"/>
              <w:bottom w:val="single" w:sz="4" w:space="0" w:color="auto"/>
              <w:right w:val="single" w:sz="4" w:space="0" w:color="auto"/>
            </w:tcBorders>
            <w:shd w:val="clear" w:color="auto" w:fill="auto"/>
            <w:vAlign w:val="center"/>
            <w:hideMark/>
          </w:tcPr>
          <w:p w14:paraId="39E4239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shd w:val="clear" w:color="auto" w:fill="auto"/>
            <w:vAlign w:val="center"/>
            <w:hideMark/>
          </w:tcPr>
          <w:p w14:paraId="00350E0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FAD3B4"/>
            <w:vAlign w:val="center"/>
            <w:hideMark/>
          </w:tcPr>
          <w:p w14:paraId="0E66E2C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1C17B34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Medio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5445AD1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 / Entidad</w:t>
            </w:r>
          </w:p>
        </w:tc>
        <w:tc>
          <w:tcPr>
            <w:tcW w:w="1414" w:type="dxa"/>
            <w:tcBorders>
              <w:top w:val="nil"/>
              <w:left w:val="nil"/>
              <w:bottom w:val="single" w:sz="4" w:space="0" w:color="auto"/>
              <w:right w:val="single" w:sz="4" w:space="0" w:color="auto"/>
            </w:tcBorders>
            <w:shd w:val="clear" w:color="auto" w:fill="auto"/>
            <w:vAlign w:val="center"/>
            <w:hideMark/>
          </w:tcPr>
          <w:p w14:paraId="100D8EB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gramStart"/>
            <w:r w:rsidRPr="00087B0E">
              <w:rPr>
                <w:rFonts w:ascii="Arial" w:eastAsia="Times New Roman" w:hAnsi="Arial" w:cs="Arial"/>
                <w:sz w:val="12"/>
                <w:szCs w:val="12"/>
                <w:lang w:eastAsia="es-CO"/>
              </w:rPr>
              <w:t>Modificación  en</w:t>
            </w:r>
            <w:proofErr w:type="gramEnd"/>
            <w:r w:rsidRPr="00087B0E">
              <w:rPr>
                <w:rFonts w:ascii="Arial" w:eastAsia="Times New Roman" w:hAnsi="Arial" w:cs="Arial"/>
                <w:sz w:val="12"/>
                <w:szCs w:val="12"/>
                <w:lang w:eastAsia="es-CO"/>
              </w:rPr>
              <w:t xml:space="preserve">   los documentos         del proceso de selección o     celebración    de Actas modificatorias</w:t>
            </w:r>
          </w:p>
        </w:tc>
        <w:tc>
          <w:tcPr>
            <w:tcW w:w="550" w:type="dxa"/>
            <w:tcBorders>
              <w:top w:val="nil"/>
              <w:left w:val="nil"/>
              <w:bottom w:val="single" w:sz="4" w:space="0" w:color="auto"/>
              <w:right w:val="single" w:sz="4" w:space="0" w:color="auto"/>
            </w:tcBorders>
            <w:shd w:val="clear" w:color="auto" w:fill="auto"/>
            <w:vAlign w:val="center"/>
            <w:hideMark/>
          </w:tcPr>
          <w:p w14:paraId="7329C48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683" w:type="dxa"/>
            <w:tcBorders>
              <w:top w:val="nil"/>
              <w:left w:val="nil"/>
              <w:bottom w:val="single" w:sz="4" w:space="0" w:color="auto"/>
              <w:right w:val="single" w:sz="4" w:space="0" w:color="auto"/>
            </w:tcBorders>
            <w:shd w:val="clear" w:color="auto" w:fill="auto"/>
            <w:vAlign w:val="center"/>
            <w:hideMark/>
          </w:tcPr>
          <w:p w14:paraId="246516A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w:t>
            </w:r>
          </w:p>
        </w:tc>
        <w:tc>
          <w:tcPr>
            <w:tcW w:w="418" w:type="dxa"/>
            <w:tcBorders>
              <w:top w:val="nil"/>
              <w:left w:val="nil"/>
              <w:bottom w:val="single" w:sz="4" w:space="0" w:color="auto"/>
              <w:right w:val="single" w:sz="4" w:space="0" w:color="auto"/>
            </w:tcBorders>
            <w:shd w:val="clear" w:color="000000" w:fill="D5E2BB"/>
            <w:vAlign w:val="center"/>
            <w:hideMark/>
          </w:tcPr>
          <w:p w14:paraId="5523EE7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5E815D7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23EABA0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7EF0642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 xml:space="preserve">Oficina </w:t>
            </w:r>
            <w:proofErr w:type="gramStart"/>
            <w:r w:rsidRPr="00087B0E">
              <w:rPr>
                <w:rFonts w:ascii="Arial" w:eastAsia="Times New Roman" w:hAnsi="Arial" w:cs="Arial"/>
                <w:sz w:val="12"/>
                <w:szCs w:val="12"/>
                <w:lang w:eastAsia="es-CO"/>
              </w:rPr>
              <w:t>Jurídica  /</w:t>
            </w:r>
            <w:proofErr w:type="gramEnd"/>
            <w:r w:rsidRPr="00087B0E">
              <w:rPr>
                <w:rFonts w:ascii="Arial" w:eastAsia="Times New Roman" w:hAnsi="Arial" w:cs="Arial"/>
                <w:sz w:val="12"/>
                <w:szCs w:val="12"/>
                <w:lang w:eastAsia="es-CO"/>
              </w:rPr>
              <w:t xml:space="preserve"> Interventor / Supervisor</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6740224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ocurrido los hechos</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227021D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superado y corregidos los errores encontrados</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42CDF37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Ajustes en los errores y aprobación por parte de interventor / supervisor</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7202F4D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sola Vez</w:t>
            </w:r>
          </w:p>
        </w:tc>
      </w:tr>
      <w:tr w:rsidR="00087B0E" w:rsidRPr="00087B0E" w14:paraId="185105E0" w14:textId="77777777" w:rsidTr="00087B0E">
        <w:trPr>
          <w:trHeight w:val="158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A6676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8</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EDA0B2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5DEB83A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2F259FD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Selección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5172BC1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39A6EA9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 xml:space="preserve">Errores   cometidos   por   el </w:t>
            </w:r>
            <w:proofErr w:type="gramStart"/>
            <w:r w:rsidRPr="00087B0E">
              <w:rPr>
                <w:rFonts w:ascii="Arial" w:eastAsia="Times New Roman" w:hAnsi="Arial" w:cs="Arial"/>
                <w:color w:val="000000"/>
                <w:sz w:val="12"/>
                <w:szCs w:val="12"/>
                <w:lang w:eastAsia="es-CO"/>
              </w:rPr>
              <w:t>Oferente  en</w:t>
            </w:r>
            <w:proofErr w:type="gramEnd"/>
            <w:r w:rsidRPr="00087B0E">
              <w:rPr>
                <w:rFonts w:ascii="Arial" w:eastAsia="Times New Roman" w:hAnsi="Arial" w:cs="Arial"/>
                <w:color w:val="000000"/>
                <w:sz w:val="12"/>
                <w:szCs w:val="12"/>
                <w:lang w:eastAsia="es-CO"/>
              </w:rPr>
              <w:t xml:space="preserve">  la  elaboración de las propuestas y/o en los documentos    relacionados en       los       Pliegos       de Condiciones</w:t>
            </w:r>
          </w:p>
        </w:tc>
        <w:tc>
          <w:tcPr>
            <w:tcW w:w="1539" w:type="dxa"/>
            <w:tcBorders>
              <w:top w:val="nil"/>
              <w:left w:val="nil"/>
              <w:bottom w:val="single" w:sz="4" w:space="0" w:color="auto"/>
              <w:right w:val="single" w:sz="4" w:space="0" w:color="auto"/>
            </w:tcBorders>
            <w:shd w:val="clear" w:color="auto" w:fill="auto"/>
            <w:vAlign w:val="center"/>
            <w:hideMark/>
          </w:tcPr>
          <w:p w14:paraId="5383799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 xml:space="preserve">No    habilitación    de    la </w:t>
            </w:r>
            <w:proofErr w:type="gramStart"/>
            <w:r w:rsidRPr="00087B0E">
              <w:rPr>
                <w:rFonts w:ascii="Arial" w:eastAsia="Times New Roman" w:hAnsi="Arial" w:cs="Arial"/>
                <w:color w:val="000000"/>
                <w:sz w:val="12"/>
                <w:szCs w:val="12"/>
                <w:lang w:eastAsia="es-CO"/>
              </w:rPr>
              <w:t xml:space="preserve">propuesta,   </w:t>
            </w:r>
            <w:proofErr w:type="gramEnd"/>
            <w:r w:rsidRPr="00087B0E">
              <w:rPr>
                <w:rFonts w:ascii="Arial" w:eastAsia="Times New Roman" w:hAnsi="Arial" w:cs="Arial"/>
                <w:color w:val="000000"/>
                <w:sz w:val="12"/>
                <w:szCs w:val="12"/>
                <w:lang w:eastAsia="es-CO"/>
              </w:rPr>
              <w:t xml:space="preserve">         posible declaratoria   de   desierta del proceso de selección</w:t>
            </w:r>
          </w:p>
        </w:tc>
        <w:tc>
          <w:tcPr>
            <w:tcW w:w="418" w:type="dxa"/>
            <w:tcBorders>
              <w:top w:val="nil"/>
              <w:left w:val="nil"/>
              <w:bottom w:val="single" w:sz="4" w:space="0" w:color="auto"/>
              <w:right w:val="single" w:sz="4" w:space="0" w:color="auto"/>
            </w:tcBorders>
            <w:shd w:val="clear" w:color="auto" w:fill="auto"/>
            <w:vAlign w:val="center"/>
            <w:hideMark/>
          </w:tcPr>
          <w:p w14:paraId="75DBF5D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12" w:type="dxa"/>
            <w:tcBorders>
              <w:top w:val="nil"/>
              <w:left w:val="nil"/>
              <w:bottom w:val="single" w:sz="4" w:space="0" w:color="auto"/>
              <w:right w:val="single" w:sz="4" w:space="0" w:color="auto"/>
            </w:tcBorders>
            <w:shd w:val="clear" w:color="auto" w:fill="auto"/>
            <w:vAlign w:val="center"/>
            <w:hideMark/>
          </w:tcPr>
          <w:p w14:paraId="1273E39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FAD3B4"/>
            <w:vAlign w:val="center"/>
            <w:hideMark/>
          </w:tcPr>
          <w:p w14:paraId="02F0176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6</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4FBF106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Medio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6FE42F0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shd w:val="clear" w:color="auto" w:fill="auto"/>
            <w:vAlign w:val="center"/>
            <w:hideMark/>
          </w:tcPr>
          <w:p w14:paraId="1FED35E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Requerimiento al</w:t>
            </w:r>
            <w:r w:rsidRPr="00087B0E">
              <w:rPr>
                <w:rFonts w:ascii="Arial" w:eastAsia="Times New Roman" w:hAnsi="Arial" w:cs="Arial"/>
                <w:color w:val="000000"/>
                <w:sz w:val="12"/>
                <w:szCs w:val="12"/>
                <w:lang w:eastAsia="es-CO"/>
              </w:rPr>
              <w:br/>
              <w:t>contratista para subsanarlo</w:t>
            </w:r>
          </w:p>
        </w:tc>
        <w:tc>
          <w:tcPr>
            <w:tcW w:w="550" w:type="dxa"/>
            <w:tcBorders>
              <w:top w:val="nil"/>
              <w:left w:val="nil"/>
              <w:bottom w:val="single" w:sz="4" w:space="0" w:color="auto"/>
              <w:right w:val="single" w:sz="4" w:space="0" w:color="auto"/>
            </w:tcBorders>
            <w:shd w:val="clear" w:color="auto" w:fill="auto"/>
            <w:vAlign w:val="center"/>
            <w:hideMark/>
          </w:tcPr>
          <w:p w14:paraId="6A3A8DD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683" w:type="dxa"/>
            <w:tcBorders>
              <w:top w:val="nil"/>
              <w:left w:val="nil"/>
              <w:bottom w:val="single" w:sz="4" w:space="0" w:color="auto"/>
              <w:right w:val="single" w:sz="4" w:space="0" w:color="auto"/>
            </w:tcBorders>
            <w:shd w:val="clear" w:color="auto" w:fill="auto"/>
            <w:vAlign w:val="center"/>
            <w:hideMark/>
          </w:tcPr>
          <w:p w14:paraId="6360CC5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418" w:type="dxa"/>
            <w:tcBorders>
              <w:top w:val="nil"/>
              <w:left w:val="nil"/>
              <w:bottom w:val="single" w:sz="4" w:space="0" w:color="auto"/>
              <w:right w:val="single" w:sz="4" w:space="0" w:color="auto"/>
            </w:tcBorders>
            <w:shd w:val="clear" w:color="000000" w:fill="FAD3B4"/>
            <w:vAlign w:val="center"/>
            <w:hideMark/>
          </w:tcPr>
          <w:p w14:paraId="138C383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0556681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5EE2D08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3E65C286"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Comité evaluador</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60E46A7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proofErr w:type="spellStart"/>
            <w:r w:rsidRPr="00087B0E">
              <w:rPr>
                <w:rFonts w:ascii="Arial" w:eastAsia="Times New Roman" w:hAnsi="Arial" w:cs="Arial"/>
                <w:sz w:val="12"/>
                <w:szCs w:val="12"/>
                <w:lang w:eastAsia="es-CO"/>
              </w:rPr>
              <w:t>Tralado</w:t>
            </w:r>
            <w:proofErr w:type="spellEnd"/>
            <w:r w:rsidRPr="00087B0E">
              <w:rPr>
                <w:rFonts w:ascii="Arial" w:eastAsia="Times New Roman" w:hAnsi="Arial" w:cs="Arial"/>
                <w:sz w:val="12"/>
                <w:szCs w:val="12"/>
                <w:lang w:eastAsia="es-CO"/>
              </w:rPr>
              <w:t xml:space="preserve"> del informe de evaluación</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35D544A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 xml:space="preserve">Al </w:t>
            </w:r>
            <w:proofErr w:type="spellStart"/>
            <w:r w:rsidRPr="00087B0E">
              <w:rPr>
                <w:rFonts w:ascii="Arial" w:eastAsia="Times New Roman" w:hAnsi="Arial" w:cs="Arial"/>
                <w:sz w:val="12"/>
                <w:szCs w:val="12"/>
                <w:lang w:eastAsia="es-CO"/>
              </w:rPr>
              <w:t>termino</w:t>
            </w:r>
            <w:proofErr w:type="spellEnd"/>
            <w:r w:rsidRPr="00087B0E">
              <w:rPr>
                <w:rFonts w:ascii="Arial" w:eastAsia="Times New Roman" w:hAnsi="Arial" w:cs="Arial"/>
                <w:sz w:val="12"/>
                <w:szCs w:val="12"/>
                <w:lang w:eastAsia="es-CO"/>
              </w:rPr>
              <w:t xml:space="preserve"> del traslado del informe de evaluación</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51B68F7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Verificación de los documentos aportados en la subsanación</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63AA5378"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Respuesta a las observaciones hechas al informe de evaluación</w:t>
            </w:r>
          </w:p>
        </w:tc>
      </w:tr>
      <w:tr w:rsidR="00087B0E" w:rsidRPr="00087B0E" w14:paraId="14920E4C" w14:textId="77777777" w:rsidTr="00087B0E">
        <w:trPr>
          <w:trHeight w:val="14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5B2FB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9</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041D141"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78055B6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008FEEB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Ejecución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2CC4924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0C2BA9E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 xml:space="preserve">Errores cometidos      en documentos elaborados por </w:t>
            </w:r>
            <w:proofErr w:type="gramStart"/>
            <w:r w:rsidRPr="00087B0E">
              <w:rPr>
                <w:rFonts w:ascii="Arial" w:eastAsia="Times New Roman" w:hAnsi="Arial" w:cs="Arial"/>
                <w:color w:val="000000"/>
                <w:sz w:val="12"/>
                <w:szCs w:val="12"/>
                <w:lang w:eastAsia="es-CO"/>
              </w:rPr>
              <w:t>el  CONTRATISTA</w:t>
            </w:r>
            <w:proofErr w:type="gramEnd"/>
            <w:r w:rsidRPr="00087B0E">
              <w:rPr>
                <w:rFonts w:ascii="Arial" w:eastAsia="Times New Roman" w:hAnsi="Arial" w:cs="Arial"/>
                <w:color w:val="000000"/>
                <w:sz w:val="12"/>
                <w:szCs w:val="12"/>
                <w:lang w:eastAsia="es-CO"/>
              </w:rPr>
              <w:t xml:space="preserve">  durante la ejecución del Contrato.</w:t>
            </w:r>
          </w:p>
        </w:tc>
        <w:tc>
          <w:tcPr>
            <w:tcW w:w="1539" w:type="dxa"/>
            <w:tcBorders>
              <w:top w:val="nil"/>
              <w:left w:val="nil"/>
              <w:bottom w:val="single" w:sz="4" w:space="0" w:color="auto"/>
              <w:right w:val="single" w:sz="4" w:space="0" w:color="auto"/>
            </w:tcBorders>
            <w:shd w:val="clear" w:color="auto" w:fill="auto"/>
            <w:vAlign w:val="center"/>
            <w:hideMark/>
          </w:tcPr>
          <w:p w14:paraId="02228DB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Retrasos en la programación de obras.</w:t>
            </w:r>
          </w:p>
        </w:tc>
        <w:tc>
          <w:tcPr>
            <w:tcW w:w="418" w:type="dxa"/>
            <w:tcBorders>
              <w:top w:val="nil"/>
              <w:left w:val="nil"/>
              <w:bottom w:val="single" w:sz="4" w:space="0" w:color="auto"/>
              <w:right w:val="single" w:sz="4" w:space="0" w:color="auto"/>
            </w:tcBorders>
            <w:shd w:val="clear" w:color="auto" w:fill="auto"/>
            <w:vAlign w:val="center"/>
            <w:hideMark/>
          </w:tcPr>
          <w:p w14:paraId="02A2EEC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12" w:type="dxa"/>
            <w:tcBorders>
              <w:top w:val="nil"/>
              <w:left w:val="nil"/>
              <w:bottom w:val="single" w:sz="4" w:space="0" w:color="auto"/>
              <w:right w:val="single" w:sz="4" w:space="0" w:color="auto"/>
            </w:tcBorders>
            <w:shd w:val="clear" w:color="auto" w:fill="auto"/>
            <w:vAlign w:val="center"/>
            <w:hideMark/>
          </w:tcPr>
          <w:p w14:paraId="3FADE7F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391" w:type="dxa"/>
            <w:tcBorders>
              <w:top w:val="nil"/>
              <w:left w:val="nil"/>
              <w:bottom w:val="single" w:sz="4" w:space="0" w:color="auto"/>
              <w:right w:val="single" w:sz="4" w:space="0" w:color="auto"/>
            </w:tcBorders>
            <w:shd w:val="clear" w:color="000000" w:fill="FAD3B4"/>
            <w:vAlign w:val="center"/>
            <w:hideMark/>
          </w:tcPr>
          <w:p w14:paraId="0DAA093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6</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4F30934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Medio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158F77F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shd w:val="clear" w:color="auto" w:fill="auto"/>
            <w:vAlign w:val="center"/>
            <w:hideMark/>
          </w:tcPr>
          <w:p w14:paraId="3BF92E4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Requerimiento al</w:t>
            </w:r>
            <w:r w:rsidRPr="00087B0E">
              <w:rPr>
                <w:rFonts w:ascii="Arial" w:eastAsia="Times New Roman" w:hAnsi="Arial" w:cs="Arial"/>
                <w:color w:val="000000"/>
                <w:sz w:val="12"/>
                <w:szCs w:val="12"/>
                <w:lang w:eastAsia="es-CO"/>
              </w:rPr>
              <w:br/>
              <w:t>contratista para subsanarlo</w:t>
            </w:r>
          </w:p>
        </w:tc>
        <w:tc>
          <w:tcPr>
            <w:tcW w:w="550" w:type="dxa"/>
            <w:tcBorders>
              <w:top w:val="nil"/>
              <w:left w:val="nil"/>
              <w:bottom w:val="single" w:sz="4" w:space="0" w:color="auto"/>
              <w:right w:val="single" w:sz="4" w:space="0" w:color="auto"/>
            </w:tcBorders>
            <w:shd w:val="clear" w:color="auto" w:fill="auto"/>
            <w:vAlign w:val="center"/>
            <w:hideMark/>
          </w:tcPr>
          <w:p w14:paraId="6170DF1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683" w:type="dxa"/>
            <w:tcBorders>
              <w:top w:val="nil"/>
              <w:left w:val="nil"/>
              <w:bottom w:val="single" w:sz="4" w:space="0" w:color="auto"/>
              <w:right w:val="single" w:sz="4" w:space="0" w:color="auto"/>
            </w:tcBorders>
            <w:shd w:val="clear" w:color="auto" w:fill="auto"/>
            <w:vAlign w:val="center"/>
            <w:hideMark/>
          </w:tcPr>
          <w:p w14:paraId="422C316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418" w:type="dxa"/>
            <w:tcBorders>
              <w:top w:val="nil"/>
              <w:left w:val="nil"/>
              <w:bottom w:val="single" w:sz="4" w:space="0" w:color="auto"/>
              <w:right w:val="single" w:sz="4" w:space="0" w:color="auto"/>
            </w:tcBorders>
            <w:shd w:val="clear" w:color="000000" w:fill="FAD3B4"/>
            <w:vAlign w:val="center"/>
            <w:hideMark/>
          </w:tcPr>
          <w:p w14:paraId="34701C6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4BFE690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7A10ABB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6C98EB8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Interventor / Supervisor</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419004FD"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Una vez se advierta el error en el documento</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4D1C3640"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Corregido el error en el documento</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4E5A150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Verificación del documento y su modificación</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70E4CCC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Cuando sea necesario</w:t>
            </w:r>
          </w:p>
        </w:tc>
      </w:tr>
      <w:tr w:rsidR="00087B0E" w:rsidRPr="00087B0E" w14:paraId="395E0F65" w14:textId="77777777" w:rsidTr="00087B0E">
        <w:trPr>
          <w:trHeight w:val="14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B3F1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10</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75EF579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Especifico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7A0176E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Externo</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253B7DC5"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Selección</w:t>
            </w:r>
          </w:p>
        </w:tc>
        <w:tc>
          <w:tcPr>
            <w:tcW w:w="0" w:type="auto"/>
            <w:tcBorders>
              <w:top w:val="nil"/>
              <w:left w:val="nil"/>
              <w:bottom w:val="single" w:sz="4" w:space="0" w:color="auto"/>
              <w:right w:val="single" w:sz="4" w:space="0" w:color="auto"/>
            </w:tcBorders>
            <w:shd w:val="clear" w:color="auto" w:fill="auto"/>
            <w:textDirection w:val="btLr"/>
            <w:vAlign w:val="center"/>
            <w:hideMark/>
          </w:tcPr>
          <w:p w14:paraId="7654C029"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Operacional</w:t>
            </w:r>
          </w:p>
        </w:tc>
        <w:tc>
          <w:tcPr>
            <w:tcW w:w="2040" w:type="dxa"/>
            <w:tcBorders>
              <w:top w:val="nil"/>
              <w:left w:val="nil"/>
              <w:bottom w:val="single" w:sz="4" w:space="0" w:color="auto"/>
              <w:right w:val="single" w:sz="4" w:space="0" w:color="auto"/>
            </w:tcBorders>
            <w:shd w:val="clear" w:color="auto" w:fill="auto"/>
            <w:vAlign w:val="center"/>
            <w:hideMark/>
          </w:tcPr>
          <w:p w14:paraId="2C5CDDA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 xml:space="preserve">Precios   artificialmente   por debajo    del    presupuesto </w:t>
            </w:r>
            <w:proofErr w:type="gramStart"/>
            <w:r w:rsidRPr="00087B0E">
              <w:rPr>
                <w:rFonts w:ascii="Arial" w:eastAsia="Times New Roman" w:hAnsi="Arial" w:cs="Arial"/>
                <w:color w:val="000000"/>
                <w:sz w:val="12"/>
                <w:szCs w:val="12"/>
                <w:lang w:eastAsia="es-CO"/>
              </w:rPr>
              <w:t>oficial  en</w:t>
            </w:r>
            <w:proofErr w:type="gramEnd"/>
            <w:r w:rsidRPr="00087B0E">
              <w:rPr>
                <w:rFonts w:ascii="Arial" w:eastAsia="Times New Roman" w:hAnsi="Arial" w:cs="Arial"/>
                <w:color w:val="000000"/>
                <w:sz w:val="12"/>
                <w:szCs w:val="12"/>
                <w:lang w:eastAsia="es-CO"/>
              </w:rPr>
              <w:t xml:space="preserve">  la  propuesta  del oferente</w:t>
            </w:r>
          </w:p>
        </w:tc>
        <w:tc>
          <w:tcPr>
            <w:tcW w:w="1539" w:type="dxa"/>
            <w:tcBorders>
              <w:top w:val="nil"/>
              <w:left w:val="nil"/>
              <w:bottom w:val="single" w:sz="4" w:space="0" w:color="auto"/>
              <w:right w:val="single" w:sz="4" w:space="0" w:color="auto"/>
            </w:tcBorders>
            <w:shd w:val="clear" w:color="auto" w:fill="auto"/>
            <w:vAlign w:val="center"/>
            <w:hideMark/>
          </w:tcPr>
          <w:p w14:paraId="01B12E9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Declaración   de   desierto del proceso de selección o    terminación    anormal por   valor   artificialmente bajo de los oferentes</w:t>
            </w:r>
          </w:p>
        </w:tc>
        <w:tc>
          <w:tcPr>
            <w:tcW w:w="418" w:type="dxa"/>
            <w:tcBorders>
              <w:top w:val="nil"/>
              <w:left w:val="nil"/>
              <w:bottom w:val="single" w:sz="4" w:space="0" w:color="auto"/>
              <w:right w:val="single" w:sz="4" w:space="0" w:color="auto"/>
            </w:tcBorders>
            <w:shd w:val="clear" w:color="auto" w:fill="auto"/>
            <w:vAlign w:val="center"/>
            <w:hideMark/>
          </w:tcPr>
          <w:p w14:paraId="0553EF5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12" w:type="dxa"/>
            <w:tcBorders>
              <w:top w:val="nil"/>
              <w:left w:val="nil"/>
              <w:bottom w:val="single" w:sz="4" w:space="0" w:color="auto"/>
              <w:right w:val="single" w:sz="4" w:space="0" w:color="auto"/>
            </w:tcBorders>
            <w:shd w:val="clear" w:color="auto" w:fill="auto"/>
            <w:vAlign w:val="center"/>
            <w:hideMark/>
          </w:tcPr>
          <w:p w14:paraId="0011390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391" w:type="dxa"/>
            <w:tcBorders>
              <w:top w:val="nil"/>
              <w:left w:val="nil"/>
              <w:bottom w:val="single" w:sz="4" w:space="0" w:color="auto"/>
              <w:right w:val="single" w:sz="4" w:space="0" w:color="auto"/>
            </w:tcBorders>
            <w:shd w:val="clear" w:color="000000" w:fill="D8E4BC"/>
            <w:vAlign w:val="center"/>
            <w:hideMark/>
          </w:tcPr>
          <w:p w14:paraId="2FC5349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3B7EA5B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04A8A53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auto"/>
              <w:right w:val="single" w:sz="4" w:space="0" w:color="auto"/>
            </w:tcBorders>
            <w:shd w:val="clear" w:color="auto" w:fill="auto"/>
            <w:vAlign w:val="center"/>
            <w:hideMark/>
          </w:tcPr>
          <w:p w14:paraId="54D7F8B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proofErr w:type="gramStart"/>
            <w:r w:rsidRPr="00087B0E">
              <w:rPr>
                <w:rFonts w:ascii="Arial" w:eastAsia="Times New Roman" w:hAnsi="Arial" w:cs="Arial"/>
                <w:color w:val="000000"/>
                <w:sz w:val="12"/>
                <w:szCs w:val="12"/>
                <w:lang w:eastAsia="es-CO"/>
              </w:rPr>
              <w:t>El  comité</w:t>
            </w:r>
            <w:proofErr w:type="gramEnd"/>
            <w:r w:rsidRPr="00087B0E">
              <w:rPr>
                <w:rFonts w:ascii="Arial" w:eastAsia="Times New Roman" w:hAnsi="Arial" w:cs="Arial"/>
                <w:color w:val="000000"/>
                <w:sz w:val="12"/>
                <w:szCs w:val="12"/>
                <w:lang w:eastAsia="es-CO"/>
              </w:rPr>
              <w:t xml:space="preserve">  evaluador deberá   solicitar   las aclaraciones necesarias          que</w:t>
            </w:r>
            <w:r w:rsidRPr="00087B0E">
              <w:rPr>
                <w:rFonts w:ascii="Arial" w:eastAsia="Times New Roman" w:hAnsi="Arial" w:cs="Arial"/>
                <w:color w:val="000000"/>
                <w:sz w:val="12"/>
                <w:szCs w:val="12"/>
                <w:lang w:eastAsia="es-CO"/>
              </w:rPr>
              <w:br/>
              <w:t>ofertado      por      el oferente</w:t>
            </w:r>
          </w:p>
        </w:tc>
        <w:tc>
          <w:tcPr>
            <w:tcW w:w="550" w:type="dxa"/>
            <w:tcBorders>
              <w:top w:val="nil"/>
              <w:left w:val="nil"/>
              <w:bottom w:val="single" w:sz="4" w:space="0" w:color="auto"/>
              <w:right w:val="single" w:sz="4" w:space="0" w:color="auto"/>
            </w:tcBorders>
            <w:shd w:val="clear" w:color="auto" w:fill="auto"/>
            <w:vAlign w:val="center"/>
            <w:hideMark/>
          </w:tcPr>
          <w:p w14:paraId="7C6E53D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683" w:type="dxa"/>
            <w:tcBorders>
              <w:top w:val="nil"/>
              <w:left w:val="nil"/>
              <w:bottom w:val="single" w:sz="4" w:space="0" w:color="auto"/>
              <w:right w:val="single" w:sz="4" w:space="0" w:color="auto"/>
            </w:tcBorders>
            <w:shd w:val="clear" w:color="auto" w:fill="auto"/>
            <w:vAlign w:val="center"/>
            <w:hideMark/>
          </w:tcPr>
          <w:p w14:paraId="2F93F9A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w:t>
            </w:r>
          </w:p>
        </w:tc>
        <w:tc>
          <w:tcPr>
            <w:tcW w:w="418" w:type="dxa"/>
            <w:tcBorders>
              <w:top w:val="nil"/>
              <w:left w:val="nil"/>
              <w:bottom w:val="single" w:sz="4" w:space="0" w:color="auto"/>
              <w:right w:val="single" w:sz="4" w:space="0" w:color="auto"/>
            </w:tcBorders>
            <w:shd w:val="clear" w:color="000000" w:fill="D8E4BC"/>
            <w:vAlign w:val="center"/>
            <w:hideMark/>
          </w:tcPr>
          <w:p w14:paraId="5ADDA10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419" w:type="dxa"/>
            <w:tcBorders>
              <w:top w:val="nil"/>
              <w:left w:val="nil"/>
              <w:bottom w:val="single" w:sz="4" w:space="0" w:color="auto"/>
              <w:right w:val="single" w:sz="4" w:space="0" w:color="auto"/>
            </w:tcBorders>
            <w:shd w:val="clear" w:color="auto" w:fill="auto"/>
            <w:textDirection w:val="btLr"/>
            <w:vAlign w:val="center"/>
            <w:hideMark/>
          </w:tcPr>
          <w:p w14:paraId="0377AB8B"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Bajo</w:t>
            </w:r>
          </w:p>
        </w:tc>
        <w:tc>
          <w:tcPr>
            <w:tcW w:w="312" w:type="dxa"/>
            <w:tcBorders>
              <w:top w:val="nil"/>
              <w:left w:val="nil"/>
              <w:bottom w:val="single" w:sz="4" w:space="0" w:color="auto"/>
              <w:right w:val="single" w:sz="4" w:space="0" w:color="auto"/>
            </w:tcBorders>
            <w:shd w:val="clear" w:color="auto" w:fill="auto"/>
            <w:vAlign w:val="center"/>
            <w:hideMark/>
          </w:tcPr>
          <w:p w14:paraId="20FC9BB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Si</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15EF438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Comité Evaluador</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16FE6FC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Periodo de evaluación de la propuesta</w:t>
            </w:r>
          </w:p>
        </w:tc>
        <w:tc>
          <w:tcPr>
            <w:tcW w:w="503" w:type="dxa"/>
            <w:tcBorders>
              <w:top w:val="nil"/>
              <w:left w:val="nil"/>
              <w:bottom w:val="single" w:sz="4" w:space="0" w:color="auto"/>
              <w:right w:val="single" w:sz="4" w:space="0" w:color="auto"/>
            </w:tcBorders>
            <w:shd w:val="clear" w:color="auto" w:fill="auto"/>
            <w:textDirection w:val="btLr"/>
            <w:vAlign w:val="center"/>
            <w:hideMark/>
          </w:tcPr>
          <w:p w14:paraId="3A13080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Respuesta observaciones presentadas al</w:t>
            </w:r>
            <w:r w:rsidRPr="00087B0E">
              <w:rPr>
                <w:rFonts w:ascii="Arial" w:eastAsia="Times New Roman" w:hAnsi="Arial" w:cs="Arial"/>
                <w:color w:val="000000"/>
                <w:sz w:val="12"/>
                <w:szCs w:val="12"/>
                <w:lang w:eastAsia="es-CO"/>
              </w:rPr>
              <w:br/>
              <w:t>informe de evaluación</w:t>
            </w:r>
          </w:p>
        </w:tc>
        <w:tc>
          <w:tcPr>
            <w:tcW w:w="709" w:type="dxa"/>
            <w:tcBorders>
              <w:top w:val="nil"/>
              <w:left w:val="nil"/>
              <w:bottom w:val="single" w:sz="4" w:space="0" w:color="auto"/>
              <w:right w:val="single" w:sz="4" w:space="0" w:color="auto"/>
            </w:tcBorders>
            <w:shd w:val="clear" w:color="auto" w:fill="auto"/>
            <w:textDirection w:val="btLr"/>
            <w:vAlign w:val="center"/>
            <w:hideMark/>
          </w:tcPr>
          <w:p w14:paraId="07289DA3"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Verificación del documento y su modificación</w:t>
            </w:r>
          </w:p>
        </w:tc>
        <w:tc>
          <w:tcPr>
            <w:tcW w:w="951" w:type="dxa"/>
            <w:tcBorders>
              <w:top w:val="nil"/>
              <w:left w:val="nil"/>
              <w:bottom w:val="single" w:sz="4" w:space="0" w:color="auto"/>
              <w:right w:val="single" w:sz="4" w:space="0" w:color="auto"/>
            </w:tcBorders>
            <w:shd w:val="clear" w:color="auto" w:fill="auto"/>
            <w:textDirection w:val="btLr"/>
            <w:vAlign w:val="center"/>
            <w:hideMark/>
          </w:tcPr>
          <w:p w14:paraId="3C34318F"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Respuesta a las observaciones hechas al informe de evaluación</w:t>
            </w:r>
          </w:p>
        </w:tc>
      </w:tr>
      <w:tr w:rsidR="00087B0E" w:rsidRPr="00087B0E" w14:paraId="3E83600D" w14:textId="77777777" w:rsidTr="00087B0E">
        <w:trPr>
          <w:trHeight w:val="129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81645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11</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6F439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248E4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183FB0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F42BA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Social o Político</w:t>
            </w:r>
          </w:p>
        </w:tc>
        <w:tc>
          <w:tcPr>
            <w:tcW w:w="2040" w:type="dxa"/>
            <w:tcBorders>
              <w:top w:val="nil"/>
              <w:left w:val="nil"/>
              <w:bottom w:val="single" w:sz="4" w:space="0" w:color="000000"/>
              <w:right w:val="single" w:sz="4" w:space="0" w:color="000000"/>
            </w:tcBorders>
            <w:shd w:val="clear" w:color="auto" w:fill="auto"/>
            <w:vAlign w:val="center"/>
            <w:hideMark/>
          </w:tcPr>
          <w:p w14:paraId="5E0324D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Paros y/o problemas que se puedan      presentar      por transportadores   de   carga y/o pasajeros.</w:t>
            </w:r>
          </w:p>
        </w:tc>
        <w:tc>
          <w:tcPr>
            <w:tcW w:w="1539" w:type="dxa"/>
            <w:tcBorders>
              <w:top w:val="nil"/>
              <w:left w:val="nil"/>
              <w:bottom w:val="single" w:sz="4" w:space="0" w:color="000000"/>
              <w:right w:val="single" w:sz="4" w:space="0" w:color="000000"/>
            </w:tcBorders>
            <w:shd w:val="clear" w:color="auto" w:fill="auto"/>
            <w:vAlign w:val="center"/>
            <w:hideMark/>
          </w:tcPr>
          <w:p w14:paraId="39A9958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el Programa de Obra y de Inversiones vigente del Contrato.</w:t>
            </w:r>
          </w:p>
        </w:tc>
        <w:tc>
          <w:tcPr>
            <w:tcW w:w="418" w:type="dxa"/>
            <w:tcBorders>
              <w:top w:val="nil"/>
              <w:left w:val="nil"/>
              <w:bottom w:val="single" w:sz="4" w:space="0" w:color="000000"/>
              <w:right w:val="single" w:sz="4" w:space="0" w:color="000000"/>
            </w:tcBorders>
            <w:shd w:val="clear" w:color="auto" w:fill="auto"/>
            <w:vAlign w:val="center"/>
            <w:hideMark/>
          </w:tcPr>
          <w:p w14:paraId="39D9A60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6DC2E91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6974873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67553C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4E1BD59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1CDE6CC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Buscar vías alternas para   poder   realizar los traslados</w:t>
            </w:r>
          </w:p>
        </w:tc>
        <w:tc>
          <w:tcPr>
            <w:tcW w:w="550" w:type="dxa"/>
            <w:tcBorders>
              <w:top w:val="nil"/>
              <w:left w:val="nil"/>
              <w:bottom w:val="single" w:sz="4" w:space="0" w:color="000000"/>
              <w:right w:val="single" w:sz="4" w:space="0" w:color="000000"/>
            </w:tcBorders>
            <w:shd w:val="clear" w:color="auto" w:fill="auto"/>
            <w:vAlign w:val="center"/>
            <w:hideMark/>
          </w:tcPr>
          <w:p w14:paraId="1BFF12F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238741F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8" w:type="dxa"/>
            <w:tcBorders>
              <w:top w:val="nil"/>
              <w:left w:val="nil"/>
              <w:bottom w:val="single" w:sz="4" w:space="0" w:color="000000"/>
              <w:right w:val="single" w:sz="4" w:space="0" w:color="000000"/>
            </w:tcBorders>
            <w:shd w:val="clear" w:color="000000" w:fill="FAD3B4"/>
            <w:vAlign w:val="center"/>
            <w:hideMark/>
          </w:tcPr>
          <w:p w14:paraId="16FA1EA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1476036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vAlign w:val="center"/>
            <w:hideMark/>
          </w:tcPr>
          <w:p w14:paraId="0E6D0BA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86547A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y 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07ADC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ocurran el paro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745BF7F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se supere el paro o el problema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0744A2F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de los hechos que motivan el retraso en obra</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F2D78E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Cada vez que se suscite el hecho</w:t>
            </w:r>
          </w:p>
        </w:tc>
      </w:tr>
      <w:tr w:rsidR="00087B0E" w:rsidRPr="00087B0E" w14:paraId="26641433" w14:textId="77777777" w:rsidTr="00087B0E">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08A69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12</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3EAEC5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67942A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5000A3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D93D2B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Financiero</w:t>
            </w:r>
          </w:p>
        </w:tc>
        <w:tc>
          <w:tcPr>
            <w:tcW w:w="2040" w:type="dxa"/>
            <w:tcBorders>
              <w:top w:val="nil"/>
              <w:left w:val="nil"/>
              <w:bottom w:val="single" w:sz="4" w:space="0" w:color="000000"/>
              <w:right w:val="single" w:sz="4" w:space="0" w:color="000000"/>
            </w:tcBorders>
            <w:shd w:val="clear" w:color="auto" w:fill="auto"/>
            <w:vAlign w:val="center"/>
            <w:hideMark/>
          </w:tcPr>
          <w:p w14:paraId="7B088DC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No pago oportuno, por parte del CONTRATISTA, a toda clase   de   proveedores   en relación      con      compras, </w:t>
            </w:r>
            <w:proofErr w:type="gramStart"/>
            <w:r w:rsidRPr="00087B0E">
              <w:rPr>
                <w:rFonts w:ascii="Arial MT" w:eastAsia="Times New Roman" w:hAnsi="Arial MT" w:cs="Times New Roman"/>
                <w:sz w:val="12"/>
                <w:szCs w:val="12"/>
                <w:lang w:eastAsia="es-CO"/>
              </w:rPr>
              <w:t xml:space="preserve">alquileres,   </w:t>
            </w:r>
            <w:proofErr w:type="gramEnd"/>
            <w:r w:rsidRPr="00087B0E">
              <w:rPr>
                <w:rFonts w:ascii="Arial MT" w:eastAsia="Times New Roman" w:hAnsi="Arial MT" w:cs="Times New Roman"/>
                <w:sz w:val="12"/>
                <w:szCs w:val="12"/>
                <w:lang w:eastAsia="es-CO"/>
              </w:rPr>
              <w:t xml:space="preserve">          servicios, contratos, etc.</w:t>
            </w:r>
          </w:p>
        </w:tc>
        <w:tc>
          <w:tcPr>
            <w:tcW w:w="1539" w:type="dxa"/>
            <w:tcBorders>
              <w:top w:val="nil"/>
              <w:left w:val="nil"/>
              <w:bottom w:val="single" w:sz="4" w:space="0" w:color="000000"/>
              <w:right w:val="single" w:sz="4" w:space="0" w:color="000000"/>
            </w:tcBorders>
            <w:shd w:val="clear" w:color="auto" w:fill="auto"/>
            <w:vAlign w:val="center"/>
            <w:hideMark/>
          </w:tcPr>
          <w:p w14:paraId="1234D5F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Retraso  en</w:t>
            </w:r>
            <w:proofErr w:type="gramEnd"/>
            <w:r w:rsidRPr="00087B0E">
              <w:rPr>
                <w:rFonts w:ascii="Arial MT" w:eastAsia="Times New Roman" w:hAnsi="Arial MT" w:cs="Times New Roman"/>
                <w:sz w:val="12"/>
                <w:szCs w:val="12"/>
                <w:lang w:eastAsia="es-CO"/>
              </w:rPr>
              <w:t xml:space="preserve">  la  ejecución de las obras contratadas y programación de obra</w:t>
            </w:r>
          </w:p>
        </w:tc>
        <w:tc>
          <w:tcPr>
            <w:tcW w:w="418" w:type="dxa"/>
            <w:tcBorders>
              <w:top w:val="nil"/>
              <w:left w:val="nil"/>
              <w:bottom w:val="single" w:sz="4" w:space="0" w:color="000000"/>
              <w:right w:val="single" w:sz="4" w:space="0" w:color="000000"/>
            </w:tcBorders>
            <w:shd w:val="clear" w:color="auto" w:fill="auto"/>
            <w:vAlign w:val="center"/>
            <w:hideMark/>
          </w:tcPr>
          <w:p w14:paraId="1000BB7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0723DB0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91" w:type="dxa"/>
            <w:tcBorders>
              <w:top w:val="nil"/>
              <w:left w:val="nil"/>
              <w:bottom w:val="single" w:sz="4" w:space="0" w:color="000000"/>
              <w:right w:val="single" w:sz="4" w:space="0" w:color="000000"/>
            </w:tcBorders>
            <w:shd w:val="clear" w:color="000000" w:fill="FAD3B4"/>
            <w:vAlign w:val="center"/>
            <w:hideMark/>
          </w:tcPr>
          <w:p w14:paraId="05969AD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DBF419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2D44E22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46A4BBF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Interventoría/</w:t>
            </w:r>
            <w:proofErr w:type="spellStart"/>
            <w:r w:rsidRPr="00087B0E">
              <w:rPr>
                <w:rFonts w:ascii="Arial MT" w:eastAsia="Times New Roman" w:hAnsi="Arial MT" w:cs="Times New Roman"/>
                <w:sz w:val="12"/>
                <w:szCs w:val="12"/>
                <w:lang w:eastAsia="es-CO"/>
              </w:rPr>
              <w:t>Supervi</w:t>
            </w:r>
            <w:proofErr w:type="spellEnd"/>
            <w:r w:rsidRPr="00087B0E">
              <w:rPr>
                <w:rFonts w:ascii="Arial MT" w:eastAsia="Times New Roman" w:hAnsi="Arial MT" w:cs="Times New Roman"/>
                <w:sz w:val="12"/>
                <w:szCs w:val="12"/>
                <w:lang w:eastAsia="es-CO"/>
              </w:rPr>
              <w:t xml:space="preserve"> sión       iniciar       los procesos </w:t>
            </w:r>
            <w:proofErr w:type="gramStart"/>
            <w:r w:rsidRPr="00087B0E">
              <w:rPr>
                <w:rFonts w:ascii="Arial MT" w:eastAsia="Times New Roman" w:hAnsi="Arial MT" w:cs="Times New Roman"/>
                <w:sz w:val="12"/>
                <w:szCs w:val="12"/>
                <w:lang w:eastAsia="es-CO"/>
              </w:rPr>
              <w:t>administrativos  para</w:t>
            </w:r>
            <w:proofErr w:type="gramEnd"/>
            <w:r w:rsidRPr="00087B0E">
              <w:rPr>
                <w:rFonts w:ascii="Arial MT" w:eastAsia="Times New Roman" w:hAnsi="Arial MT" w:cs="Times New Roman"/>
                <w:sz w:val="12"/>
                <w:szCs w:val="12"/>
                <w:lang w:eastAsia="es-CO"/>
              </w:rPr>
              <w:t xml:space="preserve"> que    el    Contratista cumpla      con      las obligaciones         del objeto contractual</w:t>
            </w:r>
          </w:p>
        </w:tc>
        <w:tc>
          <w:tcPr>
            <w:tcW w:w="550" w:type="dxa"/>
            <w:tcBorders>
              <w:top w:val="nil"/>
              <w:left w:val="nil"/>
              <w:bottom w:val="single" w:sz="4" w:space="0" w:color="000000"/>
              <w:right w:val="single" w:sz="4" w:space="0" w:color="000000"/>
            </w:tcBorders>
            <w:shd w:val="clear" w:color="auto" w:fill="auto"/>
            <w:vAlign w:val="center"/>
            <w:hideMark/>
          </w:tcPr>
          <w:p w14:paraId="38CC161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0877AFD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72A1BC3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41BFA15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6F9E5C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960D34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29563E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3826F92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reinicien actividades en la obra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4A310B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568AD04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7802F975" w14:textId="77777777" w:rsidTr="00087B0E">
        <w:trPr>
          <w:trHeight w:val="115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67A00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13</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A73DD0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9F41C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4FFFA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B3C809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2B1DFA9F"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Problemas       presentados entre           socios           y/o</w:t>
            </w:r>
            <w:r w:rsidRPr="00087B0E">
              <w:rPr>
                <w:rFonts w:ascii="Arial MT" w:eastAsia="Times New Roman" w:hAnsi="Arial MT" w:cs="Times New Roman"/>
                <w:sz w:val="12"/>
                <w:szCs w:val="12"/>
                <w:lang w:eastAsia="es-CO"/>
              </w:rPr>
              <w:br/>
              <w:t>consorciados                  y/o integrantes     de     uniones temporales y/o familiares de las empresas y/o firmas que</w:t>
            </w:r>
            <w:r w:rsidRPr="00087B0E">
              <w:rPr>
                <w:rFonts w:ascii="Arial MT" w:eastAsia="Times New Roman" w:hAnsi="Arial MT" w:cs="Times New Roman"/>
                <w:sz w:val="12"/>
                <w:szCs w:val="12"/>
                <w:lang w:eastAsia="es-CO"/>
              </w:rPr>
              <w:br/>
              <w:t>contratan con la ENTIDAD.</w:t>
            </w:r>
          </w:p>
        </w:tc>
        <w:tc>
          <w:tcPr>
            <w:tcW w:w="1539" w:type="dxa"/>
            <w:tcBorders>
              <w:top w:val="nil"/>
              <w:left w:val="nil"/>
              <w:bottom w:val="single" w:sz="4" w:space="0" w:color="000000"/>
              <w:right w:val="single" w:sz="4" w:space="0" w:color="000000"/>
            </w:tcBorders>
            <w:shd w:val="clear" w:color="auto" w:fill="auto"/>
            <w:vAlign w:val="center"/>
            <w:hideMark/>
          </w:tcPr>
          <w:p w14:paraId="3824707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Retraso  en</w:t>
            </w:r>
            <w:proofErr w:type="gramEnd"/>
            <w:r w:rsidRPr="00087B0E">
              <w:rPr>
                <w:rFonts w:ascii="Arial MT" w:eastAsia="Times New Roman" w:hAnsi="Arial MT" w:cs="Times New Roman"/>
                <w:sz w:val="12"/>
                <w:szCs w:val="12"/>
                <w:lang w:eastAsia="es-CO"/>
              </w:rPr>
              <w:t xml:space="preserve">  la  ejecución de las obras.</w:t>
            </w:r>
          </w:p>
        </w:tc>
        <w:tc>
          <w:tcPr>
            <w:tcW w:w="418" w:type="dxa"/>
            <w:tcBorders>
              <w:top w:val="nil"/>
              <w:left w:val="nil"/>
              <w:bottom w:val="single" w:sz="4" w:space="0" w:color="000000"/>
              <w:right w:val="single" w:sz="4" w:space="0" w:color="000000"/>
            </w:tcBorders>
            <w:shd w:val="clear" w:color="auto" w:fill="auto"/>
            <w:vAlign w:val="center"/>
            <w:hideMark/>
          </w:tcPr>
          <w:p w14:paraId="68FB62B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0F07E0E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3C4AC0A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ACD80E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58D6637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33B2FF16"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 xml:space="preserve">Requerimiento   para cumplimiento        de obligaciones contractuales    y    la ejecución              del </w:t>
            </w:r>
            <w:proofErr w:type="gramStart"/>
            <w:r w:rsidRPr="00087B0E">
              <w:rPr>
                <w:rFonts w:ascii="Arial MT" w:eastAsia="Times New Roman" w:hAnsi="Arial MT" w:cs="Times New Roman"/>
                <w:sz w:val="12"/>
                <w:szCs w:val="12"/>
                <w:lang w:eastAsia="es-CO"/>
              </w:rPr>
              <w:t>contrato  no</w:t>
            </w:r>
            <w:proofErr w:type="gramEnd"/>
            <w:r w:rsidRPr="00087B0E">
              <w:rPr>
                <w:rFonts w:ascii="Arial MT" w:eastAsia="Times New Roman" w:hAnsi="Arial MT" w:cs="Times New Roman"/>
                <w:sz w:val="12"/>
                <w:szCs w:val="12"/>
                <w:lang w:eastAsia="es-CO"/>
              </w:rPr>
              <w:t xml:space="preserve">  se  vea</w:t>
            </w:r>
            <w:r w:rsidRPr="00087B0E">
              <w:rPr>
                <w:rFonts w:ascii="Arial MT" w:eastAsia="Times New Roman" w:hAnsi="Arial MT" w:cs="Times New Roman"/>
                <w:sz w:val="12"/>
                <w:szCs w:val="12"/>
                <w:lang w:eastAsia="es-CO"/>
              </w:rPr>
              <w:br/>
              <w:t>afectada</w:t>
            </w:r>
          </w:p>
        </w:tc>
        <w:tc>
          <w:tcPr>
            <w:tcW w:w="550" w:type="dxa"/>
            <w:tcBorders>
              <w:top w:val="nil"/>
              <w:left w:val="nil"/>
              <w:bottom w:val="single" w:sz="4" w:space="0" w:color="000000"/>
              <w:right w:val="single" w:sz="4" w:space="0" w:color="000000"/>
            </w:tcBorders>
            <w:shd w:val="clear" w:color="auto" w:fill="auto"/>
            <w:vAlign w:val="center"/>
            <w:hideMark/>
          </w:tcPr>
          <w:p w14:paraId="74F0B89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51E5A11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7162BAE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73A973A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46C5D26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E25E7C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F398AC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5D8D7A5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reinicien actividades en la obra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179C10B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5938EDA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30363B97" w14:textId="77777777" w:rsidTr="00087B0E">
        <w:trPr>
          <w:trHeight w:val="13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29082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14</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229689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99E9F8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55AF81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DECD33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2170A42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Muerte </w:t>
            </w:r>
            <w:proofErr w:type="gramStart"/>
            <w:r w:rsidRPr="00087B0E">
              <w:rPr>
                <w:rFonts w:ascii="Arial MT" w:eastAsia="Times New Roman" w:hAnsi="Arial MT" w:cs="Times New Roman"/>
                <w:sz w:val="12"/>
                <w:szCs w:val="12"/>
                <w:lang w:eastAsia="es-CO"/>
              </w:rPr>
              <w:t>del  CONTRATISTA</w:t>
            </w:r>
            <w:proofErr w:type="gramEnd"/>
            <w:r w:rsidRPr="00087B0E">
              <w:rPr>
                <w:rFonts w:ascii="Arial MT" w:eastAsia="Times New Roman" w:hAnsi="Arial MT" w:cs="Times New Roman"/>
                <w:sz w:val="12"/>
                <w:szCs w:val="12"/>
                <w:lang w:eastAsia="es-CO"/>
              </w:rPr>
              <w:t xml:space="preserve"> y/o representante legal.</w:t>
            </w:r>
          </w:p>
        </w:tc>
        <w:tc>
          <w:tcPr>
            <w:tcW w:w="1539" w:type="dxa"/>
            <w:tcBorders>
              <w:top w:val="nil"/>
              <w:left w:val="nil"/>
              <w:bottom w:val="single" w:sz="4" w:space="0" w:color="000000"/>
              <w:right w:val="single" w:sz="4" w:space="0" w:color="000000"/>
            </w:tcBorders>
            <w:shd w:val="clear" w:color="auto" w:fill="auto"/>
            <w:vAlign w:val="center"/>
            <w:hideMark/>
          </w:tcPr>
          <w:p w14:paraId="7957241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el Programa de Obra y de Inversiones vigente     del     Contrato, posible     incumplimiento del objeto contractual.</w:t>
            </w:r>
          </w:p>
        </w:tc>
        <w:tc>
          <w:tcPr>
            <w:tcW w:w="418" w:type="dxa"/>
            <w:tcBorders>
              <w:top w:val="nil"/>
              <w:left w:val="nil"/>
              <w:bottom w:val="single" w:sz="4" w:space="0" w:color="000000"/>
              <w:right w:val="single" w:sz="4" w:space="0" w:color="000000"/>
            </w:tcBorders>
            <w:shd w:val="clear" w:color="auto" w:fill="auto"/>
            <w:vAlign w:val="center"/>
            <w:hideMark/>
          </w:tcPr>
          <w:p w14:paraId="1F108D1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590102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91" w:type="dxa"/>
            <w:tcBorders>
              <w:top w:val="nil"/>
              <w:left w:val="nil"/>
              <w:bottom w:val="single" w:sz="4" w:space="0" w:color="000000"/>
              <w:right w:val="single" w:sz="4" w:space="0" w:color="000000"/>
            </w:tcBorders>
            <w:shd w:val="clear" w:color="000000" w:fill="FAD3B4"/>
            <w:vAlign w:val="center"/>
            <w:hideMark/>
          </w:tcPr>
          <w:p w14:paraId="16CA826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1F8A9D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6B9783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Entidad / Contratista</w:t>
            </w:r>
          </w:p>
        </w:tc>
        <w:tc>
          <w:tcPr>
            <w:tcW w:w="1414" w:type="dxa"/>
            <w:tcBorders>
              <w:top w:val="nil"/>
              <w:left w:val="nil"/>
              <w:bottom w:val="single" w:sz="4" w:space="0" w:color="000000"/>
              <w:right w:val="single" w:sz="4" w:space="0" w:color="000000"/>
            </w:tcBorders>
            <w:shd w:val="clear" w:color="auto" w:fill="auto"/>
            <w:vAlign w:val="center"/>
            <w:hideMark/>
          </w:tcPr>
          <w:p w14:paraId="2EADF6FE"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Interventoría/</w:t>
            </w:r>
            <w:proofErr w:type="spellStart"/>
            <w:r w:rsidRPr="00087B0E">
              <w:rPr>
                <w:rFonts w:ascii="Arial MT" w:eastAsia="Times New Roman" w:hAnsi="Arial MT" w:cs="Times New Roman"/>
                <w:sz w:val="12"/>
                <w:szCs w:val="12"/>
                <w:lang w:eastAsia="es-CO"/>
              </w:rPr>
              <w:t>Supervi</w:t>
            </w:r>
            <w:proofErr w:type="spellEnd"/>
            <w:r w:rsidRPr="00087B0E">
              <w:rPr>
                <w:rFonts w:ascii="Arial MT" w:eastAsia="Times New Roman" w:hAnsi="Arial MT" w:cs="Times New Roman"/>
                <w:sz w:val="12"/>
                <w:szCs w:val="12"/>
                <w:lang w:eastAsia="es-CO"/>
              </w:rPr>
              <w:t xml:space="preserve"> sión       iniciar       los procesos </w:t>
            </w:r>
            <w:proofErr w:type="gramStart"/>
            <w:r w:rsidRPr="00087B0E">
              <w:rPr>
                <w:rFonts w:ascii="Arial MT" w:eastAsia="Times New Roman" w:hAnsi="Arial MT" w:cs="Times New Roman"/>
                <w:sz w:val="12"/>
                <w:szCs w:val="12"/>
                <w:lang w:eastAsia="es-CO"/>
              </w:rPr>
              <w:t>administrativos  para</w:t>
            </w:r>
            <w:proofErr w:type="gramEnd"/>
            <w:r w:rsidRPr="00087B0E">
              <w:rPr>
                <w:rFonts w:ascii="Arial MT" w:eastAsia="Times New Roman" w:hAnsi="Arial MT" w:cs="Times New Roman"/>
                <w:sz w:val="12"/>
                <w:szCs w:val="12"/>
                <w:lang w:eastAsia="es-CO"/>
              </w:rPr>
              <w:t xml:space="preserve"> que    el    Contratista cumpla      con      las obligaciones         del objeto  contractual  o bien se proceda a la terminación</w:t>
            </w:r>
            <w:r w:rsidRPr="00087B0E">
              <w:rPr>
                <w:rFonts w:ascii="Arial MT" w:eastAsia="Times New Roman" w:hAnsi="Arial MT" w:cs="Times New Roman"/>
                <w:sz w:val="12"/>
                <w:szCs w:val="12"/>
                <w:lang w:eastAsia="es-CO"/>
              </w:rPr>
              <w:br/>
              <w:t>Unilateral.</w:t>
            </w:r>
          </w:p>
        </w:tc>
        <w:tc>
          <w:tcPr>
            <w:tcW w:w="550" w:type="dxa"/>
            <w:tcBorders>
              <w:top w:val="nil"/>
              <w:left w:val="nil"/>
              <w:bottom w:val="single" w:sz="4" w:space="0" w:color="000000"/>
              <w:right w:val="single" w:sz="4" w:space="0" w:color="000000"/>
            </w:tcBorders>
            <w:shd w:val="clear" w:color="auto" w:fill="auto"/>
            <w:vAlign w:val="center"/>
            <w:hideMark/>
          </w:tcPr>
          <w:p w14:paraId="62E92F8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26D17CA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4DA6E88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173289A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08D7E8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DF94A8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Oficina Jurídica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FAD706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7BBE7C0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se determine terminación o continuidad de ejecución</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55A828F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2F38C6F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33006030" w14:textId="77777777" w:rsidTr="00087B0E">
        <w:trPr>
          <w:trHeight w:val="121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98D05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15</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07E8F0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242A4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1B0F78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D155C4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7782B06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Demora en la radicación (en </w:t>
            </w:r>
            <w:proofErr w:type="gramStart"/>
            <w:r w:rsidRPr="00087B0E">
              <w:rPr>
                <w:rFonts w:ascii="Arial MT" w:eastAsia="Times New Roman" w:hAnsi="Arial MT" w:cs="Times New Roman"/>
                <w:sz w:val="12"/>
                <w:szCs w:val="12"/>
                <w:lang w:eastAsia="es-CO"/>
              </w:rPr>
              <w:t>la  ENTIDAD</w:t>
            </w:r>
            <w:proofErr w:type="gramEnd"/>
            <w:r w:rsidRPr="00087B0E">
              <w:rPr>
                <w:rFonts w:ascii="Arial MT" w:eastAsia="Times New Roman" w:hAnsi="Arial MT" w:cs="Times New Roman"/>
                <w:sz w:val="12"/>
                <w:szCs w:val="12"/>
                <w:lang w:eastAsia="es-CO"/>
              </w:rPr>
              <w:t>)  oportuna  por parte   del   CONTRATISTA de las actas (correctamente diligenciadas   y   firmadas) y/o cuentas.</w:t>
            </w:r>
          </w:p>
        </w:tc>
        <w:tc>
          <w:tcPr>
            <w:tcW w:w="1539" w:type="dxa"/>
            <w:tcBorders>
              <w:top w:val="nil"/>
              <w:left w:val="nil"/>
              <w:bottom w:val="single" w:sz="4" w:space="0" w:color="000000"/>
              <w:right w:val="single" w:sz="4" w:space="0" w:color="000000"/>
            </w:tcBorders>
            <w:shd w:val="clear" w:color="auto" w:fill="auto"/>
            <w:vAlign w:val="center"/>
            <w:hideMark/>
          </w:tcPr>
          <w:p w14:paraId="6BB6C66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Retraso  en</w:t>
            </w:r>
            <w:proofErr w:type="gramEnd"/>
            <w:r w:rsidRPr="00087B0E">
              <w:rPr>
                <w:rFonts w:ascii="Arial MT" w:eastAsia="Times New Roman" w:hAnsi="Arial MT" w:cs="Times New Roman"/>
                <w:sz w:val="12"/>
                <w:szCs w:val="12"/>
                <w:lang w:eastAsia="es-CO"/>
              </w:rPr>
              <w:t xml:space="preserve">  el  pago  por parte de la Entidad.</w:t>
            </w:r>
          </w:p>
        </w:tc>
        <w:tc>
          <w:tcPr>
            <w:tcW w:w="418" w:type="dxa"/>
            <w:tcBorders>
              <w:top w:val="nil"/>
              <w:left w:val="nil"/>
              <w:bottom w:val="single" w:sz="4" w:space="0" w:color="000000"/>
              <w:right w:val="single" w:sz="4" w:space="0" w:color="000000"/>
            </w:tcBorders>
            <w:shd w:val="clear" w:color="auto" w:fill="auto"/>
            <w:vAlign w:val="center"/>
            <w:hideMark/>
          </w:tcPr>
          <w:p w14:paraId="5DE6F71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00A165A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4AC571A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3A650D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6E7905E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33E3492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Seguimiento    a    la radicación    de    los informes respectivos por        parte        del</w:t>
            </w:r>
            <w:r w:rsidRPr="00087B0E">
              <w:rPr>
                <w:rFonts w:ascii="Arial MT" w:eastAsia="Times New Roman" w:hAnsi="Arial MT" w:cs="Times New Roman"/>
                <w:sz w:val="12"/>
                <w:szCs w:val="12"/>
                <w:lang w:eastAsia="es-CO"/>
              </w:rPr>
              <w:br/>
              <w:t>interventor                / supervisor</w:t>
            </w:r>
          </w:p>
        </w:tc>
        <w:tc>
          <w:tcPr>
            <w:tcW w:w="550" w:type="dxa"/>
            <w:tcBorders>
              <w:top w:val="nil"/>
              <w:left w:val="nil"/>
              <w:bottom w:val="single" w:sz="4" w:space="0" w:color="000000"/>
              <w:right w:val="single" w:sz="4" w:space="0" w:color="000000"/>
            </w:tcBorders>
            <w:shd w:val="clear" w:color="auto" w:fill="auto"/>
            <w:vAlign w:val="center"/>
            <w:hideMark/>
          </w:tcPr>
          <w:p w14:paraId="317B254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5C51FE2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508F93C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2F2423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18704E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789745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F40F29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59A8560A"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Una vez el contratista responda el requerimiento y</w:t>
            </w:r>
            <w:r w:rsidRPr="00087B0E">
              <w:rPr>
                <w:rFonts w:ascii="Arial MT" w:eastAsia="Times New Roman" w:hAnsi="Arial MT" w:cs="Times New Roman"/>
                <w:sz w:val="12"/>
                <w:szCs w:val="12"/>
                <w:lang w:eastAsia="es-CO"/>
              </w:rPr>
              <w:br/>
              <w:t>presente informe</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29F991C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65A587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76013CCC" w14:textId="77777777" w:rsidTr="00087B0E">
        <w:trPr>
          <w:trHeight w:val="10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76E98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16</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CEAB7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38C2F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3F9175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6009B2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004DE6E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Errores   cometidos   por   el CONTRATISTA              y/o</w:t>
            </w:r>
            <w:r w:rsidRPr="00087B0E">
              <w:rPr>
                <w:rFonts w:ascii="Arial MT" w:eastAsia="Times New Roman" w:hAnsi="Arial MT" w:cs="Times New Roman"/>
                <w:sz w:val="12"/>
                <w:szCs w:val="12"/>
                <w:lang w:eastAsia="es-CO"/>
              </w:rPr>
              <w:br/>
              <w:t>interventor          en          la elaboración de las actas y/o cuentas     que     ocasionan</w:t>
            </w:r>
            <w:r w:rsidRPr="00087B0E">
              <w:rPr>
                <w:rFonts w:ascii="Arial MT" w:eastAsia="Times New Roman" w:hAnsi="Arial MT" w:cs="Times New Roman"/>
                <w:sz w:val="12"/>
                <w:szCs w:val="12"/>
                <w:lang w:eastAsia="es-CO"/>
              </w:rPr>
              <w:br/>
              <w:t>demoras en su radicación.</w:t>
            </w:r>
          </w:p>
        </w:tc>
        <w:tc>
          <w:tcPr>
            <w:tcW w:w="1539" w:type="dxa"/>
            <w:tcBorders>
              <w:top w:val="nil"/>
              <w:left w:val="nil"/>
              <w:bottom w:val="single" w:sz="4" w:space="0" w:color="000000"/>
              <w:right w:val="single" w:sz="4" w:space="0" w:color="000000"/>
            </w:tcBorders>
            <w:shd w:val="clear" w:color="auto" w:fill="auto"/>
            <w:vAlign w:val="center"/>
            <w:hideMark/>
          </w:tcPr>
          <w:p w14:paraId="479F6EA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Actas    modificatorias    y </w:t>
            </w:r>
            <w:proofErr w:type="gramStart"/>
            <w:r w:rsidRPr="00087B0E">
              <w:rPr>
                <w:rFonts w:ascii="Arial MT" w:eastAsia="Times New Roman" w:hAnsi="Arial MT" w:cs="Times New Roman"/>
                <w:sz w:val="12"/>
                <w:szCs w:val="12"/>
                <w:lang w:eastAsia="es-CO"/>
              </w:rPr>
              <w:t>Retraso  en</w:t>
            </w:r>
            <w:proofErr w:type="gramEnd"/>
            <w:r w:rsidRPr="00087B0E">
              <w:rPr>
                <w:rFonts w:ascii="Arial MT" w:eastAsia="Times New Roman" w:hAnsi="Arial MT" w:cs="Times New Roman"/>
                <w:sz w:val="12"/>
                <w:szCs w:val="12"/>
                <w:lang w:eastAsia="es-CO"/>
              </w:rPr>
              <w:t xml:space="preserve">  el  pago  por parte de la Entidad.</w:t>
            </w:r>
          </w:p>
        </w:tc>
        <w:tc>
          <w:tcPr>
            <w:tcW w:w="418" w:type="dxa"/>
            <w:tcBorders>
              <w:top w:val="nil"/>
              <w:left w:val="nil"/>
              <w:bottom w:val="single" w:sz="4" w:space="0" w:color="000000"/>
              <w:right w:val="single" w:sz="4" w:space="0" w:color="000000"/>
            </w:tcBorders>
            <w:shd w:val="clear" w:color="auto" w:fill="auto"/>
            <w:vAlign w:val="center"/>
            <w:hideMark/>
          </w:tcPr>
          <w:p w14:paraId="4A63DA0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73AF0D1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1D96E69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1189B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6821A21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6D55316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Realizar                las</w:t>
            </w:r>
            <w:r w:rsidRPr="00087B0E">
              <w:rPr>
                <w:rFonts w:ascii="Arial MT" w:eastAsia="Times New Roman" w:hAnsi="Arial MT" w:cs="Times New Roman"/>
                <w:sz w:val="12"/>
                <w:szCs w:val="12"/>
                <w:lang w:eastAsia="es-CO"/>
              </w:rPr>
              <w:br/>
              <w:t>actividades          con mayor     cuidado     y celeridad.</w:t>
            </w:r>
          </w:p>
        </w:tc>
        <w:tc>
          <w:tcPr>
            <w:tcW w:w="550" w:type="dxa"/>
            <w:tcBorders>
              <w:top w:val="nil"/>
              <w:left w:val="nil"/>
              <w:bottom w:val="single" w:sz="4" w:space="0" w:color="000000"/>
              <w:right w:val="single" w:sz="4" w:space="0" w:color="000000"/>
            </w:tcBorders>
            <w:shd w:val="clear" w:color="auto" w:fill="auto"/>
            <w:vAlign w:val="center"/>
            <w:hideMark/>
          </w:tcPr>
          <w:p w14:paraId="785490A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5F3E7A3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7AE43DB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2120813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770A6FB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66C19D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C292C9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32A09FFB"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Una vez corregido los errores en los</w:t>
            </w:r>
            <w:r w:rsidRPr="00087B0E">
              <w:rPr>
                <w:rFonts w:ascii="Arial MT" w:eastAsia="Times New Roman" w:hAnsi="Arial MT" w:cs="Times New Roman"/>
                <w:sz w:val="12"/>
                <w:szCs w:val="12"/>
                <w:lang w:eastAsia="es-CO"/>
              </w:rPr>
              <w:br/>
              <w:t>documentos</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5726351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FCF126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5BE019CE" w14:textId="77777777" w:rsidTr="00087B0E">
        <w:trPr>
          <w:trHeight w:val="99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86606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17</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62D713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85C1E7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10AC2B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4DD5C8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Regulatorios</w:t>
            </w:r>
          </w:p>
        </w:tc>
        <w:tc>
          <w:tcPr>
            <w:tcW w:w="2040" w:type="dxa"/>
            <w:tcBorders>
              <w:top w:val="nil"/>
              <w:left w:val="nil"/>
              <w:bottom w:val="single" w:sz="4" w:space="0" w:color="000000"/>
              <w:right w:val="single" w:sz="4" w:space="0" w:color="000000"/>
            </w:tcBorders>
            <w:shd w:val="clear" w:color="auto" w:fill="auto"/>
            <w:vAlign w:val="center"/>
            <w:hideMark/>
          </w:tcPr>
          <w:p w14:paraId="6B342DD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Aplicación      de      nuevos descuentos legales.</w:t>
            </w:r>
          </w:p>
        </w:tc>
        <w:tc>
          <w:tcPr>
            <w:tcW w:w="1539" w:type="dxa"/>
            <w:tcBorders>
              <w:top w:val="nil"/>
              <w:left w:val="nil"/>
              <w:bottom w:val="single" w:sz="4" w:space="0" w:color="000000"/>
              <w:right w:val="single" w:sz="4" w:space="0" w:color="000000"/>
            </w:tcBorders>
            <w:shd w:val="clear" w:color="auto" w:fill="auto"/>
            <w:vAlign w:val="center"/>
            <w:hideMark/>
          </w:tcPr>
          <w:p w14:paraId="4BCE855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Desequilibrio económico</w:t>
            </w:r>
          </w:p>
        </w:tc>
        <w:tc>
          <w:tcPr>
            <w:tcW w:w="418" w:type="dxa"/>
            <w:tcBorders>
              <w:top w:val="nil"/>
              <w:left w:val="nil"/>
              <w:bottom w:val="single" w:sz="4" w:space="0" w:color="000000"/>
              <w:right w:val="single" w:sz="4" w:space="0" w:color="000000"/>
            </w:tcBorders>
            <w:shd w:val="clear" w:color="auto" w:fill="auto"/>
            <w:vAlign w:val="center"/>
            <w:hideMark/>
          </w:tcPr>
          <w:p w14:paraId="4CDF23E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2771ADC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4F23DEF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E2C99D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0017BD1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Entidad</w:t>
            </w:r>
          </w:p>
        </w:tc>
        <w:tc>
          <w:tcPr>
            <w:tcW w:w="1414" w:type="dxa"/>
            <w:tcBorders>
              <w:top w:val="nil"/>
              <w:left w:val="nil"/>
              <w:bottom w:val="single" w:sz="4" w:space="0" w:color="000000"/>
              <w:right w:val="single" w:sz="4" w:space="0" w:color="000000"/>
            </w:tcBorders>
            <w:shd w:val="clear" w:color="auto" w:fill="auto"/>
            <w:vAlign w:val="center"/>
            <w:hideMark/>
          </w:tcPr>
          <w:p w14:paraId="29BD83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Inicio    del    proceso administrativo    para el      reconocimiento del        desequilibrio económico     en     el proceso contractual.</w:t>
            </w:r>
          </w:p>
        </w:tc>
        <w:tc>
          <w:tcPr>
            <w:tcW w:w="550" w:type="dxa"/>
            <w:tcBorders>
              <w:top w:val="nil"/>
              <w:left w:val="nil"/>
              <w:bottom w:val="single" w:sz="4" w:space="0" w:color="000000"/>
              <w:right w:val="single" w:sz="4" w:space="0" w:color="000000"/>
            </w:tcBorders>
            <w:shd w:val="clear" w:color="auto" w:fill="auto"/>
            <w:vAlign w:val="center"/>
            <w:hideMark/>
          </w:tcPr>
          <w:p w14:paraId="666BB50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4D0C8CA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757BFA7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3043A7D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2E8B38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DF50CF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CFF952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640909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logrado el acuerdo entre las partes</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49C500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25C043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232275D4" w14:textId="77777777" w:rsidTr="00087B0E">
        <w:trPr>
          <w:trHeight w:val="10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4AD8D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18</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56D844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577646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054163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4E42DE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40C25B3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Muerte    de    personal    del </w:t>
            </w:r>
            <w:proofErr w:type="gramStart"/>
            <w:r w:rsidRPr="00087B0E">
              <w:rPr>
                <w:rFonts w:ascii="Arial MT" w:eastAsia="Times New Roman" w:hAnsi="Arial MT" w:cs="Times New Roman"/>
                <w:sz w:val="12"/>
                <w:szCs w:val="12"/>
                <w:lang w:eastAsia="es-CO"/>
              </w:rPr>
              <w:t>CONTRATISTA  durante</w:t>
            </w:r>
            <w:proofErr w:type="gramEnd"/>
            <w:r w:rsidRPr="00087B0E">
              <w:rPr>
                <w:rFonts w:ascii="Arial MT" w:eastAsia="Times New Roman" w:hAnsi="Arial MT" w:cs="Times New Roman"/>
                <w:sz w:val="12"/>
                <w:szCs w:val="12"/>
                <w:lang w:eastAsia="es-CO"/>
              </w:rPr>
              <w:t xml:space="preserve">  la ejecución del Contrato.</w:t>
            </w:r>
          </w:p>
        </w:tc>
        <w:tc>
          <w:tcPr>
            <w:tcW w:w="1539" w:type="dxa"/>
            <w:tcBorders>
              <w:top w:val="nil"/>
              <w:left w:val="nil"/>
              <w:bottom w:val="single" w:sz="4" w:space="0" w:color="000000"/>
              <w:right w:val="single" w:sz="4" w:space="0" w:color="000000"/>
            </w:tcBorders>
            <w:shd w:val="clear" w:color="auto" w:fill="auto"/>
            <w:vAlign w:val="center"/>
            <w:hideMark/>
          </w:tcPr>
          <w:p w14:paraId="7B32852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la ejecución del objeto, verificación de las   condiciones   de   la ejecución de las obras</w:t>
            </w:r>
          </w:p>
        </w:tc>
        <w:tc>
          <w:tcPr>
            <w:tcW w:w="418" w:type="dxa"/>
            <w:tcBorders>
              <w:top w:val="nil"/>
              <w:left w:val="nil"/>
              <w:bottom w:val="single" w:sz="4" w:space="0" w:color="000000"/>
              <w:right w:val="single" w:sz="4" w:space="0" w:color="000000"/>
            </w:tcBorders>
            <w:shd w:val="clear" w:color="auto" w:fill="auto"/>
            <w:vAlign w:val="center"/>
            <w:hideMark/>
          </w:tcPr>
          <w:p w14:paraId="5C2B152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7BD6D62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7BE35CD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C6E15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063F78E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4C0E2C7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del</w:t>
            </w:r>
            <w:r w:rsidRPr="00087B0E">
              <w:rPr>
                <w:rFonts w:ascii="Arial MT" w:eastAsia="Times New Roman" w:hAnsi="Arial MT" w:cs="Times New Roman"/>
                <w:sz w:val="12"/>
                <w:szCs w:val="12"/>
                <w:lang w:eastAsia="es-CO"/>
              </w:rPr>
              <w:br/>
              <w:t>interventor                /</w:t>
            </w:r>
            <w:r w:rsidRPr="00087B0E">
              <w:rPr>
                <w:rFonts w:ascii="Arial MT" w:eastAsia="Times New Roman" w:hAnsi="Arial MT" w:cs="Times New Roman"/>
                <w:sz w:val="12"/>
                <w:szCs w:val="12"/>
                <w:lang w:eastAsia="es-CO"/>
              </w:rPr>
              <w:br/>
              <w:t xml:space="preserve">supervisor            del </w:t>
            </w:r>
            <w:proofErr w:type="gramStart"/>
            <w:r w:rsidRPr="00087B0E">
              <w:rPr>
                <w:rFonts w:ascii="Arial MT" w:eastAsia="Times New Roman" w:hAnsi="Arial MT" w:cs="Times New Roman"/>
                <w:sz w:val="12"/>
                <w:szCs w:val="12"/>
                <w:lang w:eastAsia="es-CO"/>
              </w:rPr>
              <w:t>cumplimiento  de</w:t>
            </w:r>
            <w:proofErr w:type="gramEnd"/>
            <w:r w:rsidRPr="00087B0E">
              <w:rPr>
                <w:rFonts w:ascii="Arial MT" w:eastAsia="Times New Roman" w:hAnsi="Arial MT" w:cs="Times New Roman"/>
                <w:sz w:val="12"/>
                <w:szCs w:val="12"/>
                <w:lang w:eastAsia="es-CO"/>
              </w:rPr>
              <w:t xml:space="preserve">  las normas de seguridad en  obra.  Sustitución</w:t>
            </w:r>
            <w:r w:rsidRPr="00087B0E">
              <w:rPr>
                <w:rFonts w:ascii="Arial MT" w:eastAsia="Times New Roman" w:hAnsi="Arial MT" w:cs="Times New Roman"/>
                <w:sz w:val="12"/>
                <w:szCs w:val="12"/>
                <w:lang w:eastAsia="es-CO"/>
              </w:rPr>
              <w:br/>
              <w:t>del personal</w:t>
            </w:r>
          </w:p>
        </w:tc>
        <w:tc>
          <w:tcPr>
            <w:tcW w:w="550" w:type="dxa"/>
            <w:tcBorders>
              <w:top w:val="nil"/>
              <w:left w:val="nil"/>
              <w:bottom w:val="single" w:sz="4" w:space="0" w:color="000000"/>
              <w:right w:val="single" w:sz="4" w:space="0" w:color="000000"/>
            </w:tcBorders>
            <w:shd w:val="clear" w:color="auto" w:fill="auto"/>
            <w:vAlign w:val="center"/>
            <w:hideMark/>
          </w:tcPr>
          <w:p w14:paraId="56CC459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7597925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52D5180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408707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62CFFCA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01C17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0B45C1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123D015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verificado las condiciones de la obra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496A636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1173D0E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54734E82" w14:textId="77777777" w:rsidTr="00087B0E">
        <w:trPr>
          <w:trHeight w:val="19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0F112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19</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9127F9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5B52C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2754AE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8C65C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2CE8AD7F"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 xml:space="preserve">Accidentalidad   presentada por la deficiente colocación </w:t>
            </w:r>
            <w:proofErr w:type="gramStart"/>
            <w:r w:rsidRPr="00087B0E">
              <w:rPr>
                <w:rFonts w:ascii="Arial MT" w:eastAsia="Times New Roman" w:hAnsi="Arial MT" w:cs="Times New Roman"/>
                <w:sz w:val="12"/>
                <w:szCs w:val="12"/>
                <w:lang w:eastAsia="es-CO"/>
              </w:rPr>
              <w:t>de  señalización</w:t>
            </w:r>
            <w:proofErr w:type="gramEnd"/>
            <w:r w:rsidRPr="00087B0E">
              <w:rPr>
                <w:rFonts w:ascii="Arial MT" w:eastAsia="Times New Roman" w:hAnsi="Arial MT" w:cs="Times New Roman"/>
                <w:sz w:val="12"/>
                <w:szCs w:val="12"/>
                <w:lang w:eastAsia="es-CO"/>
              </w:rPr>
              <w:t xml:space="preserve">  preventiva en       obra,       falta       de señalización                     de aproximación e iluminación, equipos    de    radio    para cierres           y           demás señalización   necesaria,   y de seguridad industrial y de señalización  y  dotación  de los           operarios           y trabajadores, etc., por parte</w:t>
            </w:r>
            <w:r w:rsidRPr="00087B0E">
              <w:rPr>
                <w:rFonts w:ascii="Arial MT" w:eastAsia="Times New Roman" w:hAnsi="Arial MT" w:cs="Times New Roman"/>
                <w:sz w:val="12"/>
                <w:szCs w:val="12"/>
                <w:lang w:eastAsia="es-CO"/>
              </w:rPr>
              <w:br/>
              <w:t>del CONTRATISTA.</w:t>
            </w:r>
          </w:p>
        </w:tc>
        <w:tc>
          <w:tcPr>
            <w:tcW w:w="1539" w:type="dxa"/>
            <w:tcBorders>
              <w:top w:val="nil"/>
              <w:left w:val="nil"/>
              <w:bottom w:val="single" w:sz="4" w:space="0" w:color="000000"/>
              <w:right w:val="single" w:sz="4" w:space="0" w:color="000000"/>
            </w:tcBorders>
            <w:shd w:val="clear" w:color="auto" w:fill="auto"/>
            <w:vAlign w:val="center"/>
            <w:hideMark/>
          </w:tcPr>
          <w:p w14:paraId="7554A51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Incumplimiento    de    las obligaciones </w:t>
            </w:r>
            <w:proofErr w:type="gramStart"/>
            <w:r w:rsidRPr="00087B0E">
              <w:rPr>
                <w:rFonts w:ascii="Arial MT" w:eastAsia="Times New Roman" w:hAnsi="Arial MT" w:cs="Times New Roman"/>
                <w:sz w:val="12"/>
                <w:szCs w:val="12"/>
                <w:lang w:eastAsia="es-CO"/>
              </w:rPr>
              <w:t>contractuales  y</w:t>
            </w:r>
            <w:proofErr w:type="gramEnd"/>
            <w:r w:rsidRPr="00087B0E">
              <w:rPr>
                <w:rFonts w:ascii="Arial MT" w:eastAsia="Times New Roman" w:hAnsi="Arial MT" w:cs="Times New Roman"/>
                <w:sz w:val="12"/>
                <w:szCs w:val="12"/>
                <w:lang w:eastAsia="es-CO"/>
              </w:rPr>
              <w:t xml:space="preserve">  Retrasos en el Programa de Obra y de   Inversiones   vigente del Contrato.</w:t>
            </w:r>
          </w:p>
        </w:tc>
        <w:tc>
          <w:tcPr>
            <w:tcW w:w="418" w:type="dxa"/>
            <w:tcBorders>
              <w:top w:val="nil"/>
              <w:left w:val="nil"/>
              <w:bottom w:val="single" w:sz="4" w:space="0" w:color="000000"/>
              <w:right w:val="single" w:sz="4" w:space="0" w:color="000000"/>
            </w:tcBorders>
            <w:shd w:val="clear" w:color="auto" w:fill="auto"/>
            <w:vAlign w:val="center"/>
            <w:hideMark/>
          </w:tcPr>
          <w:p w14:paraId="4B4E804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1D9B253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63F0770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B12B6D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37FCF62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7E7CEC4B"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del</w:t>
            </w:r>
            <w:r w:rsidRPr="00087B0E">
              <w:rPr>
                <w:rFonts w:ascii="Arial MT" w:eastAsia="Times New Roman" w:hAnsi="Arial MT" w:cs="Times New Roman"/>
                <w:sz w:val="12"/>
                <w:szCs w:val="12"/>
                <w:lang w:eastAsia="es-CO"/>
              </w:rPr>
              <w:br/>
              <w:t>interventor                /</w:t>
            </w:r>
            <w:r w:rsidRPr="00087B0E">
              <w:rPr>
                <w:rFonts w:ascii="Arial MT" w:eastAsia="Times New Roman" w:hAnsi="Arial MT" w:cs="Times New Roman"/>
                <w:sz w:val="12"/>
                <w:szCs w:val="12"/>
                <w:lang w:eastAsia="es-CO"/>
              </w:rPr>
              <w:br/>
              <w:t xml:space="preserve">supervisor            del </w:t>
            </w:r>
            <w:proofErr w:type="gramStart"/>
            <w:r w:rsidRPr="00087B0E">
              <w:rPr>
                <w:rFonts w:ascii="Arial MT" w:eastAsia="Times New Roman" w:hAnsi="Arial MT" w:cs="Times New Roman"/>
                <w:sz w:val="12"/>
                <w:szCs w:val="12"/>
                <w:lang w:eastAsia="es-CO"/>
              </w:rPr>
              <w:t>cumplimiento  de</w:t>
            </w:r>
            <w:proofErr w:type="gramEnd"/>
            <w:r w:rsidRPr="00087B0E">
              <w:rPr>
                <w:rFonts w:ascii="Arial MT" w:eastAsia="Times New Roman" w:hAnsi="Arial MT" w:cs="Times New Roman"/>
                <w:sz w:val="12"/>
                <w:szCs w:val="12"/>
                <w:lang w:eastAsia="es-CO"/>
              </w:rPr>
              <w:t xml:space="preserve">  las normas de seguridad en                     obra.</w:t>
            </w:r>
            <w:r w:rsidRPr="00087B0E">
              <w:rPr>
                <w:rFonts w:ascii="Arial MT" w:eastAsia="Times New Roman" w:hAnsi="Arial MT" w:cs="Times New Roman"/>
                <w:sz w:val="12"/>
                <w:szCs w:val="12"/>
                <w:lang w:eastAsia="es-CO"/>
              </w:rPr>
              <w:br/>
              <w:t>Seguimiento           al</w:t>
            </w:r>
            <w:r w:rsidRPr="00087B0E">
              <w:rPr>
                <w:rFonts w:ascii="Arial MT" w:eastAsia="Times New Roman" w:hAnsi="Arial MT" w:cs="Times New Roman"/>
                <w:sz w:val="12"/>
                <w:szCs w:val="12"/>
                <w:lang w:eastAsia="es-CO"/>
              </w:rPr>
              <w:br/>
              <w:t>cumplimiento       por</w:t>
            </w:r>
            <w:r w:rsidRPr="00087B0E">
              <w:rPr>
                <w:rFonts w:ascii="Arial MT" w:eastAsia="Times New Roman" w:hAnsi="Arial MT" w:cs="Times New Roman"/>
                <w:sz w:val="12"/>
                <w:szCs w:val="12"/>
                <w:lang w:eastAsia="es-CO"/>
              </w:rPr>
              <w:br/>
              <w:t>parte         de         la interventoría</w:t>
            </w:r>
          </w:p>
        </w:tc>
        <w:tc>
          <w:tcPr>
            <w:tcW w:w="550" w:type="dxa"/>
            <w:tcBorders>
              <w:top w:val="nil"/>
              <w:left w:val="nil"/>
              <w:bottom w:val="single" w:sz="4" w:space="0" w:color="000000"/>
              <w:right w:val="single" w:sz="4" w:space="0" w:color="000000"/>
            </w:tcBorders>
            <w:shd w:val="clear" w:color="auto" w:fill="auto"/>
            <w:vAlign w:val="center"/>
            <w:hideMark/>
          </w:tcPr>
          <w:p w14:paraId="1981F22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2934AF2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652FEF8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7B0462F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7255403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B8CAD4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EE08B6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374FFB7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verificado las condiciones de la obra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126F5F4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55A5CB4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0157947A" w14:textId="77777777" w:rsidTr="00087B0E">
        <w:trPr>
          <w:trHeight w:val="11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97BF8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20</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69B398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BFB565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42D624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C207A6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 la Naturaleza</w:t>
            </w:r>
          </w:p>
        </w:tc>
        <w:tc>
          <w:tcPr>
            <w:tcW w:w="2040" w:type="dxa"/>
            <w:tcBorders>
              <w:top w:val="nil"/>
              <w:left w:val="nil"/>
              <w:bottom w:val="single" w:sz="4" w:space="0" w:color="000000"/>
              <w:right w:val="single" w:sz="4" w:space="0" w:color="000000"/>
            </w:tcBorders>
            <w:shd w:val="clear" w:color="auto" w:fill="auto"/>
            <w:vAlign w:val="center"/>
            <w:hideMark/>
          </w:tcPr>
          <w:p w14:paraId="0504091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Problemas presentados por colapso de árboles o caída </w:t>
            </w:r>
            <w:proofErr w:type="gramStart"/>
            <w:r w:rsidRPr="00087B0E">
              <w:rPr>
                <w:rFonts w:ascii="Arial MT" w:eastAsia="Times New Roman" w:hAnsi="Arial MT" w:cs="Times New Roman"/>
                <w:sz w:val="12"/>
                <w:szCs w:val="12"/>
                <w:lang w:eastAsia="es-CO"/>
              </w:rPr>
              <w:t>de  piedras</w:t>
            </w:r>
            <w:proofErr w:type="gramEnd"/>
            <w:r w:rsidRPr="00087B0E">
              <w:rPr>
                <w:rFonts w:ascii="Arial MT" w:eastAsia="Times New Roman" w:hAnsi="Arial MT" w:cs="Times New Roman"/>
                <w:sz w:val="12"/>
                <w:szCs w:val="12"/>
                <w:lang w:eastAsia="es-CO"/>
              </w:rPr>
              <w:t xml:space="preserve">  y/o  rocas  en  la zona de carreteras.</w:t>
            </w:r>
          </w:p>
        </w:tc>
        <w:tc>
          <w:tcPr>
            <w:tcW w:w="1539" w:type="dxa"/>
            <w:tcBorders>
              <w:top w:val="nil"/>
              <w:left w:val="nil"/>
              <w:bottom w:val="single" w:sz="4" w:space="0" w:color="000000"/>
              <w:right w:val="single" w:sz="4" w:space="0" w:color="000000"/>
            </w:tcBorders>
            <w:shd w:val="clear" w:color="auto" w:fill="auto"/>
            <w:vAlign w:val="center"/>
            <w:hideMark/>
          </w:tcPr>
          <w:p w14:paraId="06DCE0F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Retrasos en el Programa de Obra y de Inversiones vigente del Contrato.</w:t>
            </w:r>
          </w:p>
        </w:tc>
        <w:tc>
          <w:tcPr>
            <w:tcW w:w="418" w:type="dxa"/>
            <w:tcBorders>
              <w:top w:val="nil"/>
              <w:left w:val="nil"/>
              <w:bottom w:val="single" w:sz="4" w:space="0" w:color="000000"/>
              <w:right w:val="single" w:sz="4" w:space="0" w:color="000000"/>
            </w:tcBorders>
            <w:shd w:val="clear" w:color="auto" w:fill="auto"/>
            <w:vAlign w:val="center"/>
            <w:hideMark/>
          </w:tcPr>
          <w:p w14:paraId="62AF2D0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755E984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490544A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A2842A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259164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shd w:val="clear" w:color="auto" w:fill="auto"/>
            <w:vAlign w:val="center"/>
            <w:hideMark/>
          </w:tcPr>
          <w:p w14:paraId="55C36AD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Búsqueda   de   vías alternas                 de desplazamiento.</w:t>
            </w:r>
          </w:p>
        </w:tc>
        <w:tc>
          <w:tcPr>
            <w:tcW w:w="550" w:type="dxa"/>
            <w:tcBorders>
              <w:top w:val="nil"/>
              <w:left w:val="nil"/>
              <w:bottom w:val="single" w:sz="4" w:space="0" w:color="000000"/>
              <w:right w:val="single" w:sz="4" w:space="0" w:color="000000"/>
            </w:tcBorders>
            <w:shd w:val="clear" w:color="auto" w:fill="auto"/>
            <w:vAlign w:val="center"/>
            <w:hideMark/>
          </w:tcPr>
          <w:p w14:paraId="44E6C95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64C8006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67C34BE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4A448F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43514B5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0C4FC5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011490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722A9C6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Una vez verificado las condiciones de la</w:t>
            </w:r>
            <w:r w:rsidRPr="00087B0E">
              <w:rPr>
                <w:rFonts w:ascii="Arial MT" w:eastAsia="Times New Roman" w:hAnsi="Arial MT" w:cs="Times New Roman"/>
                <w:sz w:val="12"/>
                <w:szCs w:val="12"/>
                <w:lang w:eastAsia="es-CO"/>
              </w:rPr>
              <w:br/>
              <w:t>obra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67C0057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4C9EC0C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1B7666BA" w14:textId="77777777" w:rsidTr="00087B0E">
        <w:trPr>
          <w:trHeight w:val="133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E7C68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21</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1B87B2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D5905B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B3CC8F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5F72D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Regulatorios.</w:t>
            </w:r>
          </w:p>
        </w:tc>
        <w:tc>
          <w:tcPr>
            <w:tcW w:w="2040" w:type="dxa"/>
            <w:tcBorders>
              <w:top w:val="nil"/>
              <w:left w:val="nil"/>
              <w:bottom w:val="single" w:sz="4" w:space="0" w:color="000000"/>
              <w:right w:val="single" w:sz="4" w:space="0" w:color="000000"/>
            </w:tcBorders>
            <w:shd w:val="clear" w:color="auto" w:fill="auto"/>
            <w:vAlign w:val="center"/>
            <w:hideMark/>
          </w:tcPr>
          <w:p w14:paraId="069FF1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Por           cambios           de normatividad            técnica relacionada         con         la ejecución     del     contrato, durante   la   ejecución   del Contrato.</w:t>
            </w:r>
          </w:p>
        </w:tc>
        <w:tc>
          <w:tcPr>
            <w:tcW w:w="1539" w:type="dxa"/>
            <w:tcBorders>
              <w:top w:val="nil"/>
              <w:left w:val="nil"/>
              <w:bottom w:val="single" w:sz="4" w:space="0" w:color="000000"/>
              <w:right w:val="single" w:sz="4" w:space="0" w:color="000000"/>
            </w:tcBorders>
            <w:shd w:val="clear" w:color="auto" w:fill="auto"/>
            <w:vAlign w:val="center"/>
            <w:hideMark/>
          </w:tcPr>
          <w:p w14:paraId="4103342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Retrasos en el Programa de    </w:t>
            </w:r>
            <w:proofErr w:type="gramStart"/>
            <w:r w:rsidRPr="00087B0E">
              <w:rPr>
                <w:rFonts w:ascii="Arial MT" w:eastAsia="Times New Roman" w:hAnsi="Arial MT" w:cs="Times New Roman"/>
                <w:sz w:val="12"/>
                <w:szCs w:val="12"/>
                <w:lang w:eastAsia="es-CO"/>
              </w:rPr>
              <w:t xml:space="preserve">Obra,   </w:t>
            </w:r>
            <w:proofErr w:type="gramEnd"/>
            <w:r w:rsidRPr="00087B0E">
              <w:rPr>
                <w:rFonts w:ascii="Arial MT" w:eastAsia="Times New Roman" w:hAnsi="Arial MT" w:cs="Times New Roman"/>
                <w:sz w:val="12"/>
                <w:szCs w:val="12"/>
                <w:lang w:eastAsia="es-CO"/>
              </w:rPr>
              <w:t xml:space="preserve"> Desequilibrio económico,  cambios  en el alcance del objeto.</w:t>
            </w:r>
          </w:p>
        </w:tc>
        <w:tc>
          <w:tcPr>
            <w:tcW w:w="418" w:type="dxa"/>
            <w:tcBorders>
              <w:top w:val="nil"/>
              <w:left w:val="nil"/>
              <w:bottom w:val="single" w:sz="4" w:space="0" w:color="000000"/>
              <w:right w:val="single" w:sz="4" w:space="0" w:color="000000"/>
            </w:tcBorders>
            <w:shd w:val="clear" w:color="auto" w:fill="auto"/>
            <w:vAlign w:val="center"/>
            <w:hideMark/>
          </w:tcPr>
          <w:p w14:paraId="32F5566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12" w:type="dxa"/>
            <w:tcBorders>
              <w:top w:val="nil"/>
              <w:left w:val="nil"/>
              <w:bottom w:val="single" w:sz="4" w:space="0" w:color="000000"/>
              <w:right w:val="single" w:sz="4" w:space="0" w:color="000000"/>
            </w:tcBorders>
            <w:shd w:val="clear" w:color="auto" w:fill="auto"/>
            <w:vAlign w:val="center"/>
            <w:hideMark/>
          </w:tcPr>
          <w:p w14:paraId="0901504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127205A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B50425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110DFFE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shd w:val="clear" w:color="auto" w:fill="auto"/>
            <w:vAlign w:val="center"/>
            <w:hideMark/>
          </w:tcPr>
          <w:p w14:paraId="611F749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 xml:space="preserve">Verificación          por parte del interventor / supervisor    de    las modificaciones técnicas   necesarias </w:t>
            </w:r>
            <w:proofErr w:type="gramStart"/>
            <w:r w:rsidRPr="00087B0E">
              <w:rPr>
                <w:rFonts w:ascii="Arial MT" w:eastAsia="Times New Roman" w:hAnsi="Arial MT" w:cs="Times New Roman"/>
                <w:sz w:val="12"/>
                <w:szCs w:val="12"/>
                <w:lang w:eastAsia="es-CO"/>
              </w:rPr>
              <w:t>para  lograr</w:t>
            </w:r>
            <w:proofErr w:type="gramEnd"/>
            <w:r w:rsidRPr="00087B0E">
              <w:rPr>
                <w:rFonts w:ascii="Arial MT" w:eastAsia="Times New Roman" w:hAnsi="Arial MT" w:cs="Times New Roman"/>
                <w:sz w:val="12"/>
                <w:szCs w:val="12"/>
                <w:lang w:eastAsia="es-CO"/>
              </w:rPr>
              <w:t xml:space="preserve">  ejecutar dentro        de        la</w:t>
            </w:r>
            <w:r w:rsidRPr="00087B0E">
              <w:rPr>
                <w:rFonts w:ascii="Arial MT" w:eastAsia="Times New Roman" w:hAnsi="Arial MT" w:cs="Times New Roman"/>
                <w:sz w:val="12"/>
                <w:szCs w:val="12"/>
                <w:lang w:eastAsia="es-CO"/>
              </w:rPr>
              <w:br/>
              <w:t>normatividad          el</w:t>
            </w:r>
            <w:r w:rsidRPr="00087B0E">
              <w:rPr>
                <w:rFonts w:ascii="Arial MT" w:eastAsia="Times New Roman" w:hAnsi="Arial MT" w:cs="Times New Roman"/>
                <w:sz w:val="12"/>
                <w:szCs w:val="12"/>
                <w:lang w:eastAsia="es-CO"/>
              </w:rPr>
              <w:br/>
              <w:t>objeto del contrato</w:t>
            </w:r>
          </w:p>
        </w:tc>
        <w:tc>
          <w:tcPr>
            <w:tcW w:w="550" w:type="dxa"/>
            <w:tcBorders>
              <w:top w:val="nil"/>
              <w:left w:val="nil"/>
              <w:bottom w:val="single" w:sz="4" w:space="0" w:color="000000"/>
              <w:right w:val="single" w:sz="4" w:space="0" w:color="000000"/>
            </w:tcBorders>
            <w:shd w:val="clear" w:color="auto" w:fill="auto"/>
            <w:vAlign w:val="center"/>
            <w:hideMark/>
          </w:tcPr>
          <w:p w14:paraId="0EC8DB1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4A89BC1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2101F48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630DE88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279D8F6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2943E6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 / 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C2A241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ocurrido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27B8900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Una vez verificado los cambios y </w:t>
            </w:r>
            <w:proofErr w:type="gramStart"/>
            <w:r w:rsidRPr="00087B0E">
              <w:rPr>
                <w:rFonts w:ascii="Arial MT" w:eastAsia="Times New Roman" w:hAnsi="Arial MT" w:cs="Times New Roman"/>
                <w:sz w:val="12"/>
                <w:szCs w:val="12"/>
                <w:lang w:eastAsia="es-CO"/>
              </w:rPr>
              <w:t>tomado correctivos</w:t>
            </w:r>
            <w:proofErr w:type="gramEnd"/>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6E7A439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37F088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7F59B23C" w14:textId="77777777" w:rsidTr="00087B0E">
        <w:trPr>
          <w:trHeight w:val="13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4FBEF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22</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65D076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9F2E5A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661C1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Contractual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F5249B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02E324C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Demora  en</w:t>
            </w:r>
            <w:proofErr w:type="gramEnd"/>
            <w:r w:rsidRPr="00087B0E">
              <w:rPr>
                <w:rFonts w:ascii="Arial MT" w:eastAsia="Times New Roman" w:hAnsi="Arial MT" w:cs="Times New Roman"/>
                <w:sz w:val="12"/>
                <w:szCs w:val="12"/>
                <w:lang w:eastAsia="es-CO"/>
              </w:rPr>
              <w:t xml:space="preserve">  la  legalización del  Contrato  por  parte  del CONTRATISTA.</w:t>
            </w:r>
          </w:p>
        </w:tc>
        <w:tc>
          <w:tcPr>
            <w:tcW w:w="1539" w:type="dxa"/>
            <w:tcBorders>
              <w:top w:val="nil"/>
              <w:left w:val="nil"/>
              <w:bottom w:val="single" w:sz="4" w:space="0" w:color="000000"/>
              <w:right w:val="single" w:sz="4" w:space="0" w:color="000000"/>
            </w:tcBorders>
            <w:shd w:val="clear" w:color="auto" w:fill="auto"/>
            <w:vAlign w:val="center"/>
            <w:hideMark/>
          </w:tcPr>
          <w:p w14:paraId="5F07000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Retraso  en</w:t>
            </w:r>
            <w:proofErr w:type="gramEnd"/>
            <w:r w:rsidRPr="00087B0E">
              <w:rPr>
                <w:rFonts w:ascii="Arial MT" w:eastAsia="Times New Roman" w:hAnsi="Arial MT" w:cs="Times New Roman"/>
                <w:sz w:val="12"/>
                <w:szCs w:val="12"/>
                <w:lang w:eastAsia="es-CO"/>
              </w:rPr>
              <w:t xml:space="preserve">  la  ejecución de las obras</w:t>
            </w:r>
          </w:p>
        </w:tc>
        <w:tc>
          <w:tcPr>
            <w:tcW w:w="418" w:type="dxa"/>
            <w:tcBorders>
              <w:top w:val="nil"/>
              <w:left w:val="nil"/>
              <w:bottom w:val="single" w:sz="4" w:space="0" w:color="000000"/>
              <w:right w:val="single" w:sz="4" w:space="0" w:color="000000"/>
            </w:tcBorders>
            <w:shd w:val="clear" w:color="auto" w:fill="auto"/>
            <w:vAlign w:val="center"/>
            <w:hideMark/>
          </w:tcPr>
          <w:p w14:paraId="2A999BB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12" w:type="dxa"/>
            <w:tcBorders>
              <w:top w:val="nil"/>
              <w:left w:val="nil"/>
              <w:bottom w:val="single" w:sz="4" w:space="0" w:color="000000"/>
              <w:right w:val="single" w:sz="4" w:space="0" w:color="000000"/>
            </w:tcBorders>
            <w:shd w:val="clear" w:color="auto" w:fill="auto"/>
            <w:vAlign w:val="center"/>
            <w:hideMark/>
          </w:tcPr>
          <w:p w14:paraId="61F76D4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6C2941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5C372A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3611EA0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shd w:val="clear" w:color="auto" w:fill="auto"/>
            <w:vAlign w:val="center"/>
            <w:hideMark/>
          </w:tcPr>
          <w:p w14:paraId="684AD57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proofErr w:type="gramStart"/>
            <w:r w:rsidRPr="00087B0E">
              <w:rPr>
                <w:rFonts w:ascii="Arial MT" w:eastAsia="Times New Roman" w:hAnsi="Arial MT" w:cs="Times New Roman"/>
                <w:sz w:val="12"/>
                <w:szCs w:val="12"/>
                <w:lang w:eastAsia="es-CO"/>
              </w:rPr>
              <w:t>La  entidad</w:t>
            </w:r>
            <w:proofErr w:type="gramEnd"/>
            <w:r w:rsidRPr="00087B0E">
              <w:rPr>
                <w:rFonts w:ascii="Arial MT" w:eastAsia="Times New Roman" w:hAnsi="Arial MT" w:cs="Times New Roman"/>
                <w:sz w:val="12"/>
                <w:szCs w:val="12"/>
                <w:lang w:eastAsia="es-CO"/>
              </w:rPr>
              <w:t xml:space="preserve">  realizará requerimiento         al Contratista para que se  acerque  para  la legalización          del contrato. Su omisión </w:t>
            </w:r>
            <w:proofErr w:type="gramStart"/>
            <w:r w:rsidRPr="00087B0E">
              <w:rPr>
                <w:rFonts w:ascii="Arial MT" w:eastAsia="Times New Roman" w:hAnsi="Arial MT" w:cs="Times New Roman"/>
                <w:sz w:val="12"/>
                <w:szCs w:val="12"/>
                <w:lang w:eastAsia="es-CO"/>
              </w:rPr>
              <w:t>dará  lugar</w:t>
            </w:r>
            <w:proofErr w:type="gramEnd"/>
            <w:r w:rsidRPr="00087B0E">
              <w:rPr>
                <w:rFonts w:ascii="Arial MT" w:eastAsia="Times New Roman" w:hAnsi="Arial MT" w:cs="Times New Roman"/>
                <w:sz w:val="12"/>
                <w:szCs w:val="12"/>
                <w:lang w:eastAsia="es-CO"/>
              </w:rPr>
              <w:t xml:space="preserve">  a  iniciar proceso administrativo    para aplicación             de garantía de seriedad</w:t>
            </w:r>
            <w:r w:rsidRPr="00087B0E">
              <w:rPr>
                <w:rFonts w:ascii="Arial MT" w:eastAsia="Times New Roman" w:hAnsi="Arial MT" w:cs="Times New Roman"/>
                <w:sz w:val="12"/>
                <w:szCs w:val="12"/>
                <w:lang w:eastAsia="es-CO"/>
              </w:rPr>
              <w:br/>
              <w:t>de la oferta</w:t>
            </w:r>
          </w:p>
        </w:tc>
        <w:tc>
          <w:tcPr>
            <w:tcW w:w="550" w:type="dxa"/>
            <w:tcBorders>
              <w:top w:val="nil"/>
              <w:left w:val="nil"/>
              <w:bottom w:val="single" w:sz="4" w:space="0" w:color="000000"/>
              <w:right w:val="single" w:sz="4" w:space="0" w:color="000000"/>
            </w:tcBorders>
            <w:shd w:val="clear" w:color="auto" w:fill="auto"/>
            <w:vAlign w:val="center"/>
            <w:hideMark/>
          </w:tcPr>
          <w:p w14:paraId="19EC43C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17F0BAF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0941DD9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3EDDC7D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5D49280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A90631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Oficina Jurídica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037249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adjudicado el proceso de selección</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0E8321D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se legalice contrato o se hagan efectivas la póliza de seriedad de la oferta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57B5706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 la Oficina Jurídica</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6A5BD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09B3185A" w14:textId="77777777" w:rsidTr="00087B0E">
        <w:trPr>
          <w:trHeight w:val="13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17A94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23</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9C5B77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11C7D0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CF4D70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7EAC40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546FCE5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Abandono  de</w:t>
            </w:r>
            <w:proofErr w:type="gramEnd"/>
            <w:r w:rsidRPr="00087B0E">
              <w:rPr>
                <w:rFonts w:ascii="Arial MT" w:eastAsia="Times New Roman" w:hAnsi="Arial MT" w:cs="Times New Roman"/>
                <w:sz w:val="12"/>
                <w:szCs w:val="12"/>
                <w:lang w:eastAsia="es-CO"/>
              </w:rPr>
              <w:t xml:space="preserve">  la  obra  por parte del CONTRATISTA.</w:t>
            </w:r>
          </w:p>
        </w:tc>
        <w:tc>
          <w:tcPr>
            <w:tcW w:w="1539" w:type="dxa"/>
            <w:tcBorders>
              <w:top w:val="nil"/>
              <w:left w:val="nil"/>
              <w:bottom w:val="single" w:sz="4" w:space="0" w:color="000000"/>
              <w:right w:val="single" w:sz="4" w:space="0" w:color="000000"/>
            </w:tcBorders>
            <w:shd w:val="clear" w:color="auto" w:fill="auto"/>
            <w:vAlign w:val="center"/>
            <w:hideMark/>
          </w:tcPr>
          <w:p w14:paraId="604C7CA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Incumplimiento </w:t>
            </w:r>
            <w:proofErr w:type="gramStart"/>
            <w:r w:rsidRPr="00087B0E">
              <w:rPr>
                <w:rFonts w:ascii="Arial MT" w:eastAsia="Times New Roman" w:hAnsi="Arial MT" w:cs="Times New Roman"/>
                <w:sz w:val="12"/>
                <w:szCs w:val="12"/>
                <w:lang w:eastAsia="es-CO"/>
              </w:rPr>
              <w:t>contractual,  deterioro</w:t>
            </w:r>
            <w:proofErr w:type="gramEnd"/>
            <w:r w:rsidRPr="00087B0E">
              <w:rPr>
                <w:rFonts w:ascii="Arial MT" w:eastAsia="Times New Roman" w:hAnsi="Arial MT" w:cs="Times New Roman"/>
                <w:sz w:val="12"/>
                <w:szCs w:val="12"/>
                <w:lang w:eastAsia="es-CO"/>
              </w:rPr>
              <w:t xml:space="preserve">  de las obras ejecutadas.</w:t>
            </w:r>
          </w:p>
        </w:tc>
        <w:tc>
          <w:tcPr>
            <w:tcW w:w="418" w:type="dxa"/>
            <w:tcBorders>
              <w:top w:val="nil"/>
              <w:left w:val="nil"/>
              <w:bottom w:val="single" w:sz="4" w:space="0" w:color="000000"/>
              <w:right w:val="single" w:sz="4" w:space="0" w:color="000000"/>
            </w:tcBorders>
            <w:shd w:val="clear" w:color="auto" w:fill="auto"/>
            <w:vAlign w:val="center"/>
            <w:hideMark/>
          </w:tcPr>
          <w:p w14:paraId="71562B3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11C3D69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91" w:type="dxa"/>
            <w:tcBorders>
              <w:top w:val="nil"/>
              <w:left w:val="nil"/>
              <w:bottom w:val="single" w:sz="4" w:space="0" w:color="000000"/>
              <w:right w:val="single" w:sz="4" w:space="0" w:color="000000"/>
            </w:tcBorders>
            <w:shd w:val="clear" w:color="000000" w:fill="FAD3B4"/>
            <w:vAlign w:val="center"/>
            <w:hideMark/>
          </w:tcPr>
          <w:p w14:paraId="210B0B2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FB8DEB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3246029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42DEB725"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Inicio        de        los procedimientos administrativos    por parte         de         la interventoría</w:t>
            </w:r>
            <w:r w:rsidRPr="00087B0E">
              <w:rPr>
                <w:rFonts w:ascii="Arial MT" w:eastAsia="Times New Roman" w:hAnsi="Arial MT" w:cs="Times New Roman"/>
                <w:sz w:val="12"/>
                <w:szCs w:val="12"/>
                <w:lang w:eastAsia="es-CO"/>
              </w:rPr>
              <w:br/>
              <w:t>/</w:t>
            </w:r>
            <w:proofErr w:type="gramStart"/>
            <w:r w:rsidRPr="00087B0E">
              <w:rPr>
                <w:rFonts w:ascii="Arial MT" w:eastAsia="Times New Roman" w:hAnsi="Arial MT" w:cs="Times New Roman"/>
                <w:sz w:val="12"/>
                <w:szCs w:val="12"/>
                <w:lang w:eastAsia="es-CO"/>
              </w:rPr>
              <w:t>supervisión  para</w:t>
            </w:r>
            <w:proofErr w:type="gramEnd"/>
            <w:r w:rsidRPr="00087B0E">
              <w:rPr>
                <w:rFonts w:ascii="Arial MT" w:eastAsia="Times New Roman" w:hAnsi="Arial MT" w:cs="Times New Roman"/>
                <w:sz w:val="12"/>
                <w:szCs w:val="12"/>
                <w:lang w:eastAsia="es-CO"/>
              </w:rPr>
              <w:t xml:space="preserve">  la imposición            de Multas,   o   clausula pena       o       hacer</w:t>
            </w:r>
            <w:r w:rsidRPr="00087B0E">
              <w:rPr>
                <w:rFonts w:ascii="Arial MT" w:eastAsia="Times New Roman" w:hAnsi="Arial MT" w:cs="Times New Roman"/>
                <w:sz w:val="12"/>
                <w:szCs w:val="12"/>
                <w:lang w:eastAsia="es-CO"/>
              </w:rPr>
              <w:br/>
              <w:t>efectiva                 las</w:t>
            </w:r>
            <w:r w:rsidRPr="00087B0E">
              <w:rPr>
                <w:rFonts w:ascii="Arial MT" w:eastAsia="Times New Roman" w:hAnsi="Arial MT" w:cs="Times New Roman"/>
                <w:sz w:val="12"/>
                <w:szCs w:val="12"/>
                <w:lang w:eastAsia="es-CO"/>
              </w:rPr>
              <w:br/>
              <w:t>garantías</w:t>
            </w:r>
          </w:p>
        </w:tc>
        <w:tc>
          <w:tcPr>
            <w:tcW w:w="550" w:type="dxa"/>
            <w:tcBorders>
              <w:top w:val="nil"/>
              <w:left w:val="nil"/>
              <w:bottom w:val="single" w:sz="4" w:space="0" w:color="000000"/>
              <w:right w:val="single" w:sz="4" w:space="0" w:color="000000"/>
            </w:tcBorders>
            <w:shd w:val="clear" w:color="auto" w:fill="auto"/>
            <w:vAlign w:val="center"/>
            <w:hideMark/>
          </w:tcPr>
          <w:p w14:paraId="7524E12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22DF7A4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8" w:type="dxa"/>
            <w:tcBorders>
              <w:top w:val="nil"/>
              <w:left w:val="nil"/>
              <w:bottom w:val="single" w:sz="4" w:space="0" w:color="000000"/>
              <w:right w:val="single" w:sz="4" w:space="0" w:color="000000"/>
            </w:tcBorders>
            <w:shd w:val="clear" w:color="000000" w:fill="FAD3B4"/>
            <w:vAlign w:val="center"/>
            <w:hideMark/>
          </w:tcPr>
          <w:p w14:paraId="7262C43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20F5F2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vAlign w:val="center"/>
            <w:hideMark/>
          </w:tcPr>
          <w:p w14:paraId="32C34DD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98DFAB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roofErr w:type="gramStart"/>
            <w:r w:rsidRPr="00087B0E">
              <w:rPr>
                <w:rFonts w:ascii="Arial MT" w:eastAsia="Times New Roman" w:hAnsi="Arial MT" w:cs="Times New Roman"/>
                <w:sz w:val="12"/>
                <w:szCs w:val="12"/>
                <w:lang w:eastAsia="es-CO"/>
              </w:rPr>
              <w:t>/  Oficina</w:t>
            </w:r>
            <w:proofErr w:type="gramEnd"/>
            <w:r w:rsidRPr="00087B0E">
              <w:rPr>
                <w:rFonts w:ascii="Arial MT" w:eastAsia="Times New Roman" w:hAnsi="Arial MT" w:cs="Times New Roman"/>
                <w:sz w:val="12"/>
                <w:szCs w:val="12"/>
                <w:lang w:eastAsia="es-CO"/>
              </w:rPr>
              <w:t xml:space="preserve"> Jurídica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6D6F3A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que surjan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1F4E0C9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culmine el procedimiento administrativo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1046865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7C9C0D3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Cuando suceda el hecho</w:t>
            </w:r>
          </w:p>
        </w:tc>
      </w:tr>
      <w:tr w:rsidR="00087B0E" w:rsidRPr="00087B0E" w14:paraId="7F5A2A7D" w14:textId="77777777" w:rsidTr="00087B0E">
        <w:trPr>
          <w:trHeight w:val="13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B9D87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24</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2B10CD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D45766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CDB59E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613E3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23FD536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Suspensiones del Contrato.</w:t>
            </w:r>
          </w:p>
        </w:tc>
        <w:tc>
          <w:tcPr>
            <w:tcW w:w="1539" w:type="dxa"/>
            <w:tcBorders>
              <w:top w:val="nil"/>
              <w:left w:val="nil"/>
              <w:bottom w:val="single" w:sz="4" w:space="0" w:color="000000"/>
              <w:right w:val="single" w:sz="4" w:space="0" w:color="000000"/>
            </w:tcBorders>
            <w:shd w:val="clear" w:color="auto" w:fill="auto"/>
            <w:vAlign w:val="center"/>
            <w:hideMark/>
          </w:tcPr>
          <w:p w14:paraId="4874D41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    Programa    de Obra   y   de   Inversiones vigente del Contrato.</w:t>
            </w:r>
          </w:p>
        </w:tc>
        <w:tc>
          <w:tcPr>
            <w:tcW w:w="418" w:type="dxa"/>
            <w:tcBorders>
              <w:top w:val="nil"/>
              <w:left w:val="nil"/>
              <w:bottom w:val="single" w:sz="4" w:space="0" w:color="000000"/>
              <w:right w:val="single" w:sz="4" w:space="0" w:color="000000"/>
            </w:tcBorders>
            <w:shd w:val="clear" w:color="auto" w:fill="auto"/>
            <w:vAlign w:val="center"/>
            <w:hideMark/>
          </w:tcPr>
          <w:p w14:paraId="44F9F32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43F2668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4555165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C4645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5EE8B11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shd w:val="clear" w:color="auto" w:fill="auto"/>
            <w:vAlign w:val="center"/>
            <w:hideMark/>
          </w:tcPr>
          <w:p w14:paraId="1FDE5CF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Seguimiento        por</w:t>
            </w:r>
            <w:r w:rsidRPr="00087B0E">
              <w:rPr>
                <w:rFonts w:ascii="Arial MT" w:eastAsia="Times New Roman" w:hAnsi="Arial MT" w:cs="Times New Roman"/>
                <w:sz w:val="12"/>
                <w:szCs w:val="12"/>
                <w:lang w:eastAsia="es-CO"/>
              </w:rPr>
              <w:br/>
              <w:t>parte         de         la</w:t>
            </w:r>
            <w:r w:rsidRPr="00087B0E">
              <w:rPr>
                <w:rFonts w:ascii="Arial MT" w:eastAsia="Times New Roman" w:hAnsi="Arial MT" w:cs="Times New Roman"/>
                <w:sz w:val="12"/>
                <w:szCs w:val="12"/>
                <w:lang w:eastAsia="es-CO"/>
              </w:rPr>
              <w:br/>
              <w:t>Interventoría            / Supervisión   de   las causas                que</w:t>
            </w:r>
            <w:r w:rsidRPr="00087B0E">
              <w:rPr>
                <w:rFonts w:ascii="Arial MT" w:eastAsia="Times New Roman" w:hAnsi="Arial MT" w:cs="Times New Roman"/>
                <w:sz w:val="12"/>
                <w:szCs w:val="12"/>
                <w:lang w:eastAsia="es-CO"/>
              </w:rPr>
              <w:br/>
              <w:t>originaron               la</w:t>
            </w:r>
            <w:r w:rsidRPr="00087B0E">
              <w:rPr>
                <w:rFonts w:ascii="Arial MT" w:eastAsia="Times New Roman" w:hAnsi="Arial MT" w:cs="Times New Roman"/>
                <w:sz w:val="12"/>
                <w:szCs w:val="12"/>
                <w:lang w:eastAsia="es-CO"/>
              </w:rPr>
              <w:br/>
              <w:t>suspensión           del contrato</w:t>
            </w:r>
          </w:p>
        </w:tc>
        <w:tc>
          <w:tcPr>
            <w:tcW w:w="550" w:type="dxa"/>
            <w:tcBorders>
              <w:top w:val="nil"/>
              <w:left w:val="nil"/>
              <w:bottom w:val="single" w:sz="4" w:space="0" w:color="000000"/>
              <w:right w:val="single" w:sz="4" w:space="0" w:color="000000"/>
            </w:tcBorders>
            <w:shd w:val="clear" w:color="auto" w:fill="auto"/>
            <w:vAlign w:val="center"/>
            <w:hideMark/>
          </w:tcPr>
          <w:p w14:paraId="30A0CCD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23DE2F0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1DBF668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2CE19D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47C25F8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6D721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63E165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Una vez que surjan los hechos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16EB976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superen las causas de la suspensión de la obra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671CA3D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50C70D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333642B8" w14:textId="77777777" w:rsidTr="00087B0E">
        <w:trPr>
          <w:trHeight w:val="142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1D0A3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25</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21D2C0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42FF3A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EA2E39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A032D1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36E4CB0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Prórrogas del Contrato.</w:t>
            </w:r>
          </w:p>
        </w:tc>
        <w:tc>
          <w:tcPr>
            <w:tcW w:w="1539" w:type="dxa"/>
            <w:tcBorders>
              <w:top w:val="nil"/>
              <w:left w:val="nil"/>
              <w:bottom w:val="single" w:sz="4" w:space="0" w:color="000000"/>
              <w:right w:val="single" w:sz="4" w:space="0" w:color="000000"/>
            </w:tcBorders>
            <w:shd w:val="clear" w:color="auto" w:fill="auto"/>
            <w:vAlign w:val="center"/>
            <w:hideMark/>
          </w:tcPr>
          <w:p w14:paraId="024CB9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Plazo   </w:t>
            </w:r>
            <w:proofErr w:type="gramStart"/>
            <w:r w:rsidRPr="00087B0E">
              <w:rPr>
                <w:rFonts w:ascii="Arial MT" w:eastAsia="Times New Roman" w:hAnsi="Arial MT" w:cs="Times New Roman"/>
                <w:sz w:val="12"/>
                <w:szCs w:val="12"/>
                <w:lang w:eastAsia="es-CO"/>
              </w:rPr>
              <w:t>adicional  para</w:t>
            </w:r>
            <w:proofErr w:type="gramEnd"/>
            <w:r w:rsidRPr="00087B0E">
              <w:rPr>
                <w:rFonts w:ascii="Arial MT" w:eastAsia="Times New Roman" w:hAnsi="Arial MT" w:cs="Times New Roman"/>
                <w:sz w:val="12"/>
                <w:szCs w:val="12"/>
                <w:lang w:eastAsia="es-CO"/>
              </w:rPr>
              <w:t xml:space="preserve">   la entrega   de   las   obras, demora en  satisfacer  las necesidades      de      los administrados</w:t>
            </w:r>
          </w:p>
        </w:tc>
        <w:tc>
          <w:tcPr>
            <w:tcW w:w="418" w:type="dxa"/>
            <w:tcBorders>
              <w:top w:val="nil"/>
              <w:left w:val="nil"/>
              <w:bottom w:val="single" w:sz="4" w:space="0" w:color="000000"/>
              <w:right w:val="single" w:sz="4" w:space="0" w:color="000000"/>
            </w:tcBorders>
            <w:shd w:val="clear" w:color="auto" w:fill="auto"/>
            <w:vAlign w:val="center"/>
            <w:hideMark/>
          </w:tcPr>
          <w:p w14:paraId="5472A9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4DDE371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FAD3B4"/>
            <w:vAlign w:val="center"/>
            <w:hideMark/>
          </w:tcPr>
          <w:p w14:paraId="60F58F0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77C050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7BDA04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shd w:val="clear" w:color="auto" w:fill="auto"/>
            <w:vAlign w:val="center"/>
            <w:hideMark/>
          </w:tcPr>
          <w:p w14:paraId="75F656A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Seguimiento        por</w:t>
            </w:r>
            <w:r w:rsidRPr="00087B0E">
              <w:rPr>
                <w:rFonts w:ascii="Arial MT" w:eastAsia="Times New Roman" w:hAnsi="Arial MT" w:cs="Times New Roman"/>
                <w:sz w:val="12"/>
                <w:szCs w:val="12"/>
                <w:lang w:eastAsia="es-CO"/>
              </w:rPr>
              <w:br/>
              <w:t>parte         de         la</w:t>
            </w:r>
            <w:r w:rsidRPr="00087B0E">
              <w:rPr>
                <w:rFonts w:ascii="Arial MT" w:eastAsia="Times New Roman" w:hAnsi="Arial MT" w:cs="Times New Roman"/>
                <w:sz w:val="12"/>
                <w:szCs w:val="12"/>
                <w:lang w:eastAsia="es-CO"/>
              </w:rPr>
              <w:br/>
              <w:t xml:space="preserve">Interventoría            / Supervisión    a    los procedimientos </w:t>
            </w:r>
            <w:proofErr w:type="gramStart"/>
            <w:r w:rsidRPr="00087B0E">
              <w:rPr>
                <w:rFonts w:ascii="Arial MT" w:eastAsia="Times New Roman" w:hAnsi="Arial MT" w:cs="Times New Roman"/>
                <w:sz w:val="12"/>
                <w:szCs w:val="12"/>
                <w:lang w:eastAsia="es-CO"/>
              </w:rPr>
              <w:t>administrativos  para</w:t>
            </w:r>
            <w:proofErr w:type="gramEnd"/>
            <w:r w:rsidRPr="00087B0E">
              <w:rPr>
                <w:rFonts w:ascii="Arial MT" w:eastAsia="Times New Roman" w:hAnsi="Arial MT" w:cs="Times New Roman"/>
                <w:sz w:val="12"/>
                <w:szCs w:val="12"/>
                <w:lang w:eastAsia="es-CO"/>
              </w:rPr>
              <w:t xml:space="preserve"> la    celebración    de prórrogas       y       la verificación    de    su</w:t>
            </w:r>
            <w:r w:rsidRPr="00087B0E">
              <w:rPr>
                <w:rFonts w:ascii="Arial MT" w:eastAsia="Times New Roman" w:hAnsi="Arial MT" w:cs="Times New Roman"/>
                <w:sz w:val="12"/>
                <w:szCs w:val="12"/>
                <w:lang w:eastAsia="es-CO"/>
              </w:rPr>
              <w:br/>
              <w:t>ejecución</w:t>
            </w:r>
          </w:p>
        </w:tc>
        <w:tc>
          <w:tcPr>
            <w:tcW w:w="550" w:type="dxa"/>
            <w:tcBorders>
              <w:top w:val="nil"/>
              <w:left w:val="nil"/>
              <w:bottom w:val="single" w:sz="4" w:space="0" w:color="000000"/>
              <w:right w:val="single" w:sz="4" w:space="0" w:color="000000"/>
            </w:tcBorders>
            <w:shd w:val="clear" w:color="auto" w:fill="auto"/>
            <w:vAlign w:val="center"/>
            <w:hideMark/>
          </w:tcPr>
          <w:p w14:paraId="06682BF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656AE1E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5069C9A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569672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37A817F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6AB56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61A114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Cuando se dé el evento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211593B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Hasta que se celebre la </w:t>
            </w:r>
            <w:proofErr w:type="spellStart"/>
            <w:r w:rsidRPr="00087B0E">
              <w:rPr>
                <w:rFonts w:ascii="Arial MT" w:eastAsia="Times New Roman" w:hAnsi="Arial MT" w:cs="Times New Roman"/>
                <w:sz w:val="12"/>
                <w:szCs w:val="12"/>
                <w:lang w:eastAsia="es-CO"/>
              </w:rPr>
              <w:t>prorroga</w:t>
            </w:r>
            <w:proofErr w:type="spellEnd"/>
            <w:r w:rsidRPr="00087B0E">
              <w:rPr>
                <w:rFonts w:ascii="Arial MT" w:eastAsia="Times New Roman" w:hAnsi="Arial MT" w:cs="Times New Roman"/>
                <w:sz w:val="12"/>
                <w:szCs w:val="12"/>
                <w:lang w:eastAsia="es-CO"/>
              </w:rPr>
              <w:t xml:space="preserve"> y se cumpla con los compromisos de obra</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53D0421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77848D8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0E184B20" w14:textId="77777777" w:rsidTr="00087B0E">
        <w:trPr>
          <w:trHeight w:val="14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AA5C31"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26</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99FAB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D7D769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13B18B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32FA4D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shd w:val="clear" w:color="auto" w:fill="auto"/>
            <w:vAlign w:val="center"/>
            <w:hideMark/>
          </w:tcPr>
          <w:p w14:paraId="35D43BE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No   obtener   los   Permisos ambientales, en los tiempos requeridos para la obra.</w:t>
            </w:r>
          </w:p>
        </w:tc>
        <w:tc>
          <w:tcPr>
            <w:tcW w:w="1539" w:type="dxa"/>
            <w:tcBorders>
              <w:top w:val="nil"/>
              <w:left w:val="nil"/>
              <w:bottom w:val="single" w:sz="4" w:space="0" w:color="000000"/>
              <w:right w:val="single" w:sz="4" w:space="0" w:color="000000"/>
            </w:tcBorders>
            <w:shd w:val="clear" w:color="auto" w:fill="auto"/>
            <w:vAlign w:val="center"/>
            <w:hideMark/>
          </w:tcPr>
          <w:p w14:paraId="2A09E3C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No  permite</w:t>
            </w:r>
            <w:proofErr w:type="gramEnd"/>
            <w:r w:rsidRPr="00087B0E">
              <w:rPr>
                <w:rFonts w:ascii="Arial MT" w:eastAsia="Times New Roman" w:hAnsi="Arial MT" w:cs="Times New Roman"/>
                <w:sz w:val="12"/>
                <w:szCs w:val="12"/>
                <w:lang w:eastAsia="es-CO"/>
              </w:rPr>
              <w:t xml:space="preserve">  la  ejecución de las obras y el correcto ejercicio    de    la    labor contractual</w:t>
            </w:r>
          </w:p>
        </w:tc>
        <w:tc>
          <w:tcPr>
            <w:tcW w:w="418" w:type="dxa"/>
            <w:tcBorders>
              <w:top w:val="nil"/>
              <w:left w:val="nil"/>
              <w:bottom w:val="single" w:sz="4" w:space="0" w:color="000000"/>
              <w:right w:val="single" w:sz="4" w:space="0" w:color="000000"/>
            </w:tcBorders>
            <w:shd w:val="clear" w:color="auto" w:fill="auto"/>
            <w:vAlign w:val="center"/>
            <w:hideMark/>
          </w:tcPr>
          <w:p w14:paraId="5875311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22E96F1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705690A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3F745D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003ED20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shd w:val="clear" w:color="auto" w:fill="auto"/>
            <w:vAlign w:val="center"/>
            <w:hideMark/>
          </w:tcPr>
          <w:p w14:paraId="050BFB4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por</w:t>
            </w:r>
            <w:r w:rsidRPr="00087B0E">
              <w:rPr>
                <w:rFonts w:ascii="Arial MT" w:eastAsia="Times New Roman" w:hAnsi="Arial MT" w:cs="Times New Roman"/>
                <w:sz w:val="12"/>
                <w:szCs w:val="12"/>
                <w:lang w:eastAsia="es-CO"/>
              </w:rPr>
              <w:br/>
              <w:t xml:space="preserve">parte         de         la interventoría   de   la </w:t>
            </w:r>
            <w:proofErr w:type="gramStart"/>
            <w:r w:rsidRPr="00087B0E">
              <w:rPr>
                <w:rFonts w:ascii="Arial MT" w:eastAsia="Times New Roman" w:hAnsi="Arial MT" w:cs="Times New Roman"/>
                <w:sz w:val="12"/>
                <w:szCs w:val="12"/>
                <w:lang w:eastAsia="es-CO"/>
              </w:rPr>
              <w:t xml:space="preserve">existencia,   </w:t>
            </w:r>
            <w:proofErr w:type="gramEnd"/>
            <w:r w:rsidRPr="00087B0E">
              <w:rPr>
                <w:rFonts w:ascii="Arial MT" w:eastAsia="Times New Roman" w:hAnsi="Arial MT" w:cs="Times New Roman"/>
                <w:sz w:val="12"/>
                <w:szCs w:val="12"/>
                <w:lang w:eastAsia="es-CO"/>
              </w:rPr>
              <w:t>vigencia y   cumplimiento   de los     permisos     y/o licencias     que     se requieran    para    la ejecución              del</w:t>
            </w:r>
            <w:r w:rsidRPr="00087B0E">
              <w:rPr>
                <w:rFonts w:ascii="Arial MT" w:eastAsia="Times New Roman" w:hAnsi="Arial MT" w:cs="Times New Roman"/>
                <w:sz w:val="12"/>
                <w:szCs w:val="12"/>
                <w:lang w:eastAsia="es-CO"/>
              </w:rPr>
              <w:br/>
              <w:t>contrato.</w:t>
            </w:r>
          </w:p>
        </w:tc>
        <w:tc>
          <w:tcPr>
            <w:tcW w:w="550" w:type="dxa"/>
            <w:tcBorders>
              <w:top w:val="nil"/>
              <w:left w:val="nil"/>
              <w:bottom w:val="single" w:sz="4" w:space="0" w:color="000000"/>
              <w:right w:val="single" w:sz="4" w:space="0" w:color="000000"/>
            </w:tcBorders>
            <w:shd w:val="clear" w:color="auto" w:fill="auto"/>
            <w:vAlign w:val="center"/>
            <w:hideMark/>
          </w:tcPr>
          <w:p w14:paraId="37B2ECF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6639ADB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4DC9FAF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8AE3D2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2F6E11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C99F5D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Interventoría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979D8A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 la etapa de ejecución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427A6A4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el tiempo de ejecución previsto para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6D4CAC5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Verificación por parte de la interventoría</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317C716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21A6BC77" w14:textId="77777777" w:rsidTr="00087B0E">
        <w:trPr>
          <w:trHeight w:val="14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06CD0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27</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0F3C36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29B51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B939A7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8996DD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shd w:val="clear" w:color="auto" w:fill="auto"/>
            <w:vAlign w:val="center"/>
            <w:hideMark/>
          </w:tcPr>
          <w:p w14:paraId="211849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No   obtener   permisos   por parte       del       área       de planeación municipal en los </w:t>
            </w:r>
            <w:proofErr w:type="gramStart"/>
            <w:r w:rsidRPr="00087B0E">
              <w:rPr>
                <w:rFonts w:ascii="Arial MT" w:eastAsia="Times New Roman" w:hAnsi="Arial MT" w:cs="Times New Roman"/>
                <w:sz w:val="12"/>
                <w:szCs w:val="12"/>
                <w:lang w:eastAsia="es-CO"/>
              </w:rPr>
              <w:t>tiempos  requeridos</w:t>
            </w:r>
            <w:proofErr w:type="gramEnd"/>
            <w:r w:rsidRPr="00087B0E">
              <w:rPr>
                <w:rFonts w:ascii="Arial MT" w:eastAsia="Times New Roman" w:hAnsi="Arial MT" w:cs="Times New Roman"/>
                <w:sz w:val="12"/>
                <w:szCs w:val="12"/>
                <w:lang w:eastAsia="es-CO"/>
              </w:rPr>
              <w:t xml:space="preserve">  para  la obra.</w:t>
            </w:r>
          </w:p>
        </w:tc>
        <w:tc>
          <w:tcPr>
            <w:tcW w:w="1539" w:type="dxa"/>
            <w:tcBorders>
              <w:top w:val="nil"/>
              <w:left w:val="nil"/>
              <w:bottom w:val="single" w:sz="4" w:space="0" w:color="000000"/>
              <w:right w:val="single" w:sz="4" w:space="0" w:color="000000"/>
            </w:tcBorders>
            <w:shd w:val="clear" w:color="auto" w:fill="auto"/>
            <w:vAlign w:val="center"/>
            <w:hideMark/>
          </w:tcPr>
          <w:p w14:paraId="3BCB25C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No  permite</w:t>
            </w:r>
            <w:proofErr w:type="gramEnd"/>
            <w:r w:rsidRPr="00087B0E">
              <w:rPr>
                <w:rFonts w:ascii="Arial MT" w:eastAsia="Times New Roman" w:hAnsi="Arial MT" w:cs="Times New Roman"/>
                <w:sz w:val="12"/>
                <w:szCs w:val="12"/>
                <w:lang w:eastAsia="es-CO"/>
              </w:rPr>
              <w:t xml:space="preserve">  la  ejecución de las obras y el correcto ejercicio    de    la    labor contractual</w:t>
            </w:r>
          </w:p>
        </w:tc>
        <w:tc>
          <w:tcPr>
            <w:tcW w:w="418" w:type="dxa"/>
            <w:tcBorders>
              <w:top w:val="nil"/>
              <w:left w:val="nil"/>
              <w:bottom w:val="single" w:sz="4" w:space="0" w:color="000000"/>
              <w:right w:val="single" w:sz="4" w:space="0" w:color="000000"/>
            </w:tcBorders>
            <w:shd w:val="clear" w:color="auto" w:fill="auto"/>
            <w:vAlign w:val="center"/>
            <w:hideMark/>
          </w:tcPr>
          <w:p w14:paraId="7B76196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7CB9DF9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01C33C8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9F517E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0AA3AAA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43D5B090"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Verificación          por</w:t>
            </w:r>
            <w:r w:rsidRPr="00087B0E">
              <w:rPr>
                <w:rFonts w:ascii="Arial MT" w:eastAsia="Times New Roman" w:hAnsi="Arial MT" w:cs="Times New Roman"/>
                <w:sz w:val="12"/>
                <w:szCs w:val="12"/>
                <w:lang w:eastAsia="es-CO"/>
              </w:rPr>
              <w:br/>
              <w:t xml:space="preserve">parte         de         la interventoría   de   la </w:t>
            </w:r>
            <w:proofErr w:type="gramStart"/>
            <w:r w:rsidRPr="00087B0E">
              <w:rPr>
                <w:rFonts w:ascii="Arial MT" w:eastAsia="Times New Roman" w:hAnsi="Arial MT" w:cs="Times New Roman"/>
                <w:sz w:val="12"/>
                <w:szCs w:val="12"/>
                <w:lang w:eastAsia="es-CO"/>
              </w:rPr>
              <w:t xml:space="preserve">existencia,   </w:t>
            </w:r>
            <w:proofErr w:type="gramEnd"/>
            <w:r w:rsidRPr="00087B0E">
              <w:rPr>
                <w:rFonts w:ascii="Arial MT" w:eastAsia="Times New Roman" w:hAnsi="Arial MT" w:cs="Times New Roman"/>
                <w:sz w:val="12"/>
                <w:szCs w:val="12"/>
                <w:lang w:eastAsia="es-CO"/>
              </w:rPr>
              <w:t>vigencia y   cumplimiento   de los     permisos     y/o licencias     que     se requieran    para    la ejecución              del</w:t>
            </w:r>
            <w:r w:rsidRPr="00087B0E">
              <w:rPr>
                <w:rFonts w:ascii="Arial MT" w:eastAsia="Times New Roman" w:hAnsi="Arial MT" w:cs="Times New Roman"/>
                <w:sz w:val="12"/>
                <w:szCs w:val="12"/>
                <w:lang w:eastAsia="es-CO"/>
              </w:rPr>
              <w:br/>
              <w:t>contrato.</w:t>
            </w:r>
          </w:p>
        </w:tc>
        <w:tc>
          <w:tcPr>
            <w:tcW w:w="550" w:type="dxa"/>
            <w:tcBorders>
              <w:top w:val="nil"/>
              <w:left w:val="nil"/>
              <w:bottom w:val="single" w:sz="4" w:space="0" w:color="000000"/>
              <w:right w:val="single" w:sz="4" w:space="0" w:color="000000"/>
            </w:tcBorders>
            <w:shd w:val="clear" w:color="auto" w:fill="auto"/>
            <w:vAlign w:val="center"/>
            <w:hideMark/>
          </w:tcPr>
          <w:p w14:paraId="77E3687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6A2C7DF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47EA596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474C65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0EE9F67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0A0D43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Interventoría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4F97F5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 la etapa de ejecución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229826F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el tiempo de ejecución previsto para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421CC33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Verificación por parte de la interventoría</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4796F1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1F1889A7" w14:textId="77777777" w:rsidTr="00087B0E">
        <w:trPr>
          <w:trHeight w:val="91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98DA2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28</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6F6CBF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4FC620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148A9E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BAC33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shd w:val="clear" w:color="auto" w:fill="auto"/>
            <w:vAlign w:val="center"/>
            <w:hideMark/>
          </w:tcPr>
          <w:p w14:paraId="583CE0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Cambios en las fuentes de materiales autorizadas.</w:t>
            </w:r>
          </w:p>
        </w:tc>
        <w:tc>
          <w:tcPr>
            <w:tcW w:w="1539" w:type="dxa"/>
            <w:tcBorders>
              <w:top w:val="nil"/>
              <w:left w:val="nil"/>
              <w:bottom w:val="single" w:sz="4" w:space="0" w:color="000000"/>
              <w:right w:val="single" w:sz="4" w:space="0" w:color="000000"/>
            </w:tcBorders>
            <w:shd w:val="clear" w:color="auto" w:fill="auto"/>
            <w:vAlign w:val="center"/>
            <w:hideMark/>
          </w:tcPr>
          <w:p w14:paraId="3286A93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Retraso           en           la Programación de la obra.</w:t>
            </w:r>
          </w:p>
        </w:tc>
        <w:tc>
          <w:tcPr>
            <w:tcW w:w="418" w:type="dxa"/>
            <w:tcBorders>
              <w:top w:val="nil"/>
              <w:left w:val="nil"/>
              <w:bottom w:val="single" w:sz="4" w:space="0" w:color="000000"/>
              <w:right w:val="single" w:sz="4" w:space="0" w:color="000000"/>
            </w:tcBorders>
            <w:shd w:val="clear" w:color="auto" w:fill="auto"/>
            <w:vAlign w:val="center"/>
            <w:hideMark/>
          </w:tcPr>
          <w:p w14:paraId="7315CAA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12" w:type="dxa"/>
            <w:tcBorders>
              <w:top w:val="nil"/>
              <w:left w:val="nil"/>
              <w:bottom w:val="single" w:sz="4" w:space="0" w:color="000000"/>
              <w:right w:val="single" w:sz="4" w:space="0" w:color="000000"/>
            </w:tcBorders>
            <w:shd w:val="clear" w:color="auto" w:fill="auto"/>
            <w:vAlign w:val="center"/>
            <w:hideMark/>
          </w:tcPr>
          <w:p w14:paraId="260BC98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91" w:type="dxa"/>
            <w:tcBorders>
              <w:top w:val="nil"/>
              <w:left w:val="nil"/>
              <w:bottom w:val="single" w:sz="4" w:space="0" w:color="000000"/>
              <w:right w:val="single" w:sz="4" w:space="0" w:color="000000"/>
            </w:tcBorders>
            <w:shd w:val="clear" w:color="000000" w:fill="D5E2BB"/>
            <w:vAlign w:val="center"/>
            <w:hideMark/>
          </w:tcPr>
          <w:p w14:paraId="2D3DF7C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D56B98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431820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0FAA3BE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Requerir     para     la consecución         de otras              fuentes autorizadas</w:t>
            </w:r>
          </w:p>
        </w:tc>
        <w:tc>
          <w:tcPr>
            <w:tcW w:w="550" w:type="dxa"/>
            <w:tcBorders>
              <w:top w:val="nil"/>
              <w:left w:val="nil"/>
              <w:bottom w:val="single" w:sz="4" w:space="0" w:color="000000"/>
              <w:right w:val="single" w:sz="4" w:space="0" w:color="000000"/>
            </w:tcBorders>
            <w:shd w:val="clear" w:color="auto" w:fill="auto"/>
            <w:vAlign w:val="center"/>
            <w:hideMark/>
          </w:tcPr>
          <w:p w14:paraId="10C8E97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06B0ED7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4C93D94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F0294B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010F0A5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90D77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4A436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que se dé el</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3AD5560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superen las causas.</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2551B15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4A0E3BC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317AD593" w14:textId="77777777" w:rsidTr="00087B0E">
        <w:trPr>
          <w:trHeight w:val="138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659A4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29</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3DC114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C906E5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BE608B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2E98A7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shd w:val="clear" w:color="auto" w:fill="auto"/>
            <w:vAlign w:val="center"/>
            <w:hideMark/>
          </w:tcPr>
          <w:p w14:paraId="2472726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Incumplimiento de medidas establecidas       por       las Corporaciones   Autónomas Regionales                     por otorgamiento de permisos.</w:t>
            </w:r>
          </w:p>
        </w:tc>
        <w:tc>
          <w:tcPr>
            <w:tcW w:w="1539" w:type="dxa"/>
            <w:tcBorders>
              <w:top w:val="nil"/>
              <w:left w:val="nil"/>
              <w:bottom w:val="single" w:sz="4" w:space="0" w:color="000000"/>
              <w:right w:val="single" w:sz="4" w:space="0" w:color="000000"/>
            </w:tcBorders>
            <w:shd w:val="clear" w:color="auto" w:fill="auto"/>
            <w:vAlign w:val="center"/>
            <w:hideMark/>
          </w:tcPr>
          <w:p w14:paraId="559B3AC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Imposición  de</w:t>
            </w:r>
            <w:proofErr w:type="gramEnd"/>
            <w:r w:rsidRPr="00087B0E">
              <w:rPr>
                <w:rFonts w:ascii="Arial MT" w:eastAsia="Times New Roman" w:hAnsi="Arial MT" w:cs="Times New Roman"/>
                <w:sz w:val="12"/>
                <w:szCs w:val="12"/>
                <w:lang w:eastAsia="es-CO"/>
              </w:rPr>
              <w:t xml:space="preserve">  Multas  y sanciones por parte de la autoridad ambiental</w:t>
            </w:r>
          </w:p>
        </w:tc>
        <w:tc>
          <w:tcPr>
            <w:tcW w:w="418" w:type="dxa"/>
            <w:tcBorders>
              <w:top w:val="nil"/>
              <w:left w:val="nil"/>
              <w:bottom w:val="single" w:sz="4" w:space="0" w:color="000000"/>
              <w:right w:val="single" w:sz="4" w:space="0" w:color="000000"/>
            </w:tcBorders>
            <w:shd w:val="clear" w:color="auto" w:fill="auto"/>
            <w:vAlign w:val="center"/>
            <w:hideMark/>
          </w:tcPr>
          <w:p w14:paraId="3F2A8C9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5E60E58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91" w:type="dxa"/>
            <w:tcBorders>
              <w:top w:val="nil"/>
              <w:left w:val="nil"/>
              <w:bottom w:val="single" w:sz="4" w:space="0" w:color="000000"/>
              <w:right w:val="single" w:sz="4" w:space="0" w:color="000000"/>
            </w:tcBorders>
            <w:shd w:val="clear" w:color="000000" w:fill="D5E2BB"/>
            <w:vAlign w:val="center"/>
            <w:hideMark/>
          </w:tcPr>
          <w:p w14:paraId="465185D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0886C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4CAD1F8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28A0315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proofErr w:type="gramStart"/>
            <w:r w:rsidRPr="00087B0E">
              <w:rPr>
                <w:rFonts w:ascii="Arial MT" w:eastAsia="Times New Roman" w:hAnsi="Arial MT" w:cs="Times New Roman"/>
                <w:sz w:val="12"/>
                <w:szCs w:val="12"/>
                <w:lang w:eastAsia="es-CO"/>
              </w:rPr>
              <w:t xml:space="preserve">Multas,   </w:t>
            </w:r>
            <w:proofErr w:type="gramEnd"/>
            <w:r w:rsidRPr="00087B0E">
              <w:rPr>
                <w:rFonts w:ascii="Arial MT" w:eastAsia="Times New Roman" w:hAnsi="Arial MT" w:cs="Times New Roman"/>
                <w:sz w:val="12"/>
                <w:szCs w:val="12"/>
                <w:lang w:eastAsia="es-CO"/>
              </w:rPr>
              <w:t xml:space="preserve">      clausula</w:t>
            </w:r>
            <w:r w:rsidRPr="00087B0E">
              <w:rPr>
                <w:rFonts w:ascii="Arial MT" w:eastAsia="Times New Roman" w:hAnsi="Arial MT" w:cs="Times New Roman"/>
                <w:sz w:val="12"/>
                <w:szCs w:val="12"/>
                <w:lang w:eastAsia="es-CO"/>
              </w:rPr>
              <w:br/>
              <w:t>penal       o       hacer</w:t>
            </w:r>
            <w:r w:rsidRPr="00087B0E">
              <w:rPr>
                <w:rFonts w:ascii="Arial MT" w:eastAsia="Times New Roman" w:hAnsi="Arial MT" w:cs="Times New Roman"/>
                <w:sz w:val="12"/>
                <w:szCs w:val="12"/>
                <w:lang w:eastAsia="es-CO"/>
              </w:rPr>
              <w:br/>
              <w:t>efectivas               las garantías     si     sus omisiones    generan incumplimiento</w:t>
            </w:r>
          </w:p>
        </w:tc>
        <w:tc>
          <w:tcPr>
            <w:tcW w:w="550" w:type="dxa"/>
            <w:tcBorders>
              <w:top w:val="nil"/>
              <w:left w:val="nil"/>
              <w:bottom w:val="single" w:sz="4" w:space="0" w:color="000000"/>
              <w:right w:val="single" w:sz="4" w:space="0" w:color="000000"/>
            </w:tcBorders>
            <w:shd w:val="clear" w:color="auto" w:fill="auto"/>
            <w:vAlign w:val="center"/>
            <w:hideMark/>
          </w:tcPr>
          <w:p w14:paraId="2491137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6CA4C60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vAlign w:val="center"/>
            <w:hideMark/>
          </w:tcPr>
          <w:p w14:paraId="084DAF7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2750652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52467B7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4FB515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86C003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que se dé el evento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125061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superen las causas.</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30BCDF7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58D654A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06D676D5" w14:textId="77777777" w:rsidTr="00087B0E">
        <w:trPr>
          <w:trHeight w:val="122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603DB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30</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72D9DF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C11841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7062AA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29EDB2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Ambientales</w:t>
            </w:r>
          </w:p>
        </w:tc>
        <w:tc>
          <w:tcPr>
            <w:tcW w:w="2040" w:type="dxa"/>
            <w:tcBorders>
              <w:top w:val="nil"/>
              <w:left w:val="nil"/>
              <w:bottom w:val="single" w:sz="4" w:space="0" w:color="000000"/>
              <w:right w:val="single" w:sz="4" w:space="0" w:color="000000"/>
            </w:tcBorders>
            <w:shd w:val="clear" w:color="auto" w:fill="auto"/>
            <w:vAlign w:val="center"/>
            <w:hideMark/>
          </w:tcPr>
          <w:p w14:paraId="434B220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Daños     ambientales     por </w:t>
            </w:r>
            <w:proofErr w:type="gramStart"/>
            <w:r w:rsidRPr="00087B0E">
              <w:rPr>
                <w:rFonts w:ascii="Arial MT" w:eastAsia="Times New Roman" w:hAnsi="Arial MT" w:cs="Times New Roman"/>
                <w:sz w:val="12"/>
                <w:szCs w:val="12"/>
                <w:lang w:eastAsia="es-CO"/>
              </w:rPr>
              <w:t>inadecuadas  prácticas</w:t>
            </w:r>
            <w:proofErr w:type="gramEnd"/>
            <w:r w:rsidRPr="00087B0E">
              <w:rPr>
                <w:rFonts w:ascii="Arial MT" w:eastAsia="Times New Roman" w:hAnsi="Arial MT" w:cs="Times New Roman"/>
                <w:sz w:val="12"/>
                <w:szCs w:val="12"/>
                <w:lang w:eastAsia="es-CO"/>
              </w:rPr>
              <w:t xml:space="preserve">  del proceso constructivo.</w:t>
            </w:r>
          </w:p>
        </w:tc>
        <w:tc>
          <w:tcPr>
            <w:tcW w:w="1539" w:type="dxa"/>
            <w:tcBorders>
              <w:top w:val="nil"/>
              <w:left w:val="nil"/>
              <w:bottom w:val="single" w:sz="4" w:space="0" w:color="000000"/>
              <w:right w:val="single" w:sz="4" w:space="0" w:color="000000"/>
            </w:tcBorders>
            <w:shd w:val="clear" w:color="auto" w:fill="auto"/>
            <w:vAlign w:val="center"/>
            <w:hideMark/>
          </w:tcPr>
          <w:p w14:paraId="3464D70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proofErr w:type="gramStart"/>
            <w:r w:rsidRPr="00087B0E">
              <w:rPr>
                <w:rFonts w:ascii="Arial MT" w:eastAsia="Times New Roman" w:hAnsi="Arial MT" w:cs="Times New Roman"/>
                <w:sz w:val="12"/>
                <w:szCs w:val="12"/>
                <w:lang w:eastAsia="es-CO"/>
              </w:rPr>
              <w:t>Imposición  de</w:t>
            </w:r>
            <w:proofErr w:type="gramEnd"/>
            <w:r w:rsidRPr="00087B0E">
              <w:rPr>
                <w:rFonts w:ascii="Arial MT" w:eastAsia="Times New Roman" w:hAnsi="Arial MT" w:cs="Times New Roman"/>
                <w:sz w:val="12"/>
                <w:szCs w:val="12"/>
                <w:lang w:eastAsia="es-CO"/>
              </w:rPr>
              <w:t xml:space="preserve">  Multas  y sanciones por parte de la autoridad ambiental</w:t>
            </w:r>
          </w:p>
        </w:tc>
        <w:tc>
          <w:tcPr>
            <w:tcW w:w="418" w:type="dxa"/>
            <w:tcBorders>
              <w:top w:val="nil"/>
              <w:left w:val="nil"/>
              <w:bottom w:val="single" w:sz="4" w:space="0" w:color="000000"/>
              <w:right w:val="single" w:sz="4" w:space="0" w:color="000000"/>
            </w:tcBorders>
            <w:shd w:val="clear" w:color="auto" w:fill="auto"/>
            <w:vAlign w:val="center"/>
            <w:hideMark/>
          </w:tcPr>
          <w:p w14:paraId="1B9A371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0640E18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0219906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9C673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3D59114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1CF8AFA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proofErr w:type="gramStart"/>
            <w:r w:rsidRPr="00087B0E">
              <w:rPr>
                <w:rFonts w:ascii="Arial MT" w:eastAsia="Times New Roman" w:hAnsi="Arial MT" w:cs="Times New Roman"/>
                <w:sz w:val="12"/>
                <w:szCs w:val="12"/>
                <w:lang w:eastAsia="es-CO"/>
              </w:rPr>
              <w:t xml:space="preserve">Multas,   </w:t>
            </w:r>
            <w:proofErr w:type="gramEnd"/>
            <w:r w:rsidRPr="00087B0E">
              <w:rPr>
                <w:rFonts w:ascii="Arial MT" w:eastAsia="Times New Roman" w:hAnsi="Arial MT" w:cs="Times New Roman"/>
                <w:sz w:val="12"/>
                <w:szCs w:val="12"/>
                <w:lang w:eastAsia="es-CO"/>
              </w:rPr>
              <w:t xml:space="preserve">      clausula</w:t>
            </w:r>
            <w:r w:rsidRPr="00087B0E">
              <w:rPr>
                <w:rFonts w:ascii="Arial MT" w:eastAsia="Times New Roman" w:hAnsi="Arial MT" w:cs="Times New Roman"/>
                <w:sz w:val="12"/>
                <w:szCs w:val="12"/>
                <w:lang w:eastAsia="es-CO"/>
              </w:rPr>
              <w:br/>
              <w:t>penal       o       hacer</w:t>
            </w:r>
            <w:r w:rsidRPr="00087B0E">
              <w:rPr>
                <w:rFonts w:ascii="Arial MT" w:eastAsia="Times New Roman" w:hAnsi="Arial MT" w:cs="Times New Roman"/>
                <w:sz w:val="12"/>
                <w:szCs w:val="12"/>
                <w:lang w:eastAsia="es-CO"/>
              </w:rPr>
              <w:br/>
              <w:t>efectivas               las garantías     si     sus omisiones    generan incumplimiento</w:t>
            </w:r>
          </w:p>
        </w:tc>
        <w:tc>
          <w:tcPr>
            <w:tcW w:w="550" w:type="dxa"/>
            <w:tcBorders>
              <w:top w:val="nil"/>
              <w:left w:val="nil"/>
              <w:bottom w:val="single" w:sz="4" w:space="0" w:color="000000"/>
              <w:right w:val="single" w:sz="4" w:space="0" w:color="000000"/>
            </w:tcBorders>
            <w:shd w:val="clear" w:color="auto" w:fill="auto"/>
            <w:vAlign w:val="center"/>
            <w:hideMark/>
          </w:tcPr>
          <w:p w14:paraId="0B7771D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0057D6B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44D61E5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655728A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5BC0761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17F83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3E7D78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que se dé el evento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40450FB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se termine el procedimiento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3477EBF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77A4C2E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206EEA5F" w14:textId="77777777" w:rsidTr="00087B0E">
        <w:trPr>
          <w:trHeight w:val="128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998B8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31</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98B15E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7D3568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1ABEB5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B7112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nil"/>
              <w:right w:val="nil"/>
            </w:tcBorders>
            <w:shd w:val="clear" w:color="auto" w:fill="auto"/>
            <w:vAlign w:val="center"/>
            <w:hideMark/>
          </w:tcPr>
          <w:p w14:paraId="0BE339D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proofErr w:type="gramStart"/>
            <w:r w:rsidRPr="00087B0E">
              <w:rPr>
                <w:rFonts w:ascii="Arial" w:eastAsia="Times New Roman" w:hAnsi="Arial" w:cs="Arial"/>
                <w:color w:val="000000"/>
                <w:sz w:val="12"/>
                <w:szCs w:val="12"/>
                <w:lang w:eastAsia="es-CO"/>
              </w:rPr>
              <w:t>Mantenimiento  de</w:t>
            </w:r>
            <w:proofErr w:type="gramEnd"/>
            <w:r w:rsidRPr="00087B0E">
              <w:rPr>
                <w:rFonts w:ascii="Arial" w:eastAsia="Times New Roman" w:hAnsi="Arial" w:cs="Arial"/>
                <w:color w:val="000000"/>
                <w:sz w:val="12"/>
                <w:szCs w:val="12"/>
                <w:lang w:eastAsia="es-CO"/>
              </w:rPr>
              <w:t xml:space="preserve">  las  vías de acceso a las fuentes de materiales.</w:t>
            </w:r>
          </w:p>
        </w:tc>
        <w:tc>
          <w:tcPr>
            <w:tcW w:w="1539" w:type="dxa"/>
            <w:tcBorders>
              <w:top w:val="nil"/>
              <w:left w:val="nil"/>
              <w:bottom w:val="nil"/>
              <w:right w:val="nil"/>
            </w:tcBorders>
            <w:shd w:val="clear" w:color="auto" w:fill="auto"/>
            <w:vAlign w:val="center"/>
            <w:hideMark/>
          </w:tcPr>
          <w:p w14:paraId="272DF6A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Retraso           en           la programación     de     las obras.</w:t>
            </w:r>
          </w:p>
        </w:tc>
        <w:tc>
          <w:tcPr>
            <w:tcW w:w="418" w:type="dxa"/>
            <w:tcBorders>
              <w:top w:val="nil"/>
              <w:left w:val="single" w:sz="4" w:space="0" w:color="000000"/>
              <w:bottom w:val="single" w:sz="4" w:space="0" w:color="000000"/>
              <w:right w:val="single" w:sz="4" w:space="0" w:color="000000"/>
            </w:tcBorders>
            <w:shd w:val="clear" w:color="auto" w:fill="auto"/>
            <w:vAlign w:val="center"/>
            <w:hideMark/>
          </w:tcPr>
          <w:p w14:paraId="295BEB1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465782D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26433AA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C2D527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71C14B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nil"/>
              <w:right w:val="nil"/>
            </w:tcBorders>
            <w:shd w:val="clear" w:color="auto" w:fill="auto"/>
            <w:vAlign w:val="center"/>
            <w:hideMark/>
          </w:tcPr>
          <w:p w14:paraId="1F6C68A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Requerir                 la</w:t>
            </w:r>
            <w:r w:rsidRPr="00087B0E">
              <w:rPr>
                <w:rFonts w:ascii="Arial" w:eastAsia="Times New Roman" w:hAnsi="Arial" w:cs="Arial"/>
                <w:color w:val="000000"/>
                <w:sz w:val="12"/>
                <w:szCs w:val="12"/>
                <w:lang w:eastAsia="es-CO"/>
              </w:rPr>
              <w:br/>
              <w:t>utilización   de   otras vías                       de</w:t>
            </w:r>
            <w:r w:rsidRPr="00087B0E">
              <w:rPr>
                <w:rFonts w:ascii="Arial" w:eastAsia="Times New Roman" w:hAnsi="Arial" w:cs="Arial"/>
                <w:color w:val="000000"/>
                <w:sz w:val="12"/>
                <w:szCs w:val="12"/>
                <w:lang w:eastAsia="es-CO"/>
              </w:rPr>
              <w:br/>
              <w:t>comunicación</w:t>
            </w:r>
          </w:p>
        </w:tc>
        <w:tc>
          <w:tcPr>
            <w:tcW w:w="550" w:type="dxa"/>
            <w:tcBorders>
              <w:top w:val="nil"/>
              <w:left w:val="single" w:sz="4" w:space="0" w:color="000000"/>
              <w:bottom w:val="single" w:sz="4" w:space="0" w:color="000000"/>
              <w:right w:val="single" w:sz="4" w:space="0" w:color="000000"/>
            </w:tcBorders>
            <w:shd w:val="clear" w:color="auto" w:fill="auto"/>
            <w:vAlign w:val="center"/>
            <w:hideMark/>
          </w:tcPr>
          <w:p w14:paraId="1CF716D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4E34504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47F9B97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24E0BF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172DB98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0325B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nil"/>
              <w:right w:val="nil"/>
            </w:tcBorders>
            <w:shd w:val="clear" w:color="auto" w:fill="auto"/>
            <w:textDirection w:val="btLr"/>
            <w:vAlign w:val="center"/>
            <w:hideMark/>
          </w:tcPr>
          <w:p w14:paraId="36E2F0A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produzca el hecho</w:t>
            </w:r>
          </w:p>
        </w:tc>
        <w:tc>
          <w:tcPr>
            <w:tcW w:w="503" w:type="dxa"/>
            <w:tcBorders>
              <w:top w:val="nil"/>
              <w:left w:val="nil"/>
              <w:bottom w:val="nil"/>
              <w:right w:val="nil"/>
            </w:tcBorders>
            <w:shd w:val="clear" w:color="auto" w:fill="auto"/>
            <w:textDirection w:val="btLr"/>
            <w:vAlign w:val="center"/>
            <w:hideMark/>
          </w:tcPr>
          <w:p w14:paraId="3B37FB8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establezcan nuevas rutas</w:t>
            </w:r>
          </w:p>
        </w:tc>
        <w:tc>
          <w:tcPr>
            <w:tcW w:w="709" w:type="dxa"/>
            <w:tcBorders>
              <w:top w:val="nil"/>
              <w:left w:val="nil"/>
              <w:bottom w:val="nil"/>
              <w:right w:val="nil"/>
            </w:tcBorders>
            <w:shd w:val="clear" w:color="auto" w:fill="auto"/>
            <w:textDirection w:val="btLr"/>
            <w:vAlign w:val="center"/>
            <w:hideMark/>
          </w:tcPr>
          <w:p w14:paraId="6DBA673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Seguimiento por parte del Interventor/ Supervisor</w:t>
            </w:r>
          </w:p>
        </w:tc>
        <w:tc>
          <w:tcPr>
            <w:tcW w:w="951" w:type="dxa"/>
            <w:tcBorders>
              <w:top w:val="nil"/>
              <w:left w:val="nil"/>
              <w:bottom w:val="nil"/>
              <w:right w:val="nil"/>
            </w:tcBorders>
            <w:shd w:val="clear" w:color="auto" w:fill="auto"/>
            <w:textDirection w:val="btLr"/>
            <w:vAlign w:val="center"/>
            <w:hideMark/>
          </w:tcPr>
          <w:p w14:paraId="23160FF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Diariamente.</w:t>
            </w:r>
          </w:p>
        </w:tc>
      </w:tr>
      <w:tr w:rsidR="00087B0E" w:rsidRPr="00087B0E" w14:paraId="28736A6C" w14:textId="77777777" w:rsidTr="00087B0E">
        <w:trPr>
          <w:trHeight w:val="128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21F31C"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32</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37866A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D0689E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EE4509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7F447C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nil"/>
              <w:right w:val="nil"/>
            </w:tcBorders>
            <w:shd w:val="clear" w:color="auto" w:fill="auto"/>
            <w:vAlign w:val="center"/>
            <w:hideMark/>
          </w:tcPr>
          <w:p w14:paraId="3172B3D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proofErr w:type="gramStart"/>
            <w:r w:rsidRPr="00087B0E">
              <w:rPr>
                <w:rFonts w:ascii="Arial" w:eastAsia="Times New Roman" w:hAnsi="Arial" w:cs="Arial"/>
                <w:color w:val="000000"/>
                <w:sz w:val="12"/>
                <w:szCs w:val="12"/>
                <w:lang w:eastAsia="es-CO"/>
              </w:rPr>
              <w:t>Demoras  ocasionadas</w:t>
            </w:r>
            <w:proofErr w:type="gramEnd"/>
            <w:r w:rsidRPr="00087B0E">
              <w:rPr>
                <w:rFonts w:ascii="Arial" w:eastAsia="Times New Roman" w:hAnsi="Arial" w:cs="Arial"/>
                <w:color w:val="000000"/>
                <w:sz w:val="12"/>
                <w:szCs w:val="12"/>
                <w:lang w:eastAsia="es-CO"/>
              </w:rPr>
              <w:t xml:space="preserve">  por el  óptimo  funcionamiento y puesta    a    punto    de    la maquinaria  y/o  equipos  en la    obra    por    parte    del CONTRATISTA.</w:t>
            </w:r>
          </w:p>
        </w:tc>
        <w:tc>
          <w:tcPr>
            <w:tcW w:w="1539" w:type="dxa"/>
            <w:tcBorders>
              <w:top w:val="nil"/>
              <w:left w:val="nil"/>
              <w:bottom w:val="nil"/>
              <w:right w:val="nil"/>
            </w:tcBorders>
            <w:shd w:val="clear" w:color="auto" w:fill="auto"/>
            <w:vAlign w:val="center"/>
            <w:hideMark/>
          </w:tcPr>
          <w:p w14:paraId="18697C4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Retraso           en           la programación     de     las obras.</w:t>
            </w:r>
          </w:p>
        </w:tc>
        <w:tc>
          <w:tcPr>
            <w:tcW w:w="418" w:type="dxa"/>
            <w:tcBorders>
              <w:top w:val="nil"/>
              <w:left w:val="single" w:sz="4" w:space="0" w:color="000000"/>
              <w:bottom w:val="single" w:sz="4" w:space="0" w:color="000000"/>
              <w:right w:val="single" w:sz="4" w:space="0" w:color="000000"/>
            </w:tcBorders>
            <w:shd w:val="clear" w:color="auto" w:fill="auto"/>
            <w:vAlign w:val="center"/>
            <w:hideMark/>
          </w:tcPr>
          <w:p w14:paraId="21D13C0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72F7E38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91" w:type="dxa"/>
            <w:tcBorders>
              <w:top w:val="nil"/>
              <w:left w:val="nil"/>
              <w:bottom w:val="single" w:sz="4" w:space="0" w:color="000000"/>
              <w:right w:val="single" w:sz="4" w:space="0" w:color="000000"/>
            </w:tcBorders>
            <w:shd w:val="clear" w:color="000000" w:fill="D5E2BB"/>
            <w:vAlign w:val="center"/>
            <w:hideMark/>
          </w:tcPr>
          <w:p w14:paraId="2ADFB05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27CE9C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6D21278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nil"/>
              <w:right w:val="nil"/>
            </w:tcBorders>
            <w:shd w:val="clear" w:color="auto" w:fill="auto"/>
            <w:vAlign w:val="center"/>
            <w:hideMark/>
          </w:tcPr>
          <w:p w14:paraId="2BF6FEC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Seguimiento    a    la operación                y mantenimiento      de los mismo.</w:t>
            </w:r>
          </w:p>
        </w:tc>
        <w:tc>
          <w:tcPr>
            <w:tcW w:w="550" w:type="dxa"/>
            <w:tcBorders>
              <w:top w:val="nil"/>
              <w:left w:val="single" w:sz="4" w:space="0" w:color="000000"/>
              <w:bottom w:val="single" w:sz="4" w:space="0" w:color="000000"/>
              <w:right w:val="single" w:sz="4" w:space="0" w:color="000000"/>
            </w:tcBorders>
            <w:shd w:val="clear" w:color="auto" w:fill="auto"/>
            <w:vAlign w:val="center"/>
            <w:hideMark/>
          </w:tcPr>
          <w:p w14:paraId="3D99C95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4FCD609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14FFB98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317E4C9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554DD63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61FB1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Supervisor</w:t>
            </w:r>
          </w:p>
        </w:tc>
        <w:tc>
          <w:tcPr>
            <w:tcW w:w="312" w:type="dxa"/>
            <w:tcBorders>
              <w:top w:val="nil"/>
              <w:left w:val="nil"/>
              <w:bottom w:val="nil"/>
              <w:right w:val="nil"/>
            </w:tcBorders>
            <w:shd w:val="clear" w:color="auto" w:fill="auto"/>
            <w:textDirection w:val="btLr"/>
            <w:vAlign w:val="center"/>
            <w:hideMark/>
          </w:tcPr>
          <w:p w14:paraId="28F4092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produzca el hecho</w:t>
            </w:r>
          </w:p>
        </w:tc>
        <w:tc>
          <w:tcPr>
            <w:tcW w:w="503" w:type="dxa"/>
            <w:tcBorders>
              <w:top w:val="nil"/>
              <w:left w:val="nil"/>
              <w:bottom w:val="nil"/>
              <w:right w:val="nil"/>
            </w:tcBorders>
            <w:shd w:val="clear" w:color="auto" w:fill="auto"/>
            <w:textDirection w:val="btLr"/>
            <w:vAlign w:val="center"/>
            <w:hideMark/>
          </w:tcPr>
          <w:p w14:paraId="35108359"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esté en funcionamiento óptimo la maquinaria y equipo</w:t>
            </w:r>
          </w:p>
        </w:tc>
        <w:tc>
          <w:tcPr>
            <w:tcW w:w="709"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hideMark/>
          </w:tcPr>
          <w:p w14:paraId="558BC72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6E64B4A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150FADC0" w14:textId="77777777" w:rsidTr="00087B0E">
        <w:trPr>
          <w:trHeight w:val="14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C67F8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33</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0177D7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Especifico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03612A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5758BB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97EEF6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 la Naturaleza</w:t>
            </w:r>
          </w:p>
        </w:tc>
        <w:tc>
          <w:tcPr>
            <w:tcW w:w="2040" w:type="dxa"/>
            <w:tcBorders>
              <w:top w:val="single" w:sz="4" w:space="0" w:color="000000"/>
              <w:left w:val="nil"/>
              <w:bottom w:val="single" w:sz="4" w:space="0" w:color="000000"/>
              <w:right w:val="single" w:sz="4" w:space="0" w:color="000000"/>
            </w:tcBorders>
            <w:shd w:val="clear" w:color="auto" w:fill="auto"/>
            <w:vAlign w:val="center"/>
            <w:hideMark/>
          </w:tcPr>
          <w:p w14:paraId="05B26A02"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proofErr w:type="gramStart"/>
            <w:r w:rsidRPr="00087B0E">
              <w:rPr>
                <w:rFonts w:ascii="Arial MT" w:eastAsia="Times New Roman" w:hAnsi="Arial MT" w:cs="Times New Roman"/>
                <w:sz w:val="12"/>
                <w:szCs w:val="12"/>
                <w:lang w:eastAsia="es-CO"/>
              </w:rPr>
              <w:t xml:space="preserve">Terremotos,   </w:t>
            </w:r>
            <w:proofErr w:type="gramEnd"/>
            <w:r w:rsidRPr="00087B0E">
              <w:rPr>
                <w:rFonts w:ascii="Arial MT" w:eastAsia="Times New Roman" w:hAnsi="Arial MT" w:cs="Times New Roman"/>
                <w:sz w:val="12"/>
                <w:szCs w:val="12"/>
                <w:lang w:eastAsia="es-CO"/>
              </w:rPr>
              <w:t xml:space="preserve">    huracanes, tornados,              volcanes,</w:t>
            </w:r>
            <w:r w:rsidRPr="00087B0E">
              <w:rPr>
                <w:rFonts w:ascii="Arial MT" w:eastAsia="Times New Roman" w:hAnsi="Arial MT" w:cs="Times New Roman"/>
                <w:sz w:val="12"/>
                <w:szCs w:val="12"/>
                <w:lang w:eastAsia="es-CO"/>
              </w:rPr>
              <w:br/>
              <w:t>inundaciones          marinas,</w:t>
            </w:r>
            <w:r w:rsidRPr="00087B0E">
              <w:rPr>
                <w:rFonts w:ascii="Arial MT" w:eastAsia="Times New Roman" w:hAnsi="Arial MT" w:cs="Times New Roman"/>
                <w:sz w:val="12"/>
                <w:szCs w:val="12"/>
                <w:lang w:eastAsia="es-CO"/>
              </w:rPr>
              <w:br/>
              <w:t xml:space="preserve">inundaciones         fluviales, deslizamientos </w:t>
            </w:r>
            <w:r w:rsidRPr="00087B0E">
              <w:rPr>
                <w:rFonts w:ascii="Arial" w:eastAsia="Times New Roman" w:hAnsi="Arial" w:cs="Arial"/>
                <w:b/>
                <w:bCs/>
                <w:sz w:val="12"/>
                <w:szCs w:val="12"/>
                <w:lang w:eastAsia="es-CO"/>
              </w:rPr>
              <w:t>exorbitantes</w:t>
            </w:r>
            <w:r w:rsidRPr="00087B0E">
              <w:rPr>
                <w:rFonts w:ascii="Arial MT" w:eastAsia="Times New Roman" w:hAnsi="Arial MT" w:cs="Times New Roman"/>
                <w:sz w:val="12"/>
                <w:szCs w:val="12"/>
                <w:lang w:eastAsia="es-CO"/>
              </w:rPr>
              <w:t>,       tsunamis, vientos            exorbitantes, incendios   no   provocados y/o   demás   fuerzas   de   la naturaleza.</w:t>
            </w:r>
          </w:p>
        </w:tc>
        <w:tc>
          <w:tcPr>
            <w:tcW w:w="1539" w:type="dxa"/>
            <w:tcBorders>
              <w:top w:val="single" w:sz="4" w:space="0" w:color="000000"/>
              <w:left w:val="nil"/>
              <w:bottom w:val="single" w:sz="4" w:space="0" w:color="000000"/>
              <w:right w:val="single" w:sz="4" w:space="0" w:color="000000"/>
            </w:tcBorders>
            <w:shd w:val="clear" w:color="auto" w:fill="auto"/>
            <w:vAlign w:val="center"/>
            <w:hideMark/>
          </w:tcPr>
          <w:p w14:paraId="2899755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Ocurrencia     de     fuerza mayor o caso fortuito que impiden      el      correcto desarrollo     del     objeto contractual</w:t>
            </w:r>
          </w:p>
        </w:tc>
        <w:tc>
          <w:tcPr>
            <w:tcW w:w="418" w:type="dxa"/>
            <w:tcBorders>
              <w:top w:val="nil"/>
              <w:left w:val="nil"/>
              <w:bottom w:val="single" w:sz="4" w:space="0" w:color="000000"/>
              <w:right w:val="single" w:sz="4" w:space="0" w:color="000000"/>
            </w:tcBorders>
            <w:shd w:val="clear" w:color="auto" w:fill="auto"/>
            <w:vAlign w:val="center"/>
            <w:hideMark/>
          </w:tcPr>
          <w:p w14:paraId="22366CC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1CF9068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187B83B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579D3A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3DBABB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Entidad y Contratista</w:t>
            </w:r>
          </w:p>
        </w:tc>
        <w:tc>
          <w:tcPr>
            <w:tcW w:w="1414" w:type="dxa"/>
            <w:tcBorders>
              <w:top w:val="single" w:sz="4" w:space="0" w:color="000000"/>
              <w:left w:val="nil"/>
              <w:bottom w:val="single" w:sz="4" w:space="0" w:color="000000"/>
              <w:right w:val="single" w:sz="4" w:space="0" w:color="000000"/>
            </w:tcBorders>
            <w:shd w:val="clear" w:color="auto" w:fill="auto"/>
            <w:vAlign w:val="center"/>
            <w:hideMark/>
          </w:tcPr>
          <w:p w14:paraId="3FADE4C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Esperar cesación de los hechos</w:t>
            </w:r>
          </w:p>
        </w:tc>
        <w:tc>
          <w:tcPr>
            <w:tcW w:w="550" w:type="dxa"/>
            <w:tcBorders>
              <w:top w:val="nil"/>
              <w:left w:val="nil"/>
              <w:bottom w:val="single" w:sz="4" w:space="0" w:color="000000"/>
              <w:right w:val="single" w:sz="4" w:space="0" w:color="000000"/>
            </w:tcBorders>
            <w:shd w:val="clear" w:color="auto" w:fill="auto"/>
            <w:vAlign w:val="center"/>
            <w:hideMark/>
          </w:tcPr>
          <w:p w14:paraId="0D2DB8E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2E1B21E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8" w:type="dxa"/>
            <w:tcBorders>
              <w:top w:val="nil"/>
              <w:left w:val="nil"/>
              <w:bottom w:val="single" w:sz="4" w:space="0" w:color="000000"/>
              <w:right w:val="single" w:sz="4" w:space="0" w:color="000000"/>
            </w:tcBorders>
            <w:shd w:val="clear" w:color="000000" w:fill="FAD3B4"/>
            <w:vAlign w:val="center"/>
            <w:hideMark/>
          </w:tcPr>
          <w:p w14:paraId="61F0664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E91411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vAlign w:val="center"/>
            <w:hideMark/>
          </w:tcPr>
          <w:p w14:paraId="057B9E4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2749C4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Interventor / Supervisor</w:t>
            </w:r>
          </w:p>
        </w:tc>
        <w:tc>
          <w:tcPr>
            <w:tcW w:w="312"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7E9B50D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que ocurra el siniestro.</w:t>
            </w:r>
          </w:p>
        </w:tc>
        <w:tc>
          <w:tcPr>
            <w:tcW w:w="503"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277A13D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que cese el siniestro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1156F13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4F6FF4D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7FB860BE" w14:textId="77777777" w:rsidTr="00087B0E">
        <w:trPr>
          <w:trHeight w:val="2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895E9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34</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1FE976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F032E6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816D83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Selección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F7095F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Operacionales</w:t>
            </w:r>
          </w:p>
        </w:tc>
        <w:tc>
          <w:tcPr>
            <w:tcW w:w="2040" w:type="dxa"/>
            <w:tcBorders>
              <w:top w:val="nil"/>
              <w:left w:val="nil"/>
              <w:bottom w:val="single" w:sz="4" w:space="0" w:color="000000"/>
              <w:right w:val="single" w:sz="4" w:space="0" w:color="000000"/>
            </w:tcBorders>
            <w:shd w:val="clear" w:color="auto" w:fill="auto"/>
            <w:vAlign w:val="center"/>
            <w:hideMark/>
          </w:tcPr>
          <w:p w14:paraId="6D34CC4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Calibri" w:eastAsia="Times New Roman" w:hAnsi="Calibri" w:cs="Calibri"/>
                <w:sz w:val="12"/>
                <w:szCs w:val="12"/>
                <w:lang w:eastAsia="es-CO"/>
              </w:rPr>
              <w:t>-</w:t>
            </w:r>
            <w:r w:rsidRPr="00087B0E">
              <w:rPr>
                <w:rFonts w:ascii="Arial MT" w:eastAsia="Times New Roman" w:hAnsi="Arial MT" w:cs="Times New Roman"/>
                <w:sz w:val="12"/>
                <w:szCs w:val="12"/>
                <w:lang w:eastAsia="es-CO"/>
              </w:rPr>
              <w:t>Favorecimiento              de intereses a terceros</w:t>
            </w:r>
            <w:r w:rsidRPr="00087B0E">
              <w:rPr>
                <w:rFonts w:ascii="Arial MT" w:eastAsia="Times New Roman" w:hAnsi="Arial MT" w:cs="Times New Roman"/>
                <w:sz w:val="12"/>
                <w:szCs w:val="12"/>
                <w:lang w:eastAsia="es-CO"/>
              </w:rPr>
              <w:br/>
            </w:r>
            <w:r w:rsidRPr="00087B0E">
              <w:rPr>
                <w:rFonts w:ascii="Calibri" w:eastAsia="Times New Roman" w:hAnsi="Calibri" w:cs="Calibri"/>
                <w:sz w:val="12"/>
                <w:szCs w:val="12"/>
                <w:lang w:eastAsia="es-CO"/>
              </w:rPr>
              <w:t>-</w:t>
            </w:r>
            <w:r w:rsidRPr="00087B0E">
              <w:rPr>
                <w:rFonts w:ascii="Arial MT" w:eastAsia="Times New Roman" w:hAnsi="Arial MT" w:cs="Times New Roman"/>
                <w:sz w:val="12"/>
                <w:szCs w:val="12"/>
                <w:lang w:eastAsia="es-CO"/>
              </w:rPr>
              <w:t>Tráfico de Influencias. (</w:t>
            </w:r>
            <w:proofErr w:type="gramStart"/>
            <w:r w:rsidRPr="00087B0E">
              <w:rPr>
                <w:rFonts w:ascii="Arial MT" w:eastAsia="Times New Roman" w:hAnsi="Arial MT" w:cs="Times New Roman"/>
                <w:sz w:val="12"/>
                <w:szCs w:val="12"/>
                <w:lang w:eastAsia="es-CO"/>
              </w:rPr>
              <w:t>Manipulación  de</w:t>
            </w:r>
            <w:proofErr w:type="gramEnd"/>
            <w:r w:rsidRPr="00087B0E">
              <w:rPr>
                <w:rFonts w:ascii="Arial MT" w:eastAsia="Times New Roman" w:hAnsi="Arial MT" w:cs="Times New Roman"/>
                <w:sz w:val="12"/>
                <w:szCs w:val="12"/>
                <w:lang w:eastAsia="es-CO"/>
              </w:rPr>
              <w:t xml:space="preserve">  estudios previos,        pliegos        de condiciones,  respuestas  a observaciones,   evaluación de  propuestas,  adendas  y acto      administrativo      de adjudicación  por  personas interesadas   en   el   futuro proceso   de   contratación, para    favorecer    intereses personales)</w:t>
            </w:r>
            <w:r w:rsidRPr="00087B0E">
              <w:rPr>
                <w:rFonts w:ascii="Arial MT" w:eastAsia="Times New Roman" w:hAnsi="Arial MT" w:cs="Times New Roman"/>
                <w:sz w:val="12"/>
                <w:szCs w:val="12"/>
                <w:lang w:eastAsia="es-CO"/>
              </w:rPr>
              <w:br/>
              <w:t>-Inclusión   de   gastos    no</w:t>
            </w:r>
            <w:r w:rsidRPr="00087B0E">
              <w:rPr>
                <w:rFonts w:ascii="Arial MT" w:eastAsia="Times New Roman" w:hAnsi="Arial MT" w:cs="Times New Roman"/>
                <w:sz w:val="12"/>
                <w:szCs w:val="12"/>
                <w:lang w:eastAsia="es-CO"/>
              </w:rPr>
              <w:br/>
              <w:t>autorizados</w:t>
            </w:r>
          </w:p>
        </w:tc>
        <w:tc>
          <w:tcPr>
            <w:tcW w:w="1539" w:type="dxa"/>
            <w:tcBorders>
              <w:top w:val="nil"/>
              <w:left w:val="nil"/>
              <w:bottom w:val="single" w:sz="4" w:space="0" w:color="000000"/>
              <w:right w:val="single" w:sz="4" w:space="0" w:color="000000"/>
            </w:tcBorders>
            <w:shd w:val="clear" w:color="auto" w:fill="auto"/>
            <w:vAlign w:val="center"/>
            <w:hideMark/>
          </w:tcPr>
          <w:p w14:paraId="1D8D0966"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-Demandas o procesos judiciales en contra de la entidad (responsabilidad disciplinaria, fiscal y penal)</w:t>
            </w:r>
            <w:r w:rsidRPr="00087B0E">
              <w:rPr>
                <w:rFonts w:ascii="Arial MT" w:eastAsia="Times New Roman" w:hAnsi="Arial MT" w:cs="Times New Roman"/>
                <w:sz w:val="12"/>
                <w:szCs w:val="12"/>
                <w:lang w:eastAsia="es-CO"/>
              </w:rPr>
              <w:br/>
              <w:t xml:space="preserve">-   </w:t>
            </w:r>
            <w:proofErr w:type="gramStart"/>
            <w:r w:rsidRPr="00087B0E">
              <w:rPr>
                <w:rFonts w:ascii="Arial MT" w:eastAsia="Times New Roman" w:hAnsi="Arial MT" w:cs="Times New Roman"/>
                <w:sz w:val="12"/>
                <w:szCs w:val="12"/>
                <w:lang w:eastAsia="es-CO"/>
              </w:rPr>
              <w:t>Pérdida  de</w:t>
            </w:r>
            <w:proofErr w:type="gramEnd"/>
            <w:r w:rsidRPr="00087B0E">
              <w:rPr>
                <w:rFonts w:ascii="Arial MT" w:eastAsia="Times New Roman" w:hAnsi="Arial MT" w:cs="Times New Roman"/>
                <w:sz w:val="12"/>
                <w:szCs w:val="12"/>
                <w:lang w:eastAsia="es-CO"/>
              </w:rPr>
              <w:t xml:space="preserve">  imagen  y credibilidad de la entidad.</w:t>
            </w:r>
            <w:r w:rsidRPr="00087B0E">
              <w:rPr>
                <w:rFonts w:ascii="Arial MT" w:eastAsia="Times New Roman" w:hAnsi="Arial MT" w:cs="Times New Roman"/>
                <w:sz w:val="12"/>
                <w:szCs w:val="12"/>
                <w:lang w:eastAsia="es-CO"/>
              </w:rPr>
              <w:br/>
              <w:t>- Celebración de un contrato que no se encuentre en el PAA y no esté autorizado por el comité de contratación.</w:t>
            </w:r>
          </w:p>
        </w:tc>
        <w:tc>
          <w:tcPr>
            <w:tcW w:w="418" w:type="dxa"/>
            <w:tcBorders>
              <w:top w:val="nil"/>
              <w:left w:val="nil"/>
              <w:bottom w:val="single" w:sz="4" w:space="0" w:color="000000"/>
              <w:right w:val="single" w:sz="4" w:space="0" w:color="000000"/>
            </w:tcBorders>
            <w:shd w:val="clear" w:color="auto" w:fill="auto"/>
            <w:vAlign w:val="center"/>
            <w:hideMark/>
          </w:tcPr>
          <w:p w14:paraId="46AE46A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12" w:type="dxa"/>
            <w:tcBorders>
              <w:top w:val="nil"/>
              <w:left w:val="nil"/>
              <w:bottom w:val="single" w:sz="4" w:space="0" w:color="000000"/>
              <w:right w:val="single" w:sz="4" w:space="0" w:color="000000"/>
            </w:tcBorders>
            <w:shd w:val="clear" w:color="auto" w:fill="auto"/>
            <w:vAlign w:val="center"/>
            <w:hideMark/>
          </w:tcPr>
          <w:p w14:paraId="26D8474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391" w:type="dxa"/>
            <w:tcBorders>
              <w:top w:val="nil"/>
              <w:left w:val="nil"/>
              <w:bottom w:val="single" w:sz="4" w:space="0" w:color="000000"/>
              <w:right w:val="single" w:sz="4" w:space="0" w:color="000000"/>
            </w:tcBorders>
            <w:shd w:val="clear" w:color="000000" w:fill="D5E2BB"/>
            <w:vAlign w:val="center"/>
            <w:hideMark/>
          </w:tcPr>
          <w:p w14:paraId="5233893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E24110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68AEBBD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Entidad</w:t>
            </w:r>
          </w:p>
        </w:tc>
        <w:tc>
          <w:tcPr>
            <w:tcW w:w="1414" w:type="dxa"/>
            <w:tcBorders>
              <w:top w:val="nil"/>
              <w:left w:val="nil"/>
              <w:bottom w:val="single" w:sz="4" w:space="0" w:color="000000"/>
              <w:right w:val="single" w:sz="4" w:space="0" w:color="000000"/>
            </w:tcBorders>
            <w:shd w:val="clear" w:color="auto" w:fill="auto"/>
            <w:vAlign w:val="center"/>
            <w:hideMark/>
          </w:tcPr>
          <w:p w14:paraId="1268458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Realizar seguimiento a   la   estructuración de   los   pliegos   de condiciones, Verificación          del</w:t>
            </w:r>
            <w:r w:rsidRPr="00087B0E">
              <w:rPr>
                <w:rFonts w:ascii="Arial MT" w:eastAsia="Times New Roman" w:hAnsi="Arial MT" w:cs="Times New Roman"/>
                <w:sz w:val="12"/>
                <w:szCs w:val="12"/>
                <w:lang w:eastAsia="es-CO"/>
              </w:rPr>
              <w:br/>
              <w:t>cumplimiento        de Requisitos    en    los informes                de evaluación y Acto de Adjudicación</w:t>
            </w:r>
          </w:p>
        </w:tc>
        <w:tc>
          <w:tcPr>
            <w:tcW w:w="550" w:type="dxa"/>
            <w:tcBorders>
              <w:top w:val="nil"/>
              <w:left w:val="nil"/>
              <w:bottom w:val="single" w:sz="4" w:space="0" w:color="000000"/>
              <w:right w:val="single" w:sz="4" w:space="0" w:color="000000"/>
            </w:tcBorders>
            <w:shd w:val="clear" w:color="auto" w:fill="auto"/>
            <w:vAlign w:val="center"/>
            <w:hideMark/>
          </w:tcPr>
          <w:p w14:paraId="4540F90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683" w:type="dxa"/>
            <w:tcBorders>
              <w:top w:val="nil"/>
              <w:left w:val="nil"/>
              <w:bottom w:val="single" w:sz="4" w:space="0" w:color="000000"/>
              <w:right w:val="single" w:sz="4" w:space="0" w:color="000000"/>
            </w:tcBorders>
            <w:shd w:val="clear" w:color="auto" w:fill="auto"/>
            <w:vAlign w:val="center"/>
            <w:hideMark/>
          </w:tcPr>
          <w:p w14:paraId="689E745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w:t>
            </w:r>
          </w:p>
        </w:tc>
        <w:tc>
          <w:tcPr>
            <w:tcW w:w="418" w:type="dxa"/>
            <w:tcBorders>
              <w:top w:val="nil"/>
              <w:left w:val="nil"/>
              <w:bottom w:val="single" w:sz="4" w:space="0" w:color="000000"/>
              <w:right w:val="single" w:sz="4" w:space="0" w:color="000000"/>
            </w:tcBorders>
            <w:shd w:val="clear" w:color="000000" w:fill="D5E2BB"/>
            <w:textDirection w:val="btLr"/>
            <w:vAlign w:val="center"/>
            <w:hideMark/>
          </w:tcPr>
          <w:p w14:paraId="21E1C53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6D5764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vAlign w:val="center"/>
            <w:hideMark/>
          </w:tcPr>
          <w:p w14:paraId="4CB3E80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CD97DA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Oficina Jurídica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EB66E7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Desde la etapa de selección</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27B7F22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Hasta la Adjudicación del proceso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56D12A0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 la entidad</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3146AF1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2CD639CB" w14:textId="77777777" w:rsidTr="00087B0E">
        <w:trPr>
          <w:trHeight w:val="40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64533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36</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6D9E22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FC6360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213A36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6707F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Operacionales</w:t>
            </w:r>
          </w:p>
        </w:tc>
        <w:tc>
          <w:tcPr>
            <w:tcW w:w="2040" w:type="dxa"/>
            <w:tcBorders>
              <w:top w:val="nil"/>
              <w:left w:val="nil"/>
              <w:bottom w:val="single" w:sz="4" w:space="0" w:color="000000"/>
              <w:right w:val="single" w:sz="4" w:space="0" w:color="000000"/>
            </w:tcBorders>
            <w:shd w:val="clear" w:color="auto" w:fill="auto"/>
            <w:vAlign w:val="center"/>
            <w:hideMark/>
          </w:tcPr>
          <w:p w14:paraId="24E1168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Rechazo de la obra cuando no se le hubiese permitido adelantar al Supervisor los correspondientes controles y mediciones.</w:t>
            </w:r>
          </w:p>
        </w:tc>
        <w:tc>
          <w:tcPr>
            <w:tcW w:w="1539" w:type="dxa"/>
            <w:tcBorders>
              <w:top w:val="nil"/>
              <w:left w:val="nil"/>
              <w:bottom w:val="single" w:sz="4" w:space="0" w:color="000000"/>
              <w:right w:val="single" w:sz="4" w:space="0" w:color="000000"/>
            </w:tcBorders>
            <w:shd w:val="clear" w:color="auto" w:fill="auto"/>
            <w:vAlign w:val="center"/>
            <w:hideMark/>
          </w:tcPr>
          <w:p w14:paraId="6A2B1575"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Retrasos en la ejecución de la obra incumpliendo el cronograma.</w:t>
            </w:r>
            <w:r w:rsidRPr="00087B0E">
              <w:rPr>
                <w:rFonts w:ascii="Arial MT" w:eastAsia="Times New Roman" w:hAnsi="Arial MT" w:cs="Times New Roman"/>
                <w:sz w:val="12"/>
                <w:szCs w:val="12"/>
                <w:lang w:eastAsia="es-CO"/>
              </w:rPr>
              <w:br/>
              <w:t>Incremento en costos. Multas y sanciones.</w:t>
            </w:r>
          </w:p>
        </w:tc>
        <w:tc>
          <w:tcPr>
            <w:tcW w:w="418" w:type="dxa"/>
            <w:tcBorders>
              <w:top w:val="nil"/>
              <w:left w:val="nil"/>
              <w:bottom w:val="single" w:sz="4" w:space="0" w:color="000000"/>
              <w:right w:val="single" w:sz="4" w:space="0" w:color="000000"/>
            </w:tcBorders>
            <w:shd w:val="clear" w:color="auto" w:fill="auto"/>
            <w:vAlign w:val="center"/>
            <w:hideMark/>
          </w:tcPr>
          <w:p w14:paraId="11E31B79"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50A1AEF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65C355C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1BDED9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3E51565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516AD559"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 xml:space="preserve">Control por parte del Supervisor      y      el </w:t>
            </w:r>
            <w:proofErr w:type="gramStart"/>
            <w:r w:rsidRPr="00087B0E">
              <w:rPr>
                <w:rFonts w:ascii="Arial MT" w:eastAsia="Times New Roman" w:hAnsi="Arial MT" w:cs="Times New Roman"/>
                <w:sz w:val="12"/>
                <w:szCs w:val="12"/>
                <w:lang w:eastAsia="es-CO"/>
              </w:rPr>
              <w:t>Interventor  para</w:t>
            </w:r>
            <w:proofErr w:type="gramEnd"/>
            <w:r w:rsidRPr="00087B0E">
              <w:rPr>
                <w:rFonts w:ascii="Arial MT" w:eastAsia="Times New Roman" w:hAnsi="Arial MT" w:cs="Times New Roman"/>
                <w:sz w:val="12"/>
                <w:szCs w:val="12"/>
                <w:lang w:eastAsia="es-CO"/>
              </w:rPr>
              <w:t xml:space="preserve">  que el contratista tenga al día   los   informes   y haga  entrega de  los mismos        a        la Interventoría   dentro de       los       plazos</w:t>
            </w:r>
            <w:r w:rsidRPr="00087B0E">
              <w:rPr>
                <w:rFonts w:ascii="Arial MT" w:eastAsia="Times New Roman" w:hAnsi="Arial MT" w:cs="Times New Roman"/>
                <w:sz w:val="12"/>
                <w:szCs w:val="12"/>
                <w:lang w:eastAsia="es-CO"/>
              </w:rPr>
              <w:br/>
              <w:t xml:space="preserve">pactados.               El Supervisor      o      el Interventor     deberá informar     al     área responsable de la AT APSB        que        el Contratista     no     le </w:t>
            </w:r>
            <w:proofErr w:type="gramStart"/>
            <w:r w:rsidRPr="00087B0E">
              <w:rPr>
                <w:rFonts w:ascii="Arial MT" w:eastAsia="Times New Roman" w:hAnsi="Arial MT" w:cs="Times New Roman"/>
                <w:sz w:val="12"/>
                <w:szCs w:val="12"/>
                <w:lang w:eastAsia="es-CO"/>
              </w:rPr>
              <w:t>permite  realizar</w:t>
            </w:r>
            <w:proofErr w:type="gramEnd"/>
            <w:r w:rsidRPr="00087B0E">
              <w:rPr>
                <w:rFonts w:ascii="Arial MT" w:eastAsia="Times New Roman" w:hAnsi="Arial MT" w:cs="Times New Roman"/>
                <w:sz w:val="12"/>
                <w:szCs w:val="12"/>
                <w:lang w:eastAsia="es-CO"/>
              </w:rPr>
              <w:t xml:space="preserve">  sus funciones de control, mediciones             o</w:t>
            </w:r>
            <w:r w:rsidRPr="00087B0E">
              <w:rPr>
                <w:rFonts w:ascii="Arial MT" w:eastAsia="Times New Roman" w:hAnsi="Arial MT" w:cs="Times New Roman"/>
                <w:sz w:val="12"/>
                <w:szCs w:val="12"/>
                <w:lang w:eastAsia="es-CO"/>
              </w:rPr>
              <w:br/>
              <w:t>levantamiento       de información.   La   AT APSB     exigirá     el apoyo                   del</w:t>
            </w:r>
            <w:r w:rsidRPr="00087B0E">
              <w:rPr>
                <w:rFonts w:ascii="Arial MT" w:eastAsia="Times New Roman" w:hAnsi="Arial MT" w:cs="Times New Roman"/>
                <w:sz w:val="12"/>
                <w:szCs w:val="12"/>
                <w:lang w:eastAsia="es-CO"/>
              </w:rPr>
              <w:br/>
              <w:t xml:space="preserve">Contratista para que </w:t>
            </w:r>
            <w:proofErr w:type="gramStart"/>
            <w:r w:rsidRPr="00087B0E">
              <w:rPr>
                <w:rFonts w:ascii="Arial MT" w:eastAsia="Times New Roman" w:hAnsi="Arial MT" w:cs="Times New Roman"/>
                <w:sz w:val="12"/>
                <w:szCs w:val="12"/>
                <w:lang w:eastAsia="es-CO"/>
              </w:rPr>
              <w:t>el  interventor</w:t>
            </w:r>
            <w:proofErr w:type="gramEnd"/>
            <w:r w:rsidRPr="00087B0E">
              <w:rPr>
                <w:rFonts w:ascii="Arial MT" w:eastAsia="Times New Roman" w:hAnsi="Arial MT" w:cs="Times New Roman"/>
                <w:sz w:val="12"/>
                <w:szCs w:val="12"/>
                <w:lang w:eastAsia="es-CO"/>
              </w:rPr>
              <w:t xml:space="preserve">  pueda realizar  sus  labores. La AT APSB deberá notificar por escrito al Contratista   y   copia </w:t>
            </w:r>
            <w:proofErr w:type="gramStart"/>
            <w:r w:rsidRPr="00087B0E">
              <w:rPr>
                <w:rFonts w:ascii="Arial MT" w:eastAsia="Times New Roman" w:hAnsi="Arial MT" w:cs="Times New Roman"/>
                <w:sz w:val="12"/>
                <w:szCs w:val="12"/>
                <w:lang w:eastAsia="es-CO"/>
              </w:rPr>
              <w:t>de  la</w:t>
            </w:r>
            <w:proofErr w:type="gramEnd"/>
            <w:r w:rsidRPr="00087B0E">
              <w:rPr>
                <w:rFonts w:ascii="Arial MT" w:eastAsia="Times New Roman" w:hAnsi="Arial MT" w:cs="Times New Roman"/>
                <w:sz w:val="12"/>
                <w:szCs w:val="12"/>
                <w:lang w:eastAsia="es-CO"/>
              </w:rPr>
              <w:t xml:space="preserve">  comunicación deberá ser enviada a la     Compañía     de seguros que emitió la póliza                    de</w:t>
            </w:r>
            <w:r w:rsidRPr="00087B0E">
              <w:rPr>
                <w:rFonts w:ascii="Arial MT" w:eastAsia="Times New Roman" w:hAnsi="Arial MT" w:cs="Times New Roman"/>
                <w:sz w:val="12"/>
                <w:szCs w:val="12"/>
                <w:lang w:eastAsia="es-CO"/>
              </w:rPr>
              <w:br/>
              <w:t>Cumplimiento       del</w:t>
            </w:r>
            <w:r w:rsidRPr="00087B0E">
              <w:rPr>
                <w:rFonts w:ascii="Arial MT" w:eastAsia="Times New Roman" w:hAnsi="Arial MT" w:cs="Times New Roman"/>
                <w:sz w:val="12"/>
                <w:szCs w:val="12"/>
                <w:lang w:eastAsia="es-CO"/>
              </w:rPr>
              <w:br/>
              <w:t>contrato.</w:t>
            </w:r>
          </w:p>
        </w:tc>
        <w:tc>
          <w:tcPr>
            <w:tcW w:w="550" w:type="dxa"/>
            <w:tcBorders>
              <w:top w:val="nil"/>
              <w:left w:val="nil"/>
              <w:bottom w:val="single" w:sz="4" w:space="0" w:color="000000"/>
              <w:right w:val="single" w:sz="4" w:space="0" w:color="000000"/>
            </w:tcBorders>
            <w:shd w:val="clear" w:color="auto" w:fill="auto"/>
            <w:textDirection w:val="btLr"/>
            <w:vAlign w:val="center"/>
            <w:hideMark/>
          </w:tcPr>
          <w:p w14:paraId="0A878D9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683" w:type="dxa"/>
            <w:tcBorders>
              <w:top w:val="nil"/>
              <w:left w:val="nil"/>
              <w:bottom w:val="single" w:sz="4" w:space="0" w:color="000000"/>
              <w:right w:val="single" w:sz="4" w:space="0" w:color="000000"/>
            </w:tcBorders>
            <w:shd w:val="clear" w:color="auto" w:fill="auto"/>
            <w:textDirection w:val="btLr"/>
            <w:vAlign w:val="center"/>
            <w:hideMark/>
          </w:tcPr>
          <w:p w14:paraId="0D4F1CD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418" w:type="dxa"/>
            <w:tcBorders>
              <w:top w:val="nil"/>
              <w:left w:val="nil"/>
              <w:bottom w:val="single" w:sz="4" w:space="0" w:color="000000"/>
              <w:right w:val="single" w:sz="4" w:space="0" w:color="000000"/>
            </w:tcBorders>
            <w:shd w:val="clear" w:color="000000" w:fill="E4B8B7"/>
            <w:textDirection w:val="btLr"/>
            <w:vAlign w:val="center"/>
            <w:hideMark/>
          </w:tcPr>
          <w:p w14:paraId="2F1329A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10</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D3267B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Extremo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1C225E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0351F3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0FBEE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Fecha de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1BEB3DC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Fecha de finalización del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2AADFA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Informes de avance donde sea explicito porcentaje de obra ejecutada.</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F766A3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Mensual</w:t>
            </w:r>
          </w:p>
        </w:tc>
      </w:tr>
      <w:tr w:rsidR="00087B0E" w:rsidRPr="00087B0E" w14:paraId="328332C4" w14:textId="77777777" w:rsidTr="00087B0E">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73EB0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37</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70B391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499016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CD7265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4E740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Ambiental</w:t>
            </w:r>
          </w:p>
        </w:tc>
        <w:tc>
          <w:tcPr>
            <w:tcW w:w="2040" w:type="dxa"/>
            <w:tcBorders>
              <w:top w:val="nil"/>
              <w:left w:val="nil"/>
              <w:bottom w:val="single" w:sz="4" w:space="0" w:color="000000"/>
              <w:right w:val="single" w:sz="4" w:space="0" w:color="000000"/>
            </w:tcBorders>
            <w:shd w:val="clear" w:color="auto" w:fill="auto"/>
            <w:vAlign w:val="center"/>
            <w:hideMark/>
          </w:tcPr>
          <w:p w14:paraId="669EBD5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Daños a fauna y/o flora en lugares que hacen parte del área de intervención del proyecto durante en la ejecución del contrato.</w:t>
            </w:r>
          </w:p>
        </w:tc>
        <w:tc>
          <w:tcPr>
            <w:tcW w:w="1539" w:type="dxa"/>
            <w:tcBorders>
              <w:top w:val="nil"/>
              <w:left w:val="nil"/>
              <w:bottom w:val="single" w:sz="4" w:space="0" w:color="000000"/>
              <w:right w:val="single" w:sz="4" w:space="0" w:color="000000"/>
            </w:tcBorders>
            <w:shd w:val="clear" w:color="auto" w:fill="auto"/>
            <w:vAlign w:val="center"/>
            <w:hideMark/>
          </w:tcPr>
          <w:p w14:paraId="72D240EA"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Mayores costos de reparaciones y/o compensaciones ambientales</w:t>
            </w:r>
            <w:r w:rsidRPr="00087B0E">
              <w:rPr>
                <w:rFonts w:ascii="Arial MT" w:eastAsia="Times New Roman" w:hAnsi="Arial MT" w:cs="Times New Roman"/>
                <w:sz w:val="12"/>
                <w:szCs w:val="12"/>
                <w:lang w:eastAsia="es-CO"/>
              </w:rPr>
              <w:br/>
              <w:t>Sanciones Ambientales.</w:t>
            </w:r>
          </w:p>
        </w:tc>
        <w:tc>
          <w:tcPr>
            <w:tcW w:w="418" w:type="dxa"/>
            <w:tcBorders>
              <w:top w:val="nil"/>
              <w:left w:val="nil"/>
              <w:bottom w:val="single" w:sz="4" w:space="0" w:color="000000"/>
              <w:right w:val="single" w:sz="4" w:space="0" w:color="000000"/>
            </w:tcBorders>
            <w:shd w:val="clear" w:color="auto" w:fill="auto"/>
            <w:vAlign w:val="center"/>
            <w:hideMark/>
          </w:tcPr>
          <w:p w14:paraId="0711457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3CA20AB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2F82FD2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F37A59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24D8E14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2F46726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Contemplar actividades de prevención y seguimiento en el plan de manejo ambiental. El contratista deberá contar con póliza de Responsabilidad</w:t>
            </w:r>
            <w:r w:rsidRPr="00087B0E">
              <w:rPr>
                <w:rFonts w:ascii="Arial MT" w:eastAsia="Times New Roman" w:hAnsi="Arial MT" w:cs="Times New Roman"/>
                <w:sz w:val="12"/>
                <w:szCs w:val="12"/>
                <w:lang w:eastAsia="es-CO"/>
              </w:rPr>
              <w:br/>
              <w:t>civil ambiental.</w:t>
            </w:r>
          </w:p>
        </w:tc>
        <w:tc>
          <w:tcPr>
            <w:tcW w:w="550" w:type="dxa"/>
            <w:tcBorders>
              <w:top w:val="nil"/>
              <w:left w:val="nil"/>
              <w:bottom w:val="single" w:sz="4" w:space="0" w:color="000000"/>
              <w:right w:val="single" w:sz="4" w:space="0" w:color="000000"/>
            </w:tcBorders>
            <w:shd w:val="clear" w:color="auto" w:fill="auto"/>
            <w:vAlign w:val="center"/>
            <w:hideMark/>
          </w:tcPr>
          <w:p w14:paraId="3CA0841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74F7F43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418" w:type="dxa"/>
            <w:tcBorders>
              <w:top w:val="nil"/>
              <w:left w:val="nil"/>
              <w:bottom w:val="single" w:sz="4" w:space="0" w:color="000000"/>
              <w:right w:val="single" w:sz="4" w:space="0" w:color="000000"/>
            </w:tcBorders>
            <w:shd w:val="clear" w:color="000000" w:fill="FAD3B4"/>
            <w:vAlign w:val="center"/>
            <w:hideMark/>
          </w:tcPr>
          <w:p w14:paraId="6760D2F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88A710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21DDEF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EFFC55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543182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7A02D08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5905EF7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53C11D05"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w:t>
            </w:r>
            <w:r w:rsidRPr="00087B0E">
              <w:rPr>
                <w:rFonts w:ascii="Arial MT" w:eastAsia="Times New Roman" w:hAnsi="Arial MT" w:cs="Times New Roman"/>
                <w:sz w:val="12"/>
                <w:szCs w:val="12"/>
                <w:lang w:eastAsia="es-CO"/>
              </w:rPr>
              <w:br/>
              <w:t>de seguimiento de avance</w:t>
            </w:r>
          </w:p>
        </w:tc>
      </w:tr>
      <w:tr w:rsidR="00087B0E" w:rsidRPr="00087B0E" w14:paraId="334E678E" w14:textId="77777777" w:rsidTr="00087B0E">
        <w:trPr>
          <w:trHeight w:val="27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3F5CE5"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38</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FDBB94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B5F847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A6A123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2489B9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Sociales o Políticos</w:t>
            </w:r>
          </w:p>
        </w:tc>
        <w:tc>
          <w:tcPr>
            <w:tcW w:w="2040" w:type="dxa"/>
            <w:tcBorders>
              <w:top w:val="nil"/>
              <w:left w:val="nil"/>
              <w:bottom w:val="single" w:sz="4" w:space="0" w:color="000000"/>
              <w:right w:val="single" w:sz="4" w:space="0" w:color="000000"/>
            </w:tcBorders>
            <w:shd w:val="clear" w:color="auto" w:fill="auto"/>
            <w:vAlign w:val="center"/>
            <w:hideMark/>
          </w:tcPr>
          <w:p w14:paraId="66850B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Huelgas o paros que afecten los servicios de transporte de personal, materiales de desecho, insumos, combustibles, químicos, que deriven en demoras, reprogramaciones y/o tiempos muertos. Se refieren de manera exclusiva al daño emergente derivado de los actos de terrorismo, guerras o eventos que alteren el orden público. El nivel de asunción del riesgo para cada parte dependerá de la responsabilidad que ésta tenga frente al evento en particular que se presente, en armonía con la constitución y las leyes colombianas.</w:t>
            </w:r>
          </w:p>
        </w:tc>
        <w:tc>
          <w:tcPr>
            <w:tcW w:w="1539" w:type="dxa"/>
            <w:tcBorders>
              <w:top w:val="nil"/>
              <w:left w:val="nil"/>
              <w:bottom w:val="single" w:sz="4" w:space="0" w:color="000000"/>
              <w:right w:val="single" w:sz="4" w:space="0" w:color="000000"/>
            </w:tcBorders>
            <w:shd w:val="clear" w:color="auto" w:fill="auto"/>
            <w:vAlign w:val="center"/>
            <w:hideMark/>
          </w:tcPr>
          <w:p w14:paraId="191AEB97"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r w:rsidRPr="00087B0E">
              <w:rPr>
                <w:rFonts w:ascii="Arial MT" w:eastAsia="Times New Roman" w:hAnsi="Arial MT" w:cs="Times New Roman"/>
                <w:sz w:val="12"/>
                <w:szCs w:val="12"/>
                <w:lang w:eastAsia="es-CO"/>
              </w:rPr>
              <w:br/>
              <w:t>Demandas.</w:t>
            </w:r>
          </w:p>
        </w:tc>
        <w:tc>
          <w:tcPr>
            <w:tcW w:w="418" w:type="dxa"/>
            <w:tcBorders>
              <w:top w:val="nil"/>
              <w:left w:val="nil"/>
              <w:bottom w:val="single" w:sz="4" w:space="0" w:color="000000"/>
              <w:right w:val="single" w:sz="4" w:space="0" w:color="000000"/>
            </w:tcBorders>
            <w:shd w:val="clear" w:color="auto" w:fill="auto"/>
            <w:vAlign w:val="center"/>
            <w:hideMark/>
          </w:tcPr>
          <w:p w14:paraId="38CCAEC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1F593D7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3D96E04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02707E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5466989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shd w:val="clear" w:color="auto" w:fill="auto"/>
            <w:vAlign w:val="center"/>
            <w:hideMark/>
          </w:tcPr>
          <w:p w14:paraId="7EF8756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Contemplar en el plan de contingencia alternativas para suplir los servicios, verificar rutas alternas de acceso a las obras, contar con un listado de proveedores adicionales.</w:t>
            </w:r>
            <w:r w:rsidRPr="00087B0E">
              <w:rPr>
                <w:rFonts w:ascii="Arial MT" w:eastAsia="Times New Roman" w:hAnsi="Arial MT" w:cs="Times New Roman"/>
                <w:sz w:val="12"/>
                <w:szCs w:val="12"/>
                <w:lang w:eastAsia="es-CO"/>
              </w:rPr>
              <w:br/>
              <w:t>Contactar las autoridades competentes para hacer seguimiento al orden público del</w:t>
            </w:r>
            <w:r w:rsidRPr="00087B0E">
              <w:rPr>
                <w:rFonts w:ascii="Arial MT" w:eastAsia="Times New Roman" w:hAnsi="Arial MT" w:cs="Times New Roman"/>
                <w:sz w:val="12"/>
                <w:szCs w:val="12"/>
                <w:lang w:eastAsia="es-CO"/>
              </w:rPr>
              <w:br/>
              <w:t>sector.</w:t>
            </w:r>
          </w:p>
        </w:tc>
        <w:tc>
          <w:tcPr>
            <w:tcW w:w="550" w:type="dxa"/>
            <w:tcBorders>
              <w:top w:val="nil"/>
              <w:left w:val="nil"/>
              <w:bottom w:val="single" w:sz="4" w:space="0" w:color="000000"/>
              <w:right w:val="single" w:sz="4" w:space="0" w:color="000000"/>
            </w:tcBorders>
            <w:shd w:val="clear" w:color="auto" w:fill="auto"/>
            <w:vAlign w:val="center"/>
            <w:hideMark/>
          </w:tcPr>
          <w:p w14:paraId="1CBCD22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12D5EA1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3381833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A93A42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D0E525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9791D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66538E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74450FB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1879E8B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17E124D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 y Terminado el plazo</w:t>
            </w:r>
            <w:r w:rsidRPr="00087B0E">
              <w:rPr>
                <w:rFonts w:ascii="Arial MT" w:eastAsia="Times New Roman" w:hAnsi="Arial MT" w:cs="Times New Roman"/>
                <w:sz w:val="12"/>
                <w:szCs w:val="12"/>
                <w:lang w:eastAsia="es-CO"/>
              </w:rPr>
              <w:br/>
              <w:t>de ejecución del contrato.</w:t>
            </w:r>
          </w:p>
        </w:tc>
      </w:tr>
      <w:tr w:rsidR="00087B0E" w:rsidRPr="00087B0E" w14:paraId="1006E39D" w14:textId="77777777" w:rsidTr="00087B0E">
        <w:trPr>
          <w:trHeight w:val="159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E76F3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39</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6A1F5B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E5BF61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8FCF2A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AF5B4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Sociales o Políticos</w:t>
            </w:r>
          </w:p>
        </w:tc>
        <w:tc>
          <w:tcPr>
            <w:tcW w:w="2040" w:type="dxa"/>
            <w:tcBorders>
              <w:top w:val="nil"/>
              <w:left w:val="nil"/>
              <w:bottom w:val="single" w:sz="4" w:space="0" w:color="000000"/>
              <w:right w:val="single" w:sz="4" w:space="0" w:color="000000"/>
            </w:tcBorders>
            <w:shd w:val="clear" w:color="auto" w:fill="auto"/>
            <w:vAlign w:val="center"/>
            <w:hideMark/>
          </w:tcPr>
          <w:p w14:paraId="5F25147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Invasión del área del proyecto por parte de individuos no autorizados.</w:t>
            </w:r>
          </w:p>
        </w:tc>
        <w:tc>
          <w:tcPr>
            <w:tcW w:w="1539" w:type="dxa"/>
            <w:tcBorders>
              <w:top w:val="nil"/>
              <w:left w:val="nil"/>
              <w:bottom w:val="single" w:sz="4" w:space="0" w:color="000000"/>
              <w:right w:val="single" w:sz="4" w:space="0" w:color="000000"/>
            </w:tcBorders>
            <w:shd w:val="clear" w:color="auto" w:fill="auto"/>
            <w:vAlign w:val="center"/>
            <w:hideMark/>
          </w:tcPr>
          <w:p w14:paraId="2C8F7286"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r w:rsidRPr="00087B0E">
              <w:rPr>
                <w:rFonts w:ascii="Arial MT" w:eastAsia="Times New Roman" w:hAnsi="Arial MT" w:cs="Times New Roman"/>
                <w:sz w:val="12"/>
                <w:szCs w:val="12"/>
                <w:lang w:eastAsia="es-CO"/>
              </w:rPr>
              <w:br/>
              <w:t>Demandas.</w:t>
            </w:r>
          </w:p>
        </w:tc>
        <w:tc>
          <w:tcPr>
            <w:tcW w:w="418" w:type="dxa"/>
            <w:tcBorders>
              <w:top w:val="nil"/>
              <w:left w:val="nil"/>
              <w:bottom w:val="single" w:sz="4" w:space="0" w:color="000000"/>
              <w:right w:val="single" w:sz="4" w:space="0" w:color="000000"/>
            </w:tcBorders>
            <w:shd w:val="clear" w:color="auto" w:fill="auto"/>
            <w:vAlign w:val="center"/>
            <w:hideMark/>
          </w:tcPr>
          <w:p w14:paraId="16294F3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49D1480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7CC4F3D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ACC050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6FEAC48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 / Entidad</w:t>
            </w:r>
          </w:p>
        </w:tc>
        <w:tc>
          <w:tcPr>
            <w:tcW w:w="1414" w:type="dxa"/>
            <w:tcBorders>
              <w:top w:val="nil"/>
              <w:left w:val="nil"/>
              <w:bottom w:val="single" w:sz="4" w:space="0" w:color="000000"/>
              <w:right w:val="single" w:sz="4" w:space="0" w:color="000000"/>
            </w:tcBorders>
            <w:shd w:val="clear" w:color="auto" w:fill="auto"/>
            <w:vAlign w:val="center"/>
            <w:hideMark/>
          </w:tcPr>
          <w:p w14:paraId="1C822BB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El Contratista custodiar de sus bienes y restringir de acceso al área del proyecto durante la duración de las obras. En caso de presentarse invasiones insuperables e irresistibles para el Contratista, este deberá denunciar dichos hechos y solicitar la intervención de las autoridades de fuerza pública, cuando corresponda.</w:t>
            </w:r>
          </w:p>
        </w:tc>
        <w:tc>
          <w:tcPr>
            <w:tcW w:w="550" w:type="dxa"/>
            <w:tcBorders>
              <w:top w:val="nil"/>
              <w:left w:val="nil"/>
              <w:bottom w:val="single" w:sz="4" w:space="0" w:color="000000"/>
              <w:right w:val="single" w:sz="4" w:space="0" w:color="000000"/>
            </w:tcBorders>
            <w:shd w:val="clear" w:color="auto" w:fill="auto"/>
            <w:vAlign w:val="center"/>
            <w:hideMark/>
          </w:tcPr>
          <w:p w14:paraId="48D4AA3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2193789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31862CE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3761B1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4F96A5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F72500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nil"/>
              <w:right w:val="nil"/>
            </w:tcBorders>
            <w:shd w:val="clear" w:color="auto" w:fill="auto"/>
            <w:textDirection w:val="btLr"/>
            <w:vAlign w:val="center"/>
            <w:hideMark/>
          </w:tcPr>
          <w:p w14:paraId="6F75A32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produzca el hecho</w:t>
            </w:r>
          </w:p>
        </w:tc>
        <w:tc>
          <w:tcPr>
            <w:tcW w:w="503" w:type="dxa"/>
            <w:tcBorders>
              <w:top w:val="nil"/>
              <w:left w:val="nil"/>
              <w:bottom w:val="nil"/>
              <w:right w:val="nil"/>
            </w:tcBorders>
            <w:shd w:val="clear" w:color="auto" w:fill="auto"/>
            <w:textDirection w:val="btLr"/>
            <w:vAlign w:val="center"/>
            <w:hideMark/>
          </w:tcPr>
          <w:p w14:paraId="0F01750D"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Una vez se supere el paro o el problema</w:t>
            </w:r>
          </w:p>
        </w:tc>
        <w:tc>
          <w:tcPr>
            <w:tcW w:w="709" w:type="dxa"/>
            <w:tcBorders>
              <w:top w:val="nil"/>
              <w:left w:val="single" w:sz="4" w:space="0" w:color="000000"/>
              <w:bottom w:val="single" w:sz="4" w:space="0" w:color="000000"/>
              <w:right w:val="single" w:sz="4" w:space="0" w:color="000000"/>
            </w:tcBorders>
            <w:shd w:val="clear" w:color="auto" w:fill="auto"/>
            <w:textDirection w:val="btLr"/>
            <w:vAlign w:val="center"/>
            <w:hideMark/>
          </w:tcPr>
          <w:p w14:paraId="45F431B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44230F1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595D05D6" w14:textId="77777777" w:rsidTr="00087B0E">
        <w:trPr>
          <w:trHeight w:val="289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56B3F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40</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0439BF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CC44A3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15F41B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E691CB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117F6F6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Condiciones de suelos, subsuelos o del entorno desconocidas durante la ejecución del contrato ocasionando reprocesos o resultados no deseados en las actividades del contrato.</w:t>
            </w:r>
          </w:p>
        </w:tc>
        <w:tc>
          <w:tcPr>
            <w:tcW w:w="1539" w:type="dxa"/>
            <w:tcBorders>
              <w:top w:val="nil"/>
              <w:left w:val="nil"/>
              <w:bottom w:val="single" w:sz="4" w:space="0" w:color="000000"/>
              <w:right w:val="single" w:sz="4" w:space="0" w:color="000000"/>
            </w:tcBorders>
            <w:shd w:val="clear" w:color="auto" w:fill="auto"/>
            <w:vAlign w:val="center"/>
            <w:hideMark/>
          </w:tcPr>
          <w:p w14:paraId="60E16A8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Modificaciones al alcance del contrato. Incremento en costos. Reprogramaciones, Demoras.</w:t>
            </w:r>
          </w:p>
        </w:tc>
        <w:tc>
          <w:tcPr>
            <w:tcW w:w="418" w:type="dxa"/>
            <w:tcBorders>
              <w:top w:val="nil"/>
              <w:left w:val="nil"/>
              <w:bottom w:val="single" w:sz="4" w:space="0" w:color="000000"/>
              <w:right w:val="single" w:sz="4" w:space="0" w:color="000000"/>
            </w:tcBorders>
            <w:shd w:val="clear" w:color="auto" w:fill="auto"/>
            <w:vAlign w:val="center"/>
            <w:hideMark/>
          </w:tcPr>
          <w:p w14:paraId="42BFB7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4FF04F4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511ED24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674D1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6A988C3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Empresa y Contratista</w:t>
            </w:r>
          </w:p>
        </w:tc>
        <w:tc>
          <w:tcPr>
            <w:tcW w:w="1414" w:type="dxa"/>
            <w:tcBorders>
              <w:top w:val="nil"/>
              <w:left w:val="nil"/>
              <w:bottom w:val="single" w:sz="4" w:space="0" w:color="000000"/>
              <w:right w:val="single" w:sz="4" w:space="0" w:color="000000"/>
            </w:tcBorders>
            <w:shd w:val="clear" w:color="auto" w:fill="auto"/>
            <w:vAlign w:val="center"/>
            <w:hideMark/>
          </w:tcPr>
          <w:p w14:paraId="79488421"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Incluir en el plan de calidad la revisión de las condiciones del suelo o el subsuelo contra los diseños suministrados.</w:t>
            </w:r>
            <w:r w:rsidRPr="00087B0E">
              <w:rPr>
                <w:rFonts w:ascii="Arial MT" w:eastAsia="Times New Roman" w:hAnsi="Arial MT" w:cs="Times New Roman"/>
                <w:sz w:val="12"/>
                <w:szCs w:val="12"/>
                <w:lang w:eastAsia="es-CO"/>
              </w:rPr>
              <w:br/>
              <w:t>Informar a la Interventoría y a la AT APSB sobre los problemas encontrados antes de ejecutar las obras. Requerir la participación del Supervisor e Interventor. Si la contratista continua la obra sin reportar los problemas encontrados a la Interventoría y a la AT APSB, será responsable de asumir todas las perdidas o daños por las fallas en las obras realizadas.</w:t>
            </w:r>
            <w:r w:rsidRPr="00087B0E">
              <w:rPr>
                <w:rFonts w:ascii="Arial MT" w:eastAsia="Times New Roman" w:hAnsi="Arial MT" w:cs="Times New Roman"/>
                <w:sz w:val="12"/>
                <w:szCs w:val="12"/>
                <w:lang w:eastAsia="es-CO"/>
              </w:rPr>
              <w:br/>
              <w:t xml:space="preserve">Solicitar póliza de Cumplimiento con el </w:t>
            </w:r>
            <w:r w:rsidRPr="00087B0E">
              <w:rPr>
                <w:rFonts w:ascii="Arial MT" w:eastAsia="Times New Roman" w:hAnsi="Arial MT" w:cs="Times New Roman"/>
                <w:sz w:val="12"/>
                <w:szCs w:val="12"/>
                <w:lang w:eastAsia="es-CO"/>
              </w:rPr>
              <w:lastRenderedPageBreak/>
              <w:t>amparo de Calidad y</w:t>
            </w:r>
            <w:r w:rsidRPr="00087B0E">
              <w:rPr>
                <w:rFonts w:ascii="Arial MT" w:eastAsia="Times New Roman" w:hAnsi="Arial MT" w:cs="Times New Roman"/>
                <w:sz w:val="12"/>
                <w:szCs w:val="12"/>
                <w:lang w:eastAsia="es-CO"/>
              </w:rPr>
              <w:br/>
              <w:t>estabilidad.</w:t>
            </w:r>
          </w:p>
        </w:tc>
        <w:tc>
          <w:tcPr>
            <w:tcW w:w="550" w:type="dxa"/>
            <w:tcBorders>
              <w:top w:val="nil"/>
              <w:left w:val="nil"/>
              <w:bottom w:val="single" w:sz="4" w:space="0" w:color="000000"/>
              <w:right w:val="single" w:sz="4" w:space="0" w:color="000000"/>
            </w:tcBorders>
            <w:shd w:val="clear" w:color="auto" w:fill="auto"/>
            <w:vAlign w:val="center"/>
            <w:hideMark/>
          </w:tcPr>
          <w:p w14:paraId="6E01D7E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lastRenderedPageBreak/>
              <w:t>3</w:t>
            </w:r>
          </w:p>
        </w:tc>
        <w:tc>
          <w:tcPr>
            <w:tcW w:w="683" w:type="dxa"/>
            <w:tcBorders>
              <w:top w:val="nil"/>
              <w:left w:val="nil"/>
              <w:bottom w:val="single" w:sz="4" w:space="0" w:color="000000"/>
              <w:right w:val="single" w:sz="4" w:space="0" w:color="000000"/>
            </w:tcBorders>
            <w:shd w:val="clear" w:color="auto" w:fill="auto"/>
            <w:vAlign w:val="center"/>
            <w:hideMark/>
          </w:tcPr>
          <w:p w14:paraId="57C3B02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094A754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8830BB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664AE1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F7871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Empresa y Contratista</w:t>
            </w:r>
          </w:p>
        </w:tc>
        <w:tc>
          <w:tcPr>
            <w:tcW w:w="312"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4AA4CC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2F556D1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7B470DE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FEC5A9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45F611B7" w14:textId="77777777" w:rsidTr="00087B0E">
        <w:trPr>
          <w:trHeight w:val="223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B5C39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41</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81EA5A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AC580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5E2C5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7C24C0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73EB882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Baja calidad de materiales e insumos utilizados para la ejecución de </w:t>
            </w:r>
            <w:proofErr w:type="gramStart"/>
            <w:r w:rsidRPr="00087B0E">
              <w:rPr>
                <w:rFonts w:ascii="Arial MT" w:eastAsia="Times New Roman" w:hAnsi="Arial MT" w:cs="Times New Roman"/>
                <w:sz w:val="12"/>
                <w:szCs w:val="12"/>
                <w:lang w:eastAsia="es-CO"/>
              </w:rPr>
              <w:t>las  actividades</w:t>
            </w:r>
            <w:proofErr w:type="gramEnd"/>
            <w:r w:rsidRPr="00087B0E">
              <w:rPr>
                <w:rFonts w:ascii="Arial MT" w:eastAsia="Times New Roman" w:hAnsi="Arial MT" w:cs="Times New Roman"/>
                <w:sz w:val="12"/>
                <w:szCs w:val="12"/>
                <w:lang w:eastAsia="es-CO"/>
              </w:rPr>
              <w:t xml:space="preserve"> del contrato, por errores u omisiones en la validación de especificaciones de diseño frente al producto entregado.</w:t>
            </w:r>
          </w:p>
        </w:tc>
        <w:tc>
          <w:tcPr>
            <w:tcW w:w="1539" w:type="dxa"/>
            <w:tcBorders>
              <w:top w:val="nil"/>
              <w:left w:val="nil"/>
              <w:bottom w:val="single" w:sz="4" w:space="0" w:color="000000"/>
              <w:right w:val="single" w:sz="4" w:space="0" w:color="000000"/>
            </w:tcBorders>
            <w:shd w:val="clear" w:color="auto" w:fill="auto"/>
            <w:vAlign w:val="center"/>
            <w:hideMark/>
          </w:tcPr>
          <w:p w14:paraId="2DD31151"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shd w:val="clear" w:color="auto" w:fill="auto"/>
            <w:vAlign w:val="center"/>
            <w:hideMark/>
          </w:tcPr>
          <w:p w14:paraId="154C1F7A"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312" w:type="dxa"/>
            <w:tcBorders>
              <w:top w:val="nil"/>
              <w:left w:val="nil"/>
              <w:bottom w:val="single" w:sz="4" w:space="0" w:color="000000"/>
              <w:right w:val="single" w:sz="4" w:space="0" w:color="000000"/>
            </w:tcBorders>
            <w:shd w:val="clear" w:color="auto" w:fill="auto"/>
            <w:vAlign w:val="center"/>
            <w:hideMark/>
          </w:tcPr>
          <w:p w14:paraId="2460570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1EF6600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CCE11B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388B071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489B6381"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Implementar el plan de gestión de calidad para la recepción de los materiales, insumos y demás bienes necesarios para ejecutar las obras.</w:t>
            </w:r>
            <w:r w:rsidRPr="00087B0E">
              <w:rPr>
                <w:rFonts w:ascii="Arial MT" w:eastAsia="Times New Roman" w:hAnsi="Arial MT" w:cs="Times New Roman"/>
                <w:sz w:val="12"/>
                <w:szCs w:val="12"/>
                <w:lang w:eastAsia="es-CO"/>
              </w:rPr>
              <w:br/>
              <w:t xml:space="preserve">Establecer niveles de muestreo y </w:t>
            </w:r>
            <w:proofErr w:type="spellStart"/>
            <w:r w:rsidRPr="00087B0E">
              <w:rPr>
                <w:rFonts w:ascii="Arial MT" w:eastAsia="Times New Roman" w:hAnsi="Arial MT" w:cs="Times New Roman"/>
                <w:sz w:val="12"/>
                <w:szCs w:val="12"/>
                <w:lang w:eastAsia="es-CO"/>
              </w:rPr>
              <w:t>reinspecciones</w:t>
            </w:r>
            <w:proofErr w:type="spellEnd"/>
            <w:r w:rsidRPr="00087B0E">
              <w:rPr>
                <w:rFonts w:ascii="Arial MT" w:eastAsia="Times New Roman" w:hAnsi="Arial MT" w:cs="Times New Roman"/>
                <w:sz w:val="12"/>
                <w:szCs w:val="12"/>
                <w:lang w:eastAsia="es-CO"/>
              </w:rPr>
              <w:t>. Verificar que cumplan con las especificaciones del producto solicitado.</w:t>
            </w:r>
            <w:r w:rsidRPr="00087B0E">
              <w:rPr>
                <w:rFonts w:ascii="Arial MT" w:eastAsia="Times New Roman" w:hAnsi="Arial MT" w:cs="Times New Roman"/>
                <w:sz w:val="12"/>
                <w:szCs w:val="12"/>
                <w:lang w:eastAsia="es-CO"/>
              </w:rPr>
              <w:br/>
              <w:t>Solicitar póliza de cumplimiento con el amparo de Calidad</w:t>
            </w:r>
            <w:r w:rsidRPr="00087B0E">
              <w:rPr>
                <w:rFonts w:ascii="Arial MT" w:eastAsia="Times New Roman" w:hAnsi="Arial MT" w:cs="Times New Roman"/>
                <w:sz w:val="12"/>
                <w:szCs w:val="12"/>
                <w:lang w:eastAsia="es-CO"/>
              </w:rPr>
              <w:br/>
              <w:t>de los bienes.</w:t>
            </w:r>
          </w:p>
        </w:tc>
        <w:tc>
          <w:tcPr>
            <w:tcW w:w="550" w:type="dxa"/>
            <w:tcBorders>
              <w:top w:val="nil"/>
              <w:left w:val="nil"/>
              <w:bottom w:val="single" w:sz="4" w:space="0" w:color="000000"/>
              <w:right w:val="single" w:sz="4" w:space="0" w:color="000000"/>
            </w:tcBorders>
            <w:shd w:val="clear" w:color="auto" w:fill="auto"/>
            <w:vAlign w:val="center"/>
            <w:hideMark/>
          </w:tcPr>
          <w:p w14:paraId="0C453285"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55AFC5F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5349C68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0512AC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4E35E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1B6BDA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A9651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03B7530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2AF8DA0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27D232D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3884509A" w14:textId="77777777" w:rsidTr="00087B0E">
        <w:trPr>
          <w:trHeight w:val="163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12739F"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42</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AEA61F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CBC49D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E68CD0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58DD01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6C75FB9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Pérdidas por actos de infidelidad, abuso de confianza, apropiación indebida de bienes del contrato realizados por personal involucrado en el contrato</w:t>
            </w:r>
          </w:p>
        </w:tc>
        <w:tc>
          <w:tcPr>
            <w:tcW w:w="1539" w:type="dxa"/>
            <w:tcBorders>
              <w:top w:val="nil"/>
              <w:left w:val="nil"/>
              <w:bottom w:val="single" w:sz="4" w:space="0" w:color="000000"/>
              <w:right w:val="single" w:sz="4" w:space="0" w:color="000000"/>
            </w:tcBorders>
            <w:shd w:val="clear" w:color="auto" w:fill="auto"/>
            <w:vAlign w:val="center"/>
            <w:hideMark/>
          </w:tcPr>
          <w:p w14:paraId="0542CBBF"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shd w:val="clear" w:color="auto" w:fill="auto"/>
            <w:vAlign w:val="center"/>
            <w:hideMark/>
          </w:tcPr>
          <w:p w14:paraId="6E8F0ED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013A222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2E3C30E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62D748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28DD07A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427B32F0"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 xml:space="preserve">El Contratista deberá establecer un plan de </w:t>
            </w:r>
            <w:proofErr w:type="spellStart"/>
            <w:r w:rsidRPr="00087B0E">
              <w:rPr>
                <w:rFonts w:ascii="Arial MT" w:eastAsia="Times New Roman" w:hAnsi="Arial MT" w:cs="Times New Roman"/>
                <w:sz w:val="12"/>
                <w:szCs w:val="12"/>
                <w:lang w:eastAsia="es-CO"/>
              </w:rPr>
              <w:t>auditoria</w:t>
            </w:r>
            <w:proofErr w:type="spellEnd"/>
            <w:r w:rsidRPr="00087B0E">
              <w:rPr>
                <w:rFonts w:ascii="Arial MT" w:eastAsia="Times New Roman" w:hAnsi="Arial MT" w:cs="Times New Roman"/>
                <w:sz w:val="12"/>
                <w:szCs w:val="12"/>
                <w:lang w:eastAsia="es-CO"/>
              </w:rPr>
              <w:t>, control y seguimiento de los bienes. Designar el personal encargado de la cadena de custodia y responsabilidad de los bienes. El contratista deberá contar con póliza de TRDM incluyendo</w:t>
            </w:r>
            <w:r w:rsidRPr="00087B0E">
              <w:rPr>
                <w:rFonts w:ascii="Arial MT" w:eastAsia="Times New Roman" w:hAnsi="Arial MT" w:cs="Times New Roman"/>
                <w:sz w:val="12"/>
                <w:szCs w:val="12"/>
                <w:lang w:eastAsia="es-CO"/>
              </w:rPr>
              <w:br/>
              <w:t>Manejo global.</w:t>
            </w:r>
          </w:p>
        </w:tc>
        <w:tc>
          <w:tcPr>
            <w:tcW w:w="550" w:type="dxa"/>
            <w:tcBorders>
              <w:top w:val="nil"/>
              <w:left w:val="nil"/>
              <w:bottom w:val="single" w:sz="4" w:space="0" w:color="000000"/>
              <w:right w:val="single" w:sz="4" w:space="0" w:color="000000"/>
            </w:tcBorders>
            <w:shd w:val="clear" w:color="auto" w:fill="auto"/>
            <w:vAlign w:val="center"/>
            <w:hideMark/>
          </w:tcPr>
          <w:p w14:paraId="0B5DED8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683" w:type="dxa"/>
            <w:tcBorders>
              <w:top w:val="nil"/>
              <w:left w:val="nil"/>
              <w:bottom w:val="single" w:sz="4" w:space="0" w:color="000000"/>
              <w:right w:val="single" w:sz="4" w:space="0" w:color="000000"/>
            </w:tcBorders>
            <w:shd w:val="clear" w:color="auto" w:fill="auto"/>
            <w:vAlign w:val="center"/>
            <w:hideMark/>
          </w:tcPr>
          <w:p w14:paraId="2D6EA47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D5E2BB"/>
            <w:vAlign w:val="center"/>
            <w:hideMark/>
          </w:tcPr>
          <w:p w14:paraId="08A95C0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643D363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Bajo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B56A1F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591735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80220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249757D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5D10F83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operativo</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6F0F498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447846E2" w14:textId="77777777" w:rsidTr="00087B0E">
        <w:trPr>
          <w:trHeight w:val="181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150354"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43</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C2D902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4AFED09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C9567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AB1A01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0B57DB2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Daños o pérdida de la obra en construcción por errores u omisiones del contratista en el proceso constructivo, en ejecución de las actividades de obra.</w:t>
            </w:r>
          </w:p>
        </w:tc>
        <w:tc>
          <w:tcPr>
            <w:tcW w:w="1539" w:type="dxa"/>
            <w:tcBorders>
              <w:top w:val="nil"/>
              <w:left w:val="nil"/>
              <w:bottom w:val="single" w:sz="4" w:space="0" w:color="000000"/>
              <w:right w:val="single" w:sz="4" w:space="0" w:color="000000"/>
            </w:tcBorders>
            <w:shd w:val="clear" w:color="auto" w:fill="auto"/>
            <w:vAlign w:val="center"/>
            <w:hideMark/>
          </w:tcPr>
          <w:p w14:paraId="447FAC4E"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shd w:val="clear" w:color="auto" w:fill="auto"/>
            <w:vAlign w:val="center"/>
            <w:hideMark/>
          </w:tcPr>
          <w:p w14:paraId="7102023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751B64D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36F9B31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457C7A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569427A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0CC198B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 xml:space="preserve">El contratista </w:t>
            </w:r>
            <w:proofErr w:type="spellStart"/>
            <w:r w:rsidRPr="00087B0E">
              <w:rPr>
                <w:rFonts w:ascii="Arial MT" w:eastAsia="Times New Roman" w:hAnsi="Arial MT" w:cs="Times New Roman"/>
                <w:sz w:val="12"/>
                <w:szCs w:val="12"/>
                <w:lang w:eastAsia="es-CO"/>
              </w:rPr>
              <w:t>debera</w:t>
            </w:r>
            <w:proofErr w:type="spellEnd"/>
            <w:r w:rsidRPr="00087B0E">
              <w:rPr>
                <w:rFonts w:ascii="Arial MT" w:eastAsia="Times New Roman" w:hAnsi="Arial MT" w:cs="Times New Roman"/>
                <w:sz w:val="12"/>
                <w:szCs w:val="12"/>
                <w:lang w:eastAsia="es-CO"/>
              </w:rPr>
              <w:t xml:space="preserve"> implementar un sistema de gestión de calidad para hacer seguimiento al proceso constructivo incluyendo la verificación de la calidad, capacidad aptitud de los materiales utilizados. Solicitar póliza de cumplimiento con el amparo de calidad y estabilidad de la</w:t>
            </w:r>
            <w:r w:rsidRPr="00087B0E">
              <w:rPr>
                <w:rFonts w:ascii="Arial MT" w:eastAsia="Times New Roman" w:hAnsi="Arial MT" w:cs="Times New Roman"/>
                <w:sz w:val="12"/>
                <w:szCs w:val="12"/>
                <w:lang w:eastAsia="es-CO"/>
              </w:rPr>
              <w:br/>
              <w:t>obra.</w:t>
            </w:r>
          </w:p>
        </w:tc>
        <w:tc>
          <w:tcPr>
            <w:tcW w:w="550" w:type="dxa"/>
            <w:tcBorders>
              <w:top w:val="nil"/>
              <w:left w:val="nil"/>
              <w:bottom w:val="single" w:sz="4" w:space="0" w:color="000000"/>
              <w:right w:val="single" w:sz="4" w:space="0" w:color="000000"/>
            </w:tcBorders>
            <w:shd w:val="clear" w:color="auto" w:fill="auto"/>
            <w:vAlign w:val="center"/>
            <w:hideMark/>
          </w:tcPr>
          <w:p w14:paraId="7A0C920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shd w:val="clear" w:color="auto" w:fill="auto"/>
            <w:vAlign w:val="center"/>
            <w:hideMark/>
          </w:tcPr>
          <w:p w14:paraId="4F4ADF7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066B0E94"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41B086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C1E199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9C82B8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F3A3E3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6872C1D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15823AF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401D70A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52840080" w14:textId="77777777" w:rsidTr="00087B0E">
        <w:trPr>
          <w:trHeight w:val="16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44221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44</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1DDC6D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4212BA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79546F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4D057A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Naturaleza</w:t>
            </w:r>
          </w:p>
        </w:tc>
        <w:tc>
          <w:tcPr>
            <w:tcW w:w="2040" w:type="dxa"/>
            <w:tcBorders>
              <w:top w:val="nil"/>
              <w:left w:val="nil"/>
              <w:bottom w:val="single" w:sz="4" w:space="0" w:color="000000"/>
              <w:right w:val="single" w:sz="4" w:space="0" w:color="000000"/>
            </w:tcBorders>
            <w:shd w:val="clear" w:color="auto" w:fill="auto"/>
            <w:vAlign w:val="center"/>
            <w:hideMark/>
          </w:tcPr>
          <w:p w14:paraId="67BEBCE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Incapacidades médicas del personal por enfermedad causada por factores biológicos propios de la zona de trabajo</w:t>
            </w:r>
          </w:p>
        </w:tc>
        <w:tc>
          <w:tcPr>
            <w:tcW w:w="1539" w:type="dxa"/>
            <w:tcBorders>
              <w:top w:val="nil"/>
              <w:left w:val="nil"/>
              <w:bottom w:val="single" w:sz="4" w:space="0" w:color="000000"/>
              <w:right w:val="single" w:sz="4" w:space="0" w:color="000000"/>
            </w:tcBorders>
            <w:shd w:val="clear" w:color="auto" w:fill="auto"/>
            <w:vAlign w:val="center"/>
            <w:hideMark/>
          </w:tcPr>
          <w:p w14:paraId="1B6144E8"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r w:rsidRPr="00087B0E">
              <w:rPr>
                <w:rFonts w:ascii="Arial MT" w:eastAsia="Times New Roman" w:hAnsi="Arial MT" w:cs="Times New Roman"/>
                <w:sz w:val="12"/>
                <w:szCs w:val="12"/>
                <w:lang w:eastAsia="es-CO"/>
              </w:rPr>
              <w:br/>
              <w:t>Demandas.</w:t>
            </w:r>
          </w:p>
        </w:tc>
        <w:tc>
          <w:tcPr>
            <w:tcW w:w="418" w:type="dxa"/>
            <w:tcBorders>
              <w:top w:val="nil"/>
              <w:left w:val="nil"/>
              <w:bottom w:val="single" w:sz="4" w:space="0" w:color="000000"/>
              <w:right w:val="single" w:sz="4" w:space="0" w:color="000000"/>
            </w:tcBorders>
            <w:shd w:val="clear" w:color="auto" w:fill="auto"/>
            <w:vAlign w:val="center"/>
            <w:hideMark/>
          </w:tcPr>
          <w:p w14:paraId="7D9D361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1331314E"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613D371B"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477E26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06342F0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1AFC00B3"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Contemplar en el plan de gestión de salud y seguridad en el trabajo el examen y revisión de los factores biológicos del área donde se va a ejecutar el contrato. Solicitar póliza de Responsabilidad civil</w:t>
            </w:r>
            <w:r w:rsidRPr="00087B0E">
              <w:rPr>
                <w:rFonts w:ascii="Arial MT" w:eastAsia="Times New Roman" w:hAnsi="Arial MT" w:cs="Times New Roman"/>
                <w:sz w:val="12"/>
                <w:szCs w:val="12"/>
                <w:lang w:eastAsia="es-CO"/>
              </w:rPr>
              <w:br/>
              <w:t>extracontractual.</w:t>
            </w:r>
          </w:p>
        </w:tc>
        <w:tc>
          <w:tcPr>
            <w:tcW w:w="550" w:type="dxa"/>
            <w:tcBorders>
              <w:top w:val="nil"/>
              <w:left w:val="nil"/>
              <w:bottom w:val="single" w:sz="4" w:space="0" w:color="000000"/>
              <w:right w:val="single" w:sz="4" w:space="0" w:color="000000"/>
            </w:tcBorders>
            <w:shd w:val="clear" w:color="auto" w:fill="auto"/>
            <w:vAlign w:val="center"/>
            <w:hideMark/>
          </w:tcPr>
          <w:p w14:paraId="50B3838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shd w:val="clear" w:color="auto" w:fill="auto"/>
            <w:vAlign w:val="center"/>
            <w:hideMark/>
          </w:tcPr>
          <w:p w14:paraId="11C8D9B6"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6154D98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F2A1C0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D815E4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709C22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C6AF4A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0E39001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3BC44BA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Plan de Calidad</w:t>
            </w:r>
            <w:r w:rsidRPr="00087B0E">
              <w:rPr>
                <w:rFonts w:ascii="Arial MT" w:eastAsia="Times New Roman" w:hAnsi="Arial MT" w:cs="Times New Roman"/>
                <w:sz w:val="12"/>
                <w:szCs w:val="12"/>
                <w:lang w:eastAsia="es-CO"/>
              </w:rPr>
              <w:br/>
              <w:t>Plan de Gestión de Salud y Seguridad en el Trabajo</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7496A6A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23F512F6" w14:textId="77777777" w:rsidTr="00087B0E">
        <w:trPr>
          <w:trHeight w:val="177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141262"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45</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611F1F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97BC1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BBC588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39DBA0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64F700E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Daños o perjuicios a empleados por accidentes laborales con incapacidad temporal o permanente o muerte.</w:t>
            </w:r>
          </w:p>
        </w:tc>
        <w:tc>
          <w:tcPr>
            <w:tcW w:w="1539" w:type="dxa"/>
            <w:tcBorders>
              <w:top w:val="nil"/>
              <w:left w:val="nil"/>
              <w:bottom w:val="single" w:sz="4" w:space="0" w:color="000000"/>
              <w:right w:val="single" w:sz="4" w:space="0" w:color="000000"/>
            </w:tcBorders>
            <w:shd w:val="clear" w:color="auto" w:fill="auto"/>
            <w:vAlign w:val="center"/>
            <w:hideMark/>
          </w:tcPr>
          <w:p w14:paraId="72EA6DA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shd w:val="clear" w:color="auto" w:fill="auto"/>
            <w:vAlign w:val="center"/>
            <w:hideMark/>
          </w:tcPr>
          <w:p w14:paraId="267D109C"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26F2F70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51FBB6E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40A3F92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6D9A537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547FDCB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Establecer plan de gestión de salud y seguridad en el trabajo. Validar afiliaciones al SGSS. .</w:t>
            </w:r>
          </w:p>
        </w:tc>
        <w:tc>
          <w:tcPr>
            <w:tcW w:w="550" w:type="dxa"/>
            <w:tcBorders>
              <w:top w:val="nil"/>
              <w:left w:val="nil"/>
              <w:bottom w:val="single" w:sz="4" w:space="0" w:color="000000"/>
              <w:right w:val="single" w:sz="4" w:space="0" w:color="000000"/>
            </w:tcBorders>
            <w:shd w:val="clear" w:color="auto" w:fill="auto"/>
            <w:vAlign w:val="center"/>
            <w:hideMark/>
          </w:tcPr>
          <w:p w14:paraId="4842F0A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shd w:val="clear" w:color="auto" w:fill="auto"/>
            <w:vAlign w:val="center"/>
            <w:hideMark/>
          </w:tcPr>
          <w:p w14:paraId="4B1836C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7AF9410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4740D59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D4E6A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6454D0E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4DE0AF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7556E37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21624319"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Plan de Calidad</w:t>
            </w:r>
            <w:r w:rsidRPr="00087B0E">
              <w:rPr>
                <w:rFonts w:ascii="Arial MT" w:eastAsia="Times New Roman" w:hAnsi="Arial MT" w:cs="Times New Roman"/>
                <w:sz w:val="12"/>
                <w:szCs w:val="12"/>
                <w:lang w:eastAsia="es-CO"/>
              </w:rPr>
              <w:br/>
              <w:t>Plan de Gestión de Salud y Seguridad en el Trabajo</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51B4E654"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w:t>
            </w:r>
            <w:r w:rsidRPr="00087B0E">
              <w:rPr>
                <w:rFonts w:ascii="Arial MT" w:eastAsia="Times New Roman" w:hAnsi="Arial MT" w:cs="Times New Roman"/>
                <w:sz w:val="12"/>
                <w:szCs w:val="12"/>
                <w:lang w:eastAsia="es-CO"/>
              </w:rPr>
              <w:br/>
              <w:t>seguimiento de avance.</w:t>
            </w:r>
          </w:p>
        </w:tc>
      </w:tr>
      <w:tr w:rsidR="00087B0E" w:rsidRPr="00087B0E" w14:paraId="3E43F759" w14:textId="77777777" w:rsidTr="00087B0E">
        <w:trPr>
          <w:trHeight w:val="181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E5372B"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46</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382314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4A873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D55EE8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4AD026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0C41A38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 xml:space="preserve">Hurto o hurto calificado de equipos y demás bienes del proyecto, propios y no propios, bajo cuidado, tenencia y control por los cuales es legalmente responsable el contratista, ocurridos en el lugar de las obras o en los trayectos requeridos para su transporte y/o traslado al sitio de </w:t>
            </w:r>
            <w:proofErr w:type="gramStart"/>
            <w:r w:rsidRPr="00087B0E">
              <w:rPr>
                <w:rFonts w:ascii="Arial MT" w:eastAsia="Times New Roman" w:hAnsi="Arial MT" w:cs="Times New Roman"/>
                <w:sz w:val="12"/>
                <w:szCs w:val="12"/>
                <w:lang w:eastAsia="es-CO"/>
              </w:rPr>
              <w:t>los mismos</w:t>
            </w:r>
            <w:proofErr w:type="gramEnd"/>
            <w:r w:rsidRPr="00087B0E">
              <w:rPr>
                <w:rFonts w:ascii="Arial MT" w:eastAsia="Times New Roman" w:hAnsi="Arial MT" w:cs="Times New Roman"/>
                <w:sz w:val="12"/>
                <w:szCs w:val="12"/>
                <w:lang w:eastAsia="es-CO"/>
              </w:rPr>
              <w:t>, necesarios para la ejecución de las actividades del contrato.</w:t>
            </w:r>
          </w:p>
        </w:tc>
        <w:tc>
          <w:tcPr>
            <w:tcW w:w="1539" w:type="dxa"/>
            <w:tcBorders>
              <w:top w:val="nil"/>
              <w:left w:val="nil"/>
              <w:bottom w:val="single" w:sz="4" w:space="0" w:color="000000"/>
              <w:right w:val="single" w:sz="4" w:space="0" w:color="000000"/>
            </w:tcBorders>
            <w:shd w:val="clear" w:color="auto" w:fill="auto"/>
            <w:vAlign w:val="center"/>
            <w:hideMark/>
          </w:tcPr>
          <w:p w14:paraId="4D2A31E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shd w:val="clear" w:color="auto" w:fill="auto"/>
            <w:vAlign w:val="center"/>
            <w:hideMark/>
          </w:tcPr>
          <w:p w14:paraId="66CA356D"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767078C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4</w:t>
            </w:r>
          </w:p>
        </w:tc>
        <w:tc>
          <w:tcPr>
            <w:tcW w:w="391" w:type="dxa"/>
            <w:tcBorders>
              <w:top w:val="nil"/>
              <w:left w:val="nil"/>
              <w:bottom w:val="single" w:sz="4" w:space="0" w:color="000000"/>
              <w:right w:val="single" w:sz="4" w:space="0" w:color="000000"/>
            </w:tcBorders>
            <w:shd w:val="clear" w:color="000000" w:fill="FAD3B4"/>
            <w:vAlign w:val="center"/>
            <w:hideMark/>
          </w:tcPr>
          <w:p w14:paraId="53D55C0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7</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B376EC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58A0942A"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2360F5FD"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 xml:space="preserve">Incluir en el plan de ejecución como ítem crítico de control el seguimiento a las condiciones de seguridad del sector donde se van a desarrollar las obras. El contratista deberá implementar medidas de seguridad (vigilancia, </w:t>
            </w:r>
            <w:proofErr w:type="spellStart"/>
            <w:r w:rsidRPr="00087B0E">
              <w:rPr>
                <w:rFonts w:ascii="Arial MT" w:eastAsia="Times New Roman" w:hAnsi="Arial MT" w:cs="Times New Roman"/>
                <w:sz w:val="12"/>
                <w:szCs w:val="12"/>
                <w:lang w:eastAsia="es-CO"/>
              </w:rPr>
              <w:t>etc</w:t>
            </w:r>
            <w:proofErr w:type="spellEnd"/>
            <w:r w:rsidRPr="00087B0E">
              <w:rPr>
                <w:rFonts w:ascii="Arial MT" w:eastAsia="Times New Roman" w:hAnsi="Arial MT" w:cs="Times New Roman"/>
                <w:sz w:val="12"/>
                <w:szCs w:val="12"/>
                <w:lang w:eastAsia="es-CO"/>
              </w:rPr>
              <w:t>) para proteger sus bienes, los de propiedad de terceros, tenencia y control.  Incrementar</w:t>
            </w:r>
            <w:r w:rsidRPr="00087B0E">
              <w:rPr>
                <w:rFonts w:ascii="Arial MT" w:eastAsia="Times New Roman" w:hAnsi="Arial MT" w:cs="Times New Roman"/>
                <w:sz w:val="12"/>
                <w:szCs w:val="12"/>
                <w:lang w:eastAsia="es-CO"/>
              </w:rPr>
              <w:br/>
              <w:t>holguras.</w:t>
            </w:r>
          </w:p>
        </w:tc>
        <w:tc>
          <w:tcPr>
            <w:tcW w:w="550" w:type="dxa"/>
            <w:tcBorders>
              <w:top w:val="nil"/>
              <w:left w:val="nil"/>
              <w:bottom w:val="single" w:sz="4" w:space="0" w:color="000000"/>
              <w:right w:val="single" w:sz="4" w:space="0" w:color="000000"/>
            </w:tcBorders>
            <w:shd w:val="clear" w:color="auto" w:fill="auto"/>
            <w:vAlign w:val="center"/>
            <w:hideMark/>
          </w:tcPr>
          <w:p w14:paraId="59C99F82"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shd w:val="clear" w:color="auto" w:fill="auto"/>
            <w:vAlign w:val="center"/>
            <w:hideMark/>
          </w:tcPr>
          <w:p w14:paraId="26F92BB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400E33F7"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7BEC5E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5F5110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59C36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24DFF1F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3E52AE2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04F0001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063F1CE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0A18CBF7" w14:textId="77777777" w:rsidTr="00087B0E">
        <w:trPr>
          <w:trHeight w:val="249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74E4B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47</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2F7793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196D1BD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9D1420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3BDEA7E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Operacional</w:t>
            </w:r>
          </w:p>
        </w:tc>
        <w:tc>
          <w:tcPr>
            <w:tcW w:w="2040" w:type="dxa"/>
            <w:tcBorders>
              <w:top w:val="nil"/>
              <w:left w:val="nil"/>
              <w:bottom w:val="single" w:sz="4" w:space="0" w:color="000000"/>
              <w:right w:val="single" w:sz="4" w:space="0" w:color="000000"/>
            </w:tcBorders>
            <w:shd w:val="clear" w:color="auto" w:fill="auto"/>
            <w:vAlign w:val="center"/>
            <w:hideMark/>
          </w:tcPr>
          <w:p w14:paraId="67DB82C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Ineficiencia en manejo de equipos y herramientas, desperdicios de materiales e insumos, daños o pérdida de equipos por falta de habilidad y/o conocimiento de empleados</w:t>
            </w:r>
          </w:p>
        </w:tc>
        <w:tc>
          <w:tcPr>
            <w:tcW w:w="1539" w:type="dxa"/>
            <w:tcBorders>
              <w:top w:val="nil"/>
              <w:left w:val="nil"/>
              <w:bottom w:val="single" w:sz="4" w:space="0" w:color="000000"/>
              <w:right w:val="single" w:sz="4" w:space="0" w:color="000000"/>
            </w:tcBorders>
            <w:shd w:val="clear" w:color="auto" w:fill="auto"/>
            <w:vAlign w:val="center"/>
            <w:hideMark/>
          </w:tcPr>
          <w:p w14:paraId="6B35324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Reprogramaciones, demoras en la ejecución de actividades.</w:t>
            </w:r>
            <w:r w:rsidRPr="00087B0E">
              <w:rPr>
                <w:rFonts w:ascii="Arial MT" w:eastAsia="Times New Roman" w:hAnsi="Arial MT" w:cs="Times New Roman"/>
                <w:sz w:val="12"/>
                <w:szCs w:val="12"/>
                <w:lang w:eastAsia="es-CO"/>
              </w:rPr>
              <w:br/>
              <w:t>Incremento en costos</w:t>
            </w:r>
          </w:p>
        </w:tc>
        <w:tc>
          <w:tcPr>
            <w:tcW w:w="418" w:type="dxa"/>
            <w:tcBorders>
              <w:top w:val="nil"/>
              <w:left w:val="nil"/>
              <w:bottom w:val="single" w:sz="4" w:space="0" w:color="000000"/>
              <w:right w:val="single" w:sz="4" w:space="0" w:color="000000"/>
            </w:tcBorders>
            <w:shd w:val="clear" w:color="auto" w:fill="auto"/>
            <w:vAlign w:val="center"/>
            <w:hideMark/>
          </w:tcPr>
          <w:p w14:paraId="72D5F4A0"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12" w:type="dxa"/>
            <w:tcBorders>
              <w:top w:val="nil"/>
              <w:left w:val="nil"/>
              <w:bottom w:val="single" w:sz="4" w:space="0" w:color="000000"/>
              <w:right w:val="single" w:sz="4" w:space="0" w:color="000000"/>
            </w:tcBorders>
            <w:shd w:val="clear" w:color="auto" w:fill="auto"/>
            <w:vAlign w:val="center"/>
            <w:hideMark/>
          </w:tcPr>
          <w:p w14:paraId="151698A3"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391" w:type="dxa"/>
            <w:tcBorders>
              <w:top w:val="nil"/>
              <w:left w:val="nil"/>
              <w:bottom w:val="single" w:sz="4" w:space="0" w:color="000000"/>
              <w:right w:val="single" w:sz="4" w:space="0" w:color="000000"/>
            </w:tcBorders>
            <w:shd w:val="clear" w:color="000000" w:fill="FAD3B4"/>
            <w:vAlign w:val="center"/>
            <w:hideMark/>
          </w:tcPr>
          <w:p w14:paraId="1EEA5818"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6</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F42510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92" w:type="dxa"/>
            <w:tcBorders>
              <w:top w:val="nil"/>
              <w:left w:val="nil"/>
              <w:bottom w:val="single" w:sz="4" w:space="0" w:color="000000"/>
              <w:right w:val="single" w:sz="4" w:space="0" w:color="000000"/>
            </w:tcBorders>
            <w:shd w:val="clear" w:color="auto" w:fill="auto"/>
            <w:textDirection w:val="btLr"/>
            <w:vAlign w:val="center"/>
            <w:hideMark/>
          </w:tcPr>
          <w:p w14:paraId="4E2A8DB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518BBD6F"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Arial MT" w:eastAsia="Times New Roman" w:hAnsi="Arial MT" w:cs="Times New Roman"/>
                <w:sz w:val="12"/>
                <w:szCs w:val="12"/>
                <w:lang w:eastAsia="es-CO"/>
              </w:rPr>
              <w:t>Contratar personal con experiencia e idoneidad.</w:t>
            </w:r>
            <w:r w:rsidRPr="00087B0E">
              <w:rPr>
                <w:rFonts w:ascii="Arial MT" w:eastAsia="Times New Roman" w:hAnsi="Arial MT" w:cs="Times New Roman"/>
                <w:sz w:val="12"/>
                <w:szCs w:val="12"/>
                <w:lang w:eastAsia="es-CO"/>
              </w:rPr>
              <w:br/>
              <w:t xml:space="preserve">Establecer en </w:t>
            </w:r>
            <w:proofErr w:type="gramStart"/>
            <w:r w:rsidRPr="00087B0E">
              <w:rPr>
                <w:rFonts w:ascii="Arial MT" w:eastAsia="Times New Roman" w:hAnsi="Arial MT" w:cs="Times New Roman"/>
                <w:sz w:val="12"/>
                <w:szCs w:val="12"/>
                <w:lang w:eastAsia="es-CO"/>
              </w:rPr>
              <w:t>el  plan</w:t>
            </w:r>
            <w:proofErr w:type="gramEnd"/>
            <w:r w:rsidRPr="00087B0E">
              <w:rPr>
                <w:rFonts w:ascii="Arial MT" w:eastAsia="Times New Roman" w:hAnsi="Arial MT" w:cs="Times New Roman"/>
                <w:sz w:val="12"/>
                <w:szCs w:val="12"/>
                <w:lang w:eastAsia="es-CO"/>
              </w:rPr>
              <w:t xml:space="preserve"> operativo la capacitación del personal y validar sus competencias. Incluir en el contrato obligaciones de responsabilidad sobre los bienes bajo cuidado, tenencia y control o custodia. Solicitar póliza de responsabilidad civil extracontractual con el amparo de bienes bajo cuidado, tenencia y control. El contratista deberá contar con póliza de</w:t>
            </w:r>
            <w:r w:rsidRPr="00087B0E">
              <w:rPr>
                <w:rFonts w:ascii="Arial MT" w:eastAsia="Times New Roman" w:hAnsi="Arial MT" w:cs="Times New Roman"/>
                <w:sz w:val="12"/>
                <w:szCs w:val="12"/>
                <w:lang w:eastAsia="es-CO"/>
              </w:rPr>
              <w:br/>
              <w:t>TRDM.</w:t>
            </w:r>
          </w:p>
        </w:tc>
        <w:tc>
          <w:tcPr>
            <w:tcW w:w="550" w:type="dxa"/>
            <w:tcBorders>
              <w:top w:val="nil"/>
              <w:left w:val="nil"/>
              <w:bottom w:val="single" w:sz="4" w:space="0" w:color="000000"/>
              <w:right w:val="single" w:sz="4" w:space="0" w:color="000000"/>
            </w:tcBorders>
            <w:shd w:val="clear" w:color="auto" w:fill="auto"/>
            <w:vAlign w:val="center"/>
            <w:hideMark/>
          </w:tcPr>
          <w:p w14:paraId="78EF333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3</w:t>
            </w:r>
          </w:p>
        </w:tc>
        <w:tc>
          <w:tcPr>
            <w:tcW w:w="683" w:type="dxa"/>
            <w:tcBorders>
              <w:top w:val="nil"/>
              <w:left w:val="nil"/>
              <w:bottom w:val="single" w:sz="4" w:space="0" w:color="000000"/>
              <w:right w:val="single" w:sz="4" w:space="0" w:color="000000"/>
            </w:tcBorders>
            <w:shd w:val="clear" w:color="auto" w:fill="auto"/>
            <w:vAlign w:val="center"/>
            <w:hideMark/>
          </w:tcPr>
          <w:p w14:paraId="0B8DF59F"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2</w:t>
            </w:r>
          </w:p>
        </w:tc>
        <w:tc>
          <w:tcPr>
            <w:tcW w:w="418" w:type="dxa"/>
            <w:tcBorders>
              <w:top w:val="nil"/>
              <w:left w:val="nil"/>
              <w:bottom w:val="single" w:sz="4" w:space="0" w:color="000000"/>
              <w:right w:val="single" w:sz="4" w:space="0" w:color="000000"/>
            </w:tcBorders>
            <w:shd w:val="clear" w:color="000000" w:fill="FAD3B4"/>
            <w:vAlign w:val="center"/>
            <w:hideMark/>
          </w:tcPr>
          <w:p w14:paraId="60148071" w14:textId="77777777" w:rsidR="00087B0E" w:rsidRPr="00087B0E" w:rsidRDefault="00087B0E" w:rsidP="00087B0E">
            <w:pPr>
              <w:spacing w:line="240" w:lineRule="auto"/>
              <w:contextualSpacing w:val="0"/>
              <w:jc w:val="center"/>
              <w:rPr>
                <w:rFonts w:ascii="Arial MT" w:eastAsia="Times New Roman" w:hAnsi="Arial MT" w:cs="Times New Roman"/>
                <w:color w:val="000000"/>
                <w:sz w:val="12"/>
                <w:szCs w:val="12"/>
                <w:lang w:eastAsia="es-CO"/>
              </w:rPr>
            </w:pPr>
            <w:r w:rsidRPr="00087B0E">
              <w:rPr>
                <w:rFonts w:ascii="Arial MT" w:eastAsia="Times New Roman" w:hAnsi="Arial MT" w:cs="Times New Roman"/>
                <w:color w:val="000000"/>
                <w:sz w:val="12"/>
                <w:szCs w:val="12"/>
                <w:lang w:eastAsia="es-CO"/>
              </w:rPr>
              <w:t>5</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0D906B4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Medio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8708923"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049F7B5"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0B0952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inicio del contrato</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1155B33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1FC8D62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Plan de Calidad</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76CBF8E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Durante todo el plazo del contrato, al inicio de la ejecución y en cada comité de seguimiento de avance.</w:t>
            </w:r>
          </w:p>
        </w:tc>
      </w:tr>
      <w:tr w:rsidR="00087B0E" w:rsidRPr="00087B0E" w14:paraId="1D696CCA" w14:textId="77777777" w:rsidTr="00087B0E">
        <w:trPr>
          <w:trHeight w:val="39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557F5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48</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F03512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0D4CF42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C3F2B5F"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7E6FC5F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Financiero</w:t>
            </w:r>
          </w:p>
        </w:tc>
        <w:tc>
          <w:tcPr>
            <w:tcW w:w="2040" w:type="dxa"/>
            <w:tcBorders>
              <w:top w:val="nil"/>
              <w:left w:val="nil"/>
              <w:bottom w:val="single" w:sz="4" w:space="0" w:color="000000"/>
              <w:right w:val="single" w:sz="4" w:space="0" w:color="000000"/>
            </w:tcBorders>
            <w:shd w:val="clear" w:color="auto" w:fill="auto"/>
            <w:vAlign w:val="center"/>
            <w:hideMark/>
          </w:tcPr>
          <w:p w14:paraId="210B32A9"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Alteración de las condiciones de financiación y/o costos de la liquidez que resulten de la variación en las variables del mercado o condiciones del proyecto</w:t>
            </w:r>
          </w:p>
        </w:tc>
        <w:tc>
          <w:tcPr>
            <w:tcW w:w="1539" w:type="dxa"/>
            <w:tcBorders>
              <w:top w:val="nil"/>
              <w:left w:val="nil"/>
              <w:bottom w:val="single" w:sz="4" w:space="0" w:color="000000"/>
              <w:right w:val="single" w:sz="4" w:space="0" w:color="000000"/>
            </w:tcBorders>
            <w:shd w:val="clear" w:color="auto" w:fill="auto"/>
            <w:vAlign w:val="center"/>
            <w:hideMark/>
          </w:tcPr>
          <w:p w14:paraId="45A3364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Reprogramaciones, demoras en la ejecución de actividades o imposibilidad para continuar la ejecución de las obras</w:t>
            </w:r>
          </w:p>
        </w:tc>
        <w:tc>
          <w:tcPr>
            <w:tcW w:w="418" w:type="dxa"/>
            <w:tcBorders>
              <w:top w:val="nil"/>
              <w:left w:val="nil"/>
              <w:bottom w:val="single" w:sz="4" w:space="0" w:color="auto"/>
              <w:right w:val="single" w:sz="4" w:space="0" w:color="auto"/>
            </w:tcBorders>
            <w:shd w:val="clear" w:color="auto" w:fill="auto"/>
            <w:vAlign w:val="center"/>
            <w:hideMark/>
          </w:tcPr>
          <w:p w14:paraId="2165A36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12" w:type="dxa"/>
            <w:tcBorders>
              <w:top w:val="nil"/>
              <w:left w:val="nil"/>
              <w:bottom w:val="single" w:sz="4" w:space="0" w:color="auto"/>
              <w:right w:val="single" w:sz="4" w:space="0" w:color="auto"/>
            </w:tcBorders>
            <w:shd w:val="clear" w:color="auto" w:fill="auto"/>
            <w:vAlign w:val="center"/>
            <w:hideMark/>
          </w:tcPr>
          <w:p w14:paraId="5339571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391" w:type="dxa"/>
            <w:tcBorders>
              <w:top w:val="nil"/>
              <w:left w:val="nil"/>
              <w:bottom w:val="single" w:sz="4" w:space="0" w:color="auto"/>
              <w:right w:val="single" w:sz="4" w:space="0" w:color="auto"/>
            </w:tcBorders>
            <w:shd w:val="clear" w:color="000000" w:fill="E4B8B7"/>
            <w:vAlign w:val="center"/>
            <w:hideMark/>
          </w:tcPr>
          <w:p w14:paraId="59CEF68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8</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73D58052"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Extremo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60A8C8B7"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4629094B"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Times New Roman" w:eastAsia="Times New Roman" w:hAnsi="Times New Roman" w:cs="Times New Roman"/>
                <w:color w:val="000000"/>
                <w:sz w:val="12"/>
                <w:szCs w:val="12"/>
                <w:lang w:eastAsia="es-CO"/>
              </w:rPr>
              <w:t>Cierre financiero y exigencia permanente de indicadores financieros acordes al proceso contractual</w:t>
            </w:r>
          </w:p>
        </w:tc>
        <w:tc>
          <w:tcPr>
            <w:tcW w:w="550" w:type="dxa"/>
            <w:tcBorders>
              <w:top w:val="nil"/>
              <w:left w:val="nil"/>
              <w:bottom w:val="single" w:sz="4" w:space="0" w:color="auto"/>
              <w:right w:val="single" w:sz="4" w:space="0" w:color="auto"/>
            </w:tcBorders>
            <w:shd w:val="clear" w:color="auto" w:fill="auto"/>
            <w:vAlign w:val="center"/>
            <w:hideMark/>
          </w:tcPr>
          <w:p w14:paraId="2F5662E8"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3</w:t>
            </w:r>
          </w:p>
        </w:tc>
        <w:tc>
          <w:tcPr>
            <w:tcW w:w="683" w:type="dxa"/>
            <w:tcBorders>
              <w:top w:val="nil"/>
              <w:left w:val="nil"/>
              <w:bottom w:val="single" w:sz="4" w:space="0" w:color="auto"/>
              <w:right w:val="single" w:sz="4" w:space="0" w:color="auto"/>
            </w:tcBorders>
            <w:shd w:val="clear" w:color="auto" w:fill="auto"/>
            <w:vAlign w:val="center"/>
            <w:hideMark/>
          </w:tcPr>
          <w:p w14:paraId="201D1DE6"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418" w:type="dxa"/>
            <w:tcBorders>
              <w:top w:val="nil"/>
              <w:left w:val="nil"/>
              <w:bottom w:val="single" w:sz="4" w:space="0" w:color="auto"/>
              <w:right w:val="single" w:sz="4" w:space="0" w:color="auto"/>
            </w:tcBorders>
            <w:shd w:val="clear" w:color="000000" w:fill="E4B8B7"/>
            <w:vAlign w:val="center"/>
            <w:hideMark/>
          </w:tcPr>
          <w:p w14:paraId="1810BC3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7</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5510BA7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Alto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7DCEE53C"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053D25DD"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5E2348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momento en que se adviertan afectaciones al índice de liquidez o no se cuenten con los recursos de capital para ejecutar las obras faltantes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2205DD1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55FF57C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3FD65AE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r w:rsidR="00087B0E" w:rsidRPr="00087B0E" w14:paraId="1DD34C94" w14:textId="77777777" w:rsidTr="00087B0E">
        <w:trPr>
          <w:trHeight w:val="39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7F4F4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lastRenderedPageBreak/>
              <w:t>49</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F125FF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General</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EF77D1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Externo</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57869B5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Ejecución</w:t>
            </w:r>
          </w:p>
        </w:tc>
        <w:tc>
          <w:tcPr>
            <w:tcW w:w="0" w:type="auto"/>
            <w:tcBorders>
              <w:top w:val="nil"/>
              <w:left w:val="nil"/>
              <w:bottom w:val="single" w:sz="4" w:space="0" w:color="000000"/>
              <w:right w:val="single" w:sz="4" w:space="0" w:color="000000"/>
            </w:tcBorders>
            <w:shd w:val="clear" w:color="auto" w:fill="auto"/>
            <w:textDirection w:val="btLr"/>
            <w:vAlign w:val="center"/>
            <w:hideMark/>
          </w:tcPr>
          <w:p w14:paraId="62025D74"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Financiero</w:t>
            </w:r>
          </w:p>
        </w:tc>
        <w:tc>
          <w:tcPr>
            <w:tcW w:w="2040" w:type="dxa"/>
            <w:tcBorders>
              <w:top w:val="nil"/>
              <w:left w:val="nil"/>
              <w:bottom w:val="single" w:sz="4" w:space="0" w:color="000000"/>
              <w:right w:val="single" w:sz="4" w:space="0" w:color="000000"/>
            </w:tcBorders>
            <w:shd w:val="clear" w:color="auto" w:fill="auto"/>
            <w:vAlign w:val="center"/>
            <w:hideMark/>
          </w:tcPr>
          <w:p w14:paraId="0FC806DB"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La inadecuada proyección de costos económicos incurridos por el contratista en la ejecución del contrato al momento de presentar su propuesta económica a la administración. También se deriva de los efectos provenientes de las variaciones de las tasas de interés, plazos, tasas de cambio, 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1539" w:type="dxa"/>
            <w:tcBorders>
              <w:top w:val="nil"/>
              <w:left w:val="nil"/>
              <w:bottom w:val="single" w:sz="4" w:space="0" w:color="000000"/>
              <w:right w:val="single" w:sz="4" w:space="0" w:color="000000"/>
            </w:tcBorders>
            <w:shd w:val="clear" w:color="auto" w:fill="auto"/>
            <w:vAlign w:val="center"/>
            <w:hideMark/>
          </w:tcPr>
          <w:p w14:paraId="07BBBFA0"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Reprogramaciones, demoras en la ejecución de actividades o imposibilidad para continuar la ejecución de las obras</w:t>
            </w:r>
          </w:p>
        </w:tc>
        <w:tc>
          <w:tcPr>
            <w:tcW w:w="418" w:type="dxa"/>
            <w:tcBorders>
              <w:top w:val="nil"/>
              <w:left w:val="nil"/>
              <w:bottom w:val="single" w:sz="4" w:space="0" w:color="auto"/>
              <w:right w:val="single" w:sz="4" w:space="0" w:color="auto"/>
            </w:tcBorders>
            <w:shd w:val="clear" w:color="auto" w:fill="auto"/>
            <w:vAlign w:val="center"/>
            <w:hideMark/>
          </w:tcPr>
          <w:p w14:paraId="48B31C3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12" w:type="dxa"/>
            <w:tcBorders>
              <w:top w:val="nil"/>
              <w:left w:val="nil"/>
              <w:bottom w:val="single" w:sz="4" w:space="0" w:color="auto"/>
              <w:right w:val="single" w:sz="4" w:space="0" w:color="auto"/>
            </w:tcBorders>
            <w:shd w:val="clear" w:color="auto" w:fill="auto"/>
            <w:vAlign w:val="center"/>
            <w:hideMark/>
          </w:tcPr>
          <w:p w14:paraId="1A4E4193"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5</w:t>
            </w:r>
          </w:p>
        </w:tc>
        <w:tc>
          <w:tcPr>
            <w:tcW w:w="391" w:type="dxa"/>
            <w:tcBorders>
              <w:top w:val="nil"/>
              <w:left w:val="nil"/>
              <w:bottom w:val="single" w:sz="4" w:space="0" w:color="auto"/>
              <w:right w:val="single" w:sz="4" w:space="0" w:color="auto"/>
            </w:tcBorders>
            <w:shd w:val="clear" w:color="000000" w:fill="E4B8B7"/>
            <w:vAlign w:val="center"/>
            <w:hideMark/>
          </w:tcPr>
          <w:p w14:paraId="473664D7"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10</w:t>
            </w:r>
          </w:p>
        </w:tc>
        <w:tc>
          <w:tcPr>
            <w:tcW w:w="312" w:type="dxa"/>
            <w:tcBorders>
              <w:top w:val="nil"/>
              <w:left w:val="nil"/>
              <w:bottom w:val="single" w:sz="4" w:space="0" w:color="auto"/>
              <w:right w:val="single" w:sz="4" w:space="0" w:color="auto"/>
            </w:tcBorders>
            <w:shd w:val="clear" w:color="auto" w:fill="auto"/>
            <w:textDirection w:val="btLr"/>
            <w:vAlign w:val="center"/>
            <w:hideMark/>
          </w:tcPr>
          <w:p w14:paraId="0CC76E0A"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Extremo</w:t>
            </w:r>
          </w:p>
        </w:tc>
        <w:tc>
          <w:tcPr>
            <w:tcW w:w="392" w:type="dxa"/>
            <w:tcBorders>
              <w:top w:val="nil"/>
              <w:left w:val="nil"/>
              <w:bottom w:val="single" w:sz="4" w:space="0" w:color="auto"/>
              <w:right w:val="single" w:sz="4" w:space="0" w:color="auto"/>
            </w:tcBorders>
            <w:shd w:val="clear" w:color="auto" w:fill="auto"/>
            <w:textDirection w:val="btLr"/>
            <w:vAlign w:val="center"/>
            <w:hideMark/>
          </w:tcPr>
          <w:p w14:paraId="59D5389E" w14:textId="77777777" w:rsidR="00087B0E" w:rsidRPr="00087B0E" w:rsidRDefault="00087B0E" w:rsidP="00087B0E">
            <w:pPr>
              <w:spacing w:line="240" w:lineRule="auto"/>
              <w:contextualSpacing w:val="0"/>
              <w:jc w:val="center"/>
              <w:rPr>
                <w:rFonts w:ascii="Arial" w:eastAsia="Times New Roman" w:hAnsi="Arial" w:cs="Arial"/>
                <w:sz w:val="12"/>
                <w:szCs w:val="12"/>
                <w:lang w:eastAsia="es-CO"/>
              </w:rPr>
            </w:pPr>
            <w:r w:rsidRPr="00087B0E">
              <w:rPr>
                <w:rFonts w:ascii="Arial" w:eastAsia="Times New Roman" w:hAnsi="Arial" w:cs="Arial"/>
                <w:sz w:val="12"/>
                <w:szCs w:val="12"/>
                <w:lang w:eastAsia="es-CO"/>
              </w:rPr>
              <w:t>Contratista</w:t>
            </w:r>
          </w:p>
        </w:tc>
        <w:tc>
          <w:tcPr>
            <w:tcW w:w="1414" w:type="dxa"/>
            <w:tcBorders>
              <w:top w:val="nil"/>
              <w:left w:val="nil"/>
              <w:bottom w:val="single" w:sz="4" w:space="0" w:color="000000"/>
              <w:right w:val="single" w:sz="4" w:space="0" w:color="000000"/>
            </w:tcBorders>
            <w:shd w:val="clear" w:color="auto" w:fill="auto"/>
            <w:vAlign w:val="center"/>
            <w:hideMark/>
          </w:tcPr>
          <w:p w14:paraId="63E9EE12" w14:textId="77777777" w:rsidR="00087B0E" w:rsidRPr="00087B0E" w:rsidRDefault="00087B0E" w:rsidP="00087B0E">
            <w:pPr>
              <w:spacing w:line="240" w:lineRule="auto"/>
              <w:contextualSpacing w:val="0"/>
              <w:jc w:val="center"/>
              <w:rPr>
                <w:rFonts w:ascii="Times New Roman" w:eastAsia="Times New Roman" w:hAnsi="Times New Roman" w:cs="Times New Roman"/>
                <w:color w:val="000000"/>
                <w:sz w:val="12"/>
                <w:szCs w:val="12"/>
                <w:lang w:eastAsia="es-CO"/>
              </w:rPr>
            </w:pPr>
            <w:r w:rsidRPr="00087B0E">
              <w:rPr>
                <w:rFonts w:ascii="Times New Roman" w:eastAsia="Times New Roman" w:hAnsi="Times New Roman" w:cs="Times New Roman"/>
                <w:color w:val="000000"/>
                <w:sz w:val="12"/>
                <w:szCs w:val="12"/>
                <w:lang w:eastAsia="es-CO"/>
              </w:rPr>
              <w:t>Cierre financiero y exigencia permanente de indicadores financieros acordes al proceso contractual</w:t>
            </w:r>
          </w:p>
        </w:tc>
        <w:tc>
          <w:tcPr>
            <w:tcW w:w="550" w:type="dxa"/>
            <w:tcBorders>
              <w:top w:val="nil"/>
              <w:left w:val="nil"/>
              <w:bottom w:val="single" w:sz="4" w:space="0" w:color="auto"/>
              <w:right w:val="single" w:sz="4" w:space="0" w:color="auto"/>
            </w:tcBorders>
            <w:shd w:val="clear" w:color="auto" w:fill="auto"/>
            <w:vAlign w:val="center"/>
            <w:hideMark/>
          </w:tcPr>
          <w:p w14:paraId="205F1F3A"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683" w:type="dxa"/>
            <w:tcBorders>
              <w:top w:val="nil"/>
              <w:left w:val="nil"/>
              <w:bottom w:val="single" w:sz="4" w:space="0" w:color="auto"/>
              <w:right w:val="single" w:sz="4" w:space="0" w:color="auto"/>
            </w:tcBorders>
            <w:shd w:val="clear" w:color="auto" w:fill="auto"/>
            <w:vAlign w:val="center"/>
            <w:hideMark/>
          </w:tcPr>
          <w:p w14:paraId="7C3DC31E"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4</w:t>
            </w:r>
          </w:p>
        </w:tc>
        <w:tc>
          <w:tcPr>
            <w:tcW w:w="418" w:type="dxa"/>
            <w:tcBorders>
              <w:top w:val="nil"/>
              <w:left w:val="nil"/>
              <w:bottom w:val="single" w:sz="4" w:space="0" w:color="auto"/>
              <w:right w:val="single" w:sz="4" w:space="0" w:color="auto"/>
            </w:tcBorders>
            <w:shd w:val="clear" w:color="000000" w:fill="E4B8B7"/>
            <w:vAlign w:val="center"/>
            <w:hideMark/>
          </w:tcPr>
          <w:p w14:paraId="687347F0" w14:textId="77777777" w:rsidR="00087B0E" w:rsidRPr="00087B0E" w:rsidRDefault="00087B0E" w:rsidP="00087B0E">
            <w:pPr>
              <w:spacing w:line="240" w:lineRule="auto"/>
              <w:contextualSpacing w:val="0"/>
              <w:jc w:val="center"/>
              <w:rPr>
                <w:rFonts w:ascii="Arial" w:eastAsia="Times New Roman" w:hAnsi="Arial" w:cs="Arial"/>
                <w:color w:val="000000"/>
                <w:sz w:val="12"/>
                <w:szCs w:val="12"/>
                <w:lang w:eastAsia="es-CO"/>
              </w:rPr>
            </w:pPr>
            <w:r w:rsidRPr="00087B0E">
              <w:rPr>
                <w:rFonts w:ascii="Arial" w:eastAsia="Times New Roman" w:hAnsi="Arial" w:cs="Arial"/>
                <w:color w:val="000000"/>
                <w:sz w:val="12"/>
                <w:szCs w:val="12"/>
                <w:lang w:eastAsia="es-CO"/>
              </w:rPr>
              <w:t>8</w:t>
            </w:r>
          </w:p>
        </w:tc>
        <w:tc>
          <w:tcPr>
            <w:tcW w:w="419" w:type="dxa"/>
            <w:tcBorders>
              <w:top w:val="nil"/>
              <w:left w:val="nil"/>
              <w:bottom w:val="single" w:sz="4" w:space="0" w:color="000000"/>
              <w:right w:val="single" w:sz="4" w:space="0" w:color="000000"/>
            </w:tcBorders>
            <w:shd w:val="clear" w:color="auto" w:fill="auto"/>
            <w:textDirection w:val="btLr"/>
            <w:vAlign w:val="center"/>
            <w:hideMark/>
          </w:tcPr>
          <w:p w14:paraId="299BADB6"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Alto</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5463EBB1"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SI</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1855D792"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Contratista</w:t>
            </w:r>
          </w:p>
        </w:tc>
        <w:tc>
          <w:tcPr>
            <w:tcW w:w="312" w:type="dxa"/>
            <w:tcBorders>
              <w:top w:val="nil"/>
              <w:left w:val="nil"/>
              <w:bottom w:val="single" w:sz="4" w:space="0" w:color="000000"/>
              <w:right w:val="single" w:sz="4" w:space="0" w:color="000000"/>
            </w:tcBorders>
            <w:shd w:val="clear" w:color="auto" w:fill="auto"/>
            <w:textDirection w:val="btLr"/>
            <w:vAlign w:val="center"/>
            <w:hideMark/>
          </w:tcPr>
          <w:p w14:paraId="303BAF97"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momento en que se adviertan afectaciones al índice de liquidez o no se cuenten con los recursos de capital para ejecutar las obras faltantes</w:t>
            </w:r>
          </w:p>
        </w:tc>
        <w:tc>
          <w:tcPr>
            <w:tcW w:w="503" w:type="dxa"/>
            <w:tcBorders>
              <w:top w:val="nil"/>
              <w:left w:val="nil"/>
              <w:bottom w:val="single" w:sz="4" w:space="0" w:color="000000"/>
              <w:right w:val="single" w:sz="4" w:space="0" w:color="000000"/>
            </w:tcBorders>
            <w:shd w:val="clear" w:color="auto" w:fill="auto"/>
            <w:textDirection w:val="btLr"/>
            <w:vAlign w:val="center"/>
            <w:hideMark/>
          </w:tcPr>
          <w:p w14:paraId="7CCC0C7E"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Al finalizar el contrato</w:t>
            </w:r>
          </w:p>
        </w:tc>
        <w:tc>
          <w:tcPr>
            <w:tcW w:w="709" w:type="dxa"/>
            <w:tcBorders>
              <w:top w:val="nil"/>
              <w:left w:val="nil"/>
              <w:bottom w:val="single" w:sz="4" w:space="0" w:color="000000"/>
              <w:right w:val="single" w:sz="4" w:space="0" w:color="000000"/>
            </w:tcBorders>
            <w:shd w:val="clear" w:color="auto" w:fill="auto"/>
            <w:textDirection w:val="btLr"/>
            <w:vAlign w:val="center"/>
            <w:hideMark/>
          </w:tcPr>
          <w:p w14:paraId="3B08396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Seguimiento por parte del Interventor/ Supervisor</w:t>
            </w:r>
          </w:p>
        </w:tc>
        <w:tc>
          <w:tcPr>
            <w:tcW w:w="951" w:type="dxa"/>
            <w:tcBorders>
              <w:top w:val="nil"/>
              <w:left w:val="nil"/>
              <w:bottom w:val="single" w:sz="4" w:space="0" w:color="000000"/>
              <w:right w:val="single" w:sz="4" w:space="0" w:color="000000"/>
            </w:tcBorders>
            <w:shd w:val="clear" w:color="auto" w:fill="auto"/>
            <w:textDirection w:val="btLr"/>
            <w:vAlign w:val="center"/>
            <w:hideMark/>
          </w:tcPr>
          <w:p w14:paraId="458F1988" w14:textId="77777777" w:rsidR="00087B0E" w:rsidRPr="00087B0E" w:rsidRDefault="00087B0E" w:rsidP="00087B0E">
            <w:pPr>
              <w:spacing w:line="240" w:lineRule="auto"/>
              <w:contextualSpacing w:val="0"/>
              <w:jc w:val="center"/>
              <w:rPr>
                <w:rFonts w:ascii="Arial MT" w:eastAsia="Times New Roman" w:hAnsi="Arial MT" w:cs="Times New Roman"/>
                <w:sz w:val="12"/>
                <w:szCs w:val="12"/>
                <w:lang w:eastAsia="es-CO"/>
              </w:rPr>
            </w:pPr>
            <w:r w:rsidRPr="00087B0E">
              <w:rPr>
                <w:rFonts w:ascii="Arial MT" w:eastAsia="Times New Roman" w:hAnsi="Arial MT" w:cs="Times New Roman"/>
                <w:sz w:val="12"/>
                <w:szCs w:val="12"/>
                <w:lang w:eastAsia="es-CO"/>
              </w:rPr>
              <w:t>Diariamente.</w:t>
            </w:r>
          </w:p>
        </w:tc>
      </w:tr>
    </w:tbl>
    <w:p w14:paraId="49A1A5B0" w14:textId="77777777" w:rsidR="00087B0E" w:rsidRDefault="00087B0E" w:rsidP="00D70D7B">
      <w:pPr>
        <w:spacing w:after="100" w:afterAutospacing="1"/>
        <w:rPr>
          <w:rFonts w:ascii="Arial" w:eastAsia="SimSun" w:hAnsi="Arial" w:cs="Arial"/>
          <w:kern w:val="3"/>
          <w:sz w:val="20"/>
          <w:szCs w:val="20"/>
          <w:lang w:eastAsia="zh-CN" w:bidi="hi-IN"/>
        </w:rPr>
        <w:sectPr w:rsidR="00087B0E" w:rsidSect="00087B0E">
          <w:pgSz w:w="15840" w:h="12240" w:orient="landscape" w:code="1"/>
          <w:pgMar w:top="1134" w:right="1134" w:bottom="1304" w:left="1134" w:header="720" w:footer="720" w:gutter="0"/>
          <w:cols w:space="720"/>
          <w:noEndnote/>
          <w:docGrid w:linePitch="299"/>
        </w:sectPr>
      </w:pPr>
    </w:p>
    <w:p w14:paraId="04722DC0" w14:textId="77777777" w:rsidR="00087B0E" w:rsidRPr="00CF7B39" w:rsidRDefault="00087B0E" w:rsidP="00D70D7B">
      <w:pPr>
        <w:spacing w:after="100" w:afterAutospacing="1"/>
        <w:rPr>
          <w:rFonts w:ascii="Arial" w:eastAsia="SimSun" w:hAnsi="Arial" w:cs="Arial"/>
          <w:kern w:val="3"/>
          <w:sz w:val="20"/>
          <w:szCs w:val="20"/>
          <w:lang w:eastAsia="zh-CN" w:bidi="hi-IN"/>
        </w:rPr>
      </w:pP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0" w:type="auto"/>
        <w:tblLook w:val="04A0" w:firstRow="1" w:lastRow="0" w:firstColumn="1" w:lastColumn="0" w:noHBand="0" w:noVBand="1"/>
      </w:tblPr>
      <w:tblGrid>
        <w:gridCol w:w="421"/>
        <w:gridCol w:w="421"/>
        <w:gridCol w:w="422"/>
        <w:gridCol w:w="412"/>
        <w:gridCol w:w="411"/>
        <w:gridCol w:w="641"/>
        <w:gridCol w:w="448"/>
        <w:gridCol w:w="414"/>
        <w:gridCol w:w="415"/>
        <w:gridCol w:w="414"/>
        <w:gridCol w:w="414"/>
        <w:gridCol w:w="411"/>
        <w:gridCol w:w="543"/>
        <w:gridCol w:w="411"/>
        <w:gridCol w:w="411"/>
        <w:gridCol w:w="411"/>
        <w:gridCol w:w="412"/>
        <w:gridCol w:w="411"/>
        <w:gridCol w:w="448"/>
        <w:gridCol w:w="456"/>
        <w:gridCol w:w="445"/>
        <w:gridCol w:w="600"/>
      </w:tblGrid>
      <w:tr w:rsidR="0076567A" w:rsidRPr="004D7C35" w14:paraId="64A698D4" w14:textId="77777777" w:rsidTr="0076567A">
        <w:trPr>
          <w:cantSplit/>
          <w:trHeight w:val="1212"/>
        </w:trPr>
        <w:tc>
          <w:tcPr>
            <w:tcW w:w="421" w:type="dxa"/>
            <w:vMerge w:val="restart"/>
            <w:shd w:val="clear" w:color="auto" w:fill="4D4D4D"/>
            <w:textDirection w:val="btLr"/>
          </w:tcPr>
          <w:p w14:paraId="0B3F0DB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421" w:type="dxa"/>
            <w:vMerge w:val="restart"/>
            <w:shd w:val="clear" w:color="auto" w:fill="4D4D4D"/>
            <w:textDirection w:val="btLr"/>
          </w:tcPr>
          <w:p w14:paraId="0CFF002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422" w:type="dxa"/>
            <w:vMerge w:val="restart"/>
            <w:shd w:val="clear" w:color="auto" w:fill="4D4D4D"/>
            <w:textDirection w:val="btLr"/>
          </w:tcPr>
          <w:p w14:paraId="2DB68322"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412" w:type="dxa"/>
            <w:vMerge w:val="restart"/>
            <w:shd w:val="clear" w:color="auto" w:fill="4D4D4D"/>
            <w:textDirection w:val="btLr"/>
          </w:tcPr>
          <w:p w14:paraId="4DD17F7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411" w:type="dxa"/>
            <w:vMerge w:val="restart"/>
            <w:shd w:val="clear" w:color="auto" w:fill="4D4D4D"/>
            <w:textDirection w:val="btLr"/>
          </w:tcPr>
          <w:p w14:paraId="79133F48"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641" w:type="dxa"/>
            <w:vMerge w:val="restart"/>
            <w:shd w:val="clear" w:color="auto" w:fill="4D4D4D"/>
            <w:textDirection w:val="btLr"/>
          </w:tcPr>
          <w:p w14:paraId="726FAB8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41157746"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6F8D88A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val="restart"/>
            <w:shd w:val="clear" w:color="auto" w:fill="4D4D4D"/>
            <w:textDirection w:val="btLr"/>
          </w:tcPr>
          <w:p w14:paraId="23C1434B"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414" w:type="dxa"/>
            <w:vMerge w:val="restart"/>
            <w:shd w:val="clear" w:color="auto" w:fill="4D4D4D"/>
            <w:textDirection w:val="btLr"/>
          </w:tcPr>
          <w:p w14:paraId="483F6432"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415" w:type="dxa"/>
            <w:vMerge w:val="restart"/>
            <w:shd w:val="clear" w:color="auto" w:fill="4D4D4D"/>
            <w:textDirection w:val="btLr"/>
          </w:tcPr>
          <w:p w14:paraId="42F3A4BC"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414" w:type="dxa"/>
            <w:vMerge w:val="restart"/>
            <w:shd w:val="clear" w:color="auto" w:fill="4D4D4D"/>
            <w:textDirection w:val="btLr"/>
          </w:tcPr>
          <w:p w14:paraId="1803A09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414" w:type="dxa"/>
            <w:vMerge w:val="restart"/>
            <w:shd w:val="clear" w:color="auto" w:fill="4D4D4D"/>
            <w:textDirection w:val="btLr"/>
          </w:tcPr>
          <w:p w14:paraId="5E34374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411" w:type="dxa"/>
            <w:vMerge w:val="restart"/>
            <w:shd w:val="clear" w:color="auto" w:fill="BFBFBF" w:themeFill="background1" w:themeFillShade="BF"/>
            <w:textDirection w:val="btLr"/>
          </w:tcPr>
          <w:p w14:paraId="1438FBF4"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¿A quién se le asigna?</w:t>
            </w:r>
          </w:p>
        </w:tc>
        <w:tc>
          <w:tcPr>
            <w:tcW w:w="543" w:type="dxa"/>
            <w:vMerge w:val="restart"/>
            <w:shd w:val="clear" w:color="auto" w:fill="BFBFBF" w:themeFill="background1" w:themeFillShade="BF"/>
            <w:textDirection w:val="btLr"/>
          </w:tcPr>
          <w:p w14:paraId="692687B8"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Tratamiento/Controles a ser implementados</w:t>
            </w:r>
          </w:p>
        </w:tc>
        <w:tc>
          <w:tcPr>
            <w:tcW w:w="1645" w:type="dxa"/>
            <w:gridSpan w:val="4"/>
            <w:shd w:val="clear" w:color="auto" w:fill="BFBFBF" w:themeFill="background1" w:themeFillShade="BF"/>
          </w:tcPr>
          <w:p w14:paraId="06319402" w14:textId="77777777" w:rsidR="0076567A" w:rsidRPr="00CF7B39" w:rsidRDefault="0076567A" w:rsidP="0076567A">
            <w:pPr>
              <w:spacing w:after="100" w:afterAutospacing="1"/>
              <w:jc w:val="center"/>
              <w:rPr>
                <w:rFonts w:ascii="Arial" w:eastAsia="SimSun" w:hAnsi="Arial" w:cs="Arial"/>
                <w:b/>
                <w:kern w:val="3"/>
                <w:sz w:val="16"/>
                <w:szCs w:val="20"/>
                <w:lang w:eastAsia="zh-CN" w:bidi="hi-IN"/>
              </w:rPr>
            </w:pPr>
          </w:p>
          <w:p w14:paraId="3707D55D" w14:textId="77777777" w:rsidR="0076567A" w:rsidRPr="00CF7B39" w:rsidRDefault="0076567A" w:rsidP="0076567A">
            <w:pPr>
              <w:spacing w:after="100" w:afterAutospacing="1"/>
              <w:jc w:val="center"/>
              <w:rPr>
                <w:rFonts w:ascii="Arial" w:eastAsia="SimSun" w:hAnsi="Arial" w:cs="Arial"/>
                <w:b/>
                <w:kern w:val="3"/>
                <w:sz w:val="16"/>
                <w:szCs w:val="20"/>
                <w:lang w:eastAsia="zh-CN" w:bidi="hi-IN"/>
              </w:rPr>
            </w:pPr>
          </w:p>
          <w:p w14:paraId="429112F2" w14:textId="77777777" w:rsidR="0076567A" w:rsidRPr="00CF7B39" w:rsidRDefault="0076567A" w:rsidP="0076567A">
            <w:pPr>
              <w:spacing w:after="100" w:afterAutospacing="1"/>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Impacto después del tratamiento</w:t>
            </w:r>
          </w:p>
        </w:tc>
        <w:tc>
          <w:tcPr>
            <w:tcW w:w="411" w:type="dxa"/>
            <w:vMerge w:val="restart"/>
            <w:shd w:val="clear" w:color="auto" w:fill="BFBFBF" w:themeFill="background1" w:themeFillShade="BF"/>
            <w:textDirection w:val="btLr"/>
          </w:tcPr>
          <w:p w14:paraId="5290B6AA"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¿Afecta la ejecución del contrato?</w:t>
            </w:r>
          </w:p>
        </w:tc>
        <w:tc>
          <w:tcPr>
            <w:tcW w:w="448" w:type="dxa"/>
            <w:vMerge w:val="restart"/>
            <w:shd w:val="clear" w:color="auto" w:fill="BFBFBF" w:themeFill="background1" w:themeFillShade="BF"/>
            <w:textDirection w:val="btLr"/>
          </w:tcPr>
          <w:p w14:paraId="14BC6F0D" w14:textId="77777777" w:rsidR="0076567A" w:rsidRPr="00CF7B39" w:rsidRDefault="0076567A" w:rsidP="004D7C35">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Persona responsable por implementar el tratamiento</w:t>
            </w:r>
          </w:p>
        </w:tc>
        <w:tc>
          <w:tcPr>
            <w:tcW w:w="456" w:type="dxa"/>
            <w:vMerge w:val="restart"/>
            <w:shd w:val="clear" w:color="auto" w:fill="BFBFBF" w:themeFill="background1" w:themeFillShade="BF"/>
            <w:textDirection w:val="btLr"/>
          </w:tcPr>
          <w:p w14:paraId="1BFD10A7" w14:textId="77777777" w:rsidR="0076567A" w:rsidRPr="00CF7B39" w:rsidRDefault="0076567A" w:rsidP="004D7C35">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Fecha estimada en que se completa el tratamiento</w:t>
            </w:r>
          </w:p>
        </w:tc>
        <w:tc>
          <w:tcPr>
            <w:tcW w:w="1045" w:type="dxa"/>
            <w:gridSpan w:val="2"/>
            <w:shd w:val="clear" w:color="auto" w:fill="BFBFBF" w:themeFill="background1" w:themeFillShade="BF"/>
          </w:tcPr>
          <w:p w14:paraId="5674A2B8" w14:textId="77777777" w:rsidR="0076567A" w:rsidRPr="00CF7B39" w:rsidRDefault="0076567A" w:rsidP="0076567A">
            <w:pPr>
              <w:spacing w:after="100" w:afterAutospacing="1"/>
              <w:jc w:val="center"/>
              <w:rPr>
                <w:rFonts w:ascii="Arial" w:eastAsia="SimSun" w:hAnsi="Arial" w:cs="Arial"/>
                <w:b/>
                <w:kern w:val="3"/>
                <w:sz w:val="16"/>
                <w:szCs w:val="20"/>
                <w:lang w:eastAsia="zh-CN" w:bidi="hi-IN"/>
              </w:rPr>
            </w:pPr>
          </w:p>
          <w:p w14:paraId="539354B2" w14:textId="77777777" w:rsidR="0076567A" w:rsidRPr="00CF7B39" w:rsidRDefault="0076567A" w:rsidP="0076567A">
            <w:pPr>
              <w:spacing w:after="100" w:afterAutospacing="1"/>
              <w:jc w:val="center"/>
              <w:rPr>
                <w:rFonts w:ascii="Arial" w:eastAsia="SimSun" w:hAnsi="Arial" w:cs="Arial"/>
                <w:b/>
                <w:kern w:val="3"/>
                <w:sz w:val="16"/>
                <w:szCs w:val="20"/>
                <w:lang w:eastAsia="zh-CN" w:bidi="hi-IN"/>
              </w:rPr>
            </w:pPr>
          </w:p>
          <w:p w14:paraId="56250110" w14:textId="77777777" w:rsidR="0076567A" w:rsidRPr="00CF7B39" w:rsidRDefault="0076567A" w:rsidP="0076567A">
            <w:pPr>
              <w:spacing w:after="100" w:afterAutospacing="1"/>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Monitoreo y revisión</w:t>
            </w:r>
          </w:p>
        </w:tc>
      </w:tr>
      <w:tr w:rsidR="0076567A" w:rsidRPr="004D7C35" w14:paraId="678B7917" w14:textId="77777777" w:rsidTr="0076567A">
        <w:trPr>
          <w:cantSplit/>
          <w:trHeight w:val="2063"/>
        </w:trPr>
        <w:tc>
          <w:tcPr>
            <w:tcW w:w="421" w:type="dxa"/>
            <w:vMerge/>
            <w:shd w:val="clear" w:color="auto" w:fill="4D4D4D"/>
            <w:textDirection w:val="btLr"/>
          </w:tcPr>
          <w:p w14:paraId="6641EAEF"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1" w:type="dxa"/>
            <w:vMerge/>
            <w:shd w:val="clear" w:color="auto" w:fill="4D4D4D"/>
            <w:textDirection w:val="btLr"/>
          </w:tcPr>
          <w:p w14:paraId="09DEBE93"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2" w:type="dxa"/>
            <w:vMerge/>
            <w:shd w:val="clear" w:color="auto" w:fill="4D4D4D"/>
            <w:textDirection w:val="btLr"/>
          </w:tcPr>
          <w:p w14:paraId="4141C88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2" w:type="dxa"/>
            <w:vMerge/>
            <w:shd w:val="clear" w:color="auto" w:fill="4D4D4D"/>
            <w:textDirection w:val="btLr"/>
          </w:tcPr>
          <w:p w14:paraId="13B67C39"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1" w:type="dxa"/>
            <w:vMerge/>
            <w:shd w:val="clear" w:color="auto" w:fill="4D4D4D"/>
            <w:textDirection w:val="btLr"/>
          </w:tcPr>
          <w:p w14:paraId="5AC84B61"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641" w:type="dxa"/>
            <w:vMerge/>
            <w:shd w:val="clear" w:color="auto" w:fill="4D4D4D"/>
            <w:textDirection w:val="btLr"/>
          </w:tcPr>
          <w:p w14:paraId="5100BCAD"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shd w:val="clear" w:color="auto" w:fill="4D4D4D"/>
            <w:textDirection w:val="btLr"/>
          </w:tcPr>
          <w:p w14:paraId="24531D07"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238D69C4"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5" w:type="dxa"/>
            <w:vMerge/>
            <w:shd w:val="clear" w:color="auto" w:fill="4D4D4D"/>
            <w:textDirection w:val="btLr"/>
          </w:tcPr>
          <w:p w14:paraId="031F3DFA"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60995505"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755F794E" w14:textId="77777777" w:rsidR="0076567A" w:rsidRPr="004D7C35" w:rsidRDefault="0076567A" w:rsidP="004D7C3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1" w:type="dxa"/>
            <w:vMerge/>
            <w:shd w:val="clear" w:color="auto" w:fill="BFBFBF" w:themeFill="background1" w:themeFillShade="BF"/>
            <w:textDirection w:val="btLr"/>
          </w:tcPr>
          <w:p w14:paraId="6ABDAA08"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543" w:type="dxa"/>
            <w:vMerge/>
            <w:shd w:val="clear" w:color="auto" w:fill="BFBFBF" w:themeFill="background1" w:themeFillShade="BF"/>
            <w:textDirection w:val="btLr"/>
          </w:tcPr>
          <w:p w14:paraId="0930E920"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11" w:type="dxa"/>
            <w:shd w:val="clear" w:color="auto" w:fill="BFBFBF" w:themeFill="background1" w:themeFillShade="BF"/>
            <w:textDirection w:val="btLr"/>
          </w:tcPr>
          <w:p w14:paraId="346C1989"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Probabilidad</w:t>
            </w:r>
          </w:p>
        </w:tc>
        <w:tc>
          <w:tcPr>
            <w:tcW w:w="411" w:type="dxa"/>
            <w:shd w:val="clear" w:color="auto" w:fill="BFBFBF" w:themeFill="background1" w:themeFillShade="BF"/>
            <w:textDirection w:val="btLr"/>
          </w:tcPr>
          <w:p w14:paraId="321C7D5A"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Impacto</w:t>
            </w:r>
          </w:p>
        </w:tc>
        <w:tc>
          <w:tcPr>
            <w:tcW w:w="411" w:type="dxa"/>
            <w:shd w:val="clear" w:color="auto" w:fill="BFBFBF" w:themeFill="background1" w:themeFillShade="BF"/>
            <w:textDirection w:val="btLr"/>
          </w:tcPr>
          <w:p w14:paraId="0A01C4B5"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Valoración del Riesgo</w:t>
            </w:r>
          </w:p>
        </w:tc>
        <w:tc>
          <w:tcPr>
            <w:tcW w:w="412" w:type="dxa"/>
            <w:shd w:val="clear" w:color="auto" w:fill="BFBFBF" w:themeFill="background1" w:themeFillShade="BF"/>
            <w:textDirection w:val="btLr"/>
          </w:tcPr>
          <w:p w14:paraId="00E41386"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Categoría</w:t>
            </w:r>
          </w:p>
        </w:tc>
        <w:tc>
          <w:tcPr>
            <w:tcW w:w="411" w:type="dxa"/>
            <w:vMerge/>
            <w:shd w:val="clear" w:color="auto" w:fill="BFBFBF" w:themeFill="background1" w:themeFillShade="BF"/>
            <w:textDirection w:val="btLr"/>
          </w:tcPr>
          <w:p w14:paraId="48CD9EE5"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p>
        </w:tc>
        <w:tc>
          <w:tcPr>
            <w:tcW w:w="448" w:type="dxa"/>
            <w:vMerge/>
            <w:shd w:val="clear" w:color="auto" w:fill="BFBFBF" w:themeFill="background1" w:themeFillShade="BF"/>
            <w:textDirection w:val="btLr"/>
          </w:tcPr>
          <w:p w14:paraId="13559F45"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p>
        </w:tc>
        <w:tc>
          <w:tcPr>
            <w:tcW w:w="456" w:type="dxa"/>
            <w:vMerge/>
            <w:shd w:val="clear" w:color="auto" w:fill="BFBFBF" w:themeFill="background1" w:themeFillShade="BF"/>
            <w:textDirection w:val="btLr"/>
          </w:tcPr>
          <w:p w14:paraId="56CBE478" w14:textId="77777777" w:rsidR="0076567A" w:rsidRPr="009771F1" w:rsidRDefault="0076567A" w:rsidP="004D7C35">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5" w:type="dxa"/>
            <w:shd w:val="clear" w:color="auto" w:fill="BFBFBF" w:themeFill="background1" w:themeFillShade="BF"/>
            <w:textDirection w:val="btLr"/>
          </w:tcPr>
          <w:p w14:paraId="6708B798" w14:textId="77777777" w:rsidR="0076567A" w:rsidRPr="00CF7B39" w:rsidRDefault="0076567A" w:rsidP="004D7C35">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¿Cómo se realiza el monitoreo?</w:t>
            </w:r>
          </w:p>
        </w:tc>
        <w:tc>
          <w:tcPr>
            <w:tcW w:w="600" w:type="dxa"/>
            <w:shd w:val="clear" w:color="auto" w:fill="BFBFBF" w:themeFill="background1" w:themeFillShade="BF"/>
            <w:textDirection w:val="btLr"/>
          </w:tcPr>
          <w:p w14:paraId="5478208D"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Periodicidad</w:t>
            </w:r>
          </w:p>
          <w:p w14:paraId="1F85B55D" w14:textId="77777777" w:rsidR="0076567A" w:rsidRPr="00CF7B39" w:rsidRDefault="0076567A" w:rsidP="004D7C35">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¿Cuándo?</w:t>
            </w:r>
          </w:p>
        </w:tc>
      </w:tr>
      <w:tr w:rsidR="0076567A" w:rsidRPr="004D7C35" w14:paraId="52FADA9D" w14:textId="77777777" w:rsidTr="0076567A">
        <w:trPr>
          <w:cantSplit/>
          <w:trHeight w:val="466"/>
        </w:trPr>
        <w:tc>
          <w:tcPr>
            <w:tcW w:w="421" w:type="dxa"/>
            <w:shd w:val="clear" w:color="auto" w:fill="auto"/>
          </w:tcPr>
          <w:p w14:paraId="6CB14C0F"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1" w:type="dxa"/>
            <w:shd w:val="clear" w:color="auto" w:fill="auto"/>
          </w:tcPr>
          <w:p w14:paraId="68BFBA1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2" w:type="dxa"/>
            <w:shd w:val="clear" w:color="auto" w:fill="auto"/>
          </w:tcPr>
          <w:p w14:paraId="1E52A15B"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2" w:type="dxa"/>
            <w:shd w:val="clear" w:color="auto" w:fill="auto"/>
          </w:tcPr>
          <w:p w14:paraId="6304DED9"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4CE60CE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641" w:type="dxa"/>
            <w:shd w:val="clear" w:color="auto" w:fill="auto"/>
          </w:tcPr>
          <w:p w14:paraId="308A3DEE"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48" w:type="dxa"/>
            <w:shd w:val="clear" w:color="auto" w:fill="auto"/>
          </w:tcPr>
          <w:p w14:paraId="4276B3E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5EE02943"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5" w:type="dxa"/>
            <w:shd w:val="clear" w:color="auto" w:fill="auto"/>
          </w:tcPr>
          <w:p w14:paraId="589BDDB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6E9557F2"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25BCE08"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46FBF122"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543" w:type="dxa"/>
            <w:shd w:val="clear" w:color="auto" w:fill="auto"/>
          </w:tcPr>
          <w:p w14:paraId="4A5E724D"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453E2B8"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12D7227"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7811CAF"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7F36293B"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D8BD7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24E9299E"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FEE4C6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13F588C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D8DC63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r>
      <w:tr w:rsidR="0076567A" w:rsidRPr="004D7C35" w14:paraId="7C020497" w14:textId="77777777" w:rsidTr="0076567A">
        <w:trPr>
          <w:cantSplit/>
          <w:trHeight w:val="418"/>
        </w:trPr>
        <w:tc>
          <w:tcPr>
            <w:tcW w:w="421" w:type="dxa"/>
            <w:shd w:val="clear" w:color="auto" w:fill="auto"/>
          </w:tcPr>
          <w:p w14:paraId="7CA1ABAC"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1" w:type="dxa"/>
            <w:shd w:val="clear" w:color="auto" w:fill="auto"/>
          </w:tcPr>
          <w:p w14:paraId="6143E23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22" w:type="dxa"/>
            <w:shd w:val="clear" w:color="auto" w:fill="auto"/>
          </w:tcPr>
          <w:p w14:paraId="044B28A3"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2" w:type="dxa"/>
            <w:shd w:val="clear" w:color="auto" w:fill="auto"/>
          </w:tcPr>
          <w:p w14:paraId="5262ACF6"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2E92389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641" w:type="dxa"/>
            <w:shd w:val="clear" w:color="auto" w:fill="auto"/>
          </w:tcPr>
          <w:p w14:paraId="3A92409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48" w:type="dxa"/>
            <w:shd w:val="clear" w:color="auto" w:fill="auto"/>
          </w:tcPr>
          <w:p w14:paraId="17C5AA9E"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152F323D"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5" w:type="dxa"/>
            <w:shd w:val="clear" w:color="auto" w:fill="auto"/>
          </w:tcPr>
          <w:p w14:paraId="4EA70289"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8191A55"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4" w:type="dxa"/>
            <w:shd w:val="clear" w:color="auto" w:fill="auto"/>
          </w:tcPr>
          <w:p w14:paraId="7614238A" w14:textId="77777777" w:rsidR="0076567A" w:rsidRPr="004D7C35" w:rsidRDefault="0076567A" w:rsidP="0076567A">
            <w:pPr>
              <w:spacing w:after="100" w:afterAutospacing="1"/>
              <w:jc w:val="center"/>
              <w:rPr>
                <w:rFonts w:ascii="Arial" w:eastAsia="SimSun" w:hAnsi="Arial" w:cs="Arial"/>
                <w:color w:val="FFFFFF" w:themeColor="background1"/>
                <w:kern w:val="3"/>
                <w:sz w:val="16"/>
                <w:szCs w:val="20"/>
                <w:lang w:eastAsia="zh-CN" w:bidi="hi-IN"/>
              </w:rPr>
            </w:pPr>
          </w:p>
        </w:tc>
        <w:tc>
          <w:tcPr>
            <w:tcW w:w="411" w:type="dxa"/>
            <w:shd w:val="clear" w:color="auto" w:fill="auto"/>
          </w:tcPr>
          <w:p w14:paraId="7DA45E4A"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543" w:type="dxa"/>
            <w:shd w:val="clear" w:color="auto" w:fill="auto"/>
          </w:tcPr>
          <w:p w14:paraId="25C23226"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60A999F"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FB43CFA"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094495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13CD841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E503945"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76B1F5A3"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4296BCC"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4193511"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3615C3B7" w14:textId="77777777" w:rsidR="0076567A" w:rsidRPr="0076567A" w:rsidRDefault="0076567A" w:rsidP="0076567A">
            <w:pPr>
              <w:spacing w:after="100" w:afterAutospacing="1"/>
              <w:jc w:val="center"/>
              <w:rPr>
                <w:rFonts w:ascii="Arial" w:eastAsia="SimSun" w:hAnsi="Arial" w:cs="Arial"/>
                <w:b/>
                <w:kern w:val="3"/>
                <w:sz w:val="16"/>
                <w:szCs w:val="20"/>
                <w:lang w:eastAsia="zh-CN" w:bidi="hi-IN"/>
              </w:rPr>
            </w:pP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633A4">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7A7CEF" w14:textId="77777777" w:rsidR="005D355B" w:rsidRDefault="005D355B" w:rsidP="00091875">
      <w:pPr>
        <w:spacing w:line="240" w:lineRule="auto"/>
      </w:pPr>
      <w:r>
        <w:separator/>
      </w:r>
    </w:p>
  </w:endnote>
  <w:endnote w:type="continuationSeparator" w:id="0">
    <w:p w14:paraId="69914E6A" w14:textId="77777777" w:rsidR="005D355B" w:rsidRDefault="005D355B" w:rsidP="00091875">
      <w:pPr>
        <w:spacing w:line="240" w:lineRule="auto"/>
      </w:pPr>
      <w:r>
        <w:continuationSeparator/>
      </w:r>
    </w:p>
  </w:endnote>
  <w:endnote w:type="continuationNotice" w:id="1">
    <w:p w14:paraId="183502EF" w14:textId="77777777" w:rsidR="005D355B" w:rsidRDefault="005D35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33755" w14:textId="77777777" w:rsidR="005D355B" w:rsidRDefault="005D355B" w:rsidP="00091875">
      <w:pPr>
        <w:spacing w:line="240" w:lineRule="auto"/>
      </w:pPr>
      <w:r>
        <w:separator/>
      </w:r>
    </w:p>
  </w:footnote>
  <w:footnote w:type="continuationSeparator" w:id="0">
    <w:p w14:paraId="49F0ADF8" w14:textId="77777777" w:rsidR="005D355B" w:rsidRDefault="005D355B" w:rsidP="00091875">
      <w:pPr>
        <w:spacing w:line="240" w:lineRule="auto"/>
      </w:pPr>
      <w:r>
        <w:continuationSeparator/>
      </w:r>
    </w:p>
  </w:footnote>
  <w:footnote w:type="continuationNotice" w:id="1">
    <w:p w14:paraId="3750E796" w14:textId="77777777" w:rsidR="005D355B" w:rsidRDefault="005D355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2292D343">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6"/>
  </w:num>
  <w:num w:numId="2" w16cid:durableId="2040547745">
    <w:abstractNumId w:val="6"/>
  </w:num>
  <w:num w:numId="3" w16cid:durableId="1979601322">
    <w:abstractNumId w:val="6"/>
  </w:num>
  <w:num w:numId="4" w16cid:durableId="16662123">
    <w:abstractNumId w:val="6"/>
  </w:num>
  <w:num w:numId="5" w16cid:durableId="559024058">
    <w:abstractNumId w:val="6"/>
  </w:num>
  <w:num w:numId="6" w16cid:durableId="490827520">
    <w:abstractNumId w:val="6"/>
  </w:num>
  <w:num w:numId="7" w16cid:durableId="1898543516">
    <w:abstractNumId w:val="6"/>
  </w:num>
  <w:num w:numId="8" w16cid:durableId="1669096882">
    <w:abstractNumId w:val="6"/>
  </w:num>
  <w:num w:numId="9" w16cid:durableId="1026950770">
    <w:abstractNumId w:val="6"/>
  </w:num>
  <w:num w:numId="10" w16cid:durableId="1958441611">
    <w:abstractNumId w:val="3"/>
  </w:num>
  <w:num w:numId="11" w16cid:durableId="1781996576">
    <w:abstractNumId w:val="1"/>
  </w:num>
  <w:num w:numId="12" w16cid:durableId="1560241062">
    <w:abstractNumId w:val="21"/>
  </w:num>
  <w:num w:numId="13" w16cid:durableId="296105088">
    <w:abstractNumId w:val="29"/>
  </w:num>
  <w:num w:numId="14" w16cid:durableId="1713995363">
    <w:abstractNumId w:val="14"/>
  </w:num>
  <w:num w:numId="15" w16cid:durableId="1492139862">
    <w:abstractNumId w:val="16"/>
  </w:num>
  <w:num w:numId="16" w16cid:durableId="1893613058">
    <w:abstractNumId w:val="0"/>
  </w:num>
  <w:num w:numId="17" w16cid:durableId="141654786">
    <w:abstractNumId w:val="2"/>
  </w:num>
  <w:num w:numId="18" w16cid:durableId="1614507884">
    <w:abstractNumId w:val="9"/>
  </w:num>
  <w:num w:numId="19" w16cid:durableId="437990077">
    <w:abstractNumId w:val="4"/>
  </w:num>
  <w:num w:numId="20" w16cid:durableId="1455169513">
    <w:abstractNumId w:val="18"/>
  </w:num>
  <w:num w:numId="21" w16cid:durableId="1616132685">
    <w:abstractNumId w:val="7"/>
  </w:num>
  <w:num w:numId="22" w16cid:durableId="943340269">
    <w:abstractNumId w:val="27"/>
  </w:num>
  <w:num w:numId="23" w16cid:durableId="199976938">
    <w:abstractNumId w:val="11"/>
  </w:num>
  <w:num w:numId="24" w16cid:durableId="1416779089">
    <w:abstractNumId w:val="12"/>
  </w:num>
  <w:num w:numId="25" w16cid:durableId="1326738807">
    <w:abstractNumId w:val="5"/>
  </w:num>
  <w:num w:numId="26" w16cid:durableId="278487352">
    <w:abstractNumId w:val="17"/>
  </w:num>
  <w:num w:numId="27" w16cid:durableId="1333950790">
    <w:abstractNumId w:val="15"/>
  </w:num>
  <w:num w:numId="28" w16cid:durableId="2093158941">
    <w:abstractNumId w:val="10"/>
  </w:num>
  <w:num w:numId="29" w16cid:durableId="27337629">
    <w:abstractNumId w:val="25"/>
  </w:num>
  <w:num w:numId="30" w16cid:durableId="2039623436">
    <w:abstractNumId w:val="26"/>
  </w:num>
  <w:num w:numId="31" w16cid:durableId="617178491">
    <w:abstractNumId w:val="24"/>
  </w:num>
  <w:num w:numId="32" w16cid:durableId="362219896">
    <w:abstractNumId w:val="13"/>
  </w:num>
  <w:num w:numId="33" w16cid:durableId="1233663223">
    <w:abstractNumId w:val="23"/>
  </w:num>
  <w:num w:numId="34" w16cid:durableId="585499733">
    <w:abstractNumId w:val="8"/>
  </w:num>
  <w:num w:numId="35" w16cid:durableId="2006785344">
    <w:abstractNumId w:val="22"/>
  </w:num>
  <w:num w:numId="36" w16cid:durableId="2143884317">
    <w:abstractNumId w:val="28"/>
  </w:num>
  <w:num w:numId="37" w16cid:durableId="92213945">
    <w:abstractNumId w:val="20"/>
  </w:num>
  <w:num w:numId="38" w16cid:durableId="794962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87B0E"/>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3322F8"/>
    <w:rsid w:val="003558EC"/>
    <w:rsid w:val="00374B32"/>
    <w:rsid w:val="00375454"/>
    <w:rsid w:val="0039239D"/>
    <w:rsid w:val="003B067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B30CB"/>
    <w:rsid w:val="005D355B"/>
    <w:rsid w:val="005E5030"/>
    <w:rsid w:val="00686C25"/>
    <w:rsid w:val="006A3288"/>
    <w:rsid w:val="006B4FEE"/>
    <w:rsid w:val="006C3AC4"/>
    <w:rsid w:val="006E6D9B"/>
    <w:rsid w:val="007115DA"/>
    <w:rsid w:val="00721886"/>
    <w:rsid w:val="00762556"/>
    <w:rsid w:val="007633A4"/>
    <w:rsid w:val="0076567A"/>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50E2D"/>
    <w:rsid w:val="009771F1"/>
    <w:rsid w:val="009E77AD"/>
    <w:rsid w:val="009F3A90"/>
    <w:rsid w:val="00A1437D"/>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842"/>
    <w:rsid w:val="00CD4E92"/>
    <w:rsid w:val="00CF543A"/>
    <w:rsid w:val="00CF7B39"/>
    <w:rsid w:val="00D13765"/>
    <w:rsid w:val="00D5252D"/>
    <w:rsid w:val="00D70D7B"/>
    <w:rsid w:val="00D802B8"/>
    <w:rsid w:val="00D86ECC"/>
    <w:rsid w:val="00DA2321"/>
    <w:rsid w:val="00DD4300"/>
    <w:rsid w:val="00DF421A"/>
    <w:rsid w:val="00E133D9"/>
    <w:rsid w:val="00E52F4D"/>
    <w:rsid w:val="00E56873"/>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visitado">
    <w:name w:val="FollowedHyperlink"/>
    <w:basedOn w:val="Fuentedeprrafopredeter"/>
    <w:uiPriority w:val="99"/>
    <w:semiHidden/>
    <w:unhideWhenUsed/>
    <w:rsid w:val="00087B0E"/>
    <w:rPr>
      <w:color w:val="800080"/>
      <w:u w:val="single"/>
    </w:rPr>
  </w:style>
  <w:style w:type="paragraph" w:customStyle="1" w:styleId="msonormal0">
    <w:name w:val="msonormal"/>
    <w:basedOn w:val="Normal"/>
    <w:rsid w:val="00087B0E"/>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font5">
    <w:name w:val="font5"/>
    <w:basedOn w:val="Normal"/>
    <w:rsid w:val="00087B0E"/>
    <w:pPr>
      <w:spacing w:before="100" w:beforeAutospacing="1" w:after="100" w:afterAutospacing="1" w:line="240" w:lineRule="auto"/>
      <w:contextualSpacing w:val="0"/>
      <w:jc w:val="left"/>
    </w:pPr>
    <w:rPr>
      <w:rFonts w:ascii="Arial" w:eastAsia="Times New Roman" w:hAnsi="Arial" w:cs="Arial"/>
      <w:b/>
      <w:bCs/>
      <w:sz w:val="14"/>
      <w:szCs w:val="14"/>
      <w:lang w:eastAsia="es-CO"/>
    </w:rPr>
  </w:style>
  <w:style w:type="paragraph" w:customStyle="1" w:styleId="font6">
    <w:name w:val="font6"/>
    <w:basedOn w:val="Normal"/>
    <w:rsid w:val="00087B0E"/>
    <w:pPr>
      <w:spacing w:before="100" w:beforeAutospacing="1" w:after="100" w:afterAutospacing="1" w:line="240" w:lineRule="auto"/>
      <w:contextualSpacing w:val="0"/>
      <w:jc w:val="left"/>
    </w:pPr>
    <w:rPr>
      <w:rFonts w:ascii="Arial MT" w:eastAsia="Times New Roman" w:hAnsi="Arial MT" w:cs="Times New Roman"/>
      <w:sz w:val="14"/>
      <w:szCs w:val="14"/>
      <w:lang w:eastAsia="es-CO"/>
    </w:rPr>
  </w:style>
  <w:style w:type="paragraph" w:customStyle="1" w:styleId="font7">
    <w:name w:val="font7"/>
    <w:basedOn w:val="Normal"/>
    <w:rsid w:val="00087B0E"/>
    <w:pPr>
      <w:spacing w:before="100" w:beforeAutospacing="1" w:after="100" w:afterAutospacing="1" w:line="240" w:lineRule="auto"/>
      <w:contextualSpacing w:val="0"/>
      <w:jc w:val="left"/>
    </w:pPr>
    <w:rPr>
      <w:rFonts w:ascii="Arial" w:eastAsia="Times New Roman" w:hAnsi="Arial" w:cs="Arial"/>
      <w:sz w:val="14"/>
      <w:szCs w:val="14"/>
      <w:lang w:eastAsia="es-CO"/>
    </w:rPr>
  </w:style>
  <w:style w:type="paragraph" w:customStyle="1" w:styleId="font8">
    <w:name w:val="font8"/>
    <w:basedOn w:val="Normal"/>
    <w:rsid w:val="00087B0E"/>
    <w:pPr>
      <w:spacing w:before="100" w:beforeAutospacing="1" w:after="100" w:afterAutospacing="1" w:line="240" w:lineRule="auto"/>
      <w:contextualSpacing w:val="0"/>
      <w:jc w:val="left"/>
    </w:pPr>
    <w:rPr>
      <w:rFonts w:ascii="Calibri" w:eastAsia="Times New Roman" w:hAnsi="Calibri" w:cs="Calibri"/>
      <w:sz w:val="14"/>
      <w:szCs w:val="14"/>
      <w:lang w:eastAsia="es-CO"/>
    </w:rPr>
  </w:style>
  <w:style w:type="paragraph" w:customStyle="1" w:styleId="xl63">
    <w:name w:val="xl63"/>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64">
    <w:name w:val="xl64"/>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65">
    <w:name w:val="xl65"/>
    <w:basedOn w:val="Normal"/>
    <w:rsid w:val="00087B0E"/>
    <w:pP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66">
    <w:name w:val="xl66"/>
    <w:basedOn w:val="Normal"/>
    <w:rsid w:val="00087B0E"/>
    <w:pP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67">
    <w:name w:val="xl67"/>
    <w:basedOn w:val="Normal"/>
    <w:rsid w:val="00087B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4"/>
      <w:szCs w:val="14"/>
      <w:lang w:eastAsia="es-CO"/>
    </w:rPr>
  </w:style>
  <w:style w:type="paragraph" w:customStyle="1" w:styleId="xl68">
    <w:name w:val="xl68"/>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69">
    <w:name w:val="xl69"/>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0">
    <w:name w:val="xl70"/>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1">
    <w:name w:val="xl71"/>
    <w:basedOn w:val="Normal"/>
    <w:rsid w:val="00087B0E"/>
    <w:pPr>
      <w:pBdr>
        <w:top w:val="single" w:sz="4" w:space="0" w:color="auto"/>
        <w:left w:val="single" w:sz="4" w:space="0" w:color="auto"/>
        <w:bottom w:val="single" w:sz="4" w:space="0" w:color="auto"/>
        <w:right w:val="single" w:sz="4" w:space="0" w:color="auto"/>
      </w:pBdr>
      <w:shd w:val="clear" w:color="000000" w:fill="FAD3B4"/>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2">
    <w:name w:val="xl72"/>
    <w:basedOn w:val="Normal"/>
    <w:rsid w:val="00087B0E"/>
    <w:pPr>
      <w:pBdr>
        <w:top w:val="single" w:sz="4" w:space="0" w:color="auto"/>
        <w:left w:val="single" w:sz="4" w:space="0" w:color="auto"/>
        <w:bottom w:val="single" w:sz="4" w:space="0" w:color="auto"/>
        <w:right w:val="single" w:sz="4" w:space="0" w:color="auto"/>
      </w:pBdr>
      <w:shd w:val="clear" w:color="000000" w:fill="D5E2BB"/>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3">
    <w:name w:val="xl73"/>
    <w:basedOn w:val="Normal"/>
    <w:rsid w:val="00087B0E"/>
    <w:pPr>
      <w:pBdr>
        <w:top w:val="single" w:sz="4" w:space="0" w:color="auto"/>
        <w:left w:val="single" w:sz="4" w:space="0" w:color="auto"/>
        <w:bottom w:val="single" w:sz="4" w:space="0" w:color="auto"/>
        <w:right w:val="single" w:sz="4" w:space="0" w:color="auto"/>
      </w:pBdr>
      <w:shd w:val="clear" w:color="000000" w:fill="E4B8B7"/>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4">
    <w:name w:val="xl74"/>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5">
    <w:name w:val="xl75"/>
    <w:basedOn w:val="Normal"/>
    <w:rsid w:val="00087B0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6">
    <w:name w:val="xl76"/>
    <w:basedOn w:val="Normal"/>
    <w:rsid w:val="00087B0E"/>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 w:type="paragraph" w:customStyle="1" w:styleId="xl77">
    <w:name w:val="xl77"/>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78">
    <w:name w:val="xl78"/>
    <w:basedOn w:val="Normal"/>
    <w:rsid w:val="00087B0E"/>
    <w:pPr>
      <w:pBdr>
        <w:top w:val="single" w:sz="4" w:space="0" w:color="000000"/>
        <w:left w:val="single" w:sz="4" w:space="0" w:color="000000"/>
        <w:bottom w:val="single" w:sz="4" w:space="0" w:color="000000"/>
        <w:right w:val="single" w:sz="4" w:space="0" w:color="000000"/>
      </w:pBdr>
      <w:shd w:val="clear" w:color="000000" w:fill="FAD3B4"/>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79">
    <w:name w:val="xl79"/>
    <w:basedOn w:val="Normal"/>
    <w:rsid w:val="00087B0E"/>
    <w:pPr>
      <w:pBdr>
        <w:top w:val="single" w:sz="4" w:space="0" w:color="000000"/>
        <w:left w:val="single" w:sz="4" w:space="0" w:color="000000"/>
        <w:bottom w:val="single" w:sz="4" w:space="0" w:color="000000"/>
        <w:right w:val="single" w:sz="4" w:space="0" w:color="000000"/>
      </w:pBdr>
      <w:shd w:val="clear" w:color="000000" w:fill="D5E2BB"/>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0">
    <w:name w:val="xl80"/>
    <w:basedOn w:val="Normal"/>
    <w:rsid w:val="00087B0E"/>
    <w:pPr>
      <w:pBdr>
        <w:top w:val="single" w:sz="4" w:space="0" w:color="000000"/>
        <w:left w:val="single" w:sz="4" w:space="0" w:color="000000"/>
        <w:bottom w:val="single" w:sz="4" w:space="0" w:color="000000"/>
        <w:right w:val="single" w:sz="4" w:space="0" w:color="000000"/>
      </w:pBdr>
      <w:shd w:val="clear" w:color="000000" w:fill="D5E2BB"/>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1">
    <w:name w:val="xl81"/>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2">
    <w:name w:val="xl82"/>
    <w:basedOn w:val="Normal"/>
    <w:rsid w:val="00087B0E"/>
    <w:pPr>
      <w:pBdr>
        <w:top w:val="single" w:sz="4" w:space="0" w:color="000000"/>
        <w:left w:val="single" w:sz="4" w:space="0" w:color="000000"/>
        <w:bottom w:val="single" w:sz="4" w:space="0" w:color="000000"/>
        <w:right w:val="single" w:sz="4" w:space="0" w:color="000000"/>
      </w:pBdr>
      <w:shd w:val="clear" w:color="000000" w:fill="E4B8B7"/>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3">
    <w:name w:val="xl83"/>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4">
    <w:name w:val="xl84"/>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Arial MT" w:eastAsia="Times New Roman" w:hAnsi="Arial MT" w:cs="Times New Roman"/>
      <w:sz w:val="14"/>
      <w:szCs w:val="14"/>
      <w:lang w:eastAsia="es-CO"/>
    </w:rPr>
  </w:style>
  <w:style w:type="paragraph" w:customStyle="1" w:styleId="xl85">
    <w:name w:val="xl85"/>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86">
    <w:name w:val="xl86"/>
    <w:basedOn w:val="Normal"/>
    <w:rsid w:val="00087B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contextualSpacing w:val="0"/>
      <w:jc w:val="center"/>
      <w:textAlignment w:val="center"/>
    </w:pPr>
    <w:rPr>
      <w:rFonts w:ascii="Times New Roman" w:eastAsia="Times New Roman" w:hAnsi="Times New Roman" w:cs="Times New Roman"/>
      <w:sz w:val="14"/>
      <w:szCs w:val="14"/>
      <w:lang w:eastAsia="es-CO"/>
    </w:rPr>
  </w:style>
  <w:style w:type="paragraph" w:customStyle="1" w:styleId="xl87">
    <w:name w:val="xl87"/>
    <w:basedOn w:val="Normal"/>
    <w:rsid w:val="00087B0E"/>
    <w:pPr>
      <w:pBdr>
        <w:top w:val="single" w:sz="4" w:space="0" w:color="auto"/>
        <w:left w:val="single" w:sz="4" w:space="0" w:color="auto"/>
        <w:bottom w:val="single" w:sz="4" w:space="0" w:color="auto"/>
        <w:right w:val="single" w:sz="4" w:space="0" w:color="auto"/>
      </w:pBdr>
      <w:shd w:val="clear" w:color="000000" w:fill="7E7E7E"/>
      <w:spacing w:before="100" w:beforeAutospacing="1" w:after="100" w:afterAutospacing="1" w:line="240" w:lineRule="auto"/>
      <w:contextualSpacing w:val="0"/>
      <w:jc w:val="center"/>
      <w:textAlignment w:val="center"/>
    </w:pPr>
    <w:rPr>
      <w:rFonts w:ascii="Arial" w:eastAsia="Times New Roman" w:hAnsi="Arial" w:cs="Arial"/>
      <w:b/>
      <w:bCs/>
      <w:sz w:val="14"/>
      <w:szCs w:val="14"/>
      <w:lang w:eastAsia="es-CO"/>
    </w:rPr>
  </w:style>
  <w:style w:type="paragraph" w:customStyle="1" w:styleId="xl88">
    <w:name w:val="xl88"/>
    <w:basedOn w:val="Normal"/>
    <w:rsid w:val="00087B0E"/>
    <w:pPr>
      <w:pBdr>
        <w:top w:val="single" w:sz="4" w:space="0" w:color="auto"/>
        <w:left w:val="single" w:sz="4" w:space="0" w:color="auto"/>
        <w:bottom w:val="single" w:sz="4" w:space="0" w:color="auto"/>
        <w:right w:val="single" w:sz="4" w:space="0" w:color="auto"/>
      </w:pBdr>
      <w:shd w:val="clear" w:color="000000" w:fill="7E7E7E"/>
      <w:spacing w:before="100" w:beforeAutospacing="1" w:after="100" w:afterAutospacing="1" w:line="240" w:lineRule="auto"/>
      <w:contextualSpacing w:val="0"/>
      <w:jc w:val="center"/>
      <w:textAlignment w:val="center"/>
    </w:pPr>
    <w:rPr>
      <w:rFonts w:ascii="Arial" w:eastAsia="Times New Roman" w:hAnsi="Arial" w:cs="Arial"/>
      <w:b/>
      <w:bCs/>
      <w:sz w:val="14"/>
      <w:szCs w:val="14"/>
      <w:lang w:eastAsia="es-CO"/>
    </w:rPr>
  </w:style>
  <w:style w:type="paragraph" w:customStyle="1" w:styleId="xl89">
    <w:name w:val="xl89"/>
    <w:basedOn w:val="Normal"/>
    <w:rsid w:val="00087B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4"/>
      <w:szCs w:val="14"/>
      <w:lang w:eastAsia="es-CO"/>
    </w:rPr>
  </w:style>
  <w:style w:type="paragraph" w:customStyle="1" w:styleId="xl90">
    <w:name w:val="xl90"/>
    <w:basedOn w:val="Normal"/>
    <w:rsid w:val="00087B0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sz w:val="14"/>
      <w:szCs w:val="1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85300227">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5618</Words>
  <Characters>30904</Characters>
  <Application>Microsoft Office Word</Application>
  <DocSecurity>0</DocSecurity>
  <Lines>257</Lines>
  <Paragraphs>72</Paragraphs>
  <ScaleCrop>false</ScaleCrop>
  <Company>Hewlett-Packard Company</Company>
  <LinksUpToDate>false</LinksUpToDate>
  <CharactersWithSpaces>36450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enrique cabarcas</cp:lastModifiedBy>
  <cp:revision>2</cp:revision>
  <cp:lastPrinted>2020-11-13T22:46:00Z</cp:lastPrinted>
  <dcterms:created xsi:type="dcterms:W3CDTF">2024-11-21T15:32:00Z</dcterms:created>
  <dcterms:modified xsi:type="dcterms:W3CDTF">2024-11-21T15:32:00Z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