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C42E32" w14:textId="77777777" w:rsidR="009C0F15" w:rsidRPr="0090637E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Toc46752696"/>
      <w:r w:rsidRPr="0090637E">
        <w:rPr>
          <w:rFonts w:asciiTheme="majorHAnsi" w:hAnsiTheme="majorHAnsi" w:cstheme="majorHAnsi"/>
          <w:b/>
          <w:bCs/>
          <w:sz w:val="24"/>
          <w:szCs w:val="24"/>
        </w:rPr>
        <w:t xml:space="preserve">PROCESO GESTIÓN DEL TALENTO HUMANO </w:t>
      </w:r>
    </w:p>
    <w:p w14:paraId="456BE0DB" w14:textId="07B6FBA2" w:rsidR="009F4403" w:rsidRPr="0090637E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90637E"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0"/>
    </w:p>
    <w:p w14:paraId="3AE50DBA" w14:textId="1E0932FB" w:rsidR="009C0F15" w:rsidRPr="0090637E" w:rsidRDefault="00E600F4" w:rsidP="00CE61DA">
      <w:pPr>
        <w:spacing w:line="240" w:lineRule="auto"/>
        <w:ind w:left="3402" w:firstLine="1701"/>
        <w:rPr>
          <w:rFonts w:asciiTheme="majorHAnsi" w:hAnsiTheme="majorHAnsi" w:cstheme="majorHAnsi"/>
          <w:sz w:val="24"/>
          <w:szCs w:val="24"/>
        </w:rPr>
      </w:pPr>
      <w:bookmarkStart w:id="1" w:name="_Toc46752697"/>
      <w:r w:rsidRPr="0090637E">
        <w:rPr>
          <w:rFonts w:asciiTheme="majorHAnsi" w:hAnsiTheme="majorHAnsi" w:cstheme="majorHAnsi"/>
          <w:sz w:val="24"/>
          <w:szCs w:val="24"/>
        </w:rPr>
        <w:t xml:space="preserve">Inírida, </w:t>
      </w:r>
      <w:r w:rsidR="00C80015" w:rsidRPr="0090637E">
        <w:rPr>
          <w:rFonts w:asciiTheme="majorHAnsi" w:hAnsiTheme="majorHAnsi" w:cstheme="majorHAnsi"/>
          <w:sz w:val="24"/>
          <w:szCs w:val="24"/>
        </w:rPr>
        <w:t>1</w:t>
      </w:r>
      <w:r w:rsidR="004D3671">
        <w:rPr>
          <w:rFonts w:asciiTheme="majorHAnsi" w:hAnsiTheme="majorHAnsi" w:cstheme="majorHAnsi"/>
          <w:sz w:val="24"/>
          <w:szCs w:val="24"/>
        </w:rPr>
        <w:t>0</w:t>
      </w:r>
      <w:r w:rsidR="00C80015" w:rsidRPr="0090637E">
        <w:rPr>
          <w:rFonts w:asciiTheme="majorHAnsi" w:hAnsiTheme="majorHAnsi" w:cstheme="majorHAnsi"/>
          <w:sz w:val="24"/>
          <w:szCs w:val="24"/>
        </w:rPr>
        <w:t xml:space="preserve"> de </w:t>
      </w:r>
      <w:proofErr w:type="gramStart"/>
      <w:r w:rsidR="004D3671">
        <w:rPr>
          <w:rFonts w:asciiTheme="majorHAnsi" w:hAnsiTheme="majorHAnsi" w:cstheme="majorHAnsi"/>
          <w:sz w:val="24"/>
          <w:szCs w:val="24"/>
        </w:rPr>
        <w:t>Dici</w:t>
      </w:r>
      <w:r w:rsidR="00AD7282">
        <w:rPr>
          <w:rFonts w:asciiTheme="majorHAnsi" w:hAnsiTheme="majorHAnsi" w:cstheme="majorHAnsi"/>
          <w:sz w:val="24"/>
          <w:szCs w:val="24"/>
        </w:rPr>
        <w:t>embre</w:t>
      </w:r>
      <w:proofErr w:type="gramEnd"/>
      <w:r w:rsidR="00AD7282">
        <w:rPr>
          <w:rFonts w:asciiTheme="majorHAnsi" w:hAnsiTheme="majorHAnsi" w:cstheme="majorHAnsi"/>
          <w:sz w:val="24"/>
          <w:szCs w:val="24"/>
        </w:rPr>
        <w:t xml:space="preserve"> </w:t>
      </w:r>
      <w:r w:rsidRPr="0090637E">
        <w:rPr>
          <w:rFonts w:asciiTheme="majorHAnsi" w:hAnsiTheme="majorHAnsi" w:cstheme="majorHAnsi"/>
          <w:sz w:val="24"/>
          <w:szCs w:val="24"/>
        </w:rPr>
        <w:t xml:space="preserve">de 2024 </w:t>
      </w:r>
      <w:r w:rsidR="009C0F15" w:rsidRPr="0090637E">
        <w:rPr>
          <w:rFonts w:asciiTheme="majorHAnsi" w:hAnsiTheme="majorHAnsi" w:cstheme="majorHAnsi"/>
          <w:sz w:val="24"/>
          <w:szCs w:val="24"/>
        </w:rPr>
        <w:tab/>
      </w:r>
    </w:p>
    <w:p w14:paraId="004C5D95" w14:textId="77777777" w:rsidR="009C0F15" w:rsidRPr="0090637E" w:rsidRDefault="009C0F15" w:rsidP="00CE61DA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CAEDBC6" w14:textId="2CDE4555" w:rsidR="009C0F15" w:rsidRPr="0090637E" w:rsidRDefault="009C0F1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Señor</w:t>
      </w:r>
    </w:p>
    <w:p w14:paraId="2B31E8B7" w14:textId="56A7C485" w:rsidR="009C0F15" w:rsidRPr="0090637E" w:rsidRDefault="00A361EB" w:rsidP="00CE61DA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90637E">
        <w:rPr>
          <w:rFonts w:asciiTheme="majorHAnsi" w:hAnsiTheme="majorHAnsi" w:cstheme="majorHAnsi"/>
          <w:b/>
          <w:bCs/>
          <w:sz w:val="24"/>
          <w:szCs w:val="24"/>
        </w:rPr>
        <w:t>MIGUEL ANGEL ARICAPA TRUJILLO</w:t>
      </w:r>
    </w:p>
    <w:p w14:paraId="34B975A9" w14:textId="320F06E4" w:rsidR="009C0F15" w:rsidRPr="0090637E" w:rsidRDefault="009C0F1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 xml:space="preserve">SUPERVISOR CONTRATO No. </w:t>
      </w:r>
      <w:r w:rsidR="00970108" w:rsidRPr="0090637E">
        <w:rPr>
          <w:rFonts w:asciiTheme="majorHAnsi" w:hAnsiTheme="majorHAnsi" w:cstheme="majorHAnsi"/>
          <w:b/>
          <w:bCs/>
          <w:sz w:val="24"/>
          <w:szCs w:val="24"/>
        </w:rPr>
        <w:t>CO1.PCCNTR.5778778</w:t>
      </w:r>
    </w:p>
    <w:p w14:paraId="49E3A009" w14:textId="34405191" w:rsidR="009C0F15" w:rsidRPr="0090637E" w:rsidRDefault="00BF6C7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COORDINADOR ACADÉMICO</w:t>
      </w:r>
    </w:p>
    <w:p w14:paraId="3C7F4DFA" w14:textId="2285F6E1" w:rsidR="009C0F15" w:rsidRPr="0090637E" w:rsidRDefault="002E4F0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FORMACIÓN PROFESIONAL INTEGRAL</w:t>
      </w:r>
    </w:p>
    <w:p w14:paraId="13A146A5" w14:textId="065285AA" w:rsidR="009C0F15" w:rsidRPr="0090637E" w:rsidRDefault="00D81D17" w:rsidP="00F953D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 xml:space="preserve">Inírida </w:t>
      </w:r>
    </w:p>
    <w:p w14:paraId="62369448" w14:textId="04DFE99D" w:rsidR="009C0F15" w:rsidRPr="0090637E" w:rsidRDefault="009C0F15" w:rsidP="00CE61DA">
      <w:pPr>
        <w:spacing w:line="240" w:lineRule="auto"/>
        <w:ind w:left="5103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b/>
          <w:bCs/>
          <w:sz w:val="24"/>
          <w:szCs w:val="24"/>
        </w:rPr>
        <w:t>Asunto:</w:t>
      </w:r>
      <w:r w:rsidRPr="0090637E">
        <w:rPr>
          <w:rFonts w:asciiTheme="majorHAnsi" w:hAnsiTheme="majorHAnsi" w:cstheme="majorHAnsi"/>
          <w:sz w:val="24"/>
          <w:szCs w:val="24"/>
        </w:rPr>
        <w:t xml:space="preserve"> Informe mensual de ejecución contractual Mes</w:t>
      </w:r>
      <w:r w:rsidR="00242DC6">
        <w:rPr>
          <w:rFonts w:asciiTheme="majorHAnsi" w:hAnsiTheme="majorHAnsi" w:cstheme="majorHAnsi"/>
          <w:sz w:val="24"/>
          <w:szCs w:val="24"/>
        </w:rPr>
        <w:t xml:space="preserve"> </w:t>
      </w:r>
      <w:r w:rsidR="0058606A">
        <w:rPr>
          <w:rFonts w:asciiTheme="majorHAnsi" w:hAnsiTheme="majorHAnsi" w:cstheme="majorHAnsi"/>
          <w:sz w:val="24"/>
          <w:szCs w:val="24"/>
        </w:rPr>
        <w:t>diciembre</w:t>
      </w:r>
      <w:bookmarkStart w:id="2" w:name="_GoBack"/>
      <w:bookmarkEnd w:id="2"/>
      <w:r w:rsidR="00AD7282">
        <w:rPr>
          <w:rFonts w:asciiTheme="majorHAnsi" w:hAnsiTheme="majorHAnsi" w:cstheme="majorHAnsi"/>
          <w:sz w:val="24"/>
          <w:szCs w:val="24"/>
        </w:rPr>
        <w:t xml:space="preserve"> </w:t>
      </w:r>
      <w:r w:rsidR="003C2E34" w:rsidRPr="0090637E">
        <w:rPr>
          <w:rFonts w:asciiTheme="majorHAnsi" w:hAnsiTheme="majorHAnsi" w:cstheme="majorHAnsi"/>
          <w:sz w:val="24"/>
          <w:szCs w:val="24"/>
        </w:rPr>
        <w:t>d</w:t>
      </w:r>
      <w:r w:rsidRPr="0090637E">
        <w:rPr>
          <w:rFonts w:asciiTheme="majorHAnsi" w:hAnsiTheme="majorHAnsi" w:cstheme="majorHAnsi"/>
          <w:sz w:val="24"/>
          <w:szCs w:val="24"/>
        </w:rPr>
        <w:t>el año 20</w:t>
      </w:r>
      <w:r w:rsidR="001C0F6A" w:rsidRPr="0090637E">
        <w:rPr>
          <w:rFonts w:asciiTheme="majorHAnsi" w:hAnsiTheme="majorHAnsi" w:cstheme="majorHAnsi"/>
          <w:sz w:val="24"/>
          <w:szCs w:val="24"/>
        </w:rPr>
        <w:t>24</w:t>
      </w:r>
    </w:p>
    <w:p w14:paraId="62E37A47" w14:textId="1743F319" w:rsidR="009C0F15" w:rsidRPr="0090637E" w:rsidRDefault="009C0F15" w:rsidP="00CE61DA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90637E">
        <w:rPr>
          <w:rFonts w:asciiTheme="majorHAnsi" w:hAnsiTheme="majorHAnsi" w:cstheme="majorHAnsi"/>
          <w:sz w:val="24"/>
          <w:szCs w:val="24"/>
        </w:rPr>
        <w:t xml:space="preserve"> No </w:t>
      </w:r>
      <w:r w:rsidR="00DA75DE" w:rsidRPr="0090637E">
        <w:rPr>
          <w:rFonts w:asciiTheme="majorHAnsi" w:hAnsiTheme="majorHAnsi" w:cstheme="majorHAnsi"/>
          <w:b/>
          <w:bCs/>
          <w:sz w:val="24"/>
          <w:szCs w:val="24"/>
        </w:rPr>
        <w:t>CO1.PCCNTR.5778778</w:t>
      </w:r>
      <w:r w:rsidRPr="0090637E">
        <w:rPr>
          <w:rFonts w:asciiTheme="majorHAnsi" w:hAnsiTheme="majorHAnsi" w:cstheme="majorHAnsi"/>
          <w:sz w:val="24"/>
          <w:szCs w:val="24"/>
        </w:rPr>
        <w:t xml:space="preserve"> del año </w:t>
      </w:r>
      <w:r w:rsidR="00DA75DE" w:rsidRPr="0090637E">
        <w:rPr>
          <w:rFonts w:asciiTheme="majorHAnsi" w:hAnsiTheme="majorHAnsi" w:cstheme="majorHAnsi"/>
          <w:sz w:val="24"/>
          <w:szCs w:val="24"/>
        </w:rPr>
        <w:t>2024</w:t>
      </w:r>
    </w:p>
    <w:p w14:paraId="4BD6D3C1" w14:textId="77777777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B86646A" w14:textId="732003F7" w:rsidR="009C0F15" w:rsidRPr="0090637E" w:rsidRDefault="00AF6B1D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Ary David Cañón Sandoval</w:t>
      </w:r>
      <w:r w:rsidR="009C0F15" w:rsidRPr="0090637E">
        <w:rPr>
          <w:rFonts w:asciiTheme="majorHAnsi" w:hAnsiTheme="majorHAnsi" w:cstheme="majorHAnsi"/>
          <w:sz w:val="24"/>
          <w:szCs w:val="24"/>
        </w:rPr>
        <w:t xml:space="preserve"> identificado con la cédula de ciudadanía No. </w:t>
      </w:r>
      <w:r w:rsidRPr="0090637E">
        <w:rPr>
          <w:rFonts w:asciiTheme="majorHAnsi" w:hAnsiTheme="majorHAnsi" w:cstheme="majorHAnsi"/>
          <w:sz w:val="24"/>
          <w:szCs w:val="24"/>
        </w:rPr>
        <w:t>1091681102</w:t>
      </w:r>
      <w:r w:rsidR="009C0F15" w:rsidRPr="0090637E">
        <w:rPr>
          <w:rFonts w:asciiTheme="majorHAnsi" w:hAnsiTheme="majorHAnsi" w:cstheme="majorHAnsi"/>
          <w:sz w:val="24"/>
          <w:szCs w:val="24"/>
        </w:rPr>
        <w:t xml:space="preserve"> de </w:t>
      </w:r>
      <w:r w:rsidRPr="0090637E">
        <w:rPr>
          <w:rFonts w:asciiTheme="majorHAnsi" w:hAnsiTheme="majorHAnsi" w:cstheme="majorHAnsi"/>
          <w:sz w:val="24"/>
          <w:szCs w:val="24"/>
        </w:rPr>
        <w:t>Ocaña – Norte de Santander</w:t>
      </w:r>
      <w:r w:rsidR="009C0F15" w:rsidRPr="0090637E">
        <w:rPr>
          <w:rFonts w:asciiTheme="majorHAnsi" w:hAnsiTheme="majorHAnsi" w:cstheme="majorHAnsi"/>
          <w:sz w:val="24"/>
          <w:szCs w:val="24"/>
        </w:rPr>
        <w:t>, en mi calidad de Contratista del SENA, en</w:t>
      </w:r>
      <w:r w:rsidR="009A1705" w:rsidRPr="0090637E">
        <w:rPr>
          <w:rFonts w:asciiTheme="majorHAnsi" w:hAnsiTheme="majorHAnsi" w:cstheme="majorHAnsi"/>
          <w:sz w:val="24"/>
          <w:szCs w:val="24"/>
        </w:rPr>
        <w:t xml:space="preserve"> Formación Profesional Integral</w:t>
      </w:r>
      <w:r w:rsidR="009C0F15" w:rsidRPr="0090637E">
        <w:rPr>
          <w:rFonts w:asciiTheme="majorHAnsi" w:hAnsiTheme="majorHAnsi" w:cstheme="majorHAnsi"/>
          <w:sz w:val="24"/>
          <w:szCs w:val="24"/>
        </w:rPr>
        <w:t xml:space="preserve">, en cumplimiento del Contrato de Prestación de Servicios de la referencia, a continuación, presento el Informe de actividades realizadas en el mes objeto de cobro. </w:t>
      </w:r>
    </w:p>
    <w:p w14:paraId="6343E05C" w14:textId="75BAD53F" w:rsidR="00F43E40" w:rsidRPr="0090637E" w:rsidRDefault="009C0F15" w:rsidP="00A93962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b/>
          <w:bCs/>
          <w:sz w:val="24"/>
          <w:szCs w:val="24"/>
        </w:rPr>
        <w:t>Valor y forma de Pago:</w:t>
      </w:r>
      <w:r w:rsidRPr="0090637E">
        <w:rPr>
          <w:rFonts w:asciiTheme="majorHAnsi" w:hAnsiTheme="majorHAnsi" w:cstheme="majorHAnsi"/>
          <w:sz w:val="24"/>
          <w:szCs w:val="24"/>
        </w:rPr>
        <w:t xml:space="preserve"> </w:t>
      </w:r>
      <w:r w:rsidR="00A93962" w:rsidRPr="0090637E">
        <w:rPr>
          <w:rFonts w:asciiTheme="majorHAnsi" w:hAnsiTheme="majorHAnsi" w:cstheme="majorHAnsi"/>
          <w:sz w:val="24"/>
          <w:szCs w:val="24"/>
        </w:rPr>
        <w:t xml:space="preserve">Se fija como valor total para el contrato la suma de Veintisiete millones Quinientos mil pesos moneda corriente ($ 27,500,000) esta suma será pagada por el Sena al contratista de la siguiente manera: a) Un primer pago correspondiente a Ocho (08) días del mes de enero de 2024 por Valor de Seiscientos Sesenta y Seis mil Seiscientos sesenta y siete  Corriente ($666,667); b) Diez (10) pagos iguales por los meses de febrero a noviembre de 2024 por el valor de Dos Millones Quinientos Mil  Pesos Moneda Corriente ($2,500,000) cada uno. C) Un último pago por veintidós (22) días del mes de diciembre por </w:t>
      </w:r>
      <w:r w:rsidR="00A93962" w:rsidRPr="0090637E">
        <w:rPr>
          <w:rFonts w:asciiTheme="majorHAnsi" w:hAnsiTheme="majorHAnsi" w:cstheme="majorHAnsi"/>
          <w:sz w:val="24"/>
          <w:szCs w:val="24"/>
        </w:rPr>
        <w:lastRenderedPageBreak/>
        <w:t>un valor de Un Millón Ochocientos Ochenta y Tres mil trecientos treinta y siete pesos Moneda Corriente (1,883,337).</w:t>
      </w:r>
    </w:p>
    <w:p w14:paraId="138114EB" w14:textId="3E03170B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3C985D6" w14:textId="68F0FDFC" w:rsidR="009C0F15" w:rsidRPr="0090637E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b/>
          <w:bCs/>
          <w:sz w:val="24"/>
          <w:szCs w:val="24"/>
        </w:rPr>
        <w:t>Plazo:</w:t>
      </w:r>
      <w:r w:rsidRPr="0090637E">
        <w:rPr>
          <w:rFonts w:asciiTheme="majorHAnsi" w:hAnsiTheme="majorHAnsi" w:cstheme="majorHAnsi"/>
          <w:sz w:val="24"/>
          <w:szCs w:val="24"/>
        </w:rPr>
        <w:t xml:space="preserve"> </w:t>
      </w:r>
      <w:r w:rsidR="0071758C" w:rsidRPr="0090637E">
        <w:rPr>
          <w:rFonts w:asciiTheme="majorHAnsi" w:hAnsiTheme="majorHAnsi" w:cstheme="majorHAnsi"/>
          <w:sz w:val="24"/>
          <w:szCs w:val="24"/>
        </w:rPr>
        <w:t>ONCE (11) MESES</w:t>
      </w:r>
      <w:r w:rsidR="009F334D" w:rsidRPr="0090637E">
        <w:rPr>
          <w:rFonts w:asciiTheme="majorHAnsi" w:hAnsiTheme="majorHAnsi" w:cstheme="majorHAnsi"/>
          <w:sz w:val="24"/>
          <w:szCs w:val="24"/>
        </w:rPr>
        <w:t xml:space="preserve"> 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1C3E2F" w:rsidRPr="0090637E" w14:paraId="1F0571E2" w14:textId="77777777" w:rsidTr="00B32BB7">
        <w:trPr>
          <w:trHeight w:val="274"/>
        </w:trPr>
        <w:tc>
          <w:tcPr>
            <w:tcW w:w="8784" w:type="dxa"/>
          </w:tcPr>
          <w:p w14:paraId="2B3590AD" w14:textId="0166D962" w:rsidR="001C3E2F" w:rsidRPr="0090637E" w:rsidRDefault="001C3E2F" w:rsidP="00F953D4">
            <w:pPr>
              <w:spacing w:after="0"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OBJETO: </w:t>
            </w:r>
          </w:p>
        </w:tc>
      </w:tr>
      <w:tr w:rsidR="001C3E2F" w:rsidRPr="0090637E" w14:paraId="6CC4B399" w14:textId="77777777" w:rsidTr="00B32BB7">
        <w:trPr>
          <w:trHeight w:val="668"/>
        </w:trPr>
        <w:tc>
          <w:tcPr>
            <w:tcW w:w="8784" w:type="dxa"/>
          </w:tcPr>
          <w:p w14:paraId="2EEEB009" w14:textId="2A3A29C9" w:rsidR="001C3E2F" w:rsidRPr="0090637E" w:rsidRDefault="004D2E45" w:rsidP="00123656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Prestar servicios de apoyo a la gestión en actividades académicas y administrativas que se adelanten en la coordinación académica del centro ambiental y ecoturístico del nororiente amazónico.</w:t>
            </w:r>
          </w:p>
        </w:tc>
      </w:tr>
    </w:tbl>
    <w:p w14:paraId="591E9DBB" w14:textId="77777777" w:rsidR="001C3E2F" w:rsidRPr="0090637E" w:rsidRDefault="001C3E2F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10D599E" w14:textId="6CB4452E" w:rsidR="009C0F15" w:rsidRPr="0090637E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b/>
          <w:bCs/>
          <w:sz w:val="24"/>
          <w:szCs w:val="24"/>
        </w:rPr>
        <w:t>Obligaciones Especificas:</w:t>
      </w:r>
      <w:r w:rsidRPr="0090637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5710707" w14:textId="77777777" w:rsidR="00CE61DA" w:rsidRPr="0090637E" w:rsidRDefault="00CE61DA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562"/>
        <w:gridCol w:w="2977"/>
        <w:gridCol w:w="2835"/>
        <w:gridCol w:w="2454"/>
      </w:tblGrid>
      <w:tr w:rsidR="007C4DEB" w:rsidRPr="0090637E" w14:paraId="57D485CD" w14:textId="77777777" w:rsidTr="00B70666">
        <w:trPr>
          <w:trHeight w:val="405"/>
        </w:trPr>
        <w:tc>
          <w:tcPr>
            <w:tcW w:w="562" w:type="dxa"/>
          </w:tcPr>
          <w:p w14:paraId="0784B0A1" w14:textId="77777777" w:rsidR="001C3E2F" w:rsidRPr="0090637E" w:rsidRDefault="001C3E2F" w:rsidP="00CE61DA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90637E">
              <w:rPr>
                <w:rFonts w:cs="Calibri"/>
                <w:b/>
                <w:bCs/>
              </w:rPr>
              <w:t>No</w:t>
            </w:r>
          </w:p>
        </w:tc>
        <w:tc>
          <w:tcPr>
            <w:tcW w:w="2977" w:type="dxa"/>
          </w:tcPr>
          <w:p w14:paraId="0878C35E" w14:textId="77777777" w:rsidR="001C3E2F" w:rsidRPr="0090637E" w:rsidRDefault="001C3E2F" w:rsidP="00CE61DA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90637E">
              <w:rPr>
                <w:rFonts w:cs="Calibri"/>
                <w:b/>
              </w:rPr>
              <w:t>Obligaciones</w:t>
            </w:r>
          </w:p>
        </w:tc>
        <w:tc>
          <w:tcPr>
            <w:tcW w:w="2835" w:type="dxa"/>
          </w:tcPr>
          <w:p w14:paraId="1BEBAD70" w14:textId="77777777" w:rsidR="001C3E2F" w:rsidRPr="0090637E" w:rsidRDefault="001C3E2F" w:rsidP="00CE61DA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90637E">
              <w:rPr>
                <w:rFonts w:cs="Calibri"/>
                <w:b/>
              </w:rPr>
              <w:t>Acciones realizadas</w:t>
            </w:r>
          </w:p>
        </w:tc>
        <w:tc>
          <w:tcPr>
            <w:tcW w:w="2454" w:type="dxa"/>
          </w:tcPr>
          <w:p w14:paraId="3B6975AF" w14:textId="77777777" w:rsidR="001C3E2F" w:rsidRPr="0090637E" w:rsidRDefault="001C3E2F" w:rsidP="00CE61DA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90637E">
              <w:rPr>
                <w:rFonts w:cs="Calibri"/>
                <w:b/>
              </w:rPr>
              <w:t>Evidencias</w:t>
            </w:r>
          </w:p>
        </w:tc>
      </w:tr>
      <w:tr w:rsidR="007C4DEB" w:rsidRPr="0090637E" w14:paraId="6E4E3C61" w14:textId="77777777" w:rsidTr="00B70666">
        <w:trPr>
          <w:trHeight w:val="212"/>
        </w:trPr>
        <w:tc>
          <w:tcPr>
            <w:tcW w:w="562" w:type="dxa"/>
          </w:tcPr>
          <w:p w14:paraId="0F1DF167" w14:textId="77777777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</w:rPr>
            </w:pPr>
            <w:r w:rsidRPr="0090637E">
              <w:rPr>
                <w:rFonts w:cs="Calibri"/>
              </w:rPr>
              <w:t>1</w:t>
            </w:r>
          </w:p>
        </w:tc>
        <w:tc>
          <w:tcPr>
            <w:tcW w:w="2977" w:type="dxa"/>
          </w:tcPr>
          <w:p w14:paraId="2436E05C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Apoyar a la coordinación de formación a controlar la adecuada y oportuna ejecución de todos los cursos de formación titulada, complementaria, virtual y de certificación por competencias Laborales, desarrollados por Instructores Contratistas del Centro Ambiental y Ecoturístico del Nororiente Amazónico. </w:t>
            </w:r>
          </w:p>
          <w:p w14:paraId="0AC2AD6D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6983DA21" w14:textId="2658DBCA" w:rsidR="00AB1DCA" w:rsidRPr="0090637E" w:rsidRDefault="001700CF" w:rsidP="001700CF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700CF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Informar de manera oportuna y detallada a la coordinación sobre el avance de los programas de formación, señalando tanto los logros alcanzados como los desafíos que puedan requerir ajustes o soporte adicional.</w:t>
            </w:r>
          </w:p>
        </w:tc>
        <w:tc>
          <w:tcPr>
            <w:tcW w:w="2454" w:type="dxa"/>
          </w:tcPr>
          <w:p w14:paraId="47599DC3" w14:textId="77777777" w:rsidR="005D2FDC" w:rsidRDefault="004B47EF" w:rsidP="005D2F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hyperlink r:id="rId8" w:history="1">
              <w:r w:rsidR="005D2FDC">
                <w:rPr>
                  <w:rStyle w:val="Hipervnculo"/>
                </w:rPr>
                <w:t>2024</w:t>
              </w:r>
            </w:hyperlink>
          </w:p>
          <w:p w14:paraId="02541249" w14:textId="77777777" w:rsidR="00970108" w:rsidRPr="0090637E" w:rsidRDefault="00970108" w:rsidP="00EA07CE">
            <w:pPr>
              <w:spacing w:after="0" w:line="240" w:lineRule="auto"/>
              <w:rPr>
                <w:rFonts w:cs="Calibri"/>
              </w:rPr>
            </w:pPr>
          </w:p>
        </w:tc>
      </w:tr>
      <w:tr w:rsidR="007C4DEB" w:rsidRPr="0090637E" w14:paraId="2C587AA5" w14:textId="77777777" w:rsidTr="00B70666">
        <w:trPr>
          <w:trHeight w:val="212"/>
        </w:trPr>
        <w:tc>
          <w:tcPr>
            <w:tcW w:w="562" w:type="dxa"/>
          </w:tcPr>
          <w:p w14:paraId="4A6F487B" w14:textId="77777777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2977" w:type="dxa"/>
          </w:tcPr>
          <w:p w14:paraId="6849F7A5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Diagnosticar problemas que se presenten en los procesos de Formación Profesional con el objetivo de brindar soluciones rápidas y efectivas para garantizar su excelente funcionamiento.</w:t>
            </w:r>
          </w:p>
          <w:p w14:paraId="2A3C6F2D" w14:textId="77777777" w:rsidR="00314E76" w:rsidRPr="0090637E" w:rsidRDefault="00314E76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0D87A047" w14:textId="77777777" w:rsidR="00970108" w:rsidRDefault="005D2FDC" w:rsidP="00283E4D">
            <w:pPr>
              <w:spacing w:line="360" w:lineRule="auto"/>
              <w:jc w:val="both"/>
            </w:pPr>
            <w:r>
              <w:t>Crear soluciones efectivas para resolver los problemas identificados</w:t>
            </w:r>
            <w:r w:rsidR="00FA2086">
              <w:t xml:space="preserve"> académicos de los aprendices del centro de formación.</w:t>
            </w:r>
          </w:p>
          <w:p w14:paraId="6B81D8AD" w14:textId="2B9304E1" w:rsidR="00FA2086" w:rsidRPr="0090637E" w:rsidRDefault="00FA2086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54" w:type="dxa"/>
          </w:tcPr>
          <w:p w14:paraId="41DC78E8" w14:textId="2D6D9415" w:rsidR="007A6CE4" w:rsidRDefault="00924EB3" w:rsidP="007A6C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>
              <w:t>No aplica</w:t>
            </w:r>
          </w:p>
          <w:p w14:paraId="6F62620D" w14:textId="3FE3A82D" w:rsidR="00970108" w:rsidRPr="0090637E" w:rsidRDefault="00970108" w:rsidP="00DF44A6">
            <w:pPr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</w:tr>
      <w:tr w:rsidR="007C4DEB" w:rsidRPr="0090637E" w14:paraId="6E138A9C" w14:textId="77777777" w:rsidTr="00B70666">
        <w:trPr>
          <w:trHeight w:val="212"/>
        </w:trPr>
        <w:tc>
          <w:tcPr>
            <w:tcW w:w="562" w:type="dxa"/>
          </w:tcPr>
          <w:p w14:paraId="5965D166" w14:textId="77777777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2977" w:type="dxa"/>
          </w:tcPr>
          <w:p w14:paraId="78AE670E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Analizar y verificar que la información reportada por el Sistema de Gestión Académica Sofia Plus, corresponda a los programas de Formación Profesional y al número de aprendices matriculados que se están supervisando.</w:t>
            </w:r>
          </w:p>
          <w:p w14:paraId="321F1E82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6EE21CA4" w14:textId="21CC1D07" w:rsidR="00BA56D5" w:rsidRPr="0090637E" w:rsidRDefault="005348A9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t>Asegurar que los reportes contengan información precisa y actualizada dentro de los programas de formación de acuerdo al diseño curricular de cada instructor del Centro</w:t>
            </w:r>
            <w:r w:rsidR="00307390">
              <w:t xml:space="preserve"> C</w:t>
            </w:r>
            <w:r w:rsidR="005D72BC">
              <w:t>AENA</w:t>
            </w:r>
            <w:r>
              <w:t xml:space="preserve">. </w:t>
            </w:r>
          </w:p>
        </w:tc>
        <w:tc>
          <w:tcPr>
            <w:tcW w:w="2454" w:type="dxa"/>
          </w:tcPr>
          <w:p w14:paraId="7371C15A" w14:textId="24DDD0BC" w:rsidR="00970108" w:rsidRPr="0090637E" w:rsidRDefault="004C6367" w:rsidP="00407B6A">
            <w:pPr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No aplica</w:t>
            </w:r>
          </w:p>
        </w:tc>
      </w:tr>
      <w:tr w:rsidR="007C4DEB" w:rsidRPr="0090637E" w14:paraId="7190977B" w14:textId="77777777" w:rsidTr="00B70666">
        <w:trPr>
          <w:trHeight w:val="212"/>
        </w:trPr>
        <w:tc>
          <w:tcPr>
            <w:tcW w:w="562" w:type="dxa"/>
          </w:tcPr>
          <w:p w14:paraId="7EB978AE" w14:textId="77777777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2977" w:type="dxa"/>
          </w:tcPr>
          <w:p w14:paraId="55B4766D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Velar que los instructores reporten en el Sistema de Sofia Plus en un plazo máximo de cinco (5) días, </w:t>
            </w:r>
            <w:r w:rsidRPr="0090637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todas las actividades de acuerdo con los procesos que son de su responsabilidad, garantizando la calidad de la información y su coherencia con el proceso formativo, tales como: Registro de los juicios evaluativos; creación de rutas y asociación de aprendices; registro de juicios evaluativos del reconocimiento de aprendizajes previos.</w:t>
            </w:r>
          </w:p>
          <w:p w14:paraId="2C57AEB6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3AD64D91" w14:textId="68FF7324" w:rsidR="00970108" w:rsidRPr="0090637E" w:rsidRDefault="00EF49B0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N/A</w:t>
            </w:r>
          </w:p>
        </w:tc>
        <w:tc>
          <w:tcPr>
            <w:tcW w:w="2454" w:type="dxa"/>
          </w:tcPr>
          <w:p w14:paraId="4A6A7829" w14:textId="77777777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</w:tr>
      <w:tr w:rsidR="007C4DEB" w:rsidRPr="0090637E" w14:paraId="32B02E1E" w14:textId="77777777" w:rsidTr="00B70666">
        <w:trPr>
          <w:trHeight w:val="212"/>
        </w:trPr>
        <w:tc>
          <w:tcPr>
            <w:tcW w:w="562" w:type="dxa"/>
          </w:tcPr>
          <w:p w14:paraId="53103AAD" w14:textId="77777777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2977" w:type="dxa"/>
          </w:tcPr>
          <w:p w14:paraId="073014A2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Velar por que se aplique el enfoque, los procesos y procedimientos de la Formación Profesional Integral aprobados y vigentes en la entidad.</w:t>
            </w:r>
          </w:p>
          <w:p w14:paraId="30A7D564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31B22F4D" w14:textId="3B687669" w:rsidR="00970108" w:rsidRPr="00B26CF3" w:rsidRDefault="00666D1C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Aplicar el reglamento </w:t>
            </w:r>
            <w:r w:rsidR="00742F2A" w:rsidRPr="0090637E">
              <w:rPr>
                <w:rFonts w:asciiTheme="majorHAnsi" w:hAnsiTheme="majorHAnsi" w:cstheme="majorHAnsi"/>
                <w:sz w:val="24"/>
                <w:szCs w:val="24"/>
              </w:rPr>
              <w:t>al</w:t>
            </w: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 aprendiz </w:t>
            </w:r>
            <w:r w:rsidR="00032150"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y orientación en las novedades presentadas por los aprendices SENA </w:t>
            </w:r>
            <w:proofErr w:type="spellStart"/>
            <w:r w:rsidR="00032150" w:rsidRPr="0090637E">
              <w:rPr>
                <w:rFonts w:asciiTheme="majorHAnsi" w:hAnsiTheme="majorHAnsi" w:cstheme="majorHAnsi"/>
                <w:sz w:val="24"/>
                <w:szCs w:val="24"/>
              </w:rPr>
              <w:t>y</w:t>
            </w:r>
            <w:proofErr w:type="spellEnd"/>
            <w:r w:rsidR="00032150"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 instructores contratist</w:t>
            </w:r>
            <w:r w:rsidR="00B26CF3">
              <w:rPr>
                <w:rFonts w:asciiTheme="majorHAnsi" w:hAnsiTheme="majorHAnsi" w:cstheme="majorHAnsi"/>
                <w:sz w:val="24"/>
                <w:szCs w:val="24"/>
              </w:rPr>
              <w:t xml:space="preserve">as y planta. </w:t>
            </w:r>
          </w:p>
        </w:tc>
        <w:tc>
          <w:tcPr>
            <w:tcW w:w="2454" w:type="dxa"/>
          </w:tcPr>
          <w:p w14:paraId="55FEAA93" w14:textId="77777777" w:rsidR="00AC259E" w:rsidRDefault="004B47EF" w:rsidP="00AC25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hyperlink r:id="rId9" w:history="1">
              <w:r w:rsidR="00AC259E">
                <w:rPr>
                  <w:rStyle w:val="Hipervnculo"/>
                </w:rPr>
                <w:t>ACTAS</w:t>
              </w:r>
            </w:hyperlink>
          </w:p>
          <w:p w14:paraId="1BCD6BE0" w14:textId="27D442F3" w:rsidR="00970108" w:rsidRPr="0090637E" w:rsidRDefault="00970108" w:rsidP="007C4DEB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</w:tr>
      <w:tr w:rsidR="007C4DEB" w:rsidRPr="0090637E" w14:paraId="1BA70C03" w14:textId="77777777" w:rsidTr="00B70666">
        <w:trPr>
          <w:trHeight w:val="212"/>
        </w:trPr>
        <w:tc>
          <w:tcPr>
            <w:tcW w:w="562" w:type="dxa"/>
          </w:tcPr>
          <w:p w14:paraId="2BE60227" w14:textId="77777777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6</w:t>
            </w:r>
          </w:p>
        </w:tc>
        <w:tc>
          <w:tcPr>
            <w:tcW w:w="2977" w:type="dxa"/>
          </w:tcPr>
          <w:p w14:paraId="31ED500F" w14:textId="7AE4F6AA" w:rsidR="00970108" w:rsidRPr="0090637E" w:rsidRDefault="00970108" w:rsidP="00752642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Apoyar en la planificación y gestión junto con los instructores contratistas </w:t>
            </w:r>
            <w:r w:rsidRPr="0090637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ante las áreas administrativas para atender adecuadamente cada formación: recursos humanos, físicos y materiales requeridos para desarrollar acciones de formación.</w:t>
            </w:r>
          </w:p>
        </w:tc>
        <w:tc>
          <w:tcPr>
            <w:tcW w:w="2835" w:type="dxa"/>
          </w:tcPr>
          <w:p w14:paraId="02BCA528" w14:textId="2A17A95B" w:rsidR="00742C36" w:rsidRPr="0090637E" w:rsidRDefault="00742C36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lastRenderedPageBreak/>
              <w:t xml:space="preserve">Mejorar continuamente la planificación y gestión de </w:t>
            </w:r>
            <w:r>
              <w:lastRenderedPageBreak/>
              <w:t>recursos para los cursos de formación.</w:t>
            </w:r>
          </w:p>
          <w:p w14:paraId="011F880F" w14:textId="77777777" w:rsidR="00BB4CEC" w:rsidRPr="0090637E" w:rsidRDefault="00BB4CEC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8252AA2" w14:textId="0A8FA8E0" w:rsidR="00BB4CEC" w:rsidRPr="0090637E" w:rsidRDefault="00BB4CEC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54" w:type="dxa"/>
          </w:tcPr>
          <w:p w14:paraId="44E18B3A" w14:textId="58BC70E6" w:rsidR="00970108" w:rsidRPr="0090637E" w:rsidRDefault="001E74B9" w:rsidP="00D33FB1">
            <w:pPr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No Aplica</w:t>
            </w:r>
          </w:p>
        </w:tc>
      </w:tr>
      <w:tr w:rsidR="007C4DEB" w:rsidRPr="0090637E" w14:paraId="3FC56D06" w14:textId="77777777" w:rsidTr="00B70666">
        <w:trPr>
          <w:trHeight w:val="212"/>
        </w:trPr>
        <w:tc>
          <w:tcPr>
            <w:tcW w:w="562" w:type="dxa"/>
          </w:tcPr>
          <w:p w14:paraId="72F54026" w14:textId="3F09B7D2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2977" w:type="dxa"/>
          </w:tcPr>
          <w:p w14:paraId="05727F52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Revisar el plan de mejoramiento y capacitación de los instructores contratistas y presentar sugerencias a la coordinación para su gestión y ejecución, según </w:t>
            </w:r>
            <w:proofErr w:type="gramStart"/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necesidades  de</w:t>
            </w:r>
            <w:proofErr w:type="gramEnd"/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 actualización técnica y pedagógica, con base en los requerimientos del diseño curricular, el perfil de los instructores y la evaluación – certificaciones de competencias laborales.</w:t>
            </w:r>
          </w:p>
          <w:p w14:paraId="45AAF60E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4AAE586B" w14:textId="2808E4EE" w:rsidR="00970108" w:rsidRPr="0090637E" w:rsidRDefault="00A72D5B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No aplica</w:t>
            </w:r>
          </w:p>
        </w:tc>
        <w:tc>
          <w:tcPr>
            <w:tcW w:w="2454" w:type="dxa"/>
          </w:tcPr>
          <w:p w14:paraId="1D82D8D7" w14:textId="142531E6" w:rsidR="00970108" w:rsidRPr="0090637E" w:rsidRDefault="00E21C06" w:rsidP="007A53CF">
            <w:pPr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No aplica</w:t>
            </w:r>
          </w:p>
        </w:tc>
      </w:tr>
      <w:tr w:rsidR="007C4DEB" w:rsidRPr="0090637E" w14:paraId="59095FFF" w14:textId="77777777" w:rsidTr="00B70666">
        <w:trPr>
          <w:trHeight w:val="212"/>
        </w:trPr>
        <w:tc>
          <w:tcPr>
            <w:tcW w:w="562" w:type="dxa"/>
          </w:tcPr>
          <w:p w14:paraId="02D5803D" w14:textId="72DDD7D7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lastRenderedPageBreak/>
              <w:t>8</w:t>
            </w:r>
          </w:p>
        </w:tc>
        <w:tc>
          <w:tcPr>
            <w:tcW w:w="2977" w:type="dxa"/>
          </w:tcPr>
          <w:p w14:paraId="148B1242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Planificar la capacidad instalada del Centro de Formación Profesional Integral para los programas de formación bajo su coordinación y mantener la información actualizada sobre el uso de la misma, con el fin de optimizar los recursos disponibles.</w:t>
            </w:r>
          </w:p>
          <w:p w14:paraId="53A54521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0659D9D6" w14:textId="5ED17354" w:rsidR="00970108" w:rsidRPr="0090637E" w:rsidRDefault="00FA389C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No Aplica</w:t>
            </w:r>
          </w:p>
        </w:tc>
        <w:tc>
          <w:tcPr>
            <w:tcW w:w="2454" w:type="dxa"/>
          </w:tcPr>
          <w:p w14:paraId="23AC4F95" w14:textId="033DBBB4" w:rsidR="000C6A21" w:rsidRDefault="00FA389C" w:rsidP="000C6A2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>
              <w:t>No Aplica</w:t>
            </w:r>
          </w:p>
          <w:p w14:paraId="40069EDD" w14:textId="77777777" w:rsidR="00970108" w:rsidRPr="0090637E" w:rsidRDefault="00970108" w:rsidP="007A53CF">
            <w:pPr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</w:tr>
      <w:tr w:rsidR="007C4DEB" w:rsidRPr="0090637E" w14:paraId="7B6B422F" w14:textId="77777777" w:rsidTr="00B70666">
        <w:trPr>
          <w:trHeight w:val="212"/>
        </w:trPr>
        <w:tc>
          <w:tcPr>
            <w:tcW w:w="562" w:type="dxa"/>
          </w:tcPr>
          <w:p w14:paraId="57E4214A" w14:textId="43AE4A2B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2977" w:type="dxa"/>
          </w:tcPr>
          <w:p w14:paraId="36481A8F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Apoyar en la programación de la transferencia curricular a los instructores, disponer de las estructuras curriculares actualizadas con los medios educativos correspondientes y efectuar el seguimiento al uso adecuado de los mismos.</w:t>
            </w:r>
          </w:p>
          <w:p w14:paraId="65DDFD3B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1048A91D" w14:textId="3C236ECB" w:rsidR="00970108" w:rsidRPr="0090637E" w:rsidRDefault="00627F6C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No Aplica</w:t>
            </w:r>
          </w:p>
        </w:tc>
        <w:tc>
          <w:tcPr>
            <w:tcW w:w="2454" w:type="dxa"/>
          </w:tcPr>
          <w:p w14:paraId="4E8C677F" w14:textId="3D16E8AA" w:rsidR="00970108" w:rsidRPr="0090637E" w:rsidRDefault="00C92901" w:rsidP="00C92901">
            <w:pPr>
              <w:spacing w:after="0" w:line="240" w:lineRule="auto"/>
              <w:rPr>
                <w:rFonts w:cs="Calibri"/>
                <w:color w:val="000000" w:themeColor="text1"/>
              </w:rPr>
            </w:pPr>
            <w:r>
              <w:t>No Aplica</w:t>
            </w:r>
          </w:p>
        </w:tc>
      </w:tr>
      <w:tr w:rsidR="007C4DEB" w:rsidRPr="0090637E" w14:paraId="45F76FF3" w14:textId="77777777" w:rsidTr="00B70666">
        <w:trPr>
          <w:trHeight w:val="212"/>
        </w:trPr>
        <w:tc>
          <w:tcPr>
            <w:tcW w:w="562" w:type="dxa"/>
          </w:tcPr>
          <w:p w14:paraId="0538CE55" w14:textId="529AB21C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10</w:t>
            </w:r>
          </w:p>
        </w:tc>
        <w:tc>
          <w:tcPr>
            <w:tcW w:w="2977" w:type="dxa"/>
          </w:tcPr>
          <w:p w14:paraId="072FBCB7" w14:textId="0EA7E4BB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Participar en la programación y ejecución del proceso de inducción de aprendices de formación </w:t>
            </w:r>
            <w:r w:rsidRPr="0090637E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titulada y el </w:t>
            </w:r>
            <w:r w:rsidR="006E3DBA" w:rsidRPr="0090637E">
              <w:rPr>
                <w:rFonts w:asciiTheme="majorHAnsi" w:hAnsiTheme="majorHAnsi" w:cstheme="majorHAnsi"/>
                <w:sz w:val="24"/>
                <w:szCs w:val="24"/>
              </w:rPr>
              <w:t>reconocimiento previo</w:t>
            </w: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 siempre y cuando cumplan con el objetivo contractual de ejecutar acciones de formación diferente a la inducción.</w:t>
            </w:r>
          </w:p>
          <w:p w14:paraId="6F504527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7579E4CC" w14:textId="33108C71" w:rsidR="005D7CE9" w:rsidRPr="0090637E" w:rsidRDefault="008941BC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 No aplica</w:t>
            </w:r>
          </w:p>
        </w:tc>
        <w:tc>
          <w:tcPr>
            <w:tcW w:w="2454" w:type="dxa"/>
          </w:tcPr>
          <w:p w14:paraId="7A6D33D9" w14:textId="0B3193D1" w:rsidR="00EE31CD" w:rsidRPr="009D069D" w:rsidRDefault="008941BC" w:rsidP="00EE31C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>
              <w:t>No Aplica</w:t>
            </w:r>
          </w:p>
          <w:p w14:paraId="604B5B38" w14:textId="0521BD70" w:rsidR="00970108" w:rsidRPr="0090637E" w:rsidRDefault="00970108" w:rsidP="00D64E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</w:p>
        </w:tc>
      </w:tr>
      <w:tr w:rsidR="007C4DEB" w:rsidRPr="0090637E" w14:paraId="575A8937" w14:textId="77777777" w:rsidTr="00B70666">
        <w:trPr>
          <w:trHeight w:val="212"/>
        </w:trPr>
        <w:tc>
          <w:tcPr>
            <w:tcW w:w="562" w:type="dxa"/>
          </w:tcPr>
          <w:p w14:paraId="5E48321A" w14:textId="5930C861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2977" w:type="dxa"/>
          </w:tcPr>
          <w:p w14:paraId="4D676703" w14:textId="54C1546B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Comunicar a la </w:t>
            </w:r>
            <w:r w:rsidR="00B26734" w:rsidRPr="0090637E">
              <w:rPr>
                <w:rFonts w:asciiTheme="majorHAnsi" w:hAnsiTheme="majorHAnsi" w:cstheme="majorHAnsi"/>
                <w:sz w:val="24"/>
                <w:szCs w:val="24"/>
              </w:rPr>
              <w:t>coordinación</w:t>
            </w: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 oportunamente las anomalías, inconsistencias, novedades de aprendices y hallazgos en el registro de la información.</w:t>
            </w:r>
          </w:p>
          <w:p w14:paraId="12B70982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12F46F96" w14:textId="30CD1B68" w:rsidR="00AB49D1" w:rsidRPr="0090637E" w:rsidRDefault="00DE76B7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Velar que la información recibida dentro de la gestión documental (Historial académico)</w:t>
            </w:r>
            <w:r w:rsidR="00925DE1"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, o solicitudes sean garantes de veracidad del individuo. </w:t>
            </w:r>
          </w:p>
        </w:tc>
        <w:tc>
          <w:tcPr>
            <w:tcW w:w="2454" w:type="dxa"/>
          </w:tcPr>
          <w:p w14:paraId="342DF46F" w14:textId="77777777" w:rsidR="004D1470" w:rsidRDefault="004B47EF" w:rsidP="004D14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hyperlink r:id="rId10" w:history="1">
              <w:r w:rsidR="004D1470">
                <w:rPr>
                  <w:rStyle w:val="Hipervnculo"/>
                </w:rPr>
                <w:t>HISTORIAL ACADEMICO</w:t>
              </w:r>
            </w:hyperlink>
          </w:p>
          <w:p w14:paraId="4669792D" w14:textId="75C47D7D" w:rsidR="00970108" w:rsidRPr="0090637E" w:rsidRDefault="00970108" w:rsidP="000C65E6">
            <w:pPr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</w:tr>
      <w:tr w:rsidR="007C4DEB" w:rsidRPr="0090637E" w14:paraId="51B86FEA" w14:textId="77777777" w:rsidTr="00B70666">
        <w:trPr>
          <w:trHeight w:val="212"/>
        </w:trPr>
        <w:tc>
          <w:tcPr>
            <w:tcW w:w="562" w:type="dxa"/>
          </w:tcPr>
          <w:p w14:paraId="65541066" w14:textId="48170B06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2977" w:type="dxa"/>
          </w:tcPr>
          <w:p w14:paraId="12E7B037" w14:textId="275C11DC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Apoyar los procesos administrativos que surjan de las coordinaciones de formación profesional y académica con el fin de cumplir con las metas </w:t>
            </w:r>
            <w:r w:rsidR="00660C98" w:rsidRPr="0090637E">
              <w:rPr>
                <w:rFonts w:asciiTheme="majorHAnsi" w:hAnsiTheme="majorHAnsi" w:cstheme="majorHAnsi"/>
                <w:sz w:val="24"/>
                <w:szCs w:val="24"/>
              </w:rPr>
              <w:t>establecidas para</w:t>
            </w: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 el centro.</w:t>
            </w:r>
          </w:p>
          <w:p w14:paraId="650609BF" w14:textId="4466683B" w:rsidR="00970108" w:rsidRPr="0090637E" w:rsidRDefault="00F96382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33B0C56C" w14:textId="42CB1563" w:rsidR="00D347DE" w:rsidRPr="0090637E" w:rsidRDefault="00D65D49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No Aplica</w:t>
            </w:r>
          </w:p>
        </w:tc>
        <w:tc>
          <w:tcPr>
            <w:tcW w:w="2454" w:type="dxa"/>
          </w:tcPr>
          <w:p w14:paraId="1F927C54" w14:textId="78FD370B" w:rsidR="00970108" w:rsidRPr="0090637E" w:rsidRDefault="009C024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No Aplica</w:t>
            </w:r>
          </w:p>
        </w:tc>
      </w:tr>
      <w:tr w:rsidR="007C4DEB" w:rsidRPr="0090637E" w14:paraId="3DAB7E31" w14:textId="77777777" w:rsidTr="00B70666">
        <w:trPr>
          <w:trHeight w:val="212"/>
        </w:trPr>
        <w:tc>
          <w:tcPr>
            <w:tcW w:w="562" w:type="dxa"/>
          </w:tcPr>
          <w:p w14:paraId="2F0486C8" w14:textId="7D82D4F6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lastRenderedPageBreak/>
              <w:t>13</w:t>
            </w:r>
          </w:p>
        </w:tc>
        <w:tc>
          <w:tcPr>
            <w:tcW w:w="2977" w:type="dxa"/>
          </w:tcPr>
          <w:p w14:paraId="5BB3837E" w14:textId="5D5FE474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Apoyar los diferentes comités que son liderados desde la coordinación académica</w:t>
            </w:r>
          </w:p>
        </w:tc>
        <w:tc>
          <w:tcPr>
            <w:tcW w:w="2835" w:type="dxa"/>
          </w:tcPr>
          <w:p w14:paraId="10C854A4" w14:textId="507054F9" w:rsidR="00970108" w:rsidRPr="0090637E" w:rsidRDefault="00487B46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Planificación del comité de evaluación y seguimiento del mes de </w:t>
            </w:r>
            <w:r w:rsidR="00F52C64">
              <w:rPr>
                <w:rFonts w:asciiTheme="majorHAnsi" w:hAnsiTheme="majorHAnsi" w:cstheme="majorHAnsi"/>
                <w:sz w:val="24"/>
                <w:szCs w:val="24"/>
              </w:rPr>
              <w:t>octubre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. </w:t>
            </w:r>
            <w:r w:rsidR="00287EF8"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2454" w:type="dxa"/>
          </w:tcPr>
          <w:p w14:paraId="5D82F61B" w14:textId="77777777" w:rsidR="00B41623" w:rsidRDefault="004B47EF" w:rsidP="00B416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hyperlink r:id="rId11" w:history="1">
              <w:r w:rsidR="00B41623">
                <w:rPr>
                  <w:rStyle w:val="Hipervnculo"/>
                </w:rPr>
                <w:t>ACTAS</w:t>
              </w:r>
            </w:hyperlink>
          </w:p>
          <w:p w14:paraId="7063BF36" w14:textId="04286538" w:rsidR="00970108" w:rsidRPr="0090637E" w:rsidRDefault="00B41623" w:rsidP="00B41623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 xml:space="preserve"> </w:t>
            </w:r>
          </w:p>
        </w:tc>
      </w:tr>
      <w:tr w:rsidR="007C4DEB" w:rsidRPr="0090637E" w14:paraId="4E7EB1D3" w14:textId="77777777" w:rsidTr="00B70666">
        <w:trPr>
          <w:trHeight w:val="212"/>
        </w:trPr>
        <w:tc>
          <w:tcPr>
            <w:tcW w:w="562" w:type="dxa"/>
          </w:tcPr>
          <w:p w14:paraId="469457DC" w14:textId="3183ED33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14</w:t>
            </w:r>
          </w:p>
        </w:tc>
        <w:tc>
          <w:tcPr>
            <w:tcW w:w="2977" w:type="dxa"/>
          </w:tcPr>
          <w:p w14:paraId="43FB7800" w14:textId="42CC1201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Apoyar operativamente la logística y difusión de las diferentes ofertas educativas.</w:t>
            </w:r>
          </w:p>
        </w:tc>
        <w:tc>
          <w:tcPr>
            <w:tcW w:w="2835" w:type="dxa"/>
          </w:tcPr>
          <w:p w14:paraId="2137731D" w14:textId="0335C115" w:rsidR="00B12B8A" w:rsidRPr="0090637E" w:rsidRDefault="001A14EA" w:rsidP="00E10428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No Aplica</w:t>
            </w:r>
            <w:r w:rsidR="00B75FC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2454" w:type="dxa"/>
          </w:tcPr>
          <w:p w14:paraId="6747F494" w14:textId="15F43565" w:rsidR="00970108" w:rsidRPr="0090637E" w:rsidRDefault="007C0C6A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No Aplica</w:t>
            </w:r>
          </w:p>
        </w:tc>
      </w:tr>
      <w:tr w:rsidR="007C4DEB" w:rsidRPr="0090637E" w14:paraId="14FD14AF" w14:textId="77777777" w:rsidTr="00B70666">
        <w:trPr>
          <w:trHeight w:val="212"/>
        </w:trPr>
        <w:tc>
          <w:tcPr>
            <w:tcW w:w="562" w:type="dxa"/>
          </w:tcPr>
          <w:p w14:paraId="5DBEF593" w14:textId="521336DE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15</w:t>
            </w:r>
          </w:p>
        </w:tc>
        <w:tc>
          <w:tcPr>
            <w:tcW w:w="2977" w:type="dxa"/>
          </w:tcPr>
          <w:p w14:paraId="29DB7E5E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Cumplir con las demás que se hagan necesarias para el cabal cumplimiento del objeto contractual.</w:t>
            </w:r>
          </w:p>
          <w:p w14:paraId="01DFDEE0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714BFFB2" w14:textId="35FA584A" w:rsidR="00970108" w:rsidRPr="0090637E" w:rsidRDefault="003D11F5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Cumplir y garantizar el debido funcionamiento de procesos administrativos dentro de la coordinación </w:t>
            </w:r>
            <w:r w:rsidR="00F447FA" w:rsidRPr="0090637E">
              <w:rPr>
                <w:rFonts w:asciiTheme="majorHAnsi" w:hAnsiTheme="majorHAnsi" w:cstheme="majorHAnsi"/>
                <w:sz w:val="24"/>
                <w:szCs w:val="24"/>
              </w:rPr>
              <w:t>académica</w:t>
            </w: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. </w:t>
            </w:r>
          </w:p>
        </w:tc>
        <w:tc>
          <w:tcPr>
            <w:tcW w:w="2454" w:type="dxa"/>
          </w:tcPr>
          <w:p w14:paraId="3886587A" w14:textId="4F3ADA73" w:rsidR="00970108" w:rsidRPr="00DB3905" w:rsidRDefault="00D360D4" w:rsidP="00D360D4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B3905">
              <w:rPr>
                <w:rFonts w:asciiTheme="majorHAnsi" w:hAnsiTheme="majorHAnsi" w:cstheme="majorHAnsi"/>
                <w:sz w:val="24"/>
                <w:szCs w:val="24"/>
              </w:rPr>
              <w:t>No Aplica</w:t>
            </w:r>
          </w:p>
        </w:tc>
      </w:tr>
      <w:tr w:rsidR="007C4DEB" w:rsidRPr="0090637E" w14:paraId="3420810E" w14:textId="77777777" w:rsidTr="00B70666">
        <w:trPr>
          <w:trHeight w:val="212"/>
        </w:trPr>
        <w:tc>
          <w:tcPr>
            <w:tcW w:w="562" w:type="dxa"/>
          </w:tcPr>
          <w:p w14:paraId="6B11FB88" w14:textId="3B8A4D21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t>16</w:t>
            </w:r>
          </w:p>
        </w:tc>
        <w:tc>
          <w:tcPr>
            <w:tcW w:w="2977" w:type="dxa"/>
          </w:tcPr>
          <w:p w14:paraId="648B92FE" w14:textId="77777777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>Atender oportunamente los requerimientos que haga el supervisor del contrato y presentar informes de la ejecución del contrato para el trámite de las cuentas de cobro mensualmente.</w:t>
            </w:r>
          </w:p>
          <w:p w14:paraId="2BEB93C2" w14:textId="77777777" w:rsidR="00970108" w:rsidRPr="0090637E" w:rsidRDefault="00970108" w:rsidP="00283E4D">
            <w:pPr>
              <w:pStyle w:val="Sinespaciado"/>
              <w:spacing w:after="200" w:line="360" w:lineRule="auto"/>
              <w:rPr>
                <w:rFonts w:asciiTheme="majorHAnsi" w:hAnsiTheme="majorHAnsi" w:cstheme="majorHAnsi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14:paraId="07903CFE" w14:textId="31279A0E" w:rsidR="00970108" w:rsidRPr="0090637E" w:rsidRDefault="00B66E1F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 Cumplimiento en la entrega de informes de ejecución mensual del contrato de prestación de servicios. </w:t>
            </w:r>
          </w:p>
        </w:tc>
        <w:tc>
          <w:tcPr>
            <w:tcW w:w="2454" w:type="dxa"/>
          </w:tcPr>
          <w:p w14:paraId="438082A3" w14:textId="1E302AE8" w:rsidR="00970108" w:rsidRPr="0090637E" w:rsidRDefault="00566485" w:rsidP="00566485">
            <w:pPr>
              <w:spacing w:after="0" w:line="240" w:lineRule="auto"/>
              <w:rPr>
                <w:rFonts w:cs="Calibri"/>
                <w:color w:val="000000" w:themeColor="text1"/>
              </w:rPr>
            </w:pPr>
            <w:r>
              <w:t>No Aplica</w:t>
            </w:r>
          </w:p>
        </w:tc>
      </w:tr>
      <w:tr w:rsidR="007C4DEB" w:rsidRPr="0090637E" w14:paraId="2BA93486" w14:textId="77777777" w:rsidTr="00B70666">
        <w:trPr>
          <w:trHeight w:val="212"/>
        </w:trPr>
        <w:tc>
          <w:tcPr>
            <w:tcW w:w="562" w:type="dxa"/>
          </w:tcPr>
          <w:p w14:paraId="62B7A896" w14:textId="5827AFCF" w:rsidR="00970108" w:rsidRPr="0090637E" w:rsidRDefault="00970108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90637E">
              <w:rPr>
                <w:rFonts w:cs="Calibri"/>
                <w:color w:val="000000" w:themeColor="text1"/>
              </w:rPr>
              <w:lastRenderedPageBreak/>
              <w:t>17</w:t>
            </w:r>
          </w:p>
        </w:tc>
        <w:tc>
          <w:tcPr>
            <w:tcW w:w="2977" w:type="dxa"/>
          </w:tcPr>
          <w:p w14:paraId="3ACB6373" w14:textId="599318FA" w:rsidR="00970108" w:rsidRPr="0090637E" w:rsidRDefault="00970108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90637E">
              <w:rPr>
                <w:rFonts w:asciiTheme="majorHAnsi" w:hAnsiTheme="majorHAnsi" w:cstheme="majorHAnsi"/>
                <w:sz w:val="24"/>
                <w:szCs w:val="24"/>
              </w:rPr>
              <w:t xml:space="preserve">Realiza gestión documental de forma física y virtual de la información que se genera desde la coordinación académica. </w:t>
            </w:r>
          </w:p>
        </w:tc>
        <w:tc>
          <w:tcPr>
            <w:tcW w:w="2835" w:type="dxa"/>
          </w:tcPr>
          <w:p w14:paraId="27B30E44" w14:textId="35E544B3" w:rsidR="00970108" w:rsidRPr="0090637E" w:rsidRDefault="00513ACB" w:rsidP="00283E4D">
            <w:pPr>
              <w:spacing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Retroalimentación en la gestión documental </w:t>
            </w:r>
            <w:r w:rsidR="00231673">
              <w:rPr>
                <w:rFonts w:asciiTheme="majorHAnsi" w:hAnsiTheme="majorHAnsi" w:cstheme="majorHAnsi"/>
                <w:sz w:val="24"/>
                <w:szCs w:val="24"/>
              </w:rPr>
              <w:t>académica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. </w:t>
            </w:r>
          </w:p>
        </w:tc>
        <w:tc>
          <w:tcPr>
            <w:tcW w:w="2454" w:type="dxa"/>
          </w:tcPr>
          <w:p w14:paraId="1B37183A" w14:textId="0DA36F03" w:rsidR="00970108" w:rsidRPr="0090637E" w:rsidRDefault="004B47EF" w:rsidP="00970108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hyperlink r:id="rId12" w:history="1">
              <w:r w:rsidR="00A81740" w:rsidRPr="0090637E">
                <w:rPr>
                  <w:rStyle w:val="Hipervnculo"/>
                </w:rPr>
                <w:t>HISTORIAL ACADEMICO</w:t>
              </w:r>
            </w:hyperlink>
          </w:p>
        </w:tc>
      </w:tr>
    </w:tbl>
    <w:p w14:paraId="5833F437" w14:textId="77777777" w:rsidR="009C0F15" w:rsidRPr="0090637E" w:rsidRDefault="009C0F1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53AE98" w14:textId="437ED86A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 xml:space="preserve">A </w:t>
      </w:r>
      <w:r w:rsidR="00CE61DA" w:rsidRPr="0090637E">
        <w:rPr>
          <w:rFonts w:asciiTheme="majorHAnsi" w:hAnsiTheme="majorHAnsi" w:cstheme="majorHAnsi"/>
          <w:sz w:val="24"/>
          <w:szCs w:val="24"/>
        </w:rPr>
        <w:t>continuación,</w:t>
      </w:r>
      <w:r w:rsidRPr="0090637E">
        <w:rPr>
          <w:rFonts w:asciiTheme="majorHAnsi" w:hAnsiTheme="majorHAnsi" w:cstheme="majorHAnsi"/>
          <w:sz w:val="24"/>
          <w:szCs w:val="24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5FEE04B1" w14:textId="77777777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="003C268F" w:rsidRPr="0090637E" w14:paraId="60F19EA1" w14:textId="77777777" w:rsidTr="005F0C7A">
        <w:trPr>
          <w:trHeight w:val="248"/>
        </w:trPr>
        <w:tc>
          <w:tcPr>
            <w:tcW w:w="832" w:type="dxa"/>
          </w:tcPr>
          <w:p w14:paraId="3689EC58" w14:textId="4785D6DA" w:rsidR="003C268F" w:rsidRPr="0090637E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  <w:hideMark/>
          </w:tcPr>
          <w:p w14:paraId="643CAD01" w14:textId="57A8230D" w:rsidR="003C268F" w:rsidRPr="0090637E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b/>
                <w:color w:val="000000"/>
              </w:rPr>
              <w:t>No DE LA ORDEN DE VIAJE</w:t>
            </w:r>
          </w:p>
        </w:tc>
        <w:tc>
          <w:tcPr>
            <w:tcW w:w="2335" w:type="dxa"/>
            <w:noWrap/>
            <w:hideMark/>
          </w:tcPr>
          <w:p w14:paraId="06C5F2AF" w14:textId="39816C5B" w:rsidR="003C268F" w:rsidRPr="0090637E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14:paraId="72FBC597" w14:textId="34A6AEA0" w:rsidR="003C268F" w:rsidRPr="0090637E" w:rsidRDefault="003C268F" w:rsidP="00ED416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b/>
                <w:color w:val="000000"/>
              </w:rPr>
              <w:t>FECHA DE DESPLAZAMIENTO INICIAL</w:t>
            </w:r>
          </w:p>
        </w:tc>
        <w:tc>
          <w:tcPr>
            <w:tcW w:w="1909" w:type="dxa"/>
            <w:noWrap/>
          </w:tcPr>
          <w:p w14:paraId="3FD81D87" w14:textId="72E4D0E5" w:rsidR="003C268F" w:rsidRPr="0090637E" w:rsidRDefault="003C268F" w:rsidP="00ED416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b/>
                <w:color w:val="000000"/>
              </w:rPr>
              <w:t>FECHA DE DESPLAZAMIENTO FINAL</w:t>
            </w:r>
          </w:p>
        </w:tc>
      </w:tr>
      <w:tr w:rsidR="003C268F" w:rsidRPr="0090637E" w14:paraId="60EC94DC" w14:textId="77777777" w:rsidTr="005F0C7A">
        <w:trPr>
          <w:trHeight w:val="31"/>
        </w:trPr>
        <w:tc>
          <w:tcPr>
            <w:tcW w:w="832" w:type="dxa"/>
          </w:tcPr>
          <w:p w14:paraId="305F777B" w14:textId="77777777" w:rsidR="003C268F" w:rsidRPr="0090637E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1.</w:t>
            </w:r>
          </w:p>
        </w:tc>
        <w:tc>
          <w:tcPr>
            <w:tcW w:w="1782" w:type="dxa"/>
            <w:noWrap/>
            <w:hideMark/>
          </w:tcPr>
          <w:p w14:paraId="59778039" w14:textId="58606011" w:rsidR="003C268F" w:rsidRPr="0090637E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 </w:t>
            </w:r>
            <w:r w:rsidR="00503AEA" w:rsidRPr="0090637E"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2335" w:type="dxa"/>
            <w:noWrap/>
            <w:hideMark/>
          </w:tcPr>
          <w:p w14:paraId="587F030A" w14:textId="6BF0FDCE" w:rsidR="003C268F" w:rsidRPr="0090637E" w:rsidRDefault="00503A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XX</w:t>
            </w:r>
            <w:r w:rsidR="003C268F" w:rsidRPr="0090637E">
              <w:rPr>
                <w:rFonts w:asciiTheme="majorHAnsi" w:eastAsia="Times New Roman" w:hAnsiTheme="majorHAnsi" w:cstheme="majorHAnsi"/>
                <w:color w:val="000000"/>
              </w:rPr>
              <w:t> </w:t>
            </w:r>
          </w:p>
        </w:tc>
        <w:tc>
          <w:tcPr>
            <w:tcW w:w="1970" w:type="dxa"/>
            <w:noWrap/>
            <w:hideMark/>
          </w:tcPr>
          <w:p w14:paraId="1BA48BE6" w14:textId="312487CA" w:rsidR="003C268F" w:rsidRPr="0090637E" w:rsidRDefault="00503A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XX</w:t>
            </w:r>
            <w:r w:rsidR="003C268F" w:rsidRPr="0090637E">
              <w:rPr>
                <w:rFonts w:asciiTheme="majorHAnsi" w:eastAsia="Times New Roman" w:hAnsiTheme="majorHAnsi" w:cstheme="majorHAnsi"/>
                <w:color w:val="000000"/>
              </w:rPr>
              <w:t> </w:t>
            </w:r>
          </w:p>
        </w:tc>
        <w:tc>
          <w:tcPr>
            <w:tcW w:w="1909" w:type="dxa"/>
            <w:noWrap/>
          </w:tcPr>
          <w:p w14:paraId="1297B44C" w14:textId="3ADC78B0" w:rsidR="003C268F" w:rsidRPr="0090637E" w:rsidRDefault="00503A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</w:tr>
      <w:tr w:rsidR="003C268F" w:rsidRPr="0090637E" w14:paraId="16CFDCA0" w14:textId="77777777" w:rsidTr="005F0C7A">
        <w:trPr>
          <w:trHeight w:val="31"/>
        </w:trPr>
        <w:tc>
          <w:tcPr>
            <w:tcW w:w="832" w:type="dxa"/>
          </w:tcPr>
          <w:p w14:paraId="6F17A02C" w14:textId="77777777" w:rsidR="003C268F" w:rsidRPr="0090637E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2.</w:t>
            </w:r>
          </w:p>
        </w:tc>
        <w:tc>
          <w:tcPr>
            <w:tcW w:w="1782" w:type="dxa"/>
            <w:noWrap/>
            <w:hideMark/>
          </w:tcPr>
          <w:p w14:paraId="7868B988" w14:textId="671AADAB" w:rsidR="003C268F" w:rsidRPr="0090637E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 </w:t>
            </w:r>
            <w:r w:rsidR="00503AEA" w:rsidRPr="0090637E"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2335" w:type="dxa"/>
            <w:noWrap/>
            <w:hideMark/>
          </w:tcPr>
          <w:p w14:paraId="64A298DB" w14:textId="69E18758" w:rsidR="003C268F" w:rsidRPr="0090637E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 </w:t>
            </w:r>
            <w:r w:rsidR="00503AEA" w:rsidRPr="0090637E"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1970" w:type="dxa"/>
            <w:noWrap/>
            <w:hideMark/>
          </w:tcPr>
          <w:p w14:paraId="4CCEEC8A" w14:textId="5605BA24" w:rsidR="003C268F" w:rsidRPr="0090637E" w:rsidRDefault="00503A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  <w:tc>
          <w:tcPr>
            <w:tcW w:w="1909" w:type="dxa"/>
            <w:noWrap/>
          </w:tcPr>
          <w:p w14:paraId="395541F3" w14:textId="4B879403" w:rsidR="003C268F" w:rsidRPr="0090637E" w:rsidRDefault="00503A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90637E">
              <w:rPr>
                <w:rFonts w:asciiTheme="majorHAnsi" w:eastAsia="Times New Roman" w:hAnsiTheme="majorHAnsi" w:cstheme="majorHAnsi"/>
                <w:color w:val="000000"/>
              </w:rPr>
              <w:t>XX</w:t>
            </w:r>
          </w:p>
        </w:tc>
      </w:tr>
    </w:tbl>
    <w:p w14:paraId="109B62CD" w14:textId="77777777" w:rsidR="003C268F" w:rsidRPr="0090637E" w:rsidRDefault="003C268F" w:rsidP="00CE61DA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A1AEC92" w14:textId="77777777" w:rsidR="00F953D4" w:rsidRPr="0090637E" w:rsidRDefault="00CE61DA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b/>
          <w:bCs/>
          <w:sz w:val="24"/>
          <w:szCs w:val="24"/>
        </w:rPr>
        <w:t>Nota 1:</w:t>
      </w:r>
      <w:r w:rsidRPr="0090637E"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0E0E38B9" w14:textId="77777777" w:rsidR="002C4F29" w:rsidRPr="0090637E" w:rsidRDefault="002C4F29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115B70E" w14:textId="52215193" w:rsidR="009C0F15" w:rsidRPr="0090637E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Para el trámite de la cuenta me permito adjuntar: Documentos electrónicos enunciados como evidencias del cumplimiento de las obligaciones contractuales y los desplazamientos realizados y el No.</w:t>
      </w:r>
      <w:r w:rsidR="00A7370D" w:rsidRPr="0090637E">
        <w:rPr>
          <w:rFonts w:asciiTheme="majorHAnsi" w:hAnsiTheme="majorHAnsi" w:cstheme="majorHAnsi"/>
          <w:sz w:val="24"/>
          <w:szCs w:val="24"/>
        </w:rPr>
        <w:t xml:space="preserve"> </w:t>
      </w:r>
      <w:r w:rsidR="002F58E6">
        <w:t xml:space="preserve"> </w:t>
      </w:r>
      <w:r w:rsidR="00800A2E" w:rsidRPr="00800A2E">
        <w:t>9475777910</w:t>
      </w:r>
      <w:r w:rsidR="00523626" w:rsidRPr="0090637E">
        <w:rPr>
          <w:rFonts w:asciiTheme="majorHAnsi" w:hAnsiTheme="majorHAnsi" w:cstheme="majorHAnsi"/>
          <w:sz w:val="24"/>
          <w:szCs w:val="24"/>
        </w:rPr>
        <w:t xml:space="preserve"> </w:t>
      </w:r>
      <w:r w:rsidRPr="0090637E">
        <w:rPr>
          <w:rFonts w:asciiTheme="majorHAnsi" w:hAnsiTheme="majorHAnsi" w:cstheme="majorHAnsi"/>
          <w:sz w:val="24"/>
          <w:szCs w:val="24"/>
        </w:rPr>
        <w:t xml:space="preserve">de la planilla, </w:t>
      </w:r>
      <w:r w:rsidR="00A7370D" w:rsidRPr="0090637E">
        <w:rPr>
          <w:rFonts w:asciiTheme="majorHAnsi" w:hAnsiTheme="majorHAnsi" w:cstheme="majorHAnsi"/>
          <w:sz w:val="24"/>
          <w:szCs w:val="24"/>
        </w:rPr>
        <w:t>Aportes en Línea</w:t>
      </w:r>
      <w:r w:rsidRPr="0090637E">
        <w:rPr>
          <w:rFonts w:asciiTheme="majorHAnsi" w:hAnsiTheme="majorHAnsi" w:cstheme="majorHAnsi"/>
          <w:sz w:val="24"/>
          <w:szCs w:val="24"/>
        </w:rPr>
        <w:t xml:space="preserve"> y</w:t>
      </w:r>
      <w:r w:rsidR="00A7370D" w:rsidRPr="0090637E">
        <w:rPr>
          <w:rFonts w:asciiTheme="majorHAnsi" w:hAnsiTheme="majorHAnsi" w:cstheme="majorHAnsi"/>
          <w:sz w:val="24"/>
          <w:szCs w:val="24"/>
        </w:rPr>
        <w:t xml:space="preserve"> </w:t>
      </w:r>
      <w:r w:rsidR="00800A2E">
        <w:rPr>
          <w:rFonts w:asciiTheme="majorHAnsi" w:hAnsiTheme="majorHAnsi" w:cstheme="majorHAnsi"/>
          <w:sz w:val="24"/>
          <w:szCs w:val="24"/>
        </w:rPr>
        <w:t>octubre</w:t>
      </w:r>
      <w:r w:rsidRPr="0090637E">
        <w:rPr>
          <w:rFonts w:asciiTheme="majorHAnsi" w:hAnsiTheme="majorHAnsi" w:cstheme="majorHAnsi"/>
          <w:sz w:val="24"/>
          <w:szCs w:val="24"/>
        </w:rPr>
        <w:t xml:space="preserve">. (Decreto Ley 2106 de 2019 – </w:t>
      </w:r>
      <w:r w:rsidR="00F953D4" w:rsidRPr="0090637E">
        <w:rPr>
          <w:rFonts w:asciiTheme="majorHAnsi" w:hAnsiTheme="majorHAnsi" w:cstheme="majorHAnsi"/>
          <w:sz w:val="24"/>
          <w:szCs w:val="24"/>
        </w:rPr>
        <w:t>“Decreto</w:t>
      </w:r>
      <w:r w:rsidRPr="0090637E">
        <w:rPr>
          <w:rFonts w:asciiTheme="majorHAnsi" w:hAnsiTheme="majorHAnsi" w:cstheme="majorHAnsi"/>
          <w:sz w:val="24"/>
          <w:szCs w:val="24"/>
        </w:rPr>
        <w:t xml:space="preserve"> Ley </w:t>
      </w:r>
      <w:proofErr w:type="spellStart"/>
      <w:r w:rsidR="00F953D4" w:rsidRPr="0090637E">
        <w:rPr>
          <w:rFonts w:asciiTheme="majorHAnsi" w:hAnsiTheme="majorHAnsi" w:cstheme="majorHAnsi"/>
          <w:sz w:val="24"/>
          <w:szCs w:val="24"/>
        </w:rPr>
        <w:t>Antitrámites</w:t>
      </w:r>
      <w:proofErr w:type="spellEnd"/>
      <w:r w:rsidRPr="0090637E">
        <w:rPr>
          <w:rFonts w:asciiTheme="majorHAnsi" w:hAnsiTheme="majorHAnsi" w:cstheme="majorHAnsi"/>
          <w:sz w:val="24"/>
          <w:szCs w:val="24"/>
        </w:rPr>
        <w:t>”)</w:t>
      </w:r>
    </w:p>
    <w:p w14:paraId="49FE5822" w14:textId="77777777" w:rsidR="002C4F29" w:rsidRPr="0090637E" w:rsidRDefault="002C4F29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BE76C21" w14:textId="52A2C8CE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Evidencias en (</w:t>
      </w:r>
      <w:r w:rsidR="00A7370D" w:rsidRPr="0090637E">
        <w:rPr>
          <w:rFonts w:asciiTheme="majorHAnsi" w:hAnsiTheme="majorHAnsi" w:cstheme="majorHAnsi"/>
          <w:sz w:val="24"/>
          <w:szCs w:val="24"/>
        </w:rPr>
        <w:t>1</w:t>
      </w:r>
      <w:r w:rsidRPr="0090637E">
        <w:rPr>
          <w:rFonts w:asciiTheme="majorHAnsi" w:hAnsiTheme="majorHAnsi" w:cstheme="majorHAnsi"/>
          <w:sz w:val="24"/>
          <w:szCs w:val="24"/>
        </w:rPr>
        <w:t>) folios</w:t>
      </w:r>
    </w:p>
    <w:p w14:paraId="1A803559" w14:textId="77777777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 xml:space="preserve">Cordialmente, </w:t>
      </w:r>
    </w:p>
    <w:p w14:paraId="22A6062C" w14:textId="11E6B5D5" w:rsidR="002C4F29" w:rsidRPr="0090637E" w:rsidRDefault="002C4F29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br/>
      </w:r>
      <w:r w:rsidRPr="0090637E">
        <w:rPr>
          <w:rFonts w:asciiTheme="majorHAnsi" w:hAnsiTheme="majorHAnsi" w:cstheme="majorHAnsi"/>
          <w:sz w:val="24"/>
          <w:szCs w:val="24"/>
        </w:rPr>
        <w:br/>
      </w:r>
      <w:r w:rsidRPr="0090637E">
        <w:rPr>
          <w:rFonts w:asciiTheme="majorHAnsi" w:hAnsiTheme="majorHAnsi" w:cstheme="majorHAnsi"/>
          <w:sz w:val="24"/>
          <w:szCs w:val="24"/>
        </w:rPr>
        <w:br/>
      </w:r>
    </w:p>
    <w:p w14:paraId="586D1EB0" w14:textId="77777777" w:rsidR="009C0F15" w:rsidRPr="0090637E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90637E">
        <w:rPr>
          <w:rFonts w:asciiTheme="majorHAnsi" w:hAnsiTheme="majorHAnsi" w:cstheme="majorHAnsi"/>
          <w:bCs/>
          <w:sz w:val="24"/>
          <w:szCs w:val="24"/>
        </w:rPr>
        <w:t>Firma</w:t>
      </w:r>
    </w:p>
    <w:p w14:paraId="6D3F2A7D" w14:textId="4A8E861D" w:rsidR="009C0F15" w:rsidRPr="0090637E" w:rsidRDefault="002F7AF4" w:rsidP="00F953D4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90637E">
        <w:rPr>
          <w:rFonts w:asciiTheme="majorHAnsi" w:hAnsiTheme="majorHAnsi" w:cstheme="majorHAnsi"/>
          <w:bCs/>
          <w:sz w:val="24"/>
          <w:szCs w:val="24"/>
        </w:rPr>
        <w:t>Ary David Cañon Sandoval</w:t>
      </w:r>
    </w:p>
    <w:p w14:paraId="2B4DF479" w14:textId="77777777" w:rsidR="009C0F15" w:rsidRPr="0090637E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90637E">
        <w:rPr>
          <w:rFonts w:asciiTheme="majorHAnsi" w:hAnsiTheme="majorHAnsi" w:cstheme="majorHAnsi"/>
          <w:bCs/>
          <w:sz w:val="24"/>
          <w:szCs w:val="24"/>
        </w:rPr>
        <w:t>Contratista</w:t>
      </w:r>
    </w:p>
    <w:p w14:paraId="68A8918F" w14:textId="2F0FE467" w:rsidR="009C0F15" w:rsidRPr="0090637E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90637E">
        <w:rPr>
          <w:rFonts w:asciiTheme="majorHAnsi" w:hAnsiTheme="majorHAnsi" w:cstheme="majorHAnsi"/>
          <w:bCs/>
          <w:sz w:val="24"/>
          <w:szCs w:val="24"/>
        </w:rPr>
        <w:t xml:space="preserve">C.C. No. </w:t>
      </w:r>
      <w:r w:rsidR="002F7AF4" w:rsidRPr="0090637E">
        <w:rPr>
          <w:rFonts w:asciiTheme="majorHAnsi" w:hAnsiTheme="majorHAnsi" w:cstheme="majorHAnsi"/>
          <w:bCs/>
          <w:sz w:val="24"/>
          <w:szCs w:val="24"/>
        </w:rPr>
        <w:t>1.091.681.102 de Ocaña – Norte de Santander</w:t>
      </w:r>
    </w:p>
    <w:p w14:paraId="25E4FF5B" w14:textId="77777777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D2508D1" w14:textId="77777777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Recibí a satisfacción:</w:t>
      </w:r>
    </w:p>
    <w:p w14:paraId="70D0340E" w14:textId="77777777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E6A0022" w14:textId="77777777" w:rsidR="009C0F15" w:rsidRPr="0090637E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3940CB7" w14:textId="77777777" w:rsidR="009C0F15" w:rsidRPr="0090637E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Firma</w:t>
      </w:r>
    </w:p>
    <w:p w14:paraId="21B8A5C5" w14:textId="416CC8FA" w:rsidR="009C0F15" w:rsidRPr="0090637E" w:rsidRDefault="00617D12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 xml:space="preserve">Miguel </w:t>
      </w:r>
      <w:r w:rsidR="00D94689" w:rsidRPr="0090637E">
        <w:rPr>
          <w:rFonts w:asciiTheme="majorHAnsi" w:hAnsiTheme="majorHAnsi" w:cstheme="majorHAnsi"/>
          <w:sz w:val="24"/>
          <w:szCs w:val="24"/>
        </w:rPr>
        <w:t>Ángel</w:t>
      </w:r>
      <w:r w:rsidRPr="0090637E">
        <w:rPr>
          <w:rFonts w:asciiTheme="majorHAnsi" w:hAnsiTheme="majorHAnsi" w:cstheme="majorHAnsi"/>
          <w:sz w:val="24"/>
          <w:szCs w:val="24"/>
        </w:rPr>
        <w:t xml:space="preserve"> Aricapa Trujillo</w:t>
      </w:r>
    </w:p>
    <w:p w14:paraId="43BC2F83" w14:textId="0567033A" w:rsidR="009C0F15" w:rsidRPr="0090637E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Supervisor Contrato</w:t>
      </w:r>
      <w:r w:rsidR="00E12AF1" w:rsidRPr="0090637E">
        <w:rPr>
          <w:rFonts w:asciiTheme="majorHAnsi" w:hAnsiTheme="majorHAnsi" w:cstheme="majorHAnsi"/>
          <w:b/>
          <w:bCs/>
          <w:sz w:val="24"/>
          <w:szCs w:val="24"/>
        </w:rPr>
        <w:t xml:space="preserve"> CO1.PCCNTR.5778778 </w:t>
      </w:r>
      <w:r w:rsidRPr="0090637E">
        <w:rPr>
          <w:rFonts w:asciiTheme="majorHAnsi" w:hAnsiTheme="majorHAnsi" w:cstheme="majorHAnsi"/>
          <w:sz w:val="24"/>
          <w:szCs w:val="24"/>
        </w:rPr>
        <w:t>de 202</w:t>
      </w:r>
      <w:r w:rsidR="00E12AF1" w:rsidRPr="0090637E">
        <w:rPr>
          <w:rFonts w:asciiTheme="majorHAnsi" w:hAnsiTheme="majorHAnsi" w:cstheme="majorHAnsi"/>
          <w:sz w:val="24"/>
          <w:szCs w:val="24"/>
        </w:rPr>
        <w:t>4</w:t>
      </w:r>
    </w:p>
    <w:p w14:paraId="3560E7EE" w14:textId="3866FC65" w:rsidR="00506B30" w:rsidRPr="00506B30" w:rsidRDefault="009C0F15" w:rsidP="00506B30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  <w:r w:rsidRPr="0090637E">
        <w:rPr>
          <w:rFonts w:asciiTheme="majorHAnsi" w:hAnsiTheme="majorHAnsi" w:cstheme="majorHAnsi"/>
          <w:sz w:val="24"/>
          <w:szCs w:val="24"/>
        </w:rPr>
        <w:t>C</w:t>
      </w:r>
      <w:bookmarkEnd w:id="1"/>
      <w:r w:rsidR="00201694" w:rsidRPr="0090637E">
        <w:rPr>
          <w:rFonts w:asciiTheme="majorHAnsi" w:hAnsiTheme="majorHAnsi" w:cstheme="majorHAnsi"/>
          <w:sz w:val="24"/>
          <w:szCs w:val="24"/>
        </w:rPr>
        <w:t>oordinador Académic</w:t>
      </w:r>
      <w:r w:rsidR="00C27AFA" w:rsidRPr="0090637E">
        <w:rPr>
          <w:rFonts w:asciiTheme="majorHAnsi" w:hAnsiTheme="majorHAnsi" w:cstheme="majorHAnsi"/>
          <w:sz w:val="24"/>
          <w:szCs w:val="24"/>
        </w:rPr>
        <w:t>o</w:t>
      </w:r>
    </w:p>
    <w:sectPr w:rsidR="00506B30" w:rsidRPr="00506B30" w:rsidSect="007D3DE8">
      <w:headerReference w:type="default" r:id="rId13"/>
      <w:footerReference w:type="default" r:id="rId14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1FAFF" w14:textId="77777777" w:rsidR="004B47EF" w:rsidRDefault="004B47EF" w:rsidP="001A74F0">
      <w:pPr>
        <w:spacing w:after="0" w:line="240" w:lineRule="auto"/>
      </w:pPr>
      <w:r>
        <w:separator/>
      </w:r>
    </w:p>
  </w:endnote>
  <w:endnote w:type="continuationSeparator" w:id="0">
    <w:p w14:paraId="087630F3" w14:textId="77777777" w:rsidR="004B47EF" w:rsidRDefault="004B47E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1176B5D7" w14:textId="3FF3ED1A" w:rsidR="00506B30" w:rsidRDefault="00506B30" w:rsidP="00506B3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5F0C7A">
              <w:rPr>
                <w:noProof/>
              </w:rPr>
              <w:t>3</w:t>
            </w:r>
            <w:r>
              <w:fldChar w:fldCharType="end"/>
            </w:r>
          </w:p>
          <w:p w14:paraId="4ADE81E0" w14:textId="15DFBCF9" w:rsidR="00654BC2" w:rsidRPr="00951AAA" w:rsidRDefault="00506B30" w:rsidP="009F4403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17DAC" w14:textId="77777777" w:rsidR="004B47EF" w:rsidRDefault="004B47EF" w:rsidP="001A74F0">
      <w:pPr>
        <w:spacing w:after="0" w:line="240" w:lineRule="auto"/>
      </w:pPr>
      <w:r>
        <w:separator/>
      </w:r>
    </w:p>
  </w:footnote>
  <w:footnote w:type="continuationSeparator" w:id="0">
    <w:p w14:paraId="02AA629E" w14:textId="77777777" w:rsidR="004B47EF" w:rsidRDefault="004B47E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3AFD4" w14:textId="2866E426" w:rsidR="00654BC2" w:rsidRDefault="00506B30" w:rsidP="00654BC2">
    <w:pPr>
      <w:pStyle w:val="Encabezado"/>
      <w:jc w:val="center"/>
    </w:pPr>
    <w:r w:rsidRPr="001A74F0">
      <w:rPr>
        <w:noProof/>
        <w:lang w:val="en-US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10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701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4BAA"/>
    <w:rsid w:val="00021D34"/>
    <w:rsid w:val="00032150"/>
    <w:rsid w:val="000400A8"/>
    <w:rsid w:val="00064C68"/>
    <w:rsid w:val="0007647E"/>
    <w:rsid w:val="000841D5"/>
    <w:rsid w:val="00084B23"/>
    <w:rsid w:val="0009449A"/>
    <w:rsid w:val="000968E1"/>
    <w:rsid w:val="0009722F"/>
    <w:rsid w:val="000A00E2"/>
    <w:rsid w:val="000A0598"/>
    <w:rsid w:val="000A543C"/>
    <w:rsid w:val="000B7E4D"/>
    <w:rsid w:val="000C2BFE"/>
    <w:rsid w:val="000C4B58"/>
    <w:rsid w:val="000C65E6"/>
    <w:rsid w:val="000C6A21"/>
    <w:rsid w:val="000D0A1C"/>
    <w:rsid w:val="000D1F35"/>
    <w:rsid w:val="000D243B"/>
    <w:rsid w:val="000D75E0"/>
    <w:rsid w:val="000E056B"/>
    <w:rsid w:val="000E4E53"/>
    <w:rsid w:val="000F496E"/>
    <w:rsid w:val="000F49A7"/>
    <w:rsid w:val="0010233B"/>
    <w:rsid w:val="001122B3"/>
    <w:rsid w:val="00112D34"/>
    <w:rsid w:val="00115817"/>
    <w:rsid w:val="0012102F"/>
    <w:rsid w:val="00123656"/>
    <w:rsid w:val="00123AC9"/>
    <w:rsid w:val="001323AB"/>
    <w:rsid w:val="0013769C"/>
    <w:rsid w:val="00140A81"/>
    <w:rsid w:val="00144FA5"/>
    <w:rsid w:val="00145CBD"/>
    <w:rsid w:val="001700CF"/>
    <w:rsid w:val="001778C7"/>
    <w:rsid w:val="001869C6"/>
    <w:rsid w:val="00197491"/>
    <w:rsid w:val="001A14EA"/>
    <w:rsid w:val="001A74F0"/>
    <w:rsid w:val="001B156A"/>
    <w:rsid w:val="001B73A9"/>
    <w:rsid w:val="001C0F6A"/>
    <w:rsid w:val="001C3E2F"/>
    <w:rsid w:val="001C78BC"/>
    <w:rsid w:val="001E74B9"/>
    <w:rsid w:val="00201694"/>
    <w:rsid w:val="002064B0"/>
    <w:rsid w:val="00211488"/>
    <w:rsid w:val="00230F78"/>
    <w:rsid w:val="00231673"/>
    <w:rsid w:val="0023749A"/>
    <w:rsid w:val="002407F7"/>
    <w:rsid w:val="00242DC6"/>
    <w:rsid w:val="00254965"/>
    <w:rsid w:val="00255F03"/>
    <w:rsid w:val="002821A5"/>
    <w:rsid w:val="00282D5B"/>
    <w:rsid w:val="00283E4D"/>
    <w:rsid w:val="00287EF8"/>
    <w:rsid w:val="002951E5"/>
    <w:rsid w:val="002A3234"/>
    <w:rsid w:val="002C3094"/>
    <w:rsid w:val="002C4F29"/>
    <w:rsid w:val="002D6128"/>
    <w:rsid w:val="002E1EAC"/>
    <w:rsid w:val="002E4F05"/>
    <w:rsid w:val="002F13D1"/>
    <w:rsid w:val="002F31C0"/>
    <w:rsid w:val="002F58E6"/>
    <w:rsid w:val="002F7AF4"/>
    <w:rsid w:val="003003EC"/>
    <w:rsid w:val="00307390"/>
    <w:rsid w:val="003120D6"/>
    <w:rsid w:val="00314E76"/>
    <w:rsid w:val="0033462E"/>
    <w:rsid w:val="00334D46"/>
    <w:rsid w:val="00337D05"/>
    <w:rsid w:val="00355824"/>
    <w:rsid w:val="003668CA"/>
    <w:rsid w:val="00372305"/>
    <w:rsid w:val="00383B86"/>
    <w:rsid w:val="00390980"/>
    <w:rsid w:val="003A23ED"/>
    <w:rsid w:val="003C268F"/>
    <w:rsid w:val="003C2E34"/>
    <w:rsid w:val="003C6A8F"/>
    <w:rsid w:val="003D11F5"/>
    <w:rsid w:val="003D1476"/>
    <w:rsid w:val="003D5021"/>
    <w:rsid w:val="003F3CC2"/>
    <w:rsid w:val="00407B6A"/>
    <w:rsid w:val="00413007"/>
    <w:rsid w:val="00413350"/>
    <w:rsid w:val="004244B9"/>
    <w:rsid w:val="004671B4"/>
    <w:rsid w:val="00475D77"/>
    <w:rsid w:val="00487B46"/>
    <w:rsid w:val="004A0EAC"/>
    <w:rsid w:val="004A37E9"/>
    <w:rsid w:val="004B3955"/>
    <w:rsid w:val="004B47EF"/>
    <w:rsid w:val="004C2835"/>
    <w:rsid w:val="004C6367"/>
    <w:rsid w:val="004D1470"/>
    <w:rsid w:val="004D154A"/>
    <w:rsid w:val="004D2E45"/>
    <w:rsid w:val="004D3671"/>
    <w:rsid w:val="004F0115"/>
    <w:rsid w:val="00503901"/>
    <w:rsid w:val="00503AEA"/>
    <w:rsid w:val="00506B30"/>
    <w:rsid w:val="005110D3"/>
    <w:rsid w:val="00513ACB"/>
    <w:rsid w:val="00523626"/>
    <w:rsid w:val="005348A9"/>
    <w:rsid w:val="00537FE7"/>
    <w:rsid w:val="00543A5A"/>
    <w:rsid w:val="005552B0"/>
    <w:rsid w:val="00566485"/>
    <w:rsid w:val="005732D5"/>
    <w:rsid w:val="005771A9"/>
    <w:rsid w:val="00583DA2"/>
    <w:rsid w:val="0058429B"/>
    <w:rsid w:val="0058606A"/>
    <w:rsid w:val="00594321"/>
    <w:rsid w:val="005949E6"/>
    <w:rsid w:val="005A4A5B"/>
    <w:rsid w:val="005C5205"/>
    <w:rsid w:val="005C52E1"/>
    <w:rsid w:val="005D2FDC"/>
    <w:rsid w:val="005D72BC"/>
    <w:rsid w:val="005D7CE9"/>
    <w:rsid w:val="005E0824"/>
    <w:rsid w:val="005F0C7A"/>
    <w:rsid w:val="005F6912"/>
    <w:rsid w:val="00603485"/>
    <w:rsid w:val="00610621"/>
    <w:rsid w:val="00611F7A"/>
    <w:rsid w:val="006143B5"/>
    <w:rsid w:val="0061449E"/>
    <w:rsid w:val="006146D5"/>
    <w:rsid w:val="00617D12"/>
    <w:rsid w:val="00617EDF"/>
    <w:rsid w:val="00624BC7"/>
    <w:rsid w:val="00625294"/>
    <w:rsid w:val="00627CE2"/>
    <w:rsid w:val="00627F6C"/>
    <w:rsid w:val="00651B1E"/>
    <w:rsid w:val="00654BC2"/>
    <w:rsid w:val="00660C98"/>
    <w:rsid w:val="00664CDE"/>
    <w:rsid w:val="00665E12"/>
    <w:rsid w:val="00666D1C"/>
    <w:rsid w:val="00671B7E"/>
    <w:rsid w:val="00673589"/>
    <w:rsid w:val="00685227"/>
    <w:rsid w:val="00687861"/>
    <w:rsid w:val="006932F1"/>
    <w:rsid w:val="006B0A44"/>
    <w:rsid w:val="006B27B9"/>
    <w:rsid w:val="006B2FE9"/>
    <w:rsid w:val="006C0BBD"/>
    <w:rsid w:val="006C2DEB"/>
    <w:rsid w:val="006C5947"/>
    <w:rsid w:val="006E3896"/>
    <w:rsid w:val="006E3DBA"/>
    <w:rsid w:val="006E58A2"/>
    <w:rsid w:val="006E5F68"/>
    <w:rsid w:val="006F40ED"/>
    <w:rsid w:val="006F5AC2"/>
    <w:rsid w:val="006F635C"/>
    <w:rsid w:val="007154C5"/>
    <w:rsid w:val="0071758C"/>
    <w:rsid w:val="00731425"/>
    <w:rsid w:val="007376C0"/>
    <w:rsid w:val="007379D9"/>
    <w:rsid w:val="00742C36"/>
    <w:rsid w:val="00742F2A"/>
    <w:rsid w:val="00744925"/>
    <w:rsid w:val="00746416"/>
    <w:rsid w:val="00752642"/>
    <w:rsid w:val="007677A3"/>
    <w:rsid w:val="0077443A"/>
    <w:rsid w:val="007A0C37"/>
    <w:rsid w:val="007A53CF"/>
    <w:rsid w:val="007A6CE4"/>
    <w:rsid w:val="007C0C6A"/>
    <w:rsid w:val="007C4DEB"/>
    <w:rsid w:val="007C4EDC"/>
    <w:rsid w:val="007D3DE8"/>
    <w:rsid w:val="007D7958"/>
    <w:rsid w:val="007E0DF4"/>
    <w:rsid w:val="007E1D66"/>
    <w:rsid w:val="007E246B"/>
    <w:rsid w:val="007E2ED6"/>
    <w:rsid w:val="007F4F11"/>
    <w:rsid w:val="00800A2E"/>
    <w:rsid w:val="00817B03"/>
    <w:rsid w:val="0083086D"/>
    <w:rsid w:val="008941BC"/>
    <w:rsid w:val="008B47E0"/>
    <w:rsid w:val="008B48EB"/>
    <w:rsid w:val="008B7BB3"/>
    <w:rsid w:val="008C23E0"/>
    <w:rsid w:val="008D4623"/>
    <w:rsid w:val="008E764E"/>
    <w:rsid w:val="008F01AC"/>
    <w:rsid w:val="008F38DA"/>
    <w:rsid w:val="00903180"/>
    <w:rsid w:val="0090637E"/>
    <w:rsid w:val="00920916"/>
    <w:rsid w:val="00924EB3"/>
    <w:rsid w:val="00925DE1"/>
    <w:rsid w:val="00942F72"/>
    <w:rsid w:val="00943873"/>
    <w:rsid w:val="00951AAA"/>
    <w:rsid w:val="00961A84"/>
    <w:rsid w:val="0096330E"/>
    <w:rsid w:val="009645E2"/>
    <w:rsid w:val="00970108"/>
    <w:rsid w:val="009A1705"/>
    <w:rsid w:val="009B165D"/>
    <w:rsid w:val="009B6C61"/>
    <w:rsid w:val="009C0248"/>
    <w:rsid w:val="009C0F15"/>
    <w:rsid w:val="009D069D"/>
    <w:rsid w:val="009F334D"/>
    <w:rsid w:val="009F4403"/>
    <w:rsid w:val="009F7E1F"/>
    <w:rsid w:val="00A361EB"/>
    <w:rsid w:val="00A40D28"/>
    <w:rsid w:val="00A43E48"/>
    <w:rsid w:val="00A54FE9"/>
    <w:rsid w:val="00A72D5B"/>
    <w:rsid w:val="00A7370D"/>
    <w:rsid w:val="00A76F2E"/>
    <w:rsid w:val="00A81740"/>
    <w:rsid w:val="00A92C97"/>
    <w:rsid w:val="00A93962"/>
    <w:rsid w:val="00A96E95"/>
    <w:rsid w:val="00AA24BB"/>
    <w:rsid w:val="00AA6B1C"/>
    <w:rsid w:val="00AB1DCA"/>
    <w:rsid w:val="00AB49D1"/>
    <w:rsid w:val="00AB6799"/>
    <w:rsid w:val="00AC0CAC"/>
    <w:rsid w:val="00AC183E"/>
    <w:rsid w:val="00AC259E"/>
    <w:rsid w:val="00AD7282"/>
    <w:rsid w:val="00AE230F"/>
    <w:rsid w:val="00AE748A"/>
    <w:rsid w:val="00AF6B1D"/>
    <w:rsid w:val="00B11F3A"/>
    <w:rsid w:val="00B12B8A"/>
    <w:rsid w:val="00B153A2"/>
    <w:rsid w:val="00B17AF3"/>
    <w:rsid w:val="00B22AAE"/>
    <w:rsid w:val="00B26734"/>
    <w:rsid w:val="00B26CF3"/>
    <w:rsid w:val="00B32BB7"/>
    <w:rsid w:val="00B36659"/>
    <w:rsid w:val="00B41623"/>
    <w:rsid w:val="00B546BF"/>
    <w:rsid w:val="00B634E0"/>
    <w:rsid w:val="00B66E1F"/>
    <w:rsid w:val="00B70666"/>
    <w:rsid w:val="00B73A8F"/>
    <w:rsid w:val="00B75A43"/>
    <w:rsid w:val="00B75FC7"/>
    <w:rsid w:val="00B80F97"/>
    <w:rsid w:val="00B817F7"/>
    <w:rsid w:val="00B972FA"/>
    <w:rsid w:val="00BA56D5"/>
    <w:rsid w:val="00BB4CEC"/>
    <w:rsid w:val="00BB75E8"/>
    <w:rsid w:val="00BD3B5B"/>
    <w:rsid w:val="00BD4AD5"/>
    <w:rsid w:val="00BD6BEC"/>
    <w:rsid w:val="00BF6C75"/>
    <w:rsid w:val="00C113E9"/>
    <w:rsid w:val="00C24685"/>
    <w:rsid w:val="00C27AFA"/>
    <w:rsid w:val="00C41E48"/>
    <w:rsid w:val="00C42526"/>
    <w:rsid w:val="00C44DEF"/>
    <w:rsid w:val="00C535E0"/>
    <w:rsid w:val="00C80015"/>
    <w:rsid w:val="00C869B1"/>
    <w:rsid w:val="00C92901"/>
    <w:rsid w:val="00C944EE"/>
    <w:rsid w:val="00CB4F65"/>
    <w:rsid w:val="00CC53E1"/>
    <w:rsid w:val="00CD5CC6"/>
    <w:rsid w:val="00CE4B88"/>
    <w:rsid w:val="00CE61DA"/>
    <w:rsid w:val="00CF7FB6"/>
    <w:rsid w:val="00D03806"/>
    <w:rsid w:val="00D11505"/>
    <w:rsid w:val="00D123C2"/>
    <w:rsid w:val="00D26A8D"/>
    <w:rsid w:val="00D33FB1"/>
    <w:rsid w:val="00D347DE"/>
    <w:rsid w:val="00D360D4"/>
    <w:rsid w:val="00D459D6"/>
    <w:rsid w:val="00D53A48"/>
    <w:rsid w:val="00D53AD3"/>
    <w:rsid w:val="00D563BA"/>
    <w:rsid w:val="00D64EA5"/>
    <w:rsid w:val="00D65D49"/>
    <w:rsid w:val="00D740CA"/>
    <w:rsid w:val="00D76382"/>
    <w:rsid w:val="00D81D17"/>
    <w:rsid w:val="00D839A8"/>
    <w:rsid w:val="00D871F4"/>
    <w:rsid w:val="00D94689"/>
    <w:rsid w:val="00DA2E42"/>
    <w:rsid w:val="00DA75DE"/>
    <w:rsid w:val="00DB3905"/>
    <w:rsid w:val="00DC1A34"/>
    <w:rsid w:val="00DC6429"/>
    <w:rsid w:val="00DC6D99"/>
    <w:rsid w:val="00DD2273"/>
    <w:rsid w:val="00DE30B6"/>
    <w:rsid w:val="00DE5E5F"/>
    <w:rsid w:val="00DE76B7"/>
    <w:rsid w:val="00DF44A6"/>
    <w:rsid w:val="00E10428"/>
    <w:rsid w:val="00E10E53"/>
    <w:rsid w:val="00E12AF1"/>
    <w:rsid w:val="00E21C06"/>
    <w:rsid w:val="00E22074"/>
    <w:rsid w:val="00E32122"/>
    <w:rsid w:val="00E42970"/>
    <w:rsid w:val="00E57970"/>
    <w:rsid w:val="00E600F4"/>
    <w:rsid w:val="00E8580B"/>
    <w:rsid w:val="00E90F44"/>
    <w:rsid w:val="00EA07CE"/>
    <w:rsid w:val="00EB4A0F"/>
    <w:rsid w:val="00EC3751"/>
    <w:rsid w:val="00EC37DC"/>
    <w:rsid w:val="00ED3631"/>
    <w:rsid w:val="00ED5C60"/>
    <w:rsid w:val="00ED6CC0"/>
    <w:rsid w:val="00EE31CD"/>
    <w:rsid w:val="00EE48CA"/>
    <w:rsid w:val="00EF49B0"/>
    <w:rsid w:val="00F033D2"/>
    <w:rsid w:val="00F043DA"/>
    <w:rsid w:val="00F122AF"/>
    <w:rsid w:val="00F1417E"/>
    <w:rsid w:val="00F14A37"/>
    <w:rsid w:val="00F14CF0"/>
    <w:rsid w:val="00F170BC"/>
    <w:rsid w:val="00F227CA"/>
    <w:rsid w:val="00F2763A"/>
    <w:rsid w:val="00F43E40"/>
    <w:rsid w:val="00F447FA"/>
    <w:rsid w:val="00F52C64"/>
    <w:rsid w:val="00F66587"/>
    <w:rsid w:val="00F75351"/>
    <w:rsid w:val="00F811F3"/>
    <w:rsid w:val="00F94B9F"/>
    <w:rsid w:val="00F953D4"/>
    <w:rsid w:val="00F96382"/>
    <w:rsid w:val="00FA1881"/>
    <w:rsid w:val="00FA1A0A"/>
    <w:rsid w:val="00FA2086"/>
    <w:rsid w:val="00FA22D4"/>
    <w:rsid w:val="00FA2B4F"/>
    <w:rsid w:val="00FA389C"/>
    <w:rsid w:val="00FB10D2"/>
    <w:rsid w:val="00FB6CD6"/>
    <w:rsid w:val="00FB6E9F"/>
    <w:rsid w:val="00FC4E37"/>
    <w:rsid w:val="00FE2696"/>
    <w:rsid w:val="00FF362E"/>
    <w:rsid w:val="00FF6324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2E42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CB4F6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1700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a4-my.sharepoint.com/:f:/g/personal/iegonzalez_sena_edu_co/Eku4mtpAnBRGhTBlU3GDXtABeuFKCz1f4trafRUkNze7lg?e=AhT9eN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ena4-my.sharepoint.com/:f:/r/personal/iegonzalez_sena_edu_co/Documents/COORDINACION%20ACAD%C3%89MICA-IV%C3%93N%20GONZ%C3%81LEZ/HISTORIAL%20ACADEMICO?csf=1&amp;web=1&amp;e=Wl6nj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na4-my.sharepoint.com/:f:/r/personal/iegonzalez_sena_edu_co/Documents/COORDINACION%20ACAD%C3%89MICA-IV%C3%93N%20GONZ%C3%81LEZ/ACTAS?csf=1&amp;web=1&amp;e=o4qRe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ena4-my.sharepoint.com/:f:/g/personal/iegonzalez_sena_edu_co/Eo203PhPM39Iu4V5cOBvkssBJnVvems6Rfdnzt3VFuN7uw?e=KS8Ae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na4-my.sharepoint.com/:f:/g/personal/iegonzalez_sena_edu_co/En7HKZ7t3JNGnBsWhRsUE4sBTKW627LN1NxZDmWIdzkCsw?e=jeC9h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2C82D23-EF8B-40A8-A0D5-3BB4688C6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10</Pages>
  <Words>1418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Ary David Cañon Sandoval</cp:lastModifiedBy>
  <cp:revision>488</cp:revision>
  <dcterms:created xsi:type="dcterms:W3CDTF">2023-08-30T18:41:00Z</dcterms:created>
  <dcterms:modified xsi:type="dcterms:W3CDTF">2024-12-16T14:36:00Z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