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7512"/>
      </w:tblGrid>
      <w:tr w:rsidR="007563D8" w:rsidRPr="00A44BD4" w14:paraId="491A583F" w14:textId="77777777" w:rsidTr="00566500">
        <w:trPr>
          <w:trHeight w:val="425"/>
          <w:jc w:val="center"/>
        </w:trPr>
        <w:tc>
          <w:tcPr>
            <w:tcW w:w="10768" w:type="dxa"/>
            <w:gridSpan w:val="2"/>
            <w:shd w:val="clear" w:color="auto" w:fill="D9D9D9" w:themeFill="background1" w:themeFillShade="D9"/>
            <w:vAlign w:val="center"/>
          </w:tcPr>
          <w:p w14:paraId="3AA0E267" w14:textId="77777777" w:rsidR="007563D8" w:rsidRPr="00A44BD4" w:rsidRDefault="007563D8" w:rsidP="008D45E2">
            <w:pPr>
              <w:jc w:val="center"/>
              <w:rPr>
                <w:rFonts w:ascii="Arial" w:hAnsi="Arial" w:cs="Arial"/>
                <w:b/>
                <w:sz w:val="22"/>
                <w:szCs w:val="22"/>
                <w:lang w:val="es-ES_tradnl"/>
              </w:rPr>
            </w:pPr>
            <w:r w:rsidRPr="00A44BD4">
              <w:rPr>
                <w:rFonts w:ascii="Arial" w:hAnsi="Arial" w:cs="Arial"/>
                <w:b/>
                <w:sz w:val="22"/>
                <w:szCs w:val="22"/>
                <w:lang w:val="es-ES_tradnl"/>
              </w:rPr>
              <w:t>CLÁUSULAS</w:t>
            </w:r>
          </w:p>
        </w:tc>
      </w:tr>
      <w:tr w:rsidR="007563D8" w:rsidRPr="00A44BD4" w14:paraId="470005A7" w14:textId="77777777" w:rsidTr="00566500">
        <w:trPr>
          <w:trHeight w:val="20"/>
          <w:jc w:val="center"/>
        </w:trPr>
        <w:tc>
          <w:tcPr>
            <w:tcW w:w="3256" w:type="dxa"/>
            <w:vAlign w:val="center"/>
          </w:tcPr>
          <w:p w14:paraId="4C5F7109" w14:textId="19926AF9" w:rsidR="007563D8" w:rsidRPr="00A44BD4" w:rsidRDefault="007563D8"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OBJETO</w:t>
            </w:r>
          </w:p>
        </w:tc>
        <w:tc>
          <w:tcPr>
            <w:tcW w:w="7512" w:type="dxa"/>
            <w:vAlign w:val="center"/>
          </w:tcPr>
          <w:p w14:paraId="6E362EE5" w14:textId="77777777" w:rsidR="00473527" w:rsidRPr="00473527" w:rsidRDefault="00473527" w:rsidP="00473527">
            <w:pPr>
              <w:spacing w:before="120"/>
              <w:jc w:val="both"/>
              <w:rPr>
                <w:rFonts w:ascii="Arial" w:hAnsi="Arial" w:cs="Arial"/>
                <w:b/>
                <w:color w:val="000000"/>
                <w:sz w:val="22"/>
                <w:szCs w:val="22"/>
                <w:lang w:eastAsia="pt-BR"/>
              </w:rPr>
            </w:pPr>
            <w:r w:rsidRPr="00473527">
              <w:rPr>
                <w:rFonts w:ascii="Arial" w:hAnsi="Arial" w:cs="Arial"/>
                <w:b/>
                <w:color w:val="000000"/>
                <w:sz w:val="22"/>
                <w:szCs w:val="22"/>
                <w:lang w:eastAsia="pt-BR"/>
              </w:rPr>
              <w:t xml:space="preserve">OBJETO: OBJETO: </w:t>
            </w:r>
            <w:r w:rsidRPr="00473527">
              <w:rPr>
                <w:rFonts w:ascii="Arial" w:hAnsi="Arial" w:cs="Arial"/>
                <w:sz w:val="22"/>
                <w:szCs w:val="22"/>
              </w:rPr>
              <w:t xml:space="preserve">Contratar el arrendamiento de un inmueble ubicado en la ciudad de Mocoa para el uso exclusivo y funcionamiento de la Unidad Administrativa Especial de Gestión de Restitución de Tierras Despojadas - Dirección Territorial </w:t>
            </w:r>
            <w:r w:rsidRPr="00473527">
              <w:rPr>
                <w:rFonts w:ascii="Arial" w:hAnsi="Arial" w:cs="Arial"/>
                <w:sz w:val="22"/>
                <w:szCs w:val="22"/>
                <w:lang w:eastAsia="pt-BR"/>
              </w:rPr>
              <w:t>Putumayo - Sede Mocoa</w:t>
            </w:r>
            <w:r w:rsidRPr="00473527">
              <w:rPr>
                <w:rFonts w:ascii="Arial" w:hAnsi="Arial" w:cs="Arial"/>
                <w:sz w:val="22"/>
                <w:szCs w:val="22"/>
              </w:rPr>
              <w:t>.</w:t>
            </w:r>
          </w:p>
          <w:p w14:paraId="1ABB44E1" w14:textId="77777777" w:rsidR="00473527" w:rsidRPr="00473527" w:rsidRDefault="00473527" w:rsidP="00473527">
            <w:pPr>
              <w:spacing w:before="120"/>
              <w:jc w:val="both"/>
              <w:rPr>
                <w:rFonts w:ascii="Arial" w:hAnsi="Arial" w:cs="Arial"/>
                <w:bCs/>
                <w:sz w:val="22"/>
                <w:szCs w:val="22"/>
                <w:lang w:eastAsia="pt-BR"/>
              </w:rPr>
            </w:pPr>
            <w:r w:rsidRPr="00473527">
              <w:rPr>
                <w:rFonts w:ascii="Arial" w:hAnsi="Arial" w:cs="Arial"/>
                <w:b/>
                <w:sz w:val="22"/>
                <w:szCs w:val="22"/>
                <w:lang w:eastAsia="pt-BR"/>
              </w:rPr>
              <w:t>ALCANCE DEL OBJETO:</w:t>
            </w:r>
            <w:r w:rsidRPr="00473527">
              <w:rPr>
                <w:rFonts w:ascii="Arial" w:hAnsi="Arial" w:cs="Arial"/>
                <w:bCs/>
                <w:sz w:val="22"/>
                <w:szCs w:val="22"/>
                <w:lang w:eastAsia="pt-BR"/>
              </w:rPr>
              <w:t xml:space="preserve"> El inmueble seleccionado está ubicado en la carrera 9 # 21-108 en la ciudad de Mocoa Putumayo, para el funcionamiento de la Unidad Administrativa Especial de Gestión de Restitución de Tierras Despojadas - Dirección Territorial Putumayo: Sede Mocoa cuyos linderos son los que constan en la Escritura Pública Número 2215 de 2013 (Octubre 23), Escritura otorgada por la Notaría única del Círculo de Mocoa, e identificado con la Matrícula Inmobiliaria número 440-65785, otorgada por la Oficina de Registro de Instrumentos Públicos de Mocoa.</w:t>
            </w:r>
          </w:p>
          <w:p w14:paraId="04803F10" w14:textId="5DC85DAA" w:rsidR="00F57B92" w:rsidRPr="00A44BD4" w:rsidRDefault="00F57B92" w:rsidP="00061C91">
            <w:pPr>
              <w:pStyle w:val="paragraph"/>
              <w:spacing w:before="0" w:beforeAutospacing="0" w:after="0" w:afterAutospacing="0"/>
              <w:jc w:val="both"/>
              <w:textAlignment w:val="baseline"/>
              <w:rPr>
                <w:rFonts w:ascii="Arial" w:hAnsi="Arial" w:cs="Arial"/>
                <w:sz w:val="18"/>
                <w:szCs w:val="18"/>
              </w:rPr>
            </w:pPr>
          </w:p>
        </w:tc>
      </w:tr>
      <w:tr w:rsidR="007563D8" w:rsidRPr="00A44BD4" w14:paraId="05E5D300" w14:textId="77777777" w:rsidTr="00566500">
        <w:trPr>
          <w:trHeight w:val="233"/>
          <w:jc w:val="center"/>
        </w:trPr>
        <w:tc>
          <w:tcPr>
            <w:tcW w:w="3256" w:type="dxa"/>
            <w:vAlign w:val="center"/>
          </w:tcPr>
          <w:p w14:paraId="00751F4E" w14:textId="7FABE418" w:rsidR="007563D8" w:rsidRPr="00A44BD4" w:rsidRDefault="007563D8"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PLAZO DE EJECUCIÓN</w:t>
            </w:r>
          </w:p>
        </w:tc>
        <w:tc>
          <w:tcPr>
            <w:tcW w:w="7512" w:type="dxa"/>
            <w:vAlign w:val="center"/>
          </w:tcPr>
          <w:p w14:paraId="527DC983" w14:textId="77777777" w:rsidR="00473527" w:rsidRPr="00D82EA2" w:rsidRDefault="00473527" w:rsidP="00473527">
            <w:pPr>
              <w:pStyle w:val="NormalWeb"/>
              <w:spacing w:before="0" w:beforeAutospacing="0" w:after="0" w:afterAutospacing="0"/>
              <w:jc w:val="both"/>
              <w:rPr>
                <w:rFonts w:ascii="Arial" w:hAnsi="Arial" w:cs="Arial"/>
                <w:color w:val="000000"/>
                <w:sz w:val="22"/>
                <w:szCs w:val="22"/>
                <w:lang w:val="es-CO" w:eastAsia="en-US"/>
              </w:rPr>
            </w:pPr>
            <w:r w:rsidRPr="00D82EA2">
              <w:rPr>
                <w:rFonts w:ascii="Arial" w:hAnsi="Arial" w:cs="Arial"/>
                <w:color w:val="000000"/>
                <w:sz w:val="22"/>
                <w:szCs w:val="22"/>
                <w:lang w:val="es-CO" w:eastAsia="en-US"/>
              </w:rPr>
              <w:t xml:space="preserve">El plazo de ejecución del contrato es a partir del cumplimiento de los requisitos de perfeccionamiento y ejecución del </w:t>
            </w:r>
            <w:sdt>
              <w:sdtPr>
                <w:rPr>
                  <w:rFonts w:ascii="Arial" w:hAnsi="Arial" w:cs="Arial"/>
                  <w:color w:val="000000"/>
                  <w:sz w:val="22"/>
                  <w:szCs w:val="22"/>
                  <w:lang w:val="es-CO" w:eastAsia="en-US"/>
                </w:rPr>
                <w:id w:val="-1560624576"/>
                <w:placeholder>
                  <w:docPart w:val="3CDF27A8FE524D2FBF1880E783BB5521"/>
                </w:placeholder>
              </w:sdtPr>
              <w:sdtContent>
                <w:r w:rsidRPr="00D82EA2">
                  <w:rPr>
                    <w:rFonts w:ascii="Arial" w:hAnsi="Arial" w:cs="Arial"/>
                    <w:color w:val="000000"/>
                    <w:sz w:val="22"/>
                    <w:szCs w:val="22"/>
                    <w:lang w:val="es-CO" w:eastAsia="en-US"/>
                  </w:rPr>
                  <w:t>contrato</w:t>
                </w:r>
              </w:sdtContent>
            </w:sdt>
            <w:r w:rsidRPr="00D82EA2">
              <w:rPr>
                <w:rFonts w:ascii="Arial" w:hAnsi="Arial" w:cs="Arial"/>
                <w:color w:val="000000"/>
                <w:sz w:val="22"/>
                <w:szCs w:val="22"/>
                <w:lang w:val="es-CO" w:eastAsia="en-US"/>
              </w:rPr>
              <w:t xml:space="preserve"> hasta el </w:t>
            </w:r>
            <w:r w:rsidRPr="00D82EA2">
              <w:rPr>
                <w:rFonts w:ascii="Arial" w:hAnsi="Arial" w:cs="Arial"/>
                <w:b/>
                <w:bCs/>
                <w:color w:val="000000"/>
                <w:sz w:val="22"/>
                <w:szCs w:val="22"/>
                <w:lang w:val="es-CO" w:eastAsia="en-US"/>
              </w:rPr>
              <w:t>31 de diciembre de 2025</w:t>
            </w:r>
            <w:r w:rsidRPr="00D82EA2">
              <w:rPr>
                <w:rFonts w:ascii="Arial" w:hAnsi="Arial" w:cs="Arial"/>
                <w:color w:val="000000"/>
                <w:sz w:val="22"/>
                <w:szCs w:val="22"/>
                <w:lang w:val="es-CO" w:eastAsia="en-US"/>
              </w:rPr>
              <w:t xml:space="preserve">. </w:t>
            </w:r>
          </w:p>
          <w:p w14:paraId="3EA87E55" w14:textId="77777777" w:rsidR="00473527" w:rsidRPr="00D82EA2" w:rsidRDefault="00473527" w:rsidP="00473527">
            <w:pPr>
              <w:pStyle w:val="NormalWeb"/>
              <w:spacing w:before="0" w:beforeAutospacing="0" w:after="0" w:afterAutospacing="0"/>
              <w:jc w:val="both"/>
              <w:rPr>
                <w:rFonts w:ascii="Arial" w:hAnsi="Arial" w:cs="Arial"/>
                <w:color w:val="000000"/>
                <w:sz w:val="22"/>
                <w:szCs w:val="22"/>
                <w:lang w:val="es-CO" w:eastAsia="en-US"/>
              </w:rPr>
            </w:pPr>
          </w:p>
          <w:p w14:paraId="61035141" w14:textId="77777777" w:rsidR="00473527" w:rsidRPr="00D82EA2" w:rsidRDefault="00473527" w:rsidP="00473527">
            <w:pPr>
              <w:pStyle w:val="NormalWeb"/>
              <w:spacing w:before="0" w:beforeAutospacing="0" w:after="0" w:afterAutospacing="0"/>
              <w:jc w:val="both"/>
              <w:rPr>
                <w:rFonts w:ascii="Arial" w:hAnsi="Arial" w:cs="Arial"/>
                <w:color w:val="000000"/>
                <w:sz w:val="22"/>
                <w:szCs w:val="22"/>
                <w:lang w:val="es-CO" w:eastAsia="en-US"/>
              </w:rPr>
            </w:pPr>
            <w:r w:rsidRPr="00D82EA2">
              <w:rPr>
                <w:rFonts w:ascii="Arial" w:hAnsi="Arial" w:cs="Arial"/>
                <w:b/>
                <w:bCs/>
                <w:color w:val="000000"/>
                <w:sz w:val="22"/>
                <w:szCs w:val="22"/>
                <w:lang w:val="es-CO" w:eastAsia="en-US"/>
              </w:rPr>
              <w:t>PARÁGRAFO 1:</w:t>
            </w:r>
            <w:r w:rsidRPr="00D82EA2">
              <w:rPr>
                <w:rFonts w:ascii="Arial" w:hAnsi="Arial" w:cs="Arial"/>
                <w:color w:val="000000"/>
                <w:sz w:val="22"/>
                <w:szCs w:val="22"/>
                <w:lang w:val="es-CO" w:eastAsia="en-US"/>
              </w:rPr>
              <w:t xml:space="preserve"> Se entiende perfeccionado con la firma de las partes en el SECOP II. Para la ejecución </w:t>
            </w:r>
            <w:proofErr w:type="gramStart"/>
            <w:r w:rsidRPr="00D82EA2">
              <w:rPr>
                <w:rFonts w:ascii="Arial" w:hAnsi="Arial" w:cs="Arial"/>
                <w:color w:val="000000"/>
                <w:sz w:val="22"/>
                <w:szCs w:val="22"/>
                <w:lang w:val="es-CO" w:eastAsia="en-US"/>
              </w:rPr>
              <w:t>del mismo</w:t>
            </w:r>
            <w:proofErr w:type="gramEnd"/>
            <w:r w:rsidRPr="00D82EA2">
              <w:rPr>
                <w:rFonts w:ascii="Arial" w:hAnsi="Arial" w:cs="Arial"/>
                <w:color w:val="000000"/>
                <w:sz w:val="22"/>
                <w:szCs w:val="22"/>
                <w:lang w:val="es-CO" w:eastAsia="en-US"/>
              </w:rPr>
              <w:t xml:space="preserve"> se requiere la expedición del Registro Presupuestal y copia de acta de recibo de bien inmueble en el formato GL-FO-22 INVENTARIO DE BIENES INMUEBLES firmado por EL ARRENDADOR.</w:t>
            </w:r>
          </w:p>
          <w:p w14:paraId="5751044D" w14:textId="77777777" w:rsidR="00473527" w:rsidRPr="00D82EA2" w:rsidRDefault="00473527" w:rsidP="00473527">
            <w:pPr>
              <w:pStyle w:val="NormalWeb"/>
              <w:spacing w:before="0" w:beforeAutospacing="0" w:after="0" w:afterAutospacing="0"/>
              <w:jc w:val="both"/>
              <w:rPr>
                <w:rFonts w:ascii="Arial" w:hAnsi="Arial" w:cs="Arial"/>
                <w:color w:val="000000"/>
                <w:sz w:val="22"/>
                <w:szCs w:val="22"/>
                <w:lang w:val="es-CO" w:eastAsia="en-US"/>
              </w:rPr>
            </w:pPr>
          </w:p>
          <w:p w14:paraId="5A1EE812" w14:textId="77777777" w:rsidR="00473527" w:rsidRPr="00D82EA2" w:rsidRDefault="00473527" w:rsidP="00473527">
            <w:pPr>
              <w:pStyle w:val="NormalWeb"/>
              <w:spacing w:before="0" w:beforeAutospacing="0" w:after="0" w:afterAutospacing="0"/>
              <w:jc w:val="both"/>
              <w:rPr>
                <w:rFonts w:ascii="Arial" w:hAnsi="Arial" w:cs="Arial"/>
                <w:color w:val="000000"/>
                <w:sz w:val="22"/>
                <w:szCs w:val="22"/>
                <w:lang w:val="es-CO" w:eastAsia="en-US"/>
              </w:rPr>
            </w:pPr>
            <w:r w:rsidRPr="00D82EA2">
              <w:rPr>
                <w:rFonts w:ascii="Arial" w:hAnsi="Arial" w:cs="Arial"/>
                <w:b/>
                <w:bCs/>
                <w:color w:val="000000"/>
                <w:sz w:val="22"/>
                <w:szCs w:val="22"/>
                <w:lang w:val="es-CO" w:eastAsia="en-US"/>
              </w:rPr>
              <w:t>PARÁGRAFO 2:</w:t>
            </w:r>
            <w:r w:rsidRPr="00D82EA2">
              <w:rPr>
                <w:rFonts w:ascii="Arial" w:hAnsi="Arial" w:cs="Arial"/>
                <w:color w:val="000000"/>
                <w:sz w:val="22"/>
                <w:szCs w:val="22"/>
                <w:lang w:val="es-CO" w:eastAsia="en-US"/>
              </w:rPr>
              <w:t xml:space="preserve"> El Contrato de Arrendamiento de Bien Inmueble no será objeto de prórroga automática de su plazo de ejecución.</w:t>
            </w:r>
          </w:p>
          <w:p w14:paraId="283EA251" w14:textId="186E173A" w:rsidR="007F59B7" w:rsidRPr="00304A11" w:rsidRDefault="007F59B7" w:rsidP="00304A11">
            <w:pPr>
              <w:pStyle w:val="NormalWeb"/>
              <w:spacing w:before="0" w:beforeAutospacing="0" w:after="0" w:afterAutospacing="0"/>
              <w:jc w:val="both"/>
              <w:rPr>
                <w:rFonts w:ascii="Arial" w:hAnsi="Arial" w:cs="Arial"/>
                <w:color w:val="000000"/>
                <w:sz w:val="22"/>
                <w:szCs w:val="22"/>
                <w:lang w:val="es-CO" w:eastAsia="en-US"/>
              </w:rPr>
            </w:pPr>
          </w:p>
        </w:tc>
      </w:tr>
      <w:tr w:rsidR="007563D8" w:rsidRPr="00A44BD4" w14:paraId="10D7B248" w14:textId="77777777" w:rsidTr="00715EDA">
        <w:trPr>
          <w:trHeight w:val="644"/>
          <w:jc w:val="center"/>
        </w:trPr>
        <w:tc>
          <w:tcPr>
            <w:tcW w:w="3256" w:type="dxa"/>
            <w:vAlign w:val="center"/>
          </w:tcPr>
          <w:p w14:paraId="24894015" w14:textId="536967A4" w:rsidR="007563D8" w:rsidRPr="00A44BD4" w:rsidRDefault="007563D8"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VALOR TOTAL</w:t>
            </w:r>
          </w:p>
        </w:tc>
        <w:tc>
          <w:tcPr>
            <w:tcW w:w="7512" w:type="dxa"/>
            <w:vAlign w:val="center"/>
          </w:tcPr>
          <w:p w14:paraId="022DDED2" w14:textId="77777777" w:rsidR="00304A11" w:rsidRPr="00304A11" w:rsidRDefault="00304A11" w:rsidP="00304A11">
            <w:pPr>
              <w:spacing w:before="120"/>
              <w:jc w:val="both"/>
              <w:rPr>
                <w:rFonts w:ascii="Arial" w:hAnsi="Arial" w:cs="Arial"/>
                <w:bCs/>
                <w:color w:val="BFBFBF" w:themeColor="background1" w:themeShade="BF"/>
                <w:sz w:val="22"/>
                <w:szCs w:val="22"/>
                <w:lang w:eastAsia="pt-BR"/>
              </w:rPr>
            </w:pPr>
            <w:r w:rsidRPr="00304A11">
              <w:rPr>
                <w:rFonts w:ascii="Arial" w:hAnsi="Arial" w:cs="Arial"/>
                <w:b/>
                <w:color w:val="000000"/>
                <w:sz w:val="22"/>
                <w:szCs w:val="22"/>
                <w:lang w:eastAsia="pt-BR"/>
              </w:rPr>
              <w:t>VALOR DEL CONTRATO:</w:t>
            </w:r>
          </w:p>
          <w:p w14:paraId="0E9F0022" w14:textId="77777777" w:rsidR="00304A11" w:rsidRPr="00304A11" w:rsidRDefault="00304A11" w:rsidP="00304A11">
            <w:pPr>
              <w:spacing w:before="120"/>
              <w:jc w:val="both"/>
              <w:rPr>
                <w:rFonts w:ascii="Arial" w:hAnsi="Arial" w:cs="Arial"/>
                <w:color w:val="000000"/>
                <w:sz w:val="22"/>
                <w:szCs w:val="22"/>
              </w:rPr>
            </w:pPr>
            <w:r w:rsidRPr="00304A11">
              <w:rPr>
                <w:rFonts w:ascii="Arial" w:hAnsi="Arial" w:cs="Arial"/>
                <w:color w:val="000000"/>
                <w:sz w:val="22"/>
                <w:szCs w:val="22"/>
              </w:rPr>
              <w:t xml:space="preserve">El valor del Contrato de Arrendamiento que se derive de los presentes Estudios Previos es por la suma de hasta </w:t>
            </w:r>
            <w:r w:rsidRPr="00304A11">
              <w:rPr>
                <w:rFonts w:ascii="Arial" w:hAnsi="Arial" w:cs="Arial"/>
                <w:b/>
                <w:bCs/>
                <w:color w:val="000000"/>
                <w:sz w:val="22"/>
                <w:szCs w:val="22"/>
              </w:rPr>
              <w:t>CIENTO SESENTA Y NUEVE MILLONES SEISCIENTOS QUINCE MIL TRESCIENTOS OCHENTA PESOS M/CTE ($</w:t>
            </w:r>
            <w:r w:rsidRPr="00304A11">
              <w:rPr>
                <w:rFonts w:ascii="Arial" w:hAnsi="Arial" w:cs="Arial"/>
                <w:b/>
                <w:bCs/>
                <w:color w:val="000000"/>
                <w:sz w:val="22"/>
                <w:szCs w:val="22"/>
                <w:lang w:eastAsia="es-CO"/>
              </w:rPr>
              <w:t>169.615.380,00</w:t>
            </w:r>
            <w:r w:rsidRPr="00304A11">
              <w:rPr>
                <w:rFonts w:ascii="Arial" w:hAnsi="Arial" w:cs="Arial"/>
                <w:b/>
                <w:bCs/>
                <w:color w:val="000000"/>
                <w:sz w:val="22"/>
                <w:szCs w:val="22"/>
              </w:rPr>
              <w:t>),</w:t>
            </w:r>
            <w:r w:rsidRPr="00304A11">
              <w:rPr>
                <w:rFonts w:ascii="Arial" w:hAnsi="Arial" w:cs="Arial"/>
                <w:color w:val="000000"/>
                <w:sz w:val="22"/>
                <w:szCs w:val="22"/>
              </w:rPr>
              <w:t xml:space="preserve"> incluido el Impuesto al Valor Agregado IVA y todos los impuestos a que haya lugar.  </w:t>
            </w:r>
          </w:p>
          <w:p w14:paraId="34C9BE22" w14:textId="6DC3E116" w:rsidR="00304A11" w:rsidRPr="00304A11" w:rsidRDefault="00304A11" w:rsidP="00304A11">
            <w:pPr>
              <w:spacing w:before="120"/>
              <w:jc w:val="both"/>
              <w:rPr>
                <w:rFonts w:ascii="Arial" w:hAnsi="Arial" w:cs="Arial"/>
                <w:b/>
                <w:bCs/>
                <w:color w:val="000000"/>
                <w:sz w:val="22"/>
                <w:szCs w:val="22"/>
              </w:rPr>
            </w:pPr>
            <w:r w:rsidRPr="00304A11">
              <w:rPr>
                <w:rFonts w:ascii="Arial" w:hAnsi="Arial" w:cs="Arial"/>
                <w:color w:val="000000"/>
                <w:sz w:val="22"/>
                <w:szCs w:val="22"/>
              </w:rPr>
              <w:t>Adicionalmente se deben tener en cuenta que todos los impuestos que sea necesario causar por concepto de la celebración y la ejecución del Contrato de Arrendamiento derivado de los presentes Estudios Previos, serán asumidos integralmente por cuenta del ARRENDADOR y no darán lugar a la cancelación de ningún pago adicional al valor total pactado.</w:t>
            </w:r>
          </w:p>
          <w:p w14:paraId="3A8FFFC3" w14:textId="77777777" w:rsidR="00304A11" w:rsidRPr="00304A11" w:rsidRDefault="00304A11" w:rsidP="00304A11">
            <w:pPr>
              <w:spacing w:before="120"/>
              <w:jc w:val="both"/>
              <w:rPr>
                <w:rFonts w:ascii="Arial" w:hAnsi="Arial" w:cs="Arial"/>
                <w:b/>
                <w:bCs/>
                <w:color w:val="000000"/>
                <w:sz w:val="22"/>
                <w:szCs w:val="22"/>
              </w:rPr>
            </w:pPr>
          </w:p>
          <w:p w14:paraId="4153AB6A" w14:textId="77777777" w:rsidR="00304A11" w:rsidRPr="00304A11" w:rsidRDefault="00304A11" w:rsidP="00304A11">
            <w:pPr>
              <w:jc w:val="both"/>
              <w:rPr>
                <w:rFonts w:ascii="Arial" w:hAnsi="Arial" w:cs="Arial"/>
                <w:color w:val="000000"/>
                <w:sz w:val="22"/>
                <w:szCs w:val="22"/>
              </w:rPr>
            </w:pPr>
            <w:r w:rsidRPr="00304A11">
              <w:rPr>
                <w:rFonts w:ascii="Arial" w:hAnsi="Arial" w:cs="Arial"/>
                <w:color w:val="000000"/>
                <w:sz w:val="22"/>
                <w:szCs w:val="22"/>
              </w:rPr>
              <w:t xml:space="preserve">Nota: El presente bien inmueble no cuenta con cuota de administración. </w:t>
            </w:r>
          </w:p>
          <w:p w14:paraId="406C2BC3" w14:textId="1D8E966F" w:rsidR="00670C85" w:rsidRPr="00A44BD4" w:rsidRDefault="00670C85" w:rsidP="008D45E2">
            <w:pPr>
              <w:jc w:val="both"/>
              <w:rPr>
                <w:rFonts w:ascii="Arial" w:hAnsi="Arial" w:cs="Arial"/>
                <w:sz w:val="22"/>
                <w:szCs w:val="22"/>
              </w:rPr>
            </w:pPr>
            <w:r w:rsidRPr="00A44BD4">
              <w:rPr>
                <w:rFonts w:ascii="Arial" w:hAnsi="Arial" w:cs="Arial"/>
                <w:sz w:val="22"/>
                <w:szCs w:val="22"/>
              </w:rPr>
              <w:t xml:space="preserve"> </w:t>
            </w:r>
          </w:p>
        </w:tc>
      </w:tr>
      <w:tr w:rsidR="00E07245" w:rsidRPr="00A44BD4" w14:paraId="4E19E074" w14:textId="77777777" w:rsidTr="00566500">
        <w:trPr>
          <w:trHeight w:val="20"/>
          <w:jc w:val="center"/>
        </w:trPr>
        <w:tc>
          <w:tcPr>
            <w:tcW w:w="3256" w:type="dxa"/>
            <w:vAlign w:val="center"/>
          </w:tcPr>
          <w:p w14:paraId="66909465" w14:textId="797A0121"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FORMA DE PAGO</w:t>
            </w:r>
          </w:p>
        </w:tc>
        <w:tc>
          <w:tcPr>
            <w:tcW w:w="7512" w:type="dxa"/>
            <w:vAlign w:val="center"/>
          </w:tcPr>
          <w:p w14:paraId="34127D89" w14:textId="17B591D9" w:rsidR="00AC686C" w:rsidRPr="00A44BD4" w:rsidRDefault="00E07245" w:rsidP="005977FA">
            <w:pPr>
              <w:jc w:val="both"/>
              <w:rPr>
                <w:rFonts w:ascii="Arial" w:hAnsi="Arial" w:cs="Arial"/>
                <w:sz w:val="22"/>
                <w:szCs w:val="22"/>
              </w:rPr>
            </w:pPr>
            <w:r w:rsidRPr="00A44BD4">
              <w:rPr>
                <w:rFonts w:ascii="Arial" w:hAnsi="Arial" w:cs="Arial"/>
                <w:sz w:val="22"/>
                <w:szCs w:val="22"/>
              </w:rPr>
              <w:t>El ARRENDATARIO se compromete a pagar al ARRENDADOR el valor del presente Contrato de Arrendamiento, previo cumplimiento de los requisitos establecidos para el pago, de la siguiente manera:</w:t>
            </w:r>
          </w:p>
          <w:p w14:paraId="0C297A14" w14:textId="77777777" w:rsidR="005977FA" w:rsidRPr="00A44BD4" w:rsidRDefault="005977FA" w:rsidP="005977FA">
            <w:pPr>
              <w:jc w:val="both"/>
              <w:rPr>
                <w:rFonts w:ascii="Arial" w:hAnsi="Arial" w:cs="Arial"/>
                <w:sz w:val="22"/>
                <w:szCs w:val="22"/>
              </w:rPr>
            </w:pPr>
          </w:p>
          <w:tbl>
            <w:tblPr>
              <w:tblW w:w="4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2"/>
              <w:gridCol w:w="2443"/>
              <w:gridCol w:w="3077"/>
            </w:tblGrid>
            <w:tr w:rsidR="00FF516C" w:rsidRPr="00FF516C" w14:paraId="0D03B2C1" w14:textId="77777777" w:rsidTr="00FF516C">
              <w:trPr>
                <w:trHeight w:val="350"/>
                <w:jc w:val="center"/>
              </w:trPr>
              <w:tc>
                <w:tcPr>
                  <w:tcW w:w="1114" w:type="pct"/>
                  <w:shd w:val="clear" w:color="auto" w:fill="D9D9D9"/>
                  <w:vAlign w:val="center"/>
                </w:tcPr>
                <w:p w14:paraId="67FA3B79" w14:textId="77777777" w:rsidR="00FF516C" w:rsidRPr="00FF516C" w:rsidRDefault="00FF516C" w:rsidP="00FF516C">
                  <w:pPr>
                    <w:autoSpaceDE w:val="0"/>
                    <w:autoSpaceDN w:val="0"/>
                    <w:adjustRightInd w:val="0"/>
                    <w:jc w:val="center"/>
                    <w:rPr>
                      <w:rFonts w:ascii="Arial" w:hAnsi="Arial" w:cs="Arial"/>
                      <w:b/>
                      <w:sz w:val="20"/>
                      <w:szCs w:val="20"/>
                      <w:lang w:eastAsia="es-CO"/>
                    </w:rPr>
                  </w:pPr>
                  <w:r w:rsidRPr="00FF516C">
                    <w:rPr>
                      <w:rFonts w:ascii="Arial" w:hAnsi="Arial" w:cs="Arial"/>
                      <w:b/>
                      <w:sz w:val="20"/>
                      <w:szCs w:val="20"/>
                      <w:lang w:eastAsia="es-CO"/>
                    </w:rPr>
                    <w:t>PERIODO</w:t>
                  </w:r>
                </w:p>
              </w:tc>
              <w:tc>
                <w:tcPr>
                  <w:tcW w:w="1720" w:type="pct"/>
                  <w:shd w:val="clear" w:color="auto" w:fill="D9D9D9"/>
                  <w:vAlign w:val="center"/>
                </w:tcPr>
                <w:p w14:paraId="05C86C60" w14:textId="77777777" w:rsidR="00FF516C" w:rsidRPr="00FF516C" w:rsidRDefault="00FF516C" w:rsidP="00FF516C">
                  <w:pPr>
                    <w:autoSpaceDE w:val="0"/>
                    <w:autoSpaceDN w:val="0"/>
                    <w:adjustRightInd w:val="0"/>
                    <w:jc w:val="center"/>
                    <w:rPr>
                      <w:rFonts w:ascii="Arial" w:hAnsi="Arial" w:cs="Arial"/>
                      <w:b/>
                      <w:sz w:val="20"/>
                      <w:szCs w:val="20"/>
                      <w:lang w:eastAsia="es-CO"/>
                    </w:rPr>
                  </w:pPr>
                  <w:r w:rsidRPr="00FF516C">
                    <w:rPr>
                      <w:rFonts w:ascii="Arial" w:hAnsi="Arial" w:cs="Arial"/>
                      <w:b/>
                      <w:sz w:val="20"/>
                      <w:szCs w:val="20"/>
                      <w:lang w:eastAsia="es-CO"/>
                    </w:rPr>
                    <w:t>VALOR CANON</w:t>
                  </w:r>
                </w:p>
              </w:tc>
              <w:tc>
                <w:tcPr>
                  <w:tcW w:w="2166" w:type="pct"/>
                  <w:shd w:val="clear" w:color="auto" w:fill="D9D9D9"/>
                  <w:vAlign w:val="center"/>
                </w:tcPr>
                <w:p w14:paraId="74F24310" w14:textId="77777777" w:rsidR="00FF516C" w:rsidRPr="00FF516C" w:rsidRDefault="00FF516C" w:rsidP="00FF516C">
                  <w:pPr>
                    <w:autoSpaceDE w:val="0"/>
                    <w:autoSpaceDN w:val="0"/>
                    <w:adjustRightInd w:val="0"/>
                    <w:jc w:val="center"/>
                    <w:rPr>
                      <w:rFonts w:ascii="Arial" w:hAnsi="Arial" w:cs="Arial"/>
                      <w:b/>
                      <w:sz w:val="20"/>
                      <w:szCs w:val="20"/>
                      <w:lang w:eastAsia="es-CO"/>
                    </w:rPr>
                  </w:pPr>
                  <w:r w:rsidRPr="00FF516C">
                    <w:rPr>
                      <w:rFonts w:ascii="Arial" w:hAnsi="Arial" w:cs="Arial"/>
                      <w:b/>
                      <w:sz w:val="20"/>
                      <w:szCs w:val="20"/>
                      <w:lang w:eastAsia="es-CO"/>
                    </w:rPr>
                    <w:t>FORMA DE PAGO</w:t>
                  </w:r>
                </w:p>
              </w:tc>
            </w:tr>
            <w:tr w:rsidR="00FF516C" w:rsidRPr="00FF516C" w14:paraId="73E0C243" w14:textId="77777777" w:rsidTr="00FF516C">
              <w:trPr>
                <w:trHeight w:val="467"/>
                <w:jc w:val="center"/>
              </w:trPr>
              <w:tc>
                <w:tcPr>
                  <w:tcW w:w="1114" w:type="pct"/>
                  <w:shd w:val="clear" w:color="auto" w:fill="auto"/>
                  <w:vAlign w:val="center"/>
                </w:tcPr>
                <w:p w14:paraId="61ED45FE"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1</w:t>
                  </w:r>
                </w:p>
              </w:tc>
              <w:tc>
                <w:tcPr>
                  <w:tcW w:w="1720" w:type="pct"/>
                  <w:shd w:val="clear" w:color="auto" w:fill="auto"/>
                  <w:vAlign w:val="center"/>
                </w:tcPr>
                <w:p w14:paraId="66A2FDBC" w14:textId="77777777" w:rsidR="00FF516C" w:rsidRPr="00FF516C" w:rsidRDefault="00FF516C" w:rsidP="00FF516C">
                  <w:pPr>
                    <w:autoSpaceDE w:val="0"/>
                    <w:autoSpaceDN w:val="0"/>
                    <w:rPr>
                      <w:rFonts w:ascii="Arial" w:hAnsi="Arial" w:cs="Arial"/>
                      <w:b/>
                      <w:bCs/>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15ECF4AF"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3E7399D1"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29CC34FE" w14:textId="77777777" w:rsidTr="00FF516C">
              <w:trPr>
                <w:trHeight w:val="398"/>
                <w:jc w:val="center"/>
              </w:trPr>
              <w:tc>
                <w:tcPr>
                  <w:tcW w:w="1114" w:type="pct"/>
                  <w:shd w:val="clear" w:color="auto" w:fill="auto"/>
                  <w:vAlign w:val="center"/>
                </w:tcPr>
                <w:p w14:paraId="10896E4B"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2</w:t>
                  </w:r>
                </w:p>
              </w:tc>
              <w:tc>
                <w:tcPr>
                  <w:tcW w:w="1720" w:type="pct"/>
                  <w:shd w:val="clear" w:color="auto" w:fill="auto"/>
                </w:tcPr>
                <w:p w14:paraId="0358E0BB"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03B2233B"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63FE31DF"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0BEC06D2" w14:textId="77777777" w:rsidTr="00FF516C">
              <w:trPr>
                <w:trHeight w:val="492"/>
                <w:jc w:val="center"/>
              </w:trPr>
              <w:tc>
                <w:tcPr>
                  <w:tcW w:w="1114" w:type="pct"/>
                  <w:shd w:val="clear" w:color="auto" w:fill="auto"/>
                  <w:vAlign w:val="center"/>
                </w:tcPr>
                <w:p w14:paraId="1A19CD37"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3</w:t>
                  </w:r>
                </w:p>
              </w:tc>
              <w:tc>
                <w:tcPr>
                  <w:tcW w:w="1720" w:type="pct"/>
                  <w:shd w:val="clear" w:color="auto" w:fill="auto"/>
                </w:tcPr>
                <w:p w14:paraId="6AE281C2"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0E98D3F5"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180827D0"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4E6C2F11" w14:textId="77777777" w:rsidTr="00FF516C">
              <w:trPr>
                <w:trHeight w:val="492"/>
                <w:jc w:val="center"/>
              </w:trPr>
              <w:tc>
                <w:tcPr>
                  <w:tcW w:w="1114" w:type="pct"/>
                  <w:shd w:val="clear" w:color="auto" w:fill="auto"/>
                  <w:vAlign w:val="center"/>
                </w:tcPr>
                <w:p w14:paraId="78CE58DD"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4</w:t>
                  </w:r>
                </w:p>
              </w:tc>
              <w:tc>
                <w:tcPr>
                  <w:tcW w:w="1720" w:type="pct"/>
                  <w:shd w:val="clear" w:color="auto" w:fill="auto"/>
                </w:tcPr>
                <w:p w14:paraId="1F34076E"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2A0DC53A"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6D5419BC"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710B24E3" w14:textId="77777777" w:rsidTr="00FF516C">
              <w:trPr>
                <w:trHeight w:val="492"/>
                <w:jc w:val="center"/>
              </w:trPr>
              <w:tc>
                <w:tcPr>
                  <w:tcW w:w="1114" w:type="pct"/>
                  <w:shd w:val="clear" w:color="auto" w:fill="auto"/>
                  <w:vAlign w:val="center"/>
                </w:tcPr>
                <w:p w14:paraId="27567D10"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5</w:t>
                  </w:r>
                </w:p>
              </w:tc>
              <w:tc>
                <w:tcPr>
                  <w:tcW w:w="1720" w:type="pct"/>
                  <w:shd w:val="clear" w:color="auto" w:fill="auto"/>
                </w:tcPr>
                <w:p w14:paraId="3C089924"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30E7DB1D"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49CDA3A1"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25BAED4E" w14:textId="77777777" w:rsidTr="00FF516C">
              <w:trPr>
                <w:trHeight w:val="492"/>
                <w:jc w:val="center"/>
              </w:trPr>
              <w:tc>
                <w:tcPr>
                  <w:tcW w:w="1114" w:type="pct"/>
                  <w:shd w:val="clear" w:color="auto" w:fill="auto"/>
                  <w:vAlign w:val="center"/>
                </w:tcPr>
                <w:p w14:paraId="53930AA8"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6</w:t>
                  </w:r>
                </w:p>
              </w:tc>
              <w:tc>
                <w:tcPr>
                  <w:tcW w:w="1720" w:type="pct"/>
                  <w:shd w:val="clear" w:color="auto" w:fill="auto"/>
                </w:tcPr>
                <w:p w14:paraId="4B0CA1FA"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3EAED095"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5384B906"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44A18B45" w14:textId="77777777" w:rsidTr="00FF516C">
              <w:trPr>
                <w:trHeight w:val="595"/>
                <w:jc w:val="center"/>
              </w:trPr>
              <w:tc>
                <w:tcPr>
                  <w:tcW w:w="1114" w:type="pct"/>
                  <w:shd w:val="clear" w:color="auto" w:fill="auto"/>
                  <w:vAlign w:val="center"/>
                </w:tcPr>
                <w:p w14:paraId="0F2E7FD0"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lastRenderedPageBreak/>
                    <w:t>7</w:t>
                  </w:r>
                </w:p>
              </w:tc>
              <w:tc>
                <w:tcPr>
                  <w:tcW w:w="1720" w:type="pct"/>
                  <w:shd w:val="clear" w:color="auto" w:fill="auto"/>
                </w:tcPr>
                <w:p w14:paraId="05EA0411"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7DAAA7CF"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16F4B3C7"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1534B942" w14:textId="77777777" w:rsidTr="00FF516C">
              <w:trPr>
                <w:trHeight w:val="492"/>
                <w:jc w:val="center"/>
              </w:trPr>
              <w:tc>
                <w:tcPr>
                  <w:tcW w:w="1114" w:type="pct"/>
                  <w:shd w:val="clear" w:color="auto" w:fill="auto"/>
                  <w:vAlign w:val="center"/>
                </w:tcPr>
                <w:p w14:paraId="0468B5D4"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8</w:t>
                  </w:r>
                </w:p>
              </w:tc>
              <w:tc>
                <w:tcPr>
                  <w:tcW w:w="1720" w:type="pct"/>
                  <w:shd w:val="clear" w:color="auto" w:fill="auto"/>
                </w:tcPr>
                <w:p w14:paraId="40143EBD"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63B79F64"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166AAB27"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337A1284" w14:textId="77777777" w:rsidTr="00FF516C">
              <w:trPr>
                <w:trHeight w:val="492"/>
                <w:jc w:val="center"/>
              </w:trPr>
              <w:tc>
                <w:tcPr>
                  <w:tcW w:w="1114" w:type="pct"/>
                  <w:shd w:val="clear" w:color="auto" w:fill="auto"/>
                  <w:vAlign w:val="center"/>
                </w:tcPr>
                <w:p w14:paraId="22B3D466"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9</w:t>
                  </w:r>
                </w:p>
              </w:tc>
              <w:tc>
                <w:tcPr>
                  <w:tcW w:w="1720" w:type="pct"/>
                  <w:shd w:val="clear" w:color="auto" w:fill="auto"/>
                </w:tcPr>
                <w:p w14:paraId="67E8021A"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4AA5905D"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4CA00F5C"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1C931D9A" w14:textId="77777777" w:rsidTr="00FF516C">
              <w:trPr>
                <w:trHeight w:val="492"/>
                <w:jc w:val="center"/>
              </w:trPr>
              <w:tc>
                <w:tcPr>
                  <w:tcW w:w="1114" w:type="pct"/>
                  <w:shd w:val="clear" w:color="auto" w:fill="auto"/>
                  <w:vAlign w:val="center"/>
                </w:tcPr>
                <w:p w14:paraId="6D25207A"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10</w:t>
                  </w:r>
                </w:p>
              </w:tc>
              <w:tc>
                <w:tcPr>
                  <w:tcW w:w="1720" w:type="pct"/>
                  <w:shd w:val="clear" w:color="auto" w:fill="auto"/>
                </w:tcPr>
                <w:p w14:paraId="445BCFF2"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114558D9"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2C6E3FD2"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1CAE0FAD" w14:textId="77777777" w:rsidTr="00FF516C">
              <w:trPr>
                <w:trHeight w:val="492"/>
                <w:jc w:val="center"/>
              </w:trPr>
              <w:tc>
                <w:tcPr>
                  <w:tcW w:w="1114" w:type="pct"/>
                  <w:shd w:val="clear" w:color="auto" w:fill="auto"/>
                  <w:vAlign w:val="center"/>
                </w:tcPr>
                <w:p w14:paraId="52E36D45"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11</w:t>
                  </w:r>
                </w:p>
              </w:tc>
              <w:tc>
                <w:tcPr>
                  <w:tcW w:w="1720" w:type="pct"/>
                  <w:shd w:val="clear" w:color="auto" w:fill="auto"/>
                </w:tcPr>
                <w:p w14:paraId="79E3BF1D"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3127AD94"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5A3ACBEC"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543B9C9F" w14:textId="77777777" w:rsidTr="00FF516C">
              <w:trPr>
                <w:trHeight w:val="492"/>
                <w:jc w:val="center"/>
              </w:trPr>
              <w:tc>
                <w:tcPr>
                  <w:tcW w:w="1114" w:type="pct"/>
                  <w:shd w:val="clear" w:color="auto" w:fill="auto"/>
                  <w:vAlign w:val="center"/>
                </w:tcPr>
                <w:p w14:paraId="5C9C2BC0"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12</w:t>
                  </w:r>
                </w:p>
              </w:tc>
              <w:tc>
                <w:tcPr>
                  <w:tcW w:w="1720" w:type="pct"/>
                  <w:shd w:val="clear" w:color="auto" w:fill="auto"/>
                </w:tcPr>
                <w:p w14:paraId="6E473EA9" w14:textId="77777777" w:rsidR="00FF516C" w:rsidRPr="00FF516C" w:rsidRDefault="00FF516C" w:rsidP="00FF516C">
                  <w:pPr>
                    <w:autoSpaceDE w:val="0"/>
                    <w:autoSpaceDN w:val="0"/>
                    <w:jc w:val="center"/>
                    <w:rPr>
                      <w:rFonts w:ascii="Arial" w:hAnsi="Arial" w:cs="Arial"/>
                      <w:sz w:val="20"/>
                      <w:szCs w:val="20"/>
                    </w:rPr>
                  </w:pPr>
                  <w:r w:rsidRPr="00FF516C">
                    <w:rPr>
                      <w:rFonts w:ascii="Arial" w:hAnsi="Arial" w:cs="Arial"/>
                      <w:sz w:val="20"/>
                      <w:szCs w:val="20"/>
                    </w:rPr>
                    <w:t xml:space="preserve">Hasta </w:t>
                  </w:r>
                  <w:r w:rsidRPr="00FF516C">
                    <w:rPr>
                      <w:rFonts w:ascii="Arial" w:hAnsi="Arial" w:cs="Arial"/>
                      <w:b/>
                      <w:bCs/>
                      <w:sz w:val="20"/>
                      <w:szCs w:val="20"/>
                    </w:rPr>
                    <w:t xml:space="preserve">$ 14.134.615,00, </w:t>
                  </w:r>
                  <w:r w:rsidRPr="00FF516C">
                    <w:rPr>
                      <w:rFonts w:ascii="Arial" w:hAnsi="Arial" w:cs="Arial"/>
                      <w:sz w:val="20"/>
                      <w:szCs w:val="20"/>
                    </w:rPr>
                    <w:t>incluido el valor agregado IVA</w:t>
                  </w:r>
                </w:p>
              </w:tc>
              <w:tc>
                <w:tcPr>
                  <w:tcW w:w="2166" w:type="pct"/>
                  <w:shd w:val="clear" w:color="auto" w:fill="auto"/>
                  <w:vAlign w:val="center"/>
                </w:tcPr>
                <w:p w14:paraId="3E3BD866"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Mensualidad Anticipada dentro de los</w:t>
                  </w:r>
                </w:p>
                <w:p w14:paraId="18E99667" w14:textId="77777777" w:rsidR="00FF516C" w:rsidRPr="00FF516C" w:rsidRDefault="00FF516C" w:rsidP="00FF516C">
                  <w:pPr>
                    <w:autoSpaceDE w:val="0"/>
                    <w:autoSpaceDN w:val="0"/>
                    <w:adjustRightInd w:val="0"/>
                    <w:jc w:val="center"/>
                    <w:rPr>
                      <w:rFonts w:ascii="Arial" w:hAnsi="Arial" w:cs="Arial"/>
                      <w:sz w:val="20"/>
                      <w:szCs w:val="20"/>
                      <w:lang w:eastAsia="es-CO"/>
                    </w:rPr>
                  </w:pPr>
                  <w:r w:rsidRPr="00FF516C">
                    <w:rPr>
                      <w:rFonts w:ascii="Arial" w:hAnsi="Arial" w:cs="Arial"/>
                      <w:sz w:val="20"/>
                      <w:szCs w:val="20"/>
                      <w:lang w:eastAsia="es-CO"/>
                    </w:rPr>
                    <w:t>diez (10) días hábiles siguientes a la radicación en el Grupo de Gestión Económica y Financiera de los documentos para trámite de pago.</w:t>
                  </w:r>
                </w:p>
              </w:tc>
            </w:tr>
            <w:tr w:rsidR="00FF516C" w:rsidRPr="00FF516C" w14:paraId="700ED8B2" w14:textId="77777777" w:rsidTr="00FF516C">
              <w:trPr>
                <w:trHeight w:val="503"/>
                <w:jc w:val="center"/>
              </w:trPr>
              <w:tc>
                <w:tcPr>
                  <w:tcW w:w="1114" w:type="pct"/>
                  <w:shd w:val="clear" w:color="auto" w:fill="D9D9D9" w:themeFill="background1" w:themeFillShade="D9"/>
                  <w:vAlign w:val="center"/>
                </w:tcPr>
                <w:p w14:paraId="0DF46A3D" w14:textId="77777777" w:rsidR="00FF516C" w:rsidRPr="00FF516C" w:rsidRDefault="00FF516C" w:rsidP="00FF516C">
                  <w:pPr>
                    <w:autoSpaceDE w:val="0"/>
                    <w:autoSpaceDN w:val="0"/>
                    <w:adjustRightInd w:val="0"/>
                    <w:jc w:val="center"/>
                    <w:rPr>
                      <w:rFonts w:ascii="Arial" w:hAnsi="Arial" w:cs="Arial"/>
                      <w:b/>
                      <w:sz w:val="20"/>
                      <w:szCs w:val="20"/>
                      <w:lang w:eastAsia="es-CO"/>
                    </w:rPr>
                  </w:pPr>
                  <w:r w:rsidRPr="00FF516C">
                    <w:rPr>
                      <w:rFonts w:ascii="Arial" w:hAnsi="Arial" w:cs="Arial"/>
                      <w:b/>
                      <w:sz w:val="20"/>
                      <w:szCs w:val="20"/>
                      <w:lang w:eastAsia="es-CO"/>
                    </w:rPr>
                    <w:t>TOTAL, CONTRATO</w:t>
                  </w:r>
                </w:p>
              </w:tc>
              <w:tc>
                <w:tcPr>
                  <w:tcW w:w="1720" w:type="pct"/>
                  <w:shd w:val="clear" w:color="auto" w:fill="D9D9D9" w:themeFill="background1" w:themeFillShade="D9"/>
                  <w:vAlign w:val="center"/>
                </w:tcPr>
                <w:p w14:paraId="749C5DE7" w14:textId="77777777" w:rsidR="00FF516C" w:rsidRPr="00FF516C" w:rsidRDefault="00FF516C" w:rsidP="00FF516C">
                  <w:pPr>
                    <w:autoSpaceDE w:val="0"/>
                    <w:autoSpaceDN w:val="0"/>
                    <w:adjustRightInd w:val="0"/>
                    <w:jc w:val="center"/>
                    <w:rPr>
                      <w:rFonts w:ascii="Arial" w:hAnsi="Arial" w:cs="Arial"/>
                      <w:b/>
                      <w:bCs/>
                      <w:sz w:val="20"/>
                      <w:szCs w:val="20"/>
                    </w:rPr>
                  </w:pPr>
                  <w:r w:rsidRPr="00FF516C">
                    <w:rPr>
                      <w:rFonts w:ascii="Arial" w:hAnsi="Arial" w:cs="Arial"/>
                      <w:sz w:val="20"/>
                      <w:szCs w:val="20"/>
                    </w:rPr>
                    <w:t>Hasta</w:t>
                  </w:r>
                  <w:r w:rsidRPr="00FF516C">
                    <w:rPr>
                      <w:rFonts w:ascii="Arial" w:hAnsi="Arial" w:cs="Arial"/>
                      <w:b/>
                      <w:bCs/>
                      <w:sz w:val="20"/>
                      <w:szCs w:val="20"/>
                    </w:rPr>
                    <w:t xml:space="preserve"> $169.615.380,00,</w:t>
                  </w:r>
                  <w:r w:rsidRPr="00FF516C">
                    <w:rPr>
                      <w:rFonts w:ascii="Arial" w:hAnsi="Arial" w:cs="Arial"/>
                      <w:sz w:val="20"/>
                      <w:szCs w:val="20"/>
                    </w:rPr>
                    <w:t xml:space="preserve"> incluido el valor agregado IVA</w:t>
                  </w:r>
                </w:p>
              </w:tc>
              <w:tc>
                <w:tcPr>
                  <w:tcW w:w="2166" w:type="pct"/>
                  <w:shd w:val="clear" w:color="auto" w:fill="D9D9D9" w:themeFill="background1" w:themeFillShade="D9"/>
                  <w:vAlign w:val="center"/>
                </w:tcPr>
                <w:p w14:paraId="2DCB6C84" w14:textId="77777777" w:rsidR="00FF516C" w:rsidRPr="00FF516C" w:rsidRDefault="00FF516C" w:rsidP="00FF516C">
                  <w:pPr>
                    <w:autoSpaceDE w:val="0"/>
                    <w:autoSpaceDN w:val="0"/>
                    <w:adjustRightInd w:val="0"/>
                    <w:jc w:val="center"/>
                    <w:rPr>
                      <w:rFonts w:ascii="Arial" w:hAnsi="Arial" w:cs="Arial"/>
                      <w:sz w:val="20"/>
                      <w:szCs w:val="20"/>
                      <w:lang w:eastAsia="es-CO"/>
                    </w:rPr>
                  </w:pPr>
                </w:p>
              </w:tc>
            </w:tr>
          </w:tbl>
          <w:p w14:paraId="50BDEB7C" w14:textId="77777777" w:rsidR="001B0AFD" w:rsidRPr="00A44BD4" w:rsidRDefault="001B0AFD" w:rsidP="008D45E2">
            <w:pPr>
              <w:autoSpaceDE w:val="0"/>
              <w:autoSpaceDN w:val="0"/>
              <w:adjustRightInd w:val="0"/>
              <w:jc w:val="both"/>
              <w:rPr>
                <w:rFonts w:ascii="Arial" w:hAnsi="Arial" w:cs="Arial"/>
                <w:sz w:val="22"/>
                <w:szCs w:val="22"/>
                <w:lang w:eastAsia="pt-BR"/>
              </w:rPr>
            </w:pPr>
          </w:p>
          <w:p w14:paraId="11FFFE54" w14:textId="77777777" w:rsidR="001B0AFD" w:rsidRPr="00A44BD4" w:rsidRDefault="001B0AFD" w:rsidP="008D45E2">
            <w:pPr>
              <w:autoSpaceDE w:val="0"/>
              <w:autoSpaceDN w:val="0"/>
              <w:adjustRightInd w:val="0"/>
              <w:jc w:val="both"/>
              <w:rPr>
                <w:rFonts w:ascii="Arial" w:hAnsi="Arial" w:cs="Arial"/>
                <w:sz w:val="22"/>
                <w:szCs w:val="22"/>
              </w:rPr>
            </w:pPr>
            <w:r w:rsidRPr="00A44BD4">
              <w:rPr>
                <w:rFonts w:ascii="Arial" w:hAnsi="Arial" w:cs="Arial"/>
                <w:sz w:val="22"/>
                <w:szCs w:val="22"/>
              </w:rPr>
              <w:t>El valor de los Cánones de Arrendamiento se pagará de manera anticipada MENSUAL O PROPORCIONALMENTE POR FRACCIÓN DE MES A EJECUTAR, tomando para tal propósito   MESES DE TREINTA (30) DÍAS.</w:t>
            </w:r>
          </w:p>
          <w:p w14:paraId="24CC90E4" w14:textId="77777777" w:rsidR="001B0AFD" w:rsidRPr="00A44BD4" w:rsidRDefault="001B0AFD" w:rsidP="008D45E2">
            <w:pPr>
              <w:spacing w:before="120"/>
              <w:jc w:val="both"/>
              <w:rPr>
                <w:rFonts w:ascii="Arial" w:hAnsi="Arial" w:cs="Arial"/>
                <w:b/>
                <w:sz w:val="22"/>
                <w:szCs w:val="22"/>
              </w:rPr>
            </w:pPr>
            <w:r w:rsidRPr="00A44BD4">
              <w:rPr>
                <w:rFonts w:ascii="Arial" w:hAnsi="Arial" w:cs="Arial"/>
                <w:sz w:val="22"/>
                <w:szCs w:val="22"/>
              </w:rPr>
              <w:lastRenderedPageBreak/>
              <w:t>Los pagos se efectuarán dentro de los diez (10) días hábiles siguientes a la radicación en el Grupo de Gestión Económica y Financiera, de los documentos requisitos para el trámite del pago:</w:t>
            </w:r>
          </w:p>
          <w:p w14:paraId="56DF5364" w14:textId="77777777" w:rsidR="001B0AFD" w:rsidRPr="00A44BD4" w:rsidRDefault="001B0AFD" w:rsidP="008D45E2">
            <w:pPr>
              <w:pStyle w:val="NormalWeb"/>
              <w:spacing w:before="0" w:beforeAutospacing="0"/>
              <w:contextualSpacing/>
              <w:jc w:val="both"/>
              <w:rPr>
                <w:rFonts w:ascii="Arial" w:hAnsi="Arial" w:cs="Arial"/>
                <w:color w:val="A6A6A6" w:themeColor="background1" w:themeShade="A6"/>
                <w:sz w:val="22"/>
                <w:szCs w:val="22"/>
                <w:lang w:val="es-CO"/>
              </w:rPr>
            </w:pPr>
          </w:p>
          <w:p w14:paraId="508F17FE" w14:textId="77777777" w:rsidR="001B0AFD" w:rsidRPr="00A44BD4" w:rsidRDefault="001B0AFD" w:rsidP="008D45E2">
            <w:pPr>
              <w:pStyle w:val="NormalWeb"/>
              <w:numPr>
                <w:ilvl w:val="0"/>
                <w:numId w:val="20"/>
              </w:numPr>
              <w:spacing w:before="240" w:after="0" w:afterAutospacing="0"/>
              <w:contextualSpacing/>
              <w:jc w:val="both"/>
              <w:rPr>
                <w:rFonts w:ascii="Arial" w:hAnsi="Arial" w:cs="Arial"/>
                <w:b/>
                <w:sz w:val="22"/>
                <w:szCs w:val="22"/>
                <w:lang w:val="es-CO" w:eastAsia="pt-BR"/>
              </w:rPr>
            </w:pPr>
            <w:r w:rsidRPr="00A44BD4">
              <w:rPr>
                <w:rFonts w:ascii="Arial" w:hAnsi="Arial" w:cs="Arial"/>
                <w:b/>
                <w:sz w:val="22"/>
                <w:szCs w:val="22"/>
                <w:lang w:val="es-CO" w:eastAsia="pt-BR"/>
              </w:rPr>
              <w:t xml:space="preserve">REQUISITOS PARA AUTORIZAR EL PAGO: </w:t>
            </w:r>
            <w:r w:rsidRPr="00A44BD4">
              <w:rPr>
                <w:rFonts w:ascii="Arial" w:hAnsi="Arial" w:cs="Arial"/>
                <w:b/>
                <w:bCs/>
                <w:sz w:val="22"/>
                <w:szCs w:val="22"/>
                <w:lang w:val="es-CO" w:eastAsia="es-CO"/>
              </w:rPr>
              <w:t>i)</w:t>
            </w:r>
            <w:r w:rsidRPr="00A44BD4">
              <w:rPr>
                <w:rFonts w:ascii="Arial" w:hAnsi="Arial" w:cs="Arial"/>
                <w:b/>
                <w:lang w:eastAsia="pt-BR"/>
              </w:rPr>
              <w:t xml:space="preserve"> </w:t>
            </w:r>
            <w:r w:rsidRPr="00A44BD4">
              <w:rPr>
                <w:rFonts w:ascii="Arial" w:hAnsi="Arial" w:cs="Arial"/>
                <w:lang w:eastAsia="pt-BR"/>
              </w:rPr>
              <w:t xml:space="preserve">Correcta presentación de la factura con los requisitos legales vigentes; </w:t>
            </w:r>
            <w:proofErr w:type="spellStart"/>
            <w:r w:rsidRPr="00A44BD4">
              <w:rPr>
                <w:rFonts w:ascii="Arial" w:hAnsi="Arial" w:cs="Arial"/>
                <w:b/>
                <w:bCs/>
                <w:sz w:val="22"/>
                <w:szCs w:val="22"/>
                <w:lang w:val="es-CO" w:eastAsia="es-CO"/>
              </w:rPr>
              <w:t>ii</w:t>
            </w:r>
            <w:proofErr w:type="spellEnd"/>
            <w:r w:rsidRPr="00A44BD4">
              <w:rPr>
                <w:rFonts w:ascii="Arial" w:hAnsi="Arial" w:cs="Arial"/>
                <w:b/>
                <w:bCs/>
                <w:sz w:val="22"/>
                <w:szCs w:val="22"/>
                <w:lang w:val="es-CO" w:eastAsia="es-CO"/>
              </w:rPr>
              <w:t>)</w:t>
            </w:r>
            <w:r w:rsidRPr="00A44BD4">
              <w:rPr>
                <w:rFonts w:ascii="Arial" w:hAnsi="Arial" w:cs="Arial"/>
                <w:sz w:val="22"/>
                <w:szCs w:val="22"/>
                <w:lang w:val="es-CO" w:eastAsia="es-CO"/>
              </w:rPr>
              <w:t xml:space="preserve"> Copia Acta de recibo de bien inmueble con el GL-FO-22 INVENTARIO DE BIENES INMUEBLES firmado por el arrendador y el supervisor (</w:t>
            </w:r>
            <w:r w:rsidRPr="00A44BD4">
              <w:rPr>
                <w:rFonts w:ascii="Arial" w:hAnsi="Arial" w:cs="Arial"/>
                <w:b/>
                <w:sz w:val="22"/>
                <w:szCs w:val="22"/>
                <w:u w:val="single"/>
                <w:lang w:val="es-CO" w:eastAsia="es-CO"/>
              </w:rPr>
              <w:t>Requisito exigible para el primer pago en contratos de arrendamiento</w:t>
            </w:r>
            <w:r w:rsidRPr="00A44BD4">
              <w:rPr>
                <w:rFonts w:ascii="Arial" w:hAnsi="Arial" w:cs="Arial"/>
                <w:sz w:val="22"/>
                <w:szCs w:val="22"/>
                <w:lang w:val="es-CO" w:eastAsia="es-CO"/>
              </w:rPr>
              <w:t xml:space="preserve">) (si aplica); </w:t>
            </w:r>
            <w:proofErr w:type="spellStart"/>
            <w:r w:rsidRPr="00A44BD4">
              <w:rPr>
                <w:rFonts w:ascii="Arial" w:hAnsi="Arial" w:cs="Arial"/>
                <w:bCs/>
                <w:sz w:val="22"/>
                <w:szCs w:val="22"/>
                <w:lang w:val="es-CO" w:eastAsia="es-CO"/>
              </w:rPr>
              <w:t>iii</w:t>
            </w:r>
            <w:proofErr w:type="spellEnd"/>
            <w:r w:rsidRPr="00A44BD4">
              <w:rPr>
                <w:rFonts w:ascii="Arial" w:hAnsi="Arial" w:cs="Arial"/>
                <w:bCs/>
                <w:sz w:val="22"/>
                <w:szCs w:val="22"/>
                <w:lang w:val="es-CO" w:eastAsia="es-CO"/>
              </w:rPr>
              <w:t>)</w:t>
            </w:r>
            <w:r w:rsidRPr="00A44BD4">
              <w:rPr>
                <w:rFonts w:ascii="Arial" w:hAnsi="Arial" w:cs="Arial"/>
                <w:sz w:val="22"/>
                <w:szCs w:val="22"/>
                <w:lang w:val="es-CO" w:eastAsia="es-CO"/>
              </w:rPr>
              <w:t xml:space="preserve"> Copia Acta de entrega de bien inmueble soportada con el inventario la cual debe estar firmada por el arrendador y el supervisor </w:t>
            </w:r>
            <w:r w:rsidRPr="00A44BD4">
              <w:rPr>
                <w:rFonts w:ascii="Arial" w:hAnsi="Arial" w:cs="Arial"/>
                <w:b/>
                <w:sz w:val="22"/>
                <w:szCs w:val="22"/>
                <w:u w:val="single"/>
                <w:lang w:val="es-CO" w:eastAsia="es-CO"/>
              </w:rPr>
              <w:t>(Requisito exigible para el último pago en contratos de arrendamiento)</w:t>
            </w:r>
            <w:r w:rsidRPr="00A44BD4">
              <w:rPr>
                <w:rFonts w:ascii="Arial" w:hAnsi="Arial" w:cs="Arial"/>
                <w:sz w:val="22"/>
                <w:szCs w:val="22"/>
                <w:lang w:val="es-CO" w:eastAsia="es-CO"/>
              </w:rPr>
              <w:t>.</w:t>
            </w:r>
          </w:p>
          <w:p w14:paraId="1C983DFF" w14:textId="77777777" w:rsidR="001B0AFD" w:rsidRPr="00A44BD4" w:rsidRDefault="001B0AFD" w:rsidP="008D45E2">
            <w:pPr>
              <w:pStyle w:val="NormalWeb"/>
              <w:spacing w:before="240" w:after="0" w:afterAutospacing="0"/>
              <w:ind w:left="720"/>
              <w:contextualSpacing/>
              <w:jc w:val="both"/>
              <w:rPr>
                <w:rFonts w:ascii="Arial" w:hAnsi="Arial" w:cs="Arial"/>
                <w:b/>
                <w:sz w:val="22"/>
                <w:szCs w:val="22"/>
                <w:lang w:val="es-CO" w:eastAsia="pt-BR"/>
              </w:rPr>
            </w:pPr>
          </w:p>
          <w:p w14:paraId="178F277F" w14:textId="77777777" w:rsidR="001B0AFD" w:rsidRPr="00A44BD4" w:rsidRDefault="001B0AFD" w:rsidP="008D45E2">
            <w:pPr>
              <w:numPr>
                <w:ilvl w:val="0"/>
                <w:numId w:val="20"/>
              </w:numPr>
              <w:autoSpaceDE w:val="0"/>
              <w:autoSpaceDN w:val="0"/>
              <w:adjustRightInd w:val="0"/>
              <w:jc w:val="both"/>
              <w:rPr>
                <w:rFonts w:ascii="Arial" w:hAnsi="Arial" w:cs="Arial"/>
                <w:sz w:val="22"/>
                <w:szCs w:val="22"/>
              </w:rPr>
            </w:pPr>
            <w:r w:rsidRPr="00A44BD4">
              <w:rPr>
                <w:rFonts w:ascii="Arial" w:hAnsi="Arial" w:cs="Arial"/>
                <w:b/>
                <w:color w:val="000000"/>
                <w:sz w:val="22"/>
                <w:szCs w:val="22"/>
                <w:lang w:eastAsia="pt-BR"/>
              </w:rPr>
              <w:t xml:space="preserve">DOCUMENTOS PARA EL TRÁMITE </w:t>
            </w:r>
            <w:r w:rsidRPr="00A44BD4">
              <w:rPr>
                <w:rFonts w:ascii="Arial" w:hAnsi="Arial" w:cs="Arial"/>
                <w:b/>
                <w:color w:val="A6A6A6" w:themeColor="background1" w:themeShade="A6"/>
                <w:sz w:val="22"/>
                <w:szCs w:val="22"/>
                <w:lang w:eastAsia="pt-BR"/>
              </w:rPr>
              <w:t xml:space="preserve"> </w:t>
            </w:r>
            <w:r w:rsidRPr="00A44BD4">
              <w:rPr>
                <w:rFonts w:ascii="Arial" w:hAnsi="Arial" w:cs="Arial"/>
                <w:b/>
                <w:sz w:val="22"/>
                <w:szCs w:val="22"/>
                <w:lang w:eastAsia="pt-BR"/>
              </w:rPr>
              <w:t>DE</w:t>
            </w:r>
            <w:r w:rsidRPr="00A44BD4">
              <w:rPr>
                <w:rFonts w:ascii="Arial" w:hAnsi="Arial" w:cs="Arial"/>
                <w:b/>
                <w:color w:val="A6A6A6" w:themeColor="background1" w:themeShade="A6"/>
                <w:sz w:val="22"/>
                <w:szCs w:val="22"/>
                <w:lang w:eastAsia="pt-BR"/>
              </w:rPr>
              <w:t xml:space="preserve"> </w:t>
            </w:r>
            <w:r w:rsidRPr="00A44BD4">
              <w:rPr>
                <w:rFonts w:ascii="Arial" w:hAnsi="Arial" w:cs="Arial"/>
                <w:b/>
                <w:sz w:val="22"/>
                <w:szCs w:val="22"/>
                <w:lang w:eastAsia="pt-BR"/>
              </w:rPr>
              <w:t>PAGO:</w:t>
            </w:r>
            <w:r w:rsidRPr="00A44BD4">
              <w:rPr>
                <w:rFonts w:ascii="Arial" w:hAnsi="Arial" w:cs="Arial"/>
                <w:b/>
                <w:color w:val="000000"/>
                <w:sz w:val="22"/>
                <w:szCs w:val="22"/>
                <w:lang w:eastAsia="pt-BR"/>
              </w:rPr>
              <w:t xml:space="preserve"> i) </w:t>
            </w:r>
            <w:r w:rsidRPr="00A44BD4">
              <w:rPr>
                <w:rFonts w:ascii="Arial" w:hAnsi="Arial" w:cs="Arial"/>
                <w:color w:val="000000"/>
                <w:sz w:val="22"/>
                <w:szCs w:val="22"/>
                <w:lang w:eastAsia="pt-BR"/>
              </w:rPr>
              <w:t xml:space="preserve">Correcta presentación de la </w:t>
            </w:r>
            <w:r w:rsidRPr="00A44BD4">
              <w:rPr>
                <w:rFonts w:ascii="Arial" w:hAnsi="Arial" w:cs="Arial"/>
                <w:sz w:val="22"/>
                <w:szCs w:val="22"/>
                <w:lang w:eastAsia="pt-BR"/>
              </w:rPr>
              <w:t>factura /cuenta de cobro</w:t>
            </w:r>
            <w:r w:rsidRPr="00A44BD4">
              <w:rPr>
                <w:rFonts w:ascii="Arial" w:hAnsi="Arial" w:cs="Arial"/>
                <w:color w:val="000000"/>
                <w:sz w:val="22"/>
                <w:szCs w:val="22"/>
                <w:lang w:eastAsia="pt-BR"/>
              </w:rPr>
              <w:t xml:space="preserve">; </w:t>
            </w:r>
            <w:proofErr w:type="spellStart"/>
            <w:r w:rsidRPr="00A44BD4">
              <w:rPr>
                <w:rFonts w:ascii="Arial" w:hAnsi="Arial" w:cs="Arial"/>
                <w:b/>
                <w:color w:val="000000"/>
                <w:sz w:val="22"/>
                <w:szCs w:val="22"/>
                <w:lang w:eastAsia="pt-BR"/>
              </w:rPr>
              <w:t>ii</w:t>
            </w:r>
            <w:proofErr w:type="spellEnd"/>
            <w:r w:rsidRPr="00A44BD4">
              <w:rPr>
                <w:rFonts w:ascii="Arial" w:hAnsi="Arial" w:cs="Arial"/>
                <w:b/>
                <w:color w:val="000000"/>
                <w:sz w:val="22"/>
                <w:szCs w:val="22"/>
                <w:lang w:eastAsia="pt-BR"/>
              </w:rPr>
              <w:t>)</w:t>
            </w:r>
            <w:r w:rsidRPr="00A44BD4">
              <w:rPr>
                <w:rFonts w:ascii="Arial" w:hAnsi="Arial" w:cs="Arial"/>
                <w:color w:val="000000"/>
                <w:sz w:val="22"/>
                <w:szCs w:val="22"/>
                <w:lang w:eastAsia="pt-BR"/>
              </w:rPr>
              <w:t xml:space="preserve"> Expedición por parte del supervisor del </w:t>
            </w:r>
            <w:sdt>
              <w:sdtPr>
                <w:rPr>
                  <w:rFonts w:ascii="Arial" w:hAnsi="Arial" w:cs="Arial"/>
                  <w:color w:val="000000"/>
                  <w:sz w:val="22"/>
                  <w:szCs w:val="22"/>
                  <w:lang w:eastAsia="es-CO"/>
                </w:rPr>
                <w:id w:val="1154960206"/>
                <w:placeholder>
                  <w:docPart w:val="8252E223C89445B482CABE0A39B56894"/>
                </w:placeholder>
              </w:sdtPr>
              <w:sdtContent>
                <w:r w:rsidRPr="00A44BD4">
                  <w:rPr>
                    <w:rFonts w:ascii="Arial" w:hAnsi="Arial" w:cs="Arial"/>
                    <w:sz w:val="22"/>
                    <w:szCs w:val="22"/>
                    <w:lang w:eastAsia="es-CO"/>
                  </w:rPr>
                  <w:t>contrato</w:t>
                </w:r>
              </w:sdtContent>
            </w:sdt>
            <w:r w:rsidRPr="00A44BD4">
              <w:rPr>
                <w:rFonts w:ascii="Arial" w:hAnsi="Arial" w:cs="Arial"/>
                <w:color w:val="A6A6A6" w:themeColor="background1" w:themeShade="A6"/>
                <w:sz w:val="22"/>
                <w:szCs w:val="22"/>
                <w:lang w:eastAsia="pt-BR"/>
              </w:rPr>
              <w:t xml:space="preserve"> </w:t>
            </w:r>
            <w:r w:rsidRPr="00A44BD4">
              <w:rPr>
                <w:rFonts w:ascii="Arial" w:hAnsi="Arial" w:cs="Arial"/>
                <w:color w:val="000000"/>
                <w:sz w:val="22"/>
                <w:szCs w:val="22"/>
                <w:lang w:eastAsia="pt-BR"/>
              </w:rPr>
              <w:t xml:space="preserve">del formato GC-FO-32 CERTIFICADO DE CUMPLIMIENTO Y RECIBO A SATISFACCIÓN de las obligaciones a cargo del </w:t>
            </w:r>
            <w:r w:rsidRPr="00A44BD4">
              <w:rPr>
                <w:rFonts w:ascii="Arial" w:hAnsi="Arial" w:cs="Arial"/>
                <w:sz w:val="22"/>
                <w:szCs w:val="22"/>
                <w:lang w:eastAsia="pt-BR"/>
              </w:rPr>
              <w:t>ARRENDADOR</w:t>
            </w:r>
            <w:r w:rsidRPr="00A44BD4">
              <w:rPr>
                <w:rFonts w:ascii="Arial" w:hAnsi="Arial" w:cs="Arial"/>
                <w:color w:val="000000"/>
                <w:sz w:val="22"/>
                <w:szCs w:val="22"/>
                <w:lang w:eastAsia="pt-BR"/>
              </w:rPr>
              <w:t xml:space="preserve">, por parte del supervisor; </w:t>
            </w:r>
            <w:proofErr w:type="spellStart"/>
            <w:r w:rsidRPr="00A44BD4">
              <w:rPr>
                <w:rFonts w:ascii="Arial" w:hAnsi="Arial" w:cs="Arial"/>
                <w:b/>
                <w:color w:val="000000"/>
                <w:sz w:val="22"/>
                <w:szCs w:val="22"/>
                <w:lang w:eastAsia="pt-BR"/>
              </w:rPr>
              <w:t>iii</w:t>
            </w:r>
            <w:proofErr w:type="spellEnd"/>
            <w:r w:rsidRPr="00A44BD4">
              <w:rPr>
                <w:rFonts w:ascii="Arial" w:hAnsi="Arial" w:cs="Arial"/>
                <w:b/>
                <w:color w:val="000000"/>
                <w:sz w:val="22"/>
                <w:szCs w:val="22"/>
                <w:lang w:eastAsia="pt-BR"/>
              </w:rPr>
              <w:t>)</w:t>
            </w:r>
            <w:r w:rsidRPr="00A44BD4">
              <w:rPr>
                <w:rFonts w:ascii="Arial" w:hAnsi="Arial" w:cs="Arial"/>
                <w:sz w:val="22"/>
                <w:szCs w:val="22"/>
              </w:rPr>
              <w:t xml:space="preserve"> Expedición por parte del supervisor del contrato del formato GF-</w:t>
            </w:r>
            <w:r w:rsidRPr="00A44BD4">
              <w:rPr>
                <w:rFonts w:ascii="Arial" w:hAnsi="Arial" w:cs="Arial"/>
                <w:color w:val="000000"/>
                <w:sz w:val="22"/>
                <w:szCs w:val="22"/>
                <w:lang w:eastAsia="pt-BR"/>
              </w:rPr>
              <w:t xml:space="preserve">FO-04 CERTIFICACIÓN DE AUTORIZACIÓN DE PAGO; </w:t>
            </w:r>
            <w:proofErr w:type="spellStart"/>
            <w:r w:rsidRPr="00A44BD4">
              <w:rPr>
                <w:rFonts w:ascii="Arial" w:hAnsi="Arial" w:cs="Arial"/>
                <w:b/>
                <w:color w:val="000000"/>
                <w:sz w:val="22"/>
                <w:szCs w:val="22"/>
                <w:lang w:eastAsia="pt-BR"/>
              </w:rPr>
              <w:t>iv</w:t>
            </w:r>
            <w:proofErr w:type="spellEnd"/>
            <w:r w:rsidRPr="00A44BD4">
              <w:rPr>
                <w:rFonts w:ascii="Arial" w:hAnsi="Arial" w:cs="Arial"/>
                <w:b/>
                <w:color w:val="000000"/>
                <w:sz w:val="22"/>
                <w:szCs w:val="22"/>
                <w:lang w:eastAsia="pt-BR"/>
              </w:rPr>
              <w:t>)</w:t>
            </w:r>
            <w:r w:rsidRPr="00A44BD4">
              <w:rPr>
                <w:rFonts w:ascii="Arial" w:hAnsi="Arial" w:cs="Arial"/>
                <w:color w:val="000000"/>
                <w:sz w:val="22"/>
                <w:szCs w:val="22"/>
                <w:lang w:eastAsia="pt-BR"/>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A44BD4">
              <w:rPr>
                <w:rFonts w:ascii="Arial" w:hAnsi="Arial" w:cs="Arial"/>
                <w:b/>
                <w:color w:val="000000"/>
                <w:sz w:val="22"/>
                <w:szCs w:val="22"/>
                <w:lang w:eastAsia="pt-BR"/>
              </w:rPr>
              <w:t xml:space="preserve">v) </w:t>
            </w:r>
            <w:r w:rsidRPr="00A44BD4">
              <w:rPr>
                <w:rFonts w:ascii="Arial" w:hAnsi="Arial" w:cs="Arial"/>
                <w:color w:val="000000"/>
                <w:sz w:val="22"/>
                <w:szCs w:val="22"/>
                <w:lang w:eastAsia="pt-BR"/>
              </w:rPr>
              <w:t xml:space="preserve">Copia </w:t>
            </w:r>
            <w:r w:rsidRPr="00A44BD4">
              <w:rPr>
                <w:rFonts w:ascii="Arial" w:hAnsi="Arial" w:cs="Arial"/>
                <w:sz w:val="22"/>
                <w:szCs w:val="22"/>
                <w:lang w:eastAsia="pt-BR"/>
              </w:rPr>
              <w:t>Entrada a Almacén de los bienes recibidos a satisfacción por parte del Supervisor (si aplica)</w:t>
            </w:r>
            <w:r w:rsidRPr="00A44BD4">
              <w:rPr>
                <w:rFonts w:ascii="Arial" w:hAnsi="Arial" w:cs="Arial"/>
                <w:sz w:val="22"/>
                <w:szCs w:val="22"/>
                <w:lang w:eastAsia="es-CO"/>
              </w:rPr>
              <w:t xml:space="preserve">.  </w:t>
            </w:r>
          </w:p>
          <w:p w14:paraId="69EAEE07" w14:textId="77777777" w:rsidR="001B0AFD" w:rsidRPr="00A44BD4" w:rsidRDefault="001B0AFD" w:rsidP="008D45E2">
            <w:pPr>
              <w:autoSpaceDE w:val="0"/>
              <w:autoSpaceDN w:val="0"/>
              <w:adjustRightInd w:val="0"/>
              <w:ind w:left="720"/>
              <w:jc w:val="both"/>
              <w:rPr>
                <w:rFonts w:ascii="Arial" w:hAnsi="Arial" w:cs="Arial"/>
                <w:sz w:val="22"/>
                <w:szCs w:val="22"/>
              </w:rPr>
            </w:pPr>
          </w:p>
          <w:p w14:paraId="74BA79E7" w14:textId="77777777" w:rsidR="001B0AFD" w:rsidRPr="00A44BD4" w:rsidRDefault="001B0AFD" w:rsidP="008D45E2">
            <w:pPr>
              <w:numPr>
                <w:ilvl w:val="0"/>
                <w:numId w:val="20"/>
              </w:numPr>
              <w:autoSpaceDE w:val="0"/>
              <w:autoSpaceDN w:val="0"/>
              <w:adjustRightInd w:val="0"/>
              <w:jc w:val="both"/>
              <w:rPr>
                <w:rFonts w:ascii="Arial" w:hAnsi="Arial" w:cs="Arial"/>
                <w:sz w:val="22"/>
                <w:szCs w:val="22"/>
              </w:rPr>
            </w:pPr>
            <w:r w:rsidRPr="00A44BD4">
              <w:rPr>
                <w:rFonts w:ascii="Arial" w:hAnsi="Arial" w:cs="Arial"/>
                <w:b/>
                <w:color w:val="000000"/>
                <w:sz w:val="22"/>
                <w:szCs w:val="22"/>
                <w:lang w:eastAsia="pt-BR"/>
              </w:rPr>
              <w:t>CONDICIONES PARA EL</w:t>
            </w:r>
            <w:r w:rsidRPr="00A44BD4">
              <w:rPr>
                <w:rFonts w:ascii="Arial" w:hAnsi="Arial" w:cs="Arial"/>
                <w:sz w:val="22"/>
                <w:szCs w:val="22"/>
              </w:rPr>
              <w:t xml:space="preserve"> </w:t>
            </w:r>
            <w:r w:rsidRPr="00A44BD4">
              <w:rPr>
                <w:rFonts w:ascii="Arial" w:hAnsi="Arial" w:cs="Arial"/>
                <w:b/>
                <w:sz w:val="22"/>
                <w:szCs w:val="22"/>
                <w:lang w:eastAsia="pt-BR"/>
              </w:rPr>
              <w:t>PAGO:</w:t>
            </w:r>
            <w:r w:rsidRPr="00A44BD4">
              <w:rPr>
                <w:rFonts w:ascii="Arial" w:hAnsi="Arial" w:cs="Arial"/>
                <w:color w:val="A6A6A6" w:themeColor="background1" w:themeShade="A6"/>
                <w:sz w:val="22"/>
                <w:szCs w:val="22"/>
                <w:lang w:eastAsia="pt-BR"/>
              </w:rPr>
              <w:t xml:space="preserve"> </w:t>
            </w:r>
            <w:r w:rsidRPr="00A44BD4">
              <w:rPr>
                <w:rFonts w:ascii="Arial" w:hAnsi="Arial" w:cs="Arial"/>
                <w:b/>
                <w:color w:val="000000"/>
                <w:sz w:val="22"/>
                <w:szCs w:val="22"/>
                <w:lang w:eastAsia="pt-BR"/>
              </w:rPr>
              <w:t xml:space="preserve">i) </w:t>
            </w:r>
            <w:r w:rsidRPr="00A44BD4">
              <w:rPr>
                <w:rFonts w:ascii="Arial" w:hAnsi="Arial" w:cs="Arial"/>
                <w:color w:val="000000"/>
                <w:sz w:val="22"/>
                <w:szCs w:val="22"/>
                <w:lang w:eastAsia="pt-BR"/>
              </w:rPr>
              <w:t xml:space="preserve">Estará supeditado a la disponibilidad del Programa Anual Mensualizado de Caja - PAC y a disponibilidad de Tesorería. </w:t>
            </w:r>
            <w:proofErr w:type="spellStart"/>
            <w:r w:rsidRPr="00A44BD4">
              <w:rPr>
                <w:rFonts w:ascii="Arial" w:hAnsi="Arial" w:cs="Arial"/>
                <w:b/>
                <w:color w:val="000000"/>
                <w:sz w:val="22"/>
                <w:szCs w:val="22"/>
                <w:lang w:eastAsia="pt-BR"/>
              </w:rPr>
              <w:t>ii</w:t>
            </w:r>
            <w:proofErr w:type="spellEnd"/>
            <w:r w:rsidRPr="00A44BD4">
              <w:rPr>
                <w:rFonts w:ascii="Arial" w:hAnsi="Arial" w:cs="Arial"/>
                <w:b/>
                <w:color w:val="000000"/>
                <w:sz w:val="22"/>
                <w:szCs w:val="22"/>
                <w:lang w:eastAsia="pt-BR"/>
              </w:rPr>
              <w:t>)</w:t>
            </w:r>
            <w:r w:rsidRPr="00A44BD4">
              <w:rPr>
                <w:rFonts w:ascii="Arial" w:hAnsi="Arial" w:cs="Arial"/>
                <w:color w:val="000000"/>
                <w:sz w:val="22"/>
                <w:szCs w:val="22"/>
                <w:lang w:eastAsia="pt-BR"/>
              </w:rPr>
              <w:t xml:space="preserve"> No obstante la forma de </w:t>
            </w:r>
            <w:proofErr w:type="gramStart"/>
            <w:r w:rsidRPr="00A44BD4">
              <w:rPr>
                <w:rFonts w:ascii="Arial" w:hAnsi="Arial" w:cs="Arial"/>
                <w:sz w:val="22"/>
                <w:szCs w:val="22"/>
                <w:lang w:eastAsia="pt-BR"/>
              </w:rPr>
              <w:t>pago</w:t>
            </w:r>
            <w:r w:rsidRPr="00A44BD4">
              <w:rPr>
                <w:rFonts w:ascii="Arial" w:hAnsi="Arial" w:cs="Arial"/>
                <w:color w:val="000000"/>
                <w:sz w:val="22"/>
                <w:szCs w:val="22"/>
                <w:lang w:eastAsia="pt-BR"/>
              </w:rPr>
              <w:t>,</w:t>
            </w:r>
            <w:proofErr w:type="gramEnd"/>
            <w:r w:rsidRPr="00A44BD4">
              <w:rPr>
                <w:rFonts w:ascii="Arial" w:hAnsi="Arial" w:cs="Arial"/>
                <w:color w:val="000000"/>
                <w:sz w:val="22"/>
                <w:szCs w:val="22"/>
                <w:lang w:eastAsia="pt-BR"/>
              </w:rPr>
              <w:t xml:space="preserve"> se subordina a la situación de los recursos por parte del Ministerio de Hacienda y Crédito Público, y al registro presupuestal correspondiente. </w:t>
            </w:r>
          </w:p>
          <w:p w14:paraId="30E37A52" w14:textId="77777777" w:rsidR="001B0AFD" w:rsidRPr="00A44BD4" w:rsidRDefault="001B0AFD" w:rsidP="008D45E2">
            <w:pPr>
              <w:autoSpaceDE w:val="0"/>
              <w:autoSpaceDN w:val="0"/>
              <w:adjustRightInd w:val="0"/>
              <w:ind w:left="720"/>
              <w:jc w:val="both"/>
              <w:rPr>
                <w:rFonts w:ascii="Arial" w:hAnsi="Arial" w:cs="Arial"/>
                <w:sz w:val="22"/>
                <w:szCs w:val="22"/>
              </w:rPr>
            </w:pPr>
          </w:p>
          <w:p w14:paraId="21D868BE" w14:textId="77777777" w:rsidR="001B0AFD" w:rsidRPr="00A44BD4" w:rsidRDefault="001B0AFD" w:rsidP="008D45E2">
            <w:pPr>
              <w:autoSpaceDE w:val="0"/>
              <w:autoSpaceDN w:val="0"/>
              <w:adjustRightInd w:val="0"/>
              <w:jc w:val="both"/>
              <w:rPr>
                <w:rFonts w:ascii="Arial" w:hAnsi="Arial" w:cs="Arial"/>
                <w:color w:val="000000"/>
                <w:sz w:val="22"/>
                <w:szCs w:val="22"/>
                <w:lang w:eastAsia="es-CO"/>
              </w:rPr>
            </w:pPr>
            <w:r w:rsidRPr="00A44BD4">
              <w:rPr>
                <w:rFonts w:ascii="Arial" w:hAnsi="Arial" w:cs="Arial"/>
                <w:b/>
                <w:sz w:val="22"/>
                <w:szCs w:val="22"/>
              </w:rPr>
              <w:t xml:space="preserve">Nota 1: </w:t>
            </w:r>
            <w:r w:rsidRPr="00A44BD4">
              <w:rPr>
                <w:rFonts w:ascii="Arial" w:hAnsi="Arial" w:cs="Arial"/>
                <w:bCs/>
                <w:sz w:val="22"/>
                <w:szCs w:val="22"/>
              </w:rPr>
              <w:t>E</w:t>
            </w:r>
            <w:r w:rsidRPr="00A44BD4">
              <w:rPr>
                <w:rFonts w:ascii="Arial" w:hAnsi="Arial" w:cs="Arial"/>
                <w:sz w:val="22"/>
                <w:szCs w:val="22"/>
              </w:rPr>
              <w:t>l pago</w:t>
            </w:r>
            <w:r w:rsidRPr="00A44BD4">
              <w:rPr>
                <w:rFonts w:ascii="Arial" w:hAnsi="Arial" w:cs="Arial"/>
                <w:color w:val="A6A6A6" w:themeColor="background1" w:themeShade="A6"/>
                <w:sz w:val="22"/>
                <w:szCs w:val="22"/>
                <w:lang w:eastAsia="pt-BR"/>
              </w:rPr>
              <w:t xml:space="preserve"> </w:t>
            </w:r>
            <w:r w:rsidRPr="00A44BD4">
              <w:rPr>
                <w:rFonts w:ascii="Arial" w:hAnsi="Arial" w:cs="Arial"/>
                <w:sz w:val="22"/>
                <w:szCs w:val="22"/>
              </w:rPr>
              <w:t>será cancelado/efectuado</w:t>
            </w:r>
            <w:r w:rsidRPr="00A44BD4">
              <w:rPr>
                <w:rFonts w:ascii="Arial" w:hAnsi="Arial" w:cs="Arial"/>
                <w:sz w:val="22"/>
                <w:szCs w:val="22"/>
                <w:lang w:eastAsia="pt-BR"/>
              </w:rPr>
              <w:t xml:space="preserve"> </w:t>
            </w:r>
            <w:r w:rsidRPr="00A44BD4">
              <w:rPr>
                <w:rFonts w:ascii="Arial" w:hAnsi="Arial" w:cs="Arial"/>
                <w:sz w:val="22"/>
                <w:szCs w:val="22"/>
              </w:rPr>
              <w:t>en pesos colombianos, a través de la consignación en la cuenta corriente o de ahorros que el ARRENDADOR</w:t>
            </w:r>
            <w:r w:rsidRPr="00A44BD4">
              <w:rPr>
                <w:rFonts w:ascii="Arial" w:hAnsi="Arial" w:cs="Arial"/>
                <w:color w:val="BFBFBF" w:themeColor="background1" w:themeShade="BF"/>
                <w:sz w:val="22"/>
                <w:szCs w:val="22"/>
                <w:lang w:eastAsia="pt-BR"/>
              </w:rPr>
              <w:t xml:space="preserve"> </w:t>
            </w:r>
            <w:r w:rsidRPr="00A44BD4">
              <w:rPr>
                <w:rFonts w:ascii="Arial" w:hAnsi="Arial" w:cs="Arial"/>
                <w:sz w:val="22"/>
                <w:szCs w:val="22"/>
              </w:rPr>
              <w:t>señale, en una de las entidades financieras afiliadas al sistema automático de pagos, previos los descuentos de ley.</w:t>
            </w:r>
          </w:p>
          <w:p w14:paraId="06370968" w14:textId="77777777" w:rsidR="001B0AFD" w:rsidRPr="00A44BD4" w:rsidRDefault="001B0AFD" w:rsidP="008D45E2">
            <w:pPr>
              <w:autoSpaceDE w:val="0"/>
              <w:autoSpaceDN w:val="0"/>
              <w:adjustRightInd w:val="0"/>
              <w:jc w:val="both"/>
              <w:rPr>
                <w:rFonts w:ascii="Arial" w:hAnsi="Arial" w:cs="Arial"/>
                <w:sz w:val="22"/>
                <w:szCs w:val="22"/>
              </w:rPr>
            </w:pPr>
          </w:p>
          <w:p w14:paraId="0870A018" w14:textId="77777777" w:rsidR="001B0AFD" w:rsidRPr="00A44BD4" w:rsidRDefault="001B0AFD" w:rsidP="008D45E2">
            <w:pPr>
              <w:autoSpaceDE w:val="0"/>
              <w:autoSpaceDN w:val="0"/>
              <w:adjustRightInd w:val="0"/>
              <w:jc w:val="both"/>
              <w:rPr>
                <w:rFonts w:ascii="Arial" w:hAnsi="Arial" w:cs="Arial"/>
                <w:sz w:val="22"/>
                <w:szCs w:val="22"/>
              </w:rPr>
            </w:pPr>
            <w:r w:rsidRPr="00A44BD4">
              <w:rPr>
                <w:rFonts w:ascii="Arial" w:hAnsi="Arial" w:cs="Arial"/>
                <w:b/>
                <w:sz w:val="22"/>
                <w:szCs w:val="22"/>
              </w:rPr>
              <w:t>Nota 2:</w:t>
            </w:r>
            <w:r w:rsidRPr="00A44BD4">
              <w:rPr>
                <w:rFonts w:ascii="Arial" w:hAnsi="Arial" w:cs="Arial"/>
                <w:sz w:val="22"/>
                <w:szCs w:val="22"/>
              </w:rPr>
              <w:t xml:space="preserve"> En caso de que el proponente favorecido sea un consorcio o unión temporal, para efectos del pago, se debe informar el número de cuenta a nombre de uno de los integrantes del consorcio o unión temporal, así como </w:t>
            </w:r>
            <w:r w:rsidRPr="00A44BD4">
              <w:rPr>
                <w:rFonts w:ascii="Arial" w:hAnsi="Arial" w:cs="Arial"/>
                <w:sz w:val="22"/>
                <w:szCs w:val="22"/>
              </w:rPr>
              <w:lastRenderedPageBreak/>
              <w:t>efectuar la facturación en formato aprobado por la DIAN a nombre del respectivo consorcio o unión temporal. (Solo cuando proceda).</w:t>
            </w:r>
          </w:p>
          <w:p w14:paraId="63BA6CDE" w14:textId="77777777" w:rsidR="001B0AFD" w:rsidRPr="00A44BD4" w:rsidRDefault="001B0AFD" w:rsidP="008D45E2">
            <w:pPr>
              <w:autoSpaceDE w:val="0"/>
              <w:autoSpaceDN w:val="0"/>
              <w:adjustRightInd w:val="0"/>
              <w:jc w:val="both"/>
              <w:rPr>
                <w:rFonts w:ascii="Arial" w:hAnsi="Arial" w:cs="Arial"/>
                <w:sz w:val="22"/>
                <w:szCs w:val="22"/>
              </w:rPr>
            </w:pPr>
          </w:p>
          <w:p w14:paraId="01EF6AAD" w14:textId="604C626F" w:rsidR="001B0AFD" w:rsidRPr="00A44BD4" w:rsidRDefault="001B0AFD" w:rsidP="008D45E2">
            <w:pPr>
              <w:autoSpaceDE w:val="0"/>
              <w:autoSpaceDN w:val="0"/>
              <w:adjustRightInd w:val="0"/>
              <w:jc w:val="both"/>
              <w:rPr>
                <w:rFonts w:ascii="Arial" w:hAnsi="Arial" w:cs="Arial"/>
                <w:sz w:val="22"/>
                <w:szCs w:val="22"/>
              </w:rPr>
            </w:pPr>
            <w:r w:rsidRPr="00A44BD4">
              <w:rPr>
                <w:rFonts w:ascii="Arial" w:hAnsi="Arial" w:cs="Arial"/>
                <w:b/>
                <w:sz w:val="22"/>
                <w:szCs w:val="22"/>
              </w:rPr>
              <w:t>Nota 3:</w:t>
            </w:r>
            <w:r w:rsidRPr="00A44BD4">
              <w:rPr>
                <w:rFonts w:ascii="Arial" w:hAnsi="Arial" w:cs="Arial"/>
                <w:sz w:val="22"/>
                <w:szCs w:val="22"/>
              </w:rPr>
              <w:t xml:space="preserve"> Si </w:t>
            </w:r>
            <w:r w:rsidRPr="00A44BD4">
              <w:rPr>
                <w:rFonts w:ascii="Arial" w:hAnsi="Arial" w:cs="Arial"/>
                <w:sz w:val="22"/>
                <w:szCs w:val="22"/>
                <w:lang w:eastAsia="pt-BR"/>
              </w:rPr>
              <w:t>la</w:t>
            </w:r>
            <w:r w:rsidR="00111484">
              <w:rPr>
                <w:rFonts w:ascii="Arial" w:hAnsi="Arial" w:cs="Arial"/>
                <w:sz w:val="22"/>
                <w:szCs w:val="22"/>
                <w:lang w:eastAsia="pt-BR"/>
              </w:rPr>
              <w:t xml:space="preserve"> factura</w:t>
            </w:r>
            <w:r w:rsidRPr="00A44BD4">
              <w:rPr>
                <w:rFonts w:ascii="Arial" w:hAnsi="Arial" w:cs="Arial"/>
                <w:color w:val="A6A6A6" w:themeColor="background1" w:themeShade="A6"/>
                <w:sz w:val="22"/>
                <w:szCs w:val="22"/>
                <w:lang w:eastAsia="pt-BR"/>
              </w:rPr>
              <w:t xml:space="preserve"> </w:t>
            </w:r>
            <w:r w:rsidRPr="00A44BD4">
              <w:rPr>
                <w:rFonts w:ascii="Arial" w:hAnsi="Arial" w:cs="Arial"/>
                <w:sz w:val="22"/>
                <w:szCs w:val="22"/>
              </w:rPr>
              <w:t xml:space="preserve">no ha sido correctamente elaborada, o no se acompañan los documentos requeridos para la factura </w:t>
            </w:r>
            <w:r w:rsidRPr="00A44BD4">
              <w:rPr>
                <w:rFonts w:ascii="Arial" w:hAnsi="Arial" w:cs="Arial"/>
                <w:sz w:val="22"/>
                <w:szCs w:val="22"/>
                <w:lang w:eastAsia="pt-BR"/>
              </w:rPr>
              <w:t>/ cuenta de cobro</w:t>
            </w:r>
            <w:r w:rsidRPr="00A44BD4">
              <w:rPr>
                <w:rFonts w:ascii="Arial" w:hAnsi="Arial" w:cs="Arial"/>
                <w:sz w:val="22"/>
                <w:szCs w:val="22"/>
              </w:rPr>
              <w:t>, el término para este solo empezará a contarse desde la fecha en que se presenten debidamente corregidas, o desde que se haya aportado el último de los documentos solicitados.  Las demoras que se presenten por estos conceptos serán de responsabilidad del ARRENDADOR y no tendrá por ello, derecho al pago de intereses o compensación de ninguna naturaleza. En caso de los bienes que se deban ingresar al almacén se recibirá para su recepción la entrega de la factura.</w:t>
            </w:r>
          </w:p>
          <w:p w14:paraId="58DC2325" w14:textId="77777777" w:rsidR="001B0AFD" w:rsidRPr="00A44BD4" w:rsidRDefault="001B0AFD" w:rsidP="008D45E2">
            <w:pPr>
              <w:autoSpaceDE w:val="0"/>
              <w:autoSpaceDN w:val="0"/>
              <w:adjustRightInd w:val="0"/>
              <w:jc w:val="both"/>
              <w:rPr>
                <w:rFonts w:ascii="Arial" w:hAnsi="Arial" w:cs="Arial"/>
                <w:sz w:val="22"/>
                <w:szCs w:val="22"/>
              </w:rPr>
            </w:pPr>
          </w:p>
          <w:p w14:paraId="5399CB52" w14:textId="2D13C819" w:rsidR="00D04CC9" w:rsidRPr="00A44BD4" w:rsidRDefault="001B0AFD" w:rsidP="009A6061">
            <w:pPr>
              <w:autoSpaceDE w:val="0"/>
              <w:autoSpaceDN w:val="0"/>
              <w:adjustRightInd w:val="0"/>
              <w:jc w:val="both"/>
              <w:rPr>
                <w:rFonts w:ascii="Arial" w:hAnsi="Arial" w:cs="Arial"/>
                <w:sz w:val="22"/>
                <w:szCs w:val="22"/>
              </w:rPr>
            </w:pPr>
            <w:r w:rsidRPr="00A44BD4">
              <w:rPr>
                <w:rFonts w:ascii="Arial" w:hAnsi="Arial" w:cs="Arial"/>
                <w:b/>
                <w:bCs/>
                <w:sz w:val="22"/>
                <w:szCs w:val="22"/>
              </w:rPr>
              <w:t>Nota 4:</w:t>
            </w:r>
            <w:r w:rsidRPr="00A44BD4">
              <w:rPr>
                <w:rFonts w:ascii="Arial" w:hAnsi="Arial" w:cs="Arial"/>
                <w:sz w:val="22"/>
                <w:szCs w:val="22"/>
              </w:rPr>
              <w:t xml:space="preserve"> La factura debe contener los ítems necesarios que permitan verificar la liquidación de los valores facturados, de conformidad con los valores ofertados por el contratista, discriminando: conceptos, cantidades, valores unitarios y valor total.</w:t>
            </w:r>
          </w:p>
        </w:tc>
      </w:tr>
      <w:tr w:rsidR="00E07245" w:rsidRPr="00A44BD4" w14:paraId="058F37F0" w14:textId="77777777" w:rsidTr="00566500">
        <w:trPr>
          <w:trHeight w:val="20"/>
          <w:jc w:val="center"/>
        </w:trPr>
        <w:tc>
          <w:tcPr>
            <w:tcW w:w="3256" w:type="dxa"/>
            <w:vAlign w:val="center"/>
          </w:tcPr>
          <w:p w14:paraId="010FC4DF" w14:textId="7F05199D"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DESTINACIÓN DEL INMUEBLE</w:t>
            </w:r>
          </w:p>
        </w:tc>
        <w:tc>
          <w:tcPr>
            <w:tcW w:w="7512" w:type="dxa"/>
            <w:vAlign w:val="center"/>
          </w:tcPr>
          <w:p w14:paraId="55003F74" w14:textId="030D6163" w:rsidR="00061C91" w:rsidRPr="00A44BD4" w:rsidRDefault="00E07245" w:rsidP="00061C91">
            <w:pPr>
              <w:jc w:val="both"/>
              <w:rPr>
                <w:rFonts w:ascii="Arial" w:hAnsi="Arial" w:cs="Arial"/>
                <w:b/>
                <w:bCs/>
                <w:sz w:val="22"/>
                <w:szCs w:val="22"/>
                <w:lang w:val="es-ES_tradnl"/>
              </w:rPr>
            </w:pPr>
            <w:r w:rsidRPr="00A44BD4">
              <w:rPr>
                <w:rFonts w:ascii="Arial" w:hAnsi="Arial" w:cs="Arial"/>
                <w:sz w:val="22"/>
                <w:szCs w:val="22"/>
                <w:lang w:val="es-ES_tradnl"/>
              </w:rPr>
              <w:t xml:space="preserve">El inmueble arrendado será destinado para el funcionamiento de la </w:t>
            </w:r>
            <w:r w:rsidR="00CC50B2" w:rsidRPr="00A44BD4">
              <w:rPr>
                <w:rFonts w:ascii="Arial" w:hAnsi="Arial" w:cs="Arial"/>
                <w:sz w:val="22"/>
                <w:szCs w:val="22"/>
                <w:lang w:val="es-ES_tradnl"/>
              </w:rPr>
              <w:t>U</w:t>
            </w:r>
            <w:r w:rsidR="00B22D1B" w:rsidRPr="00A44BD4">
              <w:rPr>
                <w:rFonts w:ascii="Arial" w:hAnsi="Arial" w:cs="Arial"/>
                <w:sz w:val="22"/>
                <w:szCs w:val="22"/>
                <w:lang w:val="es-ES_tradnl"/>
              </w:rPr>
              <w:t xml:space="preserve">nidad </w:t>
            </w:r>
            <w:r w:rsidR="00CC50B2" w:rsidRPr="00A44BD4">
              <w:rPr>
                <w:rFonts w:ascii="Arial" w:hAnsi="Arial" w:cs="Arial"/>
                <w:sz w:val="22"/>
                <w:szCs w:val="22"/>
                <w:lang w:val="es-ES_tradnl"/>
              </w:rPr>
              <w:t>A</w:t>
            </w:r>
            <w:r w:rsidR="00B22D1B" w:rsidRPr="00A44BD4">
              <w:rPr>
                <w:rFonts w:ascii="Arial" w:hAnsi="Arial" w:cs="Arial"/>
                <w:sz w:val="22"/>
                <w:szCs w:val="22"/>
                <w:lang w:val="es-ES_tradnl"/>
              </w:rPr>
              <w:t xml:space="preserve">dministrativa </w:t>
            </w:r>
            <w:r w:rsidR="00CC50B2" w:rsidRPr="00A44BD4">
              <w:rPr>
                <w:rFonts w:ascii="Arial" w:hAnsi="Arial" w:cs="Arial"/>
                <w:sz w:val="22"/>
                <w:szCs w:val="22"/>
                <w:lang w:val="es-ES_tradnl"/>
              </w:rPr>
              <w:t>E</w:t>
            </w:r>
            <w:r w:rsidR="00B22D1B" w:rsidRPr="00A44BD4">
              <w:rPr>
                <w:rFonts w:ascii="Arial" w:hAnsi="Arial" w:cs="Arial"/>
                <w:sz w:val="22"/>
                <w:szCs w:val="22"/>
                <w:lang w:val="es-ES_tradnl"/>
              </w:rPr>
              <w:t xml:space="preserve">special </w:t>
            </w:r>
            <w:r w:rsidR="00C533BC" w:rsidRPr="00A44BD4">
              <w:rPr>
                <w:rFonts w:ascii="Arial" w:hAnsi="Arial" w:cs="Arial"/>
                <w:sz w:val="22"/>
                <w:szCs w:val="22"/>
                <w:lang w:val="es-ES_tradnl"/>
              </w:rPr>
              <w:t>d</w:t>
            </w:r>
            <w:r w:rsidR="00B22D1B" w:rsidRPr="00A44BD4">
              <w:rPr>
                <w:rFonts w:ascii="Arial" w:hAnsi="Arial" w:cs="Arial"/>
                <w:sz w:val="22"/>
                <w:szCs w:val="22"/>
                <w:lang w:val="es-ES_tradnl"/>
              </w:rPr>
              <w:t xml:space="preserve">e </w:t>
            </w:r>
            <w:r w:rsidR="00CC50B2" w:rsidRPr="00A44BD4">
              <w:rPr>
                <w:rFonts w:ascii="Arial" w:hAnsi="Arial" w:cs="Arial"/>
                <w:sz w:val="22"/>
                <w:szCs w:val="22"/>
                <w:lang w:val="es-ES_tradnl"/>
              </w:rPr>
              <w:t>G</w:t>
            </w:r>
            <w:r w:rsidR="00B22D1B" w:rsidRPr="00A44BD4">
              <w:rPr>
                <w:rFonts w:ascii="Arial" w:hAnsi="Arial" w:cs="Arial"/>
                <w:sz w:val="22"/>
                <w:szCs w:val="22"/>
                <w:lang w:val="es-ES_tradnl"/>
              </w:rPr>
              <w:t xml:space="preserve">estión </w:t>
            </w:r>
            <w:r w:rsidR="00C533BC" w:rsidRPr="00A44BD4">
              <w:rPr>
                <w:rFonts w:ascii="Arial" w:hAnsi="Arial" w:cs="Arial"/>
                <w:sz w:val="22"/>
                <w:szCs w:val="22"/>
                <w:lang w:val="es-ES_tradnl"/>
              </w:rPr>
              <w:t>d</w:t>
            </w:r>
            <w:r w:rsidR="00B22D1B" w:rsidRPr="00A44BD4">
              <w:rPr>
                <w:rFonts w:ascii="Arial" w:hAnsi="Arial" w:cs="Arial"/>
                <w:sz w:val="22"/>
                <w:szCs w:val="22"/>
                <w:lang w:val="es-ES_tradnl"/>
              </w:rPr>
              <w:t xml:space="preserve">e </w:t>
            </w:r>
            <w:r w:rsidR="00CC50B2" w:rsidRPr="00A44BD4">
              <w:rPr>
                <w:rFonts w:ascii="Arial" w:hAnsi="Arial" w:cs="Arial"/>
                <w:sz w:val="22"/>
                <w:szCs w:val="22"/>
                <w:lang w:val="es-ES_tradnl"/>
              </w:rPr>
              <w:t>R</w:t>
            </w:r>
            <w:r w:rsidR="00B22D1B" w:rsidRPr="00A44BD4">
              <w:rPr>
                <w:rFonts w:ascii="Arial" w:hAnsi="Arial" w:cs="Arial"/>
                <w:sz w:val="22"/>
                <w:szCs w:val="22"/>
                <w:lang w:val="es-ES_tradnl"/>
              </w:rPr>
              <w:t xml:space="preserve">estitución </w:t>
            </w:r>
            <w:r w:rsidR="00C533BC" w:rsidRPr="00A44BD4">
              <w:rPr>
                <w:rFonts w:ascii="Arial" w:hAnsi="Arial" w:cs="Arial"/>
                <w:sz w:val="22"/>
                <w:szCs w:val="22"/>
                <w:lang w:val="es-ES_tradnl"/>
              </w:rPr>
              <w:t>d</w:t>
            </w:r>
            <w:r w:rsidR="00B22D1B" w:rsidRPr="00A44BD4">
              <w:rPr>
                <w:rFonts w:ascii="Arial" w:hAnsi="Arial" w:cs="Arial"/>
                <w:sz w:val="22"/>
                <w:szCs w:val="22"/>
                <w:lang w:val="es-ES_tradnl"/>
              </w:rPr>
              <w:t xml:space="preserve">e </w:t>
            </w:r>
            <w:r w:rsidR="00CC50B2" w:rsidRPr="00A44BD4">
              <w:rPr>
                <w:rFonts w:ascii="Arial" w:hAnsi="Arial" w:cs="Arial"/>
                <w:sz w:val="22"/>
                <w:szCs w:val="22"/>
                <w:lang w:val="es-ES_tradnl"/>
              </w:rPr>
              <w:t>T</w:t>
            </w:r>
            <w:r w:rsidR="00B22D1B" w:rsidRPr="00A44BD4">
              <w:rPr>
                <w:rFonts w:ascii="Arial" w:hAnsi="Arial" w:cs="Arial"/>
                <w:sz w:val="22"/>
                <w:szCs w:val="22"/>
                <w:lang w:val="es-ES_tradnl"/>
              </w:rPr>
              <w:t xml:space="preserve">ierras </w:t>
            </w:r>
            <w:r w:rsidR="00CC50B2" w:rsidRPr="00A44BD4">
              <w:rPr>
                <w:rFonts w:ascii="Arial" w:hAnsi="Arial" w:cs="Arial"/>
                <w:sz w:val="22"/>
                <w:szCs w:val="22"/>
                <w:lang w:val="es-ES_tradnl"/>
              </w:rPr>
              <w:t>D</w:t>
            </w:r>
            <w:r w:rsidR="00B22D1B" w:rsidRPr="00A44BD4">
              <w:rPr>
                <w:rFonts w:ascii="Arial" w:hAnsi="Arial" w:cs="Arial"/>
                <w:sz w:val="22"/>
                <w:szCs w:val="22"/>
                <w:lang w:val="es-ES_tradnl"/>
              </w:rPr>
              <w:t>espojadas</w:t>
            </w:r>
            <w:r w:rsidR="002C2676" w:rsidRPr="00A44BD4">
              <w:rPr>
                <w:rFonts w:ascii="Arial" w:hAnsi="Arial" w:cs="Arial"/>
                <w:sz w:val="22"/>
                <w:szCs w:val="22"/>
                <w:lang w:val="es-ES_tradnl"/>
              </w:rPr>
              <w:t xml:space="preserve">, </w:t>
            </w:r>
            <w:r w:rsidR="001B0AFD" w:rsidRPr="00A44BD4">
              <w:rPr>
                <w:rFonts w:ascii="Arial" w:hAnsi="Arial" w:cs="Arial"/>
                <w:sz w:val="22"/>
                <w:szCs w:val="22"/>
                <w:lang w:val="es-ES_tradnl"/>
              </w:rPr>
              <w:t xml:space="preserve">en la </w:t>
            </w:r>
            <w:r w:rsidR="00A21558" w:rsidRPr="00A44BD4">
              <w:rPr>
                <w:rFonts w:ascii="Arial" w:hAnsi="Arial" w:cs="Arial"/>
                <w:sz w:val="22"/>
                <w:szCs w:val="22"/>
                <w:lang w:val="es-ES_tradnl"/>
              </w:rPr>
              <w:t>C</w:t>
            </w:r>
            <w:proofErr w:type="spellStart"/>
            <w:r w:rsidR="00A21558" w:rsidRPr="00A44BD4">
              <w:rPr>
                <w:rStyle w:val="normaltextrun"/>
                <w:rFonts w:ascii="Arial" w:hAnsi="Arial" w:cs="Arial"/>
                <w:color w:val="000000"/>
                <w:sz w:val="22"/>
                <w:szCs w:val="22"/>
                <w:bdr w:val="none" w:sz="0" w:space="0" w:color="auto" w:frame="1"/>
              </w:rPr>
              <w:t>arrera</w:t>
            </w:r>
            <w:proofErr w:type="spellEnd"/>
            <w:r w:rsidR="00A44BD4">
              <w:rPr>
                <w:rStyle w:val="normaltextrun"/>
                <w:rFonts w:ascii="Arial" w:hAnsi="Arial" w:cs="Arial"/>
                <w:color w:val="000000"/>
                <w:sz w:val="22"/>
                <w:szCs w:val="22"/>
                <w:bdr w:val="none" w:sz="0" w:space="0" w:color="auto" w:frame="1"/>
              </w:rPr>
              <w:t xml:space="preserve"> </w:t>
            </w:r>
            <w:r w:rsidR="00A21558" w:rsidRPr="00A44BD4">
              <w:rPr>
                <w:rStyle w:val="normaltextrun"/>
                <w:rFonts w:ascii="Arial" w:hAnsi="Arial" w:cs="Arial"/>
                <w:color w:val="000000"/>
                <w:sz w:val="22"/>
                <w:szCs w:val="22"/>
                <w:bdr w:val="none" w:sz="0" w:space="0" w:color="auto" w:frame="1"/>
              </w:rPr>
              <w:t>9 # 21-108 en la ciudad de Mocoa Putumayo</w:t>
            </w:r>
            <w:r w:rsidR="001B0AFD" w:rsidRPr="00A44BD4">
              <w:rPr>
                <w:rFonts w:ascii="Arial" w:hAnsi="Arial" w:cs="Arial"/>
                <w:sz w:val="22"/>
                <w:szCs w:val="22"/>
                <w:lang w:val="es-ES_tradnl"/>
              </w:rPr>
              <w:t xml:space="preserve">. </w:t>
            </w:r>
            <w:r w:rsidR="00A21558" w:rsidRPr="00A44BD4">
              <w:rPr>
                <w:rFonts w:ascii="Arial" w:hAnsi="Arial" w:cs="Arial"/>
                <w:b/>
                <w:bCs/>
                <w:sz w:val="22"/>
                <w:szCs w:val="22"/>
                <w:lang w:val="es-ES_tradnl"/>
              </w:rPr>
              <w:t>DIRECCIÓN TERRITORIAL PUTUMAYO - SEDE MOCOA.</w:t>
            </w:r>
          </w:p>
        </w:tc>
      </w:tr>
      <w:tr w:rsidR="00B57788" w:rsidRPr="00A44BD4" w14:paraId="729D1919" w14:textId="77777777" w:rsidTr="00566500">
        <w:trPr>
          <w:trHeight w:val="20"/>
          <w:jc w:val="center"/>
        </w:trPr>
        <w:tc>
          <w:tcPr>
            <w:tcW w:w="3256" w:type="dxa"/>
            <w:vAlign w:val="center"/>
          </w:tcPr>
          <w:p w14:paraId="5BBB0365" w14:textId="4CB9EF4D" w:rsidR="00B57788" w:rsidRPr="00A44BD4" w:rsidRDefault="00B57788"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LUGAR DE EJECUCIÓN</w:t>
            </w:r>
          </w:p>
        </w:tc>
        <w:tc>
          <w:tcPr>
            <w:tcW w:w="7512" w:type="dxa"/>
            <w:vAlign w:val="center"/>
          </w:tcPr>
          <w:p w14:paraId="307E26A3" w14:textId="2072368A" w:rsidR="00B57788" w:rsidRPr="00A44BD4" w:rsidRDefault="00B57788" w:rsidP="008D45E2">
            <w:pPr>
              <w:jc w:val="both"/>
              <w:rPr>
                <w:rFonts w:ascii="Arial" w:hAnsi="Arial" w:cs="Arial"/>
                <w:sz w:val="22"/>
                <w:szCs w:val="22"/>
                <w:lang w:val="es-ES_tradnl"/>
              </w:rPr>
            </w:pPr>
            <w:r w:rsidRPr="00A44BD4">
              <w:rPr>
                <w:rFonts w:ascii="Arial" w:hAnsi="Arial" w:cs="Arial"/>
                <w:sz w:val="22"/>
                <w:szCs w:val="22"/>
                <w:lang w:val="es-ES_tradnl"/>
              </w:rPr>
              <w:t>El lugar de ejecución será en la dirección del inmueble dado en arriendo, en</w:t>
            </w:r>
            <w:r w:rsidR="007B573F" w:rsidRPr="00A44BD4">
              <w:rPr>
                <w:rFonts w:ascii="Arial" w:hAnsi="Arial" w:cs="Arial"/>
                <w:sz w:val="22"/>
                <w:szCs w:val="22"/>
                <w:lang w:val="es-ES_tradnl"/>
              </w:rPr>
              <w:t xml:space="preserve"> la Ciudad </w:t>
            </w:r>
            <w:r w:rsidR="00A21558" w:rsidRPr="00A44BD4">
              <w:rPr>
                <w:rStyle w:val="normaltextrun"/>
                <w:rFonts w:ascii="Arial" w:hAnsi="Arial" w:cs="Arial"/>
                <w:sz w:val="22"/>
                <w:szCs w:val="22"/>
              </w:rPr>
              <w:t xml:space="preserve">de Mocoa </w:t>
            </w:r>
            <w:r w:rsidR="00A21558" w:rsidRPr="00A44BD4">
              <w:rPr>
                <w:rStyle w:val="normaltextrun"/>
                <w:rFonts w:ascii="Arial" w:hAnsi="Arial" w:cs="Arial"/>
                <w:b/>
                <w:bCs/>
                <w:sz w:val="22"/>
                <w:szCs w:val="22"/>
              </w:rPr>
              <w:t>(Putumayo</w:t>
            </w:r>
            <w:r w:rsidR="007B573F" w:rsidRPr="00A44BD4">
              <w:rPr>
                <w:rFonts w:ascii="Arial" w:hAnsi="Arial" w:cs="Arial"/>
                <w:b/>
                <w:bCs/>
                <w:sz w:val="22"/>
                <w:szCs w:val="22"/>
                <w:lang w:val="es-ES_tradnl"/>
              </w:rPr>
              <w:t>)</w:t>
            </w:r>
            <w:r w:rsidRPr="00A44BD4">
              <w:rPr>
                <w:rFonts w:ascii="Arial" w:hAnsi="Arial" w:cs="Arial"/>
                <w:b/>
                <w:bCs/>
                <w:sz w:val="22"/>
                <w:szCs w:val="22"/>
                <w:lang w:val="es-ES_tradnl"/>
              </w:rPr>
              <w:t xml:space="preserve">, </w:t>
            </w:r>
            <w:r w:rsidRPr="00A44BD4">
              <w:rPr>
                <w:rFonts w:ascii="Arial" w:hAnsi="Arial" w:cs="Arial"/>
                <w:sz w:val="22"/>
                <w:szCs w:val="22"/>
                <w:lang w:val="es-ES_tradnl"/>
              </w:rPr>
              <w:t xml:space="preserve">señalado en la cláusula </w:t>
            </w:r>
            <w:r w:rsidR="004C4989" w:rsidRPr="00A44BD4">
              <w:rPr>
                <w:rFonts w:ascii="Arial" w:hAnsi="Arial" w:cs="Arial"/>
                <w:sz w:val="22"/>
                <w:szCs w:val="22"/>
                <w:lang w:val="es-ES_tradnl"/>
              </w:rPr>
              <w:t xml:space="preserve">primera, la cual refiere al </w:t>
            </w:r>
            <w:r w:rsidRPr="00A44BD4">
              <w:rPr>
                <w:rFonts w:ascii="Arial" w:hAnsi="Arial" w:cs="Arial"/>
                <w:sz w:val="22"/>
                <w:szCs w:val="22"/>
                <w:lang w:val="es-ES_tradnl"/>
              </w:rPr>
              <w:t>objeto del presente contrato.</w:t>
            </w:r>
          </w:p>
        </w:tc>
      </w:tr>
      <w:tr w:rsidR="00E07245" w:rsidRPr="00A44BD4" w14:paraId="133B8BCC" w14:textId="77777777" w:rsidTr="00566500">
        <w:trPr>
          <w:trHeight w:val="20"/>
          <w:jc w:val="center"/>
        </w:trPr>
        <w:tc>
          <w:tcPr>
            <w:tcW w:w="3256" w:type="dxa"/>
            <w:vAlign w:val="center"/>
          </w:tcPr>
          <w:p w14:paraId="10C598A9" w14:textId="43BDCB3D"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OBLIGACIONES DE LAS PARTES</w:t>
            </w:r>
          </w:p>
        </w:tc>
        <w:tc>
          <w:tcPr>
            <w:tcW w:w="7512" w:type="dxa"/>
            <w:vAlign w:val="center"/>
          </w:tcPr>
          <w:p w14:paraId="579B21A2" w14:textId="143AAE7D" w:rsidR="00E07245" w:rsidRPr="00A44BD4" w:rsidRDefault="00E07245" w:rsidP="008D45E2">
            <w:pPr>
              <w:jc w:val="both"/>
              <w:rPr>
                <w:rFonts w:ascii="Arial" w:hAnsi="Arial" w:cs="Arial"/>
                <w:b/>
                <w:bCs/>
                <w:sz w:val="22"/>
                <w:szCs w:val="22"/>
                <w:lang w:val="es-ES_tradnl"/>
              </w:rPr>
            </w:pPr>
            <w:r w:rsidRPr="00A44BD4">
              <w:rPr>
                <w:rFonts w:ascii="Arial" w:hAnsi="Arial" w:cs="Arial"/>
                <w:b/>
                <w:bCs/>
                <w:sz w:val="22"/>
                <w:szCs w:val="22"/>
                <w:lang w:val="es-ES_tradnl"/>
              </w:rPr>
              <w:t>OBLIGACIONES DEL ARRENDADOR</w:t>
            </w:r>
          </w:p>
          <w:p w14:paraId="1C08AB35" w14:textId="77777777" w:rsidR="0063438E" w:rsidRPr="00A44BD4" w:rsidRDefault="0063438E" w:rsidP="008D45E2">
            <w:pPr>
              <w:spacing w:before="120"/>
              <w:contextualSpacing/>
              <w:jc w:val="both"/>
              <w:rPr>
                <w:rFonts w:ascii="Arial" w:hAnsi="Arial" w:cs="Arial"/>
                <w:sz w:val="22"/>
                <w:szCs w:val="22"/>
                <w:lang w:val="es-ES_tradnl"/>
              </w:rPr>
            </w:pPr>
          </w:p>
          <w:p w14:paraId="0374A76C" w14:textId="0D8C3947" w:rsidR="0063438E" w:rsidRPr="00A44BD4" w:rsidRDefault="004F5C1D" w:rsidP="008D45E2">
            <w:pPr>
              <w:spacing w:before="120"/>
              <w:contextualSpacing/>
              <w:jc w:val="both"/>
              <w:rPr>
                <w:rFonts w:ascii="Arial" w:hAnsi="Arial" w:cs="Arial"/>
                <w:sz w:val="22"/>
                <w:szCs w:val="22"/>
                <w:lang w:val="es-ES_tradnl"/>
              </w:rPr>
            </w:pPr>
            <w:r w:rsidRPr="00A44BD4">
              <w:rPr>
                <w:rFonts w:ascii="Arial" w:hAnsi="Arial" w:cs="Arial"/>
                <w:sz w:val="22"/>
                <w:szCs w:val="22"/>
                <w:lang w:val="es-ES_tradnl"/>
              </w:rPr>
              <w:t xml:space="preserve">El arrendador se obliga a cumplir, entre otras, todas y cada una de las siguientes obligaciones: </w:t>
            </w:r>
          </w:p>
          <w:p w14:paraId="577E16C2" w14:textId="77777777" w:rsidR="004F5C1D" w:rsidRPr="00A44BD4" w:rsidRDefault="004F5C1D" w:rsidP="008D45E2">
            <w:pPr>
              <w:spacing w:before="120"/>
              <w:contextualSpacing/>
              <w:jc w:val="both"/>
              <w:rPr>
                <w:rFonts w:ascii="Arial" w:hAnsi="Arial" w:cs="Arial"/>
                <w:b/>
                <w:sz w:val="22"/>
                <w:szCs w:val="22"/>
                <w:lang w:val="es-ES_tradnl"/>
              </w:rPr>
            </w:pPr>
          </w:p>
          <w:p w14:paraId="4F036AEA" w14:textId="77777777" w:rsidR="00E851B5" w:rsidRPr="00E63374" w:rsidRDefault="00E851B5" w:rsidP="00E851B5">
            <w:pPr>
              <w:spacing w:before="120"/>
              <w:ind w:left="720"/>
              <w:rPr>
                <w:rFonts w:cs="Arial"/>
                <w:b/>
                <w:color w:val="A6A6A6" w:themeColor="background1" w:themeShade="A6"/>
                <w:sz w:val="22"/>
                <w:szCs w:val="22"/>
                <w:lang w:eastAsia="pt-BR"/>
              </w:rPr>
            </w:pPr>
            <w:r w:rsidRPr="00C67FB6">
              <w:rPr>
                <w:rFonts w:cs="Arial"/>
                <w:b/>
                <w:color w:val="000000"/>
                <w:sz w:val="22"/>
                <w:szCs w:val="22"/>
                <w:lang w:eastAsia="pt-BR"/>
              </w:rPr>
              <w:t xml:space="preserve">OBLIGACIONES GENERALES: </w:t>
            </w:r>
            <w:r w:rsidRPr="000616FE">
              <w:rPr>
                <w:rFonts w:cs="Arial"/>
                <w:color w:val="A6A6A6" w:themeColor="background1" w:themeShade="A6"/>
                <w:sz w:val="22"/>
                <w:szCs w:val="22"/>
              </w:rPr>
              <w:tab/>
            </w:r>
          </w:p>
          <w:p w14:paraId="512976E3" w14:textId="77777777" w:rsidR="00E851B5" w:rsidRPr="00E218B9" w:rsidRDefault="00E851B5" w:rsidP="00E851B5">
            <w:pPr>
              <w:pStyle w:val="Default"/>
              <w:numPr>
                <w:ilvl w:val="0"/>
                <w:numId w:val="24"/>
              </w:numPr>
              <w:adjustRightInd/>
              <w:spacing w:before="120"/>
              <w:jc w:val="both"/>
              <w:rPr>
                <w:color w:val="A6A6A6" w:themeColor="background1" w:themeShade="A6"/>
                <w:sz w:val="22"/>
                <w:szCs w:val="22"/>
                <w:lang w:eastAsia="es-ES"/>
              </w:rPr>
            </w:pPr>
            <w:r w:rsidRPr="00C67FB6">
              <w:rPr>
                <w:sz w:val="22"/>
                <w:szCs w:val="22"/>
              </w:rPr>
              <w:t xml:space="preserve">Suscribir las Actas, junto con la persona delegada por la Unidad con el propósito fundamental de cumplir las funciones de supervisión del </w:t>
            </w:r>
            <w:r w:rsidRPr="00E63374">
              <w:rPr>
                <w:color w:val="auto"/>
                <w:sz w:val="22"/>
                <w:szCs w:val="22"/>
              </w:rPr>
              <w:t>contrato</w:t>
            </w:r>
            <w:r w:rsidRPr="00E218B9">
              <w:rPr>
                <w:color w:val="A6A6A6" w:themeColor="background1" w:themeShade="A6"/>
                <w:sz w:val="22"/>
                <w:szCs w:val="22"/>
                <w:lang w:eastAsia="pt-BR"/>
              </w:rPr>
              <w:t>.</w:t>
            </w:r>
          </w:p>
          <w:p w14:paraId="3EC2C12D"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Cumplir</w:t>
            </w:r>
            <w:r w:rsidRPr="00C67FB6">
              <w:rPr>
                <w:b/>
                <w:bCs/>
                <w:sz w:val="22"/>
                <w:szCs w:val="22"/>
              </w:rPr>
              <w:t xml:space="preserve"> </w:t>
            </w:r>
            <w:r w:rsidRPr="00C67FB6">
              <w:rPr>
                <w:sz w:val="22"/>
                <w:szCs w:val="22"/>
              </w:rPr>
              <w:t xml:space="preserve">cabalmente el objeto y las obligaciones del </w:t>
            </w:r>
            <w:r w:rsidRPr="00E63374">
              <w:rPr>
                <w:color w:val="auto"/>
                <w:sz w:val="22"/>
                <w:szCs w:val="22"/>
              </w:rPr>
              <w:t>contrato</w:t>
            </w:r>
            <w:r w:rsidRPr="00C67FB6">
              <w:rPr>
                <w:sz w:val="22"/>
                <w:szCs w:val="22"/>
              </w:rPr>
              <w:t>, bajo las condiciones técnicas y tiempos señalados en el</w:t>
            </w:r>
            <w:r>
              <w:rPr>
                <w:sz w:val="22"/>
                <w:szCs w:val="22"/>
              </w:rPr>
              <w:t xml:space="preserve"> </w:t>
            </w:r>
            <w:r w:rsidRPr="00E63374">
              <w:rPr>
                <w:color w:val="auto"/>
                <w:sz w:val="22"/>
                <w:szCs w:val="22"/>
              </w:rPr>
              <w:t>contrato</w:t>
            </w:r>
            <w:r>
              <w:rPr>
                <w:color w:val="auto"/>
                <w:sz w:val="22"/>
                <w:szCs w:val="22"/>
              </w:rPr>
              <w:t xml:space="preserve"> </w:t>
            </w:r>
            <w:r w:rsidRPr="00C67FB6">
              <w:rPr>
                <w:sz w:val="22"/>
                <w:szCs w:val="22"/>
              </w:rPr>
              <w:t>y demás documento que lo integran.</w:t>
            </w:r>
          </w:p>
          <w:p w14:paraId="5079A59A"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 xml:space="preserve">Disponer para la ejecución del presente </w:t>
            </w:r>
            <w:r w:rsidRPr="00E63374">
              <w:rPr>
                <w:color w:val="auto"/>
                <w:sz w:val="22"/>
                <w:szCs w:val="22"/>
              </w:rPr>
              <w:t>contrato</w:t>
            </w:r>
            <w:r w:rsidRPr="00C67FB6">
              <w:rPr>
                <w:color w:val="A6A6A6" w:themeColor="background1" w:themeShade="A6"/>
                <w:sz w:val="22"/>
                <w:szCs w:val="22"/>
                <w:lang w:eastAsia="pt-BR"/>
              </w:rPr>
              <w:t xml:space="preserve"> </w:t>
            </w:r>
            <w:r w:rsidRPr="00C67FB6">
              <w:rPr>
                <w:sz w:val="22"/>
                <w:szCs w:val="22"/>
              </w:rPr>
              <w:t>del personal calificado y debidamente capacitado y colaborar con la Unidad para garantizar tal fin.</w:t>
            </w:r>
          </w:p>
          <w:p w14:paraId="65D2DF02"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 xml:space="preserve">Velar por el debido cumplimiento y calidad de los </w:t>
            </w:r>
            <w:r w:rsidRPr="00E63374">
              <w:rPr>
                <w:color w:val="auto"/>
                <w:sz w:val="22"/>
                <w:szCs w:val="22"/>
              </w:rPr>
              <w:t>bienes y/o servicios y/o entregables</w:t>
            </w:r>
            <w:r w:rsidRPr="00E63374">
              <w:rPr>
                <w:color w:val="auto"/>
                <w:sz w:val="22"/>
                <w:szCs w:val="22"/>
                <w:lang w:eastAsia="pt-BR"/>
              </w:rPr>
              <w:t xml:space="preserve"> </w:t>
            </w:r>
            <w:r w:rsidRPr="00C67FB6">
              <w:rPr>
                <w:color w:val="auto"/>
                <w:sz w:val="22"/>
                <w:szCs w:val="22"/>
              </w:rPr>
              <w:t xml:space="preserve">pactados </w:t>
            </w:r>
            <w:r w:rsidRPr="00C67FB6">
              <w:rPr>
                <w:sz w:val="22"/>
                <w:szCs w:val="22"/>
              </w:rPr>
              <w:t>y responder por ellos, de conformidad con las disposiciones consagradas en la Ley 80 de 1993 (Artículo 5º - Numeral 4º), independientemente de las garantías ofrecidas.</w:t>
            </w:r>
          </w:p>
          <w:p w14:paraId="65C2364D"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lastRenderedPageBreak/>
              <w:t>Cumplir con las condiciones técnicas, económicas y comerciales presentadas en la propuesta.</w:t>
            </w:r>
          </w:p>
          <w:p w14:paraId="66AA1B5C"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Reportar de manera inmediata al Supervisor del</w:t>
            </w:r>
            <w:r>
              <w:rPr>
                <w:sz w:val="22"/>
                <w:szCs w:val="22"/>
              </w:rPr>
              <w:t xml:space="preserve"> </w:t>
            </w:r>
            <w:r w:rsidRPr="00E63374">
              <w:rPr>
                <w:color w:val="auto"/>
                <w:sz w:val="22"/>
                <w:szCs w:val="22"/>
              </w:rPr>
              <w:t>contrato</w:t>
            </w:r>
            <w:r w:rsidRPr="00C67FB6">
              <w:rPr>
                <w:color w:val="A6A6A6" w:themeColor="background1" w:themeShade="A6"/>
                <w:sz w:val="22"/>
                <w:szCs w:val="22"/>
                <w:lang w:eastAsia="pt-BR"/>
              </w:rPr>
              <w:t xml:space="preserve"> </w:t>
            </w:r>
            <w:r w:rsidRPr="00C67FB6">
              <w:rPr>
                <w:sz w:val="22"/>
                <w:szCs w:val="22"/>
              </w:rPr>
              <w:t>cualquier novedad o anomalía que se presente.</w:t>
            </w:r>
          </w:p>
          <w:p w14:paraId="26E88E23" w14:textId="77777777" w:rsidR="00E851B5" w:rsidRPr="00C570E7" w:rsidRDefault="00E851B5" w:rsidP="00E851B5">
            <w:pPr>
              <w:pStyle w:val="Default"/>
              <w:numPr>
                <w:ilvl w:val="0"/>
                <w:numId w:val="24"/>
              </w:numPr>
              <w:adjustRightInd/>
              <w:spacing w:before="120"/>
              <w:jc w:val="both"/>
              <w:rPr>
                <w:color w:val="A6A6A6" w:themeColor="background1" w:themeShade="A6"/>
                <w:sz w:val="22"/>
                <w:szCs w:val="22"/>
              </w:rPr>
            </w:pPr>
            <w:r w:rsidRPr="00C67FB6">
              <w:rPr>
                <w:sz w:val="22"/>
                <w:szCs w:val="22"/>
              </w:rPr>
              <w:t xml:space="preserve">Atender y acoger con la debida diligencia y oportunidad las solicitudes o requerimientos, recomendaciones y/o sugerencias realizadas por la persona delegada por la </w:t>
            </w:r>
            <w:r w:rsidRPr="00C67FB6">
              <w:rPr>
                <w:b/>
                <w:bCs/>
                <w:sz w:val="22"/>
                <w:szCs w:val="22"/>
              </w:rPr>
              <w:t xml:space="preserve">Unidad </w:t>
            </w:r>
            <w:r w:rsidRPr="00C67FB6">
              <w:rPr>
                <w:sz w:val="22"/>
                <w:szCs w:val="22"/>
              </w:rPr>
              <w:t>para cumplir las funciones de supervisión del</w:t>
            </w:r>
            <w:r>
              <w:rPr>
                <w:sz w:val="22"/>
                <w:szCs w:val="22"/>
              </w:rPr>
              <w:t xml:space="preserve"> </w:t>
            </w:r>
            <w:r w:rsidRPr="00E63374">
              <w:rPr>
                <w:color w:val="auto"/>
                <w:sz w:val="22"/>
                <w:szCs w:val="22"/>
              </w:rPr>
              <w:t>contrato</w:t>
            </w:r>
          </w:p>
          <w:p w14:paraId="42A195E7"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 xml:space="preserve">Salvaguardar la información confidencial que obtenga o conozca en el desarrollo de sus actividades, salvo requerimiento expreso de Autoridad competente el cual deberá ser informado al Supervisor del </w:t>
            </w:r>
            <w:r w:rsidRPr="00E63374">
              <w:rPr>
                <w:color w:val="auto"/>
                <w:sz w:val="22"/>
                <w:szCs w:val="22"/>
              </w:rPr>
              <w:t>contrato</w:t>
            </w:r>
          </w:p>
          <w:p w14:paraId="4C0099CE" w14:textId="77777777" w:rsidR="00E851B5" w:rsidRPr="00CE6F7C" w:rsidRDefault="00E851B5" w:rsidP="00E851B5">
            <w:pPr>
              <w:pStyle w:val="Default"/>
              <w:numPr>
                <w:ilvl w:val="0"/>
                <w:numId w:val="24"/>
              </w:numPr>
              <w:adjustRightInd/>
              <w:spacing w:before="120"/>
              <w:jc w:val="both"/>
              <w:rPr>
                <w:color w:val="BFBFBF" w:themeColor="background1" w:themeShade="BF"/>
                <w:sz w:val="22"/>
                <w:szCs w:val="22"/>
              </w:rPr>
            </w:pPr>
            <w:r w:rsidRPr="00C67FB6">
              <w:rPr>
                <w:sz w:val="22"/>
                <w:szCs w:val="22"/>
              </w:rPr>
              <w:t xml:space="preserve">Cumplir estrictamente los términos pactados en el </w:t>
            </w:r>
            <w:r w:rsidRPr="00E63374">
              <w:rPr>
                <w:color w:val="auto"/>
                <w:sz w:val="22"/>
                <w:szCs w:val="22"/>
              </w:rPr>
              <w:t>contrato</w:t>
            </w:r>
          </w:p>
          <w:p w14:paraId="4E195A56"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 xml:space="preserve">No acceder a peticiones o amenazas de quienes actúen por fuera de la ley, con el fin de obligarlos a hacer u omitir algún acto o hecho, debiendo informar inmediatamente a la Unidad, a través de la persona responsable del control de la ejecución del </w:t>
            </w:r>
            <w:r w:rsidRPr="00E63374">
              <w:rPr>
                <w:color w:val="auto"/>
                <w:sz w:val="22"/>
                <w:szCs w:val="22"/>
              </w:rPr>
              <w:t>contrato</w:t>
            </w:r>
            <w:r w:rsidRPr="00C67FB6">
              <w:rPr>
                <w:sz w:val="22"/>
                <w:szCs w:val="22"/>
              </w:rPr>
              <w:t>, acerca de la ocurrencia de tales peticiones o amenazas y a las demás autoridades competentes, para que se adopten las medidas y correctivos que fueren necesarios.</w:t>
            </w:r>
          </w:p>
          <w:p w14:paraId="3DAB81AA"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779A2A3A"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Responder ante terceros por los daños que se ocasionen y que provengan de causas que le sean imputables.</w:t>
            </w:r>
          </w:p>
          <w:p w14:paraId="7052DA3E" w14:textId="77777777" w:rsidR="00E851B5" w:rsidRPr="00C67FB6" w:rsidRDefault="00E851B5" w:rsidP="00E851B5">
            <w:pPr>
              <w:pStyle w:val="Default"/>
              <w:numPr>
                <w:ilvl w:val="0"/>
                <w:numId w:val="24"/>
              </w:numPr>
              <w:adjustRightInd/>
              <w:spacing w:before="120"/>
              <w:jc w:val="both"/>
              <w:rPr>
                <w:sz w:val="22"/>
                <w:szCs w:val="22"/>
              </w:rPr>
            </w:pPr>
            <w:r w:rsidRPr="00C67FB6">
              <w:rPr>
                <w:sz w:val="22"/>
                <w:szCs w:val="22"/>
              </w:rPr>
              <w:t>Adelantar las demás actividades necesarias para garantizar un total y adecuado cumplimiento de sus obligaciones, aunque no estén específicamente señaladas y que sean de la naturaleza del</w:t>
            </w:r>
            <w:r>
              <w:rPr>
                <w:sz w:val="22"/>
                <w:szCs w:val="22"/>
              </w:rPr>
              <w:t xml:space="preserve"> </w:t>
            </w:r>
            <w:r w:rsidRPr="00E0352A">
              <w:rPr>
                <w:color w:val="auto"/>
                <w:sz w:val="22"/>
                <w:szCs w:val="22"/>
              </w:rPr>
              <w:t>contrato</w:t>
            </w:r>
            <w:r w:rsidRPr="00C67FB6">
              <w:rPr>
                <w:sz w:val="22"/>
                <w:szCs w:val="22"/>
              </w:rPr>
              <w:t xml:space="preserve">. </w:t>
            </w:r>
          </w:p>
          <w:p w14:paraId="358B815F" w14:textId="77777777" w:rsidR="00E851B5" w:rsidRPr="00C67FB6" w:rsidRDefault="00E851B5" w:rsidP="00E851B5">
            <w:pPr>
              <w:pStyle w:val="Default"/>
              <w:numPr>
                <w:ilvl w:val="0"/>
                <w:numId w:val="24"/>
              </w:numPr>
              <w:adjustRightInd/>
              <w:spacing w:before="120"/>
              <w:jc w:val="both"/>
              <w:rPr>
                <w:b/>
                <w:bCs/>
                <w:sz w:val="22"/>
                <w:szCs w:val="22"/>
              </w:rPr>
            </w:pPr>
            <w:r w:rsidRPr="00C67FB6">
              <w:rPr>
                <w:sz w:val="22"/>
                <w:szCs w:val="22"/>
              </w:rPr>
              <w:t>Defender en todas sus actuaciones los intereses de la Unidad Administrativa Especial de Gestión de Restitución de Tierras Despojadas y obrar con lealtad y buena fe en la ejecución del</w:t>
            </w:r>
            <w:r>
              <w:rPr>
                <w:sz w:val="22"/>
                <w:szCs w:val="22"/>
              </w:rPr>
              <w:t xml:space="preserve"> </w:t>
            </w:r>
            <w:r w:rsidRPr="00E0352A">
              <w:rPr>
                <w:color w:val="auto"/>
                <w:sz w:val="22"/>
                <w:szCs w:val="22"/>
              </w:rPr>
              <w:t>contrato</w:t>
            </w:r>
            <w:r w:rsidRPr="00CE6F7C">
              <w:rPr>
                <w:b/>
                <w:bCs/>
                <w:color w:val="BFBFBF" w:themeColor="background1" w:themeShade="BF"/>
                <w:sz w:val="22"/>
                <w:szCs w:val="22"/>
              </w:rPr>
              <w:t xml:space="preserve"> </w:t>
            </w:r>
          </w:p>
          <w:p w14:paraId="43EEF54D" w14:textId="77777777" w:rsidR="00E851B5" w:rsidRPr="00C67FB6" w:rsidRDefault="00E851B5" w:rsidP="00E851B5">
            <w:pPr>
              <w:pStyle w:val="Default"/>
              <w:numPr>
                <w:ilvl w:val="0"/>
                <w:numId w:val="24"/>
              </w:numPr>
              <w:adjustRightInd/>
              <w:spacing w:before="120"/>
              <w:jc w:val="both"/>
              <w:rPr>
                <w:b/>
                <w:bCs/>
                <w:color w:val="auto"/>
                <w:sz w:val="22"/>
                <w:szCs w:val="22"/>
              </w:rPr>
            </w:pPr>
            <w:r w:rsidRPr="00C67FB6">
              <w:rPr>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41455201" w14:textId="77777777" w:rsidR="00E851B5" w:rsidRDefault="00E851B5" w:rsidP="00E851B5">
            <w:pPr>
              <w:pStyle w:val="Default"/>
              <w:numPr>
                <w:ilvl w:val="0"/>
                <w:numId w:val="24"/>
              </w:numPr>
              <w:adjustRightInd/>
              <w:spacing w:before="120"/>
              <w:jc w:val="both"/>
              <w:rPr>
                <w:color w:val="auto"/>
                <w:sz w:val="22"/>
                <w:szCs w:val="22"/>
              </w:rPr>
            </w:pPr>
            <w:r w:rsidRPr="00C67FB6">
              <w:rPr>
                <w:color w:val="auto"/>
                <w:sz w:val="22"/>
                <w:szCs w:val="22"/>
              </w:rPr>
              <w:lastRenderedPageBreak/>
              <w:t>Solicitar al Supervisor del contrato, con mínimo 15 días de antelación, las modificaciones contractuales que llegase a requerir para la adecuada ejecución de este.</w:t>
            </w:r>
          </w:p>
          <w:p w14:paraId="1B67D1B3" w14:textId="77777777" w:rsidR="00E851B5" w:rsidRPr="00BE00B5" w:rsidRDefault="00E851B5" w:rsidP="00E851B5">
            <w:pPr>
              <w:pStyle w:val="Default"/>
              <w:numPr>
                <w:ilvl w:val="0"/>
                <w:numId w:val="24"/>
              </w:numPr>
              <w:adjustRightInd/>
              <w:spacing w:before="120"/>
              <w:jc w:val="both"/>
              <w:rPr>
                <w:color w:val="auto"/>
                <w:sz w:val="22"/>
                <w:szCs w:val="22"/>
              </w:rPr>
            </w:pPr>
            <w:r w:rsidRPr="00387E66">
              <w:rPr>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387E66">
              <w:rPr>
                <w:bCs/>
                <w:sz w:val="22"/>
                <w:szCs w:val="22"/>
              </w:rPr>
              <w:t>el parágrafo 2° del artículo 555-02 del Estatut</w:t>
            </w:r>
            <w:r w:rsidRPr="00BE00B5">
              <w:rPr>
                <w:bCs/>
                <w:color w:val="auto"/>
                <w:sz w:val="22"/>
                <w:szCs w:val="22"/>
              </w:rPr>
              <w:t>o Tributario. Parágrafo modificado por el artículo 12 de la Ley 2155 de 2021.</w:t>
            </w:r>
          </w:p>
          <w:p w14:paraId="78E471A0" w14:textId="77777777" w:rsidR="00E851B5" w:rsidRPr="00BE00B5" w:rsidRDefault="00E851B5" w:rsidP="00E851B5">
            <w:pPr>
              <w:pStyle w:val="Default"/>
              <w:numPr>
                <w:ilvl w:val="0"/>
                <w:numId w:val="24"/>
              </w:numPr>
              <w:adjustRightInd/>
              <w:spacing w:before="120"/>
              <w:jc w:val="both"/>
              <w:rPr>
                <w:color w:val="auto"/>
                <w:sz w:val="22"/>
                <w:szCs w:val="22"/>
              </w:rPr>
            </w:pPr>
            <w:r w:rsidRPr="00BE00B5">
              <w:rPr>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6EE810C4" w14:textId="77777777" w:rsidR="00E851B5" w:rsidRDefault="00E851B5" w:rsidP="00E851B5">
            <w:pPr>
              <w:pStyle w:val="Default"/>
              <w:numPr>
                <w:ilvl w:val="0"/>
                <w:numId w:val="24"/>
              </w:numPr>
              <w:adjustRightInd/>
              <w:spacing w:before="120"/>
              <w:jc w:val="both"/>
              <w:rPr>
                <w:color w:val="auto"/>
                <w:sz w:val="22"/>
                <w:szCs w:val="22"/>
              </w:rPr>
            </w:pPr>
            <w:r w:rsidRPr="00BE00B5">
              <w:rPr>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57D822F7" w14:textId="77777777" w:rsidR="00E851B5" w:rsidRPr="00435526" w:rsidRDefault="00E851B5" w:rsidP="00E851B5">
            <w:pPr>
              <w:pStyle w:val="Default"/>
              <w:numPr>
                <w:ilvl w:val="0"/>
                <w:numId w:val="24"/>
              </w:numPr>
              <w:adjustRightInd/>
              <w:spacing w:before="120"/>
              <w:jc w:val="both"/>
              <w:rPr>
                <w:color w:val="auto"/>
                <w:sz w:val="22"/>
                <w:szCs w:val="22"/>
              </w:rPr>
            </w:pPr>
            <w:r w:rsidRPr="00435526">
              <w:rPr>
                <w:sz w:val="22"/>
                <w:szCs w:val="22"/>
              </w:rPr>
              <w:t>Las demás que se requieran para la correcta ejecución del contrato.</w:t>
            </w:r>
          </w:p>
          <w:p w14:paraId="2A02E1AF" w14:textId="77777777" w:rsidR="00DD6163" w:rsidRPr="00A44BD4" w:rsidRDefault="00DD6163" w:rsidP="00DD6163">
            <w:pPr>
              <w:pStyle w:val="Default"/>
              <w:adjustRightInd/>
              <w:ind w:left="720"/>
              <w:jc w:val="both"/>
              <w:rPr>
                <w:rFonts w:ascii="Arial" w:hAnsi="Arial" w:cs="Arial"/>
                <w:color w:val="auto"/>
                <w:sz w:val="22"/>
                <w:szCs w:val="22"/>
              </w:rPr>
            </w:pPr>
          </w:p>
          <w:p w14:paraId="7DE16F15" w14:textId="158704D9" w:rsidR="00E07245" w:rsidRPr="00A44BD4" w:rsidRDefault="00E07245" w:rsidP="008D45E2">
            <w:pPr>
              <w:contextualSpacing/>
              <w:jc w:val="both"/>
              <w:rPr>
                <w:rFonts w:ascii="Arial" w:hAnsi="Arial" w:cs="Arial"/>
                <w:b/>
                <w:sz w:val="22"/>
                <w:szCs w:val="22"/>
                <w:lang w:val="es-ES_tradnl"/>
              </w:rPr>
            </w:pPr>
            <w:r w:rsidRPr="00A44BD4">
              <w:rPr>
                <w:rFonts w:ascii="Arial" w:hAnsi="Arial" w:cs="Arial"/>
                <w:b/>
                <w:sz w:val="22"/>
                <w:szCs w:val="22"/>
                <w:lang w:val="es-ES_tradnl"/>
              </w:rPr>
              <w:t>Obligaciones Específicas:</w:t>
            </w:r>
          </w:p>
          <w:p w14:paraId="4C6F81AC" w14:textId="77777777" w:rsidR="00E07245" w:rsidRPr="00A44BD4" w:rsidRDefault="00E07245" w:rsidP="008D45E2">
            <w:pPr>
              <w:spacing w:before="120"/>
              <w:contextualSpacing/>
              <w:jc w:val="both"/>
              <w:rPr>
                <w:rFonts w:ascii="Arial" w:hAnsi="Arial" w:cs="Arial"/>
                <w:b/>
                <w:sz w:val="22"/>
                <w:szCs w:val="22"/>
                <w:lang w:val="es-ES_tradnl"/>
              </w:rPr>
            </w:pPr>
          </w:p>
          <w:p w14:paraId="6CCE85DD" w14:textId="77777777" w:rsidR="00E07245" w:rsidRPr="00A44BD4" w:rsidRDefault="00E07245" w:rsidP="008D45E2">
            <w:pPr>
              <w:spacing w:before="120"/>
              <w:contextualSpacing/>
              <w:jc w:val="both"/>
              <w:rPr>
                <w:rFonts w:ascii="Arial" w:hAnsi="Arial" w:cs="Arial"/>
                <w:sz w:val="22"/>
                <w:szCs w:val="22"/>
                <w:lang w:val="es-ES_tradnl"/>
              </w:rPr>
            </w:pPr>
            <w:r w:rsidRPr="00A44BD4">
              <w:rPr>
                <w:rFonts w:ascii="Arial" w:hAnsi="Arial" w:cs="Arial"/>
                <w:sz w:val="22"/>
                <w:szCs w:val="22"/>
                <w:lang w:val="es-ES_tradnl"/>
              </w:rPr>
              <w:t>EL ARRENDADOR se obliga a cumplir todas y cada una de las siguientes obligaciones:</w:t>
            </w:r>
          </w:p>
          <w:p w14:paraId="7F93180D" w14:textId="77777777" w:rsidR="007B573F" w:rsidRPr="00A44BD4" w:rsidRDefault="007B573F" w:rsidP="008D45E2">
            <w:pPr>
              <w:pStyle w:val="Default"/>
              <w:jc w:val="both"/>
              <w:rPr>
                <w:rFonts w:ascii="Arial" w:hAnsi="Arial" w:cs="Arial"/>
                <w:color w:val="auto"/>
                <w:sz w:val="22"/>
                <w:szCs w:val="22"/>
              </w:rPr>
            </w:pPr>
          </w:p>
          <w:p w14:paraId="2F46EBB3"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Entregar materialmente al Arrendatario el inmueble en buen estado de servicio, seguridad y sanidad, poniendo a su disposición, en términos de calidad y oportunidad, los elementos o usos conexos convenidos en el Contrato de Arrendamiento. </w:t>
            </w:r>
          </w:p>
          <w:p w14:paraId="4ECD1157"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lastRenderedPageBreak/>
              <w:t xml:space="preserve">Entregar el inmueble dado en arrendamiento debidamente saneado (Paz y Salvo) por todo concepto, como son pago de impuestos, administración y servicios públicos y libre de cualquier litigio pendiente o cuenta especial que se encuentre a nombre de terceros (anteriores ARRENDATARIOS). (Solo aplica para inmuebles nuevos). </w:t>
            </w:r>
          </w:p>
          <w:p w14:paraId="2C1F02E2"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Conceder el uso y el goce del inmueble en los términos establecidos en el presente contrato de arrendamiento y en los documentos que lo componen.</w:t>
            </w:r>
          </w:p>
          <w:p w14:paraId="3CBE6E7F"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Entregar dentro de los cinco (5) días hábiles posteriores al inicio de la ejecución del contrato, un cronograma para aprobación por parte de la supervisión que permita identificar los plazos en los cuales se realizaran las adecuaciones y/o ajustes que garanticen el correcto y óptimo funcionamiento del inmueble para actividades como pintura interna y externa, mantenimientos preventivos y correctivos de baños, puertas, cubiertas, entre otros.</w:t>
            </w:r>
          </w:p>
          <w:p w14:paraId="70A1C22B"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Dar cumplimiento al cronograma de adecuaciones y/o ajustes para el correcto y óptimo funcionamiento del inmueble. </w:t>
            </w:r>
          </w:p>
          <w:p w14:paraId="08A2E921"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Realizar las reparaciones y/o mantenimientos de carácter preventivo y/o correctivo de la estructura de la edificación, causadas por el deterioro normal por el uso y/o fuerza mayor, con el objeto de evitar y corregir fisuras, grietas, goteras, humedades, filtraciones, baldosas partidas o levantadas, deterioro de maderas, oxidación de metales, inclinación de paredes, daños en techo, cielo raso, paredes, pisos, zócalos, escalones, escaleras, divisiones y mampostería. </w:t>
            </w:r>
          </w:p>
          <w:p w14:paraId="6CD6540D"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Garantizar el adecuado servicio y suministro eléctrico, así como, realizar las adecuaciones y mantenimientos carácter preventivo y/o correctivo en las redes eléctricas internas del inmueble, incluyendo incremento de energía eléctrica, corriente regulada y polo a tierra. </w:t>
            </w:r>
          </w:p>
          <w:p w14:paraId="75637858"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Garantizar que las instalaciones cuentan con sistemas ahorradores de energía y agua.</w:t>
            </w:r>
          </w:p>
          <w:p w14:paraId="040CD177"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Realizar las reparaciones y/o mantenimientos de carácter preventivo y/o correctivo de las líneas o tuberías de conducción hidrosanitarias, lo que incluye cambio de tuberías averiadas, pernos, etc.; así como de los elementos accesorios a los mismos, como grifos, inodoros, lavamanos, duchas, orinales, etc., causadas por el deterioro normal por el uso y fuerza mayor. </w:t>
            </w:r>
          </w:p>
          <w:p w14:paraId="7ACC81B1"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Garantizar que los mantenimientos y/o reparaciones de carácter correctivo, causados por el deterioro normal por el uso y fuerza mayor, sean atendidos en un lapso no mayor a 24 horas, contados a partir del momento en que sea reportada la novedad por la Entidad.</w:t>
            </w:r>
          </w:p>
          <w:p w14:paraId="12985DBD" w14:textId="77777777" w:rsidR="00E851B5"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Permitir la instalación de avisos internos y externos que identifiquen a la Entidad Estatal.</w:t>
            </w:r>
          </w:p>
          <w:p w14:paraId="7A50C7A4" w14:textId="77777777" w:rsidR="00E851B5" w:rsidRPr="00435526" w:rsidRDefault="00E851B5" w:rsidP="00E851B5">
            <w:pPr>
              <w:pStyle w:val="Prrafodelista"/>
              <w:numPr>
                <w:ilvl w:val="0"/>
                <w:numId w:val="29"/>
              </w:numPr>
              <w:spacing w:before="120"/>
              <w:contextualSpacing/>
              <w:jc w:val="both"/>
              <w:rPr>
                <w:rFonts w:ascii="Arial" w:hAnsi="Arial" w:cs="Arial"/>
                <w:sz w:val="22"/>
                <w:szCs w:val="22"/>
                <w:lang w:val="es-CO"/>
              </w:rPr>
            </w:pPr>
            <w:r w:rsidRPr="00435526">
              <w:rPr>
                <w:rFonts w:ascii="Arial" w:hAnsi="Arial" w:cs="Arial"/>
                <w:sz w:val="22"/>
                <w:szCs w:val="22"/>
                <w:lang w:val="es-CO"/>
              </w:rPr>
              <w:lastRenderedPageBreak/>
              <w:t>Realizar las visitas técnicas de mantenimiento preventivo de los ascensores (Revisiones Mensuales) utilizando el tiempo que se considere necesario con el propósito de realizar las siguientes actividades: Aseo, lubricación y ajuste de mecanismos, partes eléctricas y electrónicas; ajustes electromecánicos de puertas; verificación de estado de cables de tracción; compensación, cables de gobernadores de velocidad, cables de selectores, cables de viaje; inspección de circuitos de seguridad, alumbrados de las cabinas y revisión de señales luminosas, revisión de alambrados eléctricos, entre otras</w:t>
            </w:r>
            <w:r>
              <w:rPr>
                <w:rFonts w:cs="Arial"/>
                <w:sz w:val="22"/>
                <w:szCs w:val="22"/>
              </w:rPr>
              <w:t>.</w:t>
            </w:r>
          </w:p>
          <w:p w14:paraId="0807D053" w14:textId="77777777" w:rsidR="00E851B5" w:rsidRDefault="00E851B5" w:rsidP="00E851B5">
            <w:pPr>
              <w:pStyle w:val="Prrafodelista"/>
              <w:numPr>
                <w:ilvl w:val="0"/>
                <w:numId w:val="29"/>
              </w:numPr>
              <w:spacing w:before="120"/>
              <w:contextualSpacing/>
              <w:jc w:val="both"/>
              <w:rPr>
                <w:rFonts w:ascii="Arial" w:hAnsi="Arial" w:cs="Arial"/>
                <w:sz w:val="22"/>
                <w:szCs w:val="22"/>
                <w:lang w:val="es-CO"/>
              </w:rPr>
            </w:pPr>
            <w:r w:rsidRPr="00435526">
              <w:rPr>
                <w:rFonts w:ascii="Arial" w:hAnsi="Arial" w:cs="Arial"/>
                <w:sz w:val="22"/>
                <w:szCs w:val="22"/>
                <w:lang w:val="es-CO"/>
              </w:rPr>
              <w:t>Realizar las visitas técnicas de mantenimiento correctivo de los ascensores, las cuales incluyen trabajos que no están contemplados en las visitas técnicas de mantenimiento preventivo y que por lo general deben involucrar el cambio de piezas o elementos que se desgastan en el largo plazo por el uso de los ascensores (Si aplica).</w:t>
            </w:r>
          </w:p>
          <w:p w14:paraId="2ECFA970"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Reconocer las mejoras necesarias (reparaciones) que requiera el inmueble, de conformidad con las disposiciones que se encuentran consagradas en el Código Civil (Artículo 1985 y Artículo 1993). El valor de las reparaciones se reembolsará conforme a la facturación que para este efecto le presente a EL ARRENDATARIO. </w:t>
            </w:r>
          </w:p>
          <w:p w14:paraId="6FA40ABF"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Garantizar la disposición final de residuos peligros y RAEE mediante su debida y adecuada entrega a gestores ambientales y/o puntos autorizados, siguiendo la normatividad ambiental vigente, incluyendo todos los residuos que se generen a partir de las obras y/o actividades de mantenimiento adelantadas en cualquiera de las sedes de la UAEGRTD.</w:t>
            </w:r>
          </w:p>
          <w:p w14:paraId="033D3228"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Garantizar que los elementos o insumos adquiridos para los mantenimientos locativos deben ser biodegradables o ecológicos.</w:t>
            </w:r>
          </w:p>
          <w:p w14:paraId="5DB9EA3E"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Realizar la solicitud de licencias, permisos, etc., y todos aquellos trámites ante las autoridades competentes para el cumplimiento de las obligaciones contractuales.</w:t>
            </w:r>
          </w:p>
          <w:p w14:paraId="405C31D4"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Reconocer las mejoras útiles, si se llegaran a utilizar en el inmueble dado en arrendamiento, de conformidad con las disposiciones normativas consagradas en el Código Civil (Artículo 1994), siempre y cuando EL ARRENDADOR haya consentido las mismas.</w:t>
            </w:r>
            <w:r w:rsidRPr="00116546" w:rsidDel="008A4A90">
              <w:rPr>
                <w:rFonts w:ascii="Arial" w:hAnsi="Arial" w:cs="Arial"/>
                <w:sz w:val="22"/>
                <w:szCs w:val="22"/>
                <w:lang w:val="es-CO"/>
              </w:rPr>
              <w:t xml:space="preserve"> </w:t>
            </w:r>
          </w:p>
          <w:p w14:paraId="2BF072AD"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Suscribir el Acta de entrega y recibo del bien inmueble soportada con el inventario con su respectivo registro fotográfico y/o videográfico. </w:t>
            </w:r>
          </w:p>
          <w:p w14:paraId="426C1676" w14:textId="77777777" w:rsidR="00E851B5" w:rsidRPr="00116546" w:rsidRDefault="00E851B5" w:rsidP="00E851B5">
            <w:pPr>
              <w:pStyle w:val="Prrafodelista"/>
              <w:numPr>
                <w:ilvl w:val="0"/>
                <w:numId w:val="29"/>
              </w:numPr>
              <w:spacing w:before="120"/>
              <w:contextualSpacing/>
              <w:jc w:val="both"/>
              <w:rPr>
                <w:rFonts w:ascii="Arial" w:hAnsi="Arial" w:cs="Arial"/>
                <w:sz w:val="22"/>
                <w:szCs w:val="22"/>
                <w:lang w:val="es-CO"/>
              </w:rPr>
            </w:pPr>
            <w:r w:rsidRPr="00116546">
              <w:rPr>
                <w:rFonts w:ascii="Arial" w:hAnsi="Arial" w:cs="Arial"/>
                <w:sz w:val="22"/>
                <w:szCs w:val="22"/>
                <w:lang w:val="es-CO"/>
              </w:rPr>
              <w:t xml:space="preserve">Presentar la factura del cobro de arrendamiento del inmueble dentro los diez (10) primero días calendario del mes. </w:t>
            </w:r>
          </w:p>
          <w:p w14:paraId="47A68EE0" w14:textId="77777777" w:rsidR="00E851B5" w:rsidRPr="008A04F5" w:rsidRDefault="00E851B5" w:rsidP="00E851B5">
            <w:pPr>
              <w:pStyle w:val="Prrafodelista"/>
              <w:numPr>
                <w:ilvl w:val="0"/>
                <w:numId w:val="29"/>
              </w:numPr>
              <w:spacing w:before="120"/>
              <w:contextualSpacing/>
              <w:jc w:val="both"/>
              <w:rPr>
                <w:rFonts w:ascii="Arial" w:hAnsi="Arial" w:cs="Arial"/>
                <w:sz w:val="22"/>
                <w:szCs w:val="22"/>
                <w:lang w:val="es-ES_tradnl"/>
              </w:rPr>
            </w:pPr>
            <w:r w:rsidRPr="00116546">
              <w:rPr>
                <w:rFonts w:ascii="Arial" w:hAnsi="Arial" w:cs="Arial"/>
                <w:sz w:val="22"/>
                <w:szCs w:val="22"/>
                <w:lang w:val="es-CO"/>
              </w:rPr>
              <w:t>Las demás obligaciones que sean inherentes al desarrollo del objeto contractual.</w:t>
            </w:r>
          </w:p>
          <w:p w14:paraId="6EF5168A" w14:textId="77777777" w:rsidR="00B737FB" w:rsidRPr="00A44BD4" w:rsidRDefault="00B737FB" w:rsidP="008D45E2">
            <w:pPr>
              <w:pStyle w:val="Prrafodelista"/>
              <w:spacing w:before="120"/>
              <w:ind w:left="720"/>
              <w:contextualSpacing/>
              <w:jc w:val="both"/>
              <w:rPr>
                <w:rFonts w:ascii="Arial" w:hAnsi="Arial" w:cs="Arial"/>
                <w:sz w:val="22"/>
                <w:szCs w:val="22"/>
                <w:lang w:val="es-CO"/>
              </w:rPr>
            </w:pPr>
          </w:p>
          <w:p w14:paraId="5A6ABD9E" w14:textId="77777777" w:rsidR="00E07245" w:rsidRPr="00A44BD4" w:rsidRDefault="00E07245" w:rsidP="008D45E2">
            <w:pPr>
              <w:contextualSpacing/>
              <w:jc w:val="both"/>
              <w:rPr>
                <w:rFonts w:ascii="Arial" w:hAnsi="Arial" w:cs="Arial"/>
                <w:b/>
                <w:sz w:val="22"/>
                <w:szCs w:val="22"/>
                <w:lang w:val="es-ES_tradnl"/>
              </w:rPr>
            </w:pPr>
            <w:r w:rsidRPr="00A44BD4">
              <w:rPr>
                <w:rFonts w:ascii="Arial" w:hAnsi="Arial" w:cs="Arial"/>
                <w:b/>
                <w:sz w:val="22"/>
                <w:szCs w:val="22"/>
                <w:lang w:val="es-ES_tradnl"/>
              </w:rPr>
              <w:t>OBLIGACIONES DEL ARRENDATARIO</w:t>
            </w:r>
          </w:p>
          <w:p w14:paraId="4BF94D3C" w14:textId="77777777" w:rsidR="00E07245" w:rsidRPr="00A44BD4" w:rsidRDefault="00E07245" w:rsidP="008D45E2">
            <w:pPr>
              <w:spacing w:before="120"/>
              <w:contextualSpacing/>
              <w:jc w:val="both"/>
              <w:rPr>
                <w:rFonts w:ascii="Arial" w:hAnsi="Arial" w:cs="Arial"/>
                <w:sz w:val="22"/>
                <w:szCs w:val="22"/>
                <w:lang w:val="es-ES_tradnl"/>
              </w:rPr>
            </w:pPr>
          </w:p>
          <w:p w14:paraId="580D8974" w14:textId="7958E11D" w:rsidR="00E07245" w:rsidRPr="00A44BD4" w:rsidRDefault="00E07245" w:rsidP="008D45E2">
            <w:pPr>
              <w:spacing w:before="120"/>
              <w:contextualSpacing/>
              <w:jc w:val="both"/>
              <w:rPr>
                <w:rFonts w:ascii="Arial" w:hAnsi="Arial" w:cs="Arial"/>
                <w:sz w:val="22"/>
                <w:szCs w:val="22"/>
                <w:lang w:val="es-ES_tradnl"/>
              </w:rPr>
            </w:pPr>
            <w:r w:rsidRPr="00A44BD4">
              <w:rPr>
                <w:rFonts w:ascii="Arial" w:hAnsi="Arial" w:cs="Arial"/>
                <w:sz w:val="22"/>
                <w:szCs w:val="22"/>
                <w:lang w:val="es-ES_tradnl"/>
              </w:rPr>
              <w:t>EL ARRENDATARIO se compromete a cumplir las siguientes obligaciones con EL ARRENDADOR:</w:t>
            </w:r>
          </w:p>
          <w:p w14:paraId="56702669" w14:textId="77777777" w:rsidR="007B573F" w:rsidRPr="00A44BD4" w:rsidRDefault="007B573F" w:rsidP="008D45E2">
            <w:pPr>
              <w:spacing w:before="120"/>
              <w:contextualSpacing/>
              <w:jc w:val="both"/>
              <w:rPr>
                <w:rFonts w:ascii="Arial" w:hAnsi="Arial" w:cs="Arial"/>
                <w:sz w:val="22"/>
                <w:szCs w:val="22"/>
                <w:lang w:val="es-ES_tradnl"/>
              </w:rPr>
            </w:pPr>
          </w:p>
          <w:p w14:paraId="65F7F3DE"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Pagar a EL ARRENDADOR el valor del contrato en la forma pactada. </w:t>
            </w:r>
          </w:p>
          <w:p w14:paraId="7453693B"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Exigir la ejecución idónea y oportuna del objeto contractual y velar por el cumplimiento de este. </w:t>
            </w:r>
          </w:p>
          <w:p w14:paraId="3EF8F79E"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Prestar la debida colaboración a EL ARRENDADOR, suministrándole información sobre los aspectos que requiera para el desarrollo de las actividades de modo que se le facilite el cumplimiento del objeto del contrato. </w:t>
            </w:r>
          </w:p>
          <w:p w14:paraId="7040338D"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Adelantar las gestiones necesarias para el reconocimiento y cobro de las sanciones pecuniarias a que hubiere lugar. </w:t>
            </w:r>
          </w:p>
          <w:p w14:paraId="6A06892D"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Ejercer la acción de repetición por las indemnizaciones que deba pagar EL ARRENDADOR como consecuencia de la actividad contractual. </w:t>
            </w:r>
          </w:p>
          <w:p w14:paraId="17C9855A"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Garantizar apropiaciones presupuestales para realizar oportunamente el pago por concepto de servicios públicos. </w:t>
            </w:r>
          </w:p>
          <w:p w14:paraId="290D86CB"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Conservar el inmueble objeto del contrato en buen estado, salvo el deterioro normal derivado de su uso. </w:t>
            </w:r>
          </w:p>
          <w:p w14:paraId="06F8DCF6"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Realizar las reparaciones locativas, entendidas como parte de la obligación de mantener el inmueble en el estado que lo recibió, sin ser responsable de los deterioros que del tiempo y uso legítimos o de fuerza mayor o caso fortuito de la mala calidad del inmueble por su vetustez, por la naturaleza del suelo o por defectos de construcción se causen. </w:t>
            </w:r>
          </w:p>
          <w:p w14:paraId="14417A39"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Realizar las reparaciones o mantenimientos al bien inmueble y a sus elementos conexos, cuando el daño que los afecte sea producto o atribuible a culpa o mal manejo por parte de EL ARRENDATARIO. </w:t>
            </w:r>
          </w:p>
          <w:p w14:paraId="2EFAA0AB"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Solicitar por escrito y mediante la suscripción de actas con el ARRENDADOR, las adecuaciones, reparaciones y/o mantenimientos acordados que necesite el inmueble por el deterioro normal por el uso y fuerza mayor, cuando a ello haya lugar. </w:t>
            </w:r>
          </w:p>
          <w:p w14:paraId="5FF2904B"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Entregar el inmueble dado en arrendamiento en las mismas condiciones en que se recibió, salvo el deterioro normal por el uso dado al mismo en desarrollo de las actividades, y salvo las huellas que deja el retiro de las instalaciones y/o adecuaciones realizadas y aprobadas por EL ARRENDADOR. </w:t>
            </w:r>
          </w:p>
          <w:p w14:paraId="779674B8"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Utilizar el inmueble dado en arrendamiento, única y exclusivamente para el propósito convenido. </w:t>
            </w:r>
          </w:p>
          <w:p w14:paraId="6208B120"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 xml:space="preserve">Las demás obligaciones inherentes al desarrollo del objeto contractual. </w:t>
            </w:r>
          </w:p>
          <w:p w14:paraId="02800341" w14:textId="77777777" w:rsidR="00E851B5" w:rsidRPr="00D82EA2" w:rsidRDefault="00E851B5" w:rsidP="00E851B5">
            <w:pPr>
              <w:pStyle w:val="Prrafodelista"/>
              <w:numPr>
                <w:ilvl w:val="0"/>
                <w:numId w:val="26"/>
              </w:numPr>
              <w:jc w:val="both"/>
              <w:rPr>
                <w:rFonts w:ascii="Arial" w:hAnsi="Arial" w:cs="Arial"/>
                <w:sz w:val="22"/>
                <w:szCs w:val="22"/>
                <w:lang w:val="es-CO" w:eastAsia="es-CO"/>
              </w:rPr>
            </w:pPr>
            <w:r w:rsidRPr="00D82EA2">
              <w:rPr>
                <w:rFonts w:ascii="Arial" w:hAnsi="Arial" w:cs="Arial"/>
                <w:sz w:val="22"/>
                <w:szCs w:val="22"/>
                <w:lang w:val="es-CO" w:eastAsia="es-CO"/>
              </w:rPr>
              <w:t>Realizar el seguimiento al cumplimiento oportuno por parte del arrendador registrado en la cláusula 2.9. OBLIGACIONES DEL ARRENDAROR – OBLIGACIONES ESPECÍFICAS, numerales 4 y 5.</w:t>
            </w:r>
          </w:p>
          <w:p w14:paraId="077E4C23" w14:textId="3EFD942D" w:rsidR="00E07245" w:rsidRPr="00E851B5" w:rsidRDefault="005D7F8D" w:rsidP="00E851B5">
            <w:pPr>
              <w:jc w:val="both"/>
              <w:rPr>
                <w:rFonts w:ascii="Arial" w:hAnsi="Arial" w:cs="Arial"/>
                <w:sz w:val="22"/>
                <w:szCs w:val="22"/>
                <w:lang w:val="es-CO" w:eastAsia="es-CO"/>
              </w:rPr>
            </w:pPr>
            <w:r w:rsidRPr="00E851B5">
              <w:rPr>
                <w:rFonts w:ascii="Arial" w:hAnsi="Arial" w:cs="Arial"/>
                <w:sz w:val="22"/>
                <w:szCs w:val="22"/>
                <w:lang w:val="es-CO" w:eastAsia="es-CO"/>
              </w:rPr>
              <w:t xml:space="preserve"> </w:t>
            </w:r>
          </w:p>
        </w:tc>
      </w:tr>
      <w:tr w:rsidR="00E07245" w:rsidRPr="00A44BD4" w14:paraId="0C5133CD" w14:textId="77777777" w:rsidTr="00566500">
        <w:trPr>
          <w:trHeight w:val="20"/>
          <w:jc w:val="center"/>
        </w:trPr>
        <w:tc>
          <w:tcPr>
            <w:tcW w:w="3256" w:type="dxa"/>
            <w:vAlign w:val="center"/>
          </w:tcPr>
          <w:p w14:paraId="7DE21965" w14:textId="1E4A4D69"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ESTADO DEL INMUEBLE</w:t>
            </w:r>
          </w:p>
        </w:tc>
        <w:tc>
          <w:tcPr>
            <w:tcW w:w="7512" w:type="dxa"/>
            <w:vAlign w:val="center"/>
          </w:tcPr>
          <w:p w14:paraId="65F53DD0" w14:textId="327D57A1" w:rsidR="00F57B92"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EL ARRENDATARIO declara que recibirá el inmueble arrendado de acuerdo </w:t>
            </w:r>
            <w:r w:rsidR="00C533BC" w:rsidRPr="00A44BD4">
              <w:rPr>
                <w:rFonts w:ascii="Arial" w:hAnsi="Arial" w:cs="Arial"/>
                <w:sz w:val="22"/>
                <w:szCs w:val="22"/>
                <w:lang w:val="es-ES_tradnl"/>
              </w:rPr>
              <w:t>con el</w:t>
            </w:r>
            <w:r w:rsidRPr="00A44BD4">
              <w:rPr>
                <w:rFonts w:ascii="Arial" w:hAnsi="Arial" w:cs="Arial"/>
                <w:sz w:val="22"/>
                <w:szCs w:val="22"/>
                <w:lang w:val="es-ES_tradnl"/>
              </w:rPr>
              <w:t xml:space="preserve"> Acta de Inventario suscrita entre el supervisor designado por </w:t>
            </w:r>
            <w:r w:rsidRPr="00A44BD4">
              <w:rPr>
                <w:rFonts w:ascii="Arial" w:hAnsi="Arial" w:cs="Arial"/>
                <w:sz w:val="22"/>
                <w:szCs w:val="22"/>
                <w:lang w:val="es-ES_tradnl"/>
              </w:rPr>
              <w:lastRenderedPageBreak/>
              <w:t>EL ARRENDATARIO y el ARRENDADOR, obligándose a conservarlo y restituirlo en el mismo estado, salvo el deterioro normal por el uso dado al mismo en desarrollo de las actividades y salvo las huellas que deja el retiro de las instalaciones y/o adecuaciones realizadas y aprobadas por el arrendador (Acta de entrega del bien inmueble-Inventario).</w:t>
            </w:r>
          </w:p>
        </w:tc>
      </w:tr>
      <w:tr w:rsidR="00E07245" w:rsidRPr="00A44BD4" w14:paraId="69CCE770" w14:textId="77777777" w:rsidTr="00566500">
        <w:trPr>
          <w:trHeight w:val="20"/>
          <w:jc w:val="center"/>
        </w:trPr>
        <w:tc>
          <w:tcPr>
            <w:tcW w:w="3256" w:type="dxa"/>
            <w:vAlign w:val="center"/>
          </w:tcPr>
          <w:p w14:paraId="65539D33" w14:textId="407A098B"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DEVOLUCIÓN DEL INMUEBLE</w:t>
            </w:r>
          </w:p>
        </w:tc>
        <w:tc>
          <w:tcPr>
            <w:tcW w:w="7512" w:type="dxa"/>
            <w:vAlign w:val="center"/>
          </w:tcPr>
          <w:p w14:paraId="1D492AE1" w14:textId="200AED80" w:rsidR="00E07245"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Dentro del día hábil siguiente a la fecha de terminación del presente contrato, EL ARRENDATARIO se compromete a restituir el inmueble a EL ARRENDADOR en el mismo estado en que le fuera entregado, de conformidad con el Acta de Entrega del bien inmueble - Inventario inicial, salvo el deterioro normal por el uso dado al mismo en desarrollo de las actividades, y salvo las huellas que deja el retiro de las instalaciones y/o adecuaciones realizadas y aprobadas por EL ARRENDADOR.</w:t>
            </w:r>
          </w:p>
          <w:p w14:paraId="60AAB700" w14:textId="77777777" w:rsidR="00E07245" w:rsidRPr="00A44BD4" w:rsidRDefault="00E07245" w:rsidP="008D45E2">
            <w:pPr>
              <w:jc w:val="both"/>
              <w:rPr>
                <w:rFonts w:ascii="Arial" w:hAnsi="Arial" w:cs="Arial"/>
                <w:sz w:val="22"/>
                <w:szCs w:val="22"/>
                <w:lang w:val="es-ES_tradnl"/>
              </w:rPr>
            </w:pPr>
          </w:p>
          <w:p w14:paraId="1AFEBBE7" w14:textId="7F7F28D3" w:rsidR="00E07245" w:rsidRPr="00A44BD4" w:rsidRDefault="00E07245" w:rsidP="008D45E2">
            <w:pPr>
              <w:jc w:val="both"/>
              <w:rPr>
                <w:rFonts w:ascii="Arial" w:hAnsi="Arial" w:cs="Arial"/>
                <w:sz w:val="22"/>
                <w:szCs w:val="22"/>
                <w:lang w:val="es-ES_tradnl"/>
              </w:rPr>
            </w:pPr>
            <w:r w:rsidRPr="00A44BD4">
              <w:rPr>
                <w:rFonts w:ascii="Arial" w:hAnsi="Arial" w:cs="Arial"/>
                <w:b/>
                <w:bCs/>
                <w:sz w:val="22"/>
                <w:szCs w:val="22"/>
                <w:lang w:val="es-ES_tradnl"/>
              </w:rPr>
              <w:t>PARÁGRAFO PRIMERO:</w:t>
            </w:r>
            <w:r w:rsidRPr="00A44BD4">
              <w:rPr>
                <w:rFonts w:ascii="Arial" w:hAnsi="Arial" w:cs="Arial"/>
                <w:sz w:val="22"/>
                <w:szCs w:val="22"/>
                <w:lang w:val="es-ES_tradnl"/>
              </w:rPr>
              <w:t xml:space="preserve"> A partir de la fecha de finalización de este contrato, cesará cualquier obligación del ARRENDATARIO de procurar el cuidado y custodia del bien, aceptando el ARRENDADOR que desde esa fecha asumirá toda la responsabilidad por el cuidado, custodia y mantenimiento del inmueble.</w:t>
            </w:r>
          </w:p>
          <w:p w14:paraId="53E9D776" w14:textId="77777777" w:rsidR="00E07245" w:rsidRPr="00A44BD4" w:rsidRDefault="00E07245" w:rsidP="008D45E2">
            <w:pPr>
              <w:jc w:val="both"/>
              <w:rPr>
                <w:rFonts w:ascii="Arial" w:hAnsi="Arial" w:cs="Arial"/>
                <w:sz w:val="22"/>
                <w:szCs w:val="22"/>
                <w:lang w:val="es-ES_tradnl"/>
              </w:rPr>
            </w:pPr>
          </w:p>
          <w:p w14:paraId="53C28DF6" w14:textId="34A1BF90" w:rsidR="00F57B92" w:rsidRPr="00A44BD4" w:rsidRDefault="00E07245" w:rsidP="008D45E2">
            <w:pPr>
              <w:jc w:val="both"/>
              <w:rPr>
                <w:rFonts w:ascii="Arial" w:hAnsi="Arial" w:cs="Arial"/>
                <w:sz w:val="22"/>
                <w:szCs w:val="22"/>
                <w:lang w:val="es-ES_tradnl"/>
              </w:rPr>
            </w:pPr>
            <w:r w:rsidRPr="00A44BD4">
              <w:rPr>
                <w:rFonts w:ascii="Arial" w:hAnsi="Arial" w:cs="Arial"/>
                <w:b/>
                <w:bCs/>
                <w:sz w:val="22"/>
                <w:szCs w:val="22"/>
                <w:lang w:val="es-ES_tradnl"/>
              </w:rPr>
              <w:t>PARÁGRAFO SEGUNDO:</w:t>
            </w:r>
            <w:r w:rsidRPr="00A44BD4">
              <w:rPr>
                <w:rFonts w:ascii="Arial" w:hAnsi="Arial" w:cs="Arial"/>
                <w:sz w:val="22"/>
                <w:szCs w:val="22"/>
                <w:lang w:val="es-ES_tradnl"/>
              </w:rPr>
              <w:t xml:space="preserve"> Dentro del día hábil siguiente a la fecha de terminación del contrato el ARRENDATARIO pondrá a disposición del ARRENDADOR el inmueble y las llaves </w:t>
            </w:r>
            <w:proofErr w:type="gramStart"/>
            <w:r w:rsidRPr="00A44BD4">
              <w:rPr>
                <w:rFonts w:ascii="Arial" w:hAnsi="Arial" w:cs="Arial"/>
                <w:sz w:val="22"/>
                <w:szCs w:val="22"/>
                <w:lang w:val="es-ES_tradnl"/>
              </w:rPr>
              <w:t>del mismo</w:t>
            </w:r>
            <w:proofErr w:type="gramEnd"/>
            <w:r w:rsidRPr="00A44BD4">
              <w:rPr>
                <w:rFonts w:ascii="Arial" w:hAnsi="Arial" w:cs="Arial"/>
                <w:sz w:val="22"/>
                <w:szCs w:val="22"/>
                <w:lang w:val="es-ES_tradnl"/>
              </w:rPr>
              <w:t>, en caso de negativa del ARRENDADOR a recibir el inmueble y/o las llaves, se entenderá que el ARRENDADOR asume la tenencia del bien y por tanto debe responder por la custodia y cuidado del mismo, y no tiene derecho a exigir al ARRENDATARIO el pago de cánones o valores adicionales.</w:t>
            </w:r>
          </w:p>
        </w:tc>
      </w:tr>
      <w:tr w:rsidR="00E07245" w:rsidRPr="00A44BD4" w14:paraId="4546636B" w14:textId="77777777" w:rsidTr="00566500">
        <w:trPr>
          <w:trHeight w:val="20"/>
          <w:jc w:val="center"/>
        </w:trPr>
        <w:tc>
          <w:tcPr>
            <w:tcW w:w="3256" w:type="dxa"/>
            <w:vAlign w:val="center"/>
          </w:tcPr>
          <w:p w14:paraId="0250D52E" w14:textId="65BDB1A0"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MEJORAS Y ADECUACIONES</w:t>
            </w:r>
          </w:p>
        </w:tc>
        <w:tc>
          <w:tcPr>
            <w:tcW w:w="7512" w:type="dxa"/>
            <w:vAlign w:val="center"/>
          </w:tcPr>
          <w:p w14:paraId="6C4BFD3C" w14:textId="6BAA19D5" w:rsidR="00E07245"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Las adecuaciones que se realicen sobre el inmueble arrendado para la adecuada prestación de los servicios que brinda EL ARRENDATARIO, así como las mejoras locativas del mismo, correrán por cuenta del ARRENDATARIO y</w:t>
            </w:r>
            <w:r w:rsidR="008F0A68" w:rsidRPr="00A44BD4">
              <w:rPr>
                <w:rFonts w:ascii="Arial" w:hAnsi="Arial" w:cs="Arial"/>
                <w:sz w:val="22"/>
                <w:szCs w:val="22"/>
                <w:lang w:val="es-ES_tradnl"/>
              </w:rPr>
              <w:t xml:space="preserve"> el </w:t>
            </w:r>
            <w:r w:rsidRPr="00A44BD4">
              <w:rPr>
                <w:rFonts w:ascii="Arial" w:hAnsi="Arial" w:cs="Arial"/>
                <w:sz w:val="22"/>
                <w:szCs w:val="22"/>
                <w:lang w:val="es-ES_tradnl"/>
              </w:rPr>
              <w:t>ARRENDADOR no reconocerá valor alguno por las mismas</w:t>
            </w:r>
            <w:r w:rsidR="00694FB7" w:rsidRPr="00A44BD4">
              <w:rPr>
                <w:rFonts w:ascii="Arial" w:hAnsi="Arial" w:cs="Arial"/>
                <w:sz w:val="22"/>
                <w:szCs w:val="22"/>
                <w:lang w:val="es-ES_tradnl"/>
              </w:rPr>
              <w:t xml:space="preserve"> para </w:t>
            </w:r>
            <w:r w:rsidRPr="00A44BD4">
              <w:rPr>
                <w:rFonts w:ascii="Arial" w:hAnsi="Arial" w:cs="Arial"/>
                <w:sz w:val="22"/>
                <w:szCs w:val="22"/>
                <w:lang w:val="es-ES_tradnl"/>
              </w:rPr>
              <w:t>la terminación del presente Contrato de Arrendamiento.</w:t>
            </w:r>
          </w:p>
          <w:p w14:paraId="7EF3A69A" w14:textId="77777777" w:rsidR="00E07245" w:rsidRPr="00A44BD4" w:rsidRDefault="00E07245" w:rsidP="008D45E2">
            <w:pPr>
              <w:jc w:val="both"/>
              <w:rPr>
                <w:rFonts w:ascii="Arial" w:hAnsi="Arial" w:cs="Arial"/>
                <w:sz w:val="22"/>
                <w:szCs w:val="22"/>
                <w:lang w:val="es-ES_tradnl"/>
              </w:rPr>
            </w:pPr>
          </w:p>
          <w:p w14:paraId="508F65F8" w14:textId="592DEE2D" w:rsidR="00ED6261"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EL ARRENDATARIO deberá retirar las adecuaciones y mejoras realizadas y restituir el inmueble en las condiciones en que fue arrendado, previa pintura y resane de paredes y techos, y salvo las huellas que deja el retiro de las instalaciones y/o adecuaciones realizadas, siempre y cuando ello no implique daños en la estructura </w:t>
            </w:r>
            <w:proofErr w:type="gramStart"/>
            <w:r w:rsidRPr="00A44BD4">
              <w:rPr>
                <w:rFonts w:ascii="Arial" w:hAnsi="Arial" w:cs="Arial"/>
                <w:sz w:val="22"/>
                <w:szCs w:val="22"/>
                <w:lang w:val="es-ES_tradnl"/>
              </w:rPr>
              <w:t>del mismo</w:t>
            </w:r>
            <w:proofErr w:type="gramEnd"/>
            <w:r w:rsidRPr="00A44BD4">
              <w:rPr>
                <w:rFonts w:ascii="Arial" w:hAnsi="Arial" w:cs="Arial"/>
                <w:sz w:val="22"/>
                <w:szCs w:val="22"/>
                <w:lang w:val="es-ES_tradnl"/>
              </w:rPr>
              <w:t xml:space="preserve">. </w:t>
            </w:r>
          </w:p>
          <w:p w14:paraId="521719A6" w14:textId="77777777" w:rsidR="00307238" w:rsidRPr="00A44BD4" w:rsidRDefault="00307238" w:rsidP="008D45E2">
            <w:pPr>
              <w:jc w:val="both"/>
              <w:rPr>
                <w:rFonts w:ascii="Arial" w:hAnsi="Arial" w:cs="Arial"/>
                <w:sz w:val="22"/>
                <w:szCs w:val="22"/>
                <w:lang w:val="es-ES_tradnl"/>
              </w:rPr>
            </w:pPr>
          </w:p>
          <w:p w14:paraId="08C9A5F5" w14:textId="2B14CAC2" w:rsidR="00E07245" w:rsidRPr="00A44BD4" w:rsidRDefault="00ED6261" w:rsidP="008D45E2">
            <w:pPr>
              <w:jc w:val="both"/>
              <w:rPr>
                <w:rFonts w:ascii="Arial" w:hAnsi="Arial" w:cs="Arial"/>
                <w:sz w:val="22"/>
                <w:szCs w:val="22"/>
                <w:lang w:val="es-ES_tradnl"/>
              </w:rPr>
            </w:pPr>
            <w:r w:rsidRPr="00A44BD4">
              <w:rPr>
                <w:rFonts w:ascii="Arial" w:hAnsi="Arial" w:cs="Arial"/>
                <w:sz w:val="22"/>
                <w:szCs w:val="22"/>
                <w:lang w:val="es-ES_tradnl"/>
              </w:rPr>
              <w:t>Cualquier arreglo que requiera el inmueble, una vez retiradas las instalaciones y/o adecuaciones realizadas por EL ARRENDATARIO, diferentes a pintura y resane de paredes y techos, serán asumidas por EL ARRENDADOR.</w:t>
            </w:r>
          </w:p>
          <w:p w14:paraId="57B34D6A" w14:textId="77777777" w:rsidR="00F5067F" w:rsidRPr="00A44BD4" w:rsidRDefault="00F5067F" w:rsidP="008D45E2">
            <w:pPr>
              <w:jc w:val="both"/>
              <w:rPr>
                <w:rFonts w:ascii="Arial" w:hAnsi="Arial" w:cs="Arial"/>
                <w:sz w:val="22"/>
                <w:szCs w:val="22"/>
                <w:lang w:val="es-ES_tradnl"/>
              </w:rPr>
            </w:pPr>
          </w:p>
          <w:p w14:paraId="6E839A48" w14:textId="2CB9122E" w:rsidR="00E07245" w:rsidRPr="00A44BD4" w:rsidRDefault="00E07245" w:rsidP="008D45E2">
            <w:pPr>
              <w:jc w:val="both"/>
              <w:rPr>
                <w:rFonts w:ascii="Arial" w:hAnsi="Arial" w:cs="Arial"/>
                <w:sz w:val="22"/>
                <w:szCs w:val="22"/>
                <w:lang w:val="es-ES_tradnl"/>
              </w:rPr>
            </w:pPr>
            <w:r w:rsidRPr="00A44BD4">
              <w:rPr>
                <w:rFonts w:ascii="Arial" w:hAnsi="Arial" w:cs="Arial"/>
                <w:b/>
                <w:sz w:val="22"/>
                <w:szCs w:val="22"/>
                <w:lang w:val="es-ES_tradnl"/>
              </w:rPr>
              <w:t>PARÁGRAFO PRIMERO:</w:t>
            </w:r>
            <w:r w:rsidRPr="00A44BD4">
              <w:rPr>
                <w:rFonts w:ascii="Arial" w:hAnsi="Arial" w:cs="Arial"/>
                <w:sz w:val="22"/>
                <w:szCs w:val="22"/>
                <w:lang w:val="es-ES_tradnl"/>
              </w:rPr>
              <w:t xml:space="preserve"> El ARRENDADOR reconocerá las mejoras útiles si se llegaran a realizar en el inmueble, de conformidad con lo establecido </w:t>
            </w:r>
            <w:r w:rsidRPr="00A44BD4">
              <w:rPr>
                <w:rFonts w:ascii="Arial" w:hAnsi="Arial" w:cs="Arial"/>
                <w:sz w:val="22"/>
                <w:szCs w:val="22"/>
                <w:lang w:val="es-ES_tradnl"/>
              </w:rPr>
              <w:lastRenderedPageBreak/>
              <w:t xml:space="preserve">en el Artículo 1994 del Código Civil, siempre y cuando EL ARRENDADOR haya consentido las mismas. </w:t>
            </w:r>
          </w:p>
          <w:p w14:paraId="52FB293B" w14:textId="77777777" w:rsidR="00FA6FF9" w:rsidRPr="00A44BD4" w:rsidRDefault="00FA6FF9" w:rsidP="008D45E2">
            <w:pPr>
              <w:jc w:val="both"/>
              <w:rPr>
                <w:rFonts w:ascii="Arial" w:hAnsi="Arial" w:cs="Arial"/>
                <w:sz w:val="22"/>
                <w:szCs w:val="22"/>
                <w:lang w:val="es-ES_tradnl"/>
              </w:rPr>
            </w:pPr>
          </w:p>
          <w:p w14:paraId="720F052C" w14:textId="573650F3" w:rsidR="00F57B92" w:rsidRPr="00A44BD4" w:rsidRDefault="00E07245" w:rsidP="008D45E2">
            <w:pPr>
              <w:jc w:val="both"/>
              <w:rPr>
                <w:rFonts w:ascii="Arial" w:hAnsi="Arial" w:cs="Arial"/>
                <w:sz w:val="22"/>
                <w:szCs w:val="22"/>
                <w:lang w:val="es-ES_tradnl"/>
              </w:rPr>
            </w:pPr>
            <w:r w:rsidRPr="00A44BD4">
              <w:rPr>
                <w:rFonts w:ascii="Arial" w:hAnsi="Arial" w:cs="Arial"/>
                <w:b/>
                <w:sz w:val="22"/>
                <w:szCs w:val="22"/>
                <w:lang w:val="es-ES_tradnl"/>
              </w:rPr>
              <w:t>PARÁGRAFO SEGUNDO:</w:t>
            </w:r>
            <w:r w:rsidRPr="00A44BD4">
              <w:rPr>
                <w:rFonts w:ascii="Arial" w:hAnsi="Arial" w:cs="Arial"/>
                <w:sz w:val="22"/>
                <w:szCs w:val="22"/>
                <w:lang w:val="es-ES_tradnl"/>
              </w:rPr>
              <w:t xml:space="preserve"> Las mejoras necesarias estarán a cargo del ARRENDADOR, quien se obliga a efectuarlas en un término prudencial, pudiendo EL ARRENDATARIO </w:t>
            </w:r>
            <w:proofErr w:type="gramStart"/>
            <w:r w:rsidRPr="00A44BD4">
              <w:rPr>
                <w:rFonts w:ascii="Arial" w:hAnsi="Arial" w:cs="Arial"/>
                <w:sz w:val="22"/>
                <w:szCs w:val="22"/>
                <w:lang w:val="es-ES_tradnl"/>
              </w:rPr>
              <w:t>proceder a efectuar</w:t>
            </w:r>
            <w:proofErr w:type="gramEnd"/>
            <w:r w:rsidRPr="00A44BD4">
              <w:rPr>
                <w:rFonts w:ascii="Arial" w:hAnsi="Arial" w:cs="Arial"/>
                <w:sz w:val="22"/>
                <w:szCs w:val="22"/>
                <w:lang w:val="es-ES_tradnl"/>
              </w:rPr>
              <w:t xml:space="preserve"> directamente las mismas, contando con la previa autorización por escrito del ARRENDADOR. Las mejoras necesarias que realice EL ARRENDATARIO deberán ser reconocidas por EL ARRENDADOR.</w:t>
            </w:r>
          </w:p>
        </w:tc>
      </w:tr>
      <w:tr w:rsidR="00E07245" w:rsidRPr="00A44BD4" w14:paraId="2390AC97" w14:textId="77777777" w:rsidTr="00566500">
        <w:trPr>
          <w:trHeight w:val="20"/>
          <w:jc w:val="center"/>
        </w:trPr>
        <w:tc>
          <w:tcPr>
            <w:tcW w:w="3256" w:type="dxa"/>
            <w:vAlign w:val="center"/>
          </w:tcPr>
          <w:p w14:paraId="0676820C" w14:textId="1E54E055"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SERVICIOS PÚBLICOS DOMICILIARIOS</w:t>
            </w:r>
          </w:p>
        </w:tc>
        <w:tc>
          <w:tcPr>
            <w:tcW w:w="7512" w:type="dxa"/>
            <w:vAlign w:val="center"/>
          </w:tcPr>
          <w:p w14:paraId="75B148B4" w14:textId="1192FD95" w:rsidR="0049588F" w:rsidRPr="00A44BD4" w:rsidRDefault="0049588F" w:rsidP="008D45E2">
            <w:pPr>
              <w:jc w:val="both"/>
              <w:rPr>
                <w:rFonts w:ascii="Arial" w:hAnsi="Arial" w:cs="Arial"/>
                <w:sz w:val="22"/>
                <w:szCs w:val="22"/>
                <w:lang w:val="es-ES_tradnl"/>
              </w:rPr>
            </w:pPr>
            <w:r w:rsidRPr="00A44BD4">
              <w:rPr>
                <w:rFonts w:ascii="Arial" w:hAnsi="Arial" w:cs="Arial"/>
                <w:sz w:val="22"/>
                <w:szCs w:val="22"/>
                <w:lang w:val="es-ES_tradnl"/>
              </w:rPr>
              <w:t>El pago de los Servicios Públicos Domiciliarios será por cuenta del ARRENDATARIO por el período de duración del</w:t>
            </w:r>
            <w:r w:rsidR="00405DD7" w:rsidRPr="00A44BD4">
              <w:rPr>
                <w:rFonts w:ascii="Arial" w:hAnsi="Arial" w:cs="Arial"/>
                <w:sz w:val="22"/>
                <w:szCs w:val="22"/>
                <w:lang w:val="es-ES_tradnl"/>
              </w:rPr>
              <w:t xml:space="preserve"> presente Contrato de Arrendamiento</w:t>
            </w:r>
            <w:r w:rsidRPr="00A44BD4">
              <w:rPr>
                <w:rFonts w:ascii="Arial" w:hAnsi="Arial" w:cs="Arial"/>
                <w:sz w:val="22"/>
                <w:szCs w:val="22"/>
                <w:lang w:val="es-ES_tradnl"/>
              </w:rPr>
              <w:t>.</w:t>
            </w:r>
          </w:p>
          <w:p w14:paraId="2D3F2797" w14:textId="77777777" w:rsidR="0049588F" w:rsidRPr="00A44BD4" w:rsidRDefault="0049588F" w:rsidP="008D45E2">
            <w:pPr>
              <w:jc w:val="both"/>
              <w:rPr>
                <w:rFonts w:ascii="Arial" w:hAnsi="Arial" w:cs="Arial"/>
                <w:sz w:val="22"/>
                <w:szCs w:val="22"/>
                <w:lang w:val="es-ES_tradnl"/>
              </w:rPr>
            </w:pPr>
          </w:p>
          <w:p w14:paraId="0B67AE26" w14:textId="645E21C0" w:rsidR="00F57B92" w:rsidRPr="00A44BD4" w:rsidRDefault="0049588F" w:rsidP="008D45E2">
            <w:pPr>
              <w:jc w:val="both"/>
              <w:rPr>
                <w:rFonts w:ascii="Arial" w:hAnsi="Arial" w:cs="Arial"/>
                <w:sz w:val="22"/>
                <w:szCs w:val="22"/>
                <w:lang w:val="es-ES_tradnl"/>
              </w:rPr>
            </w:pPr>
            <w:r w:rsidRPr="00A44BD4">
              <w:rPr>
                <w:rFonts w:ascii="Arial" w:hAnsi="Arial" w:cs="Arial"/>
                <w:b/>
                <w:sz w:val="22"/>
                <w:szCs w:val="22"/>
                <w:lang w:val="es-ES_tradnl"/>
              </w:rPr>
              <w:t>PARÁGRAFO PRIMERO:</w:t>
            </w:r>
            <w:r w:rsidRPr="00A44BD4">
              <w:rPr>
                <w:rFonts w:ascii="Arial" w:hAnsi="Arial" w:cs="Arial"/>
                <w:sz w:val="22"/>
                <w:szCs w:val="22"/>
                <w:lang w:val="es-ES_tradnl"/>
              </w:rPr>
              <w:t xml:space="preserve"> El inmueble arrendado se entrega con la prestación de los Servicios Públicos Domiciliarios de: Acueducto, Alcantarillado y Aseo, Energía Eléctrica.</w:t>
            </w:r>
          </w:p>
        </w:tc>
      </w:tr>
      <w:tr w:rsidR="00E07245" w:rsidRPr="00A44BD4" w14:paraId="7AFA3CA9" w14:textId="77777777" w:rsidTr="00566500">
        <w:trPr>
          <w:trHeight w:val="20"/>
          <w:jc w:val="center"/>
        </w:trPr>
        <w:tc>
          <w:tcPr>
            <w:tcW w:w="3256" w:type="dxa"/>
            <w:vAlign w:val="center"/>
          </w:tcPr>
          <w:p w14:paraId="4EBE4C05" w14:textId="4E9F06A2"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CESIÓN DEL CONTRATO</w:t>
            </w:r>
          </w:p>
        </w:tc>
        <w:tc>
          <w:tcPr>
            <w:tcW w:w="7512" w:type="dxa"/>
            <w:vAlign w:val="center"/>
          </w:tcPr>
          <w:p w14:paraId="757740B4" w14:textId="12A259C8" w:rsidR="00F57B92"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El presente Contrato de Arrendamiento, los derechos y obligaciones que de él emanen, no podrán cederse por las partes, salvo autorización expresa y escrita de estas. En caso de venta del inmueble objeto del presente Contrato de Arrendamiento, EL ARRENDADOR deberá </w:t>
            </w:r>
            <w:proofErr w:type="gramStart"/>
            <w:r w:rsidRPr="00A44BD4">
              <w:rPr>
                <w:rFonts w:ascii="Arial" w:hAnsi="Arial" w:cs="Arial"/>
                <w:sz w:val="22"/>
                <w:szCs w:val="22"/>
                <w:lang w:val="es-ES_tradnl"/>
              </w:rPr>
              <w:t>dar aviso</w:t>
            </w:r>
            <w:proofErr w:type="gramEnd"/>
            <w:r w:rsidRPr="00A44BD4">
              <w:rPr>
                <w:rFonts w:ascii="Arial" w:hAnsi="Arial" w:cs="Arial"/>
                <w:sz w:val="22"/>
                <w:szCs w:val="22"/>
                <w:lang w:val="es-ES_tradnl"/>
              </w:rPr>
              <w:t xml:space="preserve"> a EL ARRENDATARIO dentro de </w:t>
            </w:r>
            <w:r w:rsidRPr="00A44BD4">
              <w:rPr>
                <w:rFonts w:ascii="Arial" w:hAnsi="Arial" w:cs="Arial"/>
                <w:b/>
                <w:sz w:val="22"/>
                <w:szCs w:val="22"/>
                <w:lang w:val="es-ES_tradnl"/>
              </w:rPr>
              <w:t>los TREINTA (30) DIAS CALENDARIO anterior al mismo</w:t>
            </w:r>
            <w:r w:rsidR="007312F1" w:rsidRPr="00A44BD4">
              <w:rPr>
                <w:rFonts w:ascii="Arial" w:hAnsi="Arial" w:cs="Arial"/>
                <w:b/>
                <w:sz w:val="22"/>
                <w:szCs w:val="22"/>
                <w:lang w:val="es-ES_tradnl"/>
              </w:rPr>
              <w:t>.</w:t>
            </w:r>
          </w:p>
        </w:tc>
      </w:tr>
      <w:tr w:rsidR="00E07245" w:rsidRPr="00A44BD4" w14:paraId="1511F03D" w14:textId="77777777" w:rsidTr="00566500">
        <w:trPr>
          <w:trHeight w:val="20"/>
          <w:jc w:val="center"/>
        </w:trPr>
        <w:tc>
          <w:tcPr>
            <w:tcW w:w="3256" w:type="dxa"/>
            <w:vAlign w:val="center"/>
          </w:tcPr>
          <w:p w14:paraId="7BADB7ED" w14:textId="29B981BB"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TERMINACIÓN DEL CONTRATO</w:t>
            </w:r>
          </w:p>
        </w:tc>
        <w:tc>
          <w:tcPr>
            <w:tcW w:w="7512" w:type="dxa"/>
            <w:vAlign w:val="center"/>
          </w:tcPr>
          <w:p w14:paraId="527607B1" w14:textId="1E5FFA21" w:rsidR="00F57B92"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El presente Contrato de Arrendamiento podrá darse por terminado en cualquiera de los siguientes eventos: </w:t>
            </w:r>
            <w:r w:rsidRPr="00A44BD4">
              <w:rPr>
                <w:rFonts w:ascii="Arial" w:hAnsi="Arial" w:cs="Arial"/>
                <w:b/>
                <w:sz w:val="22"/>
                <w:szCs w:val="22"/>
                <w:lang w:val="es-ES_tradnl"/>
              </w:rPr>
              <w:t>1)</w:t>
            </w:r>
            <w:r w:rsidRPr="00A44BD4">
              <w:rPr>
                <w:rFonts w:ascii="Arial" w:hAnsi="Arial" w:cs="Arial"/>
                <w:sz w:val="22"/>
                <w:szCs w:val="22"/>
                <w:lang w:val="es-ES_tradnl"/>
              </w:rPr>
              <w:t xml:space="preserve"> Mutuo acuerdo entre las partes; </w:t>
            </w:r>
            <w:r w:rsidRPr="00A44BD4">
              <w:rPr>
                <w:rFonts w:ascii="Arial" w:hAnsi="Arial" w:cs="Arial"/>
                <w:b/>
                <w:sz w:val="22"/>
                <w:szCs w:val="22"/>
                <w:lang w:val="es-ES_tradnl"/>
              </w:rPr>
              <w:t>2)</w:t>
            </w:r>
            <w:r w:rsidRPr="00A44BD4">
              <w:rPr>
                <w:rFonts w:ascii="Arial" w:hAnsi="Arial" w:cs="Arial"/>
                <w:sz w:val="22"/>
                <w:szCs w:val="22"/>
                <w:lang w:val="es-ES_tradnl"/>
              </w:rPr>
              <w:t xml:space="preserve"> Por vencimiento del término de duración </w:t>
            </w:r>
            <w:proofErr w:type="gramStart"/>
            <w:r w:rsidRPr="00A44BD4">
              <w:rPr>
                <w:rFonts w:ascii="Arial" w:hAnsi="Arial" w:cs="Arial"/>
                <w:sz w:val="22"/>
                <w:szCs w:val="22"/>
                <w:lang w:val="es-ES_tradnl"/>
              </w:rPr>
              <w:t>del mismo</w:t>
            </w:r>
            <w:proofErr w:type="gramEnd"/>
            <w:r w:rsidRPr="00A44BD4">
              <w:rPr>
                <w:rFonts w:ascii="Arial" w:hAnsi="Arial" w:cs="Arial"/>
                <w:sz w:val="22"/>
                <w:szCs w:val="22"/>
                <w:lang w:val="es-ES_tradnl"/>
              </w:rPr>
              <w:t xml:space="preserve">; </w:t>
            </w:r>
            <w:r w:rsidRPr="00A44BD4">
              <w:rPr>
                <w:rFonts w:ascii="Arial" w:hAnsi="Arial" w:cs="Arial"/>
                <w:b/>
                <w:sz w:val="22"/>
                <w:szCs w:val="22"/>
                <w:lang w:val="es-ES_tradnl"/>
              </w:rPr>
              <w:t>3)</w:t>
            </w:r>
            <w:r w:rsidRPr="00A44BD4">
              <w:rPr>
                <w:rFonts w:ascii="Arial" w:hAnsi="Arial" w:cs="Arial"/>
                <w:sz w:val="22"/>
                <w:szCs w:val="22"/>
                <w:lang w:val="es-ES_tradnl"/>
              </w:rPr>
              <w:t xml:space="preserve"> Por aviso dado por el ARRENDATARIO al ARRENDADOR, con no menos de 30 días calendario de anticipación a la fecha en que desee dar por terminado el contrato de arrendamiento, sin que ello ocasione pago de perjuicios para las partes.</w:t>
            </w:r>
            <w:r w:rsidR="0069672E" w:rsidRPr="00A44BD4">
              <w:rPr>
                <w:rFonts w:ascii="Arial" w:hAnsi="Arial" w:cs="Arial"/>
                <w:sz w:val="22"/>
                <w:szCs w:val="22"/>
                <w:lang w:val="es-ES_tradnl"/>
              </w:rPr>
              <w:t xml:space="preserve"> </w:t>
            </w:r>
            <w:r w:rsidR="0069672E" w:rsidRPr="00A44BD4">
              <w:rPr>
                <w:rFonts w:ascii="Arial" w:hAnsi="Arial" w:cs="Arial"/>
                <w:b/>
                <w:sz w:val="22"/>
                <w:szCs w:val="22"/>
                <w:lang w:val="es-ES_tradnl"/>
              </w:rPr>
              <w:t xml:space="preserve">4) </w:t>
            </w:r>
            <w:r w:rsidR="0069672E" w:rsidRPr="00A44BD4">
              <w:rPr>
                <w:rFonts w:ascii="Arial" w:hAnsi="Arial" w:cs="Arial"/>
                <w:sz w:val="22"/>
                <w:szCs w:val="22"/>
                <w:lang w:val="es-ES_tradnl"/>
              </w:rPr>
              <w:t>Cuando con previo aviso el arrendatario solicite al arrendador las reparaciones y/o adecuaciones necesarias para el correcto y óptimo funcionamiento del bien inmueble descriptas en el numeral 5 y 9 de las obligaciones específicas</w:t>
            </w:r>
            <w:r w:rsidR="006073E9" w:rsidRPr="00A44BD4">
              <w:rPr>
                <w:rFonts w:ascii="Arial" w:hAnsi="Arial" w:cs="Arial"/>
                <w:sz w:val="22"/>
                <w:szCs w:val="22"/>
                <w:lang w:val="es-ES_tradnl"/>
              </w:rPr>
              <w:t>, y estas no se realicen dentro del término estipulado en dichas obligaciones.</w:t>
            </w:r>
          </w:p>
        </w:tc>
      </w:tr>
      <w:tr w:rsidR="00E07245" w:rsidRPr="00A44BD4" w14:paraId="1E2C412B" w14:textId="77777777" w:rsidTr="00566500">
        <w:trPr>
          <w:trHeight w:val="20"/>
          <w:jc w:val="center"/>
        </w:trPr>
        <w:tc>
          <w:tcPr>
            <w:tcW w:w="3256" w:type="dxa"/>
            <w:vAlign w:val="center"/>
          </w:tcPr>
          <w:p w14:paraId="6C3A0CF4" w14:textId="087B1E9C"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SUPERVISIÓN</w:t>
            </w:r>
          </w:p>
        </w:tc>
        <w:tc>
          <w:tcPr>
            <w:tcW w:w="7512" w:type="dxa"/>
            <w:vAlign w:val="center"/>
          </w:tcPr>
          <w:p w14:paraId="5967F37A" w14:textId="0A38754B" w:rsidR="0044659F" w:rsidRPr="00A44BD4" w:rsidRDefault="0044659F" w:rsidP="008D45E2">
            <w:pPr>
              <w:jc w:val="both"/>
              <w:rPr>
                <w:rFonts w:ascii="Arial" w:hAnsi="Arial" w:cs="Arial"/>
                <w:sz w:val="22"/>
                <w:szCs w:val="22"/>
                <w:lang w:val="es-ES_tradnl"/>
              </w:rPr>
            </w:pPr>
            <w:r w:rsidRPr="00A44BD4">
              <w:rPr>
                <w:rFonts w:ascii="Arial" w:hAnsi="Arial" w:cs="Arial"/>
                <w:sz w:val="22"/>
                <w:szCs w:val="22"/>
                <w:lang w:val="es-ES_tradnl"/>
              </w:rPr>
              <w:t xml:space="preserve">La supervisión del Contrato de Arrendamiento de Bien Inmueble estará a cargo del (la) </w:t>
            </w:r>
            <w:r w:rsidRPr="00A44BD4">
              <w:rPr>
                <w:rFonts w:ascii="Arial" w:hAnsi="Arial" w:cs="Arial"/>
                <w:b/>
                <w:bCs/>
                <w:sz w:val="22"/>
                <w:szCs w:val="22"/>
                <w:lang w:val="es-ES_tradnl"/>
              </w:rPr>
              <w:t xml:space="preserve">DIRECTOR (A) TERRITORIAL </w:t>
            </w:r>
            <w:r w:rsidR="000150D5" w:rsidRPr="00A44BD4">
              <w:rPr>
                <w:rFonts w:ascii="Arial" w:hAnsi="Arial" w:cs="Arial"/>
                <w:b/>
                <w:bCs/>
                <w:sz w:val="22"/>
                <w:szCs w:val="22"/>
                <w:lang w:val="es-ES_tradnl"/>
              </w:rPr>
              <w:t>D</w:t>
            </w:r>
            <w:r w:rsidR="000150D5" w:rsidRPr="00A44BD4">
              <w:rPr>
                <w:rStyle w:val="normaltextrun"/>
                <w:rFonts w:ascii="Arial" w:hAnsi="Arial" w:cs="Arial"/>
                <w:b/>
                <w:bCs/>
                <w:color w:val="000000"/>
                <w:sz w:val="22"/>
                <w:szCs w:val="22"/>
                <w:shd w:val="clear" w:color="auto" w:fill="FFFFFF"/>
              </w:rPr>
              <w:t>E PUTUMAYO</w:t>
            </w:r>
            <w:r w:rsidR="00C517B4" w:rsidRPr="00A44BD4">
              <w:rPr>
                <w:rFonts w:ascii="Arial" w:hAnsi="Arial" w:cs="Arial"/>
                <w:b/>
                <w:bCs/>
                <w:sz w:val="22"/>
                <w:szCs w:val="22"/>
                <w:lang w:val="es-ES_tradnl"/>
              </w:rPr>
              <w:t xml:space="preserve"> </w:t>
            </w:r>
            <w:r w:rsidRPr="00A44BD4">
              <w:rPr>
                <w:rFonts w:ascii="Arial" w:hAnsi="Arial" w:cs="Arial"/>
                <w:b/>
                <w:bCs/>
                <w:sz w:val="22"/>
                <w:szCs w:val="22"/>
                <w:lang w:val="es-ES_tradnl"/>
              </w:rPr>
              <w:t>Y/ EL/LA COORDINADOR(A) DEL GRUPO DE GESTIÓN DE SEGUIMIENTO Y OPERACIÓN ADMINISTRATIVA</w:t>
            </w:r>
            <w:r w:rsidRPr="00A44BD4">
              <w:rPr>
                <w:rFonts w:ascii="Arial" w:hAnsi="Arial" w:cs="Arial"/>
                <w:sz w:val="22"/>
                <w:szCs w:val="22"/>
                <w:lang w:val="es-ES_tradnl"/>
              </w:rPr>
              <w:t xml:space="preserve"> o de la persona que para tal propósito sea delegada por el/la Ordenador(a) del Gasto.</w:t>
            </w:r>
          </w:p>
          <w:p w14:paraId="03F47274" w14:textId="77777777" w:rsidR="0044659F" w:rsidRPr="00A44BD4" w:rsidRDefault="0044659F" w:rsidP="008D45E2">
            <w:pPr>
              <w:jc w:val="both"/>
              <w:rPr>
                <w:rFonts w:ascii="Arial" w:hAnsi="Arial" w:cs="Arial"/>
                <w:sz w:val="22"/>
                <w:szCs w:val="22"/>
                <w:lang w:val="es-ES_tradnl"/>
              </w:rPr>
            </w:pPr>
          </w:p>
          <w:p w14:paraId="53D78B87" w14:textId="77777777" w:rsidR="0044659F" w:rsidRPr="00A44BD4" w:rsidRDefault="0044659F" w:rsidP="008D45E2">
            <w:pPr>
              <w:jc w:val="both"/>
              <w:rPr>
                <w:rFonts w:ascii="Arial" w:hAnsi="Arial" w:cs="Arial"/>
                <w:sz w:val="22"/>
                <w:szCs w:val="22"/>
                <w:lang w:val="es-ES_tradnl"/>
              </w:rPr>
            </w:pPr>
            <w:r w:rsidRPr="00A44BD4">
              <w:rPr>
                <w:rFonts w:ascii="Arial" w:hAnsi="Arial" w:cs="Arial"/>
                <w:sz w:val="22"/>
                <w:szCs w:val="22"/>
                <w:lang w:val="es-ES_tradnl"/>
              </w:rPr>
              <w:t xml:space="preserve">En este sentido la Dirección Territorial ejercerá la supervisión administrativa y financiera del contrato, así como el cumplimiento de las OBLIGACIONES ESPECIFICAS 1,2,3,10,11,12,13,14,15,16 y 17. </w:t>
            </w:r>
          </w:p>
          <w:p w14:paraId="0F10AD83" w14:textId="77777777" w:rsidR="0044659F" w:rsidRPr="00A44BD4" w:rsidRDefault="0044659F" w:rsidP="008D45E2">
            <w:pPr>
              <w:jc w:val="both"/>
              <w:rPr>
                <w:rFonts w:ascii="Arial" w:hAnsi="Arial" w:cs="Arial"/>
                <w:sz w:val="22"/>
                <w:szCs w:val="22"/>
                <w:lang w:val="es-ES_tradnl"/>
              </w:rPr>
            </w:pPr>
          </w:p>
          <w:p w14:paraId="0DDD2A8C" w14:textId="77777777" w:rsidR="0044659F" w:rsidRPr="00A44BD4" w:rsidRDefault="0044659F" w:rsidP="008D45E2">
            <w:pPr>
              <w:jc w:val="both"/>
              <w:rPr>
                <w:rFonts w:ascii="Arial" w:hAnsi="Arial" w:cs="Arial"/>
                <w:sz w:val="22"/>
                <w:szCs w:val="22"/>
                <w:lang w:val="es-ES_tradnl"/>
              </w:rPr>
            </w:pPr>
            <w:r w:rsidRPr="00A44BD4">
              <w:rPr>
                <w:rFonts w:ascii="Arial" w:hAnsi="Arial" w:cs="Arial"/>
                <w:sz w:val="22"/>
                <w:szCs w:val="22"/>
                <w:lang w:val="es-ES_tradnl"/>
              </w:rPr>
              <w:lastRenderedPageBreak/>
              <w:t>El Grupo de Gestión de Seguimiento y Operación Administrativa ejercerá la supervisión técnica en el cumplimiento de las OBLIGACIONES ESPECIFICAS 4,5,6,7,8,9.</w:t>
            </w:r>
          </w:p>
          <w:p w14:paraId="78B5F9EC" w14:textId="77777777" w:rsidR="0044659F" w:rsidRPr="00A44BD4" w:rsidRDefault="0044659F" w:rsidP="008D45E2">
            <w:pPr>
              <w:jc w:val="both"/>
              <w:rPr>
                <w:rFonts w:ascii="Arial" w:hAnsi="Arial" w:cs="Arial"/>
                <w:sz w:val="22"/>
                <w:szCs w:val="22"/>
                <w:lang w:val="es-ES_tradnl"/>
              </w:rPr>
            </w:pPr>
          </w:p>
          <w:p w14:paraId="0A0FE0B5" w14:textId="7841D45B" w:rsidR="00F57B92" w:rsidRPr="00A44BD4" w:rsidRDefault="0044659F" w:rsidP="008D45E2">
            <w:pPr>
              <w:jc w:val="both"/>
              <w:rPr>
                <w:rFonts w:ascii="Arial" w:hAnsi="Arial" w:cs="Arial"/>
                <w:sz w:val="22"/>
                <w:szCs w:val="22"/>
                <w:lang w:val="x-none"/>
              </w:rPr>
            </w:pPr>
            <w:r w:rsidRPr="00A44BD4">
              <w:rPr>
                <w:rFonts w:ascii="Arial" w:hAnsi="Arial" w:cs="Arial"/>
                <w:sz w:val="22"/>
                <w:szCs w:val="22"/>
                <w:lang w:val="es-ES_tradnl"/>
              </w:rPr>
              <w:t xml:space="preserve">La presente contratación no requiere Interventoría contractual teniendo en cuenta que se dispone de la capacidad, experiencia e idoneidad para ejercer la presente supervisión tanto en lo técnico, administrativo, financiero, operativo y jurídicamente lo que permite garantizar la verificación de la correcta ejecución del objeto pactado.  </w:t>
            </w:r>
          </w:p>
        </w:tc>
      </w:tr>
      <w:tr w:rsidR="00E07245" w:rsidRPr="00A44BD4" w14:paraId="7113B8F7" w14:textId="77777777" w:rsidTr="00566500">
        <w:trPr>
          <w:trHeight w:val="20"/>
          <w:jc w:val="center"/>
        </w:trPr>
        <w:tc>
          <w:tcPr>
            <w:tcW w:w="3256" w:type="dxa"/>
            <w:vAlign w:val="center"/>
          </w:tcPr>
          <w:p w14:paraId="71A57233" w14:textId="04BFB985"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DECLARACIÓN DE NO INHABILIDAD Y/O INCOMPATIBILIDAD</w:t>
            </w:r>
          </w:p>
        </w:tc>
        <w:tc>
          <w:tcPr>
            <w:tcW w:w="7512" w:type="dxa"/>
            <w:vAlign w:val="center"/>
          </w:tcPr>
          <w:p w14:paraId="731B1579" w14:textId="75835364" w:rsidR="00F57B92"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El ARRENDADOR manifiesta bajo la gravedad de juramento, que se entiende prestado con la firma de este documento, no encontrarse incurso en causal de inhabilidad, incompatibilidad o prohibición legal para celebrar y ejecutar el presente Contrato de Arrendamiento.</w:t>
            </w:r>
          </w:p>
        </w:tc>
      </w:tr>
      <w:tr w:rsidR="00E07245" w:rsidRPr="00A44BD4" w14:paraId="7091C195" w14:textId="77777777" w:rsidTr="00566500">
        <w:trPr>
          <w:trHeight w:val="20"/>
          <w:jc w:val="center"/>
        </w:trPr>
        <w:tc>
          <w:tcPr>
            <w:tcW w:w="3256" w:type="dxa"/>
            <w:vAlign w:val="center"/>
          </w:tcPr>
          <w:p w14:paraId="1CABDF3B" w14:textId="38FBD664"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INDEMNIDAD</w:t>
            </w:r>
          </w:p>
        </w:tc>
        <w:tc>
          <w:tcPr>
            <w:tcW w:w="7512" w:type="dxa"/>
            <w:vAlign w:val="center"/>
          </w:tcPr>
          <w:p w14:paraId="089FABE2" w14:textId="30FA9856" w:rsidR="00F57B92"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El ARRENDADOR mantendrá indemne a EL ARRENDATARIO contra todo daño o perjuicio originado en reclamaciones, demandas, acciones legales y costos que pueda causarse o surgir por daños o lesiones a personas o propiedades de terceros que le sean imputables al ARRENDADOR o a sus subcontratistas o dependientes. En caso de entablarse un reclamo, demanda o acción legal contra EL ARRENDATARIO, por los citados daños o lesiones, el ARRENDADOR será notificado, para que por su cuenta adopte oportunamente las medidas que se encuentran previstas por la Ley para mantener indemne a EL ARRENDATARIO. Si en cualquiera de los eventos antes previstos, EL ARRENDADOR no asume debida y oportunamente la defensa de EL ARRENDATARIO, podrá hacerlo directamente, previa notificación escrita al ARRENDADOR, y éste pagará todos los gastos en que ella incurra por tal motivo. En caso de que así no lo hiciere EL ARRENDADOR, EL ARRENDATARIO tendrá derecho a descontar el valor de tales erogaciones, de cualquier suma que adeude al ARRENDADOR por razón de los trabajos motivo del presente Contrato, o a utilizar cualquier otro mecanismo judicial o extrajudicial que estime pertinente.</w:t>
            </w:r>
          </w:p>
        </w:tc>
      </w:tr>
      <w:tr w:rsidR="00E07245" w:rsidRPr="00A44BD4" w14:paraId="41A34C64" w14:textId="77777777" w:rsidTr="00566500">
        <w:trPr>
          <w:trHeight w:val="20"/>
          <w:jc w:val="center"/>
        </w:trPr>
        <w:tc>
          <w:tcPr>
            <w:tcW w:w="3256" w:type="dxa"/>
            <w:vAlign w:val="center"/>
          </w:tcPr>
          <w:p w14:paraId="22BC7215" w14:textId="04EE582E"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SANCIONES</w:t>
            </w:r>
          </w:p>
        </w:tc>
        <w:tc>
          <w:tcPr>
            <w:tcW w:w="7512" w:type="dxa"/>
            <w:vAlign w:val="center"/>
          </w:tcPr>
          <w:p w14:paraId="7BE2DC8F" w14:textId="0B38B2FA" w:rsidR="00E07245" w:rsidRPr="00A44BD4" w:rsidRDefault="00E07245" w:rsidP="008D45E2">
            <w:pPr>
              <w:jc w:val="both"/>
              <w:rPr>
                <w:rFonts w:ascii="Arial" w:hAnsi="Arial" w:cs="Arial"/>
                <w:sz w:val="22"/>
                <w:szCs w:val="22"/>
                <w:lang w:val="es-ES_tradnl"/>
              </w:rPr>
            </w:pPr>
            <w:r w:rsidRPr="00A44BD4">
              <w:rPr>
                <w:rFonts w:ascii="Arial" w:hAnsi="Arial" w:cs="Arial"/>
                <w:b/>
                <w:sz w:val="22"/>
                <w:szCs w:val="22"/>
                <w:lang w:val="es-ES_tradnl"/>
              </w:rPr>
              <w:t>A. MULTAS:</w:t>
            </w:r>
            <w:r w:rsidRPr="00A44BD4">
              <w:rPr>
                <w:rFonts w:ascii="Arial" w:hAnsi="Arial" w:cs="Arial"/>
                <w:sz w:val="22"/>
                <w:szCs w:val="22"/>
                <w:lang w:val="es-ES_tradnl"/>
              </w:rPr>
              <w:t xml:space="preserve"> En caso de mora o incumplimiento parcial de alguna de las obligaciones derivadas del presente contrato por causas imputables a EL ARRENDADOR, salvo circunstancias de fuerza mayor o caso fortuito, conforme a las definiciones del artículo 1 de la Ley 95 de 1890, las partes acuerdan que EL ARRENDATARIO, mediante acto administrativo motivado podrá imponer a EL ARRENDADOR multas, cuyo valor se liquidará con base en un </w:t>
            </w:r>
            <w:r w:rsidRPr="00A44BD4">
              <w:rPr>
                <w:rFonts w:ascii="Arial" w:hAnsi="Arial" w:cs="Arial"/>
                <w:b/>
                <w:sz w:val="22"/>
                <w:szCs w:val="22"/>
                <w:lang w:val="es-ES_tradnl"/>
              </w:rPr>
              <w:t xml:space="preserve">cero punto cinco por ciento (0,5%) </w:t>
            </w:r>
            <w:r w:rsidRPr="00A44BD4">
              <w:rPr>
                <w:rFonts w:ascii="Arial" w:hAnsi="Arial" w:cs="Arial"/>
                <w:sz w:val="22"/>
                <w:szCs w:val="22"/>
                <w:lang w:val="es-ES_tradnl"/>
              </w:rPr>
              <w:t>del valor del presupuesto oficial para la contratación, por cada día de retraso y hasta por quince (15) días calendario.</w:t>
            </w:r>
          </w:p>
          <w:p w14:paraId="1936DCFE" w14:textId="77777777" w:rsidR="00F5067F" w:rsidRPr="00A44BD4" w:rsidRDefault="00F5067F" w:rsidP="008D45E2">
            <w:pPr>
              <w:jc w:val="both"/>
              <w:rPr>
                <w:rFonts w:ascii="Arial" w:hAnsi="Arial" w:cs="Arial"/>
                <w:sz w:val="22"/>
                <w:szCs w:val="22"/>
                <w:lang w:val="es-ES_tradnl"/>
              </w:rPr>
            </w:pPr>
          </w:p>
          <w:p w14:paraId="32715A55" w14:textId="0879262A" w:rsidR="004136E0" w:rsidRPr="00A44BD4" w:rsidRDefault="00E07245" w:rsidP="008D45E2">
            <w:pPr>
              <w:jc w:val="both"/>
              <w:rPr>
                <w:rFonts w:ascii="Arial" w:hAnsi="Arial" w:cs="Arial"/>
                <w:sz w:val="22"/>
                <w:szCs w:val="22"/>
                <w:lang w:val="es-ES_tradnl"/>
              </w:rPr>
            </w:pPr>
            <w:r w:rsidRPr="00A44BD4">
              <w:rPr>
                <w:rFonts w:ascii="Arial" w:hAnsi="Arial" w:cs="Arial"/>
                <w:b/>
                <w:sz w:val="22"/>
                <w:szCs w:val="22"/>
                <w:lang w:val="es-ES_tradnl"/>
              </w:rPr>
              <w:t>B. PENAL PECUNIARIA:</w:t>
            </w:r>
            <w:r w:rsidRPr="00A44BD4">
              <w:rPr>
                <w:rFonts w:ascii="Arial" w:hAnsi="Arial" w:cs="Arial"/>
                <w:sz w:val="22"/>
                <w:szCs w:val="22"/>
                <w:lang w:val="es-ES_tradnl"/>
              </w:rPr>
              <w:t xml:space="preserve"> En caso de declaratoria de caducidad o de incumplimiento total o parcial de las obligaciones derivadas del presente contrato, EL ARRENDADOR pagará a EL ARRENDATARIO, a título de pena pecuniaria, una suma equivalente </w:t>
            </w:r>
            <w:r w:rsidRPr="00A44BD4">
              <w:rPr>
                <w:rFonts w:ascii="Arial" w:hAnsi="Arial" w:cs="Arial"/>
                <w:b/>
                <w:sz w:val="22"/>
                <w:szCs w:val="22"/>
                <w:lang w:val="es-ES_tradnl"/>
              </w:rPr>
              <w:t xml:space="preserve">al diez por ciento (10%) del valor </w:t>
            </w:r>
            <w:r w:rsidRPr="00A44BD4">
              <w:rPr>
                <w:rFonts w:ascii="Arial" w:hAnsi="Arial" w:cs="Arial"/>
                <w:b/>
                <w:sz w:val="22"/>
                <w:szCs w:val="22"/>
                <w:lang w:val="es-ES_tradnl"/>
              </w:rPr>
              <w:lastRenderedPageBreak/>
              <w:t>del presente contrato</w:t>
            </w:r>
            <w:r w:rsidRPr="00A44BD4">
              <w:rPr>
                <w:rFonts w:ascii="Arial" w:hAnsi="Arial" w:cs="Arial"/>
                <w:sz w:val="22"/>
                <w:szCs w:val="22"/>
                <w:lang w:val="es-ES_tradnl"/>
              </w:rPr>
              <w:t>. La imposición de esta pena pecuniaria se considerará como pago parcial y definitivo de los perjuicios que cause a EL ARRENDATARIO. No obstante, EL ARRENDATARIO se reserva el derecho de cobrar perjuicios adicionales por encima del monto de lo aquí pactado, siempre que los mismos se acrediten.</w:t>
            </w:r>
            <w:r w:rsidR="004136E0" w:rsidRPr="00A44BD4">
              <w:rPr>
                <w:rFonts w:ascii="Arial" w:hAnsi="Arial" w:cs="Arial"/>
                <w:sz w:val="22"/>
                <w:szCs w:val="22"/>
                <w:lang w:val="es-ES_tradnl"/>
              </w:rPr>
              <w:t xml:space="preserve"> Lo anterior de conformidad al artículo 86 de la Ley 1474 de 2011.</w:t>
            </w:r>
          </w:p>
        </w:tc>
      </w:tr>
      <w:tr w:rsidR="00E07245" w:rsidRPr="00A44BD4" w14:paraId="6070C121" w14:textId="77777777" w:rsidTr="00566500">
        <w:trPr>
          <w:trHeight w:val="20"/>
          <w:jc w:val="center"/>
        </w:trPr>
        <w:tc>
          <w:tcPr>
            <w:tcW w:w="3256" w:type="dxa"/>
            <w:vAlign w:val="center"/>
          </w:tcPr>
          <w:p w14:paraId="30B6662E" w14:textId="0ED48E18"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MODIFICACIÓN, ADICIÓN Y PRÓRROGA</w:t>
            </w:r>
          </w:p>
        </w:tc>
        <w:tc>
          <w:tcPr>
            <w:tcW w:w="7512" w:type="dxa"/>
            <w:vAlign w:val="center"/>
          </w:tcPr>
          <w:p w14:paraId="236A8945" w14:textId="6CEDE5D2" w:rsidR="00E07245"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El presente contrato de Arrendamiento podrá ser modificado, adicionado o prorrogado en cualquier momento, previo acuerdo de las partes, para lo cual se suscribirá el respectivo otrosí.</w:t>
            </w:r>
          </w:p>
          <w:p w14:paraId="7D96A631" w14:textId="77777777" w:rsidR="00F5067F" w:rsidRPr="00A44BD4" w:rsidRDefault="00F5067F" w:rsidP="008D45E2">
            <w:pPr>
              <w:jc w:val="both"/>
              <w:rPr>
                <w:rFonts w:ascii="Arial" w:hAnsi="Arial" w:cs="Arial"/>
                <w:sz w:val="22"/>
                <w:szCs w:val="22"/>
                <w:lang w:val="es-ES_tradnl"/>
              </w:rPr>
            </w:pPr>
          </w:p>
          <w:p w14:paraId="607AC1FC" w14:textId="37CE0532" w:rsidR="00F5067F" w:rsidRPr="00A44BD4" w:rsidRDefault="00571C9E" w:rsidP="008D45E2">
            <w:pPr>
              <w:jc w:val="both"/>
              <w:rPr>
                <w:rFonts w:ascii="Arial" w:hAnsi="Arial" w:cs="Arial"/>
                <w:sz w:val="22"/>
                <w:szCs w:val="22"/>
                <w:lang w:val="es-ES_tradnl"/>
              </w:rPr>
            </w:pPr>
            <w:r w:rsidRPr="00A44BD4">
              <w:rPr>
                <w:rFonts w:ascii="Arial" w:hAnsi="Arial" w:cs="Arial"/>
                <w:b/>
                <w:sz w:val="22"/>
                <w:szCs w:val="22"/>
                <w:lang w:val="es-ES_tradnl"/>
              </w:rPr>
              <w:t xml:space="preserve">PARÁGRAFO PRIMERO: </w:t>
            </w:r>
            <w:r w:rsidRPr="00A44BD4">
              <w:rPr>
                <w:rFonts w:ascii="Arial" w:hAnsi="Arial" w:cs="Arial"/>
                <w:bCs/>
                <w:sz w:val="22"/>
                <w:szCs w:val="22"/>
                <w:lang w:val="es-ES_tradnl"/>
              </w:rPr>
              <w:t>En caso de que EL ARRENDADATARIO requiera ampliar el área del inmueble objeto del contrato (siempre y cuando se identifique con el mismo número de matrícula inmobiliaria), podrá ser realizar por alguna de las partes mediante la suscripción del correspondiente documento de modificación contractual.</w:t>
            </w:r>
          </w:p>
        </w:tc>
      </w:tr>
      <w:tr w:rsidR="00E07245" w:rsidRPr="00A44BD4" w14:paraId="58239977" w14:textId="77777777" w:rsidTr="00566500">
        <w:trPr>
          <w:trHeight w:val="20"/>
          <w:jc w:val="center"/>
        </w:trPr>
        <w:tc>
          <w:tcPr>
            <w:tcW w:w="3256" w:type="dxa"/>
            <w:vAlign w:val="center"/>
          </w:tcPr>
          <w:p w14:paraId="22CCD80E" w14:textId="0C6A6F35"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RÉGIMEN DE CONTRATACIÓN APLICABLE</w:t>
            </w:r>
          </w:p>
        </w:tc>
        <w:tc>
          <w:tcPr>
            <w:tcW w:w="7512" w:type="dxa"/>
            <w:vAlign w:val="center"/>
          </w:tcPr>
          <w:p w14:paraId="278944DD" w14:textId="59810066" w:rsidR="00F57B92"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El presente contrato de Arrendamiento estará sometido en todo a la Ley colombiana, a la Jurisdicción de lo Contencioso Administrativo, y se regirá por las disposiciones Civiles o Comerciales pertinentes, salvo en las materias particularmente reguladas por la Ley 80 de 1993 y 1150 de 2007, así como sus Decretos Reglamentarios (Decreto 1082 de 2015).</w:t>
            </w:r>
          </w:p>
        </w:tc>
      </w:tr>
      <w:tr w:rsidR="00E07245" w:rsidRPr="00A44BD4" w14:paraId="5992D3D4" w14:textId="77777777" w:rsidTr="00566500">
        <w:trPr>
          <w:trHeight w:val="20"/>
          <w:jc w:val="center"/>
        </w:trPr>
        <w:tc>
          <w:tcPr>
            <w:tcW w:w="3256" w:type="dxa"/>
            <w:vAlign w:val="center"/>
          </w:tcPr>
          <w:p w14:paraId="6CF62896" w14:textId="449EC19E"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SOLUCIÓN DE CONFLICTOS</w:t>
            </w:r>
          </w:p>
        </w:tc>
        <w:tc>
          <w:tcPr>
            <w:tcW w:w="7512" w:type="dxa"/>
            <w:vAlign w:val="center"/>
          </w:tcPr>
          <w:p w14:paraId="3A7FF2CF" w14:textId="53B74390" w:rsidR="00F57B92" w:rsidRPr="00A44BD4" w:rsidRDefault="00571C9E" w:rsidP="008D45E2">
            <w:pPr>
              <w:jc w:val="both"/>
              <w:rPr>
                <w:rFonts w:ascii="Arial" w:hAnsi="Arial" w:cs="Arial"/>
                <w:sz w:val="22"/>
                <w:szCs w:val="22"/>
                <w:lang w:val="es-ES_tradnl"/>
              </w:rPr>
            </w:pPr>
            <w:r w:rsidRPr="00A44BD4">
              <w:rPr>
                <w:rFonts w:ascii="Arial" w:hAnsi="Arial" w:cs="Arial"/>
                <w:sz w:val="22"/>
                <w:szCs w:val="22"/>
                <w:lang w:val="es-ES_tradnl"/>
              </w:rPr>
              <w:t>Las partes acuerdan que para la solución de las diferencias y discrepancias que surjan de la celebración, ejecución, terminación o liquidación del presente contrato de Arrendamiento, acudirán a los procedimientos de conciliación y transacción, acuerdo directo y en el eventual caso de que dichos mecanismos no sean efectivos para la solución, se someterá a la Jurisdicción de lo Contencioso Administrativa.</w:t>
            </w:r>
          </w:p>
        </w:tc>
      </w:tr>
      <w:tr w:rsidR="00E07245" w:rsidRPr="00A44BD4" w14:paraId="433272A4" w14:textId="77777777" w:rsidTr="00566500">
        <w:trPr>
          <w:trHeight w:val="20"/>
          <w:jc w:val="center"/>
        </w:trPr>
        <w:tc>
          <w:tcPr>
            <w:tcW w:w="3256" w:type="dxa"/>
            <w:vAlign w:val="center"/>
          </w:tcPr>
          <w:p w14:paraId="0B533C68" w14:textId="55825623"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LIQUIDACIÓN</w:t>
            </w:r>
          </w:p>
        </w:tc>
        <w:tc>
          <w:tcPr>
            <w:tcW w:w="7512" w:type="dxa"/>
            <w:vAlign w:val="center"/>
          </w:tcPr>
          <w:p w14:paraId="13411795" w14:textId="2732008B" w:rsidR="00F57B92"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La liquidación del presente contrato de Arrendamiento se efectuará de acuerdo con lo previsto en el Artículo 60 de la Ley 80 de 1993, modificado por la Ley 1150 de 2007 (Artículo 11) y el Decreto 019 de 2012 (Artículo 217), dentro de los SEIS (6) MESES, contados a partir de la finalización del plazo de la ejecución </w:t>
            </w:r>
            <w:proofErr w:type="gramStart"/>
            <w:r w:rsidRPr="00A44BD4">
              <w:rPr>
                <w:rFonts w:ascii="Arial" w:hAnsi="Arial" w:cs="Arial"/>
                <w:sz w:val="22"/>
                <w:szCs w:val="22"/>
                <w:lang w:val="es-ES_tradnl"/>
              </w:rPr>
              <w:t>del mismo</w:t>
            </w:r>
            <w:proofErr w:type="gramEnd"/>
            <w:r w:rsidRPr="00A44BD4">
              <w:rPr>
                <w:rFonts w:ascii="Arial" w:hAnsi="Arial" w:cs="Arial"/>
                <w:sz w:val="22"/>
                <w:szCs w:val="22"/>
                <w:lang w:val="es-ES_tradnl"/>
              </w:rPr>
              <w:t>, previo visto bueno del Supervisor del mismo.</w:t>
            </w:r>
          </w:p>
        </w:tc>
      </w:tr>
      <w:tr w:rsidR="00E07245" w:rsidRPr="00A44BD4" w14:paraId="59E8D86E" w14:textId="77777777" w:rsidTr="00566500">
        <w:trPr>
          <w:trHeight w:val="20"/>
          <w:jc w:val="center"/>
        </w:trPr>
        <w:tc>
          <w:tcPr>
            <w:tcW w:w="3256" w:type="dxa"/>
            <w:vAlign w:val="center"/>
          </w:tcPr>
          <w:p w14:paraId="347EE400" w14:textId="2AA43EB6"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COMUNICACIONES</w:t>
            </w:r>
          </w:p>
        </w:tc>
        <w:tc>
          <w:tcPr>
            <w:tcW w:w="7512" w:type="dxa"/>
            <w:vAlign w:val="center"/>
          </w:tcPr>
          <w:p w14:paraId="02FDB3D6" w14:textId="63CC1AE3" w:rsidR="00794DD9" w:rsidRPr="00A44BD4" w:rsidRDefault="00043C73" w:rsidP="008D45E2">
            <w:pPr>
              <w:pStyle w:val="Piedepgina"/>
              <w:jc w:val="both"/>
              <w:rPr>
                <w:rFonts w:ascii="Arial" w:hAnsi="Arial" w:cs="Arial"/>
                <w:lang w:val="es-MX"/>
              </w:rPr>
            </w:pPr>
            <w:r w:rsidRPr="00A44BD4">
              <w:rPr>
                <w:rFonts w:ascii="Arial" w:hAnsi="Arial" w:cs="Arial"/>
                <w:sz w:val="22"/>
                <w:szCs w:val="22"/>
                <w:lang w:val="es-ES_tradnl"/>
              </w:rPr>
              <w:t xml:space="preserve">Todas las comunicaciones que deban cursar las partes </w:t>
            </w:r>
            <w:proofErr w:type="gramStart"/>
            <w:r w:rsidRPr="00A44BD4">
              <w:rPr>
                <w:rFonts w:ascii="Arial" w:hAnsi="Arial" w:cs="Arial"/>
                <w:sz w:val="22"/>
                <w:szCs w:val="22"/>
                <w:lang w:val="es-ES_tradnl"/>
              </w:rPr>
              <w:t>en razón del</w:t>
            </w:r>
            <w:proofErr w:type="gramEnd"/>
            <w:r w:rsidRPr="00A44BD4">
              <w:rPr>
                <w:rFonts w:ascii="Arial" w:hAnsi="Arial" w:cs="Arial"/>
                <w:sz w:val="22"/>
                <w:szCs w:val="22"/>
                <w:lang w:val="es-ES_tradnl"/>
              </w:rPr>
              <w:t xml:space="preserve"> presente acuerdo se realizarán en las siguientes direcciones: A) EL ARRENDADOR:</w:t>
            </w:r>
            <w:r w:rsidR="00724A4B" w:rsidRPr="00A44BD4">
              <w:rPr>
                <w:rFonts w:ascii="Arial" w:hAnsi="Arial" w:cs="Arial"/>
                <w:sz w:val="22"/>
                <w:szCs w:val="22"/>
                <w:lang w:val="es-ES_tradnl"/>
              </w:rPr>
              <w:t xml:space="preserve"> </w:t>
            </w:r>
            <w:r w:rsidR="000150D5" w:rsidRPr="00A44BD4">
              <w:rPr>
                <w:rFonts w:ascii="Arial" w:hAnsi="Arial" w:cs="Arial"/>
                <w:sz w:val="22"/>
                <w:szCs w:val="22"/>
                <w:lang w:val="es-ES_tradnl"/>
              </w:rPr>
              <w:t xml:space="preserve">Carrera 9 No. 21 108 Barrio Jorge Eliecer Gaitan </w:t>
            </w:r>
            <w:r w:rsidR="00537F21" w:rsidRPr="00A44BD4">
              <w:rPr>
                <w:rFonts w:ascii="Arial" w:hAnsi="Arial" w:cs="Arial"/>
                <w:sz w:val="22"/>
                <w:szCs w:val="22"/>
                <w:lang w:val="es-ES_tradnl"/>
              </w:rPr>
              <w:t xml:space="preserve">en la ciudad de </w:t>
            </w:r>
            <w:r w:rsidR="000150D5" w:rsidRPr="00A44BD4">
              <w:rPr>
                <w:rFonts w:ascii="Arial" w:hAnsi="Arial" w:cs="Arial"/>
                <w:sz w:val="22"/>
                <w:szCs w:val="22"/>
                <w:lang w:val="es-ES_tradnl"/>
              </w:rPr>
              <w:t>Mocoa - Putumayo</w:t>
            </w:r>
            <w:r w:rsidR="00045ACE" w:rsidRPr="00A44BD4">
              <w:rPr>
                <w:rFonts w:ascii="Arial" w:hAnsi="Arial" w:cs="Arial"/>
                <w:sz w:val="22"/>
                <w:szCs w:val="22"/>
                <w:lang w:val="es-ES_tradnl"/>
              </w:rPr>
              <w:t>,</w:t>
            </w:r>
            <w:r w:rsidR="00724A4B" w:rsidRPr="00A44BD4">
              <w:rPr>
                <w:rFonts w:ascii="Arial" w:hAnsi="Arial" w:cs="Arial"/>
                <w:sz w:val="22"/>
                <w:szCs w:val="22"/>
                <w:lang w:val="es-ES_tradnl"/>
              </w:rPr>
              <w:t xml:space="preserve"> correo electrónico</w:t>
            </w:r>
            <w:r w:rsidR="00537F21" w:rsidRPr="00A44BD4">
              <w:rPr>
                <w:rFonts w:ascii="Arial" w:hAnsi="Arial" w:cs="Arial"/>
                <w:sz w:val="22"/>
                <w:szCs w:val="22"/>
                <w:lang w:val="es-ES_tradnl"/>
              </w:rPr>
              <w:t xml:space="preserve">: </w:t>
            </w:r>
            <w:hyperlink r:id="rId8" w:history="1">
              <w:r w:rsidR="000150D5" w:rsidRPr="00A44BD4">
                <w:rPr>
                  <w:rStyle w:val="Hipervnculo"/>
                  <w:rFonts w:ascii="Arial" w:hAnsi="Arial" w:cs="Arial"/>
                </w:rPr>
                <w:t>contabilidad@hotelmocoasamay.com</w:t>
              </w:r>
            </w:hyperlink>
            <w:r w:rsidR="00045ACE" w:rsidRPr="00A44BD4">
              <w:rPr>
                <w:rFonts w:ascii="Arial" w:hAnsi="Arial" w:cs="Arial"/>
                <w:sz w:val="22"/>
                <w:szCs w:val="22"/>
                <w:lang w:val="es-ES_tradnl"/>
              </w:rPr>
              <w:t xml:space="preserve">. </w:t>
            </w:r>
            <w:r w:rsidRPr="00A44BD4">
              <w:rPr>
                <w:rFonts w:ascii="Arial" w:hAnsi="Arial" w:cs="Arial"/>
                <w:sz w:val="22"/>
                <w:szCs w:val="22"/>
                <w:lang w:val="es-ES_tradnl"/>
              </w:rPr>
              <w:t xml:space="preserve">B) EL ARRENDATARIO: </w:t>
            </w:r>
            <w:r w:rsidR="000150D5" w:rsidRPr="00A44BD4">
              <w:rPr>
                <w:rFonts w:ascii="Arial" w:hAnsi="Arial" w:cs="Arial"/>
                <w:sz w:val="22"/>
                <w:szCs w:val="22"/>
                <w:lang w:val="es-ES_tradnl"/>
              </w:rPr>
              <w:t>C</w:t>
            </w:r>
            <w:r w:rsidR="000150D5" w:rsidRPr="00A44BD4">
              <w:rPr>
                <w:rFonts w:ascii="Arial" w:hAnsi="Arial" w:cs="Arial"/>
                <w:lang w:val="es-ES_tradnl"/>
              </w:rPr>
              <w:t>arrera</w:t>
            </w:r>
            <w:r w:rsidR="000150D5" w:rsidRPr="00A44BD4">
              <w:rPr>
                <w:rStyle w:val="normaltextrun"/>
                <w:rFonts w:ascii="Arial" w:hAnsi="Arial" w:cs="Arial"/>
                <w:color w:val="000000"/>
                <w:sz w:val="22"/>
                <w:szCs w:val="22"/>
                <w:bdr w:val="none" w:sz="0" w:space="0" w:color="auto" w:frame="1"/>
              </w:rPr>
              <w:t xml:space="preserve"> 9 # 21-108 en la ciudad de Mocoa </w:t>
            </w:r>
            <w:r w:rsidR="000150D5" w:rsidRPr="00A44BD4">
              <w:rPr>
                <w:rStyle w:val="normaltextrun"/>
                <w:rFonts w:ascii="Arial" w:hAnsi="Arial" w:cs="Arial"/>
                <w:color w:val="000000"/>
                <w:sz w:val="22"/>
                <w:szCs w:val="22"/>
                <w:bdr w:val="none" w:sz="0" w:space="0" w:color="auto" w:frame="1"/>
                <w:lang w:val="es-MX"/>
              </w:rPr>
              <w:t>(</w:t>
            </w:r>
            <w:r w:rsidR="000150D5" w:rsidRPr="00A44BD4">
              <w:rPr>
                <w:rStyle w:val="normaltextrun"/>
                <w:rFonts w:ascii="Arial" w:hAnsi="Arial" w:cs="Arial"/>
                <w:color w:val="000000"/>
                <w:sz w:val="22"/>
                <w:szCs w:val="22"/>
                <w:bdr w:val="none" w:sz="0" w:space="0" w:color="auto" w:frame="1"/>
              </w:rPr>
              <w:t>Putumayo</w:t>
            </w:r>
            <w:r w:rsidR="00537F21" w:rsidRPr="00A44BD4">
              <w:rPr>
                <w:rStyle w:val="normaltextrun"/>
                <w:rFonts w:ascii="Arial" w:hAnsi="Arial" w:cs="Arial"/>
                <w:sz w:val="22"/>
                <w:szCs w:val="22"/>
              </w:rPr>
              <w:t>)</w:t>
            </w:r>
            <w:r w:rsidR="00F45C83" w:rsidRPr="00A44BD4">
              <w:rPr>
                <w:rFonts w:ascii="Arial" w:hAnsi="Arial" w:cs="Arial"/>
                <w:sz w:val="22"/>
                <w:szCs w:val="22"/>
                <w:lang w:val="es-ES_tradnl"/>
              </w:rPr>
              <w:t>.</w:t>
            </w:r>
            <w:r w:rsidR="00F45C83" w:rsidRPr="00A44BD4">
              <w:rPr>
                <w:rFonts w:ascii="Arial" w:hAnsi="Arial" w:cs="Arial"/>
                <w:bCs/>
                <w:sz w:val="22"/>
                <w:szCs w:val="22"/>
                <w:lang w:val="es-MX" w:eastAsia="pt-BR"/>
              </w:rPr>
              <w:t xml:space="preserve"> </w:t>
            </w:r>
          </w:p>
        </w:tc>
      </w:tr>
      <w:tr w:rsidR="00E07245" w:rsidRPr="00A44BD4" w14:paraId="44CFD8A1" w14:textId="77777777" w:rsidTr="00566500">
        <w:trPr>
          <w:trHeight w:val="20"/>
          <w:jc w:val="center"/>
        </w:trPr>
        <w:tc>
          <w:tcPr>
            <w:tcW w:w="3256" w:type="dxa"/>
            <w:vAlign w:val="center"/>
          </w:tcPr>
          <w:p w14:paraId="77AA4565" w14:textId="225B9678"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PERFECCIONAMIENTO Y EJECUCIÓN</w:t>
            </w:r>
          </w:p>
        </w:tc>
        <w:tc>
          <w:tcPr>
            <w:tcW w:w="7512" w:type="dxa"/>
            <w:vAlign w:val="center"/>
          </w:tcPr>
          <w:p w14:paraId="5A352B6D" w14:textId="01598CBE" w:rsidR="0018021E"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El presente Contrato de Arrendamiento se entiende perfeccionado con la firma de las partes. Para la ejecución </w:t>
            </w:r>
            <w:proofErr w:type="gramStart"/>
            <w:r w:rsidRPr="00A44BD4">
              <w:rPr>
                <w:rFonts w:ascii="Arial" w:hAnsi="Arial" w:cs="Arial"/>
                <w:sz w:val="22"/>
                <w:szCs w:val="22"/>
                <w:lang w:val="es-ES_tradnl"/>
              </w:rPr>
              <w:t>del mismo</w:t>
            </w:r>
            <w:proofErr w:type="gramEnd"/>
            <w:r w:rsidRPr="00A44BD4">
              <w:rPr>
                <w:rFonts w:ascii="Arial" w:hAnsi="Arial" w:cs="Arial"/>
                <w:sz w:val="22"/>
                <w:szCs w:val="22"/>
                <w:lang w:val="es-ES_tradnl"/>
              </w:rPr>
              <w:t xml:space="preserve"> se requiere la expedición del Registro Presupuestal</w:t>
            </w:r>
            <w:r w:rsidR="004136E0" w:rsidRPr="00A44BD4">
              <w:rPr>
                <w:rFonts w:ascii="Arial" w:hAnsi="Arial" w:cs="Arial"/>
                <w:sz w:val="22"/>
                <w:szCs w:val="22"/>
                <w:lang w:val="es-ES_tradnl"/>
              </w:rPr>
              <w:t xml:space="preserve"> y </w:t>
            </w:r>
            <w:r w:rsidR="004136E0" w:rsidRPr="00A44BD4">
              <w:rPr>
                <w:rFonts w:ascii="Arial" w:hAnsi="Arial" w:cs="Arial"/>
                <w:sz w:val="22"/>
                <w:szCs w:val="22"/>
              </w:rPr>
              <w:t>copia de Acta de recibo de bien inmueble en el formato GL-FO-22 INVENTARIO DE BIENES INMUEBLES firmado por EL ARRENDADOR y el supervisor.</w:t>
            </w:r>
          </w:p>
        </w:tc>
      </w:tr>
      <w:tr w:rsidR="00E07245" w:rsidRPr="00A44BD4" w14:paraId="2E5E5F71" w14:textId="77777777" w:rsidTr="00566500">
        <w:trPr>
          <w:trHeight w:val="20"/>
          <w:jc w:val="center"/>
        </w:trPr>
        <w:tc>
          <w:tcPr>
            <w:tcW w:w="3256" w:type="dxa"/>
            <w:vAlign w:val="center"/>
          </w:tcPr>
          <w:p w14:paraId="74B65EC5" w14:textId="30BA5FA5"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lastRenderedPageBreak/>
              <w:t>DOCUMENTOS INTEGRANTES DEL CONTRATO</w:t>
            </w:r>
          </w:p>
        </w:tc>
        <w:tc>
          <w:tcPr>
            <w:tcW w:w="7512" w:type="dxa"/>
            <w:vAlign w:val="center"/>
          </w:tcPr>
          <w:p w14:paraId="135E93F2" w14:textId="0BCCC33E" w:rsidR="0018021E"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Los documentos que a continuación se relacionan, hacen parte integral del presente contrato y, en consecuencia, producen sus mismos efectos y obligaciones jurídicas y contractuales: </w:t>
            </w:r>
            <w:r w:rsidRPr="00A44BD4">
              <w:rPr>
                <w:rFonts w:ascii="Arial" w:hAnsi="Arial" w:cs="Arial"/>
                <w:b/>
                <w:sz w:val="22"/>
                <w:szCs w:val="22"/>
                <w:lang w:val="es-ES_tradnl"/>
              </w:rPr>
              <w:t>a)</w:t>
            </w:r>
            <w:r w:rsidRPr="00A44BD4">
              <w:rPr>
                <w:rFonts w:ascii="Arial" w:hAnsi="Arial" w:cs="Arial"/>
                <w:sz w:val="22"/>
                <w:szCs w:val="22"/>
                <w:lang w:val="es-ES_tradnl"/>
              </w:rPr>
              <w:t xml:space="preserve"> El estudio previo y sus </w:t>
            </w:r>
            <w:r w:rsidR="00320745" w:rsidRPr="00A44BD4">
              <w:rPr>
                <w:rFonts w:ascii="Arial" w:hAnsi="Arial" w:cs="Arial"/>
                <w:sz w:val="22"/>
                <w:szCs w:val="22"/>
                <w:lang w:val="es-ES_tradnl"/>
              </w:rPr>
              <w:t>a</w:t>
            </w:r>
            <w:r w:rsidRPr="00A44BD4">
              <w:rPr>
                <w:rFonts w:ascii="Arial" w:hAnsi="Arial" w:cs="Arial"/>
                <w:sz w:val="22"/>
                <w:szCs w:val="22"/>
                <w:lang w:val="es-ES_tradnl"/>
              </w:rPr>
              <w:t xml:space="preserve">nexos No.1; </w:t>
            </w:r>
            <w:r w:rsidRPr="00A44BD4">
              <w:rPr>
                <w:rFonts w:ascii="Arial" w:hAnsi="Arial" w:cs="Arial"/>
                <w:b/>
                <w:sz w:val="22"/>
                <w:szCs w:val="22"/>
                <w:lang w:val="es-ES_tradnl"/>
              </w:rPr>
              <w:t>b)</w:t>
            </w:r>
            <w:r w:rsidR="00320745" w:rsidRPr="00A44BD4">
              <w:rPr>
                <w:rFonts w:ascii="Arial" w:hAnsi="Arial" w:cs="Arial"/>
                <w:sz w:val="22"/>
                <w:szCs w:val="22"/>
                <w:lang w:val="es-ES_tradnl"/>
              </w:rPr>
              <w:t xml:space="preserve"> e</w:t>
            </w:r>
            <w:r w:rsidRPr="00A44BD4">
              <w:rPr>
                <w:rFonts w:ascii="Arial" w:hAnsi="Arial" w:cs="Arial"/>
                <w:sz w:val="22"/>
                <w:szCs w:val="22"/>
                <w:lang w:val="es-ES_tradnl"/>
              </w:rPr>
              <w:t xml:space="preserve">l Certificado de Disponibilidad Presupuestal; </w:t>
            </w:r>
            <w:r w:rsidRPr="00A44BD4">
              <w:rPr>
                <w:rFonts w:ascii="Arial" w:hAnsi="Arial" w:cs="Arial"/>
                <w:b/>
                <w:sz w:val="22"/>
                <w:szCs w:val="22"/>
                <w:lang w:val="es-ES_tradnl"/>
              </w:rPr>
              <w:t>c)</w:t>
            </w:r>
            <w:r w:rsidRPr="00A44BD4">
              <w:rPr>
                <w:rFonts w:ascii="Arial" w:hAnsi="Arial" w:cs="Arial"/>
                <w:sz w:val="22"/>
                <w:szCs w:val="22"/>
                <w:lang w:val="es-ES_tradnl"/>
              </w:rPr>
              <w:t xml:space="preserve"> La oferta presentada por EL ARRENDADOR; </w:t>
            </w:r>
            <w:r w:rsidRPr="00A44BD4">
              <w:rPr>
                <w:rFonts w:ascii="Arial" w:hAnsi="Arial" w:cs="Arial"/>
                <w:b/>
                <w:sz w:val="22"/>
                <w:szCs w:val="22"/>
                <w:lang w:val="es-ES_tradnl"/>
              </w:rPr>
              <w:t>d)</w:t>
            </w:r>
            <w:r w:rsidRPr="00A44BD4">
              <w:rPr>
                <w:rFonts w:ascii="Arial" w:hAnsi="Arial" w:cs="Arial"/>
                <w:sz w:val="22"/>
                <w:szCs w:val="22"/>
                <w:lang w:val="es-ES_tradnl"/>
              </w:rPr>
              <w:t xml:space="preserve"> Los documentos que soportan la identificación del bien inmueble y, </w:t>
            </w:r>
            <w:r w:rsidRPr="00A44BD4">
              <w:rPr>
                <w:rFonts w:ascii="Arial" w:hAnsi="Arial" w:cs="Arial"/>
                <w:b/>
                <w:sz w:val="22"/>
                <w:szCs w:val="22"/>
                <w:lang w:val="es-ES_tradnl"/>
              </w:rPr>
              <w:t>e)</w:t>
            </w:r>
            <w:r w:rsidRPr="00A44BD4">
              <w:rPr>
                <w:rFonts w:ascii="Arial" w:hAnsi="Arial" w:cs="Arial"/>
                <w:sz w:val="22"/>
                <w:szCs w:val="22"/>
                <w:lang w:val="es-ES_tradnl"/>
              </w:rPr>
              <w:t xml:space="preserve"> Toda la correspondencia que se surta durante el término de vigencia del contrato.</w:t>
            </w:r>
          </w:p>
        </w:tc>
      </w:tr>
      <w:tr w:rsidR="00E07245" w:rsidRPr="00A44BD4" w14:paraId="3E30AAB0" w14:textId="77777777" w:rsidTr="00566500">
        <w:trPr>
          <w:trHeight w:val="20"/>
          <w:jc w:val="center"/>
        </w:trPr>
        <w:tc>
          <w:tcPr>
            <w:tcW w:w="3256" w:type="dxa"/>
            <w:vAlign w:val="center"/>
          </w:tcPr>
          <w:p w14:paraId="45DE8C7C" w14:textId="2996D3F2"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ORDEN DE PREVALENCIA DE LOS DOCUMENTOS INTEGRANTES DEL CONTRATO</w:t>
            </w:r>
          </w:p>
        </w:tc>
        <w:tc>
          <w:tcPr>
            <w:tcW w:w="7512" w:type="dxa"/>
            <w:vAlign w:val="center"/>
          </w:tcPr>
          <w:p w14:paraId="05C052AF" w14:textId="777970BE" w:rsidR="0018021E" w:rsidRPr="00A44BD4" w:rsidRDefault="00E07245" w:rsidP="008D45E2">
            <w:pPr>
              <w:jc w:val="both"/>
              <w:rPr>
                <w:rFonts w:ascii="Arial" w:hAnsi="Arial" w:cs="Arial"/>
                <w:sz w:val="22"/>
                <w:szCs w:val="22"/>
                <w:lang w:val="es-ES_tradnl"/>
              </w:rPr>
            </w:pPr>
            <w:r w:rsidRPr="00A44BD4">
              <w:rPr>
                <w:rFonts w:ascii="Arial" w:hAnsi="Arial" w:cs="Arial"/>
                <w:sz w:val="22"/>
                <w:szCs w:val="22"/>
                <w:lang w:val="es-ES_tradnl"/>
              </w:rPr>
              <w:t xml:space="preserve">Las partes acuerdan que en caso de existir diferencias respecto al contenido de los documentos que hacen parte integral del presente contrato, se tendrá en cuenta la siguiente prevalencia documental: </w:t>
            </w:r>
            <w:r w:rsidRPr="00A44BD4">
              <w:rPr>
                <w:rFonts w:ascii="Arial" w:hAnsi="Arial" w:cs="Arial"/>
                <w:b/>
                <w:sz w:val="22"/>
                <w:szCs w:val="22"/>
                <w:lang w:val="es-ES_tradnl"/>
              </w:rPr>
              <w:t>a)</w:t>
            </w:r>
            <w:r w:rsidRPr="00A44BD4">
              <w:rPr>
                <w:rFonts w:ascii="Arial" w:hAnsi="Arial" w:cs="Arial"/>
                <w:sz w:val="22"/>
                <w:szCs w:val="22"/>
                <w:lang w:val="es-ES_tradnl"/>
              </w:rPr>
              <w:t xml:space="preserve"> El presente Contrato; </w:t>
            </w:r>
            <w:r w:rsidRPr="00A44BD4">
              <w:rPr>
                <w:rFonts w:ascii="Arial" w:hAnsi="Arial" w:cs="Arial"/>
                <w:b/>
                <w:bCs/>
                <w:sz w:val="22"/>
                <w:szCs w:val="22"/>
                <w:lang w:val="es-ES_tradnl"/>
              </w:rPr>
              <w:t>b)</w:t>
            </w:r>
            <w:r w:rsidR="00320745" w:rsidRPr="00A44BD4">
              <w:rPr>
                <w:rFonts w:ascii="Arial" w:hAnsi="Arial" w:cs="Arial"/>
                <w:sz w:val="22"/>
                <w:szCs w:val="22"/>
                <w:lang w:val="es-ES_tradnl"/>
              </w:rPr>
              <w:t xml:space="preserve"> Los estudios previos y su</w:t>
            </w:r>
            <w:r w:rsidRPr="00A44BD4">
              <w:rPr>
                <w:rFonts w:ascii="Arial" w:hAnsi="Arial" w:cs="Arial"/>
                <w:sz w:val="22"/>
                <w:szCs w:val="22"/>
                <w:lang w:val="es-ES_tradnl"/>
              </w:rPr>
              <w:t xml:space="preserve">s anexos; </w:t>
            </w:r>
            <w:r w:rsidRPr="00A44BD4">
              <w:rPr>
                <w:rFonts w:ascii="Arial" w:hAnsi="Arial" w:cs="Arial"/>
                <w:b/>
                <w:sz w:val="22"/>
                <w:szCs w:val="22"/>
                <w:lang w:val="es-ES_tradnl"/>
              </w:rPr>
              <w:t>c)</w:t>
            </w:r>
            <w:r w:rsidRPr="00A44BD4">
              <w:rPr>
                <w:rFonts w:ascii="Arial" w:hAnsi="Arial" w:cs="Arial"/>
                <w:sz w:val="22"/>
                <w:szCs w:val="22"/>
                <w:lang w:val="es-ES_tradnl"/>
              </w:rPr>
              <w:t xml:space="preserve"> La oferta presentada por EL ARRENDADOR.</w:t>
            </w:r>
          </w:p>
        </w:tc>
      </w:tr>
      <w:tr w:rsidR="00E07245" w:rsidRPr="00A44BD4" w14:paraId="1D88C35F" w14:textId="77777777" w:rsidTr="00566500">
        <w:trPr>
          <w:trHeight w:val="20"/>
          <w:jc w:val="center"/>
        </w:trPr>
        <w:tc>
          <w:tcPr>
            <w:tcW w:w="3256" w:type="dxa"/>
            <w:vAlign w:val="center"/>
          </w:tcPr>
          <w:p w14:paraId="0F7C3E07" w14:textId="56A5172F" w:rsidR="00E07245" w:rsidRPr="00A44BD4" w:rsidRDefault="00E07245" w:rsidP="008D45E2">
            <w:pPr>
              <w:pStyle w:val="Prrafodelista"/>
              <w:numPr>
                <w:ilvl w:val="0"/>
                <w:numId w:val="12"/>
              </w:numPr>
              <w:ind w:left="306"/>
              <w:jc w:val="both"/>
              <w:rPr>
                <w:rFonts w:ascii="Arial" w:hAnsi="Arial" w:cs="Arial"/>
                <w:b/>
                <w:sz w:val="22"/>
                <w:szCs w:val="22"/>
                <w:lang w:val="es-ES_tradnl"/>
              </w:rPr>
            </w:pPr>
            <w:r w:rsidRPr="00A44BD4">
              <w:rPr>
                <w:rFonts w:ascii="Arial" w:hAnsi="Arial" w:cs="Arial"/>
                <w:b/>
                <w:sz w:val="22"/>
                <w:szCs w:val="22"/>
                <w:lang w:val="es-ES_tradnl"/>
              </w:rPr>
              <w:t>DOMICILIO</w:t>
            </w:r>
          </w:p>
        </w:tc>
        <w:tc>
          <w:tcPr>
            <w:tcW w:w="7512" w:type="dxa"/>
            <w:vAlign w:val="center"/>
          </w:tcPr>
          <w:p w14:paraId="2C6443C6" w14:textId="47DAD83A" w:rsidR="0018021E" w:rsidRPr="00A44BD4" w:rsidRDefault="00E07245" w:rsidP="008D45E2">
            <w:pPr>
              <w:jc w:val="both"/>
              <w:rPr>
                <w:rFonts w:ascii="Arial" w:hAnsi="Arial" w:cs="Arial"/>
                <w:sz w:val="22"/>
                <w:szCs w:val="22"/>
                <w:lang w:val="es-CO"/>
              </w:rPr>
            </w:pPr>
            <w:r w:rsidRPr="00A44BD4">
              <w:rPr>
                <w:rFonts w:ascii="Arial" w:hAnsi="Arial" w:cs="Arial"/>
                <w:sz w:val="22"/>
                <w:szCs w:val="22"/>
                <w:lang w:val="es-ES_tradnl"/>
              </w:rPr>
              <w:t xml:space="preserve">Para todos los efectos legales y fiscales, las partes acuerdan fijar como domicilio contractual la </w:t>
            </w:r>
            <w:r w:rsidR="0040716D" w:rsidRPr="00A44BD4">
              <w:rPr>
                <w:rFonts w:ascii="Arial" w:hAnsi="Arial" w:cs="Arial"/>
                <w:sz w:val="22"/>
                <w:szCs w:val="22"/>
                <w:lang w:val="es-ES_tradnl"/>
              </w:rPr>
              <w:t>C</w:t>
            </w:r>
            <w:r w:rsidRPr="00A44BD4">
              <w:rPr>
                <w:rFonts w:ascii="Arial" w:hAnsi="Arial" w:cs="Arial"/>
                <w:sz w:val="22"/>
                <w:szCs w:val="22"/>
                <w:lang w:val="es-ES_tradnl"/>
              </w:rPr>
              <w:t xml:space="preserve">iudad </w:t>
            </w:r>
            <w:r w:rsidR="008865C6" w:rsidRPr="00A44BD4">
              <w:rPr>
                <w:rFonts w:ascii="Arial" w:hAnsi="Arial" w:cs="Arial"/>
                <w:sz w:val="22"/>
                <w:szCs w:val="22"/>
                <w:lang w:val="es-ES_tradnl"/>
              </w:rPr>
              <w:t xml:space="preserve">de </w:t>
            </w:r>
            <w:r w:rsidR="000150D5" w:rsidRPr="00A44BD4">
              <w:rPr>
                <w:rFonts w:ascii="Arial" w:hAnsi="Arial" w:cs="Arial"/>
                <w:b/>
                <w:bCs/>
                <w:sz w:val="22"/>
                <w:szCs w:val="22"/>
                <w:lang w:val="es-ES_tradnl"/>
              </w:rPr>
              <w:t>Mocoa (Putumayo</w:t>
            </w:r>
            <w:r w:rsidR="00A66007" w:rsidRPr="00A44BD4">
              <w:rPr>
                <w:rFonts w:ascii="Arial" w:hAnsi="Arial" w:cs="Arial"/>
                <w:b/>
                <w:bCs/>
                <w:sz w:val="22"/>
                <w:szCs w:val="22"/>
                <w:lang w:val="es-ES_tradnl"/>
              </w:rPr>
              <w:t>)</w:t>
            </w:r>
            <w:r w:rsidR="00C533BC" w:rsidRPr="00A44BD4">
              <w:rPr>
                <w:rFonts w:ascii="Arial" w:hAnsi="Arial" w:cs="Arial"/>
                <w:b/>
                <w:bCs/>
                <w:sz w:val="22"/>
                <w:szCs w:val="22"/>
                <w:lang w:val="es-CO"/>
              </w:rPr>
              <w:t>.</w:t>
            </w:r>
          </w:p>
        </w:tc>
      </w:tr>
    </w:tbl>
    <w:p w14:paraId="0CDD82D4" w14:textId="77777777" w:rsidR="008971BD" w:rsidRPr="00A44BD4" w:rsidRDefault="008971BD" w:rsidP="008D45E2">
      <w:pPr>
        <w:jc w:val="both"/>
        <w:rPr>
          <w:rFonts w:ascii="Arial" w:hAnsi="Arial" w:cs="Arial"/>
          <w:vanish/>
          <w:sz w:val="22"/>
          <w:szCs w:val="22"/>
        </w:rPr>
      </w:pPr>
    </w:p>
    <w:p w14:paraId="4DF995E1" w14:textId="77777777" w:rsidR="00BE29AF" w:rsidRPr="00A44BD4" w:rsidRDefault="00BE29AF" w:rsidP="008D45E2">
      <w:pPr>
        <w:pStyle w:val="NormalWeb"/>
        <w:spacing w:before="0" w:beforeAutospacing="0" w:after="0" w:afterAutospacing="0"/>
        <w:jc w:val="both"/>
        <w:rPr>
          <w:rFonts w:ascii="Arial" w:hAnsi="Arial" w:cs="Arial"/>
          <w:b/>
          <w:sz w:val="22"/>
          <w:szCs w:val="22"/>
        </w:rPr>
      </w:pPr>
    </w:p>
    <w:sectPr w:rsidR="00BE29AF" w:rsidRPr="00A44BD4" w:rsidSect="004D1168">
      <w:headerReference w:type="even" r:id="rId9"/>
      <w:headerReference w:type="default" r:id="rId10"/>
      <w:footerReference w:type="even" r:id="rId11"/>
      <w:footerReference w:type="default" r:id="rId12"/>
      <w:pgSz w:w="12242" w:h="15842" w:code="1"/>
      <w:pgMar w:top="1701" w:right="1418"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67A3B" w14:textId="77777777" w:rsidR="00BC2D2C" w:rsidRDefault="00BC2D2C">
      <w:r>
        <w:separator/>
      </w:r>
    </w:p>
  </w:endnote>
  <w:endnote w:type="continuationSeparator" w:id="0">
    <w:p w14:paraId="2D6EE49C" w14:textId="77777777" w:rsidR="00BC2D2C" w:rsidRDefault="00BC2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ZapfCalligr BT">
    <w:altName w:val="Bookman Old Style"/>
    <w:charset w:val="00"/>
    <w:family w:val="roman"/>
    <w:pitch w:val="variable"/>
    <w:sig w:usb0="00000007" w:usb1="00000000" w:usb2="00000000" w:usb3="00000000" w:csb0="00000011" w:csb1="00000000"/>
  </w:font>
  <w:font w:name="Futura Std Light">
    <w:altName w:val="Century Gothic"/>
    <w:charset w:val="B1"/>
    <w:family w:val="swiss"/>
    <w:pitch w:val="variable"/>
    <w:sig w:usb0="80000867" w:usb1="00000000" w:usb2="00000000" w:usb3="00000000" w:csb0="000001F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2EB98" w14:textId="77777777" w:rsidR="007807F0" w:rsidRDefault="005E4CEA">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E0F1E" w14:textId="77777777" w:rsidR="00125A2A" w:rsidRDefault="00125A2A" w:rsidP="00125A2A">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0CA6CE70" w14:textId="77777777" w:rsidR="00125A2A" w:rsidRDefault="00125A2A" w:rsidP="00125A2A">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764A5EAC" w14:textId="41F17380" w:rsidR="00125A2A" w:rsidRDefault="00125A2A" w:rsidP="00125A2A">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65408" behindDoc="0" locked="0" layoutInCell="1" allowOverlap="1" wp14:anchorId="3C8EBF4F" wp14:editId="0E64893C">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04C60" id="Conector recto 1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1E1EF156" w14:textId="77777777" w:rsidR="00125A2A" w:rsidRDefault="00125A2A" w:rsidP="00125A2A">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241D25AB" w14:textId="77777777" w:rsidR="00125A2A" w:rsidRDefault="00125A2A" w:rsidP="00125A2A">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0D3AD828" w14:textId="77777777" w:rsidR="00125A2A" w:rsidRDefault="00125A2A" w:rsidP="00125A2A">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6CBC2E16" w14:textId="618FD8F2" w:rsidR="006D0316" w:rsidRPr="00125A2A" w:rsidRDefault="00125A2A" w:rsidP="00125A2A">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93D71" w14:textId="77777777" w:rsidR="00BC2D2C" w:rsidRDefault="00BC2D2C">
      <w:r>
        <w:separator/>
      </w:r>
    </w:p>
  </w:footnote>
  <w:footnote w:type="continuationSeparator" w:id="0">
    <w:p w14:paraId="04C5D93A" w14:textId="77777777" w:rsidR="00BC2D2C" w:rsidRDefault="00BC2D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5847" w14:textId="77777777" w:rsidR="007807F0" w:rsidRDefault="005E4CEA">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5529"/>
      <w:gridCol w:w="2835"/>
      <w:gridCol w:w="1134"/>
    </w:tblGrid>
    <w:tr w:rsidR="001E1ECD" w:rsidRPr="00853BA2" w14:paraId="4A53BC93" w14:textId="77777777" w:rsidTr="008C3DFD">
      <w:trPr>
        <w:trHeight w:val="723"/>
      </w:trPr>
      <w:tc>
        <w:tcPr>
          <w:tcW w:w="1276" w:type="dxa"/>
          <w:vMerge w:val="restart"/>
          <w:tcBorders>
            <w:top w:val="single" w:sz="4" w:space="0" w:color="auto"/>
            <w:left w:val="single" w:sz="4" w:space="0" w:color="auto"/>
            <w:bottom w:val="single" w:sz="4" w:space="0" w:color="auto"/>
            <w:right w:val="single" w:sz="4" w:space="0" w:color="auto"/>
          </w:tcBorders>
          <w:noWrap/>
          <w:vAlign w:val="bottom"/>
        </w:tcPr>
        <w:p w14:paraId="5732997D" w14:textId="77777777" w:rsidR="001E1ECD" w:rsidRPr="00E576C6" w:rsidRDefault="001E1ECD" w:rsidP="001E1ECD">
          <w:pPr>
            <w:jc w:val="center"/>
            <w:rPr>
              <w:rFonts w:cs="Arial"/>
              <w:b/>
              <w:color w:val="000000"/>
            </w:rPr>
          </w:pPr>
          <w:r w:rsidRPr="00CA106A">
            <w:rPr>
              <w:rStyle w:val="apple-style-span"/>
              <w:rFonts w:cstheme="minorHAnsi"/>
              <w:b/>
              <w:noProof/>
              <w:sz w:val="20"/>
              <w:szCs w:val="20"/>
              <w:lang w:val="en-US" w:eastAsia="en-US"/>
            </w:rPr>
            <w:drawing>
              <wp:anchor distT="0" distB="0" distL="114300" distR="114300" simplePos="0" relativeHeight="251659264" behindDoc="0" locked="0" layoutInCell="1" allowOverlap="1" wp14:anchorId="201CBEB4" wp14:editId="33B4D448">
                <wp:simplePos x="0" y="0"/>
                <wp:positionH relativeFrom="column">
                  <wp:posOffset>125095</wp:posOffset>
                </wp:positionH>
                <wp:positionV relativeFrom="paragraph">
                  <wp:posOffset>-870585</wp:posOffset>
                </wp:positionV>
                <wp:extent cx="485775" cy="962025"/>
                <wp:effectExtent l="0" t="0" r="9525" b="9525"/>
                <wp:wrapNone/>
                <wp:docPr id="67" name="Imagen 67"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29" w:type="dxa"/>
          <w:tcBorders>
            <w:left w:val="single" w:sz="4" w:space="0" w:color="auto"/>
            <w:bottom w:val="single" w:sz="4" w:space="0" w:color="auto"/>
          </w:tcBorders>
          <w:noWrap/>
          <w:vAlign w:val="center"/>
        </w:tcPr>
        <w:p w14:paraId="4B3733FD" w14:textId="77777777" w:rsidR="001E1ECD" w:rsidRPr="008C3DFD" w:rsidRDefault="001E1ECD" w:rsidP="008C3DFD">
          <w:pPr>
            <w:jc w:val="center"/>
            <w:rPr>
              <w:rFonts w:asciiTheme="minorHAnsi" w:hAnsiTheme="minorHAnsi" w:cstheme="minorHAnsi"/>
              <w:b/>
              <w:bCs/>
              <w:sz w:val="18"/>
              <w:szCs w:val="18"/>
            </w:rPr>
          </w:pPr>
          <w:r w:rsidRPr="008C3DFD">
            <w:rPr>
              <w:rFonts w:asciiTheme="minorHAnsi" w:hAnsiTheme="minorHAnsi" w:cstheme="minorHAnsi"/>
              <w:b/>
              <w:bCs/>
              <w:sz w:val="18"/>
              <w:szCs w:val="18"/>
            </w:rPr>
            <w:t>UNIDAD ADMINISTRATIVA ESPECIAL DE GESTIÓN DE RESTITUCIÓN DE TIERRAS DESPOJADAS</w:t>
          </w:r>
        </w:p>
      </w:tc>
      <w:tc>
        <w:tcPr>
          <w:tcW w:w="2835" w:type="dxa"/>
          <w:vMerge w:val="restart"/>
          <w:vAlign w:val="center"/>
        </w:tcPr>
        <w:p w14:paraId="1FD25A1D" w14:textId="78EF1D82" w:rsidR="001E1ECD" w:rsidRDefault="00125A2A" w:rsidP="001E1ECD">
          <w:pPr>
            <w:rPr>
              <w:rFonts w:ascii="Arial Narrow" w:hAnsi="Arial Narrow" w:cs="Arial Narrow"/>
              <w:b/>
              <w:bCs/>
              <w:sz w:val="20"/>
              <w:szCs w:val="20"/>
            </w:rPr>
          </w:pPr>
          <w:r>
            <w:rPr>
              <w:noProof/>
              <w:lang w:val="en-US" w:eastAsia="en-US"/>
            </w:rPr>
            <w:drawing>
              <wp:anchor distT="0" distB="0" distL="114300" distR="114300" simplePos="0" relativeHeight="251663360" behindDoc="1" locked="0" layoutInCell="1" allowOverlap="1" wp14:anchorId="084BF17A" wp14:editId="70334510">
                <wp:simplePos x="0" y="0"/>
                <wp:positionH relativeFrom="column">
                  <wp:posOffset>66675</wp:posOffset>
                </wp:positionH>
                <wp:positionV relativeFrom="paragraph">
                  <wp:posOffset>100330</wp:posOffset>
                </wp:positionV>
                <wp:extent cx="1651635" cy="278765"/>
                <wp:effectExtent l="0" t="0" r="5715" b="6985"/>
                <wp:wrapTight wrapText="bothSides">
                  <wp:wrapPolygon edited="0">
                    <wp:start x="0" y="0"/>
                    <wp:lineTo x="0" y="20665"/>
                    <wp:lineTo x="21426" y="20665"/>
                    <wp:lineTo x="21426" y="0"/>
                    <wp:lineTo x="0" y="0"/>
                  </wp:wrapPolygon>
                </wp:wrapTight>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14:sizeRelH relativeFrom="margin">
                  <wp14:pctWidth>0</wp14:pctWidth>
                </wp14:sizeRelH>
                <wp14:sizeRelV relativeFrom="margin">
                  <wp14:pctHeight>0</wp14:pctHeight>
                </wp14:sizeRelV>
              </wp:anchor>
            </w:drawing>
          </w:r>
        </w:p>
      </w:tc>
      <w:tc>
        <w:tcPr>
          <w:tcW w:w="1134" w:type="dxa"/>
          <w:vMerge w:val="restart"/>
          <w:tcBorders>
            <w:bottom w:val="single" w:sz="4" w:space="0" w:color="auto"/>
          </w:tcBorders>
          <w:vAlign w:val="center"/>
        </w:tcPr>
        <w:p w14:paraId="63D7BEE8" w14:textId="77777777" w:rsidR="001E1ECD" w:rsidRDefault="001E1ECD" w:rsidP="008C3DFD">
          <w:pPr>
            <w:jc w:val="center"/>
            <w:rPr>
              <w:rFonts w:ascii="Arial Narrow" w:hAnsi="Arial Narrow" w:cs="Arial Narrow"/>
              <w:b/>
              <w:bCs/>
              <w:sz w:val="20"/>
              <w:szCs w:val="20"/>
            </w:rPr>
          </w:pPr>
        </w:p>
        <w:p w14:paraId="66C3C935" w14:textId="77777777" w:rsidR="001E1ECD" w:rsidRPr="00E8267C" w:rsidRDefault="001E1ECD" w:rsidP="008C3DFD">
          <w:pPr>
            <w:jc w:val="center"/>
            <w:rPr>
              <w:rFonts w:ascii="Arial Narrow" w:hAnsi="Arial Narrow" w:cs="Arial Narrow"/>
              <w:b/>
              <w:bCs/>
              <w:sz w:val="18"/>
              <w:szCs w:val="18"/>
            </w:rPr>
          </w:pPr>
          <w:r w:rsidRPr="00E8267C">
            <w:rPr>
              <w:rFonts w:ascii="Arial Narrow" w:hAnsi="Arial Narrow" w:cs="Arial Narrow"/>
              <w:b/>
              <w:bCs/>
              <w:sz w:val="18"/>
              <w:szCs w:val="18"/>
            </w:rPr>
            <w:t>Páginas</w:t>
          </w:r>
        </w:p>
        <w:p w14:paraId="000AEAEC" w14:textId="77777777" w:rsidR="001E1ECD" w:rsidRPr="00E8267C" w:rsidRDefault="001E1ECD" w:rsidP="008C3DFD">
          <w:pPr>
            <w:jc w:val="center"/>
            <w:rPr>
              <w:rFonts w:ascii="Arial Narrow" w:hAnsi="Arial Narrow" w:cs="Arial Narrow"/>
              <w:b/>
              <w:bCs/>
              <w:sz w:val="18"/>
              <w:szCs w:val="18"/>
            </w:rPr>
          </w:pPr>
        </w:p>
        <w:p w14:paraId="3DE30C18" w14:textId="78C8444D" w:rsidR="001E1ECD" w:rsidRPr="000335BA" w:rsidRDefault="001E1ECD" w:rsidP="008C3DFD">
          <w:pPr>
            <w:jc w:val="center"/>
            <w:rPr>
              <w:rFonts w:ascii="Arial Narrow" w:hAnsi="Arial Narrow" w:cs="Arial Narrow"/>
              <w:b/>
              <w:bCs/>
              <w:sz w:val="20"/>
              <w:szCs w:val="20"/>
            </w:rPr>
          </w:pPr>
          <w:r w:rsidRPr="00E8267C">
            <w:rPr>
              <w:rFonts w:ascii="Arial Narrow" w:hAnsi="Arial Narrow" w:cs="Tahoma"/>
              <w:b/>
              <w:sz w:val="18"/>
              <w:szCs w:val="18"/>
            </w:rPr>
            <w:fldChar w:fldCharType="begin"/>
          </w:r>
          <w:r w:rsidRPr="00E8267C">
            <w:rPr>
              <w:rFonts w:ascii="Arial Narrow" w:hAnsi="Arial Narrow" w:cs="Tahoma"/>
              <w:b/>
              <w:sz w:val="18"/>
              <w:szCs w:val="18"/>
            </w:rPr>
            <w:instrText>PAGE</w:instrText>
          </w:r>
          <w:r w:rsidRPr="00E8267C">
            <w:rPr>
              <w:rFonts w:ascii="Arial Narrow" w:hAnsi="Arial Narrow" w:cs="Tahoma"/>
              <w:b/>
              <w:sz w:val="18"/>
              <w:szCs w:val="18"/>
            </w:rPr>
            <w:fldChar w:fldCharType="separate"/>
          </w:r>
          <w:r w:rsidR="00971A14">
            <w:rPr>
              <w:rFonts w:ascii="Arial Narrow" w:hAnsi="Arial Narrow" w:cs="Tahoma"/>
              <w:b/>
              <w:noProof/>
              <w:sz w:val="18"/>
              <w:szCs w:val="18"/>
            </w:rPr>
            <w:t>1</w:t>
          </w:r>
          <w:r w:rsidRPr="00E8267C">
            <w:rPr>
              <w:rFonts w:ascii="Arial Narrow" w:hAnsi="Arial Narrow" w:cs="Tahoma"/>
              <w:b/>
              <w:sz w:val="18"/>
              <w:szCs w:val="18"/>
            </w:rPr>
            <w:fldChar w:fldCharType="end"/>
          </w:r>
          <w:r w:rsidRPr="00E8267C">
            <w:rPr>
              <w:rFonts w:ascii="Arial Narrow" w:hAnsi="Arial Narrow" w:cs="Tahoma"/>
              <w:sz w:val="18"/>
              <w:szCs w:val="18"/>
            </w:rPr>
            <w:t xml:space="preserve"> de </w:t>
          </w:r>
          <w:r w:rsidRPr="00E8267C">
            <w:rPr>
              <w:rFonts w:ascii="Arial Narrow" w:hAnsi="Arial Narrow" w:cs="Tahoma"/>
              <w:b/>
              <w:sz w:val="18"/>
              <w:szCs w:val="18"/>
            </w:rPr>
            <w:fldChar w:fldCharType="begin"/>
          </w:r>
          <w:r w:rsidRPr="00E8267C">
            <w:rPr>
              <w:rFonts w:ascii="Arial Narrow" w:hAnsi="Arial Narrow" w:cs="Tahoma"/>
              <w:b/>
              <w:sz w:val="18"/>
              <w:szCs w:val="18"/>
            </w:rPr>
            <w:instrText>NUMPAGES</w:instrText>
          </w:r>
          <w:r w:rsidRPr="00E8267C">
            <w:rPr>
              <w:rFonts w:ascii="Arial Narrow" w:hAnsi="Arial Narrow" w:cs="Tahoma"/>
              <w:b/>
              <w:sz w:val="18"/>
              <w:szCs w:val="18"/>
            </w:rPr>
            <w:fldChar w:fldCharType="separate"/>
          </w:r>
          <w:r w:rsidR="00971A14">
            <w:rPr>
              <w:rFonts w:ascii="Arial Narrow" w:hAnsi="Arial Narrow" w:cs="Tahoma"/>
              <w:b/>
              <w:noProof/>
              <w:sz w:val="18"/>
              <w:szCs w:val="18"/>
            </w:rPr>
            <w:t>1</w:t>
          </w:r>
          <w:r w:rsidRPr="00E8267C">
            <w:rPr>
              <w:rFonts w:ascii="Arial Narrow" w:hAnsi="Arial Narrow" w:cs="Tahoma"/>
              <w:b/>
              <w:sz w:val="18"/>
              <w:szCs w:val="18"/>
            </w:rPr>
            <w:fldChar w:fldCharType="end"/>
          </w:r>
        </w:p>
      </w:tc>
    </w:tr>
    <w:tr w:rsidR="001E1ECD" w:rsidRPr="00853BA2" w14:paraId="5F60D01C" w14:textId="77777777" w:rsidTr="008C3DFD">
      <w:trPr>
        <w:trHeight w:val="954"/>
      </w:trPr>
      <w:tc>
        <w:tcPr>
          <w:tcW w:w="1276" w:type="dxa"/>
          <w:vMerge/>
          <w:tcBorders>
            <w:top w:val="single" w:sz="4" w:space="0" w:color="auto"/>
            <w:left w:val="single" w:sz="4" w:space="0" w:color="auto"/>
            <w:bottom w:val="single" w:sz="4" w:space="0" w:color="auto"/>
            <w:right w:val="single" w:sz="4" w:space="0" w:color="auto"/>
          </w:tcBorders>
          <w:vAlign w:val="center"/>
        </w:tcPr>
        <w:p w14:paraId="0976424D" w14:textId="77777777" w:rsidR="001E1ECD" w:rsidRPr="00853BA2" w:rsidRDefault="001E1ECD" w:rsidP="001E1ECD">
          <w:pPr>
            <w:rPr>
              <w:rFonts w:ascii="Arial Narrow" w:hAnsi="Arial Narrow" w:cs="Arial Narrow"/>
              <w:sz w:val="20"/>
              <w:szCs w:val="20"/>
            </w:rPr>
          </w:pPr>
        </w:p>
      </w:tc>
      <w:tc>
        <w:tcPr>
          <w:tcW w:w="5529" w:type="dxa"/>
          <w:tcBorders>
            <w:left w:val="single" w:sz="4" w:space="0" w:color="auto"/>
            <w:bottom w:val="single" w:sz="4" w:space="0" w:color="auto"/>
          </w:tcBorders>
          <w:vAlign w:val="center"/>
        </w:tcPr>
        <w:p w14:paraId="03601770" w14:textId="084FF558" w:rsidR="00542BCD" w:rsidRDefault="00542BCD" w:rsidP="00542BCD">
          <w:pPr>
            <w:jc w:val="center"/>
            <w:rPr>
              <w:rFonts w:asciiTheme="minorHAnsi" w:hAnsiTheme="minorHAnsi" w:cstheme="minorHAnsi"/>
              <w:b/>
              <w:bCs/>
              <w:sz w:val="18"/>
              <w:szCs w:val="18"/>
            </w:rPr>
          </w:pPr>
          <w:r>
            <w:rPr>
              <w:rFonts w:asciiTheme="minorHAnsi" w:hAnsiTheme="minorHAnsi" w:cstheme="minorHAnsi"/>
              <w:b/>
              <w:bCs/>
              <w:sz w:val="18"/>
              <w:szCs w:val="18"/>
            </w:rPr>
            <w:t xml:space="preserve">CLAUSULADO </w:t>
          </w:r>
          <w:r w:rsidR="00206AAE">
            <w:rPr>
              <w:rFonts w:asciiTheme="minorHAnsi" w:hAnsiTheme="minorHAnsi" w:cstheme="minorHAnsi"/>
              <w:b/>
              <w:bCs/>
              <w:sz w:val="18"/>
              <w:szCs w:val="18"/>
            </w:rPr>
            <w:t xml:space="preserve">CONTRATO DE ARRENDAMIENTO DE BIEN INMUEBLE </w:t>
          </w:r>
        </w:p>
        <w:p w14:paraId="059113D5" w14:textId="5CFD5D52" w:rsidR="00206AAE" w:rsidRPr="008C3DFD" w:rsidRDefault="00206AAE" w:rsidP="004025AB">
          <w:pPr>
            <w:jc w:val="center"/>
            <w:rPr>
              <w:rFonts w:asciiTheme="minorHAnsi" w:hAnsiTheme="minorHAnsi" w:cstheme="minorHAnsi"/>
              <w:b/>
              <w:bCs/>
              <w:sz w:val="18"/>
              <w:szCs w:val="18"/>
            </w:rPr>
          </w:pPr>
          <w:r>
            <w:rPr>
              <w:rFonts w:asciiTheme="minorHAnsi" w:hAnsiTheme="minorHAnsi" w:cstheme="minorHAnsi"/>
              <w:b/>
              <w:bCs/>
              <w:sz w:val="18"/>
              <w:szCs w:val="18"/>
            </w:rPr>
            <w:t xml:space="preserve">SUSCRITO CON </w:t>
          </w:r>
          <w:r w:rsidR="00143649" w:rsidRPr="00143649">
            <w:rPr>
              <w:rFonts w:asciiTheme="minorHAnsi" w:hAnsiTheme="minorHAnsi" w:cstheme="minorHAnsi"/>
              <w:b/>
              <w:bCs/>
              <w:sz w:val="18"/>
              <w:szCs w:val="18"/>
            </w:rPr>
            <w:t>HOTEL MOCOA SAMAY S.A.S</w:t>
          </w:r>
          <w:r w:rsidR="00143649">
            <w:rPr>
              <w:rFonts w:asciiTheme="minorHAnsi" w:hAnsiTheme="minorHAnsi" w:cstheme="minorHAnsi"/>
              <w:b/>
              <w:bCs/>
              <w:sz w:val="18"/>
              <w:szCs w:val="18"/>
            </w:rPr>
            <w:t>.</w:t>
          </w:r>
        </w:p>
      </w:tc>
      <w:tc>
        <w:tcPr>
          <w:tcW w:w="2835" w:type="dxa"/>
          <w:vMerge/>
          <w:tcBorders>
            <w:bottom w:val="single" w:sz="4" w:space="0" w:color="auto"/>
          </w:tcBorders>
        </w:tcPr>
        <w:p w14:paraId="29B296CA" w14:textId="77777777" w:rsidR="001E1ECD" w:rsidRDefault="001E1ECD" w:rsidP="001E1ECD">
          <w:pPr>
            <w:jc w:val="center"/>
            <w:rPr>
              <w:rFonts w:ascii="Arial Narrow" w:hAnsi="Arial Narrow" w:cs="Arial Narrow"/>
              <w:b/>
              <w:bCs/>
              <w:sz w:val="20"/>
              <w:szCs w:val="20"/>
            </w:rPr>
          </w:pPr>
        </w:p>
      </w:tc>
      <w:tc>
        <w:tcPr>
          <w:tcW w:w="1134" w:type="dxa"/>
          <w:vMerge/>
          <w:tcBorders>
            <w:bottom w:val="single" w:sz="4" w:space="0" w:color="auto"/>
          </w:tcBorders>
        </w:tcPr>
        <w:p w14:paraId="434F9701" w14:textId="77777777" w:rsidR="001E1ECD" w:rsidRDefault="001E1ECD" w:rsidP="001E1ECD">
          <w:pPr>
            <w:jc w:val="center"/>
            <w:rPr>
              <w:rFonts w:ascii="Arial Narrow" w:hAnsi="Arial Narrow" w:cs="Arial Narrow"/>
              <w:b/>
              <w:bCs/>
              <w:sz w:val="20"/>
              <w:szCs w:val="20"/>
            </w:rPr>
          </w:pPr>
        </w:p>
      </w:tc>
    </w:tr>
  </w:tbl>
  <w:p w14:paraId="3CE0292D" w14:textId="77777777" w:rsidR="008A1644" w:rsidRPr="00FC10EA" w:rsidRDefault="008A1644" w:rsidP="006D0316">
    <w:pPr>
      <w:pStyle w:val="Encabezado"/>
      <w:jc w:val="cente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1B10182"/>
    <w:multiLevelType w:val="hybridMultilevel"/>
    <w:tmpl w:val="E294F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6D728E"/>
    <w:multiLevelType w:val="hybridMultilevel"/>
    <w:tmpl w:val="5E9013B6"/>
    <w:lvl w:ilvl="0" w:tplc="240A0011">
      <w:start w:val="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2DC2EEB"/>
    <w:multiLevelType w:val="hybridMultilevel"/>
    <w:tmpl w:val="F676B434"/>
    <w:lvl w:ilvl="0" w:tplc="B9403D2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5F58AE"/>
    <w:multiLevelType w:val="hybridMultilevel"/>
    <w:tmpl w:val="84C4C9F8"/>
    <w:lvl w:ilvl="0" w:tplc="3418D95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ED2F85"/>
    <w:multiLevelType w:val="hybridMultilevel"/>
    <w:tmpl w:val="D554AE7A"/>
    <w:lvl w:ilvl="0" w:tplc="FF2866B2">
      <w:start w:val="1"/>
      <w:numFmt w:val="decimal"/>
      <w:lvlText w:val="%1."/>
      <w:lvlJc w:val="left"/>
      <w:pPr>
        <w:ind w:left="720" w:hanging="360"/>
      </w:pPr>
      <w:rPr>
        <w:rFonts w:asciiTheme="minorHAnsi" w:eastAsia="Times New Roman"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35738E"/>
    <w:multiLevelType w:val="hybridMultilevel"/>
    <w:tmpl w:val="BCEC22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FC5E01"/>
    <w:multiLevelType w:val="hybridMultilevel"/>
    <w:tmpl w:val="2D2A0C80"/>
    <w:lvl w:ilvl="0" w:tplc="CE8E95BC">
      <w:start w:val="1"/>
      <w:numFmt w:val="lowerLetter"/>
      <w:lvlText w:val="%1."/>
      <w:lvlJc w:val="left"/>
      <w:pPr>
        <w:ind w:left="720" w:hanging="360"/>
      </w:pPr>
      <w:rPr>
        <w:rFonts w:asciiTheme="minorHAnsi" w:eastAsia="Times New Roman" w:hAnsiTheme="minorHAnsi"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1126E8"/>
    <w:multiLevelType w:val="hybridMultilevel"/>
    <w:tmpl w:val="BCEC22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D63205"/>
    <w:multiLevelType w:val="hybridMultilevel"/>
    <w:tmpl w:val="FE861AE0"/>
    <w:lvl w:ilvl="0" w:tplc="77CADE3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6B7753"/>
    <w:multiLevelType w:val="hybridMultilevel"/>
    <w:tmpl w:val="073E2692"/>
    <w:lvl w:ilvl="0" w:tplc="05E8CEAC">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3D93B62"/>
    <w:multiLevelType w:val="hybridMultilevel"/>
    <w:tmpl w:val="CA68A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05BA0"/>
    <w:multiLevelType w:val="hybridMultilevel"/>
    <w:tmpl w:val="640EFB36"/>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EE1142"/>
    <w:multiLevelType w:val="hybridMultilevel"/>
    <w:tmpl w:val="01546A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57820"/>
    <w:multiLevelType w:val="hybridMultilevel"/>
    <w:tmpl w:val="223E0F64"/>
    <w:lvl w:ilvl="0" w:tplc="AFF49D2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60292A"/>
    <w:multiLevelType w:val="hybridMultilevel"/>
    <w:tmpl w:val="D26E5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E20455"/>
    <w:multiLevelType w:val="hybridMultilevel"/>
    <w:tmpl w:val="34CCC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D237F76"/>
    <w:multiLevelType w:val="hybridMultilevel"/>
    <w:tmpl w:val="06D8DD7E"/>
    <w:lvl w:ilvl="0" w:tplc="DAAA6F4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0729C9"/>
    <w:multiLevelType w:val="hybridMultilevel"/>
    <w:tmpl w:val="FE861AE0"/>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ABC2651"/>
    <w:multiLevelType w:val="hybridMultilevel"/>
    <w:tmpl w:val="73F85322"/>
    <w:lvl w:ilvl="0" w:tplc="2B5831B0">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E8A0F21"/>
    <w:multiLevelType w:val="hybridMultilevel"/>
    <w:tmpl w:val="3C6446A6"/>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2"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1A16B0F"/>
    <w:multiLevelType w:val="hybridMultilevel"/>
    <w:tmpl w:val="BCEC22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2335AC4"/>
    <w:multiLevelType w:val="hybridMultilevel"/>
    <w:tmpl w:val="5EC635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3EC0137"/>
    <w:multiLevelType w:val="hybridMultilevel"/>
    <w:tmpl w:val="5C883A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DD7685"/>
    <w:multiLevelType w:val="hybridMultilevel"/>
    <w:tmpl w:val="C20C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255DAC"/>
    <w:multiLevelType w:val="hybridMultilevel"/>
    <w:tmpl w:val="BC5EF15C"/>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4A0A87"/>
    <w:multiLevelType w:val="hybridMultilevel"/>
    <w:tmpl w:val="3F46CA90"/>
    <w:lvl w:ilvl="0" w:tplc="240A0017">
      <w:start w:val="1"/>
      <w:numFmt w:val="lowerLetter"/>
      <w:lvlText w:val="%1)"/>
      <w:lvlJc w:val="left"/>
      <w:pPr>
        <w:ind w:left="765" w:hanging="360"/>
      </w:p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num w:numId="1" w16cid:durableId="339940133">
    <w:abstractNumId w:val="1"/>
  </w:num>
  <w:num w:numId="2" w16cid:durableId="1479492121">
    <w:abstractNumId w:val="2"/>
  </w:num>
  <w:num w:numId="3" w16cid:durableId="1347748750">
    <w:abstractNumId w:val="3"/>
  </w:num>
  <w:num w:numId="4" w16cid:durableId="199708605">
    <w:abstractNumId w:val="24"/>
  </w:num>
  <w:num w:numId="5" w16cid:durableId="1176575568">
    <w:abstractNumId w:val="21"/>
  </w:num>
  <w:num w:numId="6" w16cid:durableId="711463580">
    <w:abstractNumId w:val="7"/>
  </w:num>
  <w:num w:numId="7" w16cid:durableId="1094395962">
    <w:abstractNumId w:val="28"/>
  </w:num>
  <w:num w:numId="8" w16cid:durableId="696852646">
    <w:abstractNumId w:val="25"/>
  </w:num>
  <w:num w:numId="9" w16cid:durableId="203685935">
    <w:abstractNumId w:val="16"/>
  </w:num>
  <w:num w:numId="10" w16cid:durableId="747119775">
    <w:abstractNumId w:val="11"/>
  </w:num>
  <w:num w:numId="11" w16cid:durableId="1482229920">
    <w:abstractNumId w:val="13"/>
  </w:num>
  <w:num w:numId="12" w16cid:durableId="240524865">
    <w:abstractNumId w:val="26"/>
  </w:num>
  <w:num w:numId="13" w16cid:durableId="1886671125">
    <w:abstractNumId w:val="17"/>
  </w:num>
  <w:num w:numId="14" w16cid:durableId="2098939254">
    <w:abstractNumId w:val="18"/>
  </w:num>
  <w:num w:numId="15" w16cid:durableId="1567568749">
    <w:abstractNumId w:val="27"/>
  </w:num>
  <w:num w:numId="16" w16cid:durableId="423650260">
    <w:abstractNumId w:val="5"/>
  </w:num>
  <w:num w:numId="17" w16cid:durableId="857818117">
    <w:abstractNumId w:val="4"/>
  </w:num>
  <w:num w:numId="18" w16cid:durableId="20031949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9306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217905">
    <w:abstractNumId w:val="20"/>
  </w:num>
  <w:num w:numId="21" w16cid:durableId="1898321074">
    <w:abstractNumId w:val="9"/>
  </w:num>
  <w:num w:numId="22" w16cid:durableId="821047930">
    <w:abstractNumId w:val="12"/>
  </w:num>
  <w:num w:numId="23" w16cid:durableId="1144739420">
    <w:abstractNumId w:val="6"/>
  </w:num>
  <w:num w:numId="24" w16cid:durableId="684407336">
    <w:abstractNumId w:val="15"/>
  </w:num>
  <w:num w:numId="25" w16cid:durableId="1149447019">
    <w:abstractNumId w:val="19"/>
  </w:num>
  <w:num w:numId="26" w16cid:durableId="202525186">
    <w:abstractNumId w:val="10"/>
  </w:num>
  <w:num w:numId="27" w16cid:durableId="1034579980">
    <w:abstractNumId w:val="8"/>
  </w:num>
  <w:num w:numId="28" w16cid:durableId="1966278112">
    <w:abstractNumId w:val="23"/>
  </w:num>
  <w:num w:numId="29" w16cid:durableId="146435551">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60"/>
    <w:rsid w:val="0000016A"/>
    <w:rsid w:val="000027CC"/>
    <w:rsid w:val="00002A08"/>
    <w:rsid w:val="00002BCC"/>
    <w:rsid w:val="00002F8F"/>
    <w:rsid w:val="000036AB"/>
    <w:rsid w:val="0000379C"/>
    <w:rsid w:val="00005205"/>
    <w:rsid w:val="000058E0"/>
    <w:rsid w:val="000060CB"/>
    <w:rsid w:val="00006ED8"/>
    <w:rsid w:val="00007591"/>
    <w:rsid w:val="00011930"/>
    <w:rsid w:val="000120AC"/>
    <w:rsid w:val="0001310A"/>
    <w:rsid w:val="000137C3"/>
    <w:rsid w:val="000138D2"/>
    <w:rsid w:val="000150D5"/>
    <w:rsid w:val="000155C2"/>
    <w:rsid w:val="00015787"/>
    <w:rsid w:val="00020474"/>
    <w:rsid w:val="000225AE"/>
    <w:rsid w:val="00022BAC"/>
    <w:rsid w:val="00024BC1"/>
    <w:rsid w:val="00025CEA"/>
    <w:rsid w:val="00027287"/>
    <w:rsid w:val="00027F70"/>
    <w:rsid w:val="00031329"/>
    <w:rsid w:val="00032497"/>
    <w:rsid w:val="00032B1C"/>
    <w:rsid w:val="00033082"/>
    <w:rsid w:val="00033B82"/>
    <w:rsid w:val="00033CEE"/>
    <w:rsid w:val="00035621"/>
    <w:rsid w:val="00035A28"/>
    <w:rsid w:val="00035E33"/>
    <w:rsid w:val="00036478"/>
    <w:rsid w:val="000378C5"/>
    <w:rsid w:val="0004229C"/>
    <w:rsid w:val="00042F01"/>
    <w:rsid w:val="00043C73"/>
    <w:rsid w:val="0004498A"/>
    <w:rsid w:val="00044C85"/>
    <w:rsid w:val="00045ACE"/>
    <w:rsid w:val="00045EFE"/>
    <w:rsid w:val="00046368"/>
    <w:rsid w:val="000473A3"/>
    <w:rsid w:val="00047B8F"/>
    <w:rsid w:val="00047CE5"/>
    <w:rsid w:val="00050583"/>
    <w:rsid w:val="00050659"/>
    <w:rsid w:val="000519F1"/>
    <w:rsid w:val="00051BAB"/>
    <w:rsid w:val="00052684"/>
    <w:rsid w:val="00052A6D"/>
    <w:rsid w:val="00053E98"/>
    <w:rsid w:val="0005433D"/>
    <w:rsid w:val="00055048"/>
    <w:rsid w:val="00055274"/>
    <w:rsid w:val="000562F5"/>
    <w:rsid w:val="000568AC"/>
    <w:rsid w:val="0005799A"/>
    <w:rsid w:val="00057B02"/>
    <w:rsid w:val="0006004E"/>
    <w:rsid w:val="00061C91"/>
    <w:rsid w:val="00062415"/>
    <w:rsid w:val="00062A2C"/>
    <w:rsid w:val="00062C03"/>
    <w:rsid w:val="000647E6"/>
    <w:rsid w:val="00065114"/>
    <w:rsid w:val="00066E42"/>
    <w:rsid w:val="00067062"/>
    <w:rsid w:val="000671C1"/>
    <w:rsid w:val="00067373"/>
    <w:rsid w:val="000674F4"/>
    <w:rsid w:val="00067F73"/>
    <w:rsid w:val="0007047B"/>
    <w:rsid w:val="00070E36"/>
    <w:rsid w:val="000717DB"/>
    <w:rsid w:val="00071E46"/>
    <w:rsid w:val="0007283F"/>
    <w:rsid w:val="000736D1"/>
    <w:rsid w:val="0007389C"/>
    <w:rsid w:val="00074DBC"/>
    <w:rsid w:val="000800F1"/>
    <w:rsid w:val="00080570"/>
    <w:rsid w:val="000807C6"/>
    <w:rsid w:val="00080BC7"/>
    <w:rsid w:val="00081DF8"/>
    <w:rsid w:val="00084ADF"/>
    <w:rsid w:val="00084C4F"/>
    <w:rsid w:val="00085231"/>
    <w:rsid w:val="000859F1"/>
    <w:rsid w:val="00085D69"/>
    <w:rsid w:val="0008687A"/>
    <w:rsid w:val="00087D9E"/>
    <w:rsid w:val="0009069B"/>
    <w:rsid w:val="00090799"/>
    <w:rsid w:val="000925EB"/>
    <w:rsid w:val="00092FA9"/>
    <w:rsid w:val="000930E1"/>
    <w:rsid w:val="00094488"/>
    <w:rsid w:val="00095662"/>
    <w:rsid w:val="00095BF2"/>
    <w:rsid w:val="000960DF"/>
    <w:rsid w:val="0009683B"/>
    <w:rsid w:val="00096976"/>
    <w:rsid w:val="00097EF7"/>
    <w:rsid w:val="00097FBD"/>
    <w:rsid w:val="000A3FDC"/>
    <w:rsid w:val="000A40CB"/>
    <w:rsid w:val="000A55C7"/>
    <w:rsid w:val="000B09B3"/>
    <w:rsid w:val="000B1511"/>
    <w:rsid w:val="000B19A0"/>
    <w:rsid w:val="000B1CDD"/>
    <w:rsid w:val="000B2D76"/>
    <w:rsid w:val="000B3CBE"/>
    <w:rsid w:val="000B4B92"/>
    <w:rsid w:val="000B59C4"/>
    <w:rsid w:val="000B7847"/>
    <w:rsid w:val="000C03CF"/>
    <w:rsid w:val="000C0A4B"/>
    <w:rsid w:val="000C11FF"/>
    <w:rsid w:val="000C28CB"/>
    <w:rsid w:val="000C352A"/>
    <w:rsid w:val="000C3C62"/>
    <w:rsid w:val="000C60DF"/>
    <w:rsid w:val="000C6915"/>
    <w:rsid w:val="000C69AC"/>
    <w:rsid w:val="000C6F8C"/>
    <w:rsid w:val="000C737E"/>
    <w:rsid w:val="000C7665"/>
    <w:rsid w:val="000C7DF3"/>
    <w:rsid w:val="000D0267"/>
    <w:rsid w:val="000D06C2"/>
    <w:rsid w:val="000D0B7A"/>
    <w:rsid w:val="000D112A"/>
    <w:rsid w:val="000D1221"/>
    <w:rsid w:val="000D29AE"/>
    <w:rsid w:val="000D29D8"/>
    <w:rsid w:val="000D38BE"/>
    <w:rsid w:val="000D425C"/>
    <w:rsid w:val="000D49F4"/>
    <w:rsid w:val="000D4B47"/>
    <w:rsid w:val="000D5D05"/>
    <w:rsid w:val="000D6FA0"/>
    <w:rsid w:val="000D710C"/>
    <w:rsid w:val="000E09CD"/>
    <w:rsid w:val="000E2A93"/>
    <w:rsid w:val="000E3034"/>
    <w:rsid w:val="000E3A45"/>
    <w:rsid w:val="000E3BF5"/>
    <w:rsid w:val="000E3F2D"/>
    <w:rsid w:val="000E547F"/>
    <w:rsid w:val="000E5B9E"/>
    <w:rsid w:val="000E6A22"/>
    <w:rsid w:val="000E6A63"/>
    <w:rsid w:val="000E7360"/>
    <w:rsid w:val="000F1DEB"/>
    <w:rsid w:val="000F2497"/>
    <w:rsid w:val="000F3030"/>
    <w:rsid w:val="000F4383"/>
    <w:rsid w:val="000F449E"/>
    <w:rsid w:val="000F4567"/>
    <w:rsid w:val="000F4C00"/>
    <w:rsid w:val="000F6462"/>
    <w:rsid w:val="000F6664"/>
    <w:rsid w:val="000F76A8"/>
    <w:rsid w:val="000F77DA"/>
    <w:rsid w:val="000F7F6E"/>
    <w:rsid w:val="001007B0"/>
    <w:rsid w:val="00102172"/>
    <w:rsid w:val="00102275"/>
    <w:rsid w:val="001035AE"/>
    <w:rsid w:val="0010483A"/>
    <w:rsid w:val="00106B1B"/>
    <w:rsid w:val="001073AD"/>
    <w:rsid w:val="001076F8"/>
    <w:rsid w:val="00111484"/>
    <w:rsid w:val="001118D5"/>
    <w:rsid w:val="00111E45"/>
    <w:rsid w:val="001125BF"/>
    <w:rsid w:val="00112D2E"/>
    <w:rsid w:val="00113873"/>
    <w:rsid w:val="0011394B"/>
    <w:rsid w:val="00115D9C"/>
    <w:rsid w:val="001175D2"/>
    <w:rsid w:val="00120CBB"/>
    <w:rsid w:val="00121134"/>
    <w:rsid w:val="00121B1A"/>
    <w:rsid w:val="001222A7"/>
    <w:rsid w:val="00122622"/>
    <w:rsid w:val="00122660"/>
    <w:rsid w:val="00123023"/>
    <w:rsid w:val="00123B6C"/>
    <w:rsid w:val="00124A96"/>
    <w:rsid w:val="00124C61"/>
    <w:rsid w:val="001256B0"/>
    <w:rsid w:val="00125A2A"/>
    <w:rsid w:val="00125F29"/>
    <w:rsid w:val="0012694F"/>
    <w:rsid w:val="00130E89"/>
    <w:rsid w:val="0013445A"/>
    <w:rsid w:val="00134AFF"/>
    <w:rsid w:val="001352FC"/>
    <w:rsid w:val="001357B0"/>
    <w:rsid w:val="00137BC6"/>
    <w:rsid w:val="00140F8E"/>
    <w:rsid w:val="00141048"/>
    <w:rsid w:val="0014123C"/>
    <w:rsid w:val="001413B5"/>
    <w:rsid w:val="00141B2D"/>
    <w:rsid w:val="0014240D"/>
    <w:rsid w:val="00142A37"/>
    <w:rsid w:val="00142D91"/>
    <w:rsid w:val="00143649"/>
    <w:rsid w:val="00144F58"/>
    <w:rsid w:val="00146921"/>
    <w:rsid w:val="00146E8C"/>
    <w:rsid w:val="001479FE"/>
    <w:rsid w:val="001510E3"/>
    <w:rsid w:val="001520CC"/>
    <w:rsid w:val="001535EB"/>
    <w:rsid w:val="00153DD1"/>
    <w:rsid w:val="00154162"/>
    <w:rsid w:val="0015488C"/>
    <w:rsid w:val="00154B5A"/>
    <w:rsid w:val="001552AB"/>
    <w:rsid w:val="00155655"/>
    <w:rsid w:val="001565E6"/>
    <w:rsid w:val="001577A2"/>
    <w:rsid w:val="00160B6A"/>
    <w:rsid w:val="00161269"/>
    <w:rsid w:val="00161F4E"/>
    <w:rsid w:val="001639AD"/>
    <w:rsid w:val="00164322"/>
    <w:rsid w:val="001645F4"/>
    <w:rsid w:val="00165088"/>
    <w:rsid w:val="00166402"/>
    <w:rsid w:val="0016759D"/>
    <w:rsid w:val="00167DD4"/>
    <w:rsid w:val="00170029"/>
    <w:rsid w:val="00170588"/>
    <w:rsid w:val="00172868"/>
    <w:rsid w:val="00173141"/>
    <w:rsid w:val="00173E6A"/>
    <w:rsid w:val="00174229"/>
    <w:rsid w:val="00174DD0"/>
    <w:rsid w:val="00176404"/>
    <w:rsid w:val="00177358"/>
    <w:rsid w:val="0017793D"/>
    <w:rsid w:val="0018021E"/>
    <w:rsid w:val="0018063F"/>
    <w:rsid w:val="0018065E"/>
    <w:rsid w:val="00180CAF"/>
    <w:rsid w:val="0018112F"/>
    <w:rsid w:val="00181C23"/>
    <w:rsid w:val="00182CAB"/>
    <w:rsid w:val="001840F7"/>
    <w:rsid w:val="001855BC"/>
    <w:rsid w:val="001875F2"/>
    <w:rsid w:val="00187B01"/>
    <w:rsid w:val="00191367"/>
    <w:rsid w:val="00191B39"/>
    <w:rsid w:val="00193A6F"/>
    <w:rsid w:val="00193D13"/>
    <w:rsid w:val="00193D6E"/>
    <w:rsid w:val="001956D6"/>
    <w:rsid w:val="00195F62"/>
    <w:rsid w:val="0019622B"/>
    <w:rsid w:val="00196AF9"/>
    <w:rsid w:val="001A0131"/>
    <w:rsid w:val="001A0642"/>
    <w:rsid w:val="001A0B95"/>
    <w:rsid w:val="001A19ED"/>
    <w:rsid w:val="001A1C75"/>
    <w:rsid w:val="001A26E9"/>
    <w:rsid w:val="001A3177"/>
    <w:rsid w:val="001A33ED"/>
    <w:rsid w:val="001A3A79"/>
    <w:rsid w:val="001A43EF"/>
    <w:rsid w:val="001A49AA"/>
    <w:rsid w:val="001A4D33"/>
    <w:rsid w:val="001A5900"/>
    <w:rsid w:val="001A677B"/>
    <w:rsid w:val="001A6DD6"/>
    <w:rsid w:val="001B0AFD"/>
    <w:rsid w:val="001B0FD6"/>
    <w:rsid w:val="001B1D20"/>
    <w:rsid w:val="001B1E8A"/>
    <w:rsid w:val="001B1F1E"/>
    <w:rsid w:val="001B1F96"/>
    <w:rsid w:val="001B2414"/>
    <w:rsid w:val="001B2706"/>
    <w:rsid w:val="001B4CA0"/>
    <w:rsid w:val="001B6A68"/>
    <w:rsid w:val="001B6BA8"/>
    <w:rsid w:val="001B7C2E"/>
    <w:rsid w:val="001C0E18"/>
    <w:rsid w:val="001C1542"/>
    <w:rsid w:val="001C1BF4"/>
    <w:rsid w:val="001C3CE0"/>
    <w:rsid w:val="001C3E2F"/>
    <w:rsid w:val="001C44FD"/>
    <w:rsid w:val="001C55F6"/>
    <w:rsid w:val="001C5E77"/>
    <w:rsid w:val="001C6D0B"/>
    <w:rsid w:val="001C7E9B"/>
    <w:rsid w:val="001D12B0"/>
    <w:rsid w:val="001D1F06"/>
    <w:rsid w:val="001D2188"/>
    <w:rsid w:val="001D247A"/>
    <w:rsid w:val="001D377C"/>
    <w:rsid w:val="001D3880"/>
    <w:rsid w:val="001D3EC6"/>
    <w:rsid w:val="001D5324"/>
    <w:rsid w:val="001D5736"/>
    <w:rsid w:val="001D5F7D"/>
    <w:rsid w:val="001D7455"/>
    <w:rsid w:val="001D7F24"/>
    <w:rsid w:val="001E047C"/>
    <w:rsid w:val="001E06FE"/>
    <w:rsid w:val="001E0B2A"/>
    <w:rsid w:val="001E0FB6"/>
    <w:rsid w:val="001E10BA"/>
    <w:rsid w:val="001E1106"/>
    <w:rsid w:val="001E1CF4"/>
    <w:rsid w:val="001E1ECD"/>
    <w:rsid w:val="001E4932"/>
    <w:rsid w:val="001E4CB2"/>
    <w:rsid w:val="001E6BFB"/>
    <w:rsid w:val="001E6C3F"/>
    <w:rsid w:val="001F0FBE"/>
    <w:rsid w:val="001F2434"/>
    <w:rsid w:val="001F2E99"/>
    <w:rsid w:val="001F3449"/>
    <w:rsid w:val="001F45F2"/>
    <w:rsid w:val="001F5F97"/>
    <w:rsid w:val="001F647B"/>
    <w:rsid w:val="001F6967"/>
    <w:rsid w:val="001F6EB1"/>
    <w:rsid w:val="0020004E"/>
    <w:rsid w:val="002005CE"/>
    <w:rsid w:val="002009E3"/>
    <w:rsid w:val="00201626"/>
    <w:rsid w:val="0020169E"/>
    <w:rsid w:val="00202219"/>
    <w:rsid w:val="002039B0"/>
    <w:rsid w:val="00205EF7"/>
    <w:rsid w:val="00206AAE"/>
    <w:rsid w:val="00206ADC"/>
    <w:rsid w:val="00206B01"/>
    <w:rsid w:val="002102B1"/>
    <w:rsid w:val="0021040B"/>
    <w:rsid w:val="00210BD4"/>
    <w:rsid w:val="002112DC"/>
    <w:rsid w:val="00212174"/>
    <w:rsid w:val="00212DF3"/>
    <w:rsid w:val="00213D07"/>
    <w:rsid w:val="0021549E"/>
    <w:rsid w:val="002156AB"/>
    <w:rsid w:val="0021587B"/>
    <w:rsid w:val="00216512"/>
    <w:rsid w:val="00216E02"/>
    <w:rsid w:val="00217363"/>
    <w:rsid w:val="00217401"/>
    <w:rsid w:val="00220736"/>
    <w:rsid w:val="00220A90"/>
    <w:rsid w:val="00220D6F"/>
    <w:rsid w:val="002210A5"/>
    <w:rsid w:val="00221954"/>
    <w:rsid w:val="00221C60"/>
    <w:rsid w:val="002224AD"/>
    <w:rsid w:val="00223583"/>
    <w:rsid w:val="00223639"/>
    <w:rsid w:val="00223B94"/>
    <w:rsid w:val="00225D8F"/>
    <w:rsid w:val="0022605F"/>
    <w:rsid w:val="00227887"/>
    <w:rsid w:val="00227DFF"/>
    <w:rsid w:val="002300EF"/>
    <w:rsid w:val="0023046B"/>
    <w:rsid w:val="00231E7A"/>
    <w:rsid w:val="00231F5A"/>
    <w:rsid w:val="00232D88"/>
    <w:rsid w:val="00233DBF"/>
    <w:rsid w:val="00236B6A"/>
    <w:rsid w:val="00236C01"/>
    <w:rsid w:val="00241534"/>
    <w:rsid w:val="002420B5"/>
    <w:rsid w:val="002424B8"/>
    <w:rsid w:val="00244AF5"/>
    <w:rsid w:val="00244F87"/>
    <w:rsid w:val="00245E9C"/>
    <w:rsid w:val="00245EF3"/>
    <w:rsid w:val="00245F60"/>
    <w:rsid w:val="002468FE"/>
    <w:rsid w:val="00246F9E"/>
    <w:rsid w:val="00247092"/>
    <w:rsid w:val="00247425"/>
    <w:rsid w:val="002501A3"/>
    <w:rsid w:val="00250883"/>
    <w:rsid w:val="00250DB2"/>
    <w:rsid w:val="002510BD"/>
    <w:rsid w:val="00251A69"/>
    <w:rsid w:val="002537F2"/>
    <w:rsid w:val="00254354"/>
    <w:rsid w:val="00257765"/>
    <w:rsid w:val="00257A53"/>
    <w:rsid w:val="00257AAF"/>
    <w:rsid w:val="002612B3"/>
    <w:rsid w:val="00261935"/>
    <w:rsid w:val="00262355"/>
    <w:rsid w:val="002628DA"/>
    <w:rsid w:val="00262CE6"/>
    <w:rsid w:val="0026343A"/>
    <w:rsid w:val="00263558"/>
    <w:rsid w:val="002661CE"/>
    <w:rsid w:val="002663AC"/>
    <w:rsid w:val="00270606"/>
    <w:rsid w:val="00271186"/>
    <w:rsid w:val="00272864"/>
    <w:rsid w:val="002742B2"/>
    <w:rsid w:val="002748E7"/>
    <w:rsid w:val="002750B5"/>
    <w:rsid w:val="00275CC3"/>
    <w:rsid w:val="00275EDE"/>
    <w:rsid w:val="00277237"/>
    <w:rsid w:val="002773F0"/>
    <w:rsid w:val="00277F34"/>
    <w:rsid w:val="002801FA"/>
    <w:rsid w:val="002804BF"/>
    <w:rsid w:val="00280850"/>
    <w:rsid w:val="00282BD4"/>
    <w:rsid w:val="00283863"/>
    <w:rsid w:val="002857E3"/>
    <w:rsid w:val="002864B4"/>
    <w:rsid w:val="00286BF8"/>
    <w:rsid w:val="00286FB3"/>
    <w:rsid w:val="0028731E"/>
    <w:rsid w:val="00287E9A"/>
    <w:rsid w:val="00290138"/>
    <w:rsid w:val="002901A4"/>
    <w:rsid w:val="0029025D"/>
    <w:rsid w:val="00290952"/>
    <w:rsid w:val="00292155"/>
    <w:rsid w:val="00297A31"/>
    <w:rsid w:val="002A0141"/>
    <w:rsid w:val="002A1050"/>
    <w:rsid w:val="002A18AE"/>
    <w:rsid w:val="002A5CF9"/>
    <w:rsid w:val="002A6804"/>
    <w:rsid w:val="002A6E0A"/>
    <w:rsid w:val="002B01C7"/>
    <w:rsid w:val="002B2A14"/>
    <w:rsid w:val="002B47C5"/>
    <w:rsid w:val="002B502A"/>
    <w:rsid w:val="002B69EF"/>
    <w:rsid w:val="002C0706"/>
    <w:rsid w:val="002C126C"/>
    <w:rsid w:val="002C2298"/>
    <w:rsid w:val="002C2676"/>
    <w:rsid w:val="002C35E9"/>
    <w:rsid w:val="002C3E7D"/>
    <w:rsid w:val="002C43F2"/>
    <w:rsid w:val="002C4E35"/>
    <w:rsid w:val="002C4F37"/>
    <w:rsid w:val="002C51A3"/>
    <w:rsid w:val="002C6AE4"/>
    <w:rsid w:val="002C72E9"/>
    <w:rsid w:val="002C7B3E"/>
    <w:rsid w:val="002D0134"/>
    <w:rsid w:val="002D166F"/>
    <w:rsid w:val="002D211C"/>
    <w:rsid w:val="002D3DA5"/>
    <w:rsid w:val="002D4E95"/>
    <w:rsid w:val="002D5626"/>
    <w:rsid w:val="002D6327"/>
    <w:rsid w:val="002D644F"/>
    <w:rsid w:val="002D6703"/>
    <w:rsid w:val="002D676C"/>
    <w:rsid w:val="002D68A8"/>
    <w:rsid w:val="002D68AE"/>
    <w:rsid w:val="002E0C84"/>
    <w:rsid w:val="002E0C9D"/>
    <w:rsid w:val="002E1130"/>
    <w:rsid w:val="002E203A"/>
    <w:rsid w:val="002E26F0"/>
    <w:rsid w:val="002E2EAE"/>
    <w:rsid w:val="002E5F86"/>
    <w:rsid w:val="002E7617"/>
    <w:rsid w:val="002E784A"/>
    <w:rsid w:val="002E7973"/>
    <w:rsid w:val="002F06C9"/>
    <w:rsid w:val="002F1FDC"/>
    <w:rsid w:val="002F2478"/>
    <w:rsid w:val="002F32E6"/>
    <w:rsid w:val="002F33A8"/>
    <w:rsid w:val="002F3D28"/>
    <w:rsid w:val="002F5096"/>
    <w:rsid w:val="00300DD3"/>
    <w:rsid w:val="003011DC"/>
    <w:rsid w:val="003018AF"/>
    <w:rsid w:val="0030238D"/>
    <w:rsid w:val="00303B6D"/>
    <w:rsid w:val="00304A11"/>
    <w:rsid w:val="00304B99"/>
    <w:rsid w:val="00304C17"/>
    <w:rsid w:val="00305998"/>
    <w:rsid w:val="00307238"/>
    <w:rsid w:val="003079F7"/>
    <w:rsid w:val="00310572"/>
    <w:rsid w:val="00310E21"/>
    <w:rsid w:val="00311268"/>
    <w:rsid w:val="003124CF"/>
    <w:rsid w:val="003142FF"/>
    <w:rsid w:val="00314934"/>
    <w:rsid w:val="00314BD0"/>
    <w:rsid w:val="00314DA8"/>
    <w:rsid w:val="00320745"/>
    <w:rsid w:val="00321A49"/>
    <w:rsid w:val="00321EB3"/>
    <w:rsid w:val="00322036"/>
    <w:rsid w:val="00322604"/>
    <w:rsid w:val="0032281A"/>
    <w:rsid w:val="00324577"/>
    <w:rsid w:val="00324655"/>
    <w:rsid w:val="00324BA0"/>
    <w:rsid w:val="00325175"/>
    <w:rsid w:val="00326FE3"/>
    <w:rsid w:val="00327189"/>
    <w:rsid w:val="00327272"/>
    <w:rsid w:val="003311E3"/>
    <w:rsid w:val="003316BA"/>
    <w:rsid w:val="00331F35"/>
    <w:rsid w:val="003324E8"/>
    <w:rsid w:val="00332E20"/>
    <w:rsid w:val="00333798"/>
    <w:rsid w:val="00333D64"/>
    <w:rsid w:val="00334D5B"/>
    <w:rsid w:val="003352A0"/>
    <w:rsid w:val="00335B97"/>
    <w:rsid w:val="00340FA4"/>
    <w:rsid w:val="00341454"/>
    <w:rsid w:val="00341856"/>
    <w:rsid w:val="003430B2"/>
    <w:rsid w:val="00344110"/>
    <w:rsid w:val="00344B7D"/>
    <w:rsid w:val="00345294"/>
    <w:rsid w:val="0034540C"/>
    <w:rsid w:val="00345549"/>
    <w:rsid w:val="00345557"/>
    <w:rsid w:val="00345671"/>
    <w:rsid w:val="003468F2"/>
    <w:rsid w:val="00347063"/>
    <w:rsid w:val="0034718A"/>
    <w:rsid w:val="00347215"/>
    <w:rsid w:val="00347B23"/>
    <w:rsid w:val="00351592"/>
    <w:rsid w:val="00351EE4"/>
    <w:rsid w:val="00352253"/>
    <w:rsid w:val="003525F7"/>
    <w:rsid w:val="0035262C"/>
    <w:rsid w:val="00353F32"/>
    <w:rsid w:val="00355238"/>
    <w:rsid w:val="00357630"/>
    <w:rsid w:val="00360BCE"/>
    <w:rsid w:val="00360C51"/>
    <w:rsid w:val="003621B7"/>
    <w:rsid w:val="003636F8"/>
    <w:rsid w:val="00363C3B"/>
    <w:rsid w:val="00366253"/>
    <w:rsid w:val="00367F73"/>
    <w:rsid w:val="003702E7"/>
    <w:rsid w:val="003713E9"/>
    <w:rsid w:val="003714BF"/>
    <w:rsid w:val="0037192D"/>
    <w:rsid w:val="0037237C"/>
    <w:rsid w:val="003736F2"/>
    <w:rsid w:val="00373BFF"/>
    <w:rsid w:val="00374739"/>
    <w:rsid w:val="00374EF0"/>
    <w:rsid w:val="00376092"/>
    <w:rsid w:val="00377432"/>
    <w:rsid w:val="003775BF"/>
    <w:rsid w:val="00377A44"/>
    <w:rsid w:val="00377EAA"/>
    <w:rsid w:val="00377F40"/>
    <w:rsid w:val="003807D1"/>
    <w:rsid w:val="00380979"/>
    <w:rsid w:val="00380CA1"/>
    <w:rsid w:val="0038108D"/>
    <w:rsid w:val="00382D25"/>
    <w:rsid w:val="00383958"/>
    <w:rsid w:val="00385114"/>
    <w:rsid w:val="003871A9"/>
    <w:rsid w:val="0038766B"/>
    <w:rsid w:val="00390D27"/>
    <w:rsid w:val="00391966"/>
    <w:rsid w:val="0039270F"/>
    <w:rsid w:val="00392D84"/>
    <w:rsid w:val="00397065"/>
    <w:rsid w:val="00397374"/>
    <w:rsid w:val="003A0471"/>
    <w:rsid w:val="003A0634"/>
    <w:rsid w:val="003A0990"/>
    <w:rsid w:val="003A1479"/>
    <w:rsid w:val="003A17E1"/>
    <w:rsid w:val="003A2395"/>
    <w:rsid w:val="003A3067"/>
    <w:rsid w:val="003A4AD7"/>
    <w:rsid w:val="003A5693"/>
    <w:rsid w:val="003A6622"/>
    <w:rsid w:val="003B066A"/>
    <w:rsid w:val="003B1329"/>
    <w:rsid w:val="003B2E16"/>
    <w:rsid w:val="003B2EB2"/>
    <w:rsid w:val="003B3EC2"/>
    <w:rsid w:val="003B43DC"/>
    <w:rsid w:val="003B56B0"/>
    <w:rsid w:val="003B630C"/>
    <w:rsid w:val="003B6DD2"/>
    <w:rsid w:val="003B6FF3"/>
    <w:rsid w:val="003B7A35"/>
    <w:rsid w:val="003C19BE"/>
    <w:rsid w:val="003C28EB"/>
    <w:rsid w:val="003C5452"/>
    <w:rsid w:val="003C55AA"/>
    <w:rsid w:val="003C6BB8"/>
    <w:rsid w:val="003C6FC3"/>
    <w:rsid w:val="003D1230"/>
    <w:rsid w:val="003D1993"/>
    <w:rsid w:val="003D1E3C"/>
    <w:rsid w:val="003D3734"/>
    <w:rsid w:val="003D3EFE"/>
    <w:rsid w:val="003D4325"/>
    <w:rsid w:val="003D52A7"/>
    <w:rsid w:val="003D58A7"/>
    <w:rsid w:val="003D6B89"/>
    <w:rsid w:val="003D7916"/>
    <w:rsid w:val="003E00C8"/>
    <w:rsid w:val="003E0585"/>
    <w:rsid w:val="003E08C5"/>
    <w:rsid w:val="003E0A1E"/>
    <w:rsid w:val="003E2918"/>
    <w:rsid w:val="003E2DCB"/>
    <w:rsid w:val="003E41CA"/>
    <w:rsid w:val="003E42AD"/>
    <w:rsid w:val="003E4BC5"/>
    <w:rsid w:val="003E5798"/>
    <w:rsid w:val="003E7903"/>
    <w:rsid w:val="003E7F84"/>
    <w:rsid w:val="003F3145"/>
    <w:rsid w:val="003F31C7"/>
    <w:rsid w:val="003F32A2"/>
    <w:rsid w:val="003F3A91"/>
    <w:rsid w:val="003F4137"/>
    <w:rsid w:val="003F6171"/>
    <w:rsid w:val="003F68D1"/>
    <w:rsid w:val="00400282"/>
    <w:rsid w:val="004017A4"/>
    <w:rsid w:val="00401AEE"/>
    <w:rsid w:val="004025AB"/>
    <w:rsid w:val="0040356D"/>
    <w:rsid w:val="004037DB"/>
    <w:rsid w:val="00403DED"/>
    <w:rsid w:val="0040424F"/>
    <w:rsid w:val="00404552"/>
    <w:rsid w:val="0040466C"/>
    <w:rsid w:val="00405DD7"/>
    <w:rsid w:val="00406A0C"/>
    <w:rsid w:val="0040716D"/>
    <w:rsid w:val="00407465"/>
    <w:rsid w:val="00407689"/>
    <w:rsid w:val="00410148"/>
    <w:rsid w:val="004104C0"/>
    <w:rsid w:val="004118B2"/>
    <w:rsid w:val="00411C3F"/>
    <w:rsid w:val="004125B9"/>
    <w:rsid w:val="00413605"/>
    <w:rsid w:val="004136E0"/>
    <w:rsid w:val="00414500"/>
    <w:rsid w:val="00414907"/>
    <w:rsid w:val="00414987"/>
    <w:rsid w:val="00414D83"/>
    <w:rsid w:val="00414EA2"/>
    <w:rsid w:val="00416309"/>
    <w:rsid w:val="0041685F"/>
    <w:rsid w:val="00416CA6"/>
    <w:rsid w:val="00416E95"/>
    <w:rsid w:val="00421027"/>
    <w:rsid w:val="0042162F"/>
    <w:rsid w:val="00422E4D"/>
    <w:rsid w:val="004235CE"/>
    <w:rsid w:val="004242BF"/>
    <w:rsid w:val="004243D5"/>
    <w:rsid w:val="00424A2C"/>
    <w:rsid w:val="00424F82"/>
    <w:rsid w:val="00425A8E"/>
    <w:rsid w:val="004260E7"/>
    <w:rsid w:val="00426376"/>
    <w:rsid w:val="00427559"/>
    <w:rsid w:val="00427F79"/>
    <w:rsid w:val="00430074"/>
    <w:rsid w:val="004307DA"/>
    <w:rsid w:val="004310B3"/>
    <w:rsid w:val="004312BC"/>
    <w:rsid w:val="004321B9"/>
    <w:rsid w:val="00432FB9"/>
    <w:rsid w:val="00434445"/>
    <w:rsid w:val="00435BA3"/>
    <w:rsid w:val="00435DF8"/>
    <w:rsid w:val="00436807"/>
    <w:rsid w:val="00437EB9"/>
    <w:rsid w:val="004411C1"/>
    <w:rsid w:val="00441575"/>
    <w:rsid w:val="00441F5D"/>
    <w:rsid w:val="0044356B"/>
    <w:rsid w:val="00443B99"/>
    <w:rsid w:val="0044444C"/>
    <w:rsid w:val="00444CD4"/>
    <w:rsid w:val="0044518B"/>
    <w:rsid w:val="00446245"/>
    <w:rsid w:val="0044659F"/>
    <w:rsid w:val="00447A41"/>
    <w:rsid w:val="0045092E"/>
    <w:rsid w:val="00450D7C"/>
    <w:rsid w:val="00452139"/>
    <w:rsid w:val="00452913"/>
    <w:rsid w:val="00452F61"/>
    <w:rsid w:val="00453708"/>
    <w:rsid w:val="00453DF6"/>
    <w:rsid w:val="004541C8"/>
    <w:rsid w:val="0045449D"/>
    <w:rsid w:val="004554B7"/>
    <w:rsid w:val="00456C76"/>
    <w:rsid w:val="004579CB"/>
    <w:rsid w:val="00460173"/>
    <w:rsid w:val="004603EF"/>
    <w:rsid w:val="004627BB"/>
    <w:rsid w:val="00463B69"/>
    <w:rsid w:val="0046415D"/>
    <w:rsid w:val="00464297"/>
    <w:rsid w:val="0046465B"/>
    <w:rsid w:val="00466BF9"/>
    <w:rsid w:val="00466EE5"/>
    <w:rsid w:val="0046713D"/>
    <w:rsid w:val="0047283B"/>
    <w:rsid w:val="004730FF"/>
    <w:rsid w:val="00473527"/>
    <w:rsid w:val="004740EB"/>
    <w:rsid w:val="00474739"/>
    <w:rsid w:val="00474B26"/>
    <w:rsid w:val="004755A4"/>
    <w:rsid w:val="004755A6"/>
    <w:rsid w:val="00476080"/>
    <w:rsid w:val="00476D9F"/>
    <w:rsid w:val="00477B84"/>
    <w:rsid w:val="00477C4E"/>
    <w:rsid w:val="00477FCA"/>
    <w:rsid w:val="004822A6"/>
    <w:rsid w:val="0048301D"/>
    <w:rsid w:val="00483952"/>
    <w:rsid w:val="00484AF2"/>
    <w:rsid w:val="00484E16"/>
    <w:rsid w:val="0048541E"/>
    <w:rsid w:val="0048631E"/>
    <w:rsid w:val="004868BB"/>
    <w:rsid w:val="00486F85"/>
    <w:rsid w:val="0048740B"/>
    <w:rsid w:val="0048752C"/>
    <w:rsid w:val="0048785E"/>
    <w:rsid w:val="00487BB0"/>
    <w:rsid w:val="00487BB2"/>
    <w:rsid w:val="00490B69"/>
    <w:rsid w:val="00491395"/>
    <w:rsid w:val="00491D9A"/>
    <w:rsid w:val="00494946"/>
    <w:rsid w:val="004949A1"/>
    <w:rsid w:val="00495388"/>
    <w:rsid w:val="0049588F"/>
    <w:rsid w:val="00496211"/>
    <w:rsid w:val="00497A8C"/>
    <w:rsid w:val="004A2EE8"/>
    <w:rsid w:val="004A33F3"/>
    <w:rsid w:val="004A3848"/>
    <w:rsid w:val="004A3A84"/>
    <w:rsid w:val="004A6B9E"/>
    <w:rsid w:val="004A6F67"/>
    <w:rsid w:val="004A7E47"/>
    <w:rsid w:val="004B0424"/>
    <w:rsid w:val="004B0BD9"/>
    <w:rsid w:val="004B16D4"/>
    <w:rsid w:val="004B16FC"/>
    <w:rsid w:val="004B1876"/>
    <w:rsid w:val="004B27C5"/>
    <w:rsid w:val="004B322C"/>
    <w:rsid w:val="004B61C5"/>
    <w:rsid w:val="004B7D68"/>
    <w:rsid w:val="004C030F"/>
    <w:rsid w:val="004C139C"/>
    <w:rsid w:val="004C164E"/>
    <w:rsid w:val="004C183E"/>
    <w:rsid w:val="004C1974"/>
    <w:rsid w:val="004C22A7"/>
    <w:rsid w:val="004C4989"/>
    <w:rsid w:val="004C5B34"/>
    <w:rsid w:val="004C5C47"/>
    <w:rsid w:val="004C6AD9"/>
    <w:rsid w:val="004C7129"/>
    <w:rsid w:val="004C72EA"/>
    <w:rsid w:val="004C78D3"/>
    <w:rsid w:val="004C7F10"/>
    <w:rsid w:val="004D112D"/>
    <w:rsid w:val="004D1168"/>
    <w:rsid w:val="004D1826"/>
    <w:rsid w:val="004D370A"/>
    <w:rsid w:val="004D5C57"/>
    <w:rsid w:val="004D62A7"/>
    <w:rsid w:val="004D69B4"/>
    <w:rsid w:val="004D70BB"/>
    <w:rsid w:val="004D733C"/>
    <w:rsid w:val="004D7BD4"/>
    <w:rsid w:val="004D7C0C"/>
    <w:rsid w:val="004E07B0"/>
    <w:rsid w:val="004E1865"/>
    <w:rsid w:val="004E2DD7"/>
    <w:rsid w:val="004E3616"/>
    <w:rsid w:val="004E3EEF"/>
    <w:rsid w:val="004E48D7"/>
    <w:rsid w:val="004E51EA"/>
    <w:rsid w:val="004E581E"/>
    <w:rsid w:val="004E5A5C"/>
    <w:rsid w:val="004E5B69"/>
    <w:rsid w:val="004E7658"/>
    <w:rsid w:val="004F0DCF"/>
    <w:rsid w:val="004F1B92"/>
    <w:rsid w:val="004F1FE6"/>
    <w:rsid w:val="004F2574"/>
    <w:rsid w:val="004F3850"/>
    <w:rsid w:val="004F42AB"/>
    <w:rsid w:val="004F5737"/>
    <w:rsid w:val="004F5B70"/>
    <w:rsid w:val="004F5C1D"/>
    <w:rsid w:val="004F6929"/>
    <w:rsid w:val="004F70F0"/>
    <w:rsid w:val="004F7441"/>
    <w:rsid w:val="004F77F2"/>
    <w:rsid w:val="004F7A59"/>
    <w:rsid w:val="00501043"/>
    <w:rsid w:val="00502F22"/>
    <w:rsid w:val="005032AD"/>
    <w:rsid w:val="00503475"/>
    <w:rsid w:val="00503B6E"/>
    <w:rsid w:val="00506169"/>
    <w:rsid w:val="00506550"/>
    <w:rsid w:val="00510C5D"/>
    <w:rsid w:val="005126AE"/>
    <w:rsid w:val="00513011"/>
    <w:rsid w:val="0051311F"/>
    <w:rsid w:val="0051342B"/>
    <w:rsid w:val="00515746"/>
    <w:rsid w:val="00515BE8"/>
    <w:rsid w:val="00516551"/>
    <w:rsid w:val="005207D5"/>
    <w:rsid w:val="00520B97"/>
    <w:rsid w:val="0052154F"/>
    <w:rsid w:val="0052188D"/>
    <w:rsid w:val="0052245E"/>
    <w:rsid w:val="00522B00"/>
    <w:rsid w:val="00523142"/>
    <w:rsid w:val="00523790"/>
    <w:rsid w:val="005244C2"/>
    <w:rsid w:val="00524C43"/>
    <w:rsid w:val="00525D7C"/>
    <w:rsid w:val="0052616C"/>
    <w:rsid w:val="00526D31"/>
    <w:rsid w:val="00527964"/>
    <w:rsid w:val="00527FCE"/>
    <w:rsid w:val="005302EC"/>
    <w:rsid w:val="00530976"/>
    <w:rsid w:val="00530EAD"/>
    <w:rsid w:val="00531445"/>
    <w:rsid w:val="005315AD"/>
    <w:rsid w:val="0053169B"/>
    <w:rsid w:val="00532675"/>
    <w:rsid w:val="0053283E"/>
    <w:rsid w:val="00533337"/>
    <w:rsid w:val="00533B7D"/>
    <w:rsid w:val="00533E0F"/>
    <w:rsid w:val="00534CFA"/>
    <w:rsid w:val="00534E86"/>
    <w:rsid w:val="00535CD1"/>
    <w:rsid w:val="00537020"/>
    <w:rsid w:val="0053787E"/>
    <w:rsid w:val="00537A53"/>
    <w:rsid w:val="00537F21"/>
    <w:rsid w:val="00540E0E"/>
    <w:rsid w:val="00542BCD"/>
    <w:rsid w:val="00543B3D"/>
    <w:rsid w:val="00545C8D"/>
    <w:rsid w:val="00545CD1"/>
    <w:rsid w:val="005518E9"/>
    <w:rsid w:val="00551E8B"/>
    <w:rsid w:val="00553B94"/>
    <w:rsid w:val="00554128"/>
    <w:rsid w:val="00554356"/>
    <w:rsid w:val="00554972"/>
    <w:rsid w:val="005559B3"/>
    <w:rsid w:val="00556967"/>
    <w:rsid w:val="00557CE0"/>
    <w:rsid w:val="00560AA7"/>
    <w:rsid w:val="00563FF6"/>
    <w:rsid w:val="00566500"/>
    <w:rsid w:val="005667E3"/>
    <w:rsid w:val="00566979"/>
    <w:rsid w:val="005677D2"/>
    <w:rsid w:val="00567AAC"/>
    <w:rsid w:val="005716AE"/>
    <w:rsid w:val="00571C9E"/>
    <w:rsid w:val="00571F85"/>
    <w:rsid w:val="00573D11"/>
    <w:rsid w:val="00573DB6"/>
    <w:rsid w:val="005741EC"/>
    <w:rsid w:val="0057454F"/>
    <w:rsid w:val="00577B97"/>
    <w:rsid w:val="00580A33"/>
    <w:rsid w:val="005811DE"/>
    <w:rsid w:val="00581D7A"/>
    <w:rsid w:val="00582454"/>
    <w:rsid w:val="0058247D"/>
    <w:rsid w:val="00583CB8"/>
    <w:rsid w:val="0058502A"/>
    <w:rsid w:val="005850EF"/>
    <w:rsid w:val="005859AB"/>
    <w:rsid w:val="00587577"/>
    <w:rsid w:val="0058774D"/>
    <w:rsid w:val="00591289"/>
    <w:rsid w:val="00591501"/>
    <w:rsid w:val="005923E5"/>
    <w:rsid w:val="0059269B"/>
    <w:rsid w:val="00592858"/>
    <w:rsid w:val="00595538"/>
    <w:rsid w:val="00596CEF"/>
    <w:rsid w:val="005971C9"/>
    <w:rsid w:val="005977FA"/>
    <w:rsid w:val="00597BA9"/>
    <w:rsid w:val="005A0773"/>
    <w:rsid w:val="005A1B1B"/>
    <w:rsid w:val="005A1D90"/>
    <w:rsid w:val="005A1FD4"/>
    <w:rsid w:val="005A2E4B"/>
    <w:rsid w:val="005A44A1"/>
    <w:rsid w:val="005A58ED"/>
    <w:rsid w:val="005A7428"/>
    <w:rsid w:val="005A749B"/>
    <w:rsid w:val="005B0119"/>
    <w:rsid w:val="005B37BB"/>
    <w:rsid w:val="005B646E"/>
    <w:rsid w:val="005B6E27"/>
    <w:rsid w:val="005C019B"/>
    <w:rsid w:val="005C081B"/>
    <w:rsid w:val="005C1590"/>
    <w:rsid w:val="005C15C3"/>
    <w:rsid w:val="005C3C2E"/>
    <w:rsid w:val="005C6B99"/>
    <w:rsid w:val="005D0C8A"/>
    <w:rsid w:val="005D3D01"/>
    <w:rsid w:val="005D4153"/>
    <w:rsid w:val="005D4781"/>
    <w:rsid w:val="005D565E"/>
    <w:rsid w:val="005D656B"/>
    <w:rsid w:val="005D724F"/>
    <w:rsid w:val="005D72AE"/>
    <w:rsid w:val="005D7F8D"/>
    <w:rsid w:val="005E1824"/>
    <w:rsid w:val="005E20BB"/>
    <w:rsid w:val="005E46F0"/>
    <w:rsid w:val="005E4CEA"/>
    <w:rsid w:val="005E518A"/>
    <w:rsid w:val="005E64D6"/>
    <w:rsid w:val="005E654D"/>
    <w:rsid w:val="005E7EA6"/>
    <w:rsid w:val="005F0809"/>
    <w:rsid w:val="005F1825"/>
    <w:rsid w:val="005F1FEF"/>
    <w:rsid w:val="005F28D3"/>
    <w:rsid w:val="005F30FA"/>
    <w:rsid w:val="005F3216"/>
    <w:rsid w:val="005F3308"/>
    <w:rsid w:val="005F417E"/>
    <w:rsid w:val="005F43C7"/>
    <w:rsid w:val="005F69E5"/>
    <w:rsid w:val="005F6B0F"/>
    <w:rsid w:val="005F6D3E"/>
    <w:rsid w:val="005F6D83"/>
    <w:rsid w:val="005F747C"/>
    <w:rsid w:val="00601A7F"/>
    <w:rsid w:val="00602186"/>
    <w:rsid w:val="0060247F"/>
    <w:rsid w:val="006033D2"/>
    <w:rsid w:val="006035E6"/>
    <w:rsid w:val="00604985"/>
    <w:rsid w:val="00605B48"/>
    <w:rsid w:val="006067F1"/>
    <w:rsid w:val="006073E9"/>
    <w:rsid w:val="006118CE"/>
    <w:rsid w:val="0061218B"/>
    <w:rsid w:val="0061266B"/>
    <w:rsid w:val="00613EB5"/>
    <w:rsid w:val="00614013"/>
    <w:rsid w:val="00617122"/>
    <w:rsid w:val="00617871"/>
    <w:rsid w:val="00620288"/>
    <w:rsid w:val="00621627"/>
    <w:rsid w:val="00621EFA"/>
    <w:rsid w:val="00622BE2"/>
    <w:rsid w:val="00622F25"/>
    <w:rsid w:val="00625C4C"/>
    <w:rsid w:val="00626072"/>
    <w:rsid w:val="006263F3"/>
    <w:rsid w:val="00626A8C"/>
    <w:rsid w:val="00627970"/>
    <w:rsid w:val="006279B0"/>
    <w:rsid w:val="00631500"/>
    <w:rsid w:val="0063264F"/>
    <w:rsid w:val="006339BD"/>
    <w:rsid w:val="0063438E"/>
    <w:rsid w:val="006373BF"/>
    <w:rsid w:val="00640C70"/>
    <w:rsid w:val="00641E4D"/>
    <w:rsid w:val="00641E7F"/>
    <w:rsid w:val="00643A89"/>
    <w:rsid w:val="00643E69"/>
    <w:rsid w:val="0064405E"/>
    <w:rsid w:val="006449C7"/>
    <w:rsid w:val="00646597"/>
    <w:rsid w:val="00646F3A"/>
    <w:rsid w:val="0064736C"/>
    <w:rsid w:val="006476C9"/>
    <w:rsid w:val="00650257"/>
    <w:rsid w:val="006505D2"/>
    <w:rsid w:val="00650E9C"/>
    <w:rsid w:val="00652F41"/>
    <w:rsid w:val="00653396"/>
    <w:rsid w:val="00655400"/>
    <w:rsid w:val="00655A3B"/>
    <w:rsid w:val="00656459"/>
    <w:rsid w:val="00656E82"/>
    <w:rsid w:val="00657104"/>
    <w:rsid w:val="006575B4"/>
    <w:rsid w:val="00657720"/>
    <w:rsid w:val="00661A2D"/>
    <w:rsid w:val="00662AEE"/>
    <w:rsid w:val="00662B5B"/>
    <w:rsid w:val="00663A83"/>
    <w:rsid w:val="00670C85"/>
    <w:rsid w:val="00671D2B"/>
    <w:rsid w:val="006732AB"/>
    <w:rsid w:val="006741DA"/>
    <w:rsid w:val="00675447"/>
    <w:rsid w:val="00675DA5"/>
    <w:rsid w:val="0067601F"/>
    <w:rsid w:val="006765C6"/>
    <w:rsid w:val="0067774D"/>
    <w:rsid w:val="00677C78"/>
    <w:rsid w:val="00680D85"/>
    <w:rsid w:val="00682C98"/>
    <w:rsid w:val="006831B5"/>
    <w:rsid w:val="00683C6F"/>
    <w:rsid w:val="00683F96"/>
    <w:rsid w:val="00684619"/>
    <w:rsid w:val="00684FB1"/>
    <w:rsid w:val="006852F5"/>
    <w:rsid w:val="0068585D"/>
    <w:rsid w:val="00685F7B"/>
    <w:rsid w:val="00686420"/>
    <w:rsid w:val="006872BD"/>
    <w:rsid w:val="00687CD7"/>
    <w:rsid w:val="00687EB1"/>
    <w:rsid w:val="00690194"/>
    <w:rsid w:val="00691547"/>
    <w:rsid w:val="0069205B"/>
    <w:rsid w:val="00693435"/>
    <w:rsid w:val="00694FB7"/>
    <w:rsid w:val="006955EE"/>
    <w:rsid w:val="0069672E"/>
    <w:rsid w:val="006A00B0"/>
    <w:rsid w:val="006A0B0E"/>
    <w:rsid w:val="006A0BE7"/>
    <w:rsid w:val="006A1355"/>
    <w:rsid w:val="006A1E39"/>
    <w:rsid w:val="006A3417"/>
    <w:rsid w:val="006A3B88"/>
    <w:rsid w:val="006A40C3"/>
    <w:rsid w:val="006A4FCE"/>
    <w:rsid w:val="006A5709"/>
    <w:rsid w:val="006A5863"/>
    <w:rsid w:val="006A6F3B"/>
    <w:rsid w:val="006A7101"/>
    <w:rsid w:val="006A7443"/>
    <w:rsid w:val="006A7543"/>
    <w:rsid w:val="006A7E45"/>
    <w:rsid w:val="006B2551"/>
    <w:rsid w:val="006B437B"/>
    <w:rsid w:val="006B47C2"/>
    <w:rsid w:val="006B4D1F"/>
    <w:rsid w:val="006B4D9B"/>
    <w:rsid w:val="006B54E7"/>
    <w:rsid w:val="006B60C3"/>
    <w:rsid w:val="006B6CE4"/>
    <w:rsid w:val="006B7CC6"/>
    <w:rsid w:val="006B7F44"/>
    <w:rsid w:val="006C1496"/>
    <w:rsid w:val="006C28A9"/>
    <w:rsid w:val="006C2B99"/>
    <w:rsid w:val="006C2DEF"/>
    <w:rsid w:val="006C396C"/>
    <w:rsid w:val="006C4003"/>
    <w:rsid w:val="006C40EA"/>
    <w:rsid w:val="006C453E"/>
    <w:rsid w:val="006C55D9"/>
    <w:rsid w:val="006C57F2"/>
    <w:rsid w:val="006C5D73"/>
    <w:rsid w:val="006C711D"/>
    <w:rsid w:val="006C7680"/>
    <w:rsid w:val="006C7B65"/>
    <w:rsid w:val="006D0316"/>
    <w:rsid w:val="006D1742"/>
    <w:rsid w:val="006D1896"/>
    <w:rsid w:val="006D1901"/>
    <w:rsid w:val="006D190A"/>
    <w:rsid w:val="006D1932"/>
    <w:rsid w:val="006D28D2"/>
    <w:rsid w:val="006D2EFE"/>
    <w:rsid w:val="006D3323"/>
    <w:rsid w:val="006D34D1"/>
    <w:rsid w:val="006D3A94"/>
    <w:rsid w:val="006D5FF6"/>
    <w:rsid w:val="006D65B8"/>
    <w:rsid w:val="006D666D"/>
    <w:rsid w:val="006D6ADB"/>
    <w:rsid w:val="006D76FE"/>
    <w:rsid w:val="006D7A33"/>
    <w:rsid w:val="006E0485"/>
    <w:rsid w:val="006E21A6"/>
    <w:rsid w:val="006E2C47"/>
    <w:rsid w:val="006E404D"/>
    <w:rsid w:val="006E4285"/>
    <w:rsid w:val="006E4F93"/>
    <w:rsid w:val="006E62ED"/>
    <w:rsid w:val="006E6CB8"/>
    <w:rsid w:val="006F0003"/>
    <w:rsid w:val="006F026D"/>
    <w:rsid w:val="006F0A88"/>
    <w:rsid w:val="006F0B27"/>
    <w:rsid w:val="006F1841"/>
    <w:rsid w:val="006F275B"/>
    <w:rsid w:val="006F36F5"/>
    <w:rsid w:val="006F3E16"/>
    <w:rsid w:val="006F4010"/>
    <w:rsid w:val="006F4121"/>
    <w:rsid w:val="006F4BD2"/>
    <w:rsid w:val="006F4C44"/>
    <w:rsid w:val="006F5CA8"/>
    <w:rsid w:val="006F77CC"/>
    <w:rsid w:val="00700D15"/>
    <w:rsid w:val="0070119D"/>
    <w:rsid w:val="007017AB"/>
    <w:rsid w:val="00701BCC"/>
    <w:rsid w:val="00704AAE"/>
    <w:rsid w:val="00705030"/>
    <w:rsid w:val="007061E7"/>
    <w:rsid w:val="007066CB"/>
    <w:rsid w:val="00707F42"/>
    <w:rsid w:val="00711C26"/>
    <w:rsid w:val="00711E5A"/>
    <w:rsid w:val="00711F5D"/>
    <w:rsid w:val="00711FD7"/>
    <w:rsid w:val="00713A4D"/>
    <w:rsid w:val="00713F6E"/>
    <w:rsid w:val="00714C2C"/>
    <w:rsid w:val="00715EDA"/>
    <w:rsid w:val="00715F4E"/>
    <w:rsid w:val="00716BCF"/>
    <w:rsid w:val="0071707C"/>
    <w:rsid w:val="00720300"/>
    <w:rsid w:val="0072033B"/>
    <w:rsid w:val="00720B46"/>
    <w:rsid w:val="00721313"/>
    <w:rsid w:val="007215B1"/>
    <w:rsid w:val="0072187E"/>
    <w:rsid w:val="00722B9B"/>
    <w:rsid w:val="00723F59"/>
    <w:rsid w:val="00724A4B"/>
    <w:rsid w:val="00725314"/>
    <w:rsid w:val="00725F21"/>
    <w:rsid w:val="00726E12"/>
    <w:rsid w:val="00727115"/>
    <w:rsid w:val="007272D0"/>
    <w:rsid w:val="007306FE"/>
    <w:rsid w:val="007312F1"/>
    <w:rsid w:val="00731BAA"/>
    <w:rsid w:val="0073207D"/>
    <w:rsid w:val="00732DC2"/>
    <w:rsid w:val="007334CD"/>
    <w:rsid w:val="00733BD0"/>
    <w:rsid w:val="007340D9"/>
    <w:rsid w:val="007345F2"/>
    <w:rsid w:val="00734D1A"/>
    <w:rsid w:val="007358E9"/>
    <w:rsid w:val="0073636B"/>
    <w:rsid w:val="00737162"/>
    <w:rsid w:val="00737DB6"/>
    <w:rsid w:val="007416F1"/>
    <w:rsid w:val="00741D18"/>
    <w:rsid w:val="007435A9"/>
    <w:rsid w:val="0074376C"/>
    <w:rsid w:val="007462DB"/>
    <w:rsid w:val="00747151"/>
    <w:rsid w:val="007474A5"/>
    <w:rsid w:val="0075107F"/>
    <w:rsid w:val="00751206"/>
    <w:rsid w:val="007513BF"/>
    <w:rsid w:val="00752779"/>
    <w:rsid w:val="00752E36"/>
    <w:rsid w:val="007537F0"/>
    <w:rsid w:val="007555DE"/>
    <w:rsid w:val="007563D8"/>
    <w:rsid w:val="00757A1E"/>
    <w:rsid w:val="00760524"/>
    <w:rsid w:val="00760A2C"/>
    <w:rsid w:val="00760FDB"/>
    <w:rsid w:val="00761FE0"/>
    <w:rsid w:val="00762DD6"/>
    <w:rsid w:val="0076504E"/>
    <w:rsid w:val="0076560A"/>
    <w:rsid w:val="00766C7E"/>
    <w:rsid w:val="007676B1"/>
    <w:rsid w:val="0076793C"/>
    <w:rsid w:val="00767F4C"/>
    <w:rsid w:val="00771F26"/>
    <w:rsid w:val="0077209D"/>
    <w:rsid w:val="00772554"/>
    <w:rsid w:val="0077264E"/>
    <w:rsid w:val="007743E6"/>
    <w:rsid w:val="00777277"/>
    <w:rsid w:val="00777DED"/>
    <w:rsid w:val="007807F0"/>
    <w:rsid w:val="00781133"/>
    <w:rsid w:val="007815A8"/>
    <w:rsid w:val="007824DF"/>
    <w:rsid w:val="00784248"/>
    <w:rsid w:val="00785C81"/>
    <w:rsid w:val="00786BE9"/>
    <w:rsid w:val="00787308"/>
    <w:rsid w:val="007876CD"/>
    <w:rsid w:val="007911B7"/>
    <w:rsid w:val="007917AE"/>
    <w:rsid w:val="0079200B"/>
    <w:rsid w:val="007934DD"/>
    <w:rsid w:val="00793C14"/>
    <w:rsid w:val="00793DF6"/>
    <w:rsid w:val="00794B2F"/>
    <w:rsid w:val="00794B88"/>
    <w:rsid w:val="00794DD9"/>
    <w:rsid w:val="007952B8"/>
    <w:rsid w:val="0079683D"/>
    <w:rsid w:val="007968FE"/>
    <w:rsid w:val="00796F99"/>
    <w:rsid w:val="007A0C32"/>
    <w:rsid w:val="007A0D6C"/>
    <w:rsid w:val="007A179C"/>
    <w:rsid w:val="007A19BF"/>
    <w:rsid w:val="007A2834"/>
    <w:rsid w:val="007A3304"/>
    <w:rsid w:val="007A35C8"/>
    <w:rsid w:val="007A42CC"/>
    <w:rsid w:val="007A4998"/>
    <w:rsid w:val="007A5C3A"/>
    <w:rsid w:val="007A69B3"/>
    <w:rsid w:val="007A6F1E"/>
    <w:rsid w:val="007A6FB6"/>
    <w:rsid w:val="007A7459"/>
    <w:rsid w:val="007A7C6A"/>
    <w:rsid w:val="007B03F7"/>
    <w:rsid w:val="007B0600"/>
    <w:rsid w:val="007B0FC1"/>
    <w:rsid w:val="007B1301"/>
    <w:rsid w:val="007B17D0"/>
    <w:rsid w:val="007B2E66"/>
    <w:rsid w:val="007B3D6A"/>
    <w:rsid w:val="007B573F"/>
    <w:rsid w:val="007B60D2"/>
    <w:rsid w:val="007B7FE8"/>
    <w:rsid w:val="007C44B7"/>
    <w:rsid w:val="007C47CC"/>
    <w:rsid w:val="007C517E"/>
    <w:rsid w:val="007C5E9C"/>
    <w:rsid w:val="007C6086"/>
    <w:rsid w:val="007C656F"/>
    <w:rsid w:val="007D0AB0"/>
    <w:rsid w:val="007D0ABF"/>
    <w:rsid w:val="007D1A75"/>
    <w:rsid w:val="007D2AEE"/>
    <w:rsid w:val="007D3692"/>
    <w:rsid w:val="007D447B"/>
    <w:rsid w:val="007D5152"/>
    <w:rsid w:val="007D51A3"/>
    <w:rsid w:val="007D5E34"/>
    <w:rsid w:val="007D7A04"/>
    <w:rsid w:val="007E0048"/>
    <w:rsid w:val="007E358D"/>
    <w:rsid w:val="007E42A3"/>
    <w:rsid w:val="007E677E"/>
    <w:rsid w:val="007F01EF"/>
    <w:rsid w:val="007F07C0"/>
    <w:rsid w:val="007F12CD"/>
    <w:rsid w:val="007F16E1"/>
    <w:rsid w:val="007F1AE7"/>
    <w:rsid w:val="007F1BE9"/>
    <w:rsid w:val="007F1DE2"/>
    <w:rsid w:val="007F20E2"/>
    <w:rsid w:val="007F228C"/>
    <w:rsid w:val="007F2C71"/>
    <w:rsid w:val="007F58BA"/>
    <w:rsid w:val="007F59B7"/>
    <w:rsid w:val="007F606B"/>
    <w:rsid w:val="007F62D2"/>
    <w:rsid w:val="0080160D"/>
    <w:rsid w:val="0080188A"/>
    <w:rsid w:val="00802EB3"/>
    <w:rsid w:val="0080302E"/>
    <w:rsid w:val="008033A9"/>
    <w:rsid w:val="008035EB"/>
    <w:rsid w:val="00804F90"/>
    <w:rsid w:val="00806FAC"/>
    <w:rsid w:val="00807D80"/>
    <w:rsid w:val="0081112E"/>
    <w:rsid w:val="00812851"/>
    <w:rsid w:val="00812F80"/>
    <w:rsid w:val="0081303E"/>
    <w:rsid w:val="00814801"/>
    <w:rsid w:val="00815AAB"/>
    <w:rsid w:val="00816D03"/>
    <w:rsid w:val="008170BD"/>
    <w:rsid w:val="008176FC"/>
    <w:rsid w:val="00817D39"/>
    <w:rsid w:val="0082072D"/>
    <w:rsid w:val="00822F93"/>
    <w:rsid w:val="00823B08"/>
    <w:rsid w:val="00823B54"/>
    <w:rsid w:val="00823BDA"/>
    <w:rsid w:val="00824271"/>
    <w:rsid w:val="0082466D"/>
    <w:rsid w:val="00824841"/>
    <w:rsid w:val="00824C55"/>
    <w:rsid w:val="00824D98"/>
    <w:rsid w:val="008253F5"/>
    <w:rsid w:val="00825A2C"/>
    <w:rsid w:val="00827002"/>
    <w:rsid w:val="00827EC1"/>
    <w:rsid w:val="00830349"/>
    <w:rsid w:val="0083082E"/>
    <w:rsid w:val="00830B5F"/>
    <w:rsid w:val="00831A9E"/>
    <w:rsid w:val="0083242B"/>
    <w:rsid w:val="00833329"/>
    <w:rsid w:val="00834061"/>
    <w:rsid w:val="00834165"/>
    <w:rsid w:val="008347FF"/>
    <w:rsid w:val="00834DCB"/>
    <w:rsid w:val="00835440"/>
    <w:rsid w:val="00835A3B"/>
    <w:rsid w:val="00836497"/>
    <w:rsid w:val="00836A7B"/>
    <w:rsid w:val="0084026D"/>
    <w:rsid w:val="008411B6"/>
    <w:rsid w:val="00842528"/>
    <w:rsid w:val="00842590"/>
    <w:rsid w:val="008429EF"/>
    <w:rsid w:val="008514DC"/>
    <w:rsid w:val="00851A66"/>
    <w:rsid w:val="00852053"/>
    <w:rsid w:val="008521F8"/>
    <w:rsid w:val="00852575"/>
    <w:rsid w:val="00854FD1"/>
    <w:rsid w:val="00855321"/>
    <w:rsid w:val="008557AE"/>
    <w:rsid w:val="00856EFD"/>
    <w:rsid w:val="00857BAF"/>
    <w:rsid w:val="00860766"/>
    <w:rsid w:val="00862397"/>
    <w:rsid w:val="00862901"/>
    <w:rsid w:val="00863066"/>
    <w:rsid w:val="0086354A"/>
    <w:rsid w:val="008657C2"/>
    <w:rsid w:val="008662A5"/>
    <w:rsid w:val="00866579"/>
    <w:rsid w:val="0086727C"/>
    <w:rsid w:val="008678D7"/>
    <w:rsid w:val="00870B2C"/>
    <w:rsid w:val="00870F6A"/>
    <w:rsid w:val="0087126A"/>
    <w:rsid w:val="00871BD8"/>
    <w:rsid w:val="00871E4D"/>
    <w:rsid w:val="0087254D"/>
    <w:rsid w:val="008728B8"/>
    <w:rsid w:val="0087291C"/>
    <w:rsid w:val="00872E1A"/>
    <w:rsid w:val="00873472"/>
    <w:rsid w:val="008742F3"/>
    <w:rsid w:val="00874336"/>
    <w:rsid w:val="008749A9"/>
    <w:rsid w:val="00874A35"/>
    <w:rsid w:val="0087542B"/>
    <w:rsid w:val="0087570B"/>
    <w:rsid w:val="00875989"/>
    <w:rsid w:val="00876BB8"/>
    <w:rsid w:val="00877A8B"/>
    <w:rsid w:val="00881833"/>
    <w:rsid w:val="00881E74"/>
    <w:rsid w:val="00882559"/>
    <w:rsid w:val="00882A22"/>
    <w:rsid w:val="00883A9B"/>
    <w:rsid w:val="00883FA4"/>
    <w:rsid w:val="00884AA8"/>
    <w:rsid w:val="0088567F"/>
    <w:rsid w:val="008865C6"/>
    <w:rsid w:val="008906F2"/>
    <w:rsid w:val="00890A35"/>
    <w:rsid w:val="00890B30"/>
    <w:rsid w:val="008927C8"/>
    <w:rsid w:val="008936F1"/>
    <w:rsid w:val="008942A5"/>
    <w:rsid w:val="00894444"/>
    <w:rsid w:val="00896E14"/>
    <w:rsid w:val="00896F88"/>
    <w:rsid w:val="008970D5"/>
    <w:rsid w:val="008971BD"/>
    <w:rsid w:val="008A02AD"/>
    <w:rsid w:val="008A0F26"/>
    <w:rsid w:val="008A1644"/>
    <w:rsid w:val="008A1924"/>
    <w:rsid w:val="008A457E"/>
    <w:rsid w:val="008A524E"/>
    <w:rsid w:val="008A5E57"/>
    <w:rsid w:val="008A64E7"/>
    <w:rsid w:val="008A7473"/>
    <w:rsid w:val="008B03CD"/>
    <w:rsid w:val="008B112B"/>
    <w:rsid w:val="008B23D1"/>
    <w:rsid w:val="008B2A0E"/>
    <w:rsid w:val="008B465D"/>
    <w:rsid w:val="008B5098"/>
    <w:rsid w:val="008B50E3"/>
    <w:rsid w:val="008B76E7"/>
    <w:rsid w:val="008B7BF4"/>
    <w:rsid w:val="008C059D"/>
    <w:rsid w:val="008C0AC6"/>
    <w:rsid w:val="008C0F05"/>
    <w:rsid w:val="008C1FED"/>
    <w:rsid w:val="008C20E6"/>
    <w:rsid w:val="008C2463"/>
    <w:rsid w:val="008C3986"/>
    <w:rsid w:val="008C3DFD"/>
    <w:rsid w:val="008C4BDE"/>
    <w:rsid w:val="008C5E43"/>
    <w:rsid w:val="008C760F"/>
    <w:rsid w:val="008C7D9A"/>
    <w:rsid w:val="008D029D"/>
    <w:rsid w:val="008D06DF"/>
    <w:rsid w:val="008D1A0D"/>
    <w:rsid w:val="008D45E2"/>
    <w:rsid w:val="008D4CB9"/>
    <w:rsid w:val="008D4FA2"/>
    <w:rsid w:val="008D5021"/>
    <w:rsid w:val="008D55BB"/>
    <w:rsid w:val="008D65E6"/>
    <w:rsid w:val="008D7B91"/>
    <w:rsid w:val="008E138D"/>
    <w:rsid w:val="008E2190"/>
    <w:rsid w:val="008E2431"/>
    <w:rsid w:val="008E2D0F"/>
    <w:rsid w:val="008E2D82"/>
    <w:rsid w:val="008E425D"/>
    <w:rsid w:val="008E55A1"/>
    <w:rsid w:val="008E5EEB"/>
    <w:rsid w:val="008E63A8"/>
    <w:rsid w:val="008E6B9E"/>
    <w:rsid w:val="008E7BD5"/>
    <w:rsid w:val="008E7C5E"/>
    <w:rsid w:val="008F05AE"/>
    <w:rsid w:val="008F0979"/>
    <w:rsid w:val="008F0A68"/>
    <w:rsid w:val="008F1062"/>
    <w:rsid w:val="008F2BD2"/>
    <w:rsid w:val="008F3E28"/>
    <w:rsid w:val="008F480D"/>
    <w:rsid w:val="008F48FF"/>
    <w:rsid w:val="008F5088"/>
    <w:rsid w:val="008F526B"/>
    <w:rsid w:val="008F6A3D"/>
    <w:rsid w:val="008F6B46"/>
    <w:rsid w:val="008F6EBC"/>
    <w:rsid w:val="009003BB"/>
    <w:rsid w:val="00900865"/>
    <w:rsid w:val="00900D5A"/>
    <w:rsid w:val="00901453"/>
    <w:rsid w:val="00901AB8"/>
    <w:rsid w:val="009020D9"/>
    <w:rsid w:val="0090454A"/>
    <w:rsid w:val="00905ECC"/>
    <w:rsid w:val="009063A7"/>
    <w:rsid w:val="00907EE7"/>
    <w:rsid w:val="0091006D"/>
    <w:rsid w:val="009108AC"/>
    <w:rsid w:val="00910B83"/>
    <w:rsid w:val="00912D1E"/>
    <w:rsid w:val="00913B6E"/>
    <w:rsid w:val="009144BC"/>
    <w:rsid w:val="009144FF"/>
    <w:rsid w:val="0091485B"/>
    <w:rsid w:val="00915404"/>
    <w:rsid w:val="009165F9"/>
    <w:rsid w:val="0091668F"/>
    <w:rsid w:val="009177A9"/>
    <w:rsid w:val="00921746"/>
    <w:rsid w:val="00921E69"/>
    <w:rsid w:val="00924293"/>
    <w:rsid w:val="00924922"/>
    <w:rsid w:val="009254E0"/>
    <w:rsid w:val="00927539"/>
    <w:rsid w:val="00930AE3"/>
    <w:rsid w:val="0093255C"/>
    <w:rsid w:val="0093362B"/>
    <w:rsid w:val="009338B0"/>
    <w:rsid w:val="00933DBD"/>
    <w:rsid w:val="00936704"/>
    <w:rsid w:val="00937553"/>
    <w:rsid w:val="00940419"/>
    <w:rsid w:val="00940A89"/>
    <w:rsid w:val="00941924"/>
    <w:rsid w:val="00941F19"/>
    <w:rsid w:val="00942085"/>
    <w:rsid w:val="0094233F"/>
    <w:rsid w:val="009450C5"/>
    <w:rsid w:val="00945CF4"/>
    <w:rsid w:val="0094640F"/>
    <w:rsid w:val="009505BD"/>
    <w:rsid w:val="00951E4B"/>
    <w:rsid w:val="009537D0"/>
    <w:rsid w:val="00955813"/>
    <w:rsid w:val="00955CC0"/>
    <w:rsid w:val="0095665F"/>
    <w:rsid w:val="00956C89"/>
    <w:rsid w:val="0095787E"/>
    <w:rsid w:val="0096056E"/>
    <w:rsid w:val="00962670"/>
    <w:rsid w:val="00965418"/>
    <w:rsid w:val="009656AC"/>
    <w:rsid w:val="00965982"/>
    <w:rsid w:val="0096634E"/>
    <w:rsid w:val="00966388"/>
    <w:rsid w:val="00966AA1"/>
    <w:rsid w:val="00967BEE"/>
    <w:rsid w:val="0097024A"/>
    <w:rsid w:val="009707DB"/>
    <w:rsid w:val="00970B9D"/>
    <w:rsid w:val="00970D42"/>
    <w:rsid w:val="00970F47"/>
    <w:rsid w:val="009713FA"/>
    <w:rsid w:val="00971A14"/>
    <w:rsid w:val="00972C79"/>
    <w:rsid w:val="00973D12"/>
    <w:rsid w:val="0097429B"/>
    <w:rsid w:val="009745A2"/>
    <w:rsid w:val="0097572C"/>
    <w:rsid w:val="00976613"/>
    <w:rsid w:val="0098043D"/>
    <w:rsid w:val="00980917"/>
    <w:rsid w:val="00980F04"/>
    <w:rsid w:val="00981FDA"/>
    <w:rsid w:val="00982E01"/>
    <w:rsid w:val="009834BB"/>
    <w:rsid w:val="00984B9C"/>
    <w:rsid w:val="009864FF"/>
    <w:rsid w:val="00986727"/>
    <w:rsid w:val="0098695E"/>
    <w:rsid w:val="00990C07"/>
    <w:rsid w:val="00992426"/>
    <w:rsid w:val="0099367E"/>
    <w:rsid w:val="00993ABA"/>
    <w:rsid w:val="0099421A"/>
    <w:rsid w:val="00995F3E"/>
    <w:rsid w:val="00996E8F"/>
    <w:rsid w:val="0099717D"/>
    <w:rsid w:val="00997B52"/>
    <w:rsid w:val="009A0192"/>
    <w:rsid w:val="009A14C5"/>
    <w:rsid w:val="009A2C00"/>
    <w:rsid w:val="009A366C"/>
    <w:rsid w:val="009A36E7"/>
    <w:rsid w:val="009A3DA9"/>
    <w:rsid w:val="009A6061"/>
    <w:rsid w:val="009A6AE4"/>
    <w:rsid w:val="009B1AE2"/>
    <w:rsid w:val="009B2653"/>
    <w:rsid w:val="009B3388"/>
    <w:rsid w:val="009B4337"/>
    <w:rsid w:val="009B516B"/>
    <w:rsid w:val="009B5988"/>
    <w:rsid w:val="009B63FF"/>
    <w:rsid w:val="009B656E"/>
    <w:rsid w:val="009B6882"/>
    <w:rsid w:val="009C0AEB"/>
    <w:rsid w:val="009C1153"/>
    <w:rsid w:val="009C12BD"/>
    <w:rsid w:val="009C1C5B"/>
    <w:rsid w:val="009C2449"/>
    <w:rsid w:val="009C3015"/>
    <w:rsid w:val="009C3D61"/>
    <w:rsid w:val="009C3F31"/>
    <w:rsid w:val="009C5CCF"/>
    <w:rsid w:val="009C68FE"/>
    <w:rsid w:val="009C764A"/>
    <w:rsid w:val="009C7AF5"/>
    <w:rsid w:val="009C7DFB"/>
    <w:rsid w:val="009D0ECA"/>
    <w:rsid w:val="009D1D65"/>
    <w:rsid w:val="009D2F5F"/>
    <w:rsid w:val="009D3013"/>
    <w:rsid w:val="009D50B5"/>
    <w:rsid w:val="009D5DC9"/>
    <w:rsid w:val="009D5E35"/>
    <w:rsid w:val="009D7DDA"/>
    <w:rsid w:val="009E0634"/>
    <w:rsid w:val="009E0A46"/>
    <w:rsid w:val="009E0DD3"/>
    <w:rsid w:val="009E1021"/>
    <w:rsid w:val="009E1413"/>
    <w:rsid w:val="009E1D45"/>
    <w:rsid w:val="009E317A"/>
    <w:rsid w:val="009E4BD8"/>
    <w:rsid w:val="009E4E37"/>
    <w:rsid w:val="009E533A"/>
    <w:rsid w:val="009E6317"/>
    <w:rsid w:val="009E7230"/>
    <w:rsid w:val="009F1048"/>
    <w:rsid w:val="009F2452"/>
    <w:rsid w:val="009F3C13"/>
    <w:rsid w:val="009F41BB"/>
    <w:rsid w:val="009F4C9D"/>
    <w:rsid w:val="009F58C6"/>
    <w:rsid w:val="009F6767"/>
    <w:rsid w:val="009F746C"/>
    <w:rsid w:val="009F7552"/>
    <w:rsid w:val="009F7E18"/>
    <w:rsid w:val="00A005DF"/>
    <w:rsid w:val="00A0168C"/>
    <w:rsid w:val="00A01748"/>
    <w:rsid w:val="00A04123"/>
    <w:rsid w:val="00A0529B"/>
    <w:rsid w:val="00A07148"/>
    <w:rsid w:val="00A07244"/>
    <w:rsid w:val="00A07AB7"/>
    <w:rsid w:val="00A100D4"/>
    <w:rsid w:val="00A1236B"/>
    <w:rsid w:val="00A12662"/>
    <w:rsid w:val="00A126FD"/>
    <w:rsid w:val="00A15BC0"/>
    <w:rsid w:val="00A15CEE"/>
    <w:rsid w:val="00A1678C"/>
    <w:rsid w:val="00A16860"/>
    <w:rsid w:val="00A2060B"/>
    <w:rsid w:val="00A21558"/>
    <w:rsid w:val="00A21AE4"/>
    <w:rsid w:val="00A221EA"/>
    <w:rsid w:val="00A22999"/>
    <w:rsid w:val="00A24364"/>
    <w:rsid w:val="00A24867"/>
    <w:rsid w:val="00A257CB"/>
    <w:rsid w:val="00A262EB"/>
    <w:rsid w:val="00A30907"/>
    <w:rsid w:val="00A30FF0"/>
    <w:rsid w:val="00A32C75"/>
    <w:rsid w:val="00A3598A"/>
    <w:rsid w:val="00A35BB6"/>
    <w:rsid w:val="00A37B66"/>
    <w:rsid w:val="00A4067A"/>
    <w:rsid w:val="00A40E65"/>
    <w:rsid w:val="00A416F3"/>
    <w:rsid w:val="00A41937"/>
    <w:rsid w:val="00A41A34"/>
    <w:rsid w:val="00A440A5"/>
    <w:rsid w:val="00A44BD4"/>
    <w:rsid w:val="00A45D86"/>
    <w:rsid w:val="00A45DA3"/>
    <w:rsid w:val="00A46D77"/>
    <w:rsid w:val="00A477BE"/>
    <w:rsid w:val="00A5049C"/>
    <w:rsid w:val="00A504A4"/>
    <w:rsid w:val="00A50E22"/>
    <w:rsid w:val="00A51C34"/>
    <w:rsid w:val="00A5356B"/>
    <w:rsid w:val="00A5411C"/>
    <w:rsid w:val="00A54658"/>
    <w:rsid w:val="00A61A07"/>
    <w:rsid w:val="00A61B9D"/>
    <w:rsid w:val="00A61FA0"/>
    <w:rsid w:val="00A623E5"/>
    <w:rsid w:val="00A62B27"/>
    <w:rsid w:val="00A62CF6"/>
    <w:rsid w:val="00A64705"/>
    <w:rsid w:val="00A64B2C"/>
    <w:rsid w:val="00A66007"/>
    <w:rsid w:val="00A6663A"/>
    <w:rsid w:val="00A67494"/>
    <w:rsid w:val="00A70E5F"/>
    <w:rsid w:val="00A710C4"/>
    <w:rsid w:val="00A71DDE"/>
    <w:rsid w:val="00A7362B"/>
    <w:rsid w:val="00A74DE1"/>
    <w:rsid w:val="00A74FE7"/>
    <w:rsid w:val="00A75223"/>
    <w:rsid w:val="00A7644F"/>
    <w:rsid w:val="00A764B7"/>
    <w:rsid w:val="00A802B0"/>
    <w:rsid w:val="00A8047A"/>
    <w:rsid w:val="00A80B08"/>
    <w:rsid w:val="00A815E7"/>
    <w:rsid w:val="00A81656"/>
    <w:rsid w:val="00A81E44"/>
    <w:rsid w:val="00A81F9F"/>
    <w:rsid w:val="00A83F20"/>
    <w:rsid w:val="00A868FD"/>
    <w:rsid w:val="00A87BB3"/>
    <w:rsid w:val="00A90B6B"/>
    <w:rsid w:val="00A90E39"/>
    <w:rsid w:val="00A90EC1"/>
    <w:rsid w:val="00A90F44"/>
    <w:rsid w:val="00A9109D"/>
    <w:rsid w:val="00A9160C"/>
    <w:rsid w:val="00A92F56"/>
    <w:rsid w:val="00A937BF"/>
    <w:rsid w:val="00A947B2"/>
    <w:rsid w:val="00A947CD"/>
    <w:rsid w:val="00A94943"/>
    <w:rsid w:val="00A94A84"/>
    <w:rsid w:val="00A953CD"/>
    <w:rsid w:val="00A95AF5"/>
    <w:rsid w:val="00A95B20"/>
    <w:rsid w:val="00A96E2E"/>
    <w:rsid w:val="00A97443"/>
    <w:rsid w:val="00A978F4"/>
    <w:rsid w:val="00A97F29"/>
    <w:rsid w:val="00AA1E23"/>
    <w:rsid w:val="00AA2974"/>
    <w:rsid w:val="00AA574A"/>
    <w:rsid w:val="00AA59E8"/>
    <w:rsid w:val="00AA64A3"/>
    <w:rsid w:val="00AA7EFC"/>
    <w:rsid w:val="00AB150D"/>
    <w:rsid w:val="00AB1D7C"/>
    <w:rsid w:val="00AB257C"/>
    <w:rsid w:val="00AB28A1"/>
    <w:rsid w:val="00AB32B1"/>
    <w:rsid w:val="00AB3B01"/>
    <w:rsid w:val="00AB3D5F"/>
    <w:rsid w:val="00AB4153"/>
    <w:rsid w:val="00AB5A52"/>
    <w:rsid w:val="00AB631E"/>
    <w:rsid w:val="00AB6D6A"/>
    <w:rsid w:val="00AB7EBD"/>
    <w:rsid w:val="00AC16F2"/>
    <w:rsid w:val="00AC2186"/>
    <w:rsid w:val="00AC2537"/>
    <w:rsid w:val="00AC26C3"/>
    <w:rsid w:val="00AC28EE"/>
    <w:rsid w:val="00AC31E6"/>
    <w:rsid w:val="00AC405A"/>
    <w:rsid w:val="00AC4DCE"/>
    <w:rsid w:val="00AC4EE1"/>
    <w:rsid w:val="00AC553E"/>
    <w:rsid w:val="00AC6215"/>
    <w:rsid w:val="00AC686C"/>
    <w:rsid w:val="00AC742A"/>
    <w:rsid w:val="00AC7ADD"/>
    <w:rsid w:val="00AD09DB"/>
    <w:rsid w:val="00AD0F93"/>
    <w:rsid w:val="00AD10AD"/>
    <w:rsid w:val="00AD1BAD"/>
    <w:rsid w:val="00AD21D1"/>
    <w:rsid w:val="00AD3678"/>
    <w:rsid w:val="00AD43B1"/>
    <w:rsid w:val="00AD4BC0"/>
    <w:rsid w:val="00AD6219"/>
    <w:rsid w:val="00AD6A67"/>
    <w:rsid w:val="00AE0404"/>
    <w:rsid w:val="00AE0C30"/>
    <w:rsid w:val="00AE10C2"/>
    <w:rsid w:val="00AE1A76"/>
    <w:rsid w:val="00AE1B9C"/>
    <w:rsid w:val="00AE4D0E"/>
    <w:rsid w:val="00AE698D"/>
    <w:rsid w:val="00AE7C7D"/>
    <w:rsid w:val="00AF0250"/>
    <w:rsid w:val="00AF055D"/>
    <w:rsid w:val="00AF0741"/>
    <w:rsid w:val="00AF0A21"/>
    <w:rsid w:val="00AF0D05"/>
    <w:rsid w:val="00AF0DA9"/>
    <w:rsid w:val="00AF142C"/>
    <w:rsid w:val="00AF14B5"/>
    <w:rsid w:val="00AF22F6"/>
    <w:rsid w:val="00AF3BC6"/>
    <w:rsid w:val="00AF5AFB"/>
    <w:rsid w:val="00AF6D26"/>
    <w:rsid w:val="00AF7959"/>
    <w:rsid w:val="00B00043"/>
    <w:rsid w:val="00B002FA"/>
    <w:rsid w:val="00B02313"/>
    <w:rsid w:val="00B02475"/>
    <w:rsid w:val="00B02761"/>
    <w:rsid w:val="00B03C68"/>
    <w:rsid w:val="00B05D26"/>
    <w:rsid w:val="00B079AF"/>
    <w:rsid w:val="00B07DD4"/>
    <w:rsid w:val="00B1043F"/>
    <w:rsid w:val="00B10BAA"/>
    <w:rsid w:val="00B1335D"/>
    <w:rsid w:val="00B14048"/>
    <w:rsid w:val="00B152B5"/>
    <w:rsid w:val="00B16DEB"/>
    <w:rsid w:val="00B20624"/>
    <w:rsid w:val="00B217A2"/>
    <w:rsid w:val="00B2267C"/>
    <w:rsid w:val="00B22D1B"/>
    <w:rsid w:val="00B246AB"/>
    <w:rsid w:val="00B24977"/>
    <w:rsid w:val="00B27CDB"/>
    <w:rsid w:val="00B30310"/>
    <w:rsid w:val="00B306D3"/>
    <w:rsid w:val="00B31292"/>
    <w:rsid w:val="00B3267D"/>
    <w:rsid w:val="00B3298F"/>
    <w:rsid w:val="00B32EE6"/>
    <w:rsid w:val="00B331AD"/>
    <w:rsid w:val="00B3411F"/>
    <w:rsid w:val="00B342D1"/>
    <w:rsid w:val="00B34FF0"/>
    <w:rsid w:val="00B3506D"/>
    <w:rsid w:val="00B37242"/>
    <w:rsid w:val="00B37246"/>
    <w:rsid w:val="00B375CB"/>
    <w:rsid w:val="00B37E56"/>
    <w:rsid w:val="00B406EE"/>
    <w:rsid w:val="00B414AB"/>
    <w:rsid w:val="00B41AAA"/>
    <w:rsid w:val="00B42254"/>
    <w:rsid w:val="00B43369"/>
    <w:rsid w:val="00B43E3C"/>
    <w:rsid w:val="00B43EC5"/>
    <w:rsid w:val="00B450D5"/>
    <w:rsid w:val="00B46561"/>
    <w:rsid w:val="00B467A1"/>
    <w:rsid w:val="00B47044"/>
    <w:rsid w:val="00B47091"/>
    <w:rsid w:val="00B47504"/>
    <w:rsid w:val="00B500C0"/>
    <w:rsid w:val="00B53354"/>
    <w:rsid w:val="00B5349C"/>
    <w:rsid w:val="00B5559A"/>
    <w:rsid w:val="00B55D0C"/>
    <w:rsid w:val="00B56B72"/>
    <w:rsid w:val="00B56FA4"/>
    <w:rsid w:val="00B57788"/>
    <w:rsid w:val="00B57C7B"/>
    <w:rsid w:val="00B62D0C"/>
    <w:rsid w:val="00B646CC"/>
    <w:rsid w:val="00B65157"/>
    <w:rsid w:val="00B67A87"/>
    <w:rsid w:val="00B67CA0"/>
    <w:rsid w:val="00B70BE4"/>
    <w:rsid w:val="00B716BA"/>
    <w:rsid w:val="00B71C19"/>
    <w:rsid w:val="00B72251"/>
    <w:rsid w:val="00B7276D"/>
    <w:rsid w:val="00B7304D"/>
    <w:rsid w:val="00B737FB"/>
    <w:rsid w:val="00B73C7B"/>
    <w:rsid w:val="00B73D6C"/>
    <w:rsid w:val="00B76339"/>
    <w:rsid w:val="00B7653E"/>
    <w:rsid w:val="00B7686B"/>
    <w:rsid w:val="00B81828"/>
    <w:rsid w:val="00B8224C"/>
    <w:rsid w:val="00B82E45"/>
    <w:rsid w:val="00B82FAD"/>
    <w:rsid w:val="00B840A4"/>
    <w:rsid w:val="00B84B0F"/>
    <w:rsid w:val="00B84FCC"/>
    <w:rsid w:val="00B85212"/>
    <w:rsid w:val="00B867B4"/>
    <w:rsid w:val="00B86CB5"/>
    <w:rsid w:val="00B86DAF"/>
    <w:rsid w:val="00B87834"/>
    <w:rsid w:val="00B87D3C"/>
    <w:rsid w:val="00B9029F"/>
    <w:rsid w:val="00B909C2"/>
    <w:rsid w:val="00B90C82"/>
    <w:rsid w:val="00B90D20"/>
    <w:rsid w:val="00B91666"/>
    <w:rsid w:val="00B9201E"/>
    <w:rsid w:val="00B94AC5"/>
    <w:rsid w:val="00B94C47"/>
    <w:rsid w:val="00B9540F"/>
    <w:rsid w:val="00B95958"/>
    <w:rsid w:val="00B96291"/>
    <w:rsid w:val="00B9638A"/>
    <w:rsid w:val="00BA0A30"/>
    <w:rsid w:val="00BA0A53"/>
    <w:rsid w:val="00BA0CD6"/>
    <w:rsid w:val="00BA1373"/>
    <w:rsid w:val="00BA140F"/>
    <w:rsid w:val="00BA2A49"/>
    <w:rsid w:val="00BA61C6"/>
    <w:rsid w:val="00BA65E3"/>
    <w:rsid w:val="00BA68C7"/>
    <w:rsid w:val="00BB0618"/>
    <w:rsid w:val="00BB26BD"/>
    <w:rsid w:val="00BB2B4D"/>
    <w:rsid w:val="00BB2F24"/>
    <w:rsid w:val="00BB3C4E"/>
    <w:rsid w:val="00BB4810"/>
    <w:rsid w:val="00BB50EE"/>
    <w:rsid w:val="00BB5D89"/>
    <w:rsid w:val="00BB642F"/>
    <w:rsid w:val="00BB6C6B"/>
    <w:rsid w:val="00BB797D"/>
    <w:rsid w:val="00BB7DD5"/>
    <w:rsid w:val="00BC095F"/>
    <w:rsid w:val="00BC2D2C"/>
    <w:rsid w:val="00BC35FF"/>
    <w:rsid w:val="00BC3BA8"/>
    <w:rsid w:val="00BC42C1"/>
    <w:rsid w:val="00BC4C2C"/>
    <w:rsid w:val="00BC6391"/>
    <w:rsid w:val="00BC63FB"/>
    <w:rsid w:val="00BC6BE3"/>
    <w:rsid w:val="00BD1F02"/>
    <w:rsid w:val="00BD5242"/>
    <w:rsid w:val="00BD56F9"/>
    <w:rsid w:val="00BD5D65"/>
    <w:rsid w:val="00BD6892"/>
    <w:rsid w:val="00BE01B1"/>
    <w:rsid w:val="00BE0676"/>
    <w:rsid w:val="00BE13A7"/>
    <w:rsid w:val="00BE2131"/>
    <w:rsid w:val="00BE27D1"/>
    <w:rsid w:val="00BE29AF"/>
    <w:rsid w:val="00BE2F32"/>
    <w:rsid w:val="00BE35C9"/>
    <w:rsid w:val="00BE4D66"/>
    <w:rsid w:val="00BE5268"/>
    <w:rsid w:val="00BE5EE9"/>
    <w:rsid w:val="00BE6484"/>
    <w:rsid w:val="00BE6FF3"/>
    <w:rsid w:val="00BE70FA"/>
    <w:rsid w:val="00BF02A3"/>
    <w:rsid w:val="00BF2B95"/>
    <w:rsid w:val="00BF50F4"/>
    <w:rsid w:val="00BF6C4C"/>
    <w:rsid w:val="00C009FD"/>
    <w:rsid w:val="00C00D85"/>
    <w:rsid w:val="00C0131A"/>
    <w:rsid w:val="00C01431"/>
    <w:rsid w:val="00C016BE"/>
    <w:rsid w:val="00C03AB6"/>
    <w:rsid w:val="00C049BB"/>
    <w:rsid w:val="00C0667B"/>
    <w:rsid w:val="00C111A6"/>
    <w:rsid w:val="00C112CF"/>
    <w:rsid w:val="00C11996"/>
    <w:rsid w:val="00C14081"/>
    <w:rsid w:val="00C14282"/>
    <w:rsid w:val="00C14A98"/>
    <w:rsid w:val="00C14C3B"/>
    <w:rsid w:val="00C1555B"/>
    <w:rsid w:val="00C159AC"/>
    <w:rsid w:val="00C175E6"/>
    <w:rsid w:val="00C21444"/>
    <w:rsid w:val="00C21534"/>
    <w:rsid w:val="00C22628"/>
    <w:rsid w:val="00C23819"/>
    <w:rsid w:val="00C23F23"/>
    <w:rsid w:val="00C241AF"/>
    <w:rsid w:val="00C26CC9"/>
    <w:rsid w:val="00C2796C"/>
    <w:rsid w:val="00C27C33"/>
    <w:rsid w:val="00C27E3B"/>
    <w:rsid w:val="00C30AB1"/>
    <w:rsid w:val="00C33C68"/>
    <w:rsid w:val="00C34548"/>
    <w:rsid w:val="00C36370"/>
    <w:rsid w:val="00C36FEC"/>
    <w:rsid w:val="00C4011F"/>
    <w:rsid w:val="00C426E9"/>
    <w:rsid w:val="00C442E8"/>
    <w:rsid w:val="00C44449"/>
    <w:rsid w:val="00C45F06"/>
    <w:rsid w:val="00C463E8"/>
    <w:rsid w:val="00C4678A"/>
    <w:rsid w:val="00C46C46"/>
    <w:rsid w:val="00C50B32"/>
    <w:rsid w:val="00C517B4"/>
    <w:rsid w:val="00C524B4"/>
    <w:rsid w:val="00C533BC"/>
    <w:rsid w:val="00C542BC"/>
    <w:rsid w:val="00C57B2C"/>
    <w:rsid w:val="00C6068D"/>
    <w:rsid w:val="00C60F85"/>
    <w:rsid w:val="00C616E9"/>
    <w:rsid w:val="00C61AEE"/>
    <w:rsid w:val="00C61C66"/>
    <w:rsid w:val="00C64439"/>
    <w:rsid w:val="00C64825"/>
    <w:rsid w:val="00C65383"/>
    <w:rsid w:val="00C6693C"/>
    <w:rsid w:val="00C66C52"/>
    <w:rsid w:val="00C67109"/>
    <w:rsid w:val="00C72A55"/>
    <w:rsid w:val="00C7313F"/>
    <w:rsid w:val="00C74B3F"/>
    <w:rsid w:val="00C75C87"/>
    <w:rsid w:val="00C7624B"/>
    <w:rsid w:val="00C7795A"/>
    <w:rsid w:val="00C77A40"/>
    <w:rsid w:val="00C77A9D"/>
    <w:rsid w:val="00C803D5"/>
    <w:rsid w:val="00C8144C"/>
    <w:rsid w:val="00C81C0F"/>
    <w:rsid w:val="00C82D51"/>
    <w:rsid w:val="00C82D88"/>
    <w:rsid w:val="00C833F3"/>
    <w:rsid w:val="00C83754"/>
    <w:rsid w:val="00C83E81"/>
    <w:rsid w:val="00C84D6C"/>
    <w:rsid w:val="00C85A27"/>
    <w:rsid w:val="00C8612A"/>
    <w:rsid w:val="00C867B9"/>
    <w:rsid w:val="00C86A2D"/>
    <w:rsid w:val="00C870EA"/>
    <w:rsid w:val="00C87A40"/>
    <w:rsid w:val="00C87B1D"/>
    <w:rsid w:val="00C9054B"/>
    <w:rsid w:val="00C92AA6"/>
    <w:rsid w:val="00C93386"/>
    <w:rsid w:val="00C938BD"/>
    <w:rsid w:val="00C948A9"/>
    <w:rsid w:val="00C97039"/>
    <w:rsid w:val="00C970CE"/>
    <w:rsid w:val="00CA05C3"/>
    <w:rsid w:val="00CA086D"/>
    <w:rsid w:val="00CA155F"/>
    <w:rsid w:val="00CA1E9F"/>
    <w:rsid w:val="00CA2433"/>
    <w:rsid w:val="00CB001C"/>
    <w:rsid w:val="00CB10AF"/>
    <w:rsid w:val="00CB15D5"/>
    <w:rsid w:val="00CB1645"/>
    <w:rsid w:val="00CB2CFC"/>
    <w:rsid w:val="00CB4F02"/>
    <w:rsid w:val="00CB5451"/>
    <w:rsid w:val="00CB565D"/>
    <w:rsid w:val="00CB6042"/>
    <w:rsid w:val="00CB605B"/>
    <w:rsid w:val="00CB798E"/>
    <w:rsid w:val="00CB7A8B"/>
    <w:rsid w:val="00CC0292"/>
    <w:rsid w:val="00CC0CC6"/>
    <w:rsid w:val="00CC2C2E"/>
    <w:rsid w:val="00CC4551"/>
    <w:rsid w:val="00CC4F54"/>
    <w:rsid w:val="00CC50B2"/>
    <w:rsid w:val="00CC5512"/>
    <w:rsid w:val="00CC5CEB"/>
    <w:rsid w:val="00CC630C"/>
    <w:rsid w:val="00CC68C3"/>
    <w:rsid w:val="00CC788C"/>
    <w:rsid w:val="00CD05E3"/>
    <w:rsid w:val="00CD0606"/>
    <w:rsid w:val="00CD08EB"/>
    <w:rsid w:val="00CD1398"/>
    <w:rsid w:val="00CD31CD"/>
    <w:rsid w:val="00CD4257"/>
    <w:rsid w:val="00CD49BA"/>
    <w:rsid w:val="00CD573C"/>
    <w:rsid w:val="00CD7058"/>
    <w:rsid w:val="00CE048C"/>
    <w:rsid w:val="00CE1213"/>
    <w:rsid w:val="00CE269D"/>
    <w:rsid w:val="00CE313E"/>
    <w:rsid w:val="00CE3FE0"/>
    <w:rsid w:val="00CE471C"/>
    <w:rsid w:val="00CE4B75"/>
    <w:rsid w:val="00CE57CA"/>
    <w:rsid w:val="00CE5B81"/>
    <w:rsid w:val="00CF0208"/>
    <w:rsid w:val="00CF07F2"/>
    <w:rsid w:val="00CF270C"/>
    <w:rsid w:val="00CF4B42"/>
    <w:rsid w:val="00CF58B7"/>
    <w:rsid w:val="00CF6D79"/>
    <w:rsid w:val="00CF6FAF"/>
    <w:rsid w:val="00CF7749"/>
    <w:rsid w:val="00D01BE0"/>
    <w:rsid w:val="00D028F2"/>
    <w:rsid w:val="00D03311"/>
    <w:rsid w:val="00D0343A"/>
    <w:rsid w:val="00D0379C"/>
    <w:rsid w:val="00D04165"/>
    <w:rsid w:val="00D048EA"/>
    <w:rsid w:val="00D04CC9"/>
    <w:rsid w:val="00D07ECE"/>
    <w:rsid w:val="00D10835"/>
    <w:rsid w:val="00D10915"/>
    <w:rsid w:val="00D10D5A"/>
    <w:rsid w:val="00D1102B"/>
    <w:rsid w:val="00D1273A"/>
    <w:rsid w:val="00D130A4"/>
    <w:rsid w:val="00D15999"/>
    <w:rsid w:val="00D15B2A"/>
    <w:rsid w:val="00D15ED3"/>
    <w:rsid w:val="00D1657E"/>
    <w:rsid w:val="00D1692E"/>
    <w:rsid w:val="00D17AB5"/>
    <w:rsid w:val="00D17D20"/>
    <w:rsid w:val="00D20D5F"/>
    <w:rsid w:val="00D20F51"/>
    <w:rsid w:val="00D20FFC"/>
    <w:rsid w:val="00D21469"/>
    <w:rsid w:val="00D2388A"/>
    <w:rsid w:val="00D244F4"/>
    <w:rsid w:val="00D246D3"/>
    <w:rsid w:val="00D24C36"/>
    <w:rsid w:val="00D25508"/>
    <w:rsid w:val="00D25BFB"/>
    <w:rsid w:val="00D27054"/>
    <w:rsid w:val="00D272AB"/>
    <w:rsid w:val="00D3057F"/>
    <w:rsid w:val="00D3105F"/>
    <w:rsid w:val="00D31C4D"/>
    <w:rsid w:val="00D323AE"/>
    <w:rsid w:val="00D3316E"/>
    <w:rsid w:val="00D332DA"/>
    <w:rsid w:val="00D33715"/>
    <w:rsid w:val="00D339B2"/>
    <w:rsid w:val="00D35FBC"/>
    <w:rsid w:val="00D3615F"/>
    <w:rsid w:val="00D36878"/>
    <w:rsid w:val="00D36BF4"/>
    <w:rsid w:val="00D37AA9"/>
    <w:rsid w:val="00D4096A"/>
    <w:rsid w:val="00D416EC"/>
    <w:rsid w:val="00D41728"/>
    <w:rsid w:val="00D41B58"/>
    <w:rsid w:val="00D4356C"/>
    <w:rsid w:val="00D4478F"/>
    <w:rsid w:val="00D44FB0"/>
    <w:rsid w:val="00D45AB7"/>
    <w:rsid w:val="00D4684E"/>
    <w:rsid w:val="00D50673"/>
    <w:rsid w:val="00D518B1"/>
    <w:rsid w:val="00D52F10"/>
    <w:rsid w:val="00D5376E"/>
    <w:rsid w:val="00D55267"/>
    <w:rsid w:val="00D55521"/>
    <w:rsid w:val="00D56CF4"/>
    <w:rsid w:val="00D57906"/>
    <w:rsid w:val="00D57D14"/>
    <w:rsid w:val="00D600BF"/>
    <w:rsid w:val="00D60122"/>
    <w:rsid w:val="00D601EA"/>
    <w:rsid w:val="00D604D0"/>
    <w:rsid w:val="00D609E8"/>
    <w:rsid w:val="00D62151"/>
    <w:rsid w:val="00D62319"/>
    <w:rsid w:val="00D62D2F"/>
    <w:rsid w:val="00D6310C"/>
    <w:rsid w:val="00D63355"/>
    <w:rsid w:val="00D66813"/>
    <w:rsid w:val="00D66EC8"/>
    <w:rsid w:val="00D70307"/>
    <w:rsid w:val="00D72426"/>
    <w:rsid w:val="00D725DD"/>
    <w:rsid w:val="00D73100"/>
    <w:rsid w:val="00D73139"/>
    <w:rsid w:val="00D73EF3"/>
    <w:rsid w:val="00D75442"/>
    <w:rsid w:val="00D75546"/>
    <w:rsid w:val="00D756D8"/>
    <w:rsid w:val="00D7647F"/>
    <w:rsid w:val="00D77950"/>
    <w:rsid w:val="00D77B01"/>
    <w:rsid w:val="00D809AD"/>
    <w:rsid w:val="00D813A7"/>
    <w:rsid w:val="00D8234A"/>
    <w:rsid w:val="00D82666"/>
    <w:rsid w:val="00D826B0"/>
    <w:rsid w:val="00D829D0"/>
    <w:rsid w:val="00D8333D"/>
    <w:rsid w:val="00D86CE7"/>
    <w:rsid w:val="00D87EC5"/>
    <w:rsid w:val="00D91992"/>
    <w:rsid w:val="00D92E1F"/>
    <w:rsid w:val="00D95213"/>
    <w:rsid w:val="00D95A9A"/>
    <w:rsid w:val="00D964D9"/>
    <w:rsid w:val="00DA03D9"/>
    <w:rsid w:val="00DA09DC"/>
    <w:rsid w:val="00DA1225"/>
    <w:rsid w:val="00DA1F35"/>
    <w:rsid w:val="00DA2883"/>
    <w:rsid w:val="00DA2D09"/>
    <w:rsid w:val="00DA3E72"/>
    <w:rsid w:val="00DA430F"/>
    <w:rsid w:val="00DA4489"/>
    <w:rsid w:val="00DA48D0"/>
    <w:rsid w:val="00DA4D27"/>
    <w:rsid w:val="00DA4E65"/>
    <w:rsid w:val="00DA5D9F"/>
    <w:rsid w:val="00DA66F8"/>
    <w:rsid w:val="00DA7326"/>
    <w:rsid w:val="00DA75B1"/>
    <w:rsid w:val="00DA78AB"/>
    <w:rsid w:val="00DA79ED"/>
    <w:rsid w:val="00DB0D4C"/>
    <w:rsid w:val="00DB1B7D"/>
    <w:rsid w:val="00DB3CD6"/>
    <w:rsid w:val="00DB4099"/>
    <w:rsid w:val="00DB4249"/>
    <w:rsid w:val="00DB4E75"/>
    <w:rsid w:val="00DB4F76"/>
    <w:rsid w:val="00DB595D"/>
    <w:rsid w:val="00DB5F33"/>
    <w:rsid w:val="00DB6138"/>
    <w:rsid w:val="00DB67ED"/>
    <w:rsid w:val="00DB6FEA"/>
    <w:rsid w:val="00DC13BE"/>
    <w:rsid w:val="00DC1541"/>
    <w:rsid w:val="00DC25C4"/>
    <w:rsid w:val="00DC29A0"/>
    <w:rsid w:val="00DC2CA9"/>
    <w:rsid w:val="00DC36BA"/>
    <w:rsid w:val="00DC3A06"/>
    <w:rsid w:val="00DC3A2C"/>
    <w:rsid w:val="00DC3E71"/>
    <w:rsid w:val="00DC5498"/>
    <w:rsid w:val="00DC5B68"/>
    <w:rsid w:val="00DD05A9"/>
    <w:rsid w:val="00DD153E"/>
    <w:rsid w:val="00DD293F"/>
    <w:rsid w:val="00DD2F70"/>
    <w:rsid w:val="00DD3A51"/>
    <w:rsid w:val="00DD3D4D"/>
    <w:rsid w:val="00DD4A5D"/>
    <w:rsid w:val="00DD4F3E"/>
    <w:rsid w:val="00DD5197"/>
    <w:rsid w:val="00DD6163"/>
    <w:rsid w:val="00DE0254"/>
    <w:rsid w:val="00DE1757"/>
    <w:rsid w:val="00DE3850"/>
    <w:rsid w:val="00DE73A7"/>
    <w:rsid w:val="00DE75AC"/>
    <w:rsid w:val="00DE7855"/>
    <w:rsid w:val="00DF3437"/>
    <w:rsid w:val="00DF5812"/>
    <w:rsid w:val="00DF5BD7"/>
    <w:rsid w:val="00DF6670"/>
    <w:rsid w:val="00DF7272"/>
    <w:rsid w:val="00DF7697"/>
    <w:rsid w:val="00E00D5B"/>
    <w:rsid w:val="00E01558"/>
    <w:rsid w:val="00E027F6"/>
    <w:rsid w:val="00E036C7"/>
    <w:rsid w:val="00E03748"/>
    <w:rsid w:val="00E07245"/>
    <w:rsid w:val="00E11E93"/>
    <w:rsid w:val="00E12502"/>
    <w:rsid w:val="00E130B3"/>
    <w:rsid w:val="00E154F6"/>
    <w:rsid w:val="00E15560"/>
    <w:rsid w:val="00E15D44"/>
    <w:rsid w:val="00E17991"/>
    <w:rsid w:val="00E20212"/>
    <w:rsid w:val="00E20B5B"/>
    <w:rsid w:val="00E22111"/>
    <w:rsid w:val="00E22912"/>
    <w:rsid w:val="00E22CC8"/>
    <w:rsid w:val="00E23195"/>
    <w:rsid w:val="00E23454"/>
    <w:rsid w:val="00E23B43"/>
    <w:rsid w:val="00E25722"/>
    <w:rsid w:val="00E25777"/>
    <w:rsid w:val="00E259D0"/>
    <w:rsid w:val="00E25D23"/>
    <w:rsid w:val="00E25E96"/>
    <w:rsid w:val="00E300B1"/>
    <w:rsid w:val="00E300D2"/>
    <w:rsid w:val="00E30592"/>
    <w:rsid w:val="00E30F73"/>
    <w:rsid w:val="00E31A1C"/>
    <w:rsid w:val="00E32B8E"/>
    <w:rsid w:val="00E3364A"/>
    <w:rsid w:val="00E34683"/>
    <w:rsid w:val="00E40BA6"/>
    <w:rsid w:val="00E40C10"/>
    <w:rsid w:val="00E41104"/>
    <w:rsid w:val="00E41C53"/>
    <w:rsid w:val="00E42411"/>
    <w:rsid w:val="00E4263D"/>
    <w:rsid w:val="00E43D4D"/>
    <w:rsid w:val="00E464FB"/>
    <w:rsid w:val="00E4670D"/>
    <w:rsid w:val="00E47634"/>
    <w:rsid w:val="00E477AE"/>
    <w:rsid w:val="00E512B4"/>
    <w:rsid w:val="00E51346"/>
    <w:rsid w:val="00E51F49"/>
    <w:rsid w:val="00E520A7"/>
    <w:rsid w:val="00E52609"/>
    <w:rsid w:val="00E5503B"/>
    <w:rsid w:val="00E55334"/>
    <w:rsid w:val="00E55A18"/>
    <w:rsid w:val="00E56294"/>
    <w:rsid w:val="00E57C5F"/>
    <w:rsid w:val="00E60AC6"/>
    <w:rsid w:val="00E61383"/>
    <w:rsid w:val="00E61E44"/>
    <w:rsid w:val="00E6292B"/>
    <w:rsid w:val="00E6365D"/>
    <w:rsid w:val="00E64A27"/>
    <w:rsid w:val="00E65657"/>
    <w:rsid w:val="00E65830"/>
    <w:rsid w:val="00E67328"/>
    <w:rsid w:val="00E70A1D"/>
    <w:rsid w:val="00E70DCC"/>
    <w:rsid w:val="00E713CB"/>
    <w:rsid w:val="00E71C47"/>
    <w:rsid w:val="00E727BF"/>
    <w:rsid w:val="00E72EB2"/>
    <w:rsid w:val="00E72FE2"/>
    <w:rsid w:val="00E73DA3"/>
    <w:rsid w:val="00E747A3"/>
    <w:rsid w:val="00E76F7C"/>
    <w:rsid w:val="00E80212"/>
    <w:rsid w:val="00E819B4"/>
    <w:rsid w:val="00E8246A"/>
    <w:rsid w:val="00E8267F"/>
    <w:rsid w:val="00E851B5"/>
    <w:rsid w:val="00E85620"/>
    <w:rsid w:val="00E865B7"/>
    <w:rsid w:val="00E900CC"/>
    <w:rsid w:val="00E925B4"/>
    <w:rsid w:val="00E9326C"/>
    <w:rsid w:val="00E93508"/>
    <w:rsid w:val="00E94693"/>
    <w:rsid w:val="00E96058"/>
    <w:rsid w:val="00E962B1"/>
    <w:rsid w:val="00E96B4F"/>
    <w:rsid w:val="00EA0145"/>
    <w:rsid w:val="00EA017B"/>
    <w:rsid w:val="00EA0FA1"/>
    <w:rsid w:val="00EA11EA"/>
    <w:rsid w:val="00EA1DDC"/>
    <w:rsid w:val="00EA1EEC"/>
    <w:rsid w:val="00EA3C86"/>
    <w:rsid w:val="00EA4B90"/>
    <w:rsid w:val="00EA4F29"/>
    <w:rsid w:val="00EA6292"/>
    <w:rsid w:val="00EA6DF0"/>
    <w:rsid w:val="00EA719D"/>
    <w:rsid w:val="00EB0110"/>
    <w:rsid w:val="00EB1FBE"/>
    <w:rsid w:val="00EB3330"/>
    <w:rsid w:val="00EB4AB7"/>
    <w:rsid w:val="00EB4B4A"/>
    <w:rsid w:val="00EB5597"/>
    <w:rsid w:val="00EB587D"/>
    <w:rsid w:val="00EB7066"/>
    <w:rsid w:val="00EB7A35"/>
    <w:rsid w:val="00EB7FB8"/>
    <w:rsid w:val="00EC05EB"/>
    <w:rsid w:val="00EC17A5"/>
    <w:rsid w:val="00EC2F09"/>
    <w:rsid w:val="00EC3468"/>
    <w:rsid w:val="00EC4505"/>
    <w:rsid w:val="00EC6690"/>
    <w:rsid w:val="00EC66D1"/>
    <w:rsid w:val="00EC742A"/>
    <w:rsid w:val="00EC7F11"/>
    <w:rsid w:val="00ED01E1"/>
    <w:rsid w:val="00ED172F"/>
    <w:rsid w:val="00ED2580"/>
    <w:rsid w:val="00ED2F46"/>
    <w:rsid w:val="00ED45DF"/>
    <w:rsid w:val="00ED6261"/>
    <w:rsid w:val="00ED6A00"/>
    <w:rsid w:val="00ED72B5"/>
    <w:rsid w:val="00ED7E0C"/>
    <w:rsid w:val="00EE0340"/>
    <w:rsid w:val="00EE069C"/>
    <w:rsid w:val="00EE0BF8"/>
    <w:rsid w:val="00EE277D"/>
    <w:rsid w:val="00EE48AE"/>
    <w:rsid w:val="00EE50E9"/>
    <w:rsid w:val="00EE5B4B"/>
    <w:rsid w:val="00EE5E9D"/>
    <w:rsid w:val="00EE68A4"/>
    <w:rsid w:val="00EE7A5D"/>
    <w:rsid w:val="00EF07BE"/>
    <w:rsid w:val="00EF2186"/>
    <w:rsid w:val="00EF2A30"/>
    <w:rsid w:val="00EF3E6E"/>
    <w:rsid w:val="00EF4719"/>
    <w:rsid w:val="00EF4AAB"/>
    <w:rsid w:val="00EF4BCF"/>
    <w:rsid w:val="00EF4DCA"/>
    <w:rsid w:val="00EF5D93"/>
    <w:rsid w:val="00EF6918"/>
    <w:rsid w:val="00EF6A18"/>
    <w:rsid w:val="00EF6C8A"/>
    <w:rsid w:val="00F01757"/>
    <w:rsid w:val="00F01C07"/>
    <w:rsid w:val="00F022C2"/>
    <w:rsid w:val="00F02C44"/>
    <w:rsid w:val="00F03401"/>
    <w:rsid w:val="00F057FE"/>
    <w:rsid w:val="00F05C63"/>
    <w:rsid w:val="00F0691A"/>
    <w:rsid w:val="00F07B93"/>
    <w:rsid w:val="00F100C1"/>
    <w:rsid w:val="00F1104A"/>
    <w:rsid w:val="00F12089"/>
    <w:rsid w:val="00F13F70"/>
    <w:rsid w:val="00F156C5"/>
    <w:rsid w:val="00F16856"/>
    <w:rsid w:val="00F17502"/>
    <w:rsid w:val="00F207E2"/>
    <w:rsid w:val="00F219A3"/>
    <w:rsid w:val="00F22E5A"/>
    <w:rsid w:val="00F232D8"/>
    <w:rsid w:val="00F24660"/>
    <w:rsid w:val="00F24D98"/>
    <w:rsid w:val="00F264AB"/>
    <w:rsid w:val="00F26FAE"/>
    <w:rsid w:val="00F2785E"/>
    <w:rsid w:val="00F279F3"/>
    <w:rsid w:val="00F30803"/>
    <w:rsid w:val="00F30D18"/>
    <w:rsid w:val="00F31359"/>
    <w:rsid w:val="00F31882"/>
    <w:rsid w:val="00F32AC0"/>
    <w:rsid w:val="00F32D2A"/>
    <w:rsid w:val="00F33AA1"/>
    <w:rsid w:val="00F33CA9"/>
    <w:rsid w:val="00F34252"/>
    <w:rsid w:val="00F3462E"/>
    <w:rsid w:val="00F35B8F"/>
    <w:rsid w:val="00F35BAA"/>
    <w:rsid w:val="00F36841"/>
    <w:rsid w:val="00F37534"/>
    <w:rsid w:val="00F3790B"/>
    <w:rsid w:val="00F40474"/>
    <w:rsid w:val="00F413EF"/>
    <w:rsid w:val="00F42552"/>
    <w:rsid w:val="00F4303A"/>
    <w:rsid w:val="00F43877"/>
    <w:rsid w:val="00F4395C"/>
    <w:rsid w:val="00F4481F"/>
    <w:rsid w:val="00F45872"/>
    <w:rsid w:val="00F45AEE"/>
    <w:rsid w:val="00F45C83"/>
    <w:rsid w:val="00F45DF8"/>
    <w:rsid w:val="00F4665E"/>
    <w:rsid w:val="00F46925"/>
    <w:rsid w:val="00F47AA0"/>
    <w:rsid w:val="00F47BF3"/>
    <w:rsid w:val="00F5067F"/>
    <w:rsid w:val="00F513E0"/>
    <w:rsid w:val="00F51BF4"/>
    <w:rsid w:val="00F52152"/>
    <w:rsid w:val="00F52F09"/>
    <w:rsid w:val="00F544A2"/>
    <w:rsid w:val="00F55683"/>
    <w:rsid w:val="00F55C02"/>
    <w:rsid w:val="00F5761B"/>
    <w:rsid w:val="00F57B92"/>
    <w:rsid w:val="00F57DAE"/>
    <w:rsid w:val="00F60536"/>
    <w:rsid w:val="00F61BB6"/>
    <w:rsid w:val="00F620BA"/>
    <w:rsid w:val="00F64EDA"/>
    <w:rsid w:val="00F651B9"/>
    <w:rsid w:val="00F652CF"/>
    <w:rsid w:val="00F65A0A"/>
    <w:rsid w:val="00F6674E"/>
    <w:rsid w:val="00F66E79"/>
    <w:rsid w:val="00F67430"/>
    <w:rsid w:val="00F709D9"/>
    <w:rsid w:val="00F7176C"/>
    <w:rsid w:val="00F728C5"/>
    <w:rsid w:val="00F72B8B"/>
    <w:rsid w:val="00F72E40"/>
    <w:rsid w:val="00F72EF0"/>
    <w:rsid w:val="00F73928"/>
    <w:rsid w:val="00F73BC7"/>
    <w:rsid w:val="00F73F63"/>
    <w:rsid w:val="00F765CB"/>
    <w:rsid w:val="00F76D7F"/>
    <w:rsid w:val="00F77F80"/>
    <w:rsid w:val="00F81563"/>
    <w:rsid w:val="00F815D0"/>
    <w:rsid w:val="00F8296F"/>
    <w:rsid w:val="00F8298A"/>
    <w:rsid w:val="00F83EFC"/>
    <w:rsid w:val="00F86395"/>
    <w:rsid w:val="00F866A2"/>
    <w:rsid w:val="00F92748"/>
    <w:rsid w:val="00F933D8"/>
    <w:rsid w:val="00F9471C"/>
    <w:rsid w:val="00F95657"/>
    <w:rsid w:val="00F95CD0"/>
    <w:rsid w:val="00F9694A"/>
    <w:rsid w:val="00F9749D"/>
    <w:rsid w:val="00FA05A3"/>
    <w:rsid w:val="00FA1A16"/>
    <w:rsid w:val="00FA3F2B"/>
    <w:rsid w:val="00FA3F42"/>
    <w:rsid w:val="00FA57A8"/>
    <w:rsid w:val="00FA59BF"/>
    <w:rsid w:val="00FA62FA"/>
    <w:rsid w:val="00FA6AB8"/>
    <w:rsid w:val="00FA6FF9"/>
    <w:rsid w:val="00FA74FF"/>
    <w:rsid w:val="00FB1FBF"/>
    <w:rsid w:val="00FB1FDF"/>
    <w:rsid w:val="00FB2DFB"/>
    <w:rsid w:val="00FB3295"/>
    <w:rsid w:val="00FB32C1"/>
    <w:rsid w:val="00FB3B8B"/>
    <w:rsid w:val="00FB40FF"/>
    <w:rsid w:val="00FB5B06"/>
    <w:rsid w:val="00FB6697"/>
    <w:rsid w:val="00FB697D"/>
    <w:rsid w:val="00FB6983"/>
    <w:rsid w:val="00FB7898"/>
    <w:rsid w:val="00FB7A32"/>
    <w:rsid w:val="00FC029E"/>
    <w:rsid w:val="00FC07C6"/>
    <w:rsid w:val="00FC10EA"/>
    <w:rsid w:val="00FC1B41"/>
    <w:rsid w:val="00FC1D9A"/>
    <w:rsid w:val="00FC30DF"/>
    <w:rsid w:val="00FC4289"/>
    <w:rsid w:val="00FC73DC"/>
    <w:rsid w:val="00FC76F1"/>
    <w:rsid w:val="00FD0CAB"/>
    <w:rsid w:val="00FD10B8"/>
    <w:rsid w:val="00FD16D5"/>
    <w:rsid w:val="00FD1E08"/>
    <w:rsid w:val="00FD23A1"/>
    <w:rsid w:val="00FD28FF"/>
    <w:rsid w:val="00FD2ABD"/>
    <w:rsid w:val="00FD38F9"/>
    <w:rsid w:val="00FD3CDA"/>
    <w:rsid w:val="00FD430E"/>
    <w:rsid w:val="00FD6421"/>
    <w:rsid w:val="00FD7A37"/>
    <w:rsid w:val="00FD7B77"/>
    <w:rsid w:val="00FD7C49"/>
    <w:rsid w:val="00FE189A"/>
    <w:rsid w:val="00FE2C39"/>
    <w:rsid w:val="00FE2F80"/>
    <w:rsid w:val="00FE47B4"/>
    <w:rsid w:val="00FE4CF5"/>
    <w:rsid w:val="00FE5058"/>
    <w:rsid w:val="00FE6EEB"/>
    <w:rsid w:val="00FE7259"/>
    <w:rsid w:val="00FE73DC"/>
    <w:rsid w:val="00FE77B3"/>
    <w:rsid w:val="00FF1742"/>
    <w:rsid w:val="00FF265E"/>
    <w:rsid w:val="00FF2C60"/>
    <w:rsid w:val="00FF3419"/>
    <w:rsid w:val="00FF424B"/>
    <w:rsid w:val="00FF4DEF"/>
    <w:rsid w:val="00FF516C"/>
    <w:rsid w:val="00FF53B0"/>
    <w:rsid w:val="00FF6348"/>
    <w:rsid w:val="00FF6F0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page" fill="f" fillcolor="white" stroke="f">
      <v:fill color="white" on="f"/>
      <v:stroke on="f"/>
    </o:shapedefaults>
    <o:shapelayout v:ext="edit">
      <o:idmap v:ext="edit" data="2"/>
    </o:shapelayout>
  </w:shapeDefaults>
  <w:decimalSymbol w:val=","/>
  <w:listSeparator w:val=";"/>
  <w14:docId w14:val="22EBA99E"/>
  <w15:chartTrackingRefBased/>
  <w15:docId w15:val="{46CA6DAA-4A25-44EF-8BF5-E41B9A5B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37BB"/>
    <w:rPr>
      <w:sz w:val="24"/>
      <w:szCs w:val="24"/>
      <w:lang w:val="es-ES" w:eastAsia="es-ES"/>
    </w:rPr>
  </w:style>
  <w:style w:type="paragraph" w:styleId="Ttulo1">
    <w:name w:val="heading 1"/>
    <w:basedOn w:val="Normal"/>
    <w:next w:val="Normal"/>
    <w:qFormat/>
    <w:rsid w:val="005B37BB"/>
    <w:pPr>
      <w:keepNext/>
      <w:jc w:val="right"/>
      <w:outlineLvl w:val="0"/>
    </w:pPr>
    <w:rPr>
      <w:rFonts w:ascii="Arial Narrow" w:hAnsi="Arial Narrow"/>
      <w:b/>
      <w:bCs/>
      <w:sz w:val="14"/>
    </w:rPr>
  </w:style>
  <w:style w:type="paragraph" w:styleId="Ttulo2">
    <w:name w:val="heading 2"/>
    <w:basedOn w:val="Normal"/>
    <w:next w:val="Normal"/>
    <w:link w:val="Ttulo2Car"/>
    <w:qFormat/>
    <w:rsid w:val="005B37BB"/>
    <w:pPr>
      <w:keepNext/>
      <w:jc w:val="center"/>
      <w:outlineLvl w:val="1"/>
    </w:pPr>
    <w:rPr>
      <w:rFonts w:ascii="Arial Narrow" w:hAnsi="Arial Narrow"/>
      <w:b/>
      <w:bCs/>
      <w:sz w:val="14"/>
      <w:lang w:val="x-none" w:eastAsia="x-none"/>
    </w:rPr>
  </w:style>
  <w:style w:type="paragraph" w:styleId="Ttulo3">
    <w:name w:val="heading 3"/>
    <w:basedOn w:val="Normal"/>
    <w:next w:val="Normal"/>
    <w:qFormat/>
    <w:rsid w:val="005B37BB"/>
    <w:pPr>
      <w:keepNext/>
      <w:jc w:val="right"/>
      <w:outlineLvl w:val="2"/>
    </w:pPr>
    <w:rPr>
      <w:b/>
      <w:sz w:val="6"/>
    </w:rPr>
  </w:style>
  <w:style w:type="paragraph" w:styleId="Ttulo4">
    <w:name w:val="heading 4"/>
    <w:basedOn w:val="Normal"/>
    <w:next w:val="Normal"/>
    <w:link w:val="Ttulo4Car"/>
    <w:semiHidden/>
    <w:unhideWhenUsed/>
    <w:qFormat/>
    <w:rsid w:val="004C7F10"/>
    <w:pPr>
      <w:keepNext/>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4C7F10"/>
    <w:pPr>
      <w:spacing w:before="240" w:after="60"/>
      <w:outlineLvl w:val="4"/>
    </w:pPr>
    <w:rPr>
      <w:rFonts w:ascii="Calibri" w:hAnsi="Calibri"/>
      <w:b/>
      <w:bCs/>
      <w:i/>
      <w:iCs/>
      <w:sz w:val="26"/>
      <w:szCs w:val="26"/>
    </w:rPr>
  </w:style>
  <w:style w:type="paragraph" w:styleId="Ttulo7">
    <w:name w:val="heading 7"/>
    <w:basedOn w:val="Normal"/>
    <w:next w:val="Normal"/>
    <w:link w:val="Ttulo7Car"/>
    <w:semiHidden/>
    <w:unhideWhenUsed/>
    <w:qFormat/>
    <w:rsid w:val="004C7F10"/>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d,he"/>
    <w:basedOn w:val="Normal"/>
    <w:link w:val="EncabezadoCar"/>
    <w:uiPriority w:val="99"/>
    <w:rsid w:val="005B37BB"/>
    <w:pPr>
      <w:tabs>
        <w:tab w:val="center" w:pos="4252"/>
        <w:tab w:val="right" w:pos="8504"/>
      </w:tabs>
    </w:pPr>
    <w:rPr>
      <w:lang w:val="x-none" w:eastAsia="x-none"/>
    </w:rPr>
  </w:style>
  <w:style w:type="paragraph" w:styleId="Piedepgina">
    <w:name w:val="footer"/>
    <w:basedOn w:val="Normal"/>
    <w:link w:val="PiedepginaCar"/>
    <w:uiPriority w:val="99"/>
    <w:rsid w:val="005B37BB"/>
    <w:pPr>
      <w:tabs>
        <w:tab w:val="center" w:pos="4252"/>
        <w:tab w:val="right" w:pos="8504"/>
      </w:tabs>
    </w:pPr>
    <w:rPr>
      <w:lang w:val="x-none" w:eastAsia="x-none"/>
    </w:rPr>
  </w:style>
  <w:style w:type="character" w:styleId="Hipervnculo">
    <w:name w:val="Hyperlink"/>
    <w:uiPriority w:val="99"/>
    <w:rsid w:val="005B37BB"/>
    <w:rPr>
      <w:color w:val="0000FF"/>
      <w:u w:val="single"/>
    </w:rPr>
  </w:style>
  <w:style w:type="paragraph" w:styleId="Textoindependiente">
    <w:name w:val="Body Text"/>
    <w:basedOn w:val="Normal"/>
    <w:link w:val="TextoindependienteCar"/>
    <w:rsid w:val="005B37BB"/>
    <w:rPr>
      <w:rFonts w:ascii="Arial Narrow" w:hAnsi="Arial Narrow"/>
      <w:b/>
      <w:sz w:val="9"/>
      <w:lang w:val="x-none" w:eastAsia="x-none"/>
    </w:rPr>
  </w:style>
  <w:style w:type="paragraph" w:styleId="Textonotapie">
    <w:name w:val="footnote text"/>
    <w:aliases w:val="Texto nota pie Car,Footnote Text Char Char Char Char Char,Footnote Text Char Char Char Char,FA Fu,FA Fuﬂnotentext,Footnote reference,Texto nota pie_Instituto,texto de nota al pie,Footnote Text Char Char Char,Texto nota pie Car Car Car,ft"/>
    <w:basedOn w:val="Normal"/>
    <w:link w:val="TextonotapieCar1"/>
    <w:rsid w:val="005B37BB"/>
    <w:rPr>
      <w:sz w:val="20"/>
      <w:szCs w:val="20"/>
    </w:rPr>
  </w:style>
  <w:style w:type="paragraph" w:customStyle="1" w:styleId="Ttulo10">
    <w:name w:val="Título1"/>
    <w:basedOn w:val="Normal"/>
    <w:qFormat/>
    <w:rsid w:val="005B37BB"/>
    <w:pPr>
      <w:jc w:val="center"/>
    </w:pPr>
    <w:rPr>
      <w:rFonts w:ascii="Arial" w:hAnsi="Arial" w:cs="Arial"/>
      <w:b/>
      <w:bCs/>
    </w:rPr>
  </w:style>
  <w:style w:type="character" w:customStyle="1" w:styleId="TextonotapieCar1">
    <w:name w:val="Texto nota pie Car1"/>
    <w:aliases w:val="Texto nota pie Car Car,Footnote Text Char Char Char Char Char Car,Footnote Text Char Char Char Char Car,FA Fu Car,FA Fuﬂnotentext Car,Footnote reference Car,Texto nota pie_Instituto Car,texto de nota al pie Car,ft Car"/>
    <w:basedOn w:val="Fuentedeprrafopredeter"/>
    <w:link w:val="Textonotapie"/>
    <w:rsid w:val="00310572"/>
  </w:style>
  <w:style w:type="character" w:customStyle="1" w:styleId="TextoindependienteCar">
    <w:name w:val="Texto independiente Car"/>
    <w:link w:val="Textoindependiente"/>
    <w:rsid w:val="00310572"/>
    <w:rPr>
      <w:rFonts w:ascii="Arial Narrow" w:hAnsi="Arial Narrow"/>
      <w:b/>
      <w:sz w:val="9"/>
      <w:szCs w:val="24"/>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D756D8"/>
    <w:pPr>
      <w:ind w:left="708"/>
    </w:pPr>
  </w:style>
  <w:style w:type="character" w:customStyle="1" w:styleId="apple-converted-space">
    <w:name w:val="apple-converted-space"/>
    <w:basedOn w:val="Fuentedeprrafopredeter"/>
    <w:rsid w:val="00D725DD"/>
  </w:style>
  <w:style w:type="paragraph" w:styleId="NormalWeb">
    <w:name w:val="Normal (Web)"/>
    <w:basedOn w:val="Normal"/>
    <w:rsid w:val="006C1496"/>
    <w:pPr>
      <w:spacing w:before="100" w:beforeAutospacing="1" w:after="100" w:afterAutospacing="1"/>
    </w:pPr>
  </w:style>
  <w:style w:type="character" w:customStyle="1" w:styleId="EncabezadoCar">
    <w:name w:val="Encabezado Car"/>
    <w:aliases w:val="hd Car,he Car"/>
    <w:link w:val="Encabezado"/>
    <w:uiPriority w:val="99"/>
    <w:rsid w:val="006C1496"/>
    <w:rPr>
      <w:sz w:val="24"/>
      <w:szCs w:val="24"/>
    </w:rPr>
  </w:style>
  <w:style w:type="table" w:styleId="Tablaconcuadrcula">
    <w:name w:val="Table Grid"/>
    <w:basedOn w:val="Tablanormal"/>
    <w:uiPriority w:val="39"/>
    <w:rsid w:val="00BA61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1">
    <w:name w:val="estilo1"/>
    <w:basedOn w:val="Fuentedeprrafopredeter"/>
    <w:rsid w:val="00B14048"/>
  </w:style>
  <w:style w:type="character" w:customStyle="1" w:styleId="Ttulo2Car">
    <w:name w:val="Título 2 Car"/>
    <w:link w:val="Ttulo2"/>
    <w:rsid w:val="00FA62FA"/>
    <w:rPr>
      <w:rFonts w:ascii="Arial Narrow" w:hAnsi="Arial Narrow"/>
      <w:b/>
      <w:bCs/>
      <w:sz w:val="14"/>
      <w:szCs w:val="24"/>
    </w:rPr>
  </w:style>
  <w:style w:type="paragraph" w:styleId="Textoindependiente2">
    <w:name w:val="Body Text 2"/>
    <w:basedOn w:val="Normal"/>
    <w:link w:val="Textoindependiente2Car"/>
    <w:rsid w:val="00B867B4"/>
    <w:pPr>
      <w:spacing w:after="120" w:line="480" w:lineRule="auto"/>
    </w:pPr>
    <w:rPr>
      <w:lang w:val="x-none" w:eastAsia="x-none"/>
    </w:rPr>
  </w:style>
  <w:style w:type="character" w:customStyle="1" w:styleId="Textoindependiente2Car">
    <w:name w:val="Texto independiente 2 Car"/>
    <w:link w:val="Textoindependiente2"/>
    <w:rsid w:val="00B867B4"/>
    <w:rPr>
      <w:sz w:val="24"/>
      <w:szCs w:val="24"/>
    </w:rPr>
  </w:style>
  <w:style w:type="character" w:customStyle="1" w:styleId="spipdocdescriptif">
    <w:name w:val="spip_doc_descriptif"/>
    <w:basedOn w:val="Fuentedeprrafopredeter"/>
    <w:rsid w:val="00FF6348"/>
  </w:style>
  <w:style w:type="character" w:customStyle="1" w:styleId="apple-style-span">
    <w:name w:val="apple-style-span"/>
    <w:basedOn w:val="Fuentedeprrafopredeter"/>
    <w:rsid w:val="00720300"/>
  </w:style>
  <w:style w:type="character" w:customStyle="1" w:styleId="textonavy">
    <w:name w:val="texto_navy"/>
    <w:basedOn w:val="Fuentedeprrafopredeter"/>
    <w:rsid w:val="00F95CD0"/>
  </w:style>
  <w:style w:type="character" w:styleId="Refdenotaalpie">
    <w:name w:val="footnote reference"/>
    <w:aliases w:val="BVI fnr,Appel note de bas de page,referencia nota al pie,Texto de nota al pie,Footnote symbol,Footnote,Ref. de nota al pie2,Nota de pie,Ref,de nota al pie,Pie de pagina,Ref. ...,Ref1,FC"/>
    <w:rsid w:val="00F95CD0"/>
    <w:rPr>
      <w:vertAlign w:val="superscript"/>
    </w:rPr>
  </w:style>
  <w:style w:type="character" w:styleId="nfasis">
    <w:name w:val="Emphasis"/>
    <w:uiPriority w:val="20"/>
    <w:qFormat/>
    <w:rsid w:val="00F95CD0"/>
    <w:rPr>
      <w:i/>
      <w:iCs/>
    </w:rPr>
  </w:style>
  <w:style w:type="paragraph" w:styleId="Sangradetextonormal">
    <w:name w:val="Body Text Indent"/>
    <w:basedOn w:val="Normal"/>
    <w:link w:val="SangradetextonormalCar"/>
    <w:rsid w:val="00FD430E"/>
    <w:pPr>
      <w:spacing w:after="120"/>
      <w:ind w:left="283"/>
    </w:pPr>
    <w:rPr>
      <w:lang w:val="x-none" w:eastAsia="x-none"/>
    </w:rPr>
  </w:style>
  <w:style w:type="character" w:customStyle="1" w:styleId="SangradetextonormalCar">
    <w:name w:val="Sangría de texto normal Car"/>
    <w:link w:val="Sangradetextonormal"/>
    <w:rsid w:val="00FD430E"/>
    <w:rPr>
      <w:sz w:val="24"/>
      <w:szCs w:val="24"/>
    </w:rPr>
  </w:style>
  <w:style w:type="character" w:styleId="nfasissutil">
    <w:name w:val="Subtle Emphasis"/>
    <w:uiPriority w:val="19"/>
    <w:qFormat/>
    <w:rsid w:val="00C11996"/>
    <w:rPr>
      <w:i/>
      <w:iCs/>
      <w:color w:val="808080"/>
    </w:rPr>
  </w:style>
  <w:style w:type="character" w:styleId="Textoennegrita">
    <w:name w:val="Strong"/>
    <w:uiPriority w:val="22"/>
    <w:qFormat/>
    <w:rsid w:val="00E42411"/>
    <w:rPr>
      <w:b/>
      <w:bCs/>
    </w:rPr>
  </w:style>
  <w:style w:type="paragraph" w:customStyle="1" w:styleId="WW-Textoindependiente3">
    <w:name w:val="WW-Texto independiente 3"/>
    <w:basedOn w:val="Normal"/>
    <w:rsid w:val="00E42411"/>
    <w:pPr>
      <w:suppressAutoHyphens/>
      <w:jc w:val="both"/>
    </w:pPr>
    <w:rPr>
      <w:sz w:val="28"/>
      <w:szCs w:val="20"/>
    </w:rPr>
  </w:style>
  <w:style w:type="paragraph" w:customStyle="1" w:styleId="Default">
    <w:name w:val="Default"/>
    <w:uiPriority w:val="99"/>
    <w:rsid w:val="00B73D6C"/>
    <w:pPr>
      <w:autoSpaceDE w:val="0"/>
      <w:autoSpaceDN w:val="0"/>
      <w:adjustRightInd w:val="0"/>
    </w:pPr>
    <w:rPr>
      <w:rFonts w:ascii="Calibri" w:hAnsi="Calibri" w:cs="Calibri"/>
      <w:color w:val="000000"/>
      <w:sz w:val="24"/>
      <w:szCs w:val="24"/>
    </w:rPr>
  </w:style>
  <w:style w:type="paragraph" w:styleId="Textodeglobo">
    <w:name w:val="Balloon Text"/>
    <w:basedOn w:val="Normal"/>
    <w:link w:val="TextodegloboCar"/>
    <w:rsid w:val="0080302E"/>
    <w:rPr>
      <w:rFonts w:ascii="Tahoma" w:hAnsi="Tahoma"/>
      <w:sz w:val="16"/>
      <w:szCs w:val="16"/>
    </w:rPr>
  </w:style>
  <w:style w:type="character" w:customStyle="1" w:styleId="TextodegloboCar">
    <w:name w:val="Texto de globo Car"/>
    <w:link w:val="Textodeglobo"/>
    <w:rsid w:val="0080302E"/>
    <w:rPr>
      <w:rFonts w:ascii="Tahoma" w:hAnsi="Tahoma" w:cs="Tahoma"/>
      <w:sz w:val="16"/>
      <w:szCs w:val="16"/>
      <w:lang w:val="es-ES" w:eastAsia="es-ES"/>
    </w:rPr>
  </w:style>
  <w:style w:type="paragraph" w:customStyle="1" w:styleId="Textoindependiente1">
    <w:name w:val="Texto independiente1"/>
    <w:basedOn w:val="Normal"/>
    <w:rsid w:val="006D0316"/>
    <w:pPr>
      <w:spacing w:after="216"/>
      <w:jc w:val="both"/>
    </w:pPr>
    <w:rPr>
      <w:szCs w:val="20"/>
      <w:lang w:val="pt-BR" w:eastAsia="pt-BR"/>
    </w:rPr>
  </w:style>
  <w:style w:type="paragraph" w:styleId="Textoindependiente3">
    <w:name w:val="Body Text 3"/>
    <w:basedOn w:val="Normal"/>
    <w:link w:val="Textoindependiente3Car"/>
    <w:rsid w:val="006D0316"/>
    <w:pPr>
      <w:spacing w:after="120"/>
    </w:pPr>
    <w:rPr>
      <w:sz w:val="16"/>
      <w:szCs w:val="16"/>
      <w:lang w:val="x-none" w:eastAsia="x-none"/>
    </w:rPr>
  </w:style>
  <w:style w:type="character" w:customStyle="1" w:styleId="Textoindependiente3Car">
    <w:name w:val="Texto independiente 3 Car"/>
    <w:link w:val="Textoindependiente3"/>
    <w:rsid w:val="006D0316"/>
    <w:rPr>
      <w:sz w:val="16"/>
      <w:szCs w:val="16"/>
    </w:rPr>
  </w:style>
  <w:style w:type="character" w:styleId="Nmerodepgina">
    <w:name w:val="page number"/>
    <w:basedOn w:val="Fuentedeprrafopredeter"/>
    <w:rsid w:val="006D0316"/>
  </w:style>
  <w:style w:type="character" w:customStyle="1" w:styleId="PiedepginaCar">
    <w:name w:val="Pie de página Car"/>
    <w:link w:val="Piedepgina"/>
    <w:uiPriority w:val="99"/>
    <w:rsid w:val="006D0316"/>
    <w:rPr>
      <w:sz w:val="24"/>
      <w:szCs w:val="24"/>
    </w:rPr>
  </w:style>
  <w:style w:type="character" w:customStyle="1" w:styleId="Ttulo4Car">
    <w:name w:val="Título 4 Car"/>
    <w:link w:val="Ttulo4"/>
    <w:semiHidden/>
    <w:rsid w:val="004C7F10"/>
    <w:rPr>
      <w:rFonts w:ascii="Calibri" w:eastAsia="Times New Roman" w:hAnsi="Calibri" w:cs="Times New Roman"/>
      <w:b/>
      <w:bCs/>
      <w:sz w:val="28"/>
      <w:szCs w:val="28"/>
      <w:lang w:val="es-ES" w:eastAsia="es-ES"/>
    </w:rPr>
  </w:style>
  <w:style w:type="character" w:customStyle="1" w:styleId="Ttulo5Car">
    <w:name w:val="Título 5 Car"/>
    <w:link w:val="Ttulo5"/>
    <w:semiHidden/>
    <w:rsid w:val="004C7F10"/>
    <w:rPr>
      <w:rFonts w:ascii="Calibri" w:eastAsia="Times New Roman" w:hAnsi="Calibri" w:cs="Times New Roman"/>
      <w:b/>
      <w:bCs/>
      <w:i/>
      <w:iCs/>
      <w:sz w:val="26"/>
      <w:szCs w:val="26"/>
      <w:lang w:val="es-ES" w:eastAsia="es-ES"/>
    </w:rPr>
  </w:style>
  <w:style w:type="character" w:customStyle="1" w:styleId="Ttulo7Car">
    <w:name w:val="Título 7 Car"/>
    <w:link w:val="Ttulo7"/>
    <w:semiHidden/>
    <w:rsid w:val="004C7F10"/>
    <w:rPr>
      <w:rFonts w:ascii="Calibri" w:eastAsia="Times New Roman" w:hAnsi="Calibri" w:cs="Times New Roman"/>
      <w:sz w:val="24"/>
      <w:szCs w:val="24"/>
      <w:lang w:val="es-ES" w:eastAsia="es-ES"/>
    </w:rPr>
  </w:style>
  <w:style w:type="character" w:styleId="Refdecomentario">
    <w:name w:val="annotation reference"/>
    <w:rsid w:val="004C7F10"/>
    <w:rPr>
      <w:sz w:val="16"/>
      <w:szCs w:val="16"/>
    </w:rPr>
  </w:style>
  <w:style w:type="paragraph" w:styleId="Textocomentario">
    <w:name w:val="annotation text"/>
    <w:basedOn w:val="Normal"/>
    <w:link w:val="TextocomentarioCar"/>
    <w:unhideWhenUsed/>
    <w:rsid w:val="004C7F10"/>
    <w:rPr>
      <w:rFonts w:eastAsia="Calibri"/>
      <w:sz w:val="20"/>
      <w:szCs w:val="20"/>
      <w:lang w:val="x-none" w:eastAsia="x-none"/>
    </w:rPr>
  </w:style>
  <w:style w:type="character" w:customStyle="1" w:styleId="TextocomentarioCar">
    <w:name w:val="Texto comentario Car"/>
    <w:link w:val="Textocomentario"/>
    <w:rsid w:val="004C7F10"/>
    <w:rPr>
      <w:rFonts w:eastAsia="Calibri"/>
    </w:rPr>
  </w:style>
  <w:style w:type="paragraph" w:styleId="Asuntodelcomentario">
    <w:name w:val="annotation subject"/>
    <w:basedOn w:val="Textocomentario"/>
    <w:next w:val="Textocomentario"/>
    <w:link w:val="AsuntodelcomentarioCar"/>
    <w:rsid w:val="00D813A7"/>
    <w:rPr>
      <w:rFonts w:eastAsia="Times New Roman"/>
      <w:b/>
      <w:bCs/>
      <w:lang w:val="es-ES" w:eastAsia="es-ES"/>
    </w:rPr>
  </w:style>
  <w:style w:type="character" w:customStyle="1" w:styleId="AsuntodelcomentarioCar">
    <w:name w:val="Asunto del comentario Car"/>
    <w:link w:val="Asuntodelcomentario"/>
    <w:rsid w:val="00D813A7"/>
    <w:rPr>
      <w:rFonts w:eastAsia="Calibri"/>
      <w:b/>
      <w:bCs/>
      <w:lang w:val="es-ES" w:eastAsia="es-ES"/>
    </w:rPr>
  </w:style>
  <w:style w:type="paragraph" w:styleId="Sinespaciado">
    <w:name w:val="No Spacing"/>
    <w:uiPriority w:val="1"/>
    <w:qFormat/>
    <w:rsid w:val="00EF4AAB"/>
    <w:rPr>
      <w:sz w:val="24"/>
      <w:szCs w:val="24"/>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4F5B70"/>
    <w:rPr>
      <w:sz w:val="24"/>
      <w:szCs w:val="24"/>
      <w:lang w:val="es-ES" w:eastAsia="es-ES"/>
    </w:rPr>
  </w:style>
  <w:style w:type="character" w:customStyle="1" w:styleId="Mencinsinresolver1">
    <w:name w:val="Mención sin resolver1"/>
    <w:basedOn w:val="Fuentedeprrafopredeter"/>
    <w:uiPriority w:val="99"/>
    <w:semiHidden/>
    <w:unhideWhenUsed/>
    <w:rsid w:val="00E70A1D"/>
    <w:rPr>
      <w:color w:val="808080"/>
      <w:shd w:val="clear" w:color="auto" w:fill="E6E6E6"/>
    </w:rPr>
  </w:style>
  <w:style w:type="paragraph" w:customStyle="1" w:styleId="Cdetextoinicial">
    <w:name w:val="C. de textoinicial"/>
    <w:basedOn w:val="Normal"/>
    <w:rsid w:val="007B03F7"/>
    <w:pPr>
      <w:autoSpaceDE w:val="0"/>
      <w:autoSpaceDN w:val="0"/>
      <w:adjustRightInd w:val="0"/>
      <w:spacing w:line="270" w:lineRule="atLeast"/>
      <w:jc w:val="both"/>
    </w:pPr>
    <w:rPr>
      <w:rFonts w:ascii="ZapfCalligr BT" w:hAnsi="ZapfCalligr BT"/>
      <w:sz w:val="21"/>
      <w:szCs w:val="21"/>
    </w:rPr>
  </w:style>
  <w:style w:type="character" w:customStyle="1" w:styleId="TextocomentarioCar1">
    <w:name w:val="Texto comentario Car1"/>
    <w:rsid w:val="00D25BFB"/>
    <w:rPr>
      <w:rFonts w:ascii="Times New Roman" w:eastAsia="Times New Roman" w:hAnsi="Times New Roman"/>
      <w:lang w:val="es-ES" w:eastAsia="es-ES"/>
    </w:rPr>
  </w:style>
  <w:style w:type="character" w:customStyle="1" w:styleId="Mencinsinresolver2">
    <w:name w:val="Mención sin resolver2"/>
    <w:basedOn w:val="Fuentedeprrafopredeter"/>
    <w:uiPriority w:val="99"/>
    <w:semiHidden/>
    <w:unhideWhenUsed/>
    <w:rsid w:val="00622F25"/>
    <w:rPr>
      <w:color w:val="605E5C"/>
      <w:shd w:val="clear" w:color="auto" w:fill="E1DFDD"/>
    </w:rPr>
  </w:style>
  <w:style w:type="paragraph" w:styleId="Revisin">
    <w:name w:val="Revision"/>
    <w:hidden/>
    <w:uiPriority w:val="99"/>
    <w:semiHidden/>
    <w:rsid w:val="006505D2"/>
    <w:rPr>
      <w:sz w:val="24"/>
      <w:szCs w:val="24"/>
      <w:lang w:val="es-ES" w:eastAsia="es-ES"/>
    </w:rPr>
  </w:style>
  <w:style w:type="character" w:styleId="Mencinsinresolver">
    <w:name w:val="Unresolved Mention"/>
    <w:basedOn w:val="Fuentedeprrafopredeter"/>
    <w:uiPriority w:val="99"/>
    <w:semiHidden/>
    <w:unhideWhenUsed/>
    <w:rsid w:val="00045ACE"/>
    <w:rPr>
      <w:color w:val="605E5C"/>
      <w:shd w:val="clear" w:color="auto" w:fill="E1DFDD"/>
    </w:rPr>
  </w:style>
  <w:style w:type="paragraph" w:customStyle="1" w:styleId="paragraph">
    <w:name w:val="paragraph"/>
    <w:basedOn w:val="Normal"/>
    <w:rsid w:val="00061C91"/>
    <w:pPr>
      <w:spacing w:before="100" w:beforeAutospacing="1" w:after="100" w:afterAutospacing="1"/>
    </w:pPr>
    <w:rPr>
      <w:lang w:val="es-CO" w:eastAsia="es-CO"/>
    </w:rPr>
  </w:style>
  <w:style w:type="character" w:customStyle="1" w:styleId="normaltextrun">
    <w:name w:val="normaltextrun"/>
    <w:basedOn w:val="Fuentedeprrafopredeter"/>
    <w:rsid w:val="00061C91"/>
  </w:style>
  <w:style w:type="character" w:customStyle="1" w:styleId="eop">
    <w:name w:val="eop"/>
    <w:basedOn w:val="Fuentedeprrafopredeter"/>
    <w:rsid w:val="00061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59611">
      <w:bodyDiv w:val="1"/>
      <w:marLeft w:val="0"/>
      <w:marRight w:val="0"/>
      <w:marTop w:val="0"/>
      <w:marBottom w:val="0"/>
      <w:divBdr>
        <w:top w:val="none" w:sz="0" w:space="0" w:color="auto"/>
        <w:left w:val="none" w:sz="0" w:space="0" w:color="auto"/>
        <w:bottom w:val="none" w:sz="0" w:space="0" w:color="auto"/>
        <w:right w:val="none" w:sz="0" w:space="0" w:color="auto"/>
      </w:divBdr>
    </w:div>
    <w:div w:id="83764621">
      <w:bodyDiv w:val="1"/>
      <w:marLeft w:val="0"/>
      <w:marRight w:val="0"/>
      <w:marTop w:val="0"/>
      <w:marBottom w:val="0"/>
      <w:divBdr>
        <w:top w:val="none" w:sz="0" w:space="0" w:color="auto"/>
        <w:left w:val="none" w:sz="0" w:space="0" w:color="auto"/>
        <w:bottom w:val="none" w:sz="0" w:space="0" w:color="auto"/>
        <w:right w:val="none" w:sz="0" w:space="0" w:color="auto"/>
      </w:divBdr>
      <w:divsChild>
        <w:div w:id="1151604134">
          <w:marLeft w:val="0"/>
          <w:marRight w:val="0"/>
          <w:marTop w:val="0"/>
          <w:marBottom w:val="0"/>
          <w:divBdr>
            <w:top w:val="none" w:sz="0" w:space="0" w:color="auto"/>
            <w:left w:val="none" w:sz="0" w:space="0" w:color="auto"/>
            <w:bottom w:val="none" w:sz="0" w:space="0" w:color="auto"/>
            <w:right w:val="none" w:sz="0" w:space="0" w:color="auto"/>
          </w:divBdr>
          <w:divsChild>
            <w:div w:id="674452548">
              <w:marLeft w:val="0"/>
              <w:marRight w:val="0"/>
              <w:marTop w:val="0"/>
              <w:marBottom w:val="0"/>
              <w:divBdr>
                <w:top w:val="none" w:sz="0" w:space="0" w:color="auto"/>
                <w:left w:val="none" w:sz="0" w:space="0" w:color="auto"/>
                <w:bottom w:val="none" w:sz="0" w:space="0" w:color="auto"/>
                <w:right w:val="none" w:sz="0" w:space="0" w:color="auto"/>
              </w:divBdr>
            </w:div>
          </w:divsChild>
        </w:div>
        <w:div w:id="1371150755">
          <w:marLeft w:val="0"/>
          <w:marRight w:val="0"/>
          <w:marTop w:val="0"/>
          <w:marBottom w:val="0"/>
          <w:divBdr>
            <w:top w:val="none" w:sz="0" w:space="0" w:color="auto"/>
            <w:left w:val="none" w:sz="0" w:space="0" w:color="auto"/>
            <w:bottom w:val="none" w:sz="0" w:space="0" w:color="auto"/>
            <w:right w:val="none" w:sz="0" w:space="0" w:color="auto"/>
          </w:divBdr>
          <w:divsChild>
            <w:div w:id="249899099">
              <w:marLeft w:val="0"/>
              <w:marRight w:val="0"/>
              <w:marTop w:val="0"/>
              <w:marBottom w:val="0"/>
              <w:divBdr>
                <w:top w:val="none" w:sz="0" w:space="0" w:color="auto"/>
                <w:left w:val="none" w:sz="0" w:space="0" w:color="auto"/>
                <w:bottom w:val="none" w:sz="0" w:space="0" w:color="auto"/>
                <w:right w:val="none" w:sz="0" w:space="0" w:color="auto"/>
              </w:divBdr>
            </w:div>
          </w:divsChild>
        </w:div>
        <w:div w:id="439765938">
          <w:marLeft w:val="0"/>
          <w:marRight w:val="0"/>
          <w:marTop w:val="0"/>
          <w:marBottom w:val="0"/>
          <w:divBdr>
            <w:top w:val="none" w:sz="0" w:space="0" w:color="auto"/>
            <w:left w:val="none" w:sz="0" w:space="0" w:color="auto"/>
            <w:bottom w:val="none" w:sz="0" w:space="0" w:color="auto"/>
            <w:right w:val="none" w:sz="0" w:space="0" w:color="auto"/>
          </w:divBdr>
          <w:divsChild>
            <w:div w:id="251286147">
              <w:marLeft w:val="0"/>
              <w:marRight w:val="0"/>
              <w:marTop w:val="0"/>
              <w:marBottom w:val="0"/>
              <w:divBdr>
                <w:top w:val="none" w:sz="0" w:space="0" w:color="auto"/>
                <w:left w:val="none" w:sz="0" w:space="0" w:color="auto"/>
                <w:bottom w:val="none" w:sz="0" w:space="0" w:color="auto"/>
                <w:right w:val="none" w:sz="0" w:space="0" w:color="auto"/>
              </w:divBdr>
            </w:div>
          </w:divsChild>
        </w:div>
        <w:div w:id="1182358204">
          <w:marLeft w:val="0"/>
          <w:marRight w:val="0"/>
          <w:marTop w:val="0"/>
          <w:marBottom w:val="0"/>
          <w:divBdr>
            <w:top w:val="none" w:sz="0" w:space="0" w:color="auto"/>
            <w:left w:val="none" w:sz="0" w:space="0" w:color="auto"/>
            <w:bottom w:val="none" w:sz="0" w:space="0" w:color="auto"/>
            <w:right w:val="none" w:sz="0" w:space="0" w:color="auto"/>
          </w:divBdr>
          <w:divsChild>
            <w:div w:id="431509475">
              <w:marLeft w:val="0"/>
              <w:marRight w:val="0"/>
              <w:marTop w:val="0"/>
              <w:marBottom w:val="0"/>
              <w:divBdr>
                <w:top w:val="none" w:sz="0" w:space="0" w:color="auto"/>
                <w:left w:val="none" w:sz="0" w:space="0" w:color="auto"/>
                <w:bottom w:val="none" w:sz="0" w:space="0" w:color="auto"/>
                <w:right w:val="none" w:sz="0" w:space="0" w:color="auto"/>
              </w:divBdr>
            </w:div>
          </w:divsChild>
        </w:div>
        <w:div w:id="921599928">
          <w:marLeft w:val="0"/>
          <w:marRight w:val="0"/>
          <w:marTop w:val="0"/>
          <w:marBottom w:val="0"/>
          <w:divBdr>
            <w:top w:val="none" w:sz="0" w:space="0" w:color="auto"/>
            <w:left w:val="none" w:sz="0" w:space="0" w:color="auto"/>
            <w:bottom w:val="none" w:sz="0" w:space="0" w:color="auto"/>
            <w:right w:val="none" w:sz="0" w:space="0" w:color="auto"/>
          </w:divBdr>
          <w:divsChild>
            <w:div w:id="2089962365">
              <w:marLeft w:val="0"/>
              <w:marRight w:val="0"/>
              <w:marTop w:val="0"/>
              <w:marBottom w:val="0"/>
              <w:divBdr>
                <w:top w:val="none" w:sz="0" w:space="0" w:color="auto"/>
                <w:left w:val="none" w:sz="0" w:space="0" w:color="auto"/>
                <w:bottom w:val="none" w:sz="0" w:space="0" w:color="auto"/>
                <w:right w:val="none" w:sz="0" w:space="0" w:color="auto"/>
              </w:divBdr>
            </w:div>
            <w:div w:id="205222688">
              <w:marLeft w:val="0"/>
              <w:marRight w:val="0"/>
              <w:marTop w:val="0"/>
              <w:marBottom w:val="0"/>
              <w:divBdr>
                <w:top w:val="none" w:sz="0" w:space="0" w:color="auto"/>
                <w:left w:val="none" w:sz="0" w:space="0" w:color="auto"/>
                <w:bottom w:val="none" w:sz="0" w:space="0" w:color="auto"/>
                <w:right w:val="none" w:sz="0" w:space="0" w:color="auto"/>
              </w:divBdr>
            </w:div>
          </w:divsChild>
        </w:div>
        <w:div w:id="123159964">
          <w:marLeft w:val="0"/>
          <w:marRight w:val="0"/>
          <w:marTop w:val="0"/>
          <w:marBottom w:val="0"/>
          <w:divBdr>
            <w:top w:val="none" w:sz="0" w:space="0" w:color="auto"/>
            <w:left w:val="none" w:sz="0" w:space="0" w:color="auto"/>
            <w:bottom w:val="none" w:sz="0" w:space="0" w:color="auto"/>
            <w:right w:val="none" w:sz="0" w:space="0" w:color="auto"/>
          </w:divBdr>
          <w:divsChild>
            <w:div w:id="1975675310">
              <w:marLeft w:val="0"/>
              <w:marRight w:val="0"/>
              <w:marTop w:val="0"/>
              <w:marBottom w:val="0"/>
              <w:divBdr>
                <w:top w:val="none" w:sz="0" w:space="0" w:color="auto"/>
                <w:left w:val="none" w:sz="0" w:space="0" w:color="auto"/>
                <w:bottom w:val="none" w:sz="0" w:space="0" w:color="auto"/>
                <w:right w:val="none" w:sz="0" w:space="0" w:color="auto"/>
              </w:divBdr>
            </w:div>
            <w:div w:id="1628052138">
              <w:marLeft w:val="0"/>
              <w:marRight w:val="0"/>
              <w:marTop w:val="0"/>
              <w:marBottom w:val="0"/>
              <w:divBdr>
                <w:top w:val="none" w:sz="0" w:space="0" w:color="auto"/>
                <w:left w:val="none" w:sz="0" w:space="0" w:color="auto"/>
                <w:bottom w:val="none" w:sz="0" w:space="0" w:color="auto"/>
                <w:right w:val="none" w:sz="0" w:space="0" w:color="auto"/>
              </w:divBdr>
            </w:div>
          </w:divsChild>
        </w:div>
        <w:div w:id="1368337869">
          <w:marLeft w:val="0"/>
          <w:marRight w:val="0"/>
          <w:marTop w:val="0"/>
          <w:marBottom w:val="0"/>
          <w:divBdr>
            <w:top w:val="none" w:sz="0" w:space="0" w:color="auto"/>
            <w:left w:val="none" w:sz="0" w:space="0" w:color="auto"/>
            <w:bottom w:val="none" w:sz="0" w:space="0" w:color="auto"/>
            <w:right w:val="none" w:sz="0" w:space="0" w:color="auto"/>
          </w:divBdr>
          <w:divsChild>
            <w:div w:id="2129082654">
              <w:marLeft w:val="0"/>
              <w:marRight w:val="0"/>
              <w:marTop w:val="0"/>
              <w:marBottom w:val="0"/>
              <w:divBdr>
                <w:top w:val="none" w:sz="0" w:space="0" w:color="auto"/>
                <w:left w:val="none" w:sz="0" w:space="0" w:color="auto"/>
                <w:bottom w:val="none" w:sz="0" w:space="0" w:color="auto"/>
                <w:right w:val="none" w:sz="0" w:space="0" w:color="auto"/>
              </w:divBdr>
            </w:div>
          </w:divsChild>
        </w:div>
        <w:div w:id="452091685">
          <w:marLeft w:val="0"/>
          <w:marRight w:val="0"/>
          <w:marTop w:val="0"/>
          <w:marBottom w:val="0"/>
          <w:divBdr>
            <w:top w:val="none" w:sz="0" w:space="0" w:color="auto"/>
            <w:left w:val="none" w:sz="0" w:space="0" w:color="auto"/>
            <w:bottom w:val="none" w:sz="0" w:space="0" w:color="auto"/>
            <w:right w:val="none" w:sz="0" w:space="0" w:color="auto"/>
          </w:divBdr>
          <w:divsChild>
            <w:div w:id="835387444">
              <w:marLeft w:val="0"/>
              <w:marRight w:val="0"/>
              <w:marTop w:val="0"/>
              <w:marBottom w:val="0"/>
              <w:divBdr>
                <w:top w:val="none" w:sz="0" w:space="0" w:color="auto"/>
                <w:left w:val="none" w:sz="0" w:space="0" w:color="auto"/>
                <w:bottom w:val="none" w:sz="0" w:space="0" w:color="auto"/>
                <w:right w:val="none" w:sz="0" w:space="0" w:color="auto"/>
              </w:divBdr>
            </w:div>
            <w:div w:id="1708556151">
              <w:marLeft w:val="0"/>
              <w:marRight w:val="0"/>
              <w:marTop w:val="0"/>
              <w:marBottom w:val="0"/>
              <w:divBdr>
                <w:top w:val="none" w:sz="0" w:space="0" w:color="auto"/>
                <w:left w:val="none" w:sz="0" w:space="0" w:color="auto"/>
                <w:bottom w:val="none" w:sz="0" w:space="0" w:color="auto"/>
                <w:right w:val="none" w:sz="0" w:space="0" w:color="auto"/>
              </w:divBdr>
            </w:div>
          </w:divsChild>
        </w:div>
        <w:div w:id="1961643576">
          <w:marLeft w:val="0"/>
          <w:marRight w:val="0"/>
          <w:marTop w:val="0"/>
          <w:marBottom w:val="0"/>
          <w:divBdr>
            <w:top w:val="none" w:sz="0" w:space="0" w:color="auto"/>
            <w:left w:val="none" w:sz="0" w:space="0" w:color="auto"/>
            <w:bottom w:val="none" w:sz="0" w:space="0" w:color="auto"/>
            <w:right w:val="none" w:sz="0" w:space="0" w:color="auto"/>
          </w:divBdr>
          <w:divsChild>
            <w:div w:id="581833732">
              <w:marLeft w:val="0"/>
              <w:marRight w:val="0"/>
              <w:marTop w:val="0"/>
              <w:marBottom w:val="0"/>
              <w:divBdr>
                <w:top w:val="none" w:sz="0" w:space="0" w:color="auto"/>
                <w:left w:val="none" w:sz="0" w:space="0" w:color="auto"/>
                <w:bottom w:val="none" w:sz="0" w:space="0" w:color="auto"/>
                <w:right w:val="none" w:sz="0" w:space="0" w:color="auto"/>
              </w:divBdr>
            </w:div>
            <w:div w:id="1760981500">
              <w:marLeft w:val="0"/>
              <w:marRight w:val="0"/>
              <w:marTop w:val="0"/>
              <w:marBottom w:val="0"/>
              <w:divBdr>
                <w:top w:val="none" w:sz="0" w:space="0" w:color="auto"/>
                <w:left w:val="none" w:sz="0" w:space="0" w:color="auto"/>
                <w:bottom w:val="none" w:sz="0" w:space="0" w:color="auto"/>
                <w:right w:val="none" w:sz="0" w:space="0" w:color="auto"/>
              </w:divBdr>
            </w:div>
          </w:divsChild>
        </w:div>
        <w:div w:id="236744582">
          <w:marLeft w:val="0"/>
          <w:marRight w:val="0"/>
          <w:marTop w:val="0"/>
          <w:marBottom w:val="0"/>
          <w:divBdr>
            <w:top w:val="none" w:sz="0" w:space="0" w:color="auto"/>
            <w:left w:val="none" w:sz="0" w:space="0" w:color="auto"/>
            <w:bottom w:val="none" w:sz="0" w:space="0" w:color="auto"/>
            <w:right w:val="none" w:sz="0" w:space="0" w:color="auto"/>
          </w:divBdr>
          <w:divsChild>
            <w:div w:id="1634023478">
              <w:marLeft w:val="0"/>
              <w:marRight w:val="0"/>
              <w:marTop w:val="0"/>
              <w:marBottom w:val="0"/>
              <w:divBdr>
                <w:top w:val="none" w:sz="0" w:space="0" w:color="auto"/>
                <w:left w:val="none" w:sz="0" w:space="0" w:color="auto"/>
                <w:bottom w:val="none" w:sz="0" w:space="0" w:color="auto"/>
                <w:right w:val="none" w:sz="0" w:space="0" w:color="auto"/>
              </w:divBdr>
            </w:div>
          </w:divsChild>
        </w:div>
        <w:div w:id="1000277978">
          <w:marLeft w:val="0"/>
          <w:marRight w:val="0"/>
          <w:marTop w:val="0"/>
          <w:marBottom w:val="0"/>
          <w:divBdr>
            <w:top w:val="none" w:sz="0" w:space="0" w:color="auto"/>
            <w:left w:val="none" w:sz="0" w:space="0" w:color="auto"/>
            <w:bottom w:val="none" w:sz="0" w:space="0" w:color="auto"/>
            <w:right w:val="none" w:sz="0" w:space="0" w:color="auto"/>
          </w:divBdr>
          <w:divsChild>
            <w:div w:id="501093169">
              <w:marLeft w:val="0"/>
              <w:marRight w:val="0"/>
              <w:marTop w:val="0"/>
              <w:marBottom w:val="0"/>
              <w:divBdr>
                <w:top w:val="none" w:sz="0" w:space="0" w:color="auto"/>
                <w:left w:val="none" w:sz="0" w:space="0" w:color="auto"/>
                <w:bottom w:val="none" w:sz="0" w:space="0" w:color="auto"/>
                <w:right w:val="none" w:sz="0" w:space="0" w:color="auto"/>
              </w:divBdr>
            </w:div>
          </w:divsChild>
        </w:div>
        <w:div w:id="1586114093">
          <w:marLeft w:val="0"/>
          <w:marRight w:val="0"/>
          <w:marTop w:val="0"/>
          <w:marBottom w:val="0"/>
          <w:divBdr>
            <w:top w:val="none" w:sz="0" w:space="0" w:color="auto"/>
            <w:left w:val="none" w:sz="0" w:space="0" w:color="auto"/>
            <w:bottom w:val="none" w:sz="0" w:space="0" w:color="auto"/>
            <w:right w:val="none" w:sz="0" w:space="0" w:color="auto"/>
          </w:divBdr>
          <w:divsChild>
            <w:div w:id="928196475">
              <w:marLeft w:val="0"/>
              <w:marRight w:val="0"/>
              <w:marTop w:val="0"/>
              <w:marBottom w:val="0"/>
              <w:divBdr>
                <w:top w:val="none" w:sz="0" w:space="0" w:color="auto"/>
                <w:left w:val="none" w:sz="0" w:space="0" w:color="auto"/>
                <w:bottom w:val="none" w:sz="0" w:space="0" w:color="auto"/>
                <w:right w:val="none" w:sz="0" w:space="0" w:color="auto"/>
              </w:divBdr>
            </w:div>
            <w:div w:id="688868923">
              <w:marLeft w:val="0"/>
              <w:marRight w:val="0"/>
              <w:marTop w:val="0"/>
              <w:marBottom w:val="0"/>
              <w:divBdr>
                <w:top w:val="none" w:sz="0" w:space="0" w:color="auto"/>
                <w:left w:val="none" w:sz="0" w:space="0" w:color="auto"/>
                <w:bottom w:val="none" w:sz="0" w:space="0" w:color="auto"/>
                <w:right w:val="none" w:sz="0" w:space="0" w:color="auto"/>
              </w:divBdr>
            </w:div>
          </w:divsChild>
        </w:div>
        <w:div w:id="1547831936">
          <w:marLeft w:val="0"/>
          <w:marRight w:val="0"/>
          <w:marTop w:val="0"/>
          <w:marBottom w:val="0"/>
          <w:divBdr>
            <w:top w:val="none" w:sz="0" w:space="0" w:color="auto"/>
            <w:left w:val="none" w:sz="0" w:space="0" w:color="auto"/>
            <w:bottom w:val="none" w:sz="0" w:space="0" w:color="auto"/>
            <w:right w:val="none" w:sz="0" w:space="0" w:color="auto"/>
          </w:divBdr>
          <w:divsChild>
            <w:div w:id="376929641">
              <w:marLeft w:val="0"/>
              <w:marRight w:val="0"/>
              <w:marTop w:val="0"/>
              <w:marBottom w:val="0"/>
              <w:divBdr>
                <w:top w:val="none" w:sz="0" w:space="0" w:color="auto"/>
                <w:left w:val="none" w:sz="0" w:space="0" w:color="auto"/>
                <w:bottom w:val="none" w:sz="0" w:space="0" w:color="auto"/>
                <w:right w:val="none" w:sz="0" w:space="0" w:color="auto"/>
              </w:divBdr>
            </w:div>
          </w:divsChild>
        </w:div>
        <w:div w:id="795370434">
          <w:marLeft w:val="0"/>
          <w:marRight w:val="0"/>
          <w:marTop w:val="0"/>
          <w:marBottom w:val="0"/>
          <w:divBdr>
            <w:top w:val="none" w:sz="0" w:space="0" w:color="auto"/>
            <w:left w:val="none" w:sz="0" w:space="0" w:color="auto"/>
            <w:bottom w:val="none" w:sz="0" w:space="0" w:color="auto"/>
            <w:right w:val="none" w:sz="0" w:space="0" w:color="auto"/>
          </w:divBdr>
          <w:divsChild>
            <w:div w:id="1496455218">
              <w:marLeft w:val="0"/>
              <w:marRight w:val="0"/>
              <w:marTop w:val="0"/>
              <w:marBottom w:val="0"/>
              <w:divBdr>
                <w:top w:val="none" w:sz="0" w:space="0" w:color="auto"/>
                <w:left w:val="none" w:sz="0" w:space="0" w:color="auto"/>
                <w:bottom w:val="none" w:sz="0" w:space="0" w:color="auto"/>
                <w:right w:val="none" w:sz="0" w:space="0" w:color="auto"/>
              </w:divBdr>
            </w:div>
            <w:div w:id="1234512693">
              <w:marLeft w:val="0"/>
              <w:marRight w:val="0"/>
              <w:marTop w:val="0"/>
              <w:marBottom w:val="0"/>
              <w:divBdr>
                <w:top w:val="none" w:sz="0" w:space="0" w:color="auto"/>
                <w:left w:val="none" w:sz="0" w:space="0" w:color="auto"/>
                <w:bottom w:val="none" w:sz="0" w:space="0" w:color="auto"/>
                <w:right w:val="none" w:sz="0" w:space="0" w:color="auto"/>
              </w:divBdr>
            </w:div>
          </w:divsChild>
        </w:div>
        <w:div w:id="526408990">
          <w:marLeft w:val="0"/>
          <w:marRight w:val="0"/>
          <w:marTop w:val="0"/>
          <w:marBottom w:val="0"/>
          <w:divBdr>
            <w:top w:val="none" w:sz="0" w:space="0" w:color="auto"/>
            <w:left w:val="none" w:sz="0" w:space="0" w:color="auto"/>
            <w:bottom w:val="none" w:sz="0" w:space="0" w:color="auto"/>
            <w:right w:val="none" w:sz="0" w:space="0" w:color="auto"/>
          </w:divBdr>
          <w:divsChild>
            <w:div w:id="616982063">
              <w:marLeft w:val="0"/>
              <w:marRight w:val="0"/>
              <w:marTop w:val="0"/>
              <w:marBottom w:val="0"/>
              <w:divBdr>
                <w:top w:val="none" w:sz="0" w:space="0" w:color="auto"/>
                <w:left w:val="none" w:sz="0" w:space="0" w:color="auto"/>
                <w:bottom w:val="none" w:sz="0" w:space="0" w:color="auto"/>
                <w:right w:val="none" w:sz="0" w:space="0" w:color="auto"/>
              </w:divBdr>
            </w:div>
            <w:div w:id="1032847364">
              <w:marLeft w:val="0"/>
              <w:marRight w:val="0"/>
              <w:marTop w:val="0"/>
              <w:marBottom w:val="0"/>
              <w:divBdr>
                <w:top w:val="none" w:sz="0" w:space="0" w:color="auto"/>
                <w:left w:val="none" w:sz="0" w:space="0" w:color="auto"/>
                <w:bottom w:val="none" w:sz="0" w:space="0" w:color="auto"/>
                <w:right w:val="none" w:sz="0" w:space="0" w:color="auto"/>
              </w:divBdr>
            </w:div>
          </w:divsChild>
        </w:div>
        <w:div w:id="1154101793">
          <w:marLeft w:val="0"/>
          <w:marRight w:val="0"/>
          <w:marTop w:val="0"/>
          <w:marBottom w:val="0"/>
          <w:divBdr>
            <w:top w:val="none" w:sz="0" w:space="0" w:color="auto"/>
            <w:left w:val="none" w:sz="0" w:space="0" w:color="auto"/>
            <w:bottom w:val="none" w:sz="0" w:space="0" w:color="auto"/>
            <w:right w:val="none" w:sz="0" w:space="0" w:color="auto"/>
          </w:divBdr>
          <w:divsChild>
            <w:div w:id="2064254488">
              <w:marLeft w:val="0"/>
              <w:marRight w:val="0"/>
              <w:marTop w:val="0"/>
              <w:marBottom w:val="0"/>
              <w:divBdr>
                <w:top w:val="none" w:sz="0" w:space="0" w:color="auto"/>
                <w:left w:val="none" w:sz="0" w:space="0" w:color="auto"/>
                <w:bottom w:val="none" w:sz="0" w:space="0" w:color="auto"/>
                <w:right w:val="none" w:sz="0" w:space="0" w:color="auto"/>
              </w:divBdr>
            </w:div>
          </w:divsChild>
        </w:div>
        <w:div w:id="520970046">
          <w:marLeft w:val="0"/>
          <w:marRight w:val="0"/>
          <w:marTop w:val="0"/>
          <w:marBottom w:val="0"/>
          <w:divBdr>
            <w:top w:val="none" w:sz="0" w:space="0" w:color="auto"/>
            <w:left w:val="none" w:sz="0" w:space="0" w:color="auto"/>
            <w:bottom w:val="none" w:sz="0" w:space="0" w:color="auto"/>
            <w:right w:val="none" w:sz="0" w:space="0" w:color="auto"/>
          </w:divBdr>
          <w:divsChild>
            <w:div w:id="882252148">
              <w:marLeft w:val="0"/>
              <w:marRight w:val="0"/>
              <w:marTop w:val="0"/>
              <w:marBottom w:val="0"/>
              <w:divBdr>
                <w:top w:val="none" w:sz="0" w:space="0" w:color="auto"/>
                <w:left w:val="none" w:sz="0" w:space="0" w:color="auto"/>
                <w:bottom w:val="none" w:sz="0" w:space="0" w:color="auto"/>
                <w:right w:val="none" w:sz="0" w:space="0" w:color="auto"/>
              </w:divBdr>
            </w:div>
            <w:div w:id="2035836022">
              <w:marLeft w:val="0"/>
              <w:marRight w:val="0"/>
              <w:marTop w:val="0"/>
              <w:marBottom w:val="0"/>
              <w:divBdr>
                <w:top w:val="none" w:sz="0" w:space="0" w:color="auto"/>
                <w:left w:val="none" w:sz="0" w:space="0" w:color="auto"/>
                <w:bottom w:val="none" w:sz="0" w:space="0" w:color="auto"/>
                <w:right w:val="none" w:sz="0" w:space="0" w:color="auto"/>
              </w:divBdr>
            </w:div>
          </w:divsChild>
        </w:div>
        <w:div w:id="1067801060">
          <w:marLeft w:val="0"/>
          <w:marRight w:val="0"/>
          <w:marTop w:val="0"/>
          <w:marBottom w:val="0"/>
          <w:divBdr>
            <w:top w:val="none" w:sz="0" w:space="0" w:color="auto"/>
            <w:left w:val="none" w:sz="0" w:space="0" w:color="auto"/>
            <w:bottom w:val="none" w:sz="0" w:space="0" w:color="auto"/>
            <w:right w:val="none" w:sz="0" w:space="0" w:color="auto"/>
          </w:divBdr>
          <w:divsChild>
            <w:div w:id="1704987290">
              <w:marLeft w:val="0"/>
              <w:marRight w:val="0"/>
              <w:marTop w:val="0"/>
              <w:marBottom w:val="0"/>
              <w:divBdr>
                <w:top w:val="none" w:sz="0" w:space="0" w:color="auto"/>
                <w:left w:val="none" w:sz="0" w:space="0" w:color="auto"/>
                <w:bottom w:val="none" w:sz="0" w:space="0" w:color="auto"/>
                <w:right w:val="none" w:sz="0" w:space="0" w:color="auto"/>
              </w:divBdr>
            </w:div>
            <w:div w:id="1301424666">
              <w:marLeft w:val="0"/>
              <w:marRight w:val="0"/>
              <w:marTop w:val="0"/>
              <w:marBottom w:val="0"/>
              <w:divBdr>
                <w:top w:val="none" w:sz="0" w:space="0" w:color="auto"/>
                <w:left w:val="none" w:sz="0" w:space="0" w:color="auto"/>
                <w:bottom w:val="none" w:sz="0" w:space="0" w:color="auto"/>
                <w:right w:val="none" w:sz="0" w:space="0" w:color="auto"/>
              </w:divBdr>
            </w:div>
          </w:divsChild>
        </w:div>
        <w:div w:id="174654664">
          <w:marLeft w:val="0"/>
          <w:marRight w:val="0"/>
          <w:marTop w:val="0"/>
          <w:marBottom w:val="0"/>
          <w:divBdr>
            <w:top w:val="none" w:sz="0" w:space="0" w:color="auto"/>
            <w:left w:val="none" w:sz="0" w:space="0" w:color="auto"/>
            <w:bottom w:val="none" w:sz="0" w:space="0" w:color="auto"/>
            <w:right w:val="none" w:sz="0" w:space="0" w:color="auto"/>
          </w:divBdr>
          <w:divsChild>
            <w:div w:id="331421995">
              <w:marLeft w:val="0"/>
              <w:marRight w:val="0"/>
              <w:marTop w:val="0"/>
              <w:marBottom w:val="0"/>
              <w:divBdr>
                <w:top w:val="none" w:sz="0" w:space="0" w:color="auto"/>
                <w:left w:val="none" w:sz="0" w:space="0" w:color="auto"/>
                <w:bottom w:val="none" w:sz="0" w:space="0" w:color="auto"/>
                <w:right w:val="none" w:sz="0" w:space="0" w:color="auto"/>
              </w:divBdr>
            </w:div>
          </w:divsChild>
        </w:div>
        <w:div w:id="1004742210">
          <w:marLeft w:val="0"/>
          <w:marRight w:val="0"/>
          <w:marTop w:val="0"/>
          <w:marBottom w:val="0"/>
          <w:divBdr>
            <w:top w:val="none" w:sz="0" w:space="0" w:color="auto"/>
            <w:left w:val="none" w:sz="0" w:space="0" w:color="auto"/>
            <w:bottom w:val="none" w:sz="0" w:space="0" w:color="auto"/>
            <w:right w:val="none" w:sz="0" w:space="0" w:color="auto"/>
          </w:divBdr>
          <w:divsChild>
            <w:div w:id="2047413094">
              <w:marLeft w:val="0"/>
              <w:marRight w:val="0"/>
              <w:marTop w:val="0"/>
              <w:marBottom w:val="0"/>
              <w:divBdr>
                <w:top w:val="none" w:sz="0" w:space="0" w:color="auto"/>
                <w:left w:val="none" w:sz="0" w:space="0" w:color="auto"/>
                <w:bottom w:val="none" w:sz="0" w:space="0" w:color="auto"/>
                <w:right w:val="none" w:sz="0" w:space="0" w:color="auto"/>
              </w:divBdr>
            </w:div>
            <w:div w:id="1333535037">
              <w:marLeft w:val="0"/>
              <w:marRight w:val="0"/>
              <w:marTop w:val="0"/>
              <w:marBottom w:val="0"/>
              <w:divBdr>
                <w:top w:val="none" w:sz="0" w:space="0" w:color="auto"/>
                <w:left w:val="none" w:sz="0" w:space="0" w:color="auto"/>
                <w:bottom w:val="none" w:sz="0" w:space="0" w:color="auto"/>
                <w:right w:val="none" w:sz="0" w:space="0" w:color="auto"/>
              </w:divBdr>
            </w:div>
          </w:divsChild>
        </w:div>
        <w:div w:id="997806491">
          <w:marLeft w:val="0"/>
          <w:marRight w:val="0"/>
          <w:marTop w:val="0"/>
          <w:marBottom w:val="0"/>
          <w:divBdr>
            <w:top w:val="none" w:sz="0" w:space="0" w:color="auto"/>
            <w:left w:val="none" w:sz="0" w:space="0" w:color="auto"/>
            <w:bottom w:val="none" w:sz="0" w:space="0" w:color="auto"/>
            <w:right w:val="none" w:sz="0" w:space="0" w:color="auto"/>
          </w:divBdr>
          <w:divsChild>
            <w:div w:id="1325932435">
              <w:marLeft w:val="0"/>
              <w:marRight w:val="0"/>
              <w:marTop w:val="0"/>
              <w:marBottom w:val="0"/>
              <w:divBdr>
                <w:top w:val="none" w:sz="0" w:space="0" w:color="auto"/>
                <w:left w:val="none" w:sz="0" w:space="0" w:color="auto"/>
                <w:bottom w:val="none" w:sz="0" w:space="0" w:color="auto"/>
                <w:right w:val="none" w:sz="0" w:space="0" w:color="auto"/>
              </w:divBdr>
            </w:div>
            <w:div w:id="1573198051">
              <w:marLeft w:val="0"/>
              <w:marRight w:val="0"/>
              <w:marTop w:val="0"/>
              <w:marBottom w:val="0"/>
              <w:divBdr>
                <w:top w:val="none" w:sz="0" w:space="0" w:color="auto"/>
                <w:left w:val="none" w:sz="0" w:space="0" w:color="auto"/>
                <w:bottom w:val="none" w:sz="0" w:space="0" w:color="auto"/>
                <w:right w:val="none" w:sz="0" w:space="0" w:color="auto"/>
              </w:divBdr>
            </w:div>
          </w:divsChild>
        </w:div>
        <w:div w:id="2118598915">
          <w:marLeft w:val="0"/>
          <w:marRight w:val="0"/>
          <w:marTop w:val="0"/>
          <w:marBottom w:val="0"/>
          <w:divBdr>
            <w:top w:val="none" w:sz="0" w:space="0" w:color="auto"/>
            <w:left w:val="none" w:sz="0" w:space="0" w:color="auto"/>
            <w:bottom w:val="none" w:sz="0" w:space="0" w:color="auto"/>
            <w:right w:val="none" w:sz="0" w:space="0" w:color="auto"/>
          </w:divBdr>
          <w:divsChild>
            <w:div w:id="1333146697">
              <w:marLeft w:val="0"/>
              <w:marRight w:val="0"/>
              <w:marTop w:val="0"/>
              <w:marBottom w:val="0"/>
              <w:divBdr>
                <w:top w:val="none" w:sz="0" w:space="0" w:color="auto"/>
                <w:left w:val="none" w:sz="0" w:space="0" w:color="auto"/>
                <w:bottom w:val="none" w:sz="0" w:space="0" w:color="auto"/>
                <w:right w:val="none" w:sz="0" w:space="0" w:color="auto"/>
              </w:divBdr>
            </w:div>
          </w:divsChild>
        </w:div>
        <w:div w:id="1865439843">
          <w:marLeft w:val="0"/>
          <w:marRight w:val="0"/>
          <w:marTop w:val="0"/>
          <w:marBottom w:val="0"/>
          <w:divBdr>
            <w:top w:val="none" w:sz="0" w:space="0" w:color="auto"/>
            <w:left w:val="none" w:sz="0" w:space="0" w:color="auto"/>
            <w:bottom w:val="none" w:sz="0" w:space="0" w:color="auto"/>
            <w:right w:val="none" w:sz="0" w:space="0" w:color="auto"/>
          </w:divBdr>
          <w:divsChild>
            <w:div w:id="423572880">
              <w:marLeft w:val="0"/>
              <w:marRight w:val="0"/>
              <w:marTop w:val="0"/>
              <w:marBottom w:val="0"/>
              <w:divBdr>
                <w:top w:val="none" w:sz="0" w:space="0" w:color="auto"/>
                <w:left w:val="none" w:sz="0" w:space="0" w:color="auto"/>
                <w:bottom w:val="none" w:sz="0" w:space="0" w:color="auto"/>
                <w:right w:val="none" w:sz="0" w:space="0" w:color="auto"/>
              </w:divBdr>
            </w:div>
          </w:divsChild>
        </w:div>
        <w:div w:id="1144935042">
          <w:marLeft w:val="0"/>
          <w:marRight w:val="0"/>
          <w:marTop w:val="0"/>
          <w:marBottom w:val="0"/>
          <w:divBdr>
            <w:top w:val="none" w:sz="0" w:space="0" w:color="auto"/>
            <w:left w:val="none" w:sz="0" w:space="0" w:color="auto"/>
            <w:bottom w:val="none" w:sz="0" w:space="0" w:color="auto"/>
            <w:right w:val="none" w:sz="0" w:space="0" w:color="auto"/>
          </w:divBdr>
          <w:divsChild>
            <w:div w:id="418597897">
              <w:marLeft w:val="0"/>
              <w:marRight w:val="0"/>
              <w:marTop w:val="0"/>
              <w:marBottom w:val="0"/>
              <w:divBdr>
                <w:top w:val="none" w:sz="0" w:space="0" w:color="auto"/>
                <w:left w:val="none" w:sz="0" w:space="0" w:color="auto"/>
                <w:bottom w:val="none" w:sz="0" w:space="0" w:color="auto"/>
                <w:right w:val="none" w:sz="0" w:space="0" w:color="auto"/>
              </w:divBdr>
            </w:div>
            <w:div w:id="171602810">
              <w:marLeft w:val="0"/>
              <w:marRight w:val="0"/>
              <w:marTop w:val="0"/>
              <w:marBottom w:val="0"/>
              <w:divBdr>
                <w:top w:val="none" w:sz="0" w:space="0" w:color="auto"/>
                <w:left w:val="none" w:sz="0" w:space="0" w:color="auto"/>
                <w:bottom w:val="none" w:sz="0" w:space="0" w:color="auto"/>
                <w:right w:val="none" w:sz="0" w:space="0" w:color="auto"/>
              </w:divBdr>
            </w:div>
          </w:divsChild>
        </w:div>
        <w:div w:id="1159535706">
          <w:marLeft w:val="0"/>
          <w:marRight w:val="0"/>
          <w:marTop w:val="0"/>
          <w:marBottom w:val="0"/>
          <w:divBdr>
            <w:top w:val="none" w:sz="0" w:space="0" w:color="auto"/>
            <w:left w:val="none" w:sz="0" w:space="0" w:color="auto"/>
            <w:bottom w:val="none" w:sz="0" w:space="0" w:color="auto"/>
            <w:right w:val="none" w:sz="0" w:space="0" w:color="auto"/>
          </w:divBdr>
          <w:divsChild>
            <w:div w:id="1798378649">
              <w:marLeft w:val="0"/>
              <w:marRight w:val="0"/>
              <w:marTop w:val="0"/>
              <w:marBottom w:val="0"/>
              <w:divBdr>
                <w:top w:val="none" w:sz="0" w:space="0" w:color="auto"/>
                <w:left w:val="none" w:sz="0" w:space="0" w:color="auto"/>
                <w:bottom w:val="none" w:sz="0" w:space="0" w:color="auto"/>
                <w:right w:val="none" w:sz="0" w:space="0" w:color="auto"/>
              </w:divBdr>
            </w:div>
          </w:divsChild>
        </w:div>
        <w:div w:id="1077282532">
          <w:marLeft w:val="0"/>
          <w:marRight w:val="0"/>
          <w:marTop w:val="0"/>
          <w:marBottom w:val="0"/>
          <w:divBdr>
            <w:top w:val="none" w:sz="0" w:space="0" w:color="auto"/>
            <w:left w:val="none" w:sz="0" w:space="0" w:color="auto"/>
            <w:bottom w:val="none" w:sz="0" w:space="0" w:color="auto"/>
            <w:right w:val="none" w:sz="0" w:space="0" w:color="auto"/>
          </w:divBdr>
          <w:divsChild>
            <w:div w:id="708379103">
              <w:marLeft w:val="0"/>
              <w:marRight w:val="0"/>
              <w:marTop w:val="0"/>
              <w:marBottom w:val="0"/>
              <w:divBdr>
                <w:top w:val="none" w:sz="0" w:space="0" w:color="auto"/>
                <w:left w:val="none" w:sz="0" w:space="0" w:color="auto"/>
                <w:bottom w:val="none" w:sz="0" w:space="0" w:color="auto"/>
                <w:right w:val="none" w:sz="0" w:space="0" w:color="auto"/>
              </w:divBdr>
            </w:div>
          </w:divsChild>
        </w:div>
        <w:div w:id="1040858710">
          <w:marLeft w:val="0"/>
          <w:marRight w:val="0"/>
          <w:marTop w:val="0"/>
          <w:marBottom w:val="0"/>
          <w:divBdr>
            <w:top w:val="none" w:sz="0" w:space="0" w:color="auto"/>
            <w:left w:val="none" w:sz="0" w:space="0" w:color="auto"/>
            <w:bottom w:val="none" w:sz="0" w:space="0" w:color="auto"/>
            <w:right w:val="none" w:sz="0" w:space="0" w:color="auto"/>
          </w:divBdr>
          <w:divsChild>
            <w:div w:id="1804612539">
              <w:marLeft w:val="0"/>
              <w:marRight w:val="0"/>
              <w:marTop w:val="0"/>
              <w:marBottom w:val="0"/>
              <w:divBdr>
                <w:top w:val="none" w:sz="0" w:space="0" w:color="auto"/>
                <w:left w:val="none" w:sz="0" w:space="0" w:color="auto"/>
                <w:bottom w:val="none" w:sz="0" w:space="0" w:color="auto"/>
                <w:right w:val="none" w:sz="0" w:space="0" w:color="auto"/>
              </w:divBdr>
            </w:div>
            <w:div w:id="478228331">
              <w:marLeft w:val="0"/>
              <w:marRight w:val="0"/>
              <w:marTop w:val="0"/>
              <w:marBottom w:val="0"/>
              <w:divBdr>
                <w:top w:val="none" w:sz="0" w:space="0" w:color="auto"/>
                <w:left w:val="none" w:sz="0" w:space="0" w:color="auto"/>
                <w:bottom w:val="none" w:sz="0" w:space="0" w:color="auto"/>
                <w:right w:val="none" w:sz="0" w:space="0" w:color="auto"/>
              </w:divBdr>
            </w:div>
          </w:divsChild>
        </w:div>
        <w:div w:id="65999384">
          <w:marLeft w:val="0"/>
          <w:marRight w:val="0"/>
          <w:marTop w:val="0"/>
          <w:marBottom w:val="0"/>
          <w:divBdr>
            <w:top w:val="none" w:sz="0" w:space="0" w:color="auto"/>
            <w:left w:val="none" w:sz="0" w:space="0" w:color="auto"/>
            <w:bottom w:val="none" w:sz="0" w:space="0" w:color="auto"/>
            <w:right w:val="none" w:sz="0" w:space="0" w:color="auto"/>
          </w:divBdr>
          <w:divsChild>
            <w:div w:id="81879274">
              <w:marLeft w:val="0"/>
              <w:marRight w:val="0"/>
              <w:marTop w:val="0"/>
              <w:marBottom w:val="0"/>
              <w:divBdr>
                <w:top w:val="none" w:sz="0" w:space="0" w:color="auto"/>
                <w:left w:val="none" w:sz="0" w:space="0" w:color="auto"/>
                <w:bottom w:val="none" w:sz="0" w:space="0" w:color="auto"/>
                <w:right w:val="none" w:sz="0" w:space="0" w:color="auto"/>
              </w:divBdr>
            </w:div>
          </w:divsChild>
        </w:div>
        <w:div w:id="497112172">
          <w:marLeft w:val="0"/>
          <w:marRight w:val="0"/>
          <w:marTop w:val="0"/>
          <w:marBottom w:val="0"/>
          <w:divBdr>
            <w:top w:val="none" w:sz="0" w:space="0" w:color="auto"/>
            <w:left w:val="none" w:sz="0" w:space="0" w:color="auto"/>
            <w:bottom w:val="none" w:sz="0" w:space="0" w:color="auto"/>
            <w:right w:val="none" w:sz="0" w:space="0" w:color="auto"/>
          </w:divBdr>
          <w:divsChild>
            <w:div w:id="1035272466">
              <w:marLeft w:val="0"/>
              <w:marRight w:val="0"/>
              <w:marTop w:val="0"/>
              <w:marBottom w:val="0"/>
              <w:divBdr>
                <w:top w:val="none" w:sz="0" w:space="0" w:color="auto"/>
                <w:left w:val="none" w:sz="0" w:space="0" w:color="auto"/>
                <w:bottom w:val="none" w:sz="0" w:space="0" w:color="auto"/>
                <w:right w:val="none" w:sz="0" w:space="0" w:color="auto"/>
              </w:divBdr>
            </w:div>
          </w:divsChild>
        </w:div>
        <w:div w:id="2079327091">
          <w:marLeft w:val="0"/>
          <w:marRight w:val="0"/>
          <w:marTop w:val="0"/>
          <w:marBottom w:val="0"/>
          <w:divBdr>
            <w:top w:val="none" w:sz="0" w:space="0" w:color="auto"/>
            <w:left w:val="none" w:sz="0" w:space="0" w:color="auto"/>
            <w:bottom w:val="none" w:sz="0" w:space="0" w:color="auto"/>
            <w:right w:val="none" w:sz="0" w:space="0" w:color="auto"/>
          </w:divBdr>
          <w:divsChild>
            <w:div w:id="1474717018">
              <w:marLeft w:val="0"/>
              <w:marRight w:val="0"/>
              <w:marTop w:val="0"/>
              <w:marBottom w:val="0"/>
              <w:divBdr>
                <w:top w:val="none" w:sz="0" w:space="0" w:color="auto"/>
                <w:left w:val="none" w:sz="0" w:space="0" w:color="auto"/>
                <w:bottom w:val="none" w:sz="0" w:space="0" w:color="auto"/>
                <w:right w:val="none" w:sz="0" w:space="0" w:color="auto"/>
              </w:divBdr>
            </w:div>
            <w:div w:id="1215895470">
              <w:marLeft w:val="0"/>
              <w:marRight w:val="0"/>
              <w:marTop w:val="0"/>
              <w:marBottom w:val="0"/>
              <w:divBdr>
                <w:top w:val="none" w:sz="0" w:space="0" w:color="auto"/>
                <w:left w:val="none" w:sz="0" w:space="0" w:color="auto"/>
                <w:bottom w:val="none" w:sz="0" w:space="0" w:color="auto"/>
                <w:right w:val="none" w:sz="0" w:space="0" w:color="auto"/>
              </w:divBdr>
            </w:div>
          </w:divsChild>
        </w:div>
        <w:div w:id="1098210400">
          <w:marLeft w:val="0"/>
          <w:marRight w:val="0"/>
          <w:marTop w:val="0"/>
          <w:marBottom w:val="0"/>
          <w:divBdr>
            <w:top w:val="none" w:sz="0" w:space="0" w:color="auto"/>
            <w:left w:val="none" w:sz="0" w:space="0" w:color="auto"/>
            <w:bottom w:val="none" w:sz="0" w:space="0" w:color="auto"/>
            <w:right w:val="none" w:sz="0" w:space="0" w:color="auto"/>
          </w:divBdr>
          <w:divsChild>
            <w:div w:id="1362512886">
              <w:marLeft w:val="0"/>
              <w:marRight w:val="0"/>
              <w:marTop w:val="0"/>
              <w:marBottom w:val="0"/>
              <w:divBdr>
                <w:top w:val="none" w:sz="0" w:space="0" w:color="auto"/>
                <w:left w:val="none" w:sz="0" w:space="0" w:color="auto"/>
                <w:bottom w:val="none" w:sz="0" w:space="0" w:color="auto"/>
                <w:right w:val="none" w:sz="0" w:space="0" w:color="auto"/>
              </w:divBdr>
            </w:div>
          </w:divsChild>
        </w:div>
        <w:div w:id="759642441">
          <w:marLeft w:val="0"/>
          <w:marRight w:val="0"/>
          <w:marTop w:val="0"/>
          <w:marBottom w:val="0"/>
          <w:divBdr>
            <w:top w:val="none" w:sz="0" w:space="0" w:color="auto"/>
            <w:left w:val="none" w:sz="0" w:space="0" w:color="auto"/>
            <w:bottom w:val="none" w:sz="0" w:space="0" w:color="auto"/>
            <w:right w:val="none" w:sz="0" w:space="0" w:color="auto"/>
          </w:divBdr>
          <w:divsChild>
            <w:div w:id="1972242217">
              <w:marLeft w:val="0"/>
              <w:marRight w:val="0"/>
              <w:marTop w:val="0"/>
              <w:marBottom w:val="0"/>
              <w:divBdr>
                <w:top w:val="none" w:sz="0" w:space="0" w:color="auto"/>
                <w:left w:val="none" w:sz="0" w:space="0" w:color="auto"/>
                <w:bottom w:val="none" w:sz="0" w:space="0" w:color="auto"/>
                <w:right w:val="none" w:sz="0" w:space="0" w:color="auto"/>
              </w:divBdr>
            </w:div>
          </w:divsChild>
        </w:div>
        <w:div w:id="908226305">
          <w:marLeft w:val="0"/>
          <w:marRight w:val="0"/>
          <w:marTop w:val="0"/>
          <w:marBottom w:val="0"/>
          <w:divBdr>
            <w:top w:val="none" w:sz="0" w:space="0" w:color="auto"/>
            <w:left w:val="none" w:sz="0" w:space="0" w:color="auto"/>
            <w:bottom w:val="none" w:sz="0" w:space="0" w:color="auto"/>
            <w:right w:val="none" w:sz="0" w:space="0" w:color="auto"/>
          </w:divBdr>
          <w:divsChild>
            <w:div w:id="1110780296">
              <w:marLeft w:val="0"/>
              <w:marRight w:val="0"/>
              <w:marTop w:val="0"/>
              <w:marBottom w:val="0"/>
              <w:divBdr>
                <w:top w:val="none" w:sz="0" w:space="0" w:color="auto"/>
                <w:left w:val="none" w:sz="0" w:space="0" w:color="auto"/>
                <w:bottom w:val="none" w:sz="0" w:space="0" w:color="auto"/>
                <w:right w:val="none" w:sz="0" w:space="0" w:color="auto"/>
              </w:divBdr>
            </w:div>
            <w:div w:id="1368598889">
              <w:marLeft w:val="0"/>
              <w:marRight w:val="0"/>
              <w:marTop w:val="0"/>
              <w:marBottom w:val="0"/>
              <w:divBdr>
                <w:top w:val="none" w:sz="0" w:space="0" w:color="auto"/>
                <w:left w:val="none" w:sz="0" w:space="0" w:color="auto"/>
                <w:bottom w:val="none" w:sz="0" w:space="0" w:color="auto"/>
                <w:right w:val="none" w:sz="0" w:space="0" w:color="auto"/>
              </w:divBdr>
            </w:div>
          </w:divsChild>
        </w:div>
        <w:div w:id="1987860428">
          <w:marLeft w:val="0"/>
          <w:marRight w:val="0"/>
          <w:marTop w:val="0"/>
          <w:marBottom w:val="0"/>
          <w:divBdr>
            <w:top w:val="none" w:sz="0" w:space="0" w:color="auto"/>
            <w:left w:val="none" w:sz="0" w:space="0" w:color="auto"/>
            <w:bottom w:val="none" w:sz="0" w:space="0" w:color="auto"/>
            <w:right w:val="none" w:sz="0" w:space="0" w:color="auto"/>
          </w:divBdr>
          <w:divsChild>
            <w:div w:id="519971178">
              <w:marLeft w:val="0"/>
              <w:marRight w:val="0"/>
              <w:marTop w:val="0"/>
              <w:marBottom w:val="0"/>
              <w:divBdr>
                <w:top w:val="none" w:sz="0" w:space="0" w:color="auto"/>
                <w:left w:val="none" w:sz="0" w:space="0" w:color="auto"/>
                <w:bottom w:val="none" w:sz="0" w:space="0" w:color="auto"/>
                <w:right w:val="none" w:sz="0" w:space="0" w:color="auto"/>
              </w:divBdr>
            </w:div>
          </w:divsChild>
        </w:div>
        <w:div w:id="1882354622">
          <w:marLeft w:val="0"/>
          <w:marRight w:val="0"/>
          <w:marTop w:val="0"/>
          <w:marBottom w:val="0"/>
          <w:divBdr>
            <w:top w:val="none" w:sz="0" w:space="0" w:color="auto"/>
            <w:left w:val="none" w:sz="0" w:space="0" w:color="auto"/>
            <w:bottom w:val="none" w:sz="0" w:space="0" w:color="auto"/>
            <w:right w:val="none" w:sz="0" w:space="0" w:color="auto"/>
          </w:divBdr>
          <w:divsChild>
            <w:div w:id="1619337111">
              <w:marLeft w:val="0"/>
              <w:marRight w:val="0"/>
              <w:marTop w:val="0"/>
              <w:marBottom w:val="0"/>
              <w:divBdr>
                <w:top w:val="none" w:sz="0" w:space="0" w:color="auto"/>
                <w:left w:val="none" w:sz="0" w:space="0" w:color="auto"/>
                <w:bottom w:val="none" w:sz="0" w:space="0" w:color="auto"/>
                <w:right w:val="none" w:sz="0" w:space="0" w:color="auto"/>
              </w:divBdr>
            </w:div>
          </w:divsChild>
        </w:div>
        <w:div w:id="1623225522">
          <w:marLeft w:val="0"/>
          <w:marRight w:val="0"/>
          <w:marTop w:val="0"/>
          <w:marBottom w:val="0"/>
          <w:divBdr>
            <w:top w:val="none" w:sz="0" w:space="0" w:color="auto"/>
            <w:left w:val="none" w:sz="0" w:space="0" w:color="auto"/>
            <w:bottom w:val="none" w:sz="0" w:space="0" w:color="auto"/>
            <w:right w:val="none" w:sz="0" w:space="0" w:color="auto"/>
          </w:divBdr>
          <w:divsChild>
            <w:div w:id="1719624594">
              <w:marLeft w:val="0"/>
              <w:marRight w:val="0"/>
              <w:marTop w:val="0"/>
              <w:marBottom w:val="0"/>
              <w:divBdr>
                <w:top w:val="none" w:sz="0" w:space="0" w:color="auto"/>
                <w:left w:val="none" w:sz="0" w:space="0" w:color="auto"/>
                <w:bottom w:val="none" w:sz="0" w:space="0" w:color="auto"/>
                <w:right w:val="none" w:sz="0" w:space="0" w:color="auto"/>
              </w:divBdr>
            </w:div>
            <w:div w:id="128399420">
              <w:marLeft w:val="0"/>
              <w:marRight w:val="0"/>
              <w:marTop w:val="0"/>
              <w:marBottom w:val="0"/>
              <w:divBdr>
                <w:top w:val="none" w:sz="0" w:space="0" w:color="auto"/>
                <w:left w:val="none" w:sz="0" w:space="0" w:color="auto"/>
                <w:bottom w:val="none" w:sz="0" w:space="0" w:color="auto"/>
                <w:right w:val="none" w:sz="0" w:space="0" w:color="auto"/>
              </w:divBdr>
            </w:div>
          </w:divsChild>
        </w:div>
        <w:div w:id="1440102624">
          <w:marLeft w:val="0"/>
          <w:marRight w:val="0"/>
          <w:marTop w:val="0"/>
          <w:marBottom w:val="0"/>
          <w:divBdr>
            <w:top w:val="none" w:sz="0" w:space="0" w:color="auto"/>
            <w:left w:val="none" w:sz="0" w:space="0" w:color="auto"/>
            <w:bottom w:val="none" w:sz="0" w:space="0" w:color="auto"/>
            <w:right w:val="none" w:sz="0" w:space="0" w:color="auto"/>
          </w:divBdr>
          <w:divsChild>
            <w:div w:id="1794061037">
              <w:marLeft w:val="0"/>
              <w:marRight w:val="0"/>
              <w:marTop w:val="0"/>
              <w:marBottom w:val="0"/>
              <w:divBdr>
                <w:top w:val="none" w:sz="0" w:space="0" w:color="auto"/>
                <w:left w:val="none" w:sz="0" w:space="0" w:color="auto"/>
                <w:bottom w:val="none" w:sz="0" w:space="0" w:color="auto"/>
                <w:right w:val="none" w:sz="0" w:space="0" w:color="auto"/>
              </w:divBdr>
            </w:div>
          </w:divsChild>
        </w:div>
        <w:div w:id="581522862">
          <w:marLeft w:val="0"/>
          <w:marRight w:val="0"/>
          <w:marTop w:val="0"/>
          <w:marBottom w:val="0"/>
          <w:divBdr>
            <w:top w:val="none" w:sz="0" w:space="0" w:color="auto"/>
            <w:left w:val="none" w:sz="0" w:space="0" w:color="auto"/>
            <w:bottom w:val="none" w:sz="0" w:space="0" w:color="auto"/>
            <w:right w:val="none" w:sz="0" w:space="0" w:color="auto"/>
          </w:divBdr>
          <w:divsChild>
            <w:div w:id="1991136096">
              <w:marLeft w:val="0"/>
              <w:marRight w:val="0"/>
              <w:marTop w:val="0"/>
              <w:marBottom w:val="0"/>
              <w:divBdr>
                <w:top w:val="none" w:sz="0" w:space="0" w:color="auto"/>
                <w:left w:val="none" w:sz="0" w:space="0" w:color="auto"/>
                <w:bottom w:val="none" w:sz="0" w:space="0" w:color="auto"/>
                <w:right w:val="none" w:sz="0" w:space="0" w:color="auto"/>
              </w:divBdr>
            </w:div>
          </w:divsChild>
        </w:div>
        <w:div w:id="76559032">
          <w:marLeft w:val="0"/>
          <w:marRight w:val="0"/>
          <w:marTop w:val="0"/>
          <w:marBottom w:val="0"/>
          <w:divBdr>
            <w:top w:val="none" w:sz="0" w:space="0" w:color="auto"/>
            <w:left w:val="none" w:sz="0" w:space="0" w:color="auto"/>
            <w:bottom w:val="none" w:sz="0" w:space="0" w:color="auto"/>
            <w:right w:val="none" w:sz="0" w:space="0" w:color="auto"/>
          </w:divBdr>
          <w:divsChild>
            <w:div w:id="638731127">
              <w:marLeft w:val="0"/>
              <w:marRight w:val="0"/>
              <w:marTop w:val="0"/>
              <w:marBottom w:val="0"/>
              <w:divBdr>
                <w:top w:val="none" w:sz="0" w:space="0" w:color="auto"/>
                <w:left w:val="none" w:sz="0" w:space="0" w:color="auto"/>
                <w:bottom w:val="none" w:sz="0" w:space="0" w:color="auto"/>
                <w:right w:val="none" w:sz="0" w:space="0" w:color="auto"/>
              </w:divBdr>
            </w:div>
            <w:div w:id="1184435214">
              <w:marLeft w:val="0"/>
              <w:marRight w:val="0"/>
              <w:marTop w:val="0"/>
              <w:marBottom w:val="0"/>
              <w:divBdr>
                <w:top w:val="none" w:sz="0" w:space="0" w:color="auto"/>
                <w:left w:val="none" w:sz="0" w:space="0" w:color="auto"/>
                <w:bottom w:val="none" w:sz="0" w:space="0" w:color="auto"/>
                <w:right w:val="none" w:sz="0" w:space="0" w:color="auto"/>
              </w:divBdr>
            </w:div>
          </w:divsChild>
        </w:div>
        <w:div w:id="386493037">
          <w:marLeft w:val="0"/>
          <w:marRight w:val="0"/>
          <w:marTop w:val="0"/>
          <w:marBottom w:val="0"/>
          <w:divBdr>
            <w:top w:val="none" w:sz="0" w:space="0" w:color="auto"/>
            <w:left w:val="none" w:sz="0" w:space="0" w:color="auto"/>
            <w:bottom w:val="none" w:sz="0" w:space="0" w:color="auto"/>
            <w:right w:val="none" w:sz="0" w:space="0" w:color="auto"/>
          </w:divBdr>
          <w:divsChild>
            <w:div w:id="1343362380">
              <w:marLeft w:val="0"/>
              <w:marRight w:val="0"/>
              <w:marTop w:val="0"/>
              <w:marBottom w:val="0"/>
              <w:divBdr>
                <w:top w:val="none" w:sz="0" w:space="0" w:color="auto"/>
                <w:left w:val="none" w:sz="0" w:space="0" w:color="auto"/>
                <w:bottom w:val="none" w:sz="0" w:space="0" w:color="auto"/>
                <w:right w:val="none" w:sz="0" w:space="0" w:color="auto"/>
              </w:divBdr>
            </w:div>
          </w:divsChild>
        </w:div>
        <w:div w:id="1684669407">
          <w:marLeft w:val="0"/>
          <w:marRight w:val="0"/>
          <w:marTop w:val="0"/>
          <w:marBottom w:val="0"/>
          <w:divBdr>
            <w:top w:val="none" w:sz="0" w:space="0" w:color="auto"/>
            <w:left w:val="none" w:sz="0" w:space="0" w:color="auto"/>
            <w:bottom w:val="none" w:sz="0" w:space="0" w:color="auto"/>
            <w:right w:val="none" w:sz="0" w:space="0" w:color="auto"/>
          </w:divBdr>
          <w:divsChild>
            <w:div w:id="188494517">
              <w:marLeft w:val="0"/>
              <w:marRight w:val="0"/>
              <w:marTop w:val="0"/>
              <w:marBottom w:val="0"/>
              <w:divBdr>
                <w:top w:val="none" w:sz="0" w:space="0" w:color="auto"/>
                <w:left w:val="none" w:sz="0" w:space="0" w:color="auto"/>
                <w:bottom w:val="none" w:sz="0" w:space="0" w:color="auto"/>
                <w:right w:val="none" w:sz="0" w:space="0" w:color="auto"/>
              </w:divBdr>
            </w:div>
          </w:divsChild>
        </w:div>
        <w:div w:id="340082017">
          <w:marLeft w:val="0"/>
          <w:marRight w:val="0"/>
          <w:marTop w:val="0"/>
          <w:marBottom w:val="0"/>
          <w:divBdr>
            <w:top w:val="none" w:sz="0" w:space="0" w:color="auto"/>
            <w:left w:val="none" w:sz="0" w:space="0" w:color="auto"/>
            <w:bottom w:val="none" w:sz="0" w:space="0" w:color="auto"/>
            <w:right w:val="none" w:sz="0" w:space="0" w:color="auto"/>
          </w:divBdr>
          <w:divsChild>
            <w:div w:id="29375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1108">
      <w:bodyDiv w:val="1"/>
      <w:marLeft w:val="0"/>
      <w:marRight w:val="0"/>
      <w:marTop w:val="0"/>
      <w:marBottom w:val="0"/>
      <w:divBdr>
        <w:top w:val="none" w:sz="0" w:space="0" w:color="auto"/>
        <w:left w:val="none" w:sz="0" w:space="0" w:color="auto"/>
        <w:bottom w:val="none" w:sz="0" w:space="0" w:color="auto"/>
        <w:right w:val="none" w:sz="0" w:space="0" w:color="auto"/>
      </w:divBdr>
    </w:div>
    <w:div w:id="146828018">
      <w:bodyDiv w:val="1"/>
      <w:marLeft w:val="0"/>
      <w:marRight w:val="0"/>
      <w:marTop w:val="0"/>
      <w:marBottom w:val="0"/>
      <w:divBdr>
        <w:top w:val="none" w:sz="0" w:space="0" w:color="auto"/>
        <w:left w:val="none" w:sz="0" w:space="0" w:color="auto"/>
        <w:bottom w:val="none" w:sz="0" w:space="0" w:color="auto"/>
        <w:right w:val="none" w:sz="0" w:space="0" w:color="auto"/>
      </w:divBdr>
    </w:div>
    <w:div w:id="183596727">
      <w:bodyDiv w:val="1"/>
      <w:marLeft w:val="0"/>
      <w:marRight w:val="0"/>
      <w:marTop w:val="0"/>
      <w:marBottom w:val="0"/>
      <w:divBdr>
        <w:top w:val="none" w:sz="0" w:space="0" w:color="auto"/>
        <w:left w:val="none" w:sz="0" w:space="0" w:color="auto"/>
        <w:bottom w:val="none" w:sz="0" w:space="0" w:color="auto"/>
        <w:right w:val="none" w:sz="0" w:space="0" w:color="auto"/>
      </w:divBdr>
      <w:divsChild>
        <w:div w:id="1693526870">
          <w:marLeft w:val="0"/>
          <w:marRight w:val="0"/>
          <w:marTop w:val="0"/>
          <w:marBottom w:val="0"/>
          <w:divBdr>
            <w:top w:val="none" w:sz="0" w:space="0" w:color="auto"/>
            <w:left w:val="none" w:sz="0" w:space="0" w:color="auto"/>
            <w:bottom w:val="none" w:sz="0" w:space="0" w:color="auto"/>
            <w:right w:val="none" w:sz="0" w:space="0" w:color="auto"/>
          </w:divBdr>
          <w:divsChild>
            <w:div w:id="1115638802">
              <w:marLeft w:val="0"/>
              <w:marRight w:val="0"/>
              <w:marTop w:val="0"/>
              <w:marBottom w:val="0"/>
              <w:divBdr>
                <w:top w:val="none" w:sz="0" w:space="0" w:color="auto"/>
                <w:left w:val="none" w:sz="0" w:space="0" w:color="auto"/>
                <w:bottom w:val="none" w:sz="0" w:space="0" w:color="auto"/>
                <w:right w:val="none" w:sz="0" w:space="0" w:color="auto"/>
              </w:divBdr>
            </w:div>
          </w:divsChild>
        </w:div>
        <w:div w:id="1786845730">
          <w:marLeft w:val="0"/>
          <w:marRight w:val="0"/>
          <w:marTop w:val="0"/>
          <w:marBottom w:val="0"/>
          <w:divBdr>
            <w:top w:val="none" w:sz="0" w:space="0" w:color="auto"/>
            <w:left w:val="none" w:sz="0" w:space="0" w:color="auto"/>
            <w:bottom w:val="none" w:sz="0" w:space="0" w:color="auto"/>
            <w:right w:val="none" w:sz="0" w:space="0" w:color="auto"/>
          </w:divBdr>
          <w:divsChild>
            <w:div w:id="275597253">
              <w:marLeft w:val="0"/>
              <w:marRight w:val="0"/>
              <w:marTop w:val="0"/>
              <w:marBottom w:val="0"/>
              <w:divBdr>
                <w:top w:val="none" w:sz="0" w:space="0" w:color="auto"/>
                <w:left w:val="none" w:sz="0" w:space="0" w:color="auto"/>
                <w:bottom w:val="none" w:sz="0" w:space="0" w:color="auto"/>
                <w:right w:val="none" w:sz="0" w:space="0" w:color="auto"/>
              </w:divBdr>
            </w:div>
          </w:divsChild>
        </w:div>
        <w:div w:id="565726912">
          <w:marLeft w:val="0"/>
          <w:marRight w:val="0"/>
          <w:marTop w:val="0"/>
          <w:marBottom w:val="0"/>
          <w:divBdr>
            <w:top w:val="none" w:sz="0" w:space="0" w:color="auto"/>
            <w:left w:val="none" w:sz="0" w:space="0" w:color="auto"/>
            <w:bottom w:val="none" w:sz="0" w:space="0" w:color="auto"/>
            <w:right w:val="none" w:sz="0" w:space="0" w:color="auto"/>
          </w:divBdr>
          <w:divsChild>
            <w:div w:id="442192419">
              <w:marLeft w:val="0"/>
              <w:marRight w:val="0"/>
              <w:marTop w:val="0"/>
              <w:marBottom w:val="0"/>
              <w:divBdr>
                <w:top w:val="none" w:sz="0" w:space="0" w:color="auto"/>
                <w:left w:val="none" w:sz="0" w:space="0" w:color="auto"/>
                <w:bottom w:val="none" w:sz="0" w:space="0" w:color="auto"/>
                <w:right w:val="none" w:sz="0" w:space="0" w:color="auto"/>
              </w:divBdr>
            </w:div>
          </w:divsChild>
        </w:div>
        <w:div w:id="1484852732">
          <w:marLeft w:val="0"/>
          <w:marRight w:val="0"/>
          <w:marTop w:val="0"/>
          <w:marBottom w:val="0"/>
          <w:divBdr>
            <w:top w:val="none" w:sz="0" w:space="0" w:color="auto"/>
            <w:left w:val="none" w:sz="0" w:space="0" w:color="auto"/>
            <w:bottom w:val="none" w:sz="0" w:space="0" w:color="auto"/>
            <w:right w:val="none" w:sz="0" w:space="0" w:color="auto"/>
          </w:divBdr>
          <w:divsChild>
            <w:div w:id="868686151">
              <w:marLeft w:val="0"/>
              <w:marRight w:val="0"/>
              <w:marTop w:val="0"/>
              <w:marBottom w:val="0"/>
              <w:divBdr>
                <w:top w:val="none" w:sz="0" w:space="0" w:color="auto"/>
                <w:left w:val="none" w:sz="0" w:space="0" w:color="auto"/>
                <w:bottom w:val="none" w:sz="0" w:space="0" w:color="auto"/>
                <w:right w:val="none" w:sz="0" w:space="0" w:color="auto"/>
              </w:divBdr>
            </w:div>
          </w:divsChild>
        </w:div>
        <w:div w:id="1854954942">
          <w:marLeft w:val="0"/>
          <w:marRight w:val="0"/>
          <w:marTop w:val="0"/>
          <w:marBottom w:val="0"/>
          <w:divBdr>
            <w:top w:val="none" w:sz="0" w:space="0" w:color="auto"/>
            <w:left w:val="none" w:sz="0" w:space="0" w:color="auto"/>
            <w:bottom w:val="none" w:sz="0" w:space="0" w:color="auto"/>
            <w:right w:val="none" w:sz="0" w:space="0" w:color="auto"/>
          </w:divBdr>
          <w:divsChild>
            <w:div w:id="259224131">
              <w:marLeft w:val="0"/>
              <w:marRight w:val="0"/>
              <w:marTop w:val="0"/>
              <w:marBottom w:val="0"/>
              <w:divBdr>
                <w:top w:val="none" w:sz="0" w:space="0" w:color="auto"/>
                <w:left w:val="none" w:sz="0" w:space="0" w:color="auto"/>
                <w:bottom w:val="none" w:sz="0" w:space="0" w:color="auto"/>
                <w:right w:val="none" w:sz="0" w:space="0" w:color="auto"/>
              </w:divBdr>
            </w:div>
            <w:div w:id="238903109">
              <w:marLeft w:val="0"/>
              <w:marRight w:val="0"/>
              <w:marTop w:val="0"/>
              <w:marBottom w:val="0"/>
              <w:divBdr>
                <w:top w:val="none" w:sz="0" w:space="0" w:color="auto"/>
                <w:left w:val="none" w:sz="0" w:space="0" w:color="auto"/>
                <w:bottom w:val="none" w:sz="0" w:space="0" w:color="auto"/>
                <w:right w:val="none" w:sz="0" w:space="0" w:color="auto"/>
              </w:divBdr>
            </w:div>
          </w:divsChild>
        </w:div>
        <w:div w:id="483393975">
          <w:marLeft w:val="0"/>
          <w:marRight w:val="0"/>
          <w:marTop w:val="0"/>
          <w:marBottom w:val="0"/>
          <w:divBdr>
            <w:top w:val="none" w:sz="0" w:space="0" w:color="auto"/>
            <w:left w:val="none" w:sz="0" w:space="0" w:color="auto"/>
            <w:bottom w:val="none" w:sz="0" w:space="0" w:color="auto"/>
            <w:right w:val="none" w:sz="0" w:space="0" w:color="auto"/>
          </w:divBdr>
          <w:divsChild>
            <w:div w:id="1510947546">
              <w:marLeft w:val="0"/>
              <w:marRight w:val="0"/>
              <w:marTop w:val="0"/>
              <w:marBottom w:val="0"/>
              <w:divBdr>
                <w:top w:val="none" w:sz="0" w:space="0" w:color="auto"/>
                <w:left w:val="none" w:sz="0" w:space="0" w:color="auto"/>
                <w:bottom w:val="none" w:sz="0" w:space="0" w:color="auto"/>
                <w:right w:val="none" w:sz="0" w:space="0" w:color="auto"/>
              </w:divBdr>
            </w:div>
            <w:div w:id="1638683741">
              <w:marLeft w:val="0"/>
              <w:marRight w:val="0"/>
              <w:marTop w:val="0"/>
              <w:marBottom w:val="0"/>
              <w:divBdr>
                <w:top w:val="none" w:sz="0" w:space="0" w:color="auto"/>
                <w:left w:val="none" w:sz="0" w:space="0" w:color="auto"/>
                <w:bottom w:val="none" w:sz="0" w:space="0" w:color="auto"/>
                <w:right w:val="none" w:sz="0" w:space="0" w:color="auto"/>
              </w:divBdr>
            </w:div>
          </w:divsChild>
        </w:div>
        <w:div w:id="815486512">
          <w:marLeft w:val="0"/>
          <w:marRight w:val="0"/>
          <w:marTop w:val="0"/>
          <w:marBottom w:val="0"/>
          <w:divBdr>
            <w:top w:val="none" w:sz="0" w:space="0" w:color="auto"/>
            <w:left w:val="none" w:sz="0" w:space="0" w:color="auto"/>
            <w:bottom w:val="none" w:sz="0" w:space="0" w:color="auto"/>
            <w:right w:val="none" w:sz="0" w:space="0" w:color="auto"/>
          </w:divBdr>
          <w:divsChild>
            <w:div w:id="1089542857">
              <w:marLeft w:val="0"/>
              <w:marRight w:val="0"/>
              <w:marTop w:val="0"/>
              <w:marBottom w:val="0"/>
              <w:divBdr>
                <w:top w:val="none" w:sz="0" w:space="0" w:color="auto"/>
                <w:left w:val="none" w:sz="0" w:space="0" w:color="auto"/>
                <w:bottom w:val="none" w:sz="0" w:space="0" w:color="auto"/>
                <w:right w:val="none" w:sz="0" w:space="0" w:color="auto"/>
              </w:divBdr>
            </w:div>
          </w:divsChild>
        </w:div>
        <w:div w:id="1204755144">
          <w:marLeft w:val="0"/>
          <w:marRight w:val="0"/>
          <w:marTop w:val="0"/>
          <w:marBottom w:val="0"/>
          <w:divBdr>
            <w:top w:val="none" w:sz="0" w:space="0" w:color="auto"/>
            <w:left w:val="none" w:sz="0" w:space="0" w:color="auto"/>
            <w:bottom w:val="none" w:sz="0" w:space="0" w:color="auto"/>
            <w:right w:val="none" w:sz="0" w:space="0" w:color="auto"/>
          </w:divBdr>
          <w:divsChild>
            <w:div w:id="79565556">
              <w:marLeft w:val="0"/>
              <w:marRight w:val="0"/>
              <w:marTop w:val="0"/>
              <w:marBottom w:val="0"/>
              <w:divBdr>
                <w:top w:val="none" w:sz="0" w:space="0" w:color="auto"/>
                <w:left w:val="none" w:sz="0" w:space="0" w:color="auto"/>
                <w:bottom w:val="none" w:sz="0" w:space="0" w:color="auto"/>
                <w:right w:val="none" w:sz="0" w:space="0" w:color="auto"/>
              </w:divBdr>
            </w:div>
            <w:div w:id="699670529">
              <w:marLeft w:val="0"/>
              <w:marRight w:val="0"/>
              <w:marTop w:val="0"/>
              <w:marBottom w:val="0"/>
              <w:divBdr>
                <w:top w:val="none" w:sz="0" w:space="0" w:color="auto"/>
                <w:left w:val="none" w:sz="0" w:space="0" w:color="auto"/>
                <w:bottom w:val="none" w:sz="0" w:space="0" w:color="auto"/>
                <w:right w:val="none" w:sz="0" w:space="0" w:color="auto"/>
              </w:divBdr>
            </w:div>
          </w:divsChild>
        </w:div>
        <w:div w:id="435253494">
          <w:marLeft w:val="0"/>
          <w:marRight w:val="0"/>
          <w:marTop w:val="0"/>
          <w:marBottom w:val="0"/>
          <w:divBdr>
            <w:top w:val="none" w:sz="0" w:space="0" w:color="auto"/>
            <w:left w:val="none" w:sz="0" w:space="0" w:color="auto"/>
            <w:bottom w:val="none" w:sz="0" w:space="0" w:color="auto"/>
            <w:right w:val="none" w:sz="0" w:space="0" w:color="auto"/>
          </w:divBdr>
          <w:divsChild>
            <w:div w:id="1920560310">
              <w:marLeft w:val="0"/>
              <w:marRight w:val="0"/>
              <w:marTop w:val="0"/>
              <w:marBottom w:val="0"/>
              <w:divBdr>
                <w:top w:val="none" w:sz="0" w:space="0" w:color="auto"/>
                <w:left w:val="none" w:sz="0" w:space="0" w:color="auto"/>
                <w:bottom w:val="none" w:sz="0" w:space="0" w:color="auto"/>
                <w:right w:val="none" w:sz="0" w:space="0" w:color="auto"/>
              </w:divBdr>
            </w:div>
            <w:div w:id="587692294">
              <w:marLeft w:val="0"/>
              <w:marRight w:val="0"/>
              <w:marTop w:val="0"/>
              <w:marBottom w:val="0"/>
              <w:divBdr>
                <w:top w:val="none" w:sz="0" w:space="0" w:color="auto"/>
                <w:left w:val="none" w:sz="0" w:space="0" w:color="auto"/>
                <w:bottom w:val="none" w:sz="0" w:space="0" w:color="auto"/>
                <w:right w:val="none" w:sz="0" w:space="0" w:color="auto"/>
              </w:divBdr>
            </w:div>
          </w:divsChild>
        </w:div>
        <w:div w:id="454906903">
          <w:marLeft w:val="0"/>
          <w:marRight w:val="0"/>
          <w:marTop w:val="0"/>
          <w:marBottom w:val="0"/>
          <w:divBdr>
            <w:top w:val="none" w:sz="0" w:space="0" w:color="auto"/>
            <w:left w:val="none" w:sz="0" w:space="0" w:color="auto"/>
            <w:bottom w:val="none" w:sz="0" w:space="0" w:color="auto"/>
            <w:right w:val="none" w:sz="0" w:space="0" w:color="auto"/>
          </w:divBdr>
          <w:divsChild>
            <w:div w:id="1063143623">
              <w:marLeft w:val="0"/>
              <w:marRight w:val="0"/>
              <w:marTop w:val="0"/>
              <w:marBottom w:val="0"/>
              <w:divBdr>
                <w:top w:val="none" w:sz="0" w:space="0" w:color="auto"/>
                <w:left w:val="none" w:sz="0" w:space="0" w:color="auto"/>
                <w:bottom w:val="none" w:sz="0" w:space="0" w:color="auto"/>
                <w:right w:val="none" w:sz="0" w:space="0" w:color="auto"/>
              </w:divBdr>
            </w:div>
          </w:divsChild>
        </w:div>
        <w:div w:id="1045368691">
          <w:marLeft w:val="0"/>
          <w:marRight w:val="0"/>
          <w:marTop w:val="0"/>
          <w:marBottom w:val="0"/>
          <w:divBdr>
            <w:top w:val="none" w:sz="0" w:space="0" w:color="auto"/>
            <w:left w:val="none" w:sz="0" w:space="0" w:color="auto"/>
            <w:bottom w:val="none" w:sz="0" w:space="0" w:color="auto"/>
            <w:right w:val="none" w:sz="0" w:space="0" w:color="auto"/>
          </w:divBdr>
          <w:divsChild>
            <w:div w:id="391930465">
              <w:marLeft w:val="0"/>
              <w:marRight w:val="0"/>
              <w:marTop w:val="0"/>
              <w:marBottom w:val="0"/>
              <w:divBdr>
                <w:top w:val="none" w:sz="0" w:space="0" w:color="auto"/>
                <w:left w:val="none" w:sz="0" w:space="0" w:color="auto"/>
                <w:bottom w:val="none" w:sz="0" w:space="0" w:color="auto"/>
                <w:right w:val="none" w:sz="0" w:space="0" w:color="auto"/>
              </w:divBdr>
            </w:div>
          </w:divsChild>
        </w:div>
        <w:div w:id="751513135">
          <w:marLeft w:val="0"/>
          <w:marRight w:val="0"/>
          <w:marTop w:val="0"/>
          <w:marBottom w:val="0"/>
          <w:divBdr>
            <w:top w:val="none" w:sz="0" w:space="0" w:color="auto"/>
            <w:left w:val="none" w:sz="0" w:space="0" w:color="auto"/>
            <w:bottom w:val="none" w:sz="0" w:space="0" w:color="auto"/>
            <w:right w:val="none" w:sz="0" w:space="0" w:color="auto"/>
          </w:divBdr>
          <w:divsChild>
            <w:div w:id="1265383028">
              <w:marLeft w:val="0"/>
              <w:marRight w:val="0"/>
              <w:marTop w:val="0"/>
              <w:marBottom w:val="0"/>
              <w:divBdr>
                <w:top w:val="none" w:sz="0" w:space="0" w:color="auto"/>
                <w:left w:val="none" w:sz="0" w:space="0" w:color="auto"/>
                <w:bottom w:val="none" w:sz="0" w:space="0" w:color="auto"/>
                <w:right w:val="none" w:sz="0" w:space="0" w:color="auto"/>
              </w:divBdr>
            </w:div>
            <w:div w:id="616833374">
              <w:marLeft w:val="0"/>
              <w:marRight w:val="0"/>
              <w:marTop w:val="0"/>
              <w:marBottom w:val="0"/>
              <w:divBdr>
                <w:top w:val="none" w:sz="0" w:space="0" w:color="auto"/>
                <w:left w:val="none" w:sz="0" w:space="0" w:color="auto"/>
                <w:bottom w:val="none" w:sz="0" w:space="0" w:color="auto"/>
                <w:right w:val="none" w:sz="0" w:space="0" w:color="auto"/>
              </w:divBdr>
            </w:div>
          </w:divsChild>
        </w:div>
        <w:div w:id="475226142">
          <w:marLeft w:val="0"/>
          <w:marRight w:val="0"/>
          <w:marTop w:val="0"/>
          <w:marBottom w:val="0"/>
          <w:divBdr>
            <w:top w:val="none" w:sz="0" w:space="0" w:color="auto"/>
            <w:left w:val="none" w:sz="0" w:space="0" w:color="auto"/>
            <w:bottom w:val="none" w:sz="0" w:space="0" w:color="auto"/>
            <w:right w:val="none" w:sz="0" w:space="0" w:color="auto"/>
          </w:divBdr>
          <w:divsChild>
            <w:div w:id="1155688392">
              <w:marLeft w:val="0"/>
              <w:marRight w:val="0"/>
              <w:marTop w:val="0"/>
              <w:marBottom w:val="0"/>
              <w:divBdr>
                <w:top w:val="none" w:sz="0" w:space="0" w:color="auto"/>
                <w:left w:val="none" w:sz="0" w:space="0" w:color="auto"/>
                <w:bottom w:val="none" w:sz="0" w:space="0" w:color="auto"/>
                <w:right w:val="none" w:sz="0" w:space="0" w:color="auto"/>
              </w:divBdr>
            </w:div>
          </w:divsChild>
        </w:div>
        <w:div w:id="1385447545">
          <w:marLeft w:val="0"/>
          <w:marRight w:val="0"/>
          <w:marTop w:val="0"/>
          <w:marBottom w:val="0"/>
          <w:divBdr>
            <w:top w:val="none" w:sz="0" w:space="0" w:color="auto"/>
            <w:left w:val="none" w:sz="0" w:space="0" w:color="auto"/>
            <w:bottom w:val="none" w:sz="0" w:space="0" w:color="auto"/>
            <w:right w:val="none" w:sz="0" w:space="0" w:color="auto"/>
          </w:divBdr>
          <w:divsChild>
            <w:div w:id="2142840905">
              <w:marLeft w:val="0"/>
              <w:marRight w:val="0"/>
              <w:marTop w:val="0"/>
              <w:marBottom w:val="0"/>
              <w:divBdr>
                <w:top w:val="none" w:sz="0" w:space="0" w:color="auto"/>
                <w:left w:val="none" w:sz="0" w:space="0" w:color="auto"/>
                <w:bottom w:val="none" w:sz="0" w:space="0" w:color="auto"/>
                <w:right w:val="none" w:sz="0" w:space="0" w:color="auto"/>
              </w:divBdr>
            </w:div>
            <w:div w:id="335421641">
              <w:marLeft w:val="0"/>
              <w:marRight w:val="0"/>
              <w:marTop w:val="0"/>
              <w:marBottom w:val="0"/>
              <w:divBdr>
                <w:top w:val="none" w:sz="0" w:space="0" w:color="auto"/>
                <w:left w:val="none" w:sz="0" w:space="0" w:color="auto"/>
                <w:bottom w:val="none" w:sz="0" w:space="0" w:color="auto"/>
                <w:right w:val="none" w:sz="0" w:space="0" w:color="auto"/>
              </w:divBdr>
            </w:div>
          </w:divsChild>
        </w:div>
        <w:div w:id="975141827">
          <w:marLeft w:val="0"/>
          <w:marRight w:val="0"/>
          <w:marTop w:val="0"/>
          <w:marBottom w:val="0"/>
          <w:divBdr>
            <w:top w:val="none" w:sz="0" w:space="0" w:color="auto"/>
            <w:left w:val="none" w:sz="0" w:space="0" w:color="auto"/>
            <w:bottom w:val="none" w:sz="0" w:space="0" w:color="auto"/>
            <w:right w:val="none" w:sz="0" w:space="0" w:color="auto"/>
          </w:divBdr>
          <w:divsChild>
            <w:div w:id="2108621230">
              <w:marLeft w:val="0"/>
              <w:marRight w:val="0"/>
              <w:marTop w:val="0"/>
              <w:marBottom w:val="0"/>
              <w:divBdr>
                <w:top w:val="none" w:sz="0" w:space="0" w:color="auto"/>
                <w:left w:val="none" w:sz="0" w:space="0" w:color="auto"/>
                <w:bottom w:val="none" w:sz="0" w:space="0" w:color="auto"/>
                <w:right w:val="none" w:sz="0" w:space="0" w:color="auto"/>
              </w:divBdr>
            </w:div>
            <w:div w:id="2145805304">
              <w:marLeft w:val="0"/>
              <w:marRight w:val="0"/>
              <w:marTop w:val="0"/>
              <w:marBottom w:val="0"/>
              <w:divBdr>
                <w:top w:val="none" w:sz="0" w:space="0" w:color="auto"/>
                <w:left w:val="none" w:sz="0" w:space="0" w:color="auto"/>
                <w:bottom w:val="none" w:sz="0" w:space="0" w:color="auto"/>
                <w:right w:val="none" w:sz="0" w:space="0" w:color="auto"/>
              </w:divBdr>
            </w:div>
          </w:divsChild>
        </w:div>
        <w:div w:id="1937128931">
          <w:marLeft w:val="0"/>
          <w:marRight w:val="0"/>
          <w:marTop w:val="0"/>
          <w:marBottom w:val="0"/>
          <w:divBdr>
            <w:top w:val="none" w:sz="0" w:space="0" w:color="auto"/>
            <w:left w:val="none" w:sz="0" w:space="0" w:color="auto"/>
            <w:bottom w:val="none" w:sz="0" w:space="0" w:color="auto"/>
            <w:right w:val="none" w:sz="0" w:space="0" w:color="auto"/>
          </w:divBdr>
          <w:divsChild>
            <w:div w:id="411197606">
              <w:marLeft w:val="0"/>
              <w:marRight w:val="0"/>
              <w:marTop w:val="0"/>
              <w:marBottom w:val="0"/>
              <w:divBdr>
                <w:top w:val="none" w:sz="0" w:space="0" w:color="auto"/>
                <w:left w:val="none" w:sz="0" w:space="0" w:color="auto"/>
                <w:bottom w:val="none" w:sz="0" w:space="0" w:color="auto"/>
                <w:right w:val="none" w:sz="0" w:space="0" w:color="auto"/>
              </w:divBdr>
            </w:div>
          </w:divsChild>
        </w:div>
        <w:div w:id="817766141">
          <w:marLeft w:val="0"/>
          <w:marRight w:val="0"/>
          <w:marTop w:val="0"/>
          <w:marBottom w:val="0"/>
          <w:divBdr>
            <w:top w:val="none" w:sz="0" w:space="0" w:color="auto"/>
            <w:left w:val="none" w:sz="0" w:space="0" w:color="auto"/>
            <w:bottom w:val="none" w:sz="0" w:space="0" w:color="auto"/>
            <w:right w:val="none" w:sz="0" w:space="0" w:color="auto"/>
          </w:divBdr>
          <w:divsChild>
            <w:div w:id="1279340446">
              <w:marLeft w:val="0"/>
              <w:marRight w:val="0"/>
              <w:marTop w:val="0"/>
              <w:marBottom w:val="0"/>
              <w:divBdr>
                <w:top w:val="none" w:sz="0" w:space="0" w:color="auto"/>
                <w:left w:val="none" w:sz="0" w:space="0" w:color="auto"/>
                <w:bottom w:val="none" w:sz="0" w:space="0" w:color="auto"/>
                <w:right w:val="none" w:sz="0" w:space="0" w:color="auto"/>
              </w:divBdr>
            </w:div>
            <w:div w:id="1169365929">
              <w:marLeft w:val="0"/>
              <w:marRight w:val="0"/>
              <w:marTop w:val="0"/>
              <w:marBottom w:val="0"/>
              <w:divBdr>
                <w:top w:val="none" w:sz="0" w:space="0" w:color="auto"/>
                <w:left w:val="none" w:sz="0" w:space="0" w:color="auto"/>
                <w:bottom w:val="none" w:sz="0" w:space="0" w:color="auto"/>
                <w:right w:val="none" w:sz="0" w:space="0" w:color="auto"/>
              </w:divBdr>
            </w:div>
          </w:divsChild>
        </w:div>
        <w:div w:id="879518760">
          <w:marLeft w:val="0"/>
          <w:marRight w:val="0"/>
          <w:marTop w:val="0"/>
          <w:marBottom w:val="0"/>
          <w:divBdr>
            <w:top w:val="none" w:sz="0" w:space="0" w:color="auto"/>
            <w:left w:val="none" w:sz="0" w:space="0" w:color="auto"/>
            <w:bottom w:val="none" w:sz="0" w:space="0" w:color="auto"/>
            <w:right w:val="none" w:sz="0" w:space="0" w:color="auto"/>
          </w:divBdr>
          <w:divsChild>
            <w:div w:id="1851530426">
              <w:marLeft w:val="0"/>
              <w:marRight w:val="0"/>
              <w:marTop w:val="0"/>
              <w:marBottom w:val="0"/>
              <w:divBdr>
                <w:top w:val="none" w:sz="0" w:space="0" w:color="auto"/>
                <w:left w:val="none" w:sz="0" w:space="0" w:color="auto"/>
                <w:bottom w:val="none" w:sz="0" w:space="0" w:color="auto"/>
                <w:right w:val="none" w:sz="0" w:space="0" w:color="auto"/>
              </w:divBdr>
            </w:div>
            <w:div w:id="336544664">
              <w:marLeft w:val="0"/>
              <w:marRight w:val="0"/>
              <w:marTop w:val="0"/>
              <w:marBottom w:val="0"/>
              <w:divBdr>
                <w:top w:val="none" w:sz="0" w:space="0" w:color="auto"/>
                <w:left w:val="none" w:sz="0" w:space="0" w:color="auto"/>
                <w:bottom w:val="none" w:sz="0" w:space="0" w:color="auto"/>
                <w:right w:val="none" w:sz="0" w:space="0" w:color="auto"/>
              </w:divBdr>
            </w:div>
          </w:divsChild>
        </w:div>
        <w:div w:id="1198860563">
          <w:marLeft w:val="0"/>
          <w:marRight w:val="0"/>
          <w:marTop w:val="0"/>
          <w:marBottom w:val="0"/>
          <w:divBdr>
            <w:top w:val="none" w:sz="0" w:space="0" w:color="auto"/>
            <w:left w:val="none" w:sz="0" w:space="0" w:color="auto"/>
            <w:bottom w:val="none" w:sz="0" w:space="0" w:color="auto"/>
            <w:right w:val="none" w:sz="0" w:space="0" w:color="auto"/>
          </w:divBdr>
          <w:divsChild>
            <w:div w:id="1773696954">
              <w:marLeft w:val="0"/>
              <w:marRight w:val="0"/>
              <w:marTop w:val="0"/>
              <w:marBottom w:val="0"/>
              <w:divBdr>
                <w:top w:val="none" w:sz="0" w:space="0" w:color="auto"/>
                <w:left w:val="none" w:sz="0" w:space="0" w:color="auto"/>
                <w:bottom w:val="none" w:sz="0" w:space="0" w:color="auto"/>
                <w:right w:val="none" w:sz="0" w:space="0" w:color="auto"/>
              </w:divBdr>
            </w:div>
          </w:divsChild>
        </w:div>
        <w:div w:id="1979918275">
          <w:marLeft w:val="0"/>
          <w:marRight w:val="0"/>
          <w:marTop w:val="0"/>
          <w:marBottom w:val="0"/>
          <w:divBdr>
            <w:top w:val="none" w:sz="0" w:space="0" w:color="auto"/>
            <w:left w:val="none" w:sz="0" w:space="0" w:color="auto"/>
            <w:bottom w:val="none" w:sz="0" w:space="0" w:color="auto"/>
            <w:right w:val="none" w:sz="0" w:space="0" w:color="auto"/>
          </w:divBdr>
          <w:divsChild>
            <w:div w:id="1064840789">
              <w:marLeft w:val="0"/>
              <w:marRight w:val="0"/>
              <w:marTop w:val="0"/>
              <w:marBottom w:val="0"/>
              <w:divBdr>
                <w:top w:val="none" w:sz="0" w:space="0" w:color="auto"/>
                <w:left w:val="none" w:sz="0" w:space="0" w:color="auto"/>
                <w:bottom w:val="none" w:sz="0" w:space="0" w:color="auto"/>
                <w:right w:val="none" w:sz="0" w:space="0" w:color="auto"/>
              </w:divBdr>
            </w:div>
            <w:div w:id="240648799">
              <w:marLeft w:val="0"/>
              <w:marRight w:val="0"/>
              <w:marTop w:val="0"/>
              <w:marBottom w:val="0"/>
              <w:divBdr>
                <w:top w:val="none" w:sz="0" w:space="0" w:color="auto"/>
                <w:left w:val="none" w:sz="0" w:space="0" w:color="auto"/>
                <w:bottom w:val="none" w:sz="0" w:space="0" w:color="auto"/>
                <w:right w:val="none" w:sz="0" w:space="0" w:color="auto"/>
              </w:divBdr>
            </w:div>
          </w:divsChild>
        </w:div>
        <w:div w:id="195700299">
          <w:marLeft w:val="0"/>
          <w:marRight w:val="0"/>
          <w:marTop w:val="0"/>
          <w:marBottom w:val="0"/>
          <w:divBdr>
            <w:top w:val="none" w:sz="0" w:space="0" w:color="auto"/>
            <w:left w:val="none" w:sz="0" w:space="0" w:color="auto"/>
            <w:bottom w:val="none" w:sz="0" w:space="0" w:color="auto"/>
            <w:right w:val="none" w:sz="0" w:space="0" w:color="auto"/>
          </w:divBdr>
          <w:divsChild>
            <w:div w:id="142547632">
              <w:marLeft w:val="0"/>
              <w:marRight w:val="0"/>
              <w:marTop w:val="0"/>
              <w:marBottom w:val="0"/>
              <w:divBdr>
                <w:top w:val="none" w:sz="0" w:space="0" w:color="auto"/>
                <w:left w:val="none" w:sz="0" w:space="0" w:color="auto"/>
                <w:bottom w:val="none" w:sz="0" w:space="0" w:color="auto"/>
                <w:right w:val="none" w:sz="0" w:space="0" w:color="auto"/>
              </w:divBdr>
            </w:div>
            <w:div w:id="1791849887">
              <w:marLeft w:val="0"/>
              <w:marRight w:val="0"/>
              <w:marTop w:val="0"/>
              <w:marBottom w:val="0"/>
              <w:divBdr>
                <w:top w:val="none" w:sz="0" w:space="0" w:color="auto"/>
                <w:left w:val="none" w:sz="0" w:space="0" w:color="auto"/>
                <w:bottom w:val="none" w:sz="0" w:space="0" w:color="auto"/>
                <w:right w:val="none" w:sz="0" w:space="0" w:color="auto"/>
              </w:divBdr>
            </w:div>
          </w:divsChild>
        </w:div>
        <w:div w:id="1571042933">
          <w:marLeft w:val="0"/>
          <w:marRight w:val="0"/>
          <w:marTop w:val="0"/>
          <w:marBottom w:val="0"/>
          <w:divBdr>
            <w:top w:val="none" w:sz="0" w:space="0" w:color="auto"/>
            <w:left w:val="none" w:sz="0" w:space="0" w:color="auto"/>
            <w:bottom w:val="none" w:sz="0" w:space="0" w:color="auto"/>
            <w:right w:val="none" w:sz="0" w:space="0" w:color="auto"/>
          </w:divBdr>
          <w:divsChild>
            <w:div w:id="600643231">
              <w:marLeft w:val="0"/>
              <w:marRight w:val="0"/>
              <w:marTop w:val="0"/>
              <w:marBottom w:val="0"/>
              <w:divBdr>
                <w:top w:val="none" w:sz="0" w:space="0" w:color="auto"/>
                <w:left w:val="none" w:sz="0" w:space="0" w:color="auto"/>
                <w:bottom w:val="none" w:sz="0" w:space="0" w:color="auto"/>
                <w:right w:val="none" w:sz="0" w:space="0" w:color="auto"/>
              </w:divBdr>
            </w:div>
          </w:divsChild>
        </w:div>
        <w:div w:id="271329308">
          <w:marLeft w:val="0"/>
          <w:marRight w:val="0"/>
          <w:marTop w:val="0"/>
          <w:marBottom w:val="0"/>
          <w:divBdr>
            <w:top w:val="none" w:sz="0" w:space="0" w:color="auto"/>
            <w:left w:val="none" w:sz="0" w:space="0" w:color="auto"/>
            <w:bottom w:val="none" w:sz="0" w:space="0" w:color="auto"/>
            <w:right w:val="none" w:sz="0" w:space="0" w:color="auto"/>
          </w:divBdr>
          <w:divsChild>
            <w:div w:id="1052776917">
              <w:marLeft w:val="0"/>
              <w:marRight w:val="0"/>
              <w:marTop w:val="0"/>
              <w:marBottom w:val="0"/>
              <w:divBdr>
                <w:top w:val="none" w:sz="0" w:space="0" w:color="auto"/>
                <w:left w:val="none" w:sz="0" w:space="0" w:color="auto"/>
                <w:bottom w:val="none" w:sz="0" w:space="0" w:color="auto"/>
                <w:right w:val="none" w:sz="0" w:space="0" w:color="auto"/>
              </w:divBdr>
            </w:div>
          </w:divsChild>
        </w:div>
        <w:div w:id="1601448458">
          <w:marLeft w:val="0"/>
          <w:marRight w:val="0"/>
          <w:marTop w:val="0"/>
          <w:marBottom w:val="0"/>
          <w:divBdr>
            <w:top w:val="none" w:sz="0" w:space="0" w:color="auto"/>
            <w:left w:val="none" w:sz="0" w:space="0" w:color="auto"/>
            <w:bottom w:val="none" w:sz="0" w:space="0" w:color="auto"/>
            <w:right w:val="none" w:sz="0" w:space="0" w:color="auto"/>
          </w:divBdr>
          <w:divsChild>
            <w:div w:id="1518808227">
              <w:marLeft w:val="0"/>
              <w:marRight w:val="0"/>
              <w:marTop w:val="0"/>
              <w:marBottom w:val="0"/>
              <w:divBdr>
                <w:top w:val="none" w:sz="0" w:space="0" w:color="auto"/>
                <w:left w:val="none" w:sz="0" w:space="0" w:color="auto"/>
                <w:bottom w:val="none" w:sz="0" w:space="0" w:color="auto"/>
                <w:right w:val="none" w:sz="0" w:space="0" w:color="auto"/>
              </w:divBdr>
            </w:div>
            <w:div w:id="2020885384">
              <w:marLeft w:val="0"/>
              <w:marRight w:val="0"/>
              <w:marTop w:val="0"/>
              <w:marBottom w:val="0"/>
              <w:divBdr>
                <w:top w:val="none" w:sz="0" w:space="0" w:color="auto"/>
                <w:left w:val="none" w:sz="0" w:space="0" w:color="auto"/>
                <w:bottom w:val="none" w:sz="0" w:space="0" w:color="auto"/>
                <w:right w:val="none" w:sz="0" w:space="0" w:color="auto"/>
              </w:divBdr>
            </w:div>
          </w:divsChild>
        </w:div>
        <w:div w:id="1148590387">
          <w:marLeft w:val="0"/>
          <w:marRight w:val="0"/>
          <w:marTop w:val="0"/>
          <w:marBottom w:val="0"/>
          <w:divBdr>
            <w:top w:val="none" w:sz="0" w:space="0" w:color="auto"/>
            <w:left w:val="none" w:sz="0" w:space="0" w:color="auto"/>
            <w:bottom w:val="none" w:sz="0" w:space="0" w:color="auto"/>
            <w:right w:val="none" w:sz="0" w:space="0" w:color="auto"/>
          </w:divBdr>
          <w:divsChild>
            <w:div w:id="1682660981">
              <w:marLeft w:val="0"/>
              <w:marRight w:val="0"/>
              <w:marTop w:val="0"/>
              <w:marBottom w:val="0"/>
              <w:divBdr>
                <w:top w:val="none" w:sz="0" w:space="0" w:color="auto"/>
                <w:left w:val="none" w:sz="0" w:space="0" w:color="auto"/>
                <w:bottom w:val="none" w:sz="0" w:space="0" w:color="auto"/>
                <w:right w:val="none" w:sz="0" w:space="0" w:color="auto"/>
              </w:divBdr>
            </w:div>
          </w:divsChild>
        </w:div>
        <w:div w:id="170678505">
          <w:marLeft w:val="0"/>
          <w:marRight w:val="0"/>
          <w:marTop w:val="0"/>
          <w:marBottom w:val="0"/>
          <w:divBdr>
            <w:top w:val="none" w:sz="0" w:space="0" w:color="auto"/>
            <w:left w:val="none" w:sz="0" w:space="0" w:color="auto"/>
            <w:bottom w:val="none" w:sz="0" w:space="0" w:color="auto"/>
            <w:right w:val="none" w:sz="0" w:space="0" w:color="auto"/>
          </w:divBdr>
          <w:divsChild>
            <w:div w:id="1150828719">
              <w:marLeft w:val="0"/>
              <w:marRight w:val="0"/>
              <w:marTop w:val="0"/>
              <w:marBottom w:val="0"/>
              <w:divBdr>
                <w:top w:val="none" w:sz="0" w:space="0" w:color="auto"/>
                <w:left w:val="none" w:sz="0" w:space="0" w:color="auto"/>
                <w:bottom w:val="none" w:sz="0" w:space="0" w:color="auto"/>
                <w:right w:val="none" w:sz="0" w:space="0" w:color="auto"/>
              </w:divBdr>
            </w:div>
          </w:divsChild>
        </w:div>
        <w:div w:id="71045093">
          <w:marLeft w:val="0"/>
          <w:marRight w:val="0"/>
          <w:marTop w:val="0"/>
          <w:marBottom w:val="0"/>
          <w:divBdr>
            <w:top w:val="none" w:sz="0" w:space="0" w:color="auto"/>
            <w:left w:val="none" w:sz="0" w:space="0" w:color="auto"/>
            <w:bottom w:val="none" w:sz="0" w:space="0" w:color="auto"/>
            <w:right w:val="none" w:sz="0" w:space="0" w:color="auto"/>
          </w:divBdr>
          <w:divsChild>
            <w:div w:id="91321863">
              <w:marLeft w:val="0"/>
              <w:marRight w:val="0"/>
              <w:marTop w:val="0"/>
              <w:marBottom w:val="0"/>
              <w:divBdr>
                <w:top w:val="none" w:sz="0" w:space="0" w:color="auto"/>
                <w:left w:val="none" w:sz="0" w:space="0" w:color="auto"/>
                <w:bottom w:val="none" w:sz="0" w:space="0" w:color="auto"/>
                <w:right w:val="none" w:sz="0" w:space="0" w:color="auto"/>
              </w:divBdr>
            </w:div>
            <w:div w:id="417334386">
              <w:marLeft w:val="0"/>
              <w:marRight w:val="0"/>
              <w:marTop w:val="0"/>
              <w:marBottom w:val="0"/>
              <w:divBdr>
                <w:top w:val="none" w:sz="0" w:space="0" w:color="auto"/>
                <w:left w:val="none" w:sz="0" w:space="0" w:color="auto"/>
                <w:bottom w:val="none" w:sz="0" w:space="0" w:color="auto"/>
                <w:right w:val="none" w:sz="0" w:space="0" w:color="auto"/>
              </w:divBdr>
            </w:div>
          </w:divsChild>
        </w:div>
        <w:div w:id="1806044688">
          <w:marLeft w:val="0"/>
          <w:marRight w:val="0"/>
          <w:marTop w:val="0"/>
          <w:marBottom w:val="0"/>
          <w:divBdr>
            <w:top w:val="none" w:sz="0" w:space="0" w:color="auto"/>
            <w:left w:val="none" w:sz="0" w:space="0" w:color="auto"/>
            <w:bottom w:val="none" w:sz="0" w:space="0" w:color="auto"/>
            <w:right w:val="none" w:sz="0" w:space="0" w:color="auto"/>
          </w:divBdr>
          <w:divsChild>
            <w:div w:id="1139766610">
              <w:marLeft w:val="0"/>
              <w:marRight w:val="0"/>
              <w:marTop w:val="0"/>
              <w:marBottom w:val="0"/>
              <w:divBdr>
                <w:top w:val="none" w:sz="0" w:space="0" w:color="auto"/>
                <w:left w:val="none" w:sz="0" w:space="0" w:color="auto"/>
                <w:bottom w:val="none" w:sz="0" w:space="0" w:color="auto"/>
                <w:right w:val="none" w:sz="0" w:space="0" w:color="auto"/>
              </w:divBdr>
            </w:div>
          </w:divsChild>
        </w:div>
        <w:div w:id="2141608505">
          <w:marLeft w:val="0"/>
          <w:marRight w:val="0"/>
          <w:marTop w:val="0"/>
          <w:marBottom w:val="0"/>
          <w:divBdr>
            <w:top w:val="none" w:sz="0" w:space="0" w:color="auto"/>
            <w:left w:val="none" w:sz="0" w:space="0" w:color="auto"/>
            <w:bottom w:val="none" w:sz="0" w:space="0" w:color="auto"/>
            <w:right w:val="none" w:sz="0" w:space="0" w:color="auto"/>
          </w:divBdr>
          <w:divsChild>
            <w:div w:id="291598918">
              <w:marLeft w:val="0"/>
              <w:marRight w:val="0"/>
              <w:marTop w:val="0"/>
              <w:marBottom w:val="0"/>
              <w:divBdr>
                <w:top w:val="none" w:sz="0" w:space="0" w:color="auto"/>
                <w:left w:val="none" w:sz="0" w:space="0" w:color="auto"/>
                <w:bottom w:val="none" w:sz="0" w:space="0" w:color="auto"/>
                <w:right w:val="none" w:sz="0" w:space="0" w:color="auto"/>
              </w:divBdr>
            </w:div>
          </w:divsChild>
        </w:div>
        <w:div w:id="417096246">
          <w:marLeft w:val="0"/>
          <w:marRight w:val="0"/>
          <w:marTop w:val="0"/>
          <w:marBottom w:val="0"/>
          <w:divBdr>
            <w:top w:val="none" w:sz="0" w:space="0" w:color="auto"/>
            <w:left w:val="none" w:sz="0" w:space="0" w:color="auto"/>
            <w:bottom w:val="none" w:sz="0" w:space="0" w:color="auto"/>
            <w:right w:val="none" w:sz="0" w:space="0" w:color="auto"/>
          </w:divBdr>
          <w:divsChild>
            <w:div w:id="1804536141">
              <w:marLeft w:val="0"/>
              <w:marRight w:val="0"/>
              <w:marTop w:val="0"/>
              <w:marBottom w:val="0"/>
              <w:divBdr>
                <w:top w:val="none" w:sz="0" w:space="0" w:color="auto"/>
                <w:left w:val="none" w:sz="0" w:space="0" w:color="auto"/>
                <w:bottom w:val="none" w:sz="0" w:space="0" w:color="auto"/>
                <w:right w:val="none" w:sz="0" w:space="0" w:color="auto"/>
              </w:divBdr>
            </w:div>
            <w:div w:id="1324629734">
              <w:marLeft w:val="0"/>
              <w:marRight w:val="0"/>
              <w:marTop w:val="0"/>
              <w:marBottom w:val="0"/>
              <w:divBdr>
                <w:top w:val="none" w:sz="0" w:space="0" w:color="auto"/>
                <w:left w:val="none" w:sz="0" w:space="0" w:color="auto"/>
                <w:bottom w:val="none" w:sz="0" w:space="0" w:color="auto"/>
                <w:right w:val="none" w:sz="0" w:space="0" w:color="auto"/>
              </w:divBdr>
            </w:div>
          </w:divsChild>
        </w:div>
        <w:div w:id="474882395">
          <w:marLeft w:val="0"/>
          <w:marRight w:val="0"/>
          <w:marTop w:val="0"/>
          <w:marBottom w:val="0"/>
          <w:divBdr>
            <w:top w:val="none" w:sz="0" w:space="0" w:color="auto"/>
            <w:left w:val="none" w:sz="0" w:space="0" w:color="auto"/>
            <w:bottom w:val="none" w:sz="0" w:space="0" w:color="auto"/>
            <w:right w:val="none" w:sz="0" w:space="0" w:color="auto"/>
          </w:divBdr>
          <w:divsChild>
            <w:div w:id="1368407008">
              <w:marLeft w:val="0"/>
              <w:marRight w:val="0"/>
              <w:marTop w:val="0"/>
              <w:marBottom w:val="0"/>
              <w:divBdr>
                <w:top w:val="none" w:sz="0" w:space="0" w:color="auto"/>
                <w:left w:val="none" w:sz="0" w:space="0" w:color="auto"/>
                <w:bottom w:val="none" w:sz="0" w:space="0" w:color="auto"/>
                <w:right w:val="none" w:sz="0" w:space="0" w:color="auto"/>
              </w:divBdr>
            </w:div>
          </w:divsChild>
        </w:div>
        <w:div w:id="2016423527">
          <w:marLeft w:val="0"/>
          <w:marRight w:val="0"/>
          <w:marTop w:val="0"/>
          <w:marBottom w:val="0"/>
          <w:divBdr>
            <w:top w:val="none" w:sz="0" w:space="0" w:color="auto"/>
            <w:left w:val="none" w:sz="0" w:space="0" w:color="auto"/>
            <w:bottom w:val="none" w:sz="0" w:space="0" w:color="auto"/>
            <w:right w:val="none" w:sz="0" w:space="0" w:color="auto"/>
          </w:divBdr>
          <w:divsChild>
            <w:div w:id="750781620">
              <w:marLeft w:val="0"/>
              <w:marRight w:val="0"/>
              <w:marTop w:val="0"/>
              <w:marBottom w:val="0"/>
              <w:divBdr>
                <w:top w:val="none" w:sz="0" w:space="0" w:color="auto"/>
                <w:left w:val="none" w:sz="0" w:space="0" w:color="auto"/>
                <w:bottom w:val="none" w:sz="0" w:space="0" w:color="auto"/>
                <w:right w:val="none" w:sz="0" w:space="0" w:color="auto"/>
              </w:divBdr>
            </w:div>
          </w:divsChild>
        </w:div>
        <w:div w:id="336076501">
          <w:marLeft w:val="0"/>
          <w:marRight w:val="0"/>
          <w:marTop w:val="0"/>
          <w:marBottom w:val="0"/>
          <w:divBdr>
            <w:top w:val="none" w:sz="0" w:space="0" w:color="auto"/>
            <w:left w:val="none" w:sz="0" w:space="0" w:color="auto"/>
            <w:bottom w:val="none" w:sz="0" w:space="0" w:color="auto"/>
            <w:right w:val="none" w:sz="0" w:space="0" w:color="auto"/>
          </w:divBdr>
          <w:divsChild>
            <w:div w:id="1019740440">
              <w:marLeft w:val="0"/>
              <w:marRight w:val="0"/>
              <w:marTop w:val="0"/>
              <w:marBottom w:val="0"/>
              <w:divBdr>
                <w:top w:val="none" w:sz="0" w:space="0" w:color="auto"/>
                <w:left w:val="none" w:sz="0" w:space="0" w:color="auto"/>
                <w:bottom w:val="none" w:sz="0" w:space="0" w:color="auto"/>
                <w:right w:val="none" w:sz="0" w:space="0" w:color="auto"/>
              </w:divBdr>
            </w:div>
            <w:div w:id="249392073">
              <w:marLeft w:val="0"/>
              <w:marRight w:val="0"/>
              <w:marTop w:val="0"/>
              <w:marBottom w:val="0"/>
              <w:divBdr>
                <w:top w:val="none" w:sz="0" w:space="0" w:color="auto"/>
                <w:left w:val="none" w:sz="0" w:space="0" w:color="auto"/>
                <w:bottom w:val="none" w:sz="0" w:space="0" w:color="auto"/>
                <w:right w:val="none" w:sz="0" w:space="0" w:color="auto"/>
              </w:divBdr>
            </w:div>
          </w:divsChild>
        </w:div>
        <w:div w:id="357244582">
          <w:marLeft w:val="0"/>
          <w:marRight w:val="0"/>
          <w:marTop w:val="0"/>
          <w:marBottom w:val="0"/>
          <w:divBdr>
            <w:top w:val="none" w:sz="0" w:space="0" w:color="auto"/>
            <w:left w:val="none" w:sz="0" w:space="0" w:color="auto"/>
            <w:bottom w:val="none" w:sz="0" w:space="0" w:color="auto"/>
            <w:right w:val="none" w:sz="0" w:space="0" w:color="auto"/>
          </w:divBdr>
          <w:divsChild>
            <w:div w:id="1742211206">
              <w:marLeft w:val="0"/>
              <w:marRight w:val="0"/>
              <w:marTop w:val="0"/>
              <w:marBottom w:val="0"/>
              <w:divBdr>
                <w:top w:val="none" w:sz="0" w:space="0" w:color="auto"/>
                <w:left w:val="none" w:sz="0" w:space="0" w:color="auto"/>
                <w:bottom w:val="none" w:sz="0" w:space="0" w:color="auto"/>
                <w:right w:val="none" w:sz="0" w:space="0" w:color="auto"/>
              </w:divBdr>
            </w:div>
          </w:divsChild>
        </w:div>
        <w:div w:id="728722385">
          <w:marLeft w:val="0"/>
          <w:marRight w:val="0"/>
          <w:marTop w:val="0"/>
          <w:marBottom w:val="0"/>
          <w:divBdr>
            <w:top w:val="none" w:sz="0" w:space="0" w:color="auto"/>
            <w:left w:val="none" w:sz="0" w:space="0" w:color="auto"/>
            <w:bottom w:val="none" w:sz="0" w:space="0" w:color="auto"/>
            <w:right w:val="none" w:sz="0" w:space="0" w:color="auto"/>
          </w:divBdr>
          <w:divsChild>
            <w:div w:id="1201168208">
              <w:marLeft w:val="0"/>
              <w:marRight w:val="0"/>
              <w:marTop w:val="0"/>
              <w:marBottom w:val="0"/>
              <w:divBdr>
                <w:top w:val="none" w:sz="0" w:space="0" w:color="auto"/>
                <w:left w:val="none" w:sz="0" w:space="0" w:color="auto"/>
                <w:bottom w:val="none" w:sz="0" w:space="0" w:color="auto"/>
                <w:right w:val="none" w:sz="0" w:space="0" w:color="auto"/>
              </w:divBdr>
            </w:div>
          </w:divsChild>
        </w:div>
        <w:div w:id="1661614407">
          <w:marLeft w:val="0"/>
          <w:marRight w:val="0"/>
          <w:marTop w:val="0"/>
          <w:marBottom w:val="0"/>
          <w:divBdr>
            <w:top w:val="none" w:sz="0" w:space="0" w:color="auto"/>
            <w:left w:val="none" w:sz="0" w:space="0" w:color="auto"/>
            <w:bottom w:val="none" w:sz="0" w:space="0" w:color="auto"/>
            <w:right w:val="none" w:sz="0" w:space="0" w:color="auto"/>
          </w:divBdr>
          <w:divsChild>
            <w:div w:id="1650868486">
              <w:marLeft w:val="0"/>
              <w:marRight w:val="0"/>
              <w:marTop w:val="0"/>
              <w:marBottom w:val="0"/>
              <w:divBdr>
                <w:top w:val="none" w:sz="0" w:space="0" w:color="auto"/>
                <w:left w:val="none" w:sz="0" w:space="0" w:color="auto"/>
                <w:bottom w:val="none" w:sz="0" w:space="0" w:color="auto"/>
                <w:right w:val="none" w:sz="0" w:space="0" w:color="auto"/>
              </w:divBdr>
            </w:div>
            <w:div w:id="516583211">
              <w:marLeft w:val="0"/>
              <w:marRight w:val="0"/>
              <w:marTop w:val="0"/>
              <w:marBottom w:val="0"/>
              <w:divBdr>
                <w:top w:val="none" w:sz="0" w:space="0" w:color="auto"/>
                <w:left w:val="none" w:sz="0" w:space="0" w:color="auto"/>
                <w:bottom w:val="none" w:sz="0" w:space="0" w:color="auto"/>
                <w:right w:val="none" w:sz="0" w:space="0" w:color="auto"/>
              </w:divBdr>
            </w:div>
          </w:divsChild>
        </w:div>
        <w:div w:id="804659034">
          <w:marLeft w:val="0"/>
          <w:marRight w:val="0"/>
          <w:marTop w:val="0"/>
          <w:marBottom w:val="0"/>
          <w:divBdr>
            <w:top w:val="none" w:sz="0" w:space="0" w:color="auto"/>
            <w:left w:val="none" w:sz="0" w:space="0" w:color="auto"/>
            <w:bottom w:val="none" w:sz="0" w:space="0" w:color="auto"/>
            <w:right w:val="none" w:sz="0" w:space="0" w:color="auto"/>
          </w:divBdr>
          <w:divsChild>
            <w:div w:id="1878196866">
              <w:marLeft w:val="0"/>
              <w:marRight w:val="0"/>
              <w:marTop w:val="0"/>
              <w:marBottom w:val="0"/>
              <w:divBdr>
                <w:top w:val="none" w:sz="0" w:space="0" w:color="auto"/>
                <w:left w:val="none" w:sz="0" w:space="0" w:color="auto"/>
                <w:bottom w:val="none" w:sz="0" w:space="0" w:color="auto"/>
                <w:right w:val="none" w:sz="0" w:space="0" w:color="auto"/>
              </w:divBdr>
            </w:div>
          </w:divsChild>
        </w:div>
        <w:div w:id="1756707235">
          <w:marLeft w:val="0"/>
          <w:marRight w:val="0"/>
          <w:marTop w:val="0"/>
          <w:marBottom w:val="0"/>
          <w:divBdr>
            <w:top w:val="none" w:sz="0" w:space="0" w:color="auto"/>
            <w:left w:val="none" w:sz="0" w:space="0" w:color="auto"/>
            <w:bottom w:val="none" w:sz="0" w:space="0" w:color="auto"/>
            <w:right w:val="none" w:sz="0" w:space="0" w:color="auto"/>
          </w:divBdr>
          <w:divsChild>
            <w:div w:id="1603032723">
              <w:marLeft w:val="0"/>
              <w:marRight w:val="0"/>
              <w:marTop w:val="0"/>
              <w:marBottom w:val="0"/>
              <w:divBdr>
                <w:top w:val="none" w:sz="0" w:space="0" w:color="auto"/>
                <w:left w:val="none" w:sz="0" w:space="0" w:color="auto"/>
                <w:bottom w:val="none" w:sz="0" w:space="0" w:color="auto"/>
                <w:right w:val="none" w:sz="0" w:space="0" w:color="auto"/>
              </w:divBdr>
            </w:div>
          </w:divsChild>
        </w:div>
        <w:div w:id="1914973339">
          <w:marLeft w:val="0"/>
          <w:marRight w:val="0"/>
          <w:marTop w:val="0"/>
          <w:marBottom w:val="0"/>
          <w:divBdr>
            <w:top w:val="none" w:sz="0" w:space="0" w:color="auto"/>
            <w:left w:val="none" w:sz="0" w:space="0" w:color="auto"/>
            <w:bottom w:val="none" w:sz="0" w:space="0" w:color="auto"/>
            <w:right w:val="none" w:sz="0" w:space="0" w:color="auto"/>
          </w:divBdr>
          <w:divsChild>
            <w:div w:id="701444857">
              <w:marLeft w:val="0"/>
              <w:marRight w:val="0"/>
              <w:marTop w:val="0"/>
              <w:marBottom w:val="0"/>
              <w:divBdr>
                <w:top w:val="none" w:sz="0" w:space="0" w:color="auto"/>
                <w:left w:val="none" w:sz="0" w:space="0" w:color="auto"/>
                <w:bottom w:val="none" w:sz="0" w:space="0" w:color="auto"/>
                <w:right w:val="none" w:sz="0" w:space="0" w:color="auto"/>
              </w:divBdr>
            </w:div>
            <w:div w:id="272977541">
              <w:marLeft w:val="0"/>
              <w:marRight w:val="0"/>
              <w:marTop w:val="0"/>
              <w:marBottom w:val="0"/>
              <w:divBdr>
                <w:top w:val="none" w:sz="0" w:space="0" w:color="auto"/>
                <w:left w:val="none" w:sz="0" w:space="0" w:color="auto"/>
                <w:bottom w:val="none" w:sz="0" w:space="0" w:color="auto"/>
                <w:right w:val="none" w:sz="0" w:space="0" w:color="auto"/>
              </w:divBdr>
            </w:div>
          </w:divsChild>
        </w:div>
        <w:div w:id="325478805">
          <w:marLeft w:val="0"/>
          <w:marRight w:val="0"/>
          <w:marTop w:val="0"/>
          <w:marBottom w:val="0"/>
          <w:divBdr>
            <w:top w:val="none" w:sz="0" w:space="0" w:color="auto"/>
            <w:left w:val="none" w:sz="0" w:space="0" w:color="auto"/>
            <w:bottom w:val="none" w:sz="0" w:space="0" w:color="auto"/>
            <w:right w:val="none" w:sz="0" w:space="0" w:color="auto"/>
          </w:divBdr>
          <w:divsChild>
            <w:div w:id="1438019429">
              <w:marLeft w:val="0"/>
              <w:marRight w:val="0"/>
              <w:marTop w:val="0"/>
              <w:marBottom w:val="0"/>
              <w:divBdr>
                <w:top w:val="none" w:sz="0" w:space="0" w:color="auto"/>
                <w:left w:val="none" w:sz="0" w:space="0" w:color="auto"/>
                <w:bottom w:val="none" w:sz="0" w:space="0" w:color="auto"/>
                <w:right w:val="none" w:sz="0" w:space="0" w:color="auto"/>
              </w:divBdr>
            </w:div>
          </w:divsChild>
        </w:div>
        <w:div w:id="1932539813">
          <w:marLeft w:val="0"/>
          <w:marRight w:val="0"/>
          <w:marTop w:val="0"/>
          <w:marBottom w:val="0"/>
          <w:divBdr>
            <w:top w:val="none" w:sz="0" w:space="0" w:color="auto"/>
            <w:left w:val="none" w:sz="0" w:space="0" w:color="auto"/>
            <w:bottom w:val="none" w:sz="0" w:space="0" w:color="auto"/>
            <w:right w:val="none" w:sz="0" w:space="0" w:color="auto"/>
          </w:divBdr>
          <w:divsChild>
            <w:div w:id="702248187">
              <w:marLeft w:val="0"/>
              <w:marRight w:val="0"/>
              <w:marTop w:val="0"/>
              <w:marBottom w:val="0"/>
              <w:divBdr>
                <w:top w:val="none" w:sz="0" w:space="0" w:color="auto"/>
                <w:left w:val="none" w:sz="0" w:space="0" w:color="auto"/>
                <w:bottom w:val="none" w:sz="0" w:space="0" w:color="auto"/>
                <w:right w:val="none" w:sz="0" w:space="0" w:color="auto"/>
              </w:divBdr>
            </w:div>
          </w:divsChild>
        </w:div>
        <w:div w:id="2069260659">
          <w:marLeft w:val="0"/>
          <w:marRight w:val="0"/>
          <w:marTop w:val="0"/>
          <w:marBottom w:val="0"/>
          <w:divBdr>
            <w:top w:val="none" w:sz="0" w:space="0" w:color="auto"/>
            <w:left w:val="none" w:sz="0" w:space="0" w:color="auto"/>
            <w:bottom w:val="none" w:sz="0" w:space="0" w:color="auto"/>
            <w:right w:val="none" w:sz="0" w:space="0" w:color="auto"/>
          </w:divBdr>
          <w:divsChild>
            <w:div w:id="128584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21211">
      <w:bodyDiv w:val="1"/>
      <w:marLeft w:val="0"/>
      <w:marRight w:val="0"/>
      <w:marTop w:val="0"/>
      <w:marBottom w:val="0"/>
      <w:divBdr>
        <w:top w:val="none" w:sz="0" w:space="0" w:color="auto"/>
        <w:left w:val="none" w:sz="0" w:space="0" w:color="auto"/>
        <w:bottom w:val="none" w:sz="0" w:space="0" w:color="auto"/>
        <w:right w:val="none" w:sz="0" w:space="0" w:color="auto"/>
      </w:divBdr>
    </w:div>
    <w:div w:id="309410090">
      <w:bodyDiv w:val="1"/>
      <w:marLeft w:val="0"/>
      <w:marRight w:val="0"/>
      <w:marTop w:val="0"/>
      <w:marBottom w:val="0"/>
      <w:divBdr>
        <w:top w:val="none" w:sz="0" w:space="0" w:color="auto"/>
        <w:left w:val="none" w:sz="0" w:space="0" w:color="auto"/>
        <w:bottom w:val="none" w:sz="0" w:space="0" w:color="auto"/>
        <w:right w:val="none" w:sz="0" w:space="0" w:color="auto"/>
      </w:divBdr>
    </w:div>
    <w:div w:id="410275771">
      <w:bodyDiv w:val="1"/>
      <w:marLeft w:val="0"/>
      <w:marRight w:val="0"/>
      <w:marTop w:val="0"/>
      <w:marBottom w:val="0"/>
      <w:divBdr>
        <w:top w:val="none" w:sz="0" w:space="0" w:color="auto"/>
        <w:left w:val="none" w:sz="0" w:space="0" w:color="auto"/>
        <w:bottom w:val="none" w:sz="0" w:space="0" w:color="auto"/>
        <w:right w:val="none" w:sz="0" w:space="0" w:color="auto"/>
      </w:divBdr>
    </w:div>
    <w:div w:id="428550786">
      <w:bodyDiv w:val="1"/>
      <w:marLeft w:val="0"/>
      <w:marRight w:val="0"/>
      <w:marTop w:val="0"/>
      <w:marBottom w:val="0"/>
      <w:divBdr>
        <w:top w:val="none" w:sz="0" w:space="0" w:color="auto"/>
        <w:left w:val="none" w:sz="0" w:space="0" w:color="auto"/>
        <w:bottom w:val="none" w:sz="0" w:space="0" w:color="auto"/>
        <w:right w:val="none" w:sz="0" w:space="0" w:color="auto"/>
      </w:divBdr>
    </w:div>
    <w:div w:id="437677076">
      <w:bodyDiv w:val="1"/>
      <w:marLeft w:val="0"/>
      <w:marRight w:val="0"/>
      <w:marTop w:val="0"/>
      <w:marBottom w:val="0"/>
      <w:divBdr>
        <w:top w:val="none" w:sz="0" w:space="0" w:color="auto"/>
        <w:left w:val="none" w:sz="0" w:space="0" w:color="auto"/>
        <w:bottom w:val="none" w:sz="0" w:space="0" w:color="auto"/>
        <w:right w:val="none" w:sz="0" w:space="0" w:color="auto"/>
      </w:divBdr>
    </w:div>
    <w:div w:id="441458375">
      <w:bodyDiv w:val="1"/>
      <w:marLeft w:val="0"/>
      <w:marRight w:val="0"/>
      <w:marTop w:val="0"/>
      <w:marBottom w:val="0"/>
      <w:divBdr>
        <w:top w:val="none" w:sz="0" w:space="0" w:color="auto"/>
        <w:left w:val="none" w:sz="0" w:space="0" w:color="auto"/>
        <w:bottom w:val="none" w:sz="0" w:space="0" w:color="auto"/>
        <w:right w:val="none" w:sz="0" w:space="0" w:color="auto"/>
      </w:divBdr>
    </w:div>
    <w:div w:id="535699903">
      <w:bodyDiv w:val="1"/>
      <w:marLeft w:val="0"/>
      <w:marRight w:val="0"/>
      <w:marTop w:val="0"/>
      <w:marBottom w:val="0"/>
      <w:divBdr>
        <w:top w:val="none" w:sz="0" w:space="0" w:color="auto"/>
        <w:left w:val="none" w:sz="0" w:space="0" w:color="auto"/>
        <w:bottom w:val="none" w:sz="0" w:space="0" w:color="auto"/>
        <w:right w:val="none" w:sz="0" w:space="0" w:color="auto"/>
      </w:divBdr>
    </w:div>
    <w:div w:id="538661341">
      <w:bodyDiv w:val="1"/>
      <w:marLeft w:val="0"/>
      <w:marRight w:val="0"/>
      <w:marTop w:val="0"/>
      <w:marBottom w:val="0"/>
      <w:divBdr>
        <w:top w:val="none" w:sz="0" w:space="0" w:color="auto"/>
        <w:left w:val="none" w:sz="0" w:space="0" w:color="auto"/>
        <w:bottom w:val="none" w:sz="0" w:space="0" w:color="auto"/>
        <w:right w:val="none" w:sz="0" w:space="0" w:color="auto"/>
      </w:divBdr>
    </w:div>
    <w:div w:id="555698390">
      <w:bodyDiv w:val="1"/>
      <w:marLeft w:val="0"/>
      <w:marRight w:val="0"/>
      <w:marTop w:val="0"/>
      <w:marBottom w:val="0"/>
      <w:divBdr>
        <w:top w:val="none" w:sz="0" w:space="0" w:color="auto"/>
        <w:left w:val="none" w:sz="0" w:space="0" w:color="auto"/>
        <w:bottom w:val="none" w:sz="0" w:space="0" w:color="auto"/>
        <w:right w:val="none" w:sz="0" w:space="0" w:color="auto"/>
      </w:divBdr>
    </w:div>
    <w:div w:id="672033640">
      <w:bodyDiv w:val="1"/>
      <w:marLeft w:val="0"/>
      <w:marRight w:val="0"/>
      <w:marTop w:val="0"/>
      <w:marBottom w:val="0"/>
      <w:divBdr>
        <w:top w:val="none" w:sz="0" w:space="0" w:color="auto"/>
        <w:left w:val="none" w:sz="0" w:space="0" w:color="auto"/>
        <w:bottom w:val="none" w:sz="0" w:space="0" w:color="auto"/>
        <w:right w:val="none" w:sz="0" w:space="0" w:color="auto"/>
      </w:divBdr>
    </w:div>
    <w:div w:id="712122468">
      <w:bodyDiv w:val="1"/>
      <w:marLeft w:val="0"/>
      <w:marRight w:val="0"/>
      <w:marTop w:val="0"/>
      <w:marBottom w:val="0"/>
      <w:divBdr>
        <w:top w:val="none" w:sz="0" w:space="0" w:color="auto"/>
        <w:left w:val="none" w:sz="0" w:space="0" w:color="auto"/>
        <w:bottom w:val="none" w:sz="0" w:space="0" w:color="auto"/>
        <w:right w:val="none" w:sz="0" w:space="0" w:color="auto"/>
      </w:divBdr>
    </w:div>
    <w:div w:id="779494098">
      <w:bodyDiv w:val="1"/>
      <w:marLeft w:val="0"/>
      <w:marRight w:val="0"/>
      <w:marTop w:val="0"/>
      <w:marBottom w:val="0"/>
      <w:divBdr>
        <w:top w:val="none" w:sz="0" w:space="0" w:color="auto"/>
        <w:left w:val="none" w:sz="0" w:space="0" w:color="auto"/>
        <w:bottom w:val="none" w:sz="0" w:space="0" w:color="auto"/>
        <w:right w:val="none" w:sz="0" w:space="0" w:color="auto"/>
      </w:divBdr>
    </w:div>
    <w:div w:id="794642923">
      <w:bodyDiv w:val="1"/>
      <w:marLeft w:val="0"/>
      <w:marRight w:val="0"/>
      <w:marTop w:val="0"/>
      <w:marBottom w:val="0"/>
      <w:divBdr>
        <w:top w:val="none" w:sz="0" w:space="0" w:color="auto"/>
        <w:left w:val="none" w:sz="0" w:space="0" w:color="auto"/>
        <w:bottom w:val="none" w:sz="0" w:space="0" w:color="auto"/>
        <w:right w:val="none" w:sz="0" w:space="0" w:color="auto"/>
      </w:divBdr>
      <w:divsChild>
        <w:div w:id="1659379048">
          <w:marLeft w:val="0"/>
          <w:marRight w:val="0"/>
          <w:marTop w:val="0"/>
          <w:marBottom w:val="0"/>
          <w:divBdr>
            <w:top w:val="none" w:sz="0" w:space="0" w:color="auto"/>
            <w:left w:val="none" w:sz="0" w:space="0" w:color="auto"/>
            <w:bottom w:val="none" w:sz="0" w:space="0" w:color="auto"/>
            <w:right w:val="none" w:sz="0" w:space="0" w:color="auto"/>
          </w:divBdr>
        </w:div>
        <w:div w:id="976111532">
          <w:marLeft w:val="0"/>
          <w:marRight w:val="0"/>
          <w:marTop w:val="0"/>
          <w:marBottom w:val="0"/>
          <w:divBdr>
            <w:top w:val="none" w:sz="0" w:space="0" w:color="auto"/>
            <w:left w:val="none" w:sz="0" w:space="0" w:color="auto"/>
            <w:bottom w:val="none" w:sz="0" w:space="0" w:color="auto"/>
            <w:right w:val="none" w:sz="0" w:space="0" w:color="auto"/>
          </w:divBdr>
        </w:div>
      </w:divsChild>
    </w:div>
    <w:div w:id="802968133">
      <w:bodyDiv w:val="1"/>
      <w:marLeft w:val="0"/>
      <w:marRight w:val="0"/>
      <w:marTop w:val="0"/>
      <w:marBottom w:val="0"/>
      <w:divBdr>
        <w:top w:val="none" w:sz="0" w:space="0" w:color="auto"/>
        <w:left w:val="none" w:sz="0" w:space="0" w:color="auto"/>
        <w:bottom w:val="none" w:sz="0" w:space="0" w:color="auto"/>
        <w:right w:val="none" w:sz="0" w:space="0" w:color="auto"/>
      </w:divBdr>
      <w:divsChild>
        <w:div w:id="1914506831">
          <w:marLeft w:val="0"/>
          <w:marRight w:val="0"/>
          <w:marTop w:val="0"/>
          <w:marBottom w:val="0"/>
          <w:divBdr>
            <w:top w:val="none" w:sz="0" w:space="0" w:color="auto"/>
            <w:left w:val="none" w:sz="0" w:space="0" w:color="auto"/>
            <w:bottom w:val="none" w:sz="0" w:space="0" w:color="auto"/>
            <w:right w:val="none" w:sz="0" w:space="0" w:color="auto"/>
          </w:divBdr>
        </w:div>
        <w:div w:id="1991716602">
          <w:marLeft w:val="0"/>
          <w:marRight w:val="0"/>
          <w:marTop w:val="0"/>
          <w:marBottom w:val="0"/>
          <w:divBdr>
            <w:top w:val="none" w:sz="0" w:space="0" w:color="auto"/>
            <w:left w:val="none" w:sz="0" w:space="0" w:color="auto"/>
            <w:bottom w:val="none" w:sz="0" w:space="0" w:color="auto"/>
            <w:right w:val="none" w:sz="0" w:space="0" w:color="auto"/>
          </w:divBdr>
        </w:div>
      </w:divsChild>
    </w:div>
    <w:div w:id="844054557">
      <w:bodyDiv w:val="1"/>
      <w:marLeft w:val="0"/>
      <w:marRight w:val="0"/>
      <w:marTop w:val="0"/>
      <w:marBottom w:val="0"/>
      <w:divBdr>
        <w:top w:val="none" w:sz="0" w:space="0" w:color="auto"/>
        <w:left w:val="none" w:sz="0" w:space="0" w:color="auto"/>
        <w:bottom w:val="none" w:sz="0" w:space="0" w:color="auto"/>
        <w:right w:val="none" w:sz="0" w:space="0" w:color="auto"/>
      </w:divBdr>
    </w:div>
    <w:div w:id="921454082">
      <w:bodyDiv w:val="1"/>
      <w:marLeft w:val="0"/>
      <w:marRight w:val="0"/>
      <w:marTop w:val="0"/>
      <w:marBottom w:val="0"/>
      <w:divBdr>
        <w:top w:val="none" w:sz="0" w:space="0" w:color="auto"/>
        <w:left w:val="none" w:sz="0" w:space="0" w:color="auto"/>
        <w:bottom w:val="none" w:sz="0" w:space="0" w:color="auto"/>
        <w:right w:val="none" w:sz="0" w:space="0" w:color="auto"/>
      </w:divBdr>
    </w:div>
    <w:div w:id="922837838">
      <w:bodyDiv w:val="1"/>
      <w:marLeft w:val="0"/>
      <w:marRight w:val="0"/>
      <w:marTop w:val="0"/>
      <w:marBottom w:val="0"/>
      <w:divBdr>
        <w:top w:val="none" w:sz="0" w:space="0" w:color="auto"/>
        <w:left w:val="none" w:sz="0" w:space="0" w:color="auto"/>
        <w:bottom w:val="none" w:sz="0" w:space="0" w:color="auto"/>
        <w:right w:val="none" w:sz="0" w:space="0" w:color="auto"/>
      </w:divBdr>
    </w:div>
    <w:div w:id="940332150">
      <w:bodyDiv w:val="1"/>
      <w:marLeft w:val="0"/>
      <w:marRight w:val="0"/>
      <w:marTop w:val="0"/>
      <w:marBottom w:val="0"/>
      <w:divBdr>
        <w:top w:val="none" w:sz="0" w:space="0" w:color="auto"/>
        <w:left w:val="none" w:sz="0" w:space="0" w:color="auto"/>
        <w:bottom w:val="none" w:sz="0" w:space="0" w:color="auto"/>
        <w:right w:val="none" w:sz="0" w:space="0" w:color="auto"/>
      </w:divBdr>
    </w:div>
    <w:div w:id="979269734">
      <w:bodyDiv w:val="1"/>
      <w:marLeft w:val="0"/>
      <w:marRight w:val="0"/>
      <w:marTop w:val="0"/>
      <w:marBottom w:val="0"/>
      <w:divBdr>
        <w:top w:val="none" w:sz="0" w:space="0" w:color="auto"/>
        <w:left w:val="none" w:sz="0" w:space="0" w:color="auto"/>
        <w:bottom w:val="none" w:sz="0" w:space="0" w:color="auto"/>
        <w:right w:val="none" w:sz="0" w:space="0" w:color="auto"/>
      </w:divBdr>
    </w:div>
    <w:div w:id="1040128025">
      <w:bodyDiv w:val="1"/>
      <w:marLeft w:val="0"/>
      <w:marRight w:val="0"/>
      <w:marTop w:val="0"/>
      <w:marBottom w:val="0"/>
      <w:divBdr>
        <w:top w:val="none" w:sz="0" w:space="0" w:color="auto"/>
        <w:left w:val="none" w:sz="0" w:space="0" w:color="auto"/>
        <w:bottom w:val="none" w:sz="0" w:space="0" w:color="auto"/>
        <w:right w:val="none" w:sz="0" w:space="0" w:color="auto"/>
      </w:divBdr>
    </w:div>
    <w:div w:id="1064719888">
      <w:bodyDiv w:val="1"/>
      <w:marLeft w:val="0"/>
      <w:marRight w:val="0"/>
      <w:marTop w:val="0"/>
      <w:marBottom w:val="0"/>
      <w:divBdr>
        <w:top w:val="none" w:sz="0" w:space="0" w:color="auto"/>
        <w:left w:val="none" w:sz="0" w:space="0" w:color="auto"/>
        <w:bottom w:val="none" w:sz="0" w:space="0" w:color="auto"/>
        <w:right w:val="none" w:sz="0" w:space="0" w:color="auto"/>
      </w:divBdr>
    </w:div>
    <w:div w:id="1113017832">
      <w:bodyDiv w:val="1"/>
      <w:marLeft w:val="0"/>
      <w:marRight w:val="0"/>
      <w:marTop w:val="0"/>
      <w:marBottom w:val="0"/>
      <w:divBdr>
        <w:top w:val="none" w:sz="0" w:space="0" w:color="auto"/>
        <w:left w:val="none" w:sz="0" w:space="0" w:color="auto"/>
        <w:bottom w:val="none" w:sz="0" w:space="0" w:color="auto"/>
        <w:right w:val="none" w:sz="0" w:space="0" w:color="auto"/>
      </w:divBdr>
    </w:div>
    <w:div w:id="1287127085">
      <w:bodyDiv w:val="1"/>
      <w:marLeft w:val="0"/>
      <w:marRight w:val="0"/>
      <w:marTop w:val="0"/>
      <w:marBottom w:val="0"/>
      <w:divBdr>
        <w:top w:val="none" w:sz="0" w:space="0" w:color="auto"/>
        <w:left w:val="none" w:sz="0" w:space="0" w:color="auto"/>
        <w:bottom w:val="none" w:sz="0" w:space="0" w:color="auto"/>
        <w:right w:val="none" w:sz="0" w:space="0" w:color="auto"/>
      </w:divBdr>
    </w:div>
    <w:div w:id="1317683945">
      <w:bodyDiv w:val="1"/>
      <w:marLeft w:val="0"/>
      <w:marRight w:val="0"/>
      <w:marTop w:val="0"/>
      <w:marBottom w:val="0"/>
      <w:divBdr>
        <w:top w:val="none" w:sz="0" w:space="0" w:color="auto"/>
        <w:left w:val="none" w:sz="0" w:space="0" w:color="auto"/>
        <w:bottom w:val="none" w:sz="0" w:space="0" w:color="auto"/>
        <w:right w:val="none" w:sz="0" w:space="0" w:color="auto"/>
      </w:divBdr>
    </w:div>
    <w:div w:id="1396926824">
      <w:bodyDiv w:val="1"/>
      <w:marLeft w:val="0"/>
      <w:marRight w:val="0"/>
      <w:marTop w:val="0"/>
      <w:marBottom w:val="0"/>
      <w:divBdr>
        <w:top w:val="none" w:sz="0" w:space="0" w:color="auto"/>
        <w:left w:val="none" w:sz="0" w:space="0" w:color="auto"/>
        <w:bottom w:val="none" w:sz="0" w:space="0" w:color="auto"/>
        <w:right w:val="none" w:sz="0" w:space="0" w:color="auto"/>
      </w:divBdr>
    </w:div>
    <w:div w:id="1550997579">
      <w:bodyDiv w:val="1"/>
      <w:marLeft w:val="0"/>
      <w:marRight w:val="0"/>
      <w:marTop w:val="0"/>
      <w:marBottom w:val="0"/>
      <w:divBdr>
        <w:top w:val="none" w:sz="0" w:space="0" w:color="auto"/>
        <w:left w:val="none" w:sz="0" w:space="0" w:color="auto"/>
        <w:bottom w:val="none" w:sz="0" w:space="0" w:color="auto"/>
        <w:right w:val="none" w:sz="0" w:space="0" w:color="auto"/>
      </w:divBdr>
    </w:div>
    <w:div w:id="1635872763">
      <w:bodyDiv w:val="1"/>
      <w:marLeft w:val="0"/>
      <w:marRight w:val="0"/>
      <w:marTop w:val="0"/>
      <w:marBottom w:val="0"/>
      <w:divBdr>
        <w:top w:val="none" w:sz="0" w:space="0" w:color="auto"/>
        <w:left w:val="none" w:sz="0" w:space="0" w:color="auto"/>
        <w:bottom w:val="none" w:sz="0" w:space="0" w:color="auto"/>
        <w:right w:val="none" w:sz="0" w:space="0" w:color="auto"/>
      </w:divBdr>
    </w:div>
    <w:div w:id="1669017892">
      <w:bodyDiv w:val="1"/>
      <w:marLeft w:val="0"/>
      <w:marRight w:val="0"/>
      <w:marTop w:val="0"/>
      <w:marBottom w:val="0"/>
      <w:divBdr>
        <w:top w:val="none" w:sz="0" w:space="0" w:color="auto"/>
        <w:left w:val="none" w:sz="0" w:space="0" w:color="auto"/>
        <w:bottom w:val="none" w:sz="0" w:space="0" w:color="auto"/>
        <w:right w:val="none" w:sz="0" w:space="0" w:color="auto"/>
      </w:divBdr>
    </w:div>
    <w:div w:id="1752778836">
      <w:bodyDiv w:val="1"/>
      <w:marLeft w:val="0"/>
      <w:marRight w:val="0"/>
      <w:marTop w:val="0"/>
      <w:marBottom w:val="0"/>
      <w:divBdr>
        <w:top w:val="none" w:sz="0" w:space="0" w:color="auto"/>
        <w:left w:val="none" w:sz="0" w:space="0" w:color="auto"/>
        <w:bottom w:val="none" w:sz="0" w:space="0" w:color="auto"/>
        <w:right w:val="none" w:sz="0" w:space="0" w:color="auto"/>
      </w:divBdr>
    </w:div>
    <w:div w:id="1771385824">
      <w:bodyDiv w:val="1"/>
      <w:marLeft w:val="0"/>
      <w:marRight w:val="0"/>
      <w:marTop w:val="0"/>
      <w:marBottom w:val="0"/>
      <w:divBdr>
        <w:top w:val="none" w:sz="0" w:space="0" w:color="auto"/>
        <w:left w:val="none" w:sz="0" w:space="0" w:color="auto"/>
        <w:bottom w:val="none" w:sz="0" w:space="0" w:color="auto"/>
        <w:right w:val="none" w:sz="0" w:space="0" w:color="auto"/>
      </w:divBdr>
    </w:div>
    <w:div w:id="1819302365">
      <w:bodyDiv w:val="1"/>
      <w:marLeft w:val="0"/>
      <w:marRight w:val="0"/>
      <w:marTop w:val="0"/>
      <w:marBottom w:val="0"/>
      <w:divBdr>
        <w:top w:val="none" w:sz="0" w:space="0" w:color="auto"/>
        <w:left w:val="none" w:sz="0" w:space="0" w:color="auto"/>
        <w:bottom w:val="none" w:sz="0" w:space="0" w:color="auto"/>
        <w:right w:val="none" w:sz="0" w:space="0" w:color="auto"/>
      </w:divBdr>
    </w:div>
    <w:div w:id="1856457320">
      <w:bodyDiv w:val="1"/>
      <w:marLeft w:val="0"/>
      <w:marRight w:val="0"/>
      <w:marTop w:val="0"/>
      <w:marBottom w:val="0"/>
      <w:divBdr>
        <w:top w:val="none" w:sz="0" w:space="0" w:color="auto"/>
        <w:left w:val="none" w:sz="0" w:space="0" w:color="auto"/>
        <w:bottom w:val="none" w:sz="0" w:space="0" w:color="auto"/>
        <w:right w:val="none" w:sz="0" w:space="0" w:color="auto"/>
      </w:divBdr>
    </w:div>
    <w:div w:id="2007243555">
      <w:bodyDiv w:val="1"/>
      <w:marLeft w:val="0"/>
      <w:marRight w:val="0"/>
      <w:marTop w:val="0"/>
      <w:marBottom w:val="0"/>
      <w:divBdr>
        <w:top w:val="none" w:sz="0" w:space="0" w:color="auto"/>
        <w:left w:val="none" w:sz="0" w:space="0" w:color="auto"/>
        <w:bottom w:val="none" w:sz="0" w:space="0" w:color="auto"/>
        <w:right w:val="none" w:sz="0" w:space="0" w:color="auto"/>
      </w:divBdr>
    </w:div>
    <w:div w:id="2008440525">
      <w:bodyDiv w:val="1"/>
      <w:marLeft w:val="0"/>
      <w:marRight w:val="0"/>
      <w:marTop w:val="0"/>
      <w:marBottom w:val="0"/>
      <w:divBdr>
        <w:top w:val="none" w:sz="0" w:space="0" w:color="auto"/>
        <w:left w:val="none" w:sz="0" w:space="0" w:color="auto"/>
        <w:bottom w:val="none" w:sz="0" w:space="0" w:color="auto"/>
        <w:right w:val="none" w:sz="0" w:space="0" w:color="auto"/>
      </w:divBdr>
    </w:div>
    <w:div w:id="2025981218">
      <w:bodyDiv w:val="1"/>
      <w:marLeft w:val="0"/>
      <w:marRight w:val="0"/>
      <w:marTop w:val="0"/>
      <w:marBottom w:val="0"/>
      <w:divBdr>
        <w:top w:val="none" w:sz="0" w:space="0" w:color="auto"/>
        <w:left w:val="none" w:sz="0" w:space="0" w:color="auto"/>
        <w:bottom w:val="none" w:sz="0" w:space="0" w:color="auto"/>
        <w:right w:val="none" w:sz="0" w:space="0" w:color="auto"/>
      </w:divBdr>
    </w:div>
    <w:div w:id="2049714674">
      <w:bodyDiv w:val="1"/>
      <w:marLeft w:val="0"/>
      <w:marRight w:val="0"/>
      <w:marTop w:val="0"/>
      <w:marBottom w:val="0"/>
      <w:divBdr>
        <w:top w:val="none" w:sz="0" w:space="0" w:color="auto"/>
        <w:left w:val="none" w:sz="0" w:space="0" w:color="auto"/>
        <w:bottom w:val="none" w:sz="0" w:space="0" w:color="auto"/>
        <w:right w:val="none" w:sz="0" w:space="0" w:color="auto"/>
      </w:divBdr>
    </w:div>
    <w:div w:id="2077556790">
      <w:bodyDiv w:val="1"/>
      <w:marLeft w:val="0"/>
      <w:marRight w:val="0"/>
      <w:marTop w:val="0"/>
      <w:marBottom w:val="0"/>
      <w:divBdr>
        <w:top w:val="none" w:sz="0" w:space="0" w:color="auto"/>
        <w:left w:val="none" w:sz="0" w:space="0" w:color="auto"/>
        <w:bottom w:val="none" w:sz="0" w:space="0" w:color="auto"/>
        <w:right w:val="none" w:sz="0" w:space="0" w:color="auto"/>
      </w:divBdr>
    </w:div>
    <w:div w:id="2079552843">
      <w:bodyDiv w:val="1"/>
      <w:marLeft w:val="0"/>
      <w:marRight w:val="0"/>
      <w:marTop w:val="0"/>
      <w:marBottom w:val="0"/>
      <w:divBdr>
        <w:top w:val="none" w:sz="0" w:space="0" w:color="auto"/>
        <w:left w:val="none" w:sz="0" w:space="0" w:color="auto"/>
        <w:bottom w:val="none" w:sz="0" w:space="0" w:color="auto"/>
        <w:right w:val="none" w:sz="0" w:space="0" w:color="auto"/>
      </w:divBdr>
    </w:div>
    <w:div w:id="208556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dad@hotelmocoasama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52E223C89445B482CABE0A39B56894"/>
        <w:category>
          <w:name w:val="General"/>
          <w:gallery w:val="placeholder"/>
        </w:category>
        <w:types>
          <w:type w:val="bbPlcHdr"/>
        </w:types>
        <w:behaviors>
          <w:behavior w:val="content"/>
        </w:behaviors>
        <w:guid w:val="{DA6240E4-0855-4FDA-B68A-0B488D480FE2}"/>
      </w:docPartPr>
      <w:docPartBody>
        <w:p w:rsidR="00E56F22" w:rsidRDefault="00E56F22" w:rsidP="00E56F22">
          <w:pPr>
            <w:pStyle w:val="8252E223C89445B482CABE0A39B56894"/>
          </w:pPr>
          <w:r w:rsidRPr="00F63A9D">
            <w:rPr>
              <w:rStyle w:val="Textodelmarcadordeposicin"/>
            </w:rPr>
            <w:t>Haga clic o pulse aquí para escribir texto.</w:t>
          </w:r>
        </w:p>
      </w:docPartBody>
    </w:docPart>
    <w:docPart>
      <w:docPartPr>
        <w:name w:val="3CDF27A8FE524D2FBF1880E783BB5521"/>
        <w:category>
          <w:name w:val="General"/>
          <w:gallery w:val="placeholder"/>
        </w:category>
        <w:types>
          <w:type w:val="bbPlcHdr"/>
        </w:types>
        <w:behaviors>
          <w:behavior w:val="content"/>
        </w:behaviors>
        <w:guid w:val="{3868E634-6A6C-48C4-AFF5-5E7815B42DA5}"/>
      </w:docPartPr>
      <w:docPartBody>
        <w:p w:rsidR="00BA0FB3" w:rsidRDefault="00E81703" w:rsidP="00E81703">
          <w:pPr>
            <w:pStyle w:val="3CDF27A8FE524D2FBF1880E783BB5521"/>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ZapfCalligr BT">
    <w:altName w:val="Bookman Old Style"/>
    <w:charset w:val="00"/>
    <w:family w:val="roman"/>
    <w:pitch w:val="variable"/>
    <w:sig w:usb0="00000007" w:usb1="00000000" w:usb2="00000000" w:usb3="00000000" w:csb0="00000011" w:csb1="00000000"/>
  </w:font>
  <w:font w:name="Futura Std Light">
    <w:altName w:val="Century Gothic"/>
    <w:charset w:val="B1"/>
    <w:family w:val="swiss"/>
    <w:pitch w:val="variable"/>
    <w:sig w:usb0="80000867" w:usb1="00000000" w:usb2="00000000" w:usb3="00000000" w:csb0="000001FB"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CED"/>
    <w:rsid w:val="00290873"/>
    <w:rsid w:val="003E4BC5"/>
    <w:rsid w:val="007A4CED"/>
    <w:rsid w:val="007D51A3"/>
    <w:rsid w:val="007E1D0D"/>
    <w:rsid w:val="009939F5"/>
    <w:rsid w:val="00B46256"/>
    <w:rsid w:val="00BA0FB3"/>
    <w:rsid w:val="00E56F22"/>
    <w:rsid w:val="00E817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1703"/>
  </w:style>
  <w:style w:type="paragraph" w:customStyle="1" w:styleId="8252E223C89445B482CABE0A39B56894">
    <w:name w:val="8252E223C89445B482CABE0A39B56894"/>
    <w:rsid w:val="00E56F22"/>
    <w:rPr>
      <w:kern w:val="2"/>
      <w14:ligatures w14:val="standardContextual"/>
    </w:rPr>
  </w:style>
  <w:style w:type="paragraph" w:customStyle="1" w:styleId="3CDF27A8FE524D2FBF1880E783BB5521">
    <w:name w:val="3CDF27A8FE524D2FBF1880E783BB5521"/>
    <w:rsid w:val="00E8170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9E1EC-A82E-4A2A-9614-04B39766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5317</Words>
  <Characters>29244</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34493</CharactersWithSpaces>
  <SharedDoc>false</SharedDoc>
  <HLinks>
    <vt:vector size="6" baseType="variant">
      <vt:variant>
        <vt:i4>3014719</vt:i4>
      </vt:variant>
      <vt:variant>
        <vt:i4>6</vt:i4>
      </vt:variant>
      <vt:variant>
        <vt:i4>0</vt:i4>
      </vt:variant>
      <vt:variant>
        <vt:i4>5</vt:i4>
      </vt:variant>
      <vt:variant>
        <vt:lpwstr>http://www.restituciondetierras.gov.co/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cacosta</dc:creator>
  <cp:keywords/>
  <dc:description/>
  <cp:lastModifiedBy>Oscar Gerardo Garcia Acosta</cp:lastModifiedBy>
  <cp:revision>4</cp:revision>
  <cp:lastPrinted>2022-01-06T14:03:00Z</cp:lastPrinted>
  <dcterms:created xsi:type="dcterms:W3CDTF">2025-01-14T15:54:00Z</dcterms:created>
  <dcterms:modified xsi:type="dcterms:W3CDTF">2025-01-14T16:50:00Z</dcterms:modified>
</cp:coreProperties>
</file>