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856" w:rsidRPr="00951BEA" w:rsidRDefault="004C5856" w:rsidP="00951BEA">
      <w:pPr>
        <w:spacing w:after="0" w:line="240" w:lineRule="auto"/>
        <w:jc w:val="both"/>
        <w:rPr>
          <w:rFonts w:ascii="Arial" w:hAnsi="Arial" w:cs="Arial"/>
          <w:b/>
        </w:rPr>
      </w:pPr>
      <w:r w:rsidRPr="00951BEA">
        <w:rPr>
          <w:rFonts w:ascii="Arial" w:hAnsi="Arial" w:cs="Arial"/>
          <w:b/>
        </w:rPr>
        <w:t>INFORME DE EVALUACION</w:t>
      </w:r>
      <w:r w:rsidR="00972F32" w:rsidRPr="00951BEA">
        <w:rPr>
          <w:rFonts w:ascii="Arial" w:hAnsi="Arial" w:cs="Arial"/>
          <w:b/>
        </w:rPr>
        <w:t xml:space="preserve"> PRELIMINAR </w:t>
      </w:r>
      <w:r w:rsidR="00B27C82">
        <w:rPr>
          <w:rFonts w:ascii="Arial" w:hAnsi="Arial" w:cs="Arial"/>
          <w:b/>
        </w:rPr>
        <w:t>02</w:t>
      </w:r>
    </w:p>
    <w:p w:rsidR="004C5856" w:rsidRPr="00951BEA" w:rsidRDefault="004C5856" w:rsidP="00951BEA">
      <w:pPr>
        <w:spacing w:after="0" w:line="240" w:lineRule="auto"/>
        <w:jc w:val="both"/>
        <w:rPr>
          <w:rFonts w:ascii="Arial" w:hAnsi="Arial" w:cs="Arial"/>
        </w:rPr>
      </w:pPr>
    </w:p>
    <w:p w:rsidR="00D25386" w:rsidRDefault="00D25386" w:rsidP="00951BEA">
      <w:pPr>
        <w:spacing w:after="0" w:line="240" w:lineRule="auto"/>
        <w:jc w:val="both"/>
        <w:rPr>
          <w:rFonts w:ascii="Arial" w:hAnsi="Arial" w:cs="Arial"/>
        </w:rPr>
      </w:pPr>
    </w:p>
    <w:p w:rsidR="004C5856" w:rsidRPr="00951BEA" w:rsidRDefault="004C5856" w:rsidP="00951BEA">
      <w:pPr>
        <w:spacing w:after="0" w:line="240" w:lineRule="auto"/>
        <w:jc w:val="both"/>
        <w:rPr>
          <w:rFonts w:ascii="Arial" w:hAnsi="Arial" w:cs="Arial"/>
          <w:b/>
          <w:bCs/>
          <w:lang w:val="es-CO"/>
        </w:rPr>
      </w:pPr>
      <w:r w:rsidRPr="00951BEA">
        <w:rPr>
          <w:rFonts w:ascii="Arial" w:hAnsi="Arial" w:cs="Arial"/>
        </w:rPr>
        <w:t xml:space="preserve">El suscrito integrante del Comité Evaluador del proceso de </w:t>
      </w:r>
      <w:r w:rsidR="00D87812" w:rsidRPr="00951BEA">
        <w:rPr>
          <w:rFonts w:ascii="Arial" w:hAnsi="Arial" w:cs="Arial"/>
          <w:b/>
          <w:lang w:val="es-ES_tradnl"/>
        </w:rPr>
        <w:t>INVIT</w:t>
      </w:r>
      <w:r w:rsidR="002855E6" w:rsidRPr="00951BEA">
        <w:rPr>
          <w:rFonts w:ascii="Arial" w:hAnsi="Arial" w:cs="Arial"/>
          <w:b/>
          <w:lang w:val="es-ES_tradnl"/>
        </w:rPr>
        <w:t>ACION PUBLICA-MINIMA CUANTIA 0</w:t>
      </w:r>
      <w:r w:rsidR="00596DC5" w:rsidRPr="00951BEA">
        <w:rPr>
          <w:rFonts w:ascii="Arial" w:hAnsi="Arial" w:cs="Arial"/>
          <w:b/>
          <w:lang w:val="es-ES_tradnl"/>
        </w:rPr>
        <w:t>02</w:t>
      </w:r>
      <w:r w:rsidR="00D87812" w:rsidRPr="00951BEA">
        <w:rPr>
          <w:rFonts w:ascii="Arial" w:hAnsi="Arial" w:cs="Arial"/>
          <w:b/>
          <w:lang w:val="es-ES_tradnl"/>
        </w:rPr>
        <w:t xml:space="preserve"> DE 202</w:t>
      </w:r>
      <w:r w:rsidR="00596DC5" w:rsidRPr="00951BEA">
        <w:rPr>
          <w:rFonts w:ascii="Arial" w:hAnsi="Arial" w:cs="Arial"/>
          <w:b/>
          <w:lang w:val="es-ES_tradnl"/>
        </w:rPr>
        <w:t>5</w:t>
      </w:r>
      <w:r w:rsidR="00D87812" w:rsidRPr="00951BEA">
        <w:rPr>
          <w:rFonts w:ascii="Arial" w:hAnsi="Arial" w:cs="Arial"/>
          <w:b/>
          <w:lang w:val="es-ES_tradnl"/>
        </w:rPr>
        <w:t xml:space="preserve"> CUYO OBJETO CORRESPONDE A </w:t>
      </w:r>
      <w:r w:rsidR="00596DC5" w:rsidRPr="00951BEA">
        <w:rPr>
          <w:rFonts w:ascii="Arial" w:hAnsi="Arial" w:cs="Arial"/>
          <w:b/>
          <w:lang w:val="es-CO"/>
        </w:rPr>
        <w:t>PRESTACION DE SERVICIOS DE TRANSPORTE ESCOLAR PARA LA POBLACION ESTUDIANTIL DEL MUNICIPIO DE PALESTINA CALDAS</w:t>
      </w:r>
      <w:r w:rsidR="002855E6" w:rsidRPr="00951BEA">
        <w:rPr>
          <w:rFonts w:ascii="Arial" w:hAnsi="Arial" w:cs="Arial"/>
          <w:b/>
          <w:lang w:val="es-CO"/>
        </w:rPr>
        <w:t xml:space="preserve"> </w:t>
      </w:r>
      <w:r w:rsidRPr="00951BEA">
        <w:rPr>
          <w:rFonts w:ascii="Arial" w:hAnsi="Arial" w:cs="Arial"/>
        </w:rPr>
        <w:t xml:space="preserve">y en cumplimiento de </w:t>
      </w:r>
      <w:r w:rsidR="00596DC5" w:rsidRPr="00951BEA">
        <w:rPr>
          <w:rFonts w:ascii="Arial" w:hAnsi="Arial" w:cs="Arial"/>
        </w:rPr>
        <w:t>la normatividad vigente</w:t>
      </w:r>
      <w:r w:rsidRPr="00951BEA">
        <w:rPr>
          <w:rFonts w:ascii="Arial" w:hAnsi="Arial" w:cs="Arial"/>
        </w:rPr>
        <w:t xml:space="preserve"> y considerando que:</w:t>
      </w:r>
    </w:p>
    <w:p w:rsidR="004C5856" w:rsidRPr="00951BEA" w:rsidRDefault="004C5856" w:rsidP="00951BEA">
      <w:pPr>
        <w:spacing w:after="0" w:line="240" w:lineRule="auto"/>
        <w:jc w:val="both"/>
        <w:rPr>
          <w:rFonts w:ascii="Arial" w:hAnsi="Arial" w:cs="Arial"/>
        </w:rPr>
      </w:pPr>
    </w:p>
    <w:p w:rsidR="004C5856" w:rsidRPr="00951BEA" w:rsidRDefault="004C5856" w:rsidP="00951BEA">
      <w:pPr>
        <w:spacing w:after="0" w:line="240" w:lineRule="auto"/>
        <w:jc w:val="both"/>
        <w:rPr>
          <w:rFonts w:ascii="Arial" w:hAnsi="Arial" w:cs="Arial"/>
        </w:rPr>
      </w:pPr>
      <w:r w:rsidRPr="00951BEA">
        <w:rPr>
          <w:rFonts w:ascii="Arial" w:hAnsi="Arial" w:cs="Arial"/>
        </w:rPr>
        <w:t xml:space="preserve">En virtud de los principios de economía y transparencia señalados en la ley 1150 de 2007, la escogencia del contratista se efectuará con arreglo a las modalidades de selección establecidas en la misma ley, siendo una de ellas los procesos de mínima cuantía </w:t>
      </w:r>
    </w:p>
    <w:p w:rsidR="004C5856" w:rsidRPr="00951BEA" w:rsidRDefault="004C5856" w:rsidP="00951BEA">
      <w:pPr>
        <w:spacing w:after="0" w:line="240" w:lineRule="auto"/>
        <w:jc w:val="both"/>
        <w:rPr>
          <w:rFonts w:ascii="Arial" w:hAnsi="Arial" w:cs="Arial"/>
        </w:rPr>
      </w:pPr>
    </w:p>
    <w:p w:rsidR="004C5856" w:rsidRPr="00951BEA" w:rsidRDefault="004C5856" w:rsidP="00951BEA">
      <w:pPr>
        <w:spacing w:after="0" w:line="240" w:lineRule="auto"/>
        <w:jc w:val="both"/>
        <w:rPr>
          <w:rFonts w:ascii="Arial" w:hAnsi="Arial" w:cs="Arial"/>
        </w:rPr>
      </w:pPr>
      <w:r w:rsidRPr="00951BEA">
        <w:rPr>
          <w:rFonts w:ascii="Arial" w:hAnsi="Arial" w:cs="Arial"/>
        </w:rPr>
        <w:t xml:space="preserve">De acuerdo con la naturaleza y el presupuesto estimado de las obras, el proceso de selección del contratista, se adelantó conforme a lo dispuesto en la ley 80 de 1993, </w:t>
      </w:r>
      <w:r w:rsidRPr="00951BEA">
        <w:rPr>
          <w:rFonts w:ascii="Arial" w:hAnsi="Arial" w:cs="Arial"/>
          <w:color w:val="000000"/>
        </w:rPr>
        <w:t>la ley 1150 de 2007 y del Decreto 1082 de 2015:</w:t>
      </w:r>
    </w:p>
    <w:p w:rsidR="004C5856" w:rsidRPr="00951BEA" w:rsidRDefault="004C5856" w:rsidP="00951BEA">
      <w:pPr>
        <w:spacing w:after="0" w:line="240" w:lineRule="auto"/>
        <w:jc w:val="both"/>
        <w:rPr>
          <w:rFonts w:ascii="Arial" w:hAnsi="Arial" w:cs="Arial"/>
        </w:rPr>
      </w:pPr>
    </w:p>
    <w:p w:rsidR="004C5856" w:rsidRPr="00951BEA" w:rsidRDefault="004C5856" w:rsidP="00951BEA">
      <w:pPr>
        <w:spacing w:after="0" w:line="240" w:lineRule="auto"/>
        <w:jc w:val="both"/>
        <w:rPr>
          <w:rFonts w:ascii="Arial" w:hAnsi="Arial" w:cs="Arial"/>
          <w:b/>
        </w:rPr>
      </w:pPr>
      <w:r w:rsidRPr="00951BEA">
        <w:rPr>
          <w:rFonts w:ascii="Arial" w:hAnsi="Arial" w:cs="Arial"/>
          <w:b/>
        </w:rPr>
        <w:t>ANTECEDENTES</w:t>
      </w:r>
    </w:p>
    <w:p w:rsidR="004C5856" w:rsidRPr="00951BEA" w:rsidRDefault="004C5856" w:rsidP="00951BEA">
      <w:pPr>
        <w:spacing w:after="0" w:line="240" w:lineRule="auto"/>
        <w:jc w:val="both"/>
        <w:rPr>
          <w:rFonts w:ascii="Arial" w:hAnsi="Arial" w:cs="Arial"/>
          <w:b/>
        </w:rPr>
      </w:pPr>
    </w:p>
    <w:p w:rsidR="004C5856" w:rsidRPr="00951BEA" w:rsidRDefault="004C5856" w:rsidP="00951BEA">
      <w:pPr>
        <w:spacing w:after="0" w:line="240" w:lineRule="auto"/>
        <w:jc w:val="both"/>
        <w:rPr>
          <w:rFonts w:ascii="Arial" w:hAnsi="Arial" w:cs="Arial"/>
        </w:rPr>
      </w:pPr>
      <w:r w:rsidRPr="00951BEA">
        <w:rPr>
          <w:rFonts w:ascii="Arial" w:hAnsi="Arial" w:cs="Arial"/>
        </w:rPr>
        <w:t xml:space="preserve">De acuerdo con el dispuesto en el </w:t>
      </w:r>
      <w:r w:rsidRPr="00951BEA">
        <w:rPr>
          <w:rFonts w:ascii="Arial" w:hAnsi="Arial" w:cs="Arial"/>
          <w:b/>
          <w:bCs/>
        </w:rPr>
        <w:t>artículo 2.2.1.2.1.5.2</w:t>
      </w:r>
      <w:r w:rsidRPr="00951BEA">
        <w:rPr>
          <w:rFonts w:ascii="Arial" w:hAnsi="Arial" w:cs="Arial"/>
        </w:rPr>
        <w:t xml:space="preserve"> del Decreto 1082 de 2015 y demás normas concordantes, se llevó a cabo el proceso de mínima cuantía, así mismo se dio publicidad a los estudios previos, pliego de condiciones del  proceso, mediante la plataforma SECOP I. </w:t>
      </w:r>
    </w:p>
    <w:p w:rsidR="004C5856" w:rsidRPr="00951BEA" w:rsidRDefault="004C5856" w:rsidP="00951BEA">
      <w:pPr>
        <w:spacing w:after="0" w:line="240" w:lineRule="auto"/>
        <w:jc w:val="both"/>
        <w:rPr>
          <w:rFonts w:ascii="Arial" w:hAnsi="Arial" w:cs="Arial"/>
        </w:rPr>
      </w:pPr>
    </w:p>
    <w:p w:rsidR="004C5856" w:rsidRPr="00951BEA" w:rsidRDefault="004C5856" w:rsidP="00951BEA">
      <w:pPr>
        <w:spacing w:after="0" w:line="240" w:lineRule="auto"/>
        <w:jc w:val="both"/>
        <w:rPr>
          <w:rFonts w:ascii="Arial" w:hAnsi="Arial" w:cs="Arial"/>
          <w:bCs/>
        </w:rPr>
      </w:pPr>
      <w:r w:rsidRPr="00951BEA">
        <w:rPr>
          <w:rFonts w:ascii="Arial" w:hAnsi="Arial" w:cs="Arial"/>
        </w:rPr>
        <w:t xml:space="preserve">Que de conformidad con el </w:t>
      </w:r>
      <w:r w:rsidRPr="00951BEA">
        <w:rPr>
          <w:rFonts w:ascii="Arial" w:hAnsi="Arial" w:cs="Arial"/>
          <w:bCs/>
        </w:rPr>
        <w:t xml:space="preserve">artículo 2.2.1.1.2.2.3 del Decreto 1082 de 2015, se estipula que </w:t>
      </w:r>
      <w:r w:rsidRPr="00951BEA">
        <w:rPr>
          <w:rFonts w:ascii="Arial" w:hAnsi="Arial" w:cs="Arial"/>
          <w:bCs/>
          <w:u w:val="single"/>
        </w:rPr>
        <w:t>“La verificación y la evaluación de las ofertas para la mínima cuantía será adelantada por quien sea designado por el ordenador del gasto sin que se requiera un comité plural”.</w:t>
      </w:r>
    </w:p>
    <w:p w:rsidR="004C5856" w:rsidRPr="00951BEA" w:rsidRDefault="004C5856" w:rsidP="00951BEA">
      <w:pPr>
        <w:spacing w:after="0" w:line="240" w:lineRule="auto"/>
        <w:jc w:val="both"/>
        <w:rPr>
          <w:rFonts w:ascii="Arial" w:hAnsi="Arial" w:cs="Arial"/>
        </w:rPr>
      </w:pPr>
    </w:p>
    <w:p w:rsidR="004C5856" w:rsidRPr="00951BEA" w:rsidRDefault="004C5856" w:rsidP="00951BEA">
      <w:pPr>
        <w:spacing w:after="0" w:line="240" w:lineRule="auto"/>
        <w:jc w:val="both"/>
        <w:rPr>
          <w:rFonts w:ascii="Arial" w:hAnsi="Arial" w:cs="Arial"/>
        </w:rPr>
      </w:pPr>
      <w:r w:rsidRPr="00951BEA">
        <w:rPr>
          <w:rFonts w:ascii="Arial" w:hAnsi="Arial" w:cs="Arial"/>
        </w:rPr>
        <w:t xml:space="preserve">Mediante </w:t>
      </w:r>
      <w:r w:rsidR="0040292D" w:rsidRPr="00951BEA">
        <w:rPr>
          <w:rFonts w:ascii="Arial" w:hAnsi="Arial" w:cs="Arial"/>
        </w:rPr>
        <w:t>oficio</w:t>
      </w:r>
      <w:r w:rsidRPr="00951BEA">
        <w:rPr>
          <w:rFonts w:ascii="Arial" w:hAnsi="Arial" w:cs="Arial"/>
        </w:rPr>
        <w:t>, se designó el comité evaluador del Proceso</w:t>
      </w:r>
      <w:r w:rsidR="00842D4B" w:rsidRPr="00951BEA">
        <w:rPr>
          <w:rFonts w:ascii="Arial" w:hAnsi="Arial" w:cs="Arial"/>
        </w:rPr>
        <w:t xml:space="preserve"> </w:t>
      </w:r>
      <w:r w:rsidR="0040292D" w:rsidRPr="00951BEA">
        <w:rPr>
          <w:rFonts w:ascii="Arial" w:hAnsi="Arial" w:cs="Arial"/>
        </w:rPr>
        <w:t xml:space="preserve">IP 002 de 2025 </w:t>
      </w:r>
      <w:r w:rsidR="00842D4B" w:rsidRPr="00951BEA">
        <w:rPr>
          <w:rFonts w:ascii="Arial" w:hAnsi="Arial" w:cs="Arial"/>
        </w:rPr>
        <w:t xml:space="preserve">al </w:t>
      </w:r>
      <w:r w:rsidR="0040292D" w:rsidRPr="00951BEA">
        <w:rPr>
          <w:rFonts w:ascii="Arial" w:hAnsi="Arial" w:cs="Arial"/>
        </w:rPr>
        <w:t>funcionario</w:t>
      </w:r>
      <w:r w:rsidR="002855E6" w:rsidRPr="00951BEA">
        <w:rPr>
          <w:rFonts w:ascii="Arial" w:hAnsi="Arial" w:cs="Arial"/>
        </w:rPr>
        <w:t xml:space="preserve"> ALEJANDRO SERNA MONTOYA-Coordinador de Edu</w:t>
      </w:r>
      <w:r w:rsidR="0040292D" w:rsidRPr="00951BEA">
        <w:rPr>
          <w:rFonts w:ascii="Arial" w:hAnsi="Arial" w:cs="Arial"/>
        </w:rPr>
        <w:t>cación, Cultura y Deporte</w:t>
      </w:r>
      <w:r w:rsidR="002855E6" w:rsidRPr="00951BEA">
        <w:rPr>
          <w:rFonts w:ascii="Arial" w:hAnsi="Arial" w:cs="Arial"/>
        </w:rPr>
        <w:t xml:space="preserve">. </w:t>
      </w:r>
    </w:p>
    <w:p w:rsidR="004C5856" w:rsidRPr="00951BEA" w:rsidRDefault="004C5856" w:rsidP="00951BEA">
      <w:pPr>
        <w:spacing w:after="0" w:line="240" w:lineRule="auto"/>
        <w:jc w:val="both"/>
        <w:rPr>
          <w:rFonts w:ascii="Arial" w:hAnsi="Arial" w:cs="Arial"/>
          <w:highlight w:val="yellow"/>
        </w:rPr>
      </w:pPr>
    </w:p>
    <w:p w:rsidR="00781080" w:rsidRDefault="002F3202" w:rsidP="00951BEA">
      <w:pPr>
        <w:spacing w:after="0" w:line="240" w:lineRule="auto"/>
        <w:jc w:val="both"/>
        <w:rPr>
          <w:rFonts w:ascii="Arial" w:hAnsi="Arial" w:cs="Arial"/>
        </w:rPr>
      </w:pPr>
      <w:r w:rsidRPr="00951BEA">
        <w:rPr>
          <w:rFonts w:ascii="Arial" w:hAnsi="Arial" w:cs="Arial"/>
        </w:rPr>
        <w:t xml:space="preserve">El </w:t>
      </w:r>
      <w:r w:rsidR="004C5856" w:rsidRPr="00951BEA">
        <w:rPr>
          <w:rFonts w:ascii="Arial" w:hAnsi="Arial" w:cs="Arial"/>
        </w:rPr>
        <w:t>plazo previsto para el cierre d</w:t>
      </w:r>
      <w:r w:rsidR="00781080" w:rsidRPr="00951BEA">
        <w:rPr>
          <w:rFonts w:ascii="Arial" w:hAnsi="Arial" w:cs="Arial"/>
        </w:rPr>
        <w:t>el proceso de Mínima Cuant</w:t>
      </w:r>
      <w:r w:rsidR="002855E6" w:rsidRPr="00951BEA">
        <w:rPr>
          <w:rFonts w:ascii="Arial" w:hAnsi="Arial" w:cs="Arial"/>
        </w:rPr>
        <w:t xml:space="preserve">ía </w:t>
      </w:r>
      <w:r w:rsidR="0040292D" w:rsidRPr="00951BEA">
        <w:rPr>
          <w:rFonts w:ascii="Arial" w:hAnsi="Arial" w:cs="Arial"/>
        </w:rPr>
        <w:t>002</w:t>
      </w:r>
      <w:r w:rsidR="00AF188E" w:rsidRPr="00951BEA">
        <w:rPr>
          <w:rFonts w:ascii="Arial" w:hAnsi="Arial" w:cs="Arial"/>
        </w:rPr>
        <w:t xml:space="preserve"> </w:t>
      </w:r>
      <w:r w:rsidR="0040292D" w:rsidRPr="00951BEA">
        <w:rPr>
          <w:rFonts w:ascii="Arial" w:hAnsi="Arial" w:cs="Arial"/>
        </w:rPr>
        <w:t>de 2025</w:t>
      </w:r>
      <w:r w:rsidR="004C5856" w:rsidRPr="00951BEA">
        <w:rPr>
          <w:rFonts w:ascii="Arial" w:hAnsi="Arial" w:cs="Arial"/>
        </w:rPr>
        <w:t xml:space="preserve">, fue estipulado hasta </w:t>
      </w:r>
      <w:r w:rsidR="00B512CE" w:rsidRPr="00951BEA">
        <w:rPr>
          <w:rFonts w:ascii="Arial" w:hAnsi="Arial" w:cs="Arial"/>
        </w:rPr>
        <w:t xml:space="preserve">el </w:t>
      </w:r>
      <w:r w:rsidR="0040292D" w:rsidRPr="00951BEA">
        <w:rPr>
          <w:rFonts w:ascii="Arial" w:hAnsi="Arial" w:cs="Arial"/>
          <w:lang w:val="es-CO"/>
        </w:rPr>
        <w:t>14</w:t>
      </w:r>
      <w:r w:rsidR="00B83BD5" w:rsidRPr="00951BEA">
        <w:rPr>
          <w:rFonts w:ascii="Arial" w:hAnsi="Arial" w:cs="Arial"/>
          <w:lang w:val="es-CO"/>
        </w:rPr>
        <w:t xml:space="preserve"> de </w:t>
      </w:r>
      <w:r w:rsidR="0040292D" w:rsidRPr="00951BEA">
        <w:rPr>
          <w:rFonts w:ascii="Arial" w:hAnsi="Arial" w:cs="Arial"/>
          <w:lang w:val="es-CO"/>
        </w:rPr>
        <w:t>enero</w:t>
      </w:r>
      <w:r w:rsidR="002855E6" w:rsidRPr="00951BEA">
        <w:rPr>
          <w:rFonts w:ascii="Arial" w:hAnsi="Arial" w:cs="Arial"/>
          <w:lang w:val="es-CO"/>
        </w:rPr>
        <w:t xml:space="preserve"> </w:t>
      </w:r>
      <w:r w:rsidR="00781080" w:rsidRPr="00951BEA">
        <w:rPr>
          <w:rFonts w:ascii="Arial" w:hAnsi="Arial" w:cs="Arial"/>
          <w:lang w:val="es-CO"/>
        </w:rPr>
        <w:t>de 202</w:t>
      </w:r>
      <w:r w:rsidR="0040292D" w:rsidRPr="00951BEA">
        <w:rPr>
          <w:rFonts w:ascii="Arial" w:hAnsi="Arial" w:cs="Arial"/>
          <w:lang w:val="es-CO"/>
        </w:rPr>
        <w:t>5 a las</w:t>
      </w:r>
      <w:r w:rsidR="00781080" w:rsidRPr="00951BEA">
        <w:rPr>
          <w:rFonts w:ascii="Arial" w:hAnsi="Arial" w:cs="Arial"/>
          <w:lang w:val="es-CO"/>
        </w:rPr>
        <w:t xml:space="preserve"> </w:t>
      </w:r>
      <w:r w:rsidR="0040292D" w:rsidRPr="00951BEA">
        <w:rPr>
          <w:rFonts w:ascii="Arial" w:hAnsi="Arial" w:cs="Arial"/>
          <w:lang w:val="es-CO"/>
        </w:rPr>
        <w:t>9</w:t>
      </w:r>
      <w:r w:rsidR="002855E6" w:rsidRPr="00951BEA">
        <w:rPr>
          <w:rFonts w:ascii="Arial" w:hAnsi="Arial" w:cs="Arial"/>
          <w:lang w:val="es-CO"/>
        </w:rPr>
        <w:t>:00</w:t>
      </w:r>
      <w:r w:rsidR="0040292D" w:rsidRPr="00951BEA">
        <w:rPr>
          <w:rFonts w:ascii="Arial" w:hAnsi="Arial" w:cs="Arial"/>
          <w:lang w:val="es-CO"/>
        </w:rPr>
        <w:t>a.</w:t>
      </w:r>
      <w:r w:rsidR="00B512CE" w:rsidRPr="00951BEA">
        <w:rPr>
          <w:rFonts w:ascii="Arial" w:hAnsi="Arial" w:cs="Arial"/>
          <w:lang w:val="es-CO"/>
        </w:rPr>
        <w:t>m</w:t>
      </w:r>
      <w:r w:rsidR="004B6C90" w:rsidRPr="00951BEA">
        <w:rPr>
          <w:rFonts w:ascii="Arial" w:hAnsi="Arial" w:cs="Arial"/>
        </w:rPr>
        <w:t xml:space="preserve">, </w:t>
      </w:r>
      <w:r w:rsidR="00B512CE" w:rsidRPr="00951BEA">
        <w:rPr>
          <w:rFonts w:ascii="Arial" w:hAnsi="Arial" w:cs="Arial"/>
        </w:rPr>
        <w:t>proceso del cual  se presentaron</w:t>
      </w:r>
      <w:r w:rsidR="004B6C90" w:rsidRPr="00951BEA">
        <w:rPr>
          <w:rFonts w:ascii="Arial" w:hAnsi="Arial" w:cs="Arial"/>
        </w:rPr>
        <w:t xml:space="preserve"> </w:t>
      </w:r>
      <w:r w:rsidR="00D25386">
        <w:rPr>
          <w:rFonts w:ascii="Arial" w:hAnsi="Arial" w:cs="Arial"/>
        </w:rPr>
        <w:t>cinco</w:t>
      </w:r>
      <w:r w:rsidR="002855E6" w:rsidRPr="00951BEA">
        <w:rPr>
          <w:rFonts w:ascii="Arial" w:hAnsi="Arial" w:cs="Arial"/>
        </w:rPr>
        <w:t xml:space="preserve"> </w:t>
      </w:r>
      <w:r w:rsidR="00D25386">
        <w:rPr>
          <w:rFonts w:ascii="Arial" w:hAnsi="Arial" w:cs="Arial"/>
        </w:rPr>
        <w:t>(</w:t>
      </w:r>
      <w:r w:rsidR="0040292D" w:rsidRPr="00951BEA">
        <w:rPr>
          <w:rFonts w:ascii="Arial" w:hAnsi="Arial" w:cs="Arial"/>
        </w:rPr>
        <w:t>05</w:t>
      </w:r>
      <w:r w:rsidR="00D25386">
        <w:rPr>
          <w:rFonts w:ascii="Arial" w:hAnsi="Arial" w:cs="Arial"/>
        </w:rPr>
        <w:t>)</w:t>
      </w:r>
      <w:r w:rsidR="00B83BD5" w:rsidRPr="00951BEA">
        <w:rPr>
          <w:rFonts w:ascii="Arial" w:hAnsi="Arial" w:cs="Arial"/>
        </w:rPr>
        <w:t xml:space="preserve"> </w:t>
      </w:r>
      <w:r w:rsidR="00D87812" w:rsidRPr="00951BEA">
        <w:rPr>
          <w:rFonts w:ascii="Arial" w:hAnsi="Arial" w:cs="Arial"/>
        </w:rPr>
        <w:t>propuestas</w:t>
      </w:r>
      <w:r w:rsidR="004C5856" w:rsidRPr="00951BEA">
        <w:rPr>
          <w:rFonts w:ascii="Arial" w:hAnsi="Arial" w:cs="Arial"/>
        </w:rPr>
        <w:t xml:space="preserve">, </w:t>
      </w:r>
      <w:r w:rsidR="00781080" w:rsidRPr="00951BEA">
        <w:rPr>
          <w:rFonts w:ascii="Arial" w:hAnsi="Arial" w:cs="Arial"/>
        </w:rPr>
        <w:t>las cuales corresponden a:</w:t>
      </w:r>
    </w:p>
    <w:p w:rsidR="00951BEA" w:rsidRDefault="00951BEA" w:rsidP="00951BEA">
      <w:pPr>
        <w:spacing w:after="0" w:line="240" w:lineRule="auto"/>
        <w:jc w:val="both"/>
        <w:rPr>
          <w:rFonts w:ascii="Arial" w:hAnsi="Arial" w:cs="Arial"/>
        </w:rPr>
      </w:pPr>
    </w:p>
    <w:p w:rsidR="00951BEA" w:rsidRPr="00951BEA" w:rsidRDefault="00951BEA" w:rsidP="00951BEA">
      <w:pPr>
        <w:spacing w:after="0" w:line="240" w:lineRule="auto"/>
        <w:jc w:val="both"/>
        <w:rPr>
          <w:rFonts w:ascii="Arial" w:hAnsi="Arial" w:cs="Arial"/>
        </w:rPr>
      </w:pPr>
      <w:r w:rsidRPr="00951BEA">
        <w:rPr>
          <w:rFonts w:ascii="Arial" w:hAnsi="Arial" w:cs="Arial"/>
          <w:noProof/>
          <w:lang w:val="es-CO" w:eastAsia="es-CO"/>
        </w:rPr>
        <w:drawing>
          <wp:anchor distT="0" distB="0" distL="114300" distR="114300" simplePos="0" relativeHeight="251658240" behindDoc="0" locked="0" layoutInCell="1" allowOverlap="1" wp14:anchorId="0AAE1300" wp14:editId="531B96BA">
            <wp:simplePos x="0" y="0"/>
            <wp:positionH relativeFrom="column">
              <wp:posOffset>-353060</wp:posOffset>
            </wp:positionH>
            <wp:positionV relativeFrom="paragraph">
              <wp:posOffset>73660</wp:posOffset>
            </wp:positionV>
            <wp:extent cx="6302375" cy="1847850"/>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8693" t="13229" r="6452" b="53099"/>
                    <a:stretch/>
                  </pic:blipFill>
                  <pic:spPr bwMode="auto">
                    <a:xfrm>
                      <a:off x="0" y="0"/>
                      <a:ext cx="6302375" cy="184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F3202" w:rsidRPr="00951BEA" w:rsidRDefault="002F3202" w:rsidP="00951BEA">
      <w:pPr>
        <w:spacing w:after="0" w:line="240" w:lineRule="auto"/>
        <w:jc w:val="both"/>
        <w:rPr>
          <w:rFonts w:ascii="Arial" w:hAnsi="Arial" w:cs="Arial"/>
        </w:rPr>
      </w:pPr>
    </w:p>
    <w:p w:rsidR="002F3202" w:rsidRPr="00951BEA" w:rsidRDefault="002F3202" w:rsidP="00951BEA">
      <w:pPr>
        <w:spacing w:after="0" w:line="240" w:lineRule="auto"/>
        <w:jc w:val="both"/>
        <w:rPr>
          <w:rFonts w:ascii="Arial" w:hAnsi="Arial" w:cs="Arial"/>
        </w:rPr>
      </w:pPr>
    </w:p>
    <w:p w:rsidR="00781080" w:rsidRPr="00951BEA" w:rsidRDefault="00781080" w:rsidP="00951BEA">
      <w:pPr>
        <w:spacing w:after="0" w:line="240" w:lineRule="auto"/>
        <w:jc w:val="both"/>
        <w:rPr>
          <w:rFonts w:ascii="Arial" w:hAnsi="Arial" w:cs="Arial"/>
        </w:rPr>
      </w:pPr>
    </w:p>
    <w:p w:rsidR="00C063B1" w:rsidRPr="00951BEA" w:rsidRDefault="00C063B1" w:rsidP="00951BEA">
      <w:pPr>
        <w:spacing w:after="0" w:line="240" w:lineRule="auto"/>
        <w:jc w:val="both"/>
        <w:rPr>
          <w:rFonts w:ascii="Arial" w:hAnsi="Arial" w:cs="Arial"/>
        </w:rPr>
      </w:pPr>
    </w:p>
    <w:p w:rsidR="002F3202" w:rsidRPr="00951BEA" w:rsidRDefault="002F3202" w:rsidP="00951BEA">
      <w:pPr>
        <w:spacing w:after="0" w:line="240" w:lineRule="auto"/>
        <w:jc w:val="both"/>
        <w:rPr>
          <w:rFonts w:ascii="Arial" w:hAnsi="Arial" w:cs="Arial"/>
        </w:rPr>
      </w:pPr>
    </w:p>
    <w:p w:rsidR="002F3202" w:rsidRPr="00951BEA" w:rsidRDefault="002F3202" w:rsidP="00951BEA">
      <w:pPr>
        <w:spacing w:after="0" w:line="240" w:lineRule="auto"/>
        <w:jc w:val="both"/>
        <w:rPr>
          <w:rFonts w:ascii="Arial" w:hAnsi="Arial" w:cs="Arial"/>
        </w:rPr>
      </w:pPr>
    </w:p>
    <w:p w:rsidR="002F3202" w:rsidRPr="00951BEA" w:rsidRDefault="002F3202" w:rsidP="00951BEA">
      <w:pPr>
        <w:spacing w:after="0" w:line="240" w:lineRule="auto"/>
        <w:jc w:val="both"/>
        <w:rPr>
          <w:rFonts w:ascii="Arial" w:hAnsi="Arial" w:cs="Arial"/>
        </w:rPr>
      </w:pPr>
    </w:p>
    <w:p w:rsidR="002F3202" w:rsidRPr="00951BEA" w:rsidRDefault="002F3202" w:rsidP="00951BEA">
      <w:pPr>
        <w:spacing w:after="0" w:line="240" w:lineRule="auto"/>
        <w:jc w:val="both"/>
        <w:rPr>
          <w:rFonts w:ascii="Arial" w:hAnsi="Arial" w:cs="Arial"/>
        </w:rPr>
      </w:pPr>
    </w:p>
    <w:p w:rsidR="002855E6" w:rsidRPr="00951BEA" w:rsidRDefault="002855E6" w:rsidP="00951BEA">
      <w:pPr>
        <w:spacing w:after="0" w:line="240" w:lineRule="auto"/>
        <w:jc w:val="both"/>
        <w:rPr>
          <w:rFonts w:ascii="Arial" w:hAnsi="Arial" w:cs="Arial"/>
        </w:rPr>
      </w:pPr>
    </w:p>
    <w:p w:rsidR="002855E6" w:rsidRPr="00951BEA" w:rsidRDefault="002855E6" w:rsidP="00951BEA">
      <w:pPr>
        <w:spacing w:after="0" w:line="240" w:lineRule="auto"/>
        <w:jc w:val="both"/>
        <w:rPr>
          <w:rFonts w:ascii="Arial" w:hAnsi="Arial" w:cs="Arial"/>
        </w:rPr>
      </w:pPr>
    </w:p>
    <w:p w:rsidR="0040292D" w:rsidRPr="00951BEA" w:rsidRDefault="0040292D" w:rsidP="00951BEA">
      <w:pPr>
        <w:spacing w:after="0" w:line="240" w:lineRule="auto"/>
        <w:jc w:val="both"/>
        <w:rPr>
          <w:rFonts w:ascii="Arial" w:hAnsi="Arial" w:cs="Arial"/>
        </w:rPr>
      </w:pPr>
    </w:p>
    <w:p w:rsidR="0040292D" w:rsidRPr="00951BEA" w:rsidRDefault="0040292D" w:rsidP="00951BEA">
      <w:pPr>
        <w:spacing w:after="0" w:line="240" w:lineRule="auto"/>
        <w:jc w:val="both"/>
        <w:rPr>
          <w:rFonts w:ascii="Arial" w:hAnsi="Arial" w:cs="Arial"/>
        </w:rPr>
      </w:pPr>
    </w:p>
    <w:p w:rsidR="004C5856" w:rsidRPr="00951BEA" w:rsidRDefault="00B512CE" w:rsidP="00951BEA">
      <w:pPr>
        <w:spacing w:after="0" w:line="240" w:lineRule="auto"/>
        <w:jc w:val="both"/>
        <w:rPr>
          <w:rFonts w:ascii="Arial" w:hAnsi="Arial" w:cs="Arial"/>
        </w:rPr>
      </w:pPr>
      <w:r w:rsidRPr="00951BEA">
        <w:rPr>
          <w:rFonts w:ascii="Arial" w:hAnsi="Arial" w:cs="Arial"/>
        </w:rPr>
        <w:t>Que  los criterios para evaluar la propuesta</w:t>
      </w:r>
      <w:r w:rsidR="0040292D" w:rsidRPr="00951BEA">
        <w:rPr>
          <w:rFonts w:ascii="Arial" w:hAnsi="Arial" w:cs="Arial"/>
        </w:rPr>
        <w:t xml:space="preserve"> </w:t>
      </w:r>
      <w:r w:rsidRPr="00951BEA">
        <w:rPr>
          <w:rFonts w:ascii="Arial" w:hAnsi="Arial" w:cs="Arial"/>
        </w:rPr>
        <w:t xml:space="preserve">eran: </w:t>
      </w:r>
    </w:p>
    <w:p w:rsidR="000F4D2D" w:rsidRPr="00951BEA" w:rsidRDefault="000F4D2D" w:rsidP="00951BEA">
      <w:pPr>
        <w:spacing w:after="0" w:line="240" w:lineRule="auto"/>
        <w:jc w:val="both"/>
        <w:rPr>
          <w:rFonts w:ascii="Arial" w:hAnsi="Arial" w:cs="Arial"/>
        </w:rPr>
      </w:pPr>
    </w:p>
    <w:p w:rsidR="00951BEA" w:rsidRDefault="00951BEA" w:rsidP="00951BEA">
      <w:pPr>
        <w:spacing w:after="0" w:line="240" w:lineRule="auto"/>
        <w:jc w:val="both"/>
        <w:rPr>
          <w:rFonts w:ascii="Arial" w:eastAsia="Times New Roman" w:hAnsi="Arial" w:cs="Arial"/>
          <w:b/>
          <w:lang w:eastAsia="en-US"/>
        </w:rPr>
      </w:pPr>
    </w:p>
    <w:p w:rsidR="0040292D" w:rsidRPr="0040292D" w:rsidRDefault="0040292D" w:rsidP="00951BEA">
      <w:pPr>
        <w:spacing w:after="0" w:line="240" w:lineRule="auto"/>
        <w:jc w:val="both"/>
        <w:rPr>
          <w:rFonts w:ascii="Arial" w:eastAsia="Times New Roman" w:hAnsi="Arial" w:cs="Arial"/>
          <w:b/>
        </w:rPr>
      </w:pPr>
      <w:r w:rsidRPr="0040292D">
        <w:rPr>
          <w:rFonts w:ascii="Arial" w:eastAsia="Times New Roman" w:hAnsi="Arial" w:cs="Arial"/>
          <w:b/>
          <w:lang w:eastAsia="en-US"/>
        </w:rPr>
        <w:t>FORMA DE ACREDITAR LA EXPERIENCIA MÍNIMA</w:t>
      </w:r>
    </w:p>
    <w:p w:rsidR="0040292D" w:rsidRPr="0040292D" w:rsidRDefault="0040292D" w:rsidP="00951BEA">
      <w:pPr>
        <w:spacing w:after="0" w:line="240" w:lineRule="auto"/>
        <w:jc w:val="both"/>
        <w:rPr>
          <w:rFonts w:ascii="Arial" w:eastAsia="Times New Roman" w:hAnsi="Arial" w:cs="Arial"/>
          <w:b/>
          <w:lang w:eastAsia="en-US"/>
        </w:rPr>
      </w:pPr>
    </w:p>
    <w:p w:rsidR="0040292D" w:rsidRPr="0040292D" w:rsidRDefault="0040292D" w:rsidP="00951BEA">
      <w:p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40292D">
        <w:rPr>
          <w:rFonts w:ascii="Arial" w:eastAsia="Times New Roman" w:hAnsi="Arial" w:cs="Arial"/>
          <w:color w:val="000000"/>
          <w:lang w:val="es-ES_tradnl" w:eastAsia="es-ES_tradnl"/>
        </w:rPr>
        <w:t xml:space="preserve">Podrá participar en el presente proceso todas las personas naturales o jurídicas cuya actividad u objeto social según el caso sea coherente con las actividades a desarrollar, que se pretende contratar y cumpla con los requisitos y condiciones exigidos en al presente invitación.  </w:t>
      </w:r>
    </w:p>
    <w:p w:rsidR="0040292D" w:rsidRPr="0040292D" w:rsidRDefault="0040292D" w:rsidP="00951BEA">
      <w:pPr>
        <w:autoSpaceDE w:val="0"/>
        <w:autoSpaceDN w:val="0"/>
        <w:adjustRightInd w:val="0"/>
        <w:spacing w:after="0" w:line="240" w:lineRule="auto"/>
        <w:contextualSpacing/>
        <w:jc w:val="both"/>
        <w:rPr>
          <w:rFonts w:ascii="Arial" w:eastAsia="Times New Roman" w:hAnsi="Arial" w:cs="Arial"/>
          <w:color w:val="000000"/>
          <w:lang w:val="es-ES_tradnl" w:eastAsia="es-ES_tradnl"/>
        </w:rPr>
      </w:pPr>
    </w:p>
    <w:p w:rsidR="0040292D" w:rsidRPr="0040292D" w:rsidRDefault="0040292D" w:rsidP="00951BEA">
      <w:pPr>
        <w:autoSpaceDE w:val="0"/>
        <w:autoSpaceDN w:val="0"/>
        <w:adjustRightInd w:val="0"/>
        <w:spacing w:after="0" w:line="240" w:lineRule="auto"/>
        <w:jc w:val="both"/>
        <w:rPr>
          <w:rFonts w:ascii="Arial" w:eastAsia="Calibri" w:hAnsi="Arial" w:cs="Arial"/>
          <w:lang w:eastAsia="en-US"/>
        </w:rPr>
      </w:pPr>
      <w:r w:rsidRPr="0040292D">
        <w:rPr>
          <w:rFonts w:ascii="Arial" w:eastAsia="Calibri" w:hAnsi="Arial" w:cs="Arial"/>
          <w:b/>
          <w:u w:val="single"/>
          <w:lang w:eastAsia="en-US"/>
        </w:rPr>
        <w:t>EXPERIENCIA GENERAL:</w:t>
      </w:r>
      <w:r w:rsidRPr="0040292D">
        <w:rPr>
          <w:rFonts w:ascii="Arial" w:eastAsia="Calibri" w:hAnsi="Arial" w:cs="Arial"/>
          <w:lang w:eastAsia="en-US"/>
        </w:rPr>
        <w:t xml:space="preserve"> Deberá acreditar que su objeto social o su actividad mercantil, dependiendo del caso, deberán tener relación con las actividades a celebrar es decir prestación de servicios de transporte.</w:t>
      </w:r>
    </w:p>
    <w:p w:rsidR="0040292D" w:rsidRPr="0040292D" w:rsidRDefault="0040292D" w:rsidP="00951BEA">
      <w:pPr>
        <w:autoSpaceDE w:val="0"/>
        <w:autoSpaceDN w:val="0"/>
        <w:adjustRightInd w:val="0"/>
        <w:spacing w:after="0" w:line="240" w:lineRule="auto"/>
        <w:jc w:val="both"/>
        <w:rPr>
          <w:rFonts w:ascii="Arial" w:eastAsia="Calibri" w:hAnsi="Arial" w:cs="Arial"/>
          <w:lang w:eastAsia="en-US"/>
        </w:rPr>
      </w:pPr>
    </w:p>
    <w:p w:rsidR="0040292D" w:rsidRPr="0040292D" w:rsidRDefault="0040292D" w:rsidP="00951BEA">
      <w:pPr>
        <w:autoSpaceDE w:val="0"/>
        <w:autoSpaceDN w:val="0"/>
        <w:adjustRightInd w:val="0"/>
        <w:spacing w:after="0" w:line="240" w:lineRule="auto"/>
        <w:jc w:val="both"/>
        <w:rPr>
          <w:rFonts w:ascii="Arial" w:eastAsia="Calibri" w:hAnsi="Arial" w:cs="Arial"/>
          <w:lang w:eastAsia="en-US"/>
        </w:rPr>
      </w:pPr>
      <w:r w:rsidRPr="0040292D">
        <w:rPr>
          <w:rFonts w:ascii="Arial" w:eastAsia="Calibri" w:hAnsi="Arial" w:cs="Arial"/>
          <w:lang w:eastAsia="en-US"/>
        </w:rPr>
        <w:t>Se establece taxativamente que dicha exigencia debe estar acreditada únicamente en documento de cámara y comercio, ya sea certificado de existencia y representación legal o certificado mercantil, dependiendo del caso.</w:t>
      </w:r>
    </w:p>
    <w:p w:rsidR="0040292D" w:rsidRPr="0040292D" w:rsidRDefault="0040292D" w:rsidP="00951BEA">
      <w:pPr>
        <w:autoSpaceDE w:val="0"/>
        <w:autoSpaceDN w:val="0"/>
        <w:adjustRightInd w:val="0"/>
        <w:spacing w:after="0" w:line="240" w:lineRule="auto"/>
        <w:jc w:val="both"/>
        <w:rPr>
          <w:rFonts w:ascii="Arial" w:eastAsia="Calibri" w:hAnsi="Arial" w:cs="Arial"/>
          <w:b/>
          <w:u w:val="single"/>
          <w:lang w:eastAsia="en-US"/>
        </w:rPr>
      </w:pPr>
      <w:r w:rsidRPr="0040292D">
        <w:rPr>
          <w:rFonts w:ascii="Arial" w:eastAsia="Calibri" w:hAnsi="Arial" w:cs="Arial"/>
          <w:lang w:eastAsia="en-US"/>
        </w:rPr>
        <w:t xml:space="preserve"> </w:t>
      </w:r>
    </w:p>
    <w:p w:rsidR="0040292D" w:rsidRPr="0040292D" w:rsidRDefault="0040292D" w:rsidP="00951BEA">
      <w:pPr>
        <w:autoSpaceDE w:val="0"/>
        <w:autoSpaceDN w:val="0"/>
        <w:adjustRightInd w:val="0"/>
        <w:spacing w:after="0" w:line="240" w:lineRule="auto"/>
        <w:jc w:val="both"/>
        <w:rPr>
          <w:rFonts w:ascii="Arial" w:eastAsia="Calibri" w:hAnsi="Arial" w:cs="Arial"/>
          <w:lang w:val="es-ES_tradnl" w:eastAsia="en-US"/>
        </w:rPr>
      </w:pPr>
      <w:r w:rsidRPr="0040292D">
        <w:rPr>
          <w:rFonts w:ascii="Arial" w:eastAsia="Calibri" w:hAnsi="Arial" w:cs="Arial"/>
          <w:b/>
          <w:u w:val="single"/>
          <w:lang w:eastAsia="en-US"/>
        </w:rPr>
        <w:t>EXPERIENCIA ESPECIFICA:</w:t>
      </w:r>
      <w:r w:rsidRPr="0040292D">
        <w:rPr>
          <w:rFonts w:ascii="Arial" w:eastAsia="Calibri" w:hAnsi="Arial" w:cs="Arial"/>
          <w:lang w:eastAsia="en-US"/>
        </w:rPr>
        <w:t xml:space="preserve"> </w:t>
      </w:r>
      <w:r w:rsidRPr="0040292D">
        <w:rPr>
          <w:rFonts w:ascii="Arial" w:eastAsia="Calibri" w:hAnsi="Arial" w:cs="Arial"/>
          <w:lang w:val="es-ES_tradnl" w:eastAsia="en-US"/>
        </w:rPr>
        <w:t>Así mismo tanto la persona jurídica como la natural, dependiendo del caso, deberá acreditar experiencia o ejecución mediante cuatro (04) contratos con entidades públicas o privadas, los cuales guarden relación directa con la prestación de servicios de transporte.</w:t>
      </w:r>
    </w:p>
    <w:p w:rsidR="0040292D" w:rsidRPr="0040292D" w:rsidRDefault="0040292D" w:rsidP="00951BEA">
      <w:pPr>
        <w:autoSpaceDE w:val="0"/>
        <w:autoSpaceDN w:val="0"/>
        <w:adjustRightInd w:val="0"/>
        <w:spacing w:after="0" w:line="240" w:lineRule="auto"/>
        <w:jc w:val="both"/>
        <w:rPr>
          <w:rFonts w:ascii="Arial" w:eastAsia="Calibri" w:hAnsi="Arial" w:cs="Arial"/>
          <w:b/>
          <w:u w:val="single"/>
          <w:lang w:eastAsia="en-US"/>
        </w:rPr>
      </w:pPr>
    </w:p>
    <w:p w:rsidR="0040292D" w:rsidRPr="0040292D" w:rsidRDefault="0040292D" w:rsidP="00951BEA">
      <w:pPr>
        <w:autoSpaceDE w:val="0"/>
        <w:autoSpaceDN w:val="0"/>
        <w:adjustRightInd w:val="0"/>
        <w:spacing w:after="0" w:line="240" w:lineRule="auto"/>
        <w:jc w:val="both"/>
        <w:rPr>
          <w:rFonts w:ascii="Arial" w:eastAsia="Calibri" w:hAnsi="Arial" w:cs="Arial"/>
          <w:lang w:eastAsia="en-US"/>
        </w:rPr>
      </w:pPr>
      <w:r w:rsidRPr="0040292D">
        <w:rPr>
          <w:rFonts w:ascii="Arial" w:eastAsia="Calibri" w:hAnsi="Arial" w:cs="Arial"/>
          <w:lang w:eastAsia="en-US"/>
        </w:rPr>
        <w:t>Se establece taxativamente que dicha condición debe estar acreditada únicamente con certificación o acta de liquidación donde se evidencia que el contratista efectivamente cumplió a cabalidad con el contrato específico.</w:t>
      </w:r>
    </w:p>
    <w:p w:rsidR="0040292D" w:rsidRPr="0040292D" w:rsidRDefault="0040292D" w:rsidP="00951BEA">
      <w:pPr>
        <w:autoSpaceDE w:val="0"/>
        <w:autoSpaceDN w:val="0"/>
        <w:adjustRightInd w:val="0"/>
        <w:spacing w:after="0" w:line="240" w:lineRule="auto"/>
        <w:jc w:val="both"/>
        <w:rPr>
          <w:rFonts w:ascii="Arial" w:eastAsia="Calibri" w:hAnsi="Arial" w:cs="Arial"/>
          <w:b/>
          <w:u w:val="single"/>
          <w:lang w:eastAsia="en-US"/>
        </w:rPr>
      </w:pPr>
    </w:p>
    <w:p w:rsidR="0040292D" w:rsidRPr="0040292D" w:rsidRDefault="0040292D" w:rsidP="00951BEA">
      <w:pPr>
        <w:autoSpaceDE w:val="0"/>
        <w:autoSpaceDN w:val="0"/>
        <w:adjustRightInd w:val="0"/>
        <w:spacing w:after="0" w:line="240" w:lineRule="auto"/>
        <w:jc w:val="both"/>
        <w:rPr>
          <w:rFonts w:ascii="Arial" w:eastAsia="Calibri" w:hAnsi="Arial" w:cs="Arial"/>
          <w:lang w:eastAsia="en-US"/>
        </w:rPr>
      </w:pPr>
      <w:r w:rsidRPr="0040292D">
        <w:rPr>
          <w:rFonts w:ascii="Arial" w:eastAsia="Calibri" w:hAnsi="Arial" w:cs="Arial"/>
          <w:lang w:eastAsia="en-US"/>
        </w:rPr>
        <w:t>Las certificaciones de experiencia deben contener como mínimo:</w:t>
      </w:r>
    </w:p>
    <w:p w:rsidR="0040292D" w:rsidRPr="0040292D" w:rsidRDefault="0040292D" w:rsidP="00951BEA">
      <w:pPr>
        <w:autoSpaceDE w:val="0"/>
        <w:autoSpaceDN w:val="0"/>
        <w:adjustRightInd w:val="0"/>
        <w:spacing w:after="0" w:line="240" w:lineRule="auto"/>
        <w:jc w:val="both"/>
        <w:rPr>
          <w:rFonts w:ascii="Arial" w:eastAsia="Calibri" w:hAnsi="Arial" w:cs="Arial"/>
          <w:lang w:eastAsia="en-US"/>
        </w:rPr>
      </w:pPr>
    </w:p>
    <w:p w:rsidR="0040292D" w:rsidRPr="0040292D" w:rsidRDefault="0040292D" w:rsidP="00951BEA">
      <w:pPr>
        <w:numPr>
          <w:ilvl w:val="0"/>
          <w:numId w:val="3"/>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40292D">
        <w:rPr>
          <w:rFonts w:ascii="Arial" w:eastAsia="Times New Roman" w:hAnsi="Arial" w:cs="Arial"/>
          <w:color w:val="000000"/>
          <w:lang w:val="es-ES_tradnl" w:eastAsia="es-ES_tradnl"/>
        </w:rPr>
        <w:t>Identificación de la entidad que la expide</w:t>
      </w:r>
    </w:p>
    <w:p w:rsidR="0040292D" w:rsidRPr="0040292D" w:rsidRDefault="0040292D" w:rsidP="00951BEA">
      <w:pPr>
        <w:numPr>
          <w:ilvl w:val="0"/>
          <w:numId w:val="3"/>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40292D">
        <w:rPr>
          <w:rFonts w:ascii="Arial" w:eastAsia="Times New Roman" w:hAnsi="Arial" w:cs="Arial"/>
          <w:color w:val="000000"/>
          <w:lang w:val="es-ES_tradnl" w:eastAsia="es-ES_tradnl"/>
        </w:rPr>
        <w:t xml:space="preserve">Objeto del contrato </w:t>
      </w:r>
    </w:p>
    <w:p w:rsidR="0040292D" w:rsidRPr="0040292D" w:rsidRDefault="0040292D" w:rsidP="00951BEA">
      <w:pPr>
        <w:numPr>
          <w:ilvl w:val="0"/>
          <w:numId w:val="3"/>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40292D">
        <w:rPr>
          <w:rFonts w:ascii="Arial" w:eastAsia="Times New Roman" w:hAnsi="Arial" w:cs="Arial"/>
          <w:color w:val="000000"/>
          <w:lang w:val="es-ES_tradnl" w:eastAsia="es-ES_tradnl"/>
        </w:rPr>
        <w:t xml:space="preserve">Valor del contrato </w:t>
      </w:r>
    </w:p>
    <w:p w:rsidR="0040292D" w:rsidRPr="0040292D" w:rsidRDefault="0040292D" w:rsidP="00951BEA">
      <w:pPr>
        <w:numPr>
          <w:ilvl w:val="0"/>
          <w:numId w:val="3"/>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40292D">
        <w:rPr>
          <w:rFonts w:ascii="Arial" w:eastAsia="Times New Roman" w:hAnsi="Arial" w:cs="Arial"/>
          <w:color w:val="000000"/>
          <w:lang w:val="es-ES_tradnl" w:eastAsia="es-ES_tradnl"/>
        </w:rPr>
        <w:t>Fecha de terminación</w:t>
      </w:r>
    </w:p>
    <w:p w:rsidR="0040292D" w:rsidRPr="0040292D" w:rsidRDefault="0040292D" w:rsidP="00951BEA">
      <w:pPr>
        <w:numPr>
          <w:ilvl w:val="0"/>
          <w:numId w:val="3"/>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40292D">
        <w:rPr>
          <w:rFonts w:ascii="Arial" w:eastAsia="Times New Roman" w:hAnsi="Arial" w:cs="Arial"/>
          <w:color w:val="000000"/>
          <w:lang w:val="es-ES_tradnl" w:eastAsia="es-ES_tradnl"/>
        </w:rPr>
        <w:t xml:space="preserve">Constancia de cumplimiento </w:t>
      </w:r>
    </w:p>
    <w:p w:rsidR="0040292D" w:rsidRPr="0040292D" w:rsidRDefault="0040292D" w:rsidP="00951BEA">
      <w:pPr>
        <w:numPr>
          <w:ilvl w:val="0"/>
          <w:numId w:val="3"/>
        </w:numPr>
        <w:autoSpaceDE w:val="0"/>
        <w:autoSpaceDN w:val="0"/>
        <w:adjustRightInd w:val="0"/>
        <w:spacing w:after="0" w:line="240" w:lineRule="auto"/>
        <w:contextualSpacing/>
        <w:jc w:val="both"/>
        <w:rPr>
          <w:rFonts w:ascii="Arial" w:eastAsia="Times New Roman" w:hAnsi="Arial" w:cs="Arial"/>
          <w:color w:val="000000"/>
          <w:lang w:val="es-ES_tradnl" w:eastAsia="es-ES_tradnl"/>
        </w:rPr>
      </w:pPr>
      <w:r w:rsidRPr="0040292D">
        <w:rPr>
          <w:rFonts w:ascii="Arial" w:eastAsia="Times New Roman" w:hAnsi="Arial" w:cs="Arial"/>
          <w:color w:val="000000"/>
          <w:lang w:val="es-ES_tradnl" w:eastAsia="es-ES_tradnl"/>
        </w:rPr>
        <w:t>Firma de la persona autorizada para ello</w:t>
      </w:r>
      <w:r w:rsidRPr="0040292D">
        <w:rPr>
          <w:rFonts w:ascii="Arial" w:eastAsia="Calibri" w:hAnsi="Arial" w:cs="Arial"/>
          <w:bCs/>
          <w:color w:val="000000"/>
          <w:lang w:eastAsia="en-US"/>
        </w:rPr>
        <w:t xml:space="preserve">. </w:t>
      </w:r>
    </w:p>
    <w:p w:rsidR="002855E6" w:rsidRPr="00951BEA" w:rsidRDefault="002855E6" w:rsidP="00951BEA">
      <w:pPr>
        <w:autoSpaceDE w:val="0"/>
        <w:autoSpaceDN w:val="0"/>
        <w:adjustRightInd w:val="0"/>
        <w:spacing w:after="0" w:line="240" w:lineRule="auto"/>
        <w:ind w:right="-232"/>
        <w:jc w:val="both"/>
        <w:rPr>
          <w:rFonts w:ascii="Arial" w:eastAsiaTheme="minorHAnsi" w:hAnsi="Arial" w:cs="Arial"/>
          <w:b/>
          <w:lang w:val="es-ES_tradnl" w:eastAsia="en-US"/>
        </w:rPr>
      </w:pPr>
    </w:p>
    <w:p w:rsidR="00951BEA" w:rsidRPr="00951BEA" w:rsidRDefault="00951BEA" w:rsidP="00951BEA">
      <w:pPr>
        <w:autoSpaceDE w:val="0"/>
        <w:autoSpaceDN w:val="0"/>
        <w:adjustRightInd w:val="0"/>
        <w:spacing w:after="0" w:line="240" w:lineRule="auto"/>
        <w:jc w:val="both"/>
        <w:rPr>
          <w:rFonts w:ascii="Arial" w:eastAsiaTheme="minorHAnsi" w:hAnsi="Arial" w:cs="Arial"/>
          <w:b/>
          <w:lang w:val="es-CO" w:eastAsia="en-US"/>
        </w:rPr>
      </w:pPr>
      <w:r w:rsidRPr="00951BEA">
        <w:rPr>
          <w:rFonts w:ascii="Arial" w:eastAsiaTheme="minorHAnsi" w:hAnsi="Arial" w:cs="Arial"/>
          <w:b/>
          <w:lang w:val="es-CO" w:eastAsia="en-US"/>
        </w:rPr>
        <w:t>DOCUMENTOS QUE DEMUESTRAN EL CUMPLIMENTO DE REQUISITOS HABILITANTES</w:t>
      </w:r>
    </w:p>
    <w:p w:rsidR="00951BEA" w:rsidRPr="00951BEA" w:rsidRDefault="00951BEA" w:rsidP="00951BEA">
      <w:pPr>
        <w:autoSpaceDE w:val="0"/>
        <w:autoSpaceDN w:val="0"/>
        <w:adjustRightInd w:val="0"/>
        <w:spacing w:after="0" w:line="240" w:lineRule="auto"/>
        <w:jc w:val="both"/>
        <w:rPr>
          <w:rFonts w:ascii="Arial" w:eastAsiaTheme="minorHAnsi" w:hAnsi="Arial" w:cs="Arial"/>
          <w:b/>
          <w:lang w:val="es-CO" w:eastAsia="en-US"/>
        </w:rPr>
      </w:pPr>
    </w:p>
    <w:p w:rsidR="00951BEA" w:rsidRPr="00951BEA" w:rsidRDefault="00951BEA" w:rsidP="00951BEA">
      <w:pPr>
        <w:autoSpaceDE w:val="0"/>
        <w:autoSpaceDN w:val="0"/>
        <w:adjustRightInd w:val="0"/>
        <w:spacing w:after="0" w:line="240" w:lineRule="auto"/>
        <w:jc w:val="both"/>
        <w:rPr>
          <w:rFonts w:ascii="Arial" w:eastAsiaTheme="minorHAnsi" w:hAnsi="Arial" w:cs="Arial"/>
          <w:b/>
          <w:lang w:val="es-CO" w:eastAsia="en-US"/>
        </w:rPr>
      </w:pPr>
      <w:r w:rsidRPr="00951BEA">
        <w:rPr>
          <w:rFonts w:ascii="Arial" w:eastAsiaTheme="minorHAnsi" w:hAnsi="Arial" w:cs="Arial"/>
          <w:b/>
          <w:lang w:val="es-CO" w:eastAsia="en-US"/>
        </w:rPr>
        <w:t xml:space="preserve">PARA PERSONA JURÍDICAS </w:t>
      </w:r>
    </w:p>
    <w:p w:rsidR="00951BEA" w:rsidRPr="00951BEA" w:rsidRDefault="00951BEA" w:rsidP="00951BEA">
      <w:pPr>
        <w:autoSpaceDE w:val="0"/>
        <w:autoSpaceDN w:val="0"/>
        <w:adjustRightInd w:val="0"/>
        <w:spacing w:after="0" w:line="240" w:lineRule="auto"/>
        <w:jc w:val="both"/>
        <w:rPr>
          <w:rFonts w:ascii="Arial" w:eastAsia="MS Mincho" w:hAnsi="Arial" w:cs="Arial"/>
          <w:w w:val="95"/>
          <w:lang w:val="es-CO"/>
        </w:rPr>
      </w:pP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eastAsia="en-US"/>
        </w:rPr>
      </w:pPr>
      <w:r w:rsidRPr="00951BEA">
        <w:rPr>
          <w:rFonts w:ascii="Arial" w:eastAsiaTheme="minorHAnsi" w:hAnsi="Arial" w:cs="Arial"/>
          <w:lang w:val="es-CO" w:eastAsia="en-US"/>
        </w:rPr>
        <w:t xml:space="preserve">Carta de presentación de la Propuesta, debidamente suscrita por el representante legal. </w:t>
      </w:r>
      <w:r w:rsidRPr="00951BEA">
        <w:rPr>
          <w:rFonts w:ascii="Arial" w:eastAsiaTheme="minorHAnsi" w:hAnsi="Arial" w:cs="Arial"/>
          <w:b/>
          <w:lang w:val="es-CO" w:eastAsia="en-US"/>
        </w:rPr>
        <w:t>(Ver anexo 1).</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Certificado de existencia y representación legal con una fecha de expedición no mayor a treinta 30 días, en relación al cierre de presentación de la propuesta. Constituido con una fecha superior a cuatro (04) meses contados a partir de la apertura de este proceso de selección.</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Si el representante legal tiene restricciones para contratar por el valor del contrato presentar carta de autorización del órgano mayor de la entidad para celebrar el contrato (junta directiva).</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 xml:space="preserve">Copia del registro único tributario actualizado </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Copia de cedula del representan legal.</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Copia de la Libreta Militar del representante legal si es hombre menor de 50 años.</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lastRenderedPageBreak/>
        <w:t>Certificado de estar al día con seguridad social integral, salarios y prestaciones legales suscrito por el revisor fiscal (cuando la empresa esté obligado a tenerlo) o del representante legal (cuando no esté obligado a tener revisor fiscal).</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 xml:space="preserve">Certificado de compromiso anticorrupción. </w:t>
      </w:r>
      <w:r w:rsidRPr="00951BEA">
        <w:rPr>
          <w:rFonts w:ascii="Arial" w:eastAsiaTheme="minorHAnsi" w:hAnsi="Arial" w:cs="Arial"/>
          <w:b/>
          <w:lang w:val="es-CO" w:eastAsia="en-US"/>
        </w:rPr>
        <w:t>Anexo 4</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Acreditación de experiencia cuando se soliciten (contratos, certificaciones).</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Certificados de antecedentes disciplinarios, fiscales y judiciales de la persona jurídica y el representante legal.</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Certificado del REDAM</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 xml:space="preserve">Paz y salvo Municipal </w:t>
      </w:r>
    </w:p>
    <w:p w:rsidR="00951BEA" w:rsidRPr="00951BEA" w:rsidRDefault="00951BEA" w:rsidP="00951BEA">
      <w:pPr>
        <w:numPr>
          <w:ilvl w:val="0"/>
          <w:numId w:val="1"/>
        </w:numPr>
        <w:tabs>
          <w:tab w:val="left" w:pos="0"/>
          <w:tab w:val="left" w:pos="284"/>
        </w:tabs>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Certificado de paz y salvo en el Sistema Registro Nacional de Medidas Correctivas</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color w:val="000000"/>
          <w:lang w:val="es-MX" w:eastAsia="en-US"/>
        </w:rPr>
        <w:t>Certificación que los activos y recursos que conforman su patrimonio sean de origen lícito.</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 xml:space="preserve">Acreditación de idoneidad (cuando se soliciten) en el personal que deba emplear la persona jurídica (diplomas, acta de grado, tarjetas profesionales). </w:t>
      </w:r>
    </w:p>
    <w:p w:rsidR="00951BEA" w:rsidRPr="00951BEA" w:rsidRDefault="00951BEA" w:rsidP="00951BEA">
      <w:pPr>
        <w:autoSpaceDE w:val="0"/>
        <w:autoSpaceDN w:val="0"/>
        <w:adjustRightInd w:val="0"/>
        <w:spacing w:after="0" w:line="240" w:lineRule="auto"/>
        <w:jc w:val="both"/>
        <w:rPr>
          <w:rFonts w:ascii="Arial" w:eastAsiaTheme="minorHAnsi" w:hAnsi="Arial" w:cs="Arial"/>
          <w:b/>
          <w:lang w:val="es-CO" w:eastAsia="en-US"/>
        </w:rPr>
      </w:pPr>
    </w:p>
    <w:p w:rsidR="00951BEA" w:rsidRPr="00951BEA" w:rsidRDefault="00951BEA" w:rsidP="00951BEA">
      <w:pPr>
        <w:autoSpaceDE w:val="0"/>
        <w:autoSpaceDN w:val="0"/>
        <w:adjustRightInd w:val="0"/>
        <w:spacing w:after="0" w:line="240" w:lineRule="auto"/>
        <w:jc w:val="both"/>
        <w:rPr>
          <w:rFonts w:ascii="Arial" w:eastAsiaTheme="minorHAnsi" w:hAnsi="Arial" w:cs="Arial"/>
          <w:b/>
          <w:lang w:val="es-CO" w:eastAsia="en-US"/>
        </w:rPr>
      </w:pPr>
      <w:r w:rsidRPr="00951BEA">
        <w:rPr>
          <w:rFonts w:ascii="Arial" w:eastAsiaTheme="minorHAnsi" w:hAnsi="Arial" w:cs="Arial"/>
          <w:b/>
          <w:lang w:val="es-CO" w:eastAsia="en-US"/>
        </w:rPr>
        <w:t>PARA PERSONA NATURAL</w:t>
      </w:r>
    </w:p>
    <w:p w:rsidR="00951BEA" w:rsidRPr="00951BEA" w:rsidRDefault="00951BEA" w:rsidP="00951BEA">
      <w:pPr>
        <w:autoSpaceDE w:val="0"/>
        <w:autoSpaceDN w:val="0"/>
        <w:adjustRightInd w:val="0"/>
        <w:spacing w:after="0" w:line="240" w:lineRule="auto"/>
        <w:jc w:val="both"/>
        <w:rPr>
          <w:rFonts w:ascii="Arial" w:eastAsia="MS Mincho" w:hAnsi="Arial" w:cs="Arial"/>
          <w:b/>
          <w:w w:val="95"/>
          <w:lang w:val="es-CO"/>
        </w:rPr>
      </w:pPr>
    </w:p>
    <w:p w:rsidR="00951BEA"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eastAsia="en-US"/>
        </w:rPr>
      </w:pPr>
      <w:r w:rsidRPr="00951BEA">
        <w:rPr>
          <w:rFonts w:ascii="Arial" w:eastAsiaTheme="minorHAnsi" w:hAnsi="Arial" w:cs="Arial"/>
          <w:lang w:val="es-CO" w:eastAsia="en-US"/>
        </w:rPr>
        <w:t xml:space="preserve">Carta de presentación de la Propuesta, debidamente suscrita por el representante legal. </w:t>
      </w:r>
      <w:r w:rsidRPr="00951BEA">
        <w:rPr>
          <w:rFonts w:ascii="Arial" w:eastAsiaTheme="minorHAnsi" w:hAnsi="Arial" w:cs="Arial"/>
          <w:b/>
          <w:lang w:val="es-CO" w:eastAsia="en-US"/>
        </w:rPr>
        <w:t>(ver anexo 1).</w:t>
      </w:r>
    </w:p>
    <w:p w:rsidR="00951BEA"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Certificado de matrícula mercantil. (Es requisito habilitante tener registrado el establecimiento comercial). Este certificado con fecha de expedición no mayor a treinta (30) días, en relación al cierre de presentación de la propuesta, y que el establecimiento de comercio haya sido constituido con una fecha superior a cuatro (04) meses contado a partir de la apertura de este proceso de selección.</w:t>
      </w:r>
    </w:p>
    <w:p w:rsidR="00951BEA"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Copia de cedula de ciudadanía o de extranjería.</w:t>
      </w:r>
    </w:p>
    <w:p w:rsidR="00951BEA"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Copia del registro único tributario actualizado.</w:t>
      </w:r>
    </w:p>
    <w:p w:rsidR="00951BEA"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Tarjeta profesional (cuando aplique)</w:t>
      </w:r>
    </w:p>
    <w:p w:rsidR="00951BEA"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Copia de la Libreta Militar si es hombre menor de 50 años.</w:t>
      </w:r>
    </w:p>
    <w:p w:rsidR="00951BEA"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Certificado de estar al día con seguridad social integral, salarios y prestaciones legales  y adjuntar la planilla de pago de salud, pensión (inicialmente) de la persona con la que va a contratar el municipio</w:t>
      </w:r>
    </w:p>
    <w:p w:rsidR="00951BEA"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 xml:space="preserve">Certificado de compromiso anticorrupción </w:t>
      </w:r>
      <w:r w:rsidRPr="00951BEA">
        <w:rPr>
          <w:rFonts w:ascii="Arial" w:eastAsiaTheme="minorHAnsi" w:hAnsi="Arial" w:cs="Arial"/>
          <w:b/>
          <w:lang w:val="es-CO" w:eastAsia="en-US"/>
        </w:rPr>
        <w:t>(anexo 4).</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Acreditación de experiencia cuando se soliciten (contratos, certificaciones).</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Certificados de antecedentes disciplinarios, fiscales y judiciales de la persona jurídica y el representante legal.</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Certificado del REDAM</w:t>
      </w:r>
    </w:p>
    <w:p w:rsidR="00951BEA" w:rsidRPr="00951BEA" w:rsidRDefault="00951BEA" w:rsidP="00951BEA">
      <w:pPr>
        <w:numPr>
          <w:ilvl w:val="0"/>
          <w:numId w:val="1"/>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 xml:space="preserve">Paz y salvo Municipal </w:t>
      </w:r>
    </w:p>
    <w:p w:rsidR="00951BEA" w:rsidRPr="00951BEA" w:rsidRDefault="00951BEA" w:rsidP="00951BEA">
      <w:pPr>
        <w:numPr>
          <w:ilvl w:val="0"/>
          <w:numId w:val="1"/>
        </w:numPr>
        <w:tabs>
          <w:tab w:val="left" w:pos="0"/>
          <w:tab w:val="left" w:pos="284"/>
        </w:tabs>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Certificado de paz y salvo en el Sistema Registro Nacional de Medidas Correctivas</w:t>
      </w:r>
    </w:p>
    <w:p w:rsidR="00951BEA"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Certificación que los activos y recursos que conforman su patrimonio sean de origen lícito.</w:t>
      </w:r>
    </w:p>
    <w:p w:rsidR="002855E6" w:rsidRPr="00951BEA" w:rsidRDefault="00951BEA" w:rsidP="00951BEA">
      <w:pPr>
        <w:numPr>
          <w:ilvl w:val="0"/>
          <w:numId w:val="2"/>
        </w:numPr>
        <w:autoSpaceDE w:val="0"/>
        <w:autoSpaceDN w:val="0"/>
        <w:adjustRightInd w:val="0"/>
        <w:spacing w:after="0" w:line="240" w:lineRule="auto"/>
        <w:ind w:left="284" w:hanging="284"/>
        <w:jc w:val="both"/>
        <w:rPr>
          <w:rFonts w:ascii="Arial" w:eastAsiaTheme="minorHAnsi" w:hAnsi="Arial" w:cs="Arial"/>
          <w:lang w:val="es-CO" w:eastAsia="en-US"/>
        </w:rPr>
      </w:pPr>
      <w:r w:rsidRPr="00951BEA">
        <w:rPr>
          <w:rFonts w:ascii="Arial" w:eastAsiaTheme="minorHAnsi" w:hAnsi="Arial" w:cs="Arial"/>
          <w:lang w:val="es-CO" w:eastAsia="en-US"/>
        </w:rPr>
        <w:t>Acreditación de idoneidad cuando se soliciten (diplomas, acta de grado, tarjetas profesionales).</w:t>
      </w:r>
    </w:p>
    <w:p w:rsidR="002855E6" w:rsidRPr="00951BEA" w:rsidRDefault="002855E6" w:rsidP="00951BEA">
      <w:pPr>
        <w:spacing w:after="0" w:line="240" w:lineRule="auto"/>
        <w:jc w:val="both"/>
        <w:rPr>
          <w:rFonts w:ascii="Arial" w:hAnsi="Arial" w:cs="Arial"/>
        </w:rPr>
      </w:pPr>
    </w:p>
    <w:p w:rsidR="00B27C82" w:rsidRPr="00B27C82" w:rsidRDefault="00B27C82" w:rsidP="00951BEA">
      <w:pPr>
        <w:spacing w:after="0" w:line="240" w:lineRule="auto"/>
        <w:jc w:val="both"/>
        <w:rPr>
          <w:rFonts w:ascii="Arial" w:hAnsi="Arial" w:cs="Arial"/>
        </w:rPr>
      </w:pPr>
      <w:r>
        <w:rPr>
          <w:rFonts w:ascii="Arial" w:hAnsi="Arial" w:cs="Arial"/>
        </w:rPr>
        <w:t xml:space="preserve">Que dentro de los términos establecidos en el cronograma la empresa </w:t>
      </w:r>
      <w:r w:rsidRPr="00AC5C13">
        <w:rPr>
          <w:rFonts w:ascii="Arial" w:hAnsi="Arial" w:cs="Arial"/>
        </w:rPr>
        <w:t>RED DE SERVICIOS Y CONSULTORIA S.A.S</w:t>
      </w:r>
      <w:r>
        <w:rPr>
          <w:rFonts w:ascii="Arial" w:hAnsi="Arial" w:cs="Arial"/>
        </w:rPr>
        <w:t xml:space="preserve"> presentó la subsanación </w:t>
      </w:r>
      <w:proofErr w:type="gramStart"/>
      <w:r>
        <w:rPr>
          <w:rFonts w:ascii="Arial" w:hAnsi="Arial" w:cs="Arial"/>
        </w:rPr>
        <w:t>del</w:t>
      </w:r>
      <w:proofErr w:type="gramEnd"/>
      <w:r>
        <w:rPr>
          <w:rFonts w:ascii="Arial" w:hAnsi="Arial" w:cs="Arial"/>
        </w:rPr>
        <w:t xml:space="preserve"> paz y salvo municipal y d</w:t>
      </w:r>
      <w:r w:rsidRPr="00B27C82">
        <w:rPr>
          <w:rFonts w:ascii="Arial" w:hAnsi="Arial" w:cs="Arial"/>
        </w:rPr>
        <w:t>el certificado de inhabilidades e incompatibilidad</w:t>
      </w:r>
      <w:r>
        <w:rPr>
          <w:rFonts w:ascii="Arial" w:hAnsi="Arial" w:cs="Arial"/>
        </w:rPr>
        <w:t>es y envío el argumento de los precios ofertados.</w:t>
      </w:r>
    </w:p>
    <w:p w:rsidR="00B27C82" w:rsidRDefault="00B27C82" w:rsidP="00951BEA">
      <w:pPr>
        <w:spacing w:after="0" w:line="240" w:lineRule="auto"/>
        <w:jc w:val="both"/>
        <w:rPr>
          <w:rFonts w:ascii="Arial" w:hAnsi="Arial" w:cs="Arial"/>
          <w:b/>
        </w:rPr>
      </w:pPr>
    </w:p>
    <w:p w:rsidR="00D25386" w:rsidRDefault="004C5856" w:rsidP="00951BEA">
      <w:pPr>
        <w:spacing w:after="0" w:line="240" w:lineRule="auto"/>
        <w:jc w:val="both"/>
        <w:rPr>
          <w:rFonts w:ascii="Arial" w:hAnsi="Arial" w:cs="Arial"/>
          <w:b/>
        </w:rPr>
      </w:pPr>
      <w:r w:rsidRPr="00863D0C">
        <w:rPr>
          <w:rFonts w:ascii="Arial" w:hAnsi="Arial" w:cs="Arial"/>
          <w:b/>
        </w:rPr>
        <w:t>DISPOSICIONES DEL COMITÉ EVALUADOR</w:t>
      </w:r>
    </w:p>
    <w:p w:rsidR="00D25386" w:rsidRDefault="00D25386" w:rsidP="00951BEA">
      <w:pPr>
        <w:spacing w:after="0" w:line="240" w:lineRule="auto"/>
        <w:jc w:val="both"/>
        <w:rPr>
          <w:rFonts w:ascii="Arial" w:hAnsi="Arial" w:cs="Arial"/>
          <w:b/>
        </w:rPr>
      </w:pPr>
    </w:p>
    <w:p w:rsidR="004C5856" w:rsidRPr="00D25386" w:rsidRDefault="00D25386" w:rsidP="00951BEA">
      <w:pPr>
        <w:spacing w:after="0" w:line="240" w:lineRule="auto"/>
        <w:jc w:val="both"/>
        <w:rPr>
          <w:rFonts w:ascii="Arial" w:hAnsi="Arial" w:cs="Arial"/>
          <w:b/>
        </w:rPr>
      </w:pPr>
      <w:r w:rsidRPr="00D25386">
        <w:rPr>
          <w:rFonts w:ascii="Arial" w:hAnsi="Arial" w:cs="Arial"/>
          <w:b/>
        </w:rPr>
        <w:t>RED DE SERVICIOS Y CONSULTORIA S.A.S</w:t>
      </w:r>
      <w:r w:rsidR="004C5856" w:rsidRPr="00D25386">
        <w:rPr>
          <w:rFonts w:ascii="Arial" w:hAnsi="Arial" w:cs="Arial"/>
          <w:b/>
        </w:rPr>
        <w:t xml:space="preserve"> </w:t>
      </w:r>
    </w:p>
    <w:p w:rsidR="00A83C25" w:rsidRPr="00951BEA" w:rsidRDefault="00A83C25" w:rsidP="00951BEA">
      <w:pPr>
        <w:spacing w:after="0" w:line="240" w:lineRule="auto"/>
        <w:jc w:val="both"/>
        <w:rPr>
          <w:rFonts w:ascii="Arial" w:hAnsi="Arial" w:cs="Arial"/>
        </w:rPr>
      </w:pPr>
    </w:p>
    <w:p w:rsidR="00B512CE" w:rsidRDefault="00253DA2" w:rsidP="00951BEA">
      <w:pPr>
        <w:spacing w:after="0" w:line="240" w:lineRule="auto"/>
        <w:jc w:val="both"/>
        <w:rPr>
          <w:rFonts w:ascii="Arial" w:hAnsi="Arial" w:cs="Arial"/>
        </w:rPr>
      </w:pPr>
      <w:r w:rsidRPr="00951BEA">
        <w:rPr>
          <w:rFonts w:ascii="Arial" w:hAnsi="Arial" w:cs="Arial"/>
        </w:rPr>
        <w:t xml:space="preserve">La oferta presentada por </w:t>
      </w:r>
      <w:r w:rsidR="00AC5C13" w:rsidRPr="00AC5C13">
        <w:rPr>
          <w:rFonts w:ascii="Arial" w:hAnsi="Arial" w:cs="Arial"/>
        </w:rPr>
        <w:t>RED DE SERVICIOS Y CONSULTORIA S.A.S</w:t>
      </w:r>
      <w:r w:rsidR="00AC5C13">
        <w:rPr>
          <w:rFonts w:ascii="Arial" w:hAnsi="Arial" w:cs="Arial"/>
        </w:rPr>
        <w:t xml:space="preserve"> </w:t>
      </w:r>
      <w:r w:rsidRPr="00951BEA">
        <w:rPr>
          <w:rFonts w:ascii="Arial" w:hAnsi="Arial" w:cs="Arial"/>
        </w:rPr>
        <w:t xml:space="preserve">cumple parcialmente con los lineamientos estipulados en el pliego de condiciones de la presente invitación pública. </w:t>
      </w:r>
      <w:r w:rsidR="00D25386">
        <w:rPr>
          <w:rFonts w:ascii="Arial" w:hAnsi="Arial" w:cs="Arial"/>
        </w:rPr>
        <w:t>Ya que</w:t>
      </w:r>
      <w:r w:rsidRPr="00951BEA">
        <w:rPr>
          <w:rFonts w:ascii="Arial" w:hAnsi="Arial" w:cs="Arial"/>
        </w:rPr>
        <w:t xml:space="preserve"> subsan</w:t>
      </w:r>
      <w:r w:rsidR="00D25386">
        <w:rPr>
          <w:rFonts w:ascii="Arial" w:hAnsi="Arial" w:cs="Arial"/>
        </w:rPr>
        <w:t>ó</w:t>
      </w:r>
      <w:r w:rsidRPr="00951BEA">
        <w:rPr>
          <w:rFonts w:ascii="Arial" w:hAnsi="Arial" w:cs="Arial"/>
        </w:rPr>
        <w:t xml:space="preserve"> los requerimientos señalados por la entidad, conforme al cuadro adjunto. Esto i</w:t>
      </w:r>
      <w:r w:rsidR="00D25386">
        <w:rPr>
          <w:rFonts w:ascii="Arial" w:hAnsi="Arial" w:cs="Arial"/>
        </w:rPr>
        <w:t>ncluye el paz y salvo municipal y</w:t>
      </w:r>
      <w:r w:rsidRPr="00951BEA">
        <w:rPr>
          <w:rFonts w:ascii="Arial" w:hAnsi="Arial" w:cs="Arial"/>
        </w:rPr>
        <w:t xml:space="preserve"> el certificado de in</w:t>
      </w:r>
      <w:r w:rsidR="00D25386">
        <w:rPr>
          <w:rFonts w:ascii="Arial" w:hAnsi="Arial" w:cs="Arial"/>
        </w:rPr>
        <w:t>habilidades e incompatibilidad.</w:t>
      </w:r>
    </w:p>
    <w:p w:rsidR="00B27C82" w:rsidRDefault="00B27C82" w:rsidP="00951BEA">
      <w:pPr>
        <w:spacing w:after="0" w:line="240" w:lineRule="auto"/>
        <w:jc w:val="both"/>
        <w:rPr>
          <w:rFonts w:ascii="Arial" w:hAnsi="Arial" w:cs="Arial"/>
        </w:rPr>
      </w:pPr>
    </w:p>
    <w:p w:rsidR="00D25386" w:rsidRPr="00281A83" w:rsidRDefault="00D25386" w:rsidP="00D25386">
      <w:pPr>
        <w:widowControl w:val="0"/>
        <w:suppressAutoHyphens/>
        <w:spacing w:after="0" w:line="240" w:lineRule="auto"/>
        <w:jc w:val="both"/>
        <w:rPr>
          <w:rFonts w:ascii="Arial" w:hAnsi="Arial" w:cs="Arial"/>
        </w:rPr>
      </w:pPr>
      <w:r>
        <w:rPr>
          <w:rFonts w:ascii="Arial" w:hAnsi="Arial" w:cs="Arial"/>
        </w:rPr>
        <w:t>Sin embargo, el los argumentos enviados sobre el presunto precio artificialmente bajo, no son satisfactorio</w:t>
      </w:r>
      <w:r w:rsidRPr="00281A83">
        <w:rPr>
          <w:rFonts w:ascii="Arial" w:hAnsi="Arial" w:cs="Arial"/>
        </w:rPr>
        <w:t>s para garantizar la sostenibilidad de la oferta du</w:t>
      </w:r>
      <w:r>
        <w:rPr>
          <w:rFonts w:ascii="Arial" w:hAnsi="Arial" w:cs="Arial"/>
        </w:rPr>
        <w:t xml:space="preserve">rante la ejecución del contrato, toda vez que los argumentos expresados no tienen un soporte estadístico y/o financiero que le permita a la entidad </w:t>
      </w:r>
      <w:r>
        <w:rPr>
          <w:rFonts w:ascii="Arial" w:hAnsi="Arial" w:cs="Arial"/>
        </w:rPr>
        <w:t>analizar los precios ofertados.</w:t>
      </w:r>
    </w:p>
    <w:p w:rsidR="00AC5C13" w:rsidRPr="00951BEA" w:rsidRDefault="00D25386" w:rsidP="00951BEA">
      <w:pPr>
        <w:spacing w:after="0" w:line="240" w:lineRule="auto"/>
        <w:jc w:val="both"/>
        <w:rPr>
          <w:rFonts w:ascii="Arial" w:hAnsi="Arial" w:cs="Arial"/>
        </w:rPr>
      </w:pPr>
      <w:r>
        <w:rPr>
          <w:rFonts w:ascii="Arial" w:hAnsi="Arial" w:cs="Arial"/>
        </w:rPr>
        <w:t xml:space="preserve"> </w:t>
      </w:r>
    </w:p>
    <w:p w:rsidR="00D25386" w:rsidRPr="00D25386" w:rsidRDefault="00D25386" w:rsidP="00D25386">
      <w:pPr>
        <w:spacing w:after="0" w:line="240" w:lineRule="auto"/>
        <w:jc w:val="both"/>
        <w:rPr>
          <w:rFonts w:ascii="Arial" w:hAnsi="Arial" w:cs="Arial"/>
          <w:bCs/>
        </w:rPr>
      </w:pPr>
      <w:r w:rsidRPr="00D25386">
        <w:rPr>
          <w:rFonts w:ascii="Arial" w:hAnsi="Arial" w:cs="Arial"/>
          <w:lang w:val="es-CO"/>
        </w:rPr>
        <w:t xml:space="preserve">Claramente la propuesta presentada por ustedes por un valor de $33.775.000, supera por amplio margen el valor mínimo a aceptar, razón por la cual el comité evaluador considera que no es posible aceptar la oferta presenta por </w:t>
      </w:r>
      <w:r w:rsidRPr="00D25386">
        <w:rPr>
          <w:rFonts w:ascii="Arial" w:hAnsi="Arial" w:cs="Arial"/>
          <w:b/>
          <w:bCs/>
        </w:rPr>
        <w:t xml:space="preserve">RED DE SERVICIOS Y CONSULTORÍAS SAS, </w:t>
      </w:r>
      <w:r w:rsidRPr="00D25386">
        <w:rPr>
          <w:rFonts w:ascii="Arial" w:hAnsi="Arial" w:cs="Arial"/>
          <w:bCs/>
        </w:rPr>
        <w:t>por lo cual procederá a evaluar la segunda propuesta.</w:t>
      </w:r>
    </w:p>
    <w:p w:rsidR="00253DA2" w:rsidRDefault="00253DA2" w:rsidP="00951BEA">
      <w:pPr>
        <w:spacing w:after="0" w:line="240" w:lineRule="auto"/>
        <w:jc w:val="both"/>
        <w:rPr>
          <w:rFonts w:ascii="Arial" w:hAnsi="Arial" w:cs="Arial"/>
        </w:rPr>
      </w:pPr>
    </w:p>
    <w:p w:rsidR="00D25386" w:rsidRPr="00D25386" w:rsidRDefault="00D25386" w:rsidP="00951BEA">
      <w:pPr>
        <w:spacing w:after="0" w:line="240" w:lineRule="auto"/>
        <w:jc w:val="both"/>
        <w:rPr>
          <w:rFonts w:ascii="Arial" w:hAnsi="Arial" w:cs="Arial"/>
          <w:b/>
        </w:rPr>
      </w:pPr>
      <w:r w:rsidRPr="00D25386">
        <w:rPr>
          <w:rFonts w:ascii="Arial" w:hAnsi="Arial" w:cs="Arial"/>
          <w:b/>
        </w:rPr>
        <w:t>TRANSPORTES LA VILLA SAS</w:t>
      </w:r>
    </w:p>
    <w:p w:rsidR="00D25386" w:rsidRDefault="00D25386" w:rsidP="00951BEA">
      <w:pPr>
        <w:spacing w:after="0" w:line="240" w:lineRule="auto"/>
        <w:jc w:val="both"/>
        <w:rPr>
          <w:rFonts w:ascii="Arial" w:hAnsi="Arial" w:cs="Arial"/>
        </w:rPr>
      </w:pPr>
    </w:p>
    <w:p w:rsidR="004C5856" w:rsidRPr="00951BEA" w:rsidRDefault="004E1453" w:rsidP="00F470CD">
      <w:pPr>
        <w:spacing w:after="0" w:line="240" w:lineRule="auto"/>
        <w:jc w:val="both"/>
        <w:rPr>
          <w:rFonts w:ascii="Arial" w:hAnsi="Arial" w:cs="Arial"/>
          <w:b/>
        </w:rPr>
      </w:pPr>
      <w:r w:rsidRPr="00951BEA">
        <w:rPr>
          <w:rFonts w:ascii="Arial" w:hAnsi="Arial" w:cs="Arial"/>
        </w:rPr>
        <w:t xml:space="preserve">La oferta presentada por </w:t>
      </w:r>
      <w:r w:rsidRPr="004E1453">
        <w:rPr>
          <w:rFonts w:ascii="Arial" w:hAnsi="Arial" w:cs="Arial"/>
        </w:rPr>
        <w:t>TRANSPORTES LA VILLA SAS</w:t>
      </w:r>
      <w:r>
        <w:rPr>
          <w:rFonts w:ascii="Arial" w:hAnsi="Arial" w:cs="Arial"/>
        </w:rPr>
        <w:t xml:space="preserve"> </w:t>
      </w:r>
      <w:r w:rsidRPr="00951BEA">
        <w:rPr>
          <w:rFonts w:ascii="Arial" w:hAnsi="Arial" w:cs="Arial"/>
        </w:rPr>
        <w:t>cumple parcialmente con los lineamientos estipulados en el pliego de condiciones de la presente invitación pública. No obstante, deberá subsanar los requerimientos señalados por la entidad, conforme al cuadro adjunto. Esto i</w:t>
      </w:r>
      <w:r>
        <w:rPr>
          <w:rFonts w:ascii="Arial" w:hAnsi="Arial" w:cs="Arial"/>
        </w:rPr>
        <w:t>ncluye el paz y salvo municipal y</w:t>
      </w:r>
      <w:r w:rsidRPr="00951BEA">
        <w:rPr>
          <w:rFonts w:ascii="Arial" w:hAnsi="Arial" w:cs="Arial"/>
        </w:rPr>
        <w:t xml:space="preserve"> </w:t>
      </w:r>
      <w:r>
        <w:rPr>
          <w:rFonts w:ascii="Arial" w:hAnsi="Arial" w:cs="Arial"/>
        </w:rPr>
        <w:t>los certificados de los contratos</w:t>
      </w:r>
      <w:r w:rsidRPr="00951BEA">
        <w:rPr>
          <w:rFonts w:ascii="Arial" w:hAnsi="Arial" w:cs="Arial"/>
        </w:rPr>
        <w:t>,</w:t>
      </w:r>
      <w:r>
        <w:rPr>
          <w:rFonts w:ascii="Arial" w:hAnsi="Arial" w:cs="Arial"/>
        </w:rPr>
        <w:t xml:space="preserve"> toda vez que estos deben ser certificados emitidos por las empresas o entidades a quienes se les prestó el servicio y no por el mismo proponente,</w:t>
      </w:r>
      <w:r w:rsidRPr="00951BEA">
        <w:rPr>
          <w:rFonts w:ascii="Arial" w:hAnsi="Arial" w:cs="Arial"/>
        </w:rPr>
        <w:t xml:space="preserve"> esta situación debe ser subsanada</w:t>
      </w:r>
      <w:r>
        <w:rPr>
          <w:rFonts w:ascii="Arial" w:hAnsi="Arial" w:cs="Arial"/>
        </w:rPr>
        <w:t>s</w:t>
      </w:r>
      <w:r w:rsidRPr="00951BEA">
        <w:rPr>
          <w:rFonts w:ascii="Arial" w:hAnsi="Arial" w:cs="Arial"/>
        </w:rPr>
        <w:t xml:space="preserve"> </w:t>
      </w:r>
      <w:r>
        <w:rPr>
          <w:rFonts w:ascii="Arial" w:hAnsi="Arial" w:cs="Arial"/>
        </w:rPr>
        <w:t>el 16 de enero de 2025 a las 05:00 p.m.</w:t>
      </w:r>
      <w:r w:rsidR="002A4B71">
        <w:rPr>
          <w:rFonts w:ascii="Arial" w:hAnsi="Arial" w:cs="Arial"/>
          <w:lang w:val="es-MX"/>
        </w:rPr>
        <w:t xml:space="preserve">. </w:t>
      </w:r>
      <w:r w:rsidR="004C5856" w:rsidRPr="00951BEA">
        <w:rPr>
          <w:rFonts w:ascii="Arial" w:hAnsi="Arial" w:cs="Arial"/>
          <w:b/>
        </w:rPr>
        <w:t>La documentación que requiere corr</w:t>
      </w:r>
      <w:r w:rsidR="00253DA2" w:rsidRPr="00951BEA">
        <w:rPr>
          <w:rFonts w:ascii="Arial" w:hAnsi="Arial" w:cs="Arial"/>
          <w:b/>
        </w:rPr>
        <w:t xml:space="preserve">ección debe ser </w:t>
      </w:r>
      <w:r w:rsidR="002A4B71">
        <w:rPr>
          <w:rFonts w:ascii="Arial" w:hAnsi="Arial" w:cs="Arial"/>
          <w:b/>
        </w:rPr>
        <w:t>cargada en la plataforma SECOP II</w:t>
      </w:r>
      <w:r w:rsidR="004C5856" w:rsidRPr="00951BEA">
        <w:rPr>
          <w:rFonts w:ascii="Arial" w:hAnsi="Arial" w:cs="Arial"/>
          <w:b/>
        </w:rPr>
        <w:t xml:space="preserve"> </w:t>
      </w:r>
    </w:p>
    <w:p w:rsidR="00F470CD" w:rsidRDefault="00F470CD" w:rsidP="00951BEA">
      <w:pPr>
        <w:pStyle w:val="Default"/>
        <w:jc w:val="both"/>
        <w:rPr>
          <w:sz w:val="22"/>
          <w:szCs w:val="22"/>
          <w:lang w:val="es-ES"/>
        </w:rPr>
      </w:pPr>
    </w:p>
    <w:p w:rsidR="00F470CD" w:rsidRDefault="00F470CD" w:rsidP="00951BEA">
      <w:pPr>
        <w:pStyle w:val="Default"/>
        <w:jc w:val="both"/>
        <w:rPr>
          <w:sz w:val="22"/>
          <w:szCs w:val="22"/>
          <w:lang w:val="es-ES"/>
        </w:rPr>
      </w:pPr>
    </w:p>
    <w:p w:rsidR="004C5856" w:rsidRPr="00951BEA" w:rsidRDefault="004C5856" w:rsidP="00951BEA">
      <w:pPr>
        <w:pStyle w:val="Default"/>
        <w:jc w:val="both"/>
        <w:rPr>
          <w:sz w:val="22"/>
          <w:szCs w:val="22"/>
          <w:lang w:val="es-ES_tradnl"/>
        </w:rPr>
      </w:pPr>
      <w:r w:rsidRPr="00951BEA">
        <w:rPr>
          <w:sz w:val="22"/>
          <w:szCs w:val="22"/>
          <w:lang w:val="es-ES"/>
        </w:rPr>
        <w:t>El presente informe</w:t>
      </w:r>
      <w:r w:rsidRPr="00951BEA">
        <w:rPr>
          <w:sz w:val="22"/>
          <w:szCs w:val="22"/>
          <w:lang w:val="es-ES_tradnl"/>
        </w:rPr>
        <w:t xml:space="preserve"> será debidamente publicado en la página web del SECOP </w:t>
      </w:r>
      <w:r w:rsidR="002A4B71">
        <w:rPr>
          <w:sz w:val="22"/>
          <w:szCs w:val="22"/>
          <w:lang w:val="es-ES_tradnl"/>
        </w:rPr>
        <w:t>II.</w:t>
      </w:r>
    </w:p>
    <w:p w:rsidR="004C5856" w:rsidRPr="00951BEA" w:rsidRDefault="004C5856" w:rsidP="00951BEA">
      <w:pPr>
        <w:pStyle w:val="Default"/>
        <w:jc w:val="both"/>
        <w:rPr>
          <w:b/>
          <w:bCs/>
          <w:color w:val="auto"/>
          <w:sz w:val="22"/>
          <w:szCs w:val="22"/>
        </w:rPr>
      </w:pPr>
    </w:p>
    <w:p w:rsidR="004C5856" w:rsidRPr="00951BEA" w:rsidRDefault="004C5856" w:rsidP="00951BEA">
      <w:pPr>
        <w:pStyle w:val="Sinespaciado"/>
        <w:jc w:val="both"/>
        <w:rPr>
          <w:rFonts w:ascii="Arial" w:hAnsi="Arial" w:cs="Arial"/>
          <w:b/>
          <w:bCs/>
        </w:rPr>
      </w:pPr>
      <w:r w:rsidRPr="00951BEA">
        <w:rPr>
          <w:rFonts w:ascii="Arial" w:hAnsi="Arial" w:cs="Arial"/>
        </w:rPr>
        <w:t xml:space="preserve">Dado en el municipio de Palestina Caldas, a los </w:t>
      </w:r>
      <w:r w:rsidR="00F470CD">
        <w:rPr>
          <w:rFonts w:ascii="Arial" w:hAnsi="Arial" w:cs="Arial"/>
        </w:rPr>
        <w:t>quince</w:t>
      </w:r>
      <w:r w:rsidR="00080D90" w:rsidRPr="00951BEA">
        <w:rPr>
          <w:rFonts w:ascii="Arial" w:hAnsi="Arial" w:cs="Arial"/>
        </w:rPr>
        <w:t xml:space="preserve"> </w:t>
      </w:r>
      <w:r w:rsidR="002A4B71">
        <w:rPr>
          <w:rFonts w:ascii="Arial" w:hAnsi="Arial" w:cs="Arial"/>
        </w:rPr>
        <w:t>(1</w:t>
      </w:r>
      <w:r w:rsidR="00F470CD">
        <w:rPr>
          <w:rFonts w:ascii="Arial" w:hAnsi="Arial" w:cs="Arial"/>
        </w:rPr>
        <w:t>5</w:t>
      </w:r>
      <w:bookmarkStart w:id="0" w:name="_GoBack"/>
      <w:bookmarkEnd w:id="0"/>
      <w:r w:rsidR="002A4B71">
        <w:rPr>
          <w:rFonts w:ascii="Arial" w:hAnsi="Arial" w:cs="Arial"/>
        </w:rPr>
        <w:t>)</w:t>
      </w:r>
      <w:r w:rsidRPr="00951BEA">
        <w:rPr>
          <w:rFonts w:ascii="Arial" w:hAnsi="Arial" w:cs="Arial"/>
        </w:rPr>
        <w:t xml:space="preserve"> días del mes </w:t>
      </w:r>
      <w:r w:rsidR="00DA1A57" w:rsidRPr="00951BEA">
        <w:rPr>
          <w:rFonts w:ascii="Arial" w:hAnsi="Arial" w:cs="Arial"/>
        </w:rPr>
        <w:t xml:space="preserve">de </w:t>
      </w:r>
      <w:r w:rsidR="002A4B71">
        <w:rPr>
          <w:rFonts w:ascii="Arial" w:hAnsi="Arial" w:cs="Arial"/>
        </w:rPr>
        <w:t>enero</w:t>
      </w:r>
      <w:r w:rsidR="00080D90" w:rsidRPr="00951BEA">
        <w:rPr>
          <w:rFonts w:ascii="Arial" w:hAnsi="Arial" w:cs="Arial"/>
        </w:rPr>
        <w:t xml:space="preserve"> </w:t>
      </w:r>
      <w:r w:rsidRPr="00951BEA">
        <w:rPr>
          <w:rFonts w:ascii="Arial" w:hAnsi="Arial" w:cs="Arial"/>
        </w:rPr>
        <w:t>de 202</w:t>
      </w:r>
      <w:r w:rsidR="002A4B71">
        <w:rPr>
          <w:rFonts w:ascii="Arial" w:hAnsi="Arial" w:cs="Arial"/>
        </w:rPr>
        <w:t>5.</w:t>
      </w:r>
      <w:r w:rsidRPr="00951BEA">
        <w:rPr>
          <w:rFonts w:ascii="Arial" w:hAnsi="Arial" w:cs="Arial"/>
        </w:rPr>
        <w:t xml:space="preserve">  </w:t>
      </w:r>
    </w:p>
    <w:p w:rsidR="004C5856" w:rsidRPr="00951BEA" w:rsidRDefault="004C5856" w:rsidP="00951BEA">
      <w:pPr>
        <w:pStyle w:val="Default"/>
        <w:jc w:val="both"/>
        <w:rPr>
          <w:b/>
          <w:bCs/>
          <w:color w:val="auto"/>
          <w:sz w:val="22"/>
          <w:szCs w:val="22"/>
        </w:rPr>
      </w:pPr>
    </w:p>
    <w:p w:rsidR="004C5856" w:rsidRDefault="004C5856" w:rsidP="00951BEA">
      <w:pPr>
        <w:pStyle w:val="Default"/>
        <w:jc w:val="both"/>
        <w:rPr>
          <w:b/>
          <w:bCs/>
          <w:color w:val="auto"/>
          <w:sz w:val="22"/>
          <w:szCs w:val="22"/>
        </w:rPr>
      </w:pPr>
    </w:p>
    <w:p w:rsidR="00863D0C" w:rsidRDefault="00863D0C" w:rsidP="00951BEA">
      <w:pPr>
        <w:pStyle w:val="Default"/>
        <w:jc w:val="both"/>
        <w:rPr>
          <w:b/>
          <w:bCs/>
          <w:color w:val="auto"/>
          <w:sz w:val="22"/>
          <w:szCs w:val="22"/>
        </w:rPr>
      </w:pPr>
    </w:p>
    <w:p w:rsidR="00863D0C" w:rsidRPr="00951BEA" w:rsidRDefault="00863D0C" w:rsidP="00951BEA">
      <w:pPr>
        <w:pStyle w:val="Default"/>
        <w:jc w:val="both"/>
        <w:rPr>
          <w:b/>
          <w:bCs/>
          <w:color w:val="auto"/>
          <w:sz w:val="22"/>
          <w:szCs w:val="22"/>
        </w:rPr>
      </w:pPr>
    </w:p>
    <w:p w:rsidR="00E12411" w:rsidRPr="00951BEA" w:rsidRDefault="00E12411" w:rsidP="00951BEA">
      <w:pPr>
        <w:pStyle w:val="Default"/>
        <w:jc w:val="both"/>
        <w:rPr>
          <w:b/>
          <w:bCs/>
          <w:color w:val="auto"/>
          <w:sz w:val="22"/>
          <w:szCs w:val="22"/>
        </w:rPr>
      </w:pPr>
    </w:p>
    <w:p w:rsidR="00863D0C" w:rsidRPr="00863D0C" w:rsidRDefault="00863D0C" w:rsidP="00863D0C">
      <w:pPr>
        <w:widowControl w:val="0"/>
        <w:suppressAutoHyphens/>
        <w:spacing w:after="0" w:line="240" w:lineRule="auto"/>
        <w:jc w:val="both"/>
        <w:rPr>
          <w:rFonts w:ascii="Arial" w:eastAsia="Arial" w:hAnsi="Arial" w:cs="Arial"/>
          <w:b/>
          <w:kern w:val="1"/>
          <w:lang w:val="es-CO" w:eastAsia="zh-CN" w:bidi="hi-IN"/>
        </w:rPr>
      </w:pPr>
      <w:r w:rsidRPr="00863D0C">
        <w:rPr>
          <w:rFonts w:ascii="Arial" w:eastAsia="Arial" w:hAnsi="Arial" w:cs="Arial"/>
          <w:b/>
          <w:kern w:val="1"/>
          <w:lang w:val="es-CO" w:eastAsia="zh-CN" w:bidi="hi-IN"/>
        </w:rPr>
        <w:t>ALEJANDRO SERNA MONTOYA</w:t>
      </w:r>
    </w:p>
    <w:p w:rsidR="00863D0C" w:rsidRPr="00863D0C" w:rsidRDefault="00863D0C" w:rsidP="00863D0C">
      <w:pPr>
        <w:widowControl w:val="0"/>
        <w:suppressAutoHyphens/>
        <w:spacing w:after="0" w:line="240" w:lineRule="auto"/>
        <w:jc w:val="both"/>
        <w:rPr>
          <w:rFonts w:ascii="Arial" w:eastAsia="Arial" w:hAnsi="Arial" w:cs="Arial"/>
          <w:kern w:val="1"/>
          <w:lang w:val="es-CO" w:eastAsia="zh-CN" w:bidi="hi-IN"/>
        </w:rPr>
      </w:pPr>
      <w:r w:rsidRPr="00863D0C">
        <w:rPr>
          <w:rFonts w:ascii="Arial" w:eastAsia="Arial" w:hAnsi="Arial" w:cs="Arial"/>
          <w:kern w:val="1"/>
          <w:lang w:val="es-CO" w:eastAsia="zh-CN" w:bidi="hi-IN"/>
        </w:rPr>
        <w:t>Coordinador de Educación, Cultura y Deporte</w:t>
      </w:r>
    </w:p>
    <w:p w:rsidR="00863D0C" w:rsidRPr="00863D0C" w:rsidRDefault="00863D0C" w:rsidP="00863D0C">
      <w:pPr>
        <w:widowControl w:val="0"/>
        <w:suppressAutoHyphens/>
        <w:spacing w:after="0" w:line="240" w:lineRule="auto"/>
        <w:jc w:val="both"/>
        <w:rPr>
          <w:rFonts w:ascii="Arial" w:eastAsia="Arial" w:hAnsi="Arial" w:cs="Arial"/>
          <w:kern w:val="1"/>
          <w:lang w:val="es-CO" w:eastAsia="zh-CN" w:bidi="hi-IN"/>
        </w:rPr>
      </w:pPr>
    </w:p>
    <w:p w:rsidR="00863D0C" w:rsidRPr="00863D0C" w:rsidRDefault="00863D0C" w:rsidP="00863D0C">
      <w:pPr>
        <w:widowControl w:val="0"/>
        <w:suppressAutoHyphens/>
        <w:spacing w:after="0" w:line="240" w:lineRule="auto"/>
        <w:jc w:val="both"/>
        <w:rPr>
          <w:rFonts w:ascii="Arial" w:eastAsia="DejaVu Sans" w:hAnsi="Arial" w:cs="Arial"/>
          <w:bCs/>
          <w:i/>
          <w:kern w:val="1"/>
          <w:sz w:val="18"/>
          <w:szCs w:val="24"/>
          <w:lang w:val="es-CO" w:eastAsia="zh-CN" w:bidi="hi-IN"/>
        </w:rPr>
      </w:pPr>
      <w:bookmarkStart w:id="1" w:name="page12"/>
      <w:bookmarkEnd w:id="1"/>
    </w:p>
    <w:p w:rsidR="00863D0C" w:rsidRPr="00863D0C" w:rsidRDefault="00863D0C" w:rsidP="00863D0C">
      <w:pPr>
        <w:widowControl w:val="0"/>
        <w:suppressAutoHyphens/>
        <w:spacing w:after="0" w:line="240" w:lineRule="auto"/>
        <w:jc w:val="both"/>
        <w:rPr>
          <w:rFonts w:ascii="Arial" w:eastAsia="DejaVu Sans" w:hAnsi="Arial" w:cs="Arial"/>
          <w:bCs/>
          <w:i/>
          <w:kern w:val="1"/>
          <w:sz w:val="18"/>
          <w:szCs w:val="24"/>
          <w:lang w:val="es-CO" w:eastAsia="zh-CN" w:bidi="hi-IN"/>
        </w:rPr>
      </w:pPr>
      <w:r w:rsidRPr="00863D0C">
        <w:rPr>
          <w:rFonts w:ascii="Arial" w:eastAsia="DejaVu Sans" w:hAnsi="Arial" w:cs="Arial"/>
          <w:bCs/>
          <w:i/>
          <w:kern w:val="1"/>
          <w:sz w:val="18"/>
          <w:szCs w:val="24"/>
          <w:lang w:val="es-CO" w:eastAsia="zh-CN" w:bidi="hi-IN"/>
        </w:rPr>
        <w:t xml:space="preserve">Elaboró. </w:t>
      </w:r>
      <w:r w:rsidRPr="00863D0C">
        <w:rPr>
          <w:rFonts w:ascii="Arial" w:eastAsia="DejaVu Sans" w:hAnsi="Arial" w:cs="Arial"/>
          <w:bCs/>
          <w:i/>
          <w:noProof/>
          <w:kern w:val="1"/>
          <w:sz w:val="18"/>
          <w:szCs w:val="24"/>
          <w:lang w:val="es-CO" w:eastAsia="zh-CN" w:bidi="hi-IN"/>
        </w:rPr>
        <w:t>Alejandro Serna Montoya – Coordinador de Educación, Deporte, Cultura.</w:t>
      </w:r>
    </w:p>
    <w:p w:rsidR="00863D0C" w:rsidRPr="00863D0C" w:rsidRDefault="00863D0C" w:rsidP="00863D0C">
      <w:pPr>
        <w:widowControl w:val="0"/>
        <w:suppressAutoHyphens/>
        <w:spacing w:after="0" w:line="240" w:lineRule="auto"/>
        <w:jc w:val="both"/>
        <w:rPr>
          <w:rFonts w:ascii="Arial" w:eastAsia="DejaVu Sans" w:hAnsi="Arial" w:cs="Arial"/>
          <w:bCs/>
          <w:i/>
          <w:kern w:val="1"/>
          <w:sz w:val="18"/>
          <w:lang w:val="es-CO" w:eastAsia="zh-CN" w:bidi="hi-IN"/>
        </w:rPr>
      </w:pPr>
      <w:r w:rsidRPr="00863D0C">
        <w:rPr>
          <w:rFonts w:ascii="Arial" w:eastAsia="DejaVu Sans" w:hAnsi="Arial" w:cs="Arial"/>
          <w:bCs/>
          <w:i/>
          <w:kern w:val="1"/>
          <w:sz w:val="18"/>
          <w:szCs w:val="24"/>
          <w:lang w:val="es-CO" w:eastAsia="zh-CN" w:bidi="hi-IN"/>
        </w:rPr>
        <w:t>Revisó. Manuela Botero Granada – Abogada Contratista</w:t>
      </w:r>
    </w:p>
    <w:p w:rsidR="004C5856" w:rsidRPr="00863D0C" w:rsidRDefault="004C5856" w:rsidP="00951BEA">
      <w:pPr>
        <w:pStyle w:val="Default"/>
        <w:jc w:val="both"/>
        <w:rPr>
          <w:b/>
          <w:bCs/>
          <w:color w:val="auto"/>
          <w:sz w:val="22"/>
          <w:szCs w:val="22"/>
        </w:rPr>
      </w:pPr>
    </w:p>
    <w:sectPr w:rsidR="004C5856" w:rsidRPr="00863D0C" w:rsidSect="00951BEA">
      <w:headerReference w:type="default" r:id="rId9"/>
      <w:footerReference w:type="default" r:id="rId10"/>
      <w:pgSz w:w="11907" w:h="16839" w:code="9"/>
      <w:pgMar w:top="1560" w:right="1701" w:bottom="184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136" w:rsidRDefault="00963136" w:rsidP="00E3090A">
      <w:pPr>
        <w:spacing w:after="0" w:line="240" w:lineRule="auto"/>
      </w:pPr>
      <w:r>
        <w:separator/>
      </w:r>
    </w:p>
  </w:endnote>
  <w:endnote w:type="continuationSeparator" w:id="0">
    <w:p w:rsidR="00963136" w:rsidRDefault="00963136" w:rsidP="00E3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BEA" w:rsidRPr="00882BE5" w:rsidRDefault="00951BEA" w:rsidP="00951BEA">
    <w:pPr>
      <w:pStyle w:val="Piedepgina"/>
    </w:pPr>
    <w:r>
      <w:rPr>
        <w:noProof/>
        <w:lang w:val="es-CO" w:eastAsia="es-CO"/>
      </w:rPr>
      <w:drawing>
        <wp:anchor distT="0" distB="0" distL="114300" distR="114300" simplePos="0" relativeHeight="251661312" behindDoc="1" locked="0" layoutInCell="1" allowOverlap="1" wp14:anchorId="754204BB" wp14:editId="00BC72F2">
          <wp:simplePos x="0" y="0"/>
          <wp:positionH relativeFrom="column">
            <wp:posOffset>-1203960</wp:posOffset>
          </wp:positionH>
          <wp:positionV relativeFrom="paragraph">
            <wp:posOffset>-784225</wp:posOffset>
          </wp:positionV>
          <wp:extent cx="7686675" cy="1437826"/>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136" w:rsidRDefault="00963136" w:rsidP="00E3090A">
      <w:pPr>
        <w:spacing w:after="0" w:line="240" w:lineRule="auto"/>
      </w:pPr>
      <w:r>
        <w:separator/>
      </w:r>
    </w:p>
  </w:footnote>
  <w:footnote w:type="continuationSeparator" w:id="0">
    <w:p w:rsidR="00963136" w:rsidRDefault="00963136" w:rsidP="00E30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90A" w:rsidRDefault="002855E6">
    <w:pPr>
      <w:pStyle w:val="Encabezado"/>
    </w:pPr>
    <w:r>
      <w:rPr>
        <w:noProof/>
        <w:lang w:val="es-CO" w:eastAsia="es-CO"/>
      </w:rPr>
      <w:drawing>
        <wp:anchor distT="0" distB="0" distL="114300" distR="114300" simplePos="0" relativeHeight="251659264" behindDoc="1" locked="0" layoutInCell="1" allowOverlap="1" wp14:anchorId="1486113C" wp14:editId="764FFA4B">
          <wp:simplePos x="0" y="0"/>
          <wp:positionH relativeFrom="column">
            <wp:posOffset>-1108710</wp:posOffset>
          </wp:positionH>
          <wp:positionV relativeFrom="paragraph">
            <wp:posOffset>-451485</wp:posOffset>
          </wp:positionV>
          <wp:extent cx="7743825" cy="1087268"/>
          <wp:effectExtent l="0" t="0" r="0" b="0"/>
          <wp:wrapNone/>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czado educ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3825" cy="10872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0EA"/>
    <w:multiLevelType w:val="hybridMultilevel"/>
    <w:tmpl w:val="B9F0B4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22716B"/>
    <w:multiLevelType w:val="hybridMultilevel"/>
    <w:tmpl w:val="6E8C83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7F91576"/>
    <w:multiLevelType w:val="hybridMultilevel"/>
    <w:tmpl w:val="9808DE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EF1585C"/>
    <w:multiLevelType w:val="hybridMultilevel"/>
    <w:tmpl w:val="758887B4"/>
    <w:lvl w:ilvl="0" w:tplc="184469DC">
      <w:start w:val="1"/>
      <w:numFmt w:val="decimal"/>
      <w:lvlText w:val="%1."/>
      <w:lvlJc w:val="left"/>
      <w:pPr>
        <w:ind w:left="720" w:hanging="360"/>
      </w:pPr>
      <w:rPr>
        <w:rFonts w:asciiTheme="minorHAnsi" w:hAnsiTheme="minorHAnsi" w:cstheme="minorHAnsi"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24059CC"/>
    <w:multiLevelType w:val="hybridMultilevel"/>
    <w:tmpl w:val="5BC03D2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258F06A8"/>
    <w:multiLevelType w:val="hybridMultilevel"/>
    <w:tmpl w:val="342CF2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0D34BEA"/>
    <w:multiLevelType w:val="hybridMultilevel"/>
    <w:tmpl w:val="48A8E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0BF187D"/>
    <w:multiLevelType w:val="hybridMultilevel"/>
    <w:tmpl w:val="773E16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9CC48F6"/>
    <w:multiLevelType w:val="hybridMultilevel"/>
    <w:tmpl w:val="B438688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4A293C82"/>
    <w:multiLevelType w:val="hybridMultilevel"/>
    <w:tmpl w:val="20A815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69F636A"/>
    <w:multiLevelType w:val="hybridMultilevel"/>
    <w:tmpl w:val="55F4F036"/>
    <w:lvl w:ilvl="0" w:tplc="D2CEA8EC">
      <w:start w:val="3"/>
      <w:numFmt w:val="bullet"/>
      <w:lvlText w:val=""/>
      <w:lvlJc w:val="left"/>
      <w:pPr>
        <w:ind w:left="720" w:hanging="360"/>
      </w:pPr>
      <w:rPr>
        <w:rFonts w:ascii="Symbol" w:eastAsia="MS Mincho" w:hAnsi="Symbol" w:cs="Arial" w:hint="default"/>
      </w:rPr>
    </w:lvl>
    <w:lvl w:ilvl="1" w:tplc="05200B0E">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63A572DD"/>
    <w:multiLevelType w:val="hybridMultilevel"/>
    <w:tmpl w:val="0D2487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CBC3B3B"/>
    <w:multiLevelType w:val="hybridMultilevel"/>
    <w:tmpl w:val="1D32898C"/>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72F61E2F"/>
    <w:multiLevelType w:val="hybridMultilevel"/>
    <w:tmpl w:val="61988F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73641D9F"/>
    <w:multiLevelType w:val="hybridMultilevel"/>
    <w:tmpl w:val="92BEF81E"/>
    <w:lvl w:ilvl="0" w:tplc="D0BC7D2C">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num w:numId="1">
    <w:abstractNumId w:val="12"/>
  </w:num>
  <w:num w:numId="2">
    <w:abstractNumId w:val="4"/>
  </w:num>
  <w:num w:numId="3">
    <w:abstractNumId w:val="7"/>
  </w:num>
  <w:num w:numId="4">
    <w:abstractNumId w:val="8"/>
  </w:num>
  <w:num w:numId="5">
    <w:abstractNumId w:val="10"/>
  </w:num>
  <w:num w:numId="6">
    <w:abstractNumId w:val="6"/>
  </w:num>
  <w:num w:numId="7">
    <w:abstractNumId w:val="1"/>
  </w:num>
  <w:num w:numId="8">
    <w:abstractNumId w:val="14"/>
  </w:num>
  <w:num w:numId="9">
    <w:abstractNumId w:val="13"/>
  </w:num>
  <w:num w:numId="10">
    <w:abstractNumId w:val="0"/>
  </w:num>
  <w:num w:numId="11">
    <w:abstractNumId w:val="5"/>
  </w:num>
  <w:num w:numId="12">
    <w:abstractNumId w:val="9"/>
  </w:num>
  <w:num w:numId="13">
    <w:abstractNumId w:val="11"/>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0A"/>
    <w:rsid w:val="00017427"/>
    <w:rsid w:val="000722CE"/>
    <w:rsid w:val="00080D90"/>
    <w:rsid w:val="000A04FB"/>
    <w:rsid w:val="000F4D2D"/>
    <w:rsid w:val="0010058A"/>
    <w:rsid w:val="00121B5C"/>
    <w:rsid w:val="0012466D"/>
    <w:rsid w:val="00192A2E"/>
    <w:rsid w:val="001D6BA2"/>
    <w:rsid w:val="00253DA2"/>
    <w:rsid w:val="002855E6"/>
    <w:rsid w:val="00291058"/>
    <w:rsid w:val="002A4B71"/>
    <w:rsid w:val="002C646C"/>
    <w:rsid w:val="002F3202"/>
    <w:rsid w:val="002F3B58"/>
    <w:rsid w:val="00386090"/>
    <w:rsid w:val="003C06AB"/>
    <w:rsid w:val="003E66A3"/>
    <w:rsid w:val="003F0535"/>
    <w:rsid w:val="0040292D"/>
    <w:rsid w:val="00414F5B"/>
    <w:rsid w:val="00450E4D"/>
    <w:rsid w:val="004779B9"/>
    <w:rsid w:val="004B6C90"/>
    <w:rsid w:val="004C5856"/>
    <w:rsid w:val="004E1453"/>
    <w:rsid w:val="004E6EBC"/>
    <w:rsid w:val="0051610B"/>
    <w:rsid w:val="0053199F"/>
    <w:rsid w:val="00536838"/>
    <w:rsid w:val="00596DC5"/>
    <w:rsid w:val="005C7C9B"/>
    <w:rsid w:val="00631801"/>
    <w:rsid w:val="006358AF"/>
    <w:rsid w:val="00652B57"/>
    <w:rsid w:val="00664DDF"/>
    <w:rsid w:val="006A0DCD"/>
    <w:rsid w:val="006D74F2"/>
    <w:rsid w:val="00714703"/>
    <w:rsid w:val="00715E59"/>
    <w:rsid w:val="00735F8E"/>
    <w:rsid w:val="00761919"/>
    <w:rsid w:val="00781080"/>
    <w:rsid w:val="00784224"/>
    <w:rsid w:val="007F0BF1"/>
    <w:rsid w:val="00800374"/>
    <w:rsid w:val="008135F6"/>
    <w:rsid w:val="00815F48"/>
    <w:rsid w:val="00842D4B"/>
    <w:rsid w:val="008478A8"/>
    <w:rsid w:val="00863D0C"/>
    <w:rsid w:val="00882BDC"/>
    <w:rsid w:val="008C1346"/>
    <w:rsid w:val="008C5195"/>
    <w:rsid w:val="0091332A"/>
    <w:rsid w:val="00951BEA"/>
    <w:rsid w:val="00963136"/>
    <w:rsid w:val="00972F32"/>
    <w:rsid w:val="009F1354"/>
    <w:rsid w:val="00A1248E"/>
    <w:rsid w:val="00A51367"/>
    <w:rsid w:val="00A77941"/>
    <w:rsid w:val="00A83C25"/>
    <w:rsid w:val="00AB26C6"/>
    <w:rsid w:val="00AC5C13"/>
    <w:rsid w:val="00AF188E"/>
    <w:rsid w:val="00AF646C"/>
    <w:rsid w:val="00B27C82"/>
    <w:rsid w:val="00B429EF"/>
    <w:rsid w:val="00B512CE"/>
    <w:rsid w:val="00B80919"/>
    <w:rsid w:val="00B83BD5"/>
    <w:rsid w:val="00B87E6E"/>
    <w:rsid w:val="00C063B1"/>
    <w:rsid w:val="00C13A17"/>
    <w:rsid w:val="00C7287B"/>
    <w:rsid w:val="00CC6B19"/>
    <w:rsid w:val="00D05F18"/>
    <w:rsid w:val="00D25386"/>
    <w:rsid w:val="00D83A24"/>
    <w:rsid w:val="00D87812"/>
    <w:rsid w:val="00DA1A57"/>
    <w:rsid w:val="00DC3888"/>
    <w:rsid w:val="00E12411"/>
    <w:rsid w:val="00E12521"/>
    <w:rsid w:val="00E3090A"/>
    <w:rsid w:val="00E436AD"/>
    <w:rsid w:val="00E768B1"/>
    <w:rsid w:val="00EB0C23"/>
    <w:rsid w:val="00F27678"/>
    <w:rsid w:val="00F369F2"/>
    <w:rsid w:val="00F46213"/>
    <w:rsid w:val="00F470CD"/>
    <w:rsid w:val="00F51462"/>
    <w:rsid w:val="00F636E0"/>
    <w:rsid w:val="00F67831"/>
    <w:rsid w:val="00F73AE1"/>
    <w:rsid w:val="00F95B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856"/>
    <w:rPr>
      <w:rFonts w:ascii="Calibri" w:eastAsia="PMingLiU" w:hAnsi="Calibri" w:cs="Times New Roman"/>
      <w:lang w:eastAsia="es-ES"/>
    </w:rPr>
  </w:style>
  <w:style w:type="paragraph" w:styleId="Ttulo1">
    <w:name w:val="heading 1"/>
    <w:basedOn w:val="Normal"/>
    <w:next w:val="Normal"/>
    <w:link w:val="Ttulo1Car"/>
    <w:uiPriority w:val="9"/>
    <w:qFormat/>
    <w:rsid w:val="004C5856"/>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semiHidden/>
    <w:unhideWhenUsed/>
    <w:rsid w:val="00DC3888"/>
    <w:pPr>
      <w:spacing w:after="0" w:line="360" w:lineRule="auto"/>
    </w:pPr>
    <w:rPr>
      <w:rFonts w:ascii="Times New Roman" w:eastAsia="Times New Roman" w:hAnsi="Times New Roman"/>
      <w:sz w:val="24"/>
      <w:szCs w:val="20"/>
      <w:lang w:val="es-ES_tradnl"/>
    </w:rPr>
  </w:style>
  <w:style w:type="character" w:customStyle="1" w:styleId="TextoindependienteCar">
    <w:name w:val="Texto independiente Car"/>
    <w:basedOn w:val="Fuentedeprrafopredeter"/>
    <w:link w:val="Textoindependiente"/>
    <w:semiHidden/>
    <w:rsid w:val="00DC3888"/>
    <w:rPr>
      <w:rFonts w:ascii="Times New Roman" w:eastAsia="Times New Roman" w:hAnsi="Times New Roman" w:cs="Times New Roman"/>
      <w:sz w:val="24"/>
      <w:szCs w:val="20"/>
      <w:lang w:val="es-ES_tradnl" w:eastAsia="es-ES"/>
    </w:rPr>
  </w:style>
  <w:style w:type="character" w:customStyle="1" w:styleId="Ttulo1Car">
    <w:name w:val="Título 1 Car"/>
    <w:basedOn w:val="Fuentedeprrafopredeter"/>
    <w:link w:val="Ttulo1"/>
    <w:uiPriority w:val="9"/>
    <w:rsid w:val="004C5856"/>
    <w:rPr>
      <w:rFonts w:ascii="Calibri Light" w:eastAsia="Times New Roman" w:hAnsi="Calibri Light" w:cs="Times New Roman"/>
      <w:b/>
      <w:bCs/>
      <w:kern w:val="32"/>
      <w:sz w:val="32"/>
      <w:szCs w:val="32"/>
      <w:lang w:eastAsia="es-ES"/>
    </w:rPr>
  </w:style>
  <w:style w:type="paragraph" w:customStyle="1" w:styleId="Default">
    <w:name w:val="Default"/>
    <w:rsid w:val="004C5856"/>
    <w:pPr>
      <w:autoSpaceDE w:val="0"/>
      <w:autoSpaceDN w:val="0"/>
      <w:adjustRightInd w:val="0"/>
      <w:spacing w:after="0" w:line="240" w:lineRule="auto"/>
    </w:pPr>
    <w:rPr>
      <w:rFonts w:ascii="Arial" w:eastAsia="Calibri" w:hAnsi="Arial" w:cs="Arial"/>
      <w:color w:val="000000"/>
      <w:sz w:val="24"/>
      <w:szCs w:val="24"/>
      <w:lang w:val="es-CO"/>
    </w:rPr>
  </w:style>
  <w:style w:type="paragraph" w:styleId="Sinespaciado">
    <w:name w:val="No Spacing"/>
    <w:link w:val="SinespaciadoCar"/>
    <w:uiPriority w:val="1"/>
    <w:qFormat/>
    <w:rsid w:val="004C5856"/>
    <w:pPr>
      <w:spacing w:after="0" w:line="240" w:lineRule="auto"/>
    </w:pPr>
    <w:rPr>
      <w:rFonts w:ascii="Calibri" w:eastAsia="Calibri" w:hAnsi="Calibri" w:cs="Times New Roman"/>
      <w:lang w:val="es-CO"/>
    </w:rPr>
  </w:style>
  <w:style w:type="character" w:styleId="Hipervnculo">
    <w:name w:val="Hyperlink"/>
    <w:uiPriority w:val="99"/>
    <w:unhideWhenUsed/>
    <w:rsid w:val="004C5856"/>
    <w:rPr>
      <w:color w:val="0000FF"/>
      <w:u w:val="single"/>
    </w:rPr>
  </w:style>
  <w:style w:type="character" w:customStyle="1" w:styleId="SinespaciadoCar">
    <w:name w:val="Sin espaciado Car"/>
    <w:link w:val="Sinespaciado"/>
    <w:uiPriority w:val="1"/>
    <w:locked/>
    <w:rsid w:val="004C5856"/>
    <w:rPr>
      <w:rFonts w:ascii="Calibri" w:eastAsia="Calibri" w:hAnsi="Calibri" w:cs="Times New Roman"/>
      <w:lang w:val="es-CO"/>
    </w:rPr>
  </w:style>
  <w:style w:type="paragraph" w:styleId="NormalWeb">
    <w:name w:val="Normal (Web)"/>
    <w:basedOn w:val="Normal"/>
    <w:uiPriority w:val="99"/>
    <w:unhideWhenUsed/>
    <w:rsid w:val="004C5856"/>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664DDF"/>
    <w:pPr>
      <w:ind w:left="720"/>
      <w:contextualSpacing/>
    </w:pPr>
    <w:rPr>
      <w:rFonts w:asciiTheme="minorHAnsi" w:eastAsiaTheme="minorHAnsi" w:hAnsiTheme="minorHAnsi" w:cstheme="minorBidi"/>
      <w:lang w:val="es-CO" w:eastAsia="en-U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664DDF"/>
    <w:rPr>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856"/>
    <w:rPr>
      <w:rFonts w:ascii="Calibri" w:eastAsia="PMingLiU" w:hAnsi="Calibri" w:cs="Times New Roman"/>
      <w:lang w:eastAsia="es-ES"/>
    </w:rPr>
  </w:style>
  <w:style w:type="paragraph" w:styleId="Ttulo1">
    <w:name w:val="heading 1"/>
    <w:basedOn w:val="Normal"/>
    <w:next w:val="Normal"/>
    <w:link w:val="Ttulo1Car"/>
    <w:uiPriority w:val="9"/>
    <w:qFormat/>
    <w:rsid w:val="004C5856"/>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semiHidden/>
    <w:unhideWhenUsed/>
    <w:rsid w:val="00DC3888"/>
    <w:pPr>
      <w:spacing w:after="0" w:line="360" w:lineRule="auto"/>
    </w:pPr>
    <w:rPr>
      <w:rFonts w:ascii="Times New Roman" w:eastAsia="Times New Roman" w:hAnsi="Times New Roman"/>
      <w:sz w:val="24"/>
      <w:szCs w:val="20"/>
      <w:lang w:val="es-ES_tradnl"/>
    </w:rPr>
  </w:style>
  <w:style w:type="character" w:customStyle="1" w:styleId="TextoindependienteCar">
    <w:name w:val="Texto independiente Car"/>
    <w:basedOn w:val="Fuentedeprrafopredeter"/>
    <w:link w:val="Textoindependiente"/>
    <w:semiHidden/>
    <w:rsid w:val="00DC3888"/>
    <w:rPr>
      <w:rFonts w:ascii="Times New Roman" w:eastAsia="Times New Roman" w:hAnsi="Times New Roman" w:cs="Times New Roman"/>
      <w:sz w:val="24"/>
      <w:szCs w:val="20"/>
      <w:lang w:val="es-ES_tradnl" w:eastAsia="es-ES"/>
    </w:rPr>
  </w:style>
  <w:style w:type="character" w:customStyle="1" w:styleId="Ttulo1Car">
    <w:name w:val="Título 1 Car"/>
    <w:basedOn w:val="Fuentedeprrafopredeter"/>
    <w:link w:val="Ttulo1"/>
    <w:uiPriority w:val="9"/>
    <w:rsid w:val="004C5856"/>
    <w:rPr>
      <w:rFonts w:ascii="Calibri Light" w:eastAsia="Times New Roman" w:hAnsi="Calibri Light" w:cs="Times New Roman"/>
      <w:b/>
      <w:bCs/>
      <w:kern w:val="32"/>
      <w:sz w:val="32"/>
      <w:szCs w:val="32"/>
      <w:lang w:eastAsia="es-ES"/>
    </w:rPr>
  </w:style>
  <w:style w:type="paragraph" w:customStyle="1" w:styleId="Default">
    <w:name w:val="Default"/>
    <w:rsid w:val="004C5856"/>
    <w:pPr>
      <w:autoSpaceDE w:val="0"/>
      <w:autoSpaceDN w:val="0"/>
      <w:adjustRightInd w:val="0"/>
      <w:spacing w:after="0" w:line="240" w:lineRule="auto"/>
    </w:pPr>
    <w:rPr>
      <w:rFonts w:ascii="Arial" w:eastAsia="Calibri" w:hAnsi="Arial" w:cs="Arial"/>
      <w:color w:val="000000"/>
      <w:sz w:val="24"/>
      <w:szCs w:val="24"/>
      <w:lang w:val="es-CO"/>
    </w:rPr>
  </w:style>
  <w:style w:type="paragraph" w:styleId="Sinespaciado">
    <w:name w:val="No Spacing"/>
    <w:link w:val="SinespaciadoCar"/>
    <w:uiPriority w:val="1"/>
    <w:qFormat/>
    <w:rsid w:val="004C5856"/>
    <w:pPr>
      <w:spacing w:after="0" w:line="240" w:lineRule="auto"/>
    </w:pPr>
    <w:rPr>
      <w:rFonts w:ascii="Calibri" w:eastAsia="Calibri" w:hAnsi="Calibri" w:cs="Times New Roman"/>
      <w:lang w:val="es-CO"/>
    </w:rPr>
  </w:style>
  <w:style w:type="character" w:styleId="Hipervnculo">
    <w:name w:val="Hyperlink"/>
    <w:uiPriority w:val="99"/>
    <w:unhideWhenUsed/>
    <w:rsid w:val="004C5856"/>
    <w:rPr>
      <w:color w:val="0000FF"/>
      <w:u w:val="single"/>
    </w:rPr>
  </w:style>
  <w:style w:type="character" w:customStyle="1" w:styleId="SinespaciadoCar">
    <w:name w:val="Sin espaciado Car"/>
    <w:link w:val="Sinespaciado"/>
    <w:uiPriority w:val="1"/>
    <w:locked/>
    <w:rsid w:val="004C5856"/>
    <w:rPr>
      <w:rFonts w:ascii="Calibri" w:eastAsia="Calibri" w:hAnsi="Calibri" w:cs="Times New Roman"/>
      <w:lang w:val="es-CO"/>
    </w:rPr>
  </w:style>
  <w:style w:type="paragraph" w:styleId="NormalWeb">
    <w:name w:val="Normal (Web)"/>
    <w:basedOn w:val="Normal"/>
    <w:uiPriority w:val="99"/>
    <w:unhideWhenUsed/>
    <w:rsid w:val="004C5856"/>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664DDF"/>
    <w:pPr>
      <w:ind w:left="720"/>
      <w:contextualSpacing/>
    </w:pPr>
    <w:rPr>
      <w:rFonts w:asciiTheme="minorHAnsi" w:eastAsiaTheme="minorHAnsi" w:hAnsiTheme="minorHAnsi" w:cstheme="minorBidi"/>
      <w:lang w:val="es-CO" w:eastAsia="en-U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664DDF"/>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156316">
      <w:bodyDiv w:val="1"/>
      <w:marLeft w:val="0"/>
      <w:marRight w:val="0"/>
      <w:marTop w:val="0"/>
      <w:marBottom w:val="0"/>
      <w:divBdr>
        <w:top w:val="none" w:sz="0" w:space="0" w:color="auto"/>
        <w:left w:val="none" w:sz="0" w:space="0" w:color="auto"/>
        <w:bottom w:val="none" w:sz="0" w:space="0" w:color="auto"/>
        <w:right w:val="none" w:sz="0" w:space="0" w:color="auto"/>
      </w:divBdr>
    </w:div>
    <w:div w:id="1623608452">
      <w:bodyDiv w:val="1"/>
      <w:marLeft w:val="0"/>
      <w:marRight w:val="0"/>
      <w:marTop w:val="0"/>
      <w:marBottom w:val="0"/>
      <w:divBdr>
        <w:top w:val="none" w:sz="0" w:space="0" w:color="auto"/>
        <w:left w:val="none" w:sz="0" w:space="0" w:color="auto"/>
        <w:bottom w:val="none" w:sz="0" w:space="0" w:color="auto"/>
        <w:right w:val="none" w:sz="0" w:space="0" w:color="auto"/>
      </w:divBdr>
    </w:div>
    <w:div w:id="206903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453</TotalTime>
  <Pages>4</Pages>
  <Words>1374</Words>
  <Characters>7559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Coordinacion Salud</cp:lastModifiedBy>
  <cp:revision>43</cp:revision>
  <cp:lastPrinted>2024-09-18T23:35:00Z</cp:lastPrinted>
  <dcterms:created xsi:type="dcterms:W3CDTF">2024-02-07T14:52:00Z</dcterms:created>
  <dcterms:modified xsi:type="dcterms:W3CDTF">2025-01-15T22:01:00Z</dcterms:modified>
</cp:coreProperties>
</file>