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6A2DE" w14:textId="77777777" w:rsidR="00275457" w:rsidRDefault="00275457" w:rsidP="00815BB1">
      <w:pPr>
        <w:spacing w:after="0" w:line="240" w:lineRule="auto"/>
        <w:ind w:left="720" w:hanging="720"/>
        <w:jc w:val="center"/>
        <w:rPr>
          <w:rFonts w:ascii="Verdana" w:hAnsi="Verdana" w:cs="Calibri"/>
          <w:b/>
        </w:rPr>
      </w:pPr>
    </w:p>
    <w:p w14:paraId="6F9C9338" w14:textId="77777777" w:rsidR="00275457" w:rsidRPr="004A7CAD" w:rsidRDefault="00275457" w:rsidP="00275457">
      <w:pPr>
        <w:pBdr>
          <w:top w:val="nil"/>
          <w:left w:val="nil"/>
          <w:bottom w:val="nil"/>
          <w:right w:val="nil"/>
          <w:between w:val="nil"/>
        </w:pBdr>
        <w:spacing w:after="0" w:line="240" w:lineRule="auto"/>
        <w:ind w:right="-234"/>
        <w:jc w:val="center"/>
        <w:rPr>
          <w:rFonts w:ascii="Verdana" w:hAnsi="Verdana" w:cstheme="majorHAnsi"/>
          <w:b/>
        </w:rPr>
      </w:pPr>
      <w:r w:rsidRPr="004A7CAD">
        <w:rPr>
          <w:rFonts w:ascii="Verdana" w:hAnsi="Verdana" w:cstheme="majorHAnsi"/>
          <w:b/>
        </w:rPr>
        <w:t>FORMATO No. 7</w:t>
      </w:r>
    </w:p>
    <w:p w14:paraId="64C8C879" w14:textId="77777777" w:rsidR="00275457" w:rsidRPr="004A7CAD" w:rsidRDefault="00275457" w:rsidP="00275457">
      <w:pPr>
        <w:pBdr>
          <w:top w:val="nil"/>
          <w:left w:val="nil"/>
          <w:bottom w:val="nil"/>
          <w:right w:val="nil"/>
          <w:between w:val="nil"/>
        </w:pBdr>
        <w:spacing w:after="0" w:line="240" w:lineRule="auto"/>
        <w:ind w:right="-234"/>
        <w:jc w:val="center"/>
        <w:rPr>
          <w:rFonts w:ascii="Verdana" w:hAnsi="Verdana" w:cstheme="majorHAnsi"/>
          <w:b/>
        </w:rPr>
      </w:pPr>
      <w:r w:rsidRPr="004A7CAD">
        <w:rPr>
          <w:rFonts w:ascii="Verdana" w:hAnsi="Verdana" w:cstheme="majorHAnsi"/>
          <w:b/>
        </w:rPr>
        <w:t>ACEPTACIÓN DE ESPECIFICACIONES TÉCNICAS MÍNIMAS DEL PROCESO</w:t>
      </w:r>
    </w:p>
    <w:p w14:paraId="05BFB0FD" w14:textId="77777777" w:rsidR="00275457" w:rsidRPr="004A7CAD" w:rsidRDefault="00275457" w:rsidP="00275457">
      <w:pPr>
        <w:pBdr>
          <w:top w:val="nil"/>
          <w:left w:val="nil"/>
          <w:bottom w:val="nil"/>
          <w:right w:val="nil"/>
          <w:between w:val="nil"/>
        </w:pBdr>
        <w:spacing w:after="0" w:line="240" w:lineRule="auto"/>
        <w:ind w:right="-234"/>
        <w:rPr>
          <w:rFonts w:ascii="Verdana" w:hAnsi="Verdana" w:cstheme="majorHAnsi"/>
          <w:b/>
        </w:rPr>
      </w:pPr>
    </w:p>
    <w:p w14:paraId="25F58406" w14:textId="77777777" w:rsidR="00275457" w:rsidRPr="004A7CAD" w:rsidRDefault="00275457" w:rsidP="00275457">
      <w:pPr>
        <w:pBdr>
          <w:top w:val="nil"/>
          <w:left w:val="nil"/>
          <w:bottom w:val="nil"/>
          <w:right w:val="nil"/>
          <w:between w:val="nil"/>
        </w:pBdr>
        <w:spacing w:after="0" w:line="240" w:lineRule="auto"/>
        <w:ind w:right="-234"/>
        <w:rPr>
          <w:rFonts w:ascii="Verdana" w:hAnsi="Verdana" w:cstheme="majorHAnsi"/>
          <w:bCs/>
        </w:rPr>
      </w:pPr>
      <w:r w:rsidRPr="004A7CAD">
        <w:rPr>
          <w:rFonts w:ascii="Verdana" w:hAnsi="Verdana" w:cstheme="majorHAnsi"/>
          <w:bCs/>
        </w:rPr>
        <w:t xml:space="preserve">Bogotá, </w:t>
      </w:r>
    </w:p>
    <w:p w14:paraId="56D690CD" w14:textId="77777777" w:rsidR="00275457" w:rsidRPr="004A7CAD" w:rsidRDefault="00275457" w:rsidP="00275457">
      <w:pPr>
        <w:pBdr>
          <w:top w:val="nil"/>
          <w:left w:val="nil"/>
          <w:bottom w:val="nil"/>
          <w:right w:val="nil"/>
          <w:between w:val="nil"/>
        </w:pBdr>
        <w:spacing w:after="0" w:line="240" w:lineRule="auto"/>
        <w:ind w:right="-234"/>
        <w:rPr>
          <w:rFonts w:ascii="Verdana" w:hAnsi="Verdana" w:cstheme="majorHAnsi"/>
          <w:bCs/>
        </w:rPr>
      </w:pPr>
      <w:r w:rsidRPr="004A7CAD">
        <w:rPr>
          <w:rFonts w:ascii="Verdana" w:hAnsi="Verdana" w:cstheme="majorHAnsi"/>
          <w:bCs/>
        </w:rPr>
        <w:t xml:space="preserve"> </w:t>
      </w:r>
    </w:p>
    <w:p w14:paraId="007DF247" w14:textId="77777777" w:rsidR="00275457" w:rsidRPr="004A7CAD" w:rsidRDefault="00275457" w:rsidP="00275457">
      <w:pPr>
        <w:pBdr>
          <w:top w:val="nil"/>
          <w:left w:val="nil"/>
          <w:bottom w:val="nil"/>
          <w:right w:val="nil"/>
          <w:between w:val="nil"/>
        </w:pBdr>
        <w:spacing w:after="0" w:line="240" w:lineRule="auto"/>
        <w:ind w:right="-234"/>
        <w:rPr>
          <w:rFonts w:ascii="Verdana" w:hAnsi="Verdana" w:cstheme="majorHAnsi"/>
          <w:bCs/>
        </w:rPr>
      </w:pPr>
      <w:r w:rsidRPr="004A7CAD">
        <w:rPr>
          <w:rFonts w:ascii="Verdana" w:hAnsi="Verdana" w:cstheme="majorHAnsi"/>
          <w:bCs/>
        </w:rPr>
        <w:t>Señores</w:t>
      </w:r>
    </w:p>
    <w:p w14:paraId="7AC42D2F" w14:textId="77777777" w:rsidR="00275457" w:rsidRPr="004A7CAD" w:rsidRDefault="00275457" w:rsidP="00275457">
      <w:pPr>
        <w:pBdr>
          <w:top w:val="nil"/>
          <w:left w:val="nil"/>
          <w:bottom w:val="nil"/>
          <w:right w:val="nil"/>
          <w:between w:val="nil"/>
        </w:pBdr>
        <w:spacing w:after="0" w:line="240" w:lineRule="auto"/>
        <w:ind w:right="-234"/>
        <w:rPr>
          <w:rFonts w:ascii="Verdana" w:hAnsi="Verdana" w:cstheme="majorHAnsi"/>
          <w:b/>
        </w:rPr>
      </w:pPr>
      <w:r w:rsidRPr="004A7CAD">
        <w:rPr>
          <w:rFonts w:ascii="Verdana" w:hAnsi="Verdana" w:cstheme="majorHAnsi"/>
          <w:b/>
        </w:rPr>
        <w:t>SERVICIO GEOLOGICO COLOMBIANO – SGC</w:t>
      </w:r>
    </w:p>
    <w:p w14:paraId="53066866" w14:textId="77777777" w:rsidR="00275457" w:rsidRPr="004A7CAD" w:rsidRDefault="00275457" w:rsidP="00275457">
      <w:pPr>
        <w:pBdr>
          <w:top w:val="nil"/>
          <w:left w:val="nil"/>
          <w:bottom w:val="nil"/>
          <w:right w:val="nil"/>
          <w:between w:val="nil"/>
        </w:pBdr>
        <w:spacing w:after="0" w:line="240" w:lineRule="auto"/>
        <w:ind w:right="-234"/>
        <w:rPr>
          <w:rFonts w:ascii="Verdana" w:hAnsi="Verdana" w:cstheme="majorHAnsi"/>
          <w:bCs/>
        </w:rPr>
      </w:pPr>
      <w:r w:rsidRPr="004A7CAD">
        <w:rPr>
          <w:rFonts w:ascii="Verdana" w:hAnsi="Verdana" w:cstheme="majorHAnsi"/>
          <w:bCs/>
        </w:rPr>
        <w:t>Diagonal 53 #34-53, Bogotá</w:t>
      </w:r>
    </w:p>
    <w:p w14:paraId="37DFEDE4" w14:textId="77777777" w:rsidR="00275457" w:rsidRPr="004A7CAD" w:rsidRDefault="00275457" w:rsidP="00275457">
      <w:pPr>
        <w:pBdr>
          <w:top w:val="nil"/>
          <w:left w:val="nil"/>
          <w:bottom w:val="nil"/>
          <w:right w:val="nil"/>
          <w:between w:val="nil"/>
        </w:pBdr>
        <w:spacing w:after="0" w:line="240" w:lineRule="auto"/>
        <w:ind w:right="-234"/>
        <w:rPr>
          <w:rFonts w:ascii="Verdana" w:hAnsi="Verdana" w:cstheme="majorHAnsi"/>
          <w:bCs/>
        </w:rPr>
      </w:pPr>
    </w:p>
    <w:p w14:paraId="24B61FB1" w14:textId="1EC7294C" w:rsidR="00275457" w:rsidRPr="004A7CAD" w:rsidRDefault="00275457" w:rsidP="00275457">
      <w:pPr>
        <w:pBdr>
          <w:top w:val="nil"/>
          <w:left w:val="nil"/>
          <w:bottom w:val="nil"/>
          <w:right w:val="nil"/>
          <w:between w:val="nil"/>
        </w:pBdr>
        <w:spacing w:after="0" w:line="240" w:lineRule="auto"/>
        <w:ind w:right="-234"/>
        <w:jc w:val="both"/>
        <w:rPr>
          <w:rFonts w:ascii="Verdana" w:hAnsi="Verdana" w:cstheme="majorHAnsi"/>
          <w:b/>
        </w:rPr>
      </w:pPr>
      <w:r w:rsidRPr="004A7CAD">
        <w:rPr>
          <w:rFonts w:ascii="Verdana" w:hAnsi="Verdana" w:cstheme="majorHAnsi"/>
          <w:b/>
        </w:rPr>
        <w:t>Referencia: Proceso de selección No. SGC-</w:t>
      </w:r>
      <w:r>
        <w:rPr>
          <w:rFonts w:ascii="Verdana" w:hAnsi="Verdana" w:cstheme="majorHAnsi"/>
          <w:b/>
        </w:rPr>
        <w:t>CRE</w:t>
      </w:r>
      <w:r w:rsidRPr="004A7CAD">
        <w:rPr>
          <w:rFonts w:ascii="Verdana" w:hAnsi="Verdana" w:cstheme="majorHAnsi"/>
          <w:b/>
        </w:rPr>
        <w:t>-</w:t>
      </w:r>
      <w:r w:rsidRPr="004A7CAD">
        <w:rPr>
          <w:rFonts w:ascii="Verdana" w:hAnsi="Verdana" w:cstheme="majorHAnsi"/>
          <w:b/>
          <w:highlight w:val="yellow"/>
        </w:rPr>
        <w:t>0</w:t>
      </w:r>
      <w:r w:rsidR="00FD5265">
        <w:rPr>
          <w:rFonts w:ascii="Verdana" w:hAnsi="Verdana" w:cstheme="majorHAnsi"/>
          <w:b/>
          <w:highlight w:val="yellow"/>
        </w:rPr>
        <w:t>01</w:t>
      </w:r>
      <w:r w:rsidRPr="004A7CAD">
        <w:rPr>
          <w:rFonts w:ascii="Verdana" w:hAnsi="Verdana" w:cstheme="majorHAnsi"/>
          <w:b/>
          <w:highlight w:val="yellow"/>
        </w:rPr>
        <w:t>-202</w:t>
      </w:r>
      <w:r w:rsidR="00FD5265">
        <w:rPr>
          <w:rFonts w:ascii="Verdana" w:hAnsi="Verdana" w:cstheme="majorHAnsi"/>
          <w:b/>
          <w:highlight w:val="yellow"/>
        </w:rPr>
        <w:t>5</w:t>
      </w:r>
      <w:r w:rsidRPr="004A7CAD">
        <w:rPr>
          <w:rFonts w:ascii="Verdana" w:hAnsi="Verdana" w:cstheme="majorHAnsi"/>
          <w:b/>
          <w:highlight w:val="yellow"/>
        </w:rPr>
        <w:t>.</w:t>
      </w:r>
    </w:p>
    <w:p w14:paraId="79EA974C" w14:textId="77777777" w:rsidR="00275457" w:rsidRPr="004A7CAD" w:rsidRDefault="00275457" w:rsidP="00275457">
      <w:pPr>
        <w:pBdr>
          <w:top w:val="nil"/>
          <w:left w:val="nil"/>
          <w:bottom w:val="nil"/>
          <w:right w:val="nil"/>
          <w:between w:val="nil"/>
        </w:pBdr>
        <w:spacing w:after="0" w:line="240" w:lineRule="auto"/>
        <w:ind w:right="-234"/>
        <w:rPr>
          <w:rFonts w:ascii="Verdana" w:hAnsi="Verdana" w:cstheme="majorHAnsi"/>
          <w:bCs/>
        </w:rPr>
      </w:pPr>
    </w:p>
    <w:p w14:paraId="37BB422F" w14:textId="77777777" w:rsidR="00275457" w:rsidRPr="004A7CAD" w:rsidRDefault="00275457" w:rsidP="00275457">
      <w:pPr>
        <w:pBdr>
          <w:top w:val="nil"/>
          <w:left w:val="nil"/>
          <w:bottom w:val="nil"/>
          <w:right w:val="nil"/>
          <w:between w:val="nil"/>
        </w:pBdr>
        <w:spacing w:after="0" w:line="240" w:lineRule="auto"/>
        <w:ind w:right="-234"/>
        <w:jc w:val="both"/>
        <w:rPr>
          <w:rFonts w:ascii="Verdana" w:hAnsi="Verdana" w:cstheme="majorHAnsi"/>
          <w:bCs/>
        </w:rPr>
      </w:pPr>
      <w:r w:rsidRPr="004A7CAD">
        <w:rPr>
          <w:rFonts w:ascii="Verdana" w:hAnsi="Verdana" w:cstheme="majorHAnsi"/>
          <w:bCs/>
        </w:rPr>
        <w:t xml:space="preserve">Con el ánimo de aplicar en la </w:t>
      </w:r>
      <w:r w:rsidRPr="004A7CAD">
        <w:rPr>
          <w:rFonts w:ascii="Verdana" w:hAnsi="Verdana" w:cstheme="majorHAnsi"/>
          <w:bCs/>
          <w:u w:val="single"/>
        </w:rPr>
        <w:t>habilitación del factor de técnico</w:t>
      </w:r>
      <w:r w:rsidRPr="004A7CAD">
        <w:rPr>
          <w:rFonts w:ascii="Verdana" w:hAnsi="Verdana" w:cstheme="majorHAnsi"/>
          <w:bCs/>
        </w:rPr>
        <w:t xml:space="preserve">, manifiesto bajo la gravedad de juramento que se entiende prestado con la firma de este documento, como Representante Legal de </w:t>
      </w:r>
      <w:r w:rsidRPr="004A7CAD">
        <w:rPr>
          <w:rFonts w:ascii="Verdana" w:hAnsi="Verdana" w:cstheme="majorHAnsi"/>
          <w:bCs/>
          <w:i/>
          <w:iCs/>
          <w:highlight w:val="yellow"/>
        </w:rPr>
        <w:t>(persona jurídica o persona natural)</w:t>
      </w:r>
      <w:r w:rsidRPr="004A7CAD">
        <w:rPr>
          <w:rFonts w:ascii="Verdana" w:hAnsi="Verdana" w:cstheme="majorHAnsi"/>
          <w:bCs/>
          <w:highlight w:val="yellow"/>
        </w:rPr>
        <w:t>,</w:t>
      </w:r>
      <w:r w:rsidRPr="004A7CAD">
        <w:rPr>
          <w:rFonts w:ascii="Verdana" w:hAnsi="Verdana" w:cstheme="majorHAnsi"/>
          <w:bCs/>
        </w:rPr>
        <w:t xml:space="preserve"> en caso de resultar adjudicatario dentro de este proceso, me comprometo a cumplir con las siguientes especificaciones técnicas exigidas en el proceso:</w:t>
      </w:r>
    </w:p>
    <w:p w14:paraId="5A11ADB2" w14:textId="77777777" w:rsidR="004E513B" w:rsidRPr="00F07FFC" w:rsidRDefault="004E513B">
      <w:pPr>
        <w:spacing w:after="0" w:line="240" w:lineRule="auto"/>
        <w:jc w:val="center"/>
        <w:rPr>
          <w:rFonts w:ascii="Verdana" w:hAnsi="Verdana" w:cs="Calibri"/>
          <w:bCs/>
        </w:rPr>
      </w:pPr>
    </w:p>
    <w:p w14:paraId="768EB2BB" w14:textId="77777777" w:rsidR="000C289D" w:rsidRDefault="001208BE" w:rsidP="000C289D">
      <w:pPr>
        <w:pBdr>
          <w:top w:val="nil"/>
          <w:left w:val="nil"/>
          <w:bottom w:val="nil"/>
          <w:right w:val="nil"/>
          <w:between w:val="nil"/>
        </w:pBdr>
        <w:spacing w:after="0" w:line="240" w:lineRule="auto"/>
        <w:jc w:val="both"/>
        <w:rPr>
          <w:rFonts w:ascii="Verdana" w:eastAsia="Verdana" w:hAnsi="Verdana" w:cs="Verdana"/>
          <w:b/>
          <w:color w:val="000000"/>
        </w:rPr>
      </w:pPr>
      <w:r w:rsidRPr="00F07FFC">
        <w:rPr>
          <w:rFonts w:ascii="Verdana" w:hAnsi="Verdana" w:cs="Calibri"/>
          <w:b/>
        </w:rPr>
        <w:t xml:space="preserve">OBJETO: </w:t>
      </w:r>
      <w:r w:rsidR="000C289D">
        <w:rPr>
          <w:rFonts w:ascii="Verdana" w:eastAsia="Verdana" w:hAnsi="Verdana" w:cs="Verdana"/>
          <w:b/>
          <w:color w:val="000000"/>
        </w:rPr>
        <w:t xml:space="preserve">PRESTAR EL SERVICIO DE RECOLECCIÓN, TRANSPORTE, CLASIFICACIÓN, APROVECHAMIENTO Y DISPOSICIÓN FINAL DE LOS RESIDUOS DE APARATOS ELÉCTRICOS Y ELECTRÓNICOS -RAEE-, LUMINARIAS, </w:t>
      </w:r>
      <w:r w:rsidR="000C289D">
        <w:rPr>
          <w:rFonts w:ascii="Verdana" w:eastAsia="Verdana" w:hAnsi="Verdana" w:cs="Verdana"/>
          <w:b/>
        </w:rPr>
        <w:t>BATERÍAS</w:t>
      </w:r>
      <w:r w:rsidR="000C289D">
        <w:rPr>
          <w:rFonts w:ascii="Verdana" w:eastAsia="Verdana" w:hAnsi="Verdana" w:cs="Verdana"/>
          <w:b/>
          <w:color w:val="000000"/>
        </w:rPr>
        <w:t>, PILAS Y OTROS CON UNA DISPOSICIÓN SIMILAR, GENERADOS EN EL SERVICIO GEOLÓGICO COLOMBIANO</w:t>
      </w:r>
    </w:p>
    <w:p w14:paraId="65838EBF" w14:textId="5B6B9FA6" w:rsidR="006910E9" w:rsidRPr="00F07FFC" w:rsidRDefault="006910E9" w:rsidP="006910E9">
      <w:pPr>
        <w:spacing w:after="0" w:line="240" w:lineRule="auto"/>
        <w:jc w:val="both"/>
        <w:rPr>
          <w:rFonts w:ascii="Verdana" w:hAnsi="Verdana"/>
          <w:b/>
          <w:sz w:val="18"/>
          <w:szCs w:val="18"/>
        </w:rPr>
      </w:pPr>
    </w:p>
    <w:p w14:paraId="2E41864E" w14:textId="036357BD" w:rsidR="004E513B" w:rsidRDefault="004E513B">
      <w:pPr>
        <w:spacing w:after="0" w:line="240" w:lineRule="auto"/>
        <w:jc w:val="both"/>
        <w:rPr>
          <w:rFonts w:ascii="Verdana" w:hAnsi="Verdana"/>
          <w:b/>
        </w:rPr>
      </w:pPr>
    </w:p>
    <w:p w14:paraId="7A597EE6" w14:textId="77777777" w:rsidR="000C289D" w:rsidRDefault="000C289D" w:rsidP="000C289D">
      <w:pPr>
        <w:numPr>
          <w:ilvl w:val="1"/>
          <w:numId w:val="7"/>
        </w:numPr>
        <w:pBdr>
          <w:top w:val="nil"/>
          <w:left w:val="nil"/>
          <w:bottom w:val="nil"/>
          <w:right w:val="nil"/>
          <w:between w:val="nil"/>
        </w:pBdr>
        <w:spacing w:after="0" w:line="240" w:lineRule="auto"/>
        <w:ind w:left="1134"/>
        <w:jc w:val="both"/>
        <w:rPr>
          <w:rFonts w:ascii="Verdana" w:eastAsia="Verdana" w:hAnsi="Verdana" w:cs="Verdana"/>
          <w:color w:val="000000"/>
        </w:rPr>
      </w:pPr>
      <w:r>
        <w:rPr>
          <w:rFonts w:ascii="Verdana" w:eastAsia="Verdana" w:hAnsi="Verdana" w:cs="Verdana"/>
          <w:b/>
          <w:color w:val="000000"/>
        </w:rPr>
        <w:t>CLASIFICACIÓN UNSPSC</w:t>
      </w:r>
    </w:p>
    <w:p w14:paraId="56663C1C" w14:textId="77777777" w:rsidR="000C289D" w:rsidRDefault="000C289D" w:rsidP="000C289D">
      <w:pPr>
        <w:spacing w:after="0" w:line="240" w:lineRule="auto"/>
        <w:ind w:left="720" w:hanging="720"/>
        <w:jc w:val="both"/>
        <w:rPr>
          <w:rFonts w:ascii="Verdana" w:eastAsia="Verdana" w:hAnsi="Verdana" w:cs="Verdana"/>
          <w:b/>
        </w:rPr>
      </w:pPr>
    </w:p>
    <w:p w14:paraId="2B1CD012" w14:textId="77777777" w:rsidR="000C289D" w:rsidRDefault="000C289D" w:rsidP="000C289D">
      <w:pPr>
        <w:spacing w:after="0" w:line="240" w:lineRule="auto"/>
        <w:jc w:val="both"/>
        <w:rPr>
          <w:rFonts w:ascii="Verdana" w:eastAsia="Verdana" w:hAnsi="Verdana" w:cs="Verdana"/>
        </w:rPr>
      </w:pPr>
      <w:bookmarkStart w:id="0" w:name="_heading=h.1t3h5sf" w:colFirst="0" w:colLast="0"/>
      <w:bookmarkEnd w:id="0"/>
      <w:r>
        <w:rPr>
          <w:rFonts w:ascii="Verdana" w:eastAsia="Verdana" w:hAnsi="Verdana" w:cs="Verdana"/>
        </w:rPr>
        <w:t>La clasificación UNSPSC de las actividades del presente proceso de selección son:</w:t>
      </w:r>
    </w:p>
    <w:p w14:paraId="0B670A79" w14:textId="77777777" w:rsidR="000C289D" w:rsidRDefault="000C289D" w:rsidP="000C289D">
      <w:pPr>
        <w:spacing w:after="0" w:line="240" w:lineRule="auto"/>
        <w:jc w:val="both"/>
        <w:rPr>
          <w:rFonts w:ascii="Verdana" w:eastAsia="Verdana" w:hAnsi="Verdana" w:cs="Verdana"/>
        </w:rPr>
      </w:pPr>
    </w:p>
    <w:tbl>
      <w:tblPr>
        <w:tblW w:w="9076"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1381"/>
        <w:gridCol w:w="2016"/>
        <w:gridCol w:w="1418"/>
        <w:gridCol w:w="1701"/>
        <w:gridCol w:w="2560"/>
      </w:tblGrid>
      <w:tr w:rsidR="000C289D" w14:paraId="31F938CE" w14:textId="77777777" w:rsidTr="00D0345B">
        <w:trPr>
          <w:trHeight w:val="202"/>
        </w:trPr>
        <w:tc>
          <w:tcPr>
            <w:tcW w:w="1381" w:type="dxa"/>
          </w:tcPr>
          <w:p w14:paraId="0B0985D3" w14:textId="77777777" w:rsidR="000C289D" w:rsidRDefault="000C289D" w:rsidP="00D0345B">
            <w:pPr>
              <w:jc w:val="center"/>
              <w:rPr>
                <w:rFonts w:ascii="Verdana" w:eastAsia="Verdana" w:hAnsi="Verdana" w:cs="Verdana"/>
                <w:color w:val="000000"/>
              </w:rPr>
            </w:pPr>
            <w:r>
              <w:rPr>
                <w:rFonts w:ascii="Verdana" w:eastAsia="Verdana" w:hAnsi="Verdana" w:cs="Verdana"/>
                <w:b/>
                <w:color w:val="000000"/>
              </w:rPr>
              <w:t>Clasificación</w:t>
            </w:r>
          </w:p>
        </w:tc>
        <w:tc>
          <w:tcPr>
            <w:tcW w:w="2016" w:type="dxa"/>
          </w:tcPr>
          <w:p w14:paraId="075F962B" w14:textId="77777777" w:rsidR="000C289D" w:rsidRDefault="000C289D" w:rsidP="00D0345B">
            <w:pPr>
              <w:jc w:val="center"/>
              <w:rPr>
                <w:rFonts w:ascii="Verdana" w:eastAsia="Verdana" w:hAnsi="Verdana" w:cs="Verdana"/>
                <w:color w:val="000000"/>
              </w:rPr>
            </w:pPr>
            <w:r>
              <w:rPr>
                <w:rFonts w:ascii="Verdana" w:eastAsia="Verdana" w:hAnsi="Verdana" w:cs="Verdana"/>
                <w:b/>
                <w:color w:val="000000"/>
              </w:rPr>
              <w:t>Segmentos</w:t>
            </w:r>
          </w:p>
        </w:tc>
        <w:tc>
          <w:tcPr>
            <w:tcW w:w="1418" w:type="dxa"/>
          </w:tcPr>
          <w:p w14:paraId="7910B108" w14:textId="77777777" w:rsidR="000C289D" w:rsidRDefault="000C289D" w:rsidP="00D0345B">
            <w:pPr>
              <w:jc w:val="center"/>
              <w:rPr>
                <w:rFonts w:ascii="Verdana" w:eastAsia="Verdana" w:hAnsi="Verdana" w:cs="Verdana"/>
                <w:color w:val="000000"/>
              </w:rPr>
            </w:pPr>
            <w:r>
              <w:rPr>
                <w:rFonts w:ascii="Verdana" w:eastAsia="Verdana" w:hAnsi="Verdana" w:cs="Verdana"/>
                <w:b/>
                <w:color w:val="000000"/>
              </w:rPr>
              <w:t>Familias</w:t>
            </w:r>
          </w:p>
        </w:tc>
        <w:tc>
          <w:tcPr>
            <w:tcW w:w="1701" w:type="dxa"/>
          </w:tcPr>
          <w:p w14:paraId="10646FB4" w14:textId="77777777" w:rsidR="000C289D" w:rsidRDefault="000C289D" w:rsidP="00D0345B">
            <w:pPr>
              <w:jc w:val="center"/>
              <w:rPr>
                <w:rFonts w:ascii="Verdana" w:eastAsia="Verdana" w:hAnsi="Verdana" w:cs="Verdana"/>
                <w:color w:val="000000"/>
              </w:rPr>
            </w:pPr>
            <w:r>
              <w:rPr>
                <w:rFonts w:ascii="Verdana" w:eastAsia="Verdana" w:hAnsi="Verdana" w:cs="Verdana"/>
                <w:b/>
                <w:color w:val="000000"/>
              </w:rPr>
              <w:t>Clases</w:t>
            </w:r>
          </w:p>
        </w:tc>
        <w:tc>
          <w:tcPr>
            <w:tcW w:w="2560" w:type="dxa"/>
          </w:tcPr>
          <w:p w14:paraId="781E002A" w14:textId="77777777" w:rsidR="000C289D" w:rsidRDefault="000C289D" w:rsidP="00D0345B">
            <w:pPr>
              <w:jc w:val="center"/>
              <w:rPr>
                <w:rFonts w:ascii="Verdana" w:eastAsia="Verdana" w:hAnsi="Verdana" w:cs="Verdana"/>
                <w:color w:val="000000"/>
              </w:rPr>
            </w:pPr>
            <w:r>
              <w:rPr>
                <w:rFonts w:ascii="Verdana" w:eastAsia="Verdana" w:hAnsi="Verdana" w:cs="Verdana"/>
                <w:b/>
                <w:color w:val="000000"/>
              </w:rPr>
              <w:t>Productos</w:t>
            </w:r>
          </w:p>
        </w:tc>
      </w:tr>
      <w:tr w:rsidR="000C289D" w14:paraId="1EB02FE3" w14:textId="77777777" w:rsidTr="00D0345B">
        <w:trPr>
          <w:trHeight w:val="255"/>
        </w:trPr>
        <w:tc>
          <w:tcPr>
            <w:tcW w:w="1381" w:type="dxa"/>
          </w:tcPr>
          <w:p w14:paraId="4104FFE4" w14:textId="77777777" w:rsidR="000C289D" w:rsidRDefault="000C289D" w:rsidP="00D0345B">
            <w:pPr>
              <w:jc w:val="both"/>
              <w:rPr>
                <w:rFonts w:ascii="Verdana" w:eastAsia="Verdana" w:hAnsi="Verdana" w:cs="Verdana"/>
                <w:color w:val="000000"/>
              </w:rPr>
            </w:pPr>
            <w:r>
              <w:rPr>
                <w:rFonts w:ascii="Verdana" w:eastAsia="Verdana" w:hAnsi="Verdana" w:cs="Verdana"/>
                <w:b/>
                <w:color w:val="000000"/>
              </w:rPr>
              <w:t>CÓDIGO</w:t>
            </w:r>
          </w:p>
        </w:tc>
        <w:tc>
          <w:tcPr>
            <w:tcW w:w="2016" w:type="dxa"/>
          </w:tcPr>
          <w:p w14:paraId="77D9AB7C"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76000000</w:t>
            </w:r>
          </w:p>
        </w:tc>
        <w:tc>
          <w:tcPr>
            <w:tcW w:w="1418" w:type="dxa"/>
          </w:tcPr>
          <w:p w14:paraId="7494B632"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76120000</w:t>
            </w:r>
          </w:p>
        </w:tc>
        <w:tc>
          <w:tcPr>
            <w:tcW w:w="1701" w:type="dxa"/>
          </w:tcPr>
          <w:p w14:paraId="081E89A3"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76122200</w:t>
            </w:r>
          </w:p>
        </w:tc>
        <w:tc>
          <w:tcPr>
            <w:tcW w:w="2560" w:type="dxa"/>
          </w:tcPr>
          <w:p w14:paraId="1692F43B"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76122003</w:t>
            </w:r>
          </w:p>
        </w:tc>
      </w:tr>
      <w:tr w:rsidR="000C289D" w14:paraId="1C3FAF03" w14:textId="77777777" w:rsidTr="00D0345B">
        <w:trPr>
          <w:trHeight w:val="683"/>
        </w:trPr>
        <w:tc>
          <w:tcPr>
            <w:tcW w:w="1381" w:type="dxa"/>
          </w:tcPr>
          <w:p w14:paraId="6829D0A2" w14:textId="77777777" w:rsidR="000C289D" w:rsidRDefault="000C289D" w:rsidP="00D0345B">
            <w:pPr>
              <w:jc w:val="both"/>
              <w:rPr>
                <w:rFonts w:ascii="Verdana" w:eastAsia="Verdana" w:hAnsi="Verdana" w:cs="Verdana"/>
                <w:color w:val="000000"/>
              </w:rPr>
            </w:pPr>
            <w:r>
              <w:rPr>
                <w:rFonts w:ascii="Verdana" w:eastAsia="Verdana" w:hAnsi="Verdana" w:cs="Verdana"/>
                <w:b/>
                <w:color w:val="000000"/>
              </w:rPr>
              <w:t>NOMBRE</w:t>
            </w:r>
          </w:p>
        </w:tc>
        <w:tc>
          <w:tcPr>
            <w:tcW w:w="2016" w:type="dxa"/>
          </w:tcPr>
          <w:p w14:paraId="2735C765"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Servicios de limpieza, descontaminación y tratamiento de residuos</w:t>
            </w:r>
          </w:p>
        </w:tc>
        <w:tc>
          <w:tcPr>
            <w:tcW w:w="1418" w:type="dxa"/>
          </w:tcPr>
          <w:p w14:paraId="552F40C9"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Eliminación y tratamiento de desechos</w:t>
            </w:r>
          </w:p>
        </w:tc>
        <w:tc>
          <w:tcPr>
            <w:tcW w:w="1701" w:type="dxa"/>
          </w:tcPr>
          <w:p w14:paraId="10D549B8"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Servicios de Incineración de desechos</w:t>
            </w:r>
          </w:p>
        </w:tc>
        <w:tc>
          <w:tcPr>
            <w:tcW w:w="2560" w:type="dxa"/>
          </w:tcPr>
          <w:p w14:paraId="6179E47E"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Incineración para residuos peligrosos</w:t>
            </w:r>
          </w:p>
        </w:tc>
      </w:tr>
      <w:tr w:rsidR="000C289D" w14:paraId="3E3F1F4C" w14:textId="77777777" w:rsidTr="00D0345B">
        <w:trPr>
          <w:trHeight w:val="141"/>
        </w:trPr>
        <w:tc>
          <w:tcPr>
            <w:tcW w:w="1381" w:type="dxa"/>
          </w:tcPr>
          <w:p w14:paraId="5229B585" w14:textId="77777777" w:rsidR="000C289D" w:rsidRDefault="000C289D" w:rsidP="00D0345B">
            <w:pPr>
              <w:jc w:val="both"/>
              <w:rPr>
                <w:rFonts w:ascii="Verdana" w:eastAsia="Verdana" w:hAnsi="Verdana" w:cs="Verdana"/>
                <w:color w:val="000000"/>
              </w:rPr>
            </w:pPr>
            <w:r>
              <w:rPr>
                <w:rFonts w:ascii="Verdana" w:eastAsia="Verdana" w:hAnsi="Verdana" w:cs="Verdana"/>
                <w:b/>
                <w:color w:val="000000"/>
              </w:rPr>
              <w:t>CÓDIGO</w:t>
            </w:r>
          </w:p>
        </w:tc>
        <w:tc>
          <w:tcPr>
            <w:tcW w:w="2016" w:type="dxa"/>
          </w:tcPr>
          <w:p w14:paraId="25258855"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76000000</w:t>
            </w:r>
          </w:p>
        </w:tc>
        <w:tc>
          <w:tcPr>
            <w:tcW w:w="1418" w:type="dxa"/>
          </w:tcPr>
          <w:p w14:paraId="2BEBF6A1"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76120000</w:t>
            </w:r>
          </w:p>
        </w:tc>
        <w:tc>
          <w:tcPr>
            <w:tcW w:w="1701" w:type="dxa"/>
          </w:tcPr>
          <w:p w14:paraId="1661387C"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76121700</w:t>
            </w:r>
          </w:p>
        </w:tc>
        <w:tc>
          <w:tcPr>
            <w:tcW w:w="2560" w:type="dxa"/>
          </w:tcPr>
          <w:p w14:paraId="2AC0B727"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76121702</w:t>
            </w:r>
          </w:p>
        </w:tc>
      </w:tr>
      <w:tr w:rsidR="000C289D" w14:paraId="12C4B141" w14:textId="77777777" w:rsidTr="00D0345B">
        <w:trPr>
          <w:trHeight w:val="683"/>
        </w:trPr>
        <w:tc>
          <w:tcPr>
            <w:tcW w:w="1381" w:type="dxa"/>
          </w:tcPr>
          <w:p w14:paraId="16A06F11" w14:textId="77777777" w:rsidR="000C289D" w:rsidRDefault="000C289D" w:rsidP="00D0345B">
            <w:pPr>
              <w:jc w:val="both"/>
              <w:rPr>
                <w:rFonts w:ascii="Verdana" w:eastAsia="Verdana" w:hAnsi="Verdana" w:cs="Verdana"/>
                <w:color w:val="000000"/>
              </w:rPr>
            </w:pPr>
            <w:r>
              <w:rPr>
                <w:rFonts w:ascii="Verdana" w:eastAsia="Verdana" w:hAnsi="Verdana" w:cs="Verdana"/>
                <w:b/>
                <w:color w:val="000000"/>
              </w:rPr>
              <w:lastRenderedPageBreak/>
              <w:t>NOMBRE</w:t>
            </w:r>
          </w:p>
        </w:tc>
        <w:tc>
          <w:tcPr>
            <w:tcW w:w="2016" w:type="dxa"/>
          </w:tcPr>
          <w:p w14:paraId="23D1AB74"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Servicios de limpieza, descontaminación y tratamiento de residuos</w:t>
            </w:r>
          </w:p>
        </w:tc>
        <w:tc>
          <w:tcPr>
            <w:tcW w:w="1418" w:type="dxa"/>
          </w:tcPr>
          <w:p w14:paraId="3DAB5789"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Eliminación y tratamiento de desechos</w:t>
            </w:r>
          </w:p>
        </w:tc>
        <w:tc>
          <w:tcPr>
            <w:tcW w:w="1701" w:type="dxa"/>
          </w:tcPr>
          <w:p w14:paraId="7149E6CD"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Tratamiento de desechos líquidos</w:t>
            </w:r>
          </w:p>
        </w:tc>
        <w:tc>
          <w:tcPr>
            <w:tcW w:w="2560" w:type="dxa"/>
          </w:tcPr>
          <w:p w14:paraId="3B2843FA"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Servicios de tratamiento químico</w:t>
            </w:r>
          </w:p>
        </w:tc>
      </w:tr>
      <w:tr w:rsidR="000C289D" w14:paraId="1A6DCB86" w14:textId="77777777" w:rsidTr="00D0345B">
        <w:trPr>
          <w:trHeight w:val="141"/>
        </w:trPr>
        <w:tc>
          <w:tcPr>
            <w:tcW w:w="1381" w:type="dxa"/>
          </w:tcPr>
          <w:p w14:paraId="1ED0BF84" w14:textId="77777777" w:rsidR="000C289D" w:rsidRDefault="000C289D" w:rsidP="00D0345B">
            <w:pPr>
              <w:jc w:val="both"/>
              <w:rPr>
                <w:rFonts w:ascii="Verdana" w:eastAsia="Verdana" w:hAnsi="Verdana" w:cs="Verdana"/>
                <w:color w:val="000000"/>
              </w:rPr>
            </w:pPr>
            <w:r>
              <w:rPr>
                <w:rFonts w:ascii="Verdana" w:eastAsia="Verdana" w:hAnsi="Verdana" w:cs="Verdana"/>
                <w:b/>
                <w:color w:val="000000"/>
              </w:rPr>
              <w:t>CÓDIGO</w:t>
            </w:r>
          </w:p>
        </w:tc>
        <w:tc>
          <w:tcPr>
            <w:tcW w:w="2016" w:type="dxa"/>
          </w:tcPr>
          <w:p w14:paraId="494FE792"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76000000</w:t>
            </w:r>
          </w:p>
        </w:tc>
        <w:tc>
          <w:tcPr>
            <w:tcW w:w="1418" w:type="dxa"/>
          </w:tcPr>
          <w:p w14:paraId="1973A3DC"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76120000</w:t>
            </w:r>
          </w:p>
        </w:tc>
        <w:tc>
          <w:tcPr>
            <w:tcW w:w="1701" w:type="dxa"/>
          </w:tcPr>
          <w:p w14:paraId="0461DDE8"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76121500</w:t>
            </w:r>
          </w:p>
        </w:tc>
        <w:tc>
          <w:tcPr>
            <w:tcW w:w="2560" w:type="dxa"/>
          </w:tcPr>
          <w:p w14:paraId="398ABC7D" w14:textId="77777777" w:rsidR="000C289D" w:rsidRDefault="000C289D" w:rsidP="00D0345B">
            <w:pPr>
              <w:jc w:val="both"/>
              <w:rPr>
                <w:rFonts w:ascii="Verdana" w:eastAsia="Verdana" w:hAnsi="Verdana" w:cs="Verdana"/>
                <w:color w:val="000000"/>
              </w:rPr>
            </w:pPr>
            <w:r>
              <w:rPr>
                <w:rFonts w:ascii="Verdana" w:eastAsia="Verdana" w:hAnsi="Verdana" w:cs="Verdana"/>
                <w:color w:val="000000"/>
                <w:highlight w:val="white"/>
              </w:rPr>
              <w:t>76121501</w:t>
            </w:r>
          </w:p>
        </w:tc>
      </w:tr>
      <w:tr w:rsidR="000C289D" w14:paraId="3F88D8EC" w14:textId="77777777" w:rsidTr="00D0345B">
        <w:trPr>
          <w:trHeight w:val="359"/>
        </w:trPr>
        <w:tc>
          <w:tcPr>
            <w:tcW w:w="1381" w:type="dxa"/>
          </w:tcPr>
          <w:p w14:paraId="01258B6E" w14:textId="77777777" w:rsidR="000C289D" w:rsidRDefault="000C289D" w:rsidP="00D0345B">
            <w:pPr>
              <w:jc w:val="both"/>
              <w:rPr>
                <w:rFonts w:ascii="Verdana" w:eastAsia="Verdana" w:hAnsi="Verdana" w:cs="Verdana"/>
                <w:color w:val="000000"/>
              </w:rPr>
            </w:pPr>
            <w:r>
              <w:rPr>
                <w:rFonts w:ascii="Verdana" w:eastAsia="Verdana" w:hAnsi="Verdana" w:cs="Verdana"/>
                <w:b/>
                <w:color w:val="000000"/>
              </w:rPr>
              <w:t>NOMBRE</w:t>
            </w:r>
          </w:p>
        </w:tc>
        <w:tc>
          <w:tcPr>
            <w:tcW w:w="2016" w:type="dxa"/>
          </w:tcPr>
          <w:p w14:paraId="1862B3D6" w14:textId="77777777" w:rsidR="000C289D" w:rsidRDefault="000C289D" w:rsidP="00D0345B">
            <w:pPr>
              <w:rPr>
                <w:rFonts w:ascii="Verdana" w:eastAsia="Verdana" w:hAnsi="Verdana" w:cs="Verdana"/>
                <w:color w:val="000000"/>
              </w:rPr>
            </w:pPr>
            <w:r>
              <w:rPr>
                <w:rFonts w:ascii="Verdana" w:eastAsia="Verdana" w:hAnsi="Verdana" w:cs="Verdana"/>
                <w:color w:val="000000"/>
              </w:rPr>
              <w:t>Servicios de limpieza, descontaminación y tratamiento de residuos</w:t>
            </w:r>
          </w:p>
        </w:tc>
        <w:tc>
          <w:tcPr>
            <w:tcW w:w="1418" w:type="dxa"/>
          </w:tcPr>
          <w:p w14:paraId="1D99C70D"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Eliminación y tratamiento de desechos</w:t>
            </w:r>
          </w:p>
        </w:tc>
        <w:tc>
          <w:tcPr>
            <w:tcW w:w="1701" w:type="dxa"/>
          </w:tcPr>
          <w:p w14:paraId="2F760671"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Recolección y disposición de basuras</w:t>
            </w:r>
          </w:p>
        </w:tc>
        <w:tc>
          <w:tcPr>
            <w:tcW w:w="2560" w:type="dxa"/>
          </w:tcPr>
          <w:p w14:paraId="5DE1EE89"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Recolección o destrucción de o transformación o eliminación de basuras</w:t>
            </w:r>
          </w:p>
        </w:tc>
      </w:tr>
      <w:tr w:rsidR="000C289D" w14:paraId="74D56AD6" w14:textId="77777777" w:rsidTr="00D0345B">
        <w:trPr>
          <w:trHeight w:val="169"/>
        </w:trPr>
        <w:tc>
          <w:tcPr>
            <w:tcW w:w="1381" w:type="dxa"/>
          </w:tcPr>
          <w:p w14:paraId="7FF69B1D" w14:textId="77777777" w:rsidR="000C289D" w:rsidRDefault="000C289D" w:rsidP="00D0345B">
            <w:pPr>
              <w:jc w:val="both"/>
              <w:rPr>
                <w:rFonts w:ascii="Verdana" w:eastAsia="Verdana" w:hAnsi="Verdana" w:cs="Verdana"/>
                <w:color w:val="000000"/>
              </w:rPr>
            </w:pPr>
            <w:r>
              <w:rPr>
                <w:rFonts w:ascii="Verdana" w:eastAsia="Verdana" w:hAnsi="Verdana" w:cs="Verdana"/>
                <w:b/>
                <w:color w:val="000000"/>
              </w:rPr>
              <w:t>CODIGO</w:t>
            </w:r>
          </w:p>
        </w:tc>
        <w:tc>
          <w:tcPr>
            <w:tcW w:w="2016" w:type="dxa"/>
          </w:tcPr>
          <w:p w14:paraId="32A9AF62"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77000000</w:t>
            </w:r>
          </w:p>
        </w:tc>
        <w:tc>
          <w:tcPr>
            <w:tcW w:w="1418" w:type="dxa"/>
          </w:tcPr>
          <w:p w14:paraId="32BA0238"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77100000</w:t>
            </w:r>
          </w:p>
        </w:tc>
        <w:tc>
          <w:tcPr>
            <w:tcW w:w="1701" w:type="dxa"/>
          </w:tcPr>
          <w:p w14:paraId="24F3D9FD"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77102000</w:t>
            </w:r>
          </w:p>
        </w:tc>
        <w:tc>
          <w:tcPr>
            <w:tcW w:w="2560" w:type="dxa"/>
          </w:tcPr>
          <w:p w14:paraId="39FE88DD"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77102004</w:t>
            </w:r>
          </w:p>
        </w:tc>
      </w:tr>
      <w:tr w:rsidR="000C289D" w14:paraId="2A9B98D4" w14:textId="77777777" w:rsidTr="00D0345B">
        <w:trPr>
          <w:trHeight w:val="683"/>
        </w:trPr>
        <w:tc>
          <w:tcPr>
            <w:tcW w:w="1381" w:type="dxa"/>
          </w:tcPr>
          <w:p w14:paraId="3A708ACE" w14:textId="77777777" w:rsidR="000C289D" w:rsidRDefault="000C289D" w:rsidP="00D0345B">
            <w:pPr>
              <w:jc w:val="both"/>
              <w:rPr>
                <w:rFonts w:ascii="Verdana" w:eastAsia="Verdana" w:hAnsi="Verdana" w:cs="Verdana"/>
                <w:color w:val="000000"/>
              </w:rPr>
            </w:pPr>
            <w:r>
              <w:rPr>
                <w:rFonts w:ascii="Verdana" w:eastAsia="Verdana" w:hAnsi="Verdana" w:cs="Verdana"/>
                <w:b/>
                <w:color w:val="000000"/>
              </w:rPr>
              <w:t>NOMRE</w:t>
            </w:r>
          </w:p>
        </w:tc>
        <w:tc>
          <w:tcPr>
            <w:tcW w:w="2016" w:type="dxa"/>
            <w:shd w:val="clear" w:color="auto" w:fill="auto"/>
          </w:tcPr>
          <w:p w14:paraId="0A89CC71"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Servicios Medioambientales</w:t>
            </w:r>
          </w:p>
        </w:tc>
        <w:tc>
          <w:tcPr>
            <w:tcW w:w="1418" w:type="dxa"/>
          </w:tcPr>
          <w:p w14:paraId="6374C917"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Servicios Medioambientales</w:t>
            </w:r>
          </w:p>
        </w:tc>
        <w:tc>
          <w:tcPr>
            <w:tcW w:w="1701" w:type="dxa"/>
          </w:tcPr>
          <w:p w14:paraId="1253607C"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Servicios de reporte ambiental</w:t>
            </w:r>
          </w:p>
        </w:tc>
        <w:tc>
          <w:tcPr>
            <w:tcW w:w="2560" w:type="dxa"/>
          </w:tcPr>
          <w:p w14:paraId="23A92275"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Servicio de presentación de informes sobre generación o eliminación de residuos</w:t>
            </w:r>
          </w:p>
        </w:tc>
      </w:tr>
      <w:tr w:rsidR="000C289D" w14:paraId="735C23A0" w14:textId="77777777" w:rsidTr="00D0345B">
        <w:trPr>
          <w:trHeight w:val="118"/>
        </w:trPr>
        <w:tc>
          <w:tcPr>
            <w:tcW w:w="1381" w:type="dxa"/>
          </w:tcPr>
          <w:p w14:paraId="2E42CAF1" w14:textId="77777777" w:rsidR="000C289D" w:rsidRDefault="000C289D" w:rsidP="00D0345B">
            <w:pPr>
              <w:jc w:val="both"/>
              <w:rPr>
                <w:rFonts w:ascii="Verdana" w:eastAsia="Verdana" w:hAnsi="Verdana" w:cs="Verdana"/>
                <w:b/>
                <w:color w:val="000000"/>
              </w:rPr>
            </w:pPr>
            <w:r>
              <w:rPr>
                <w:rFonts w:ascii="Verdana" w:eastAsia="Verdana" w:hAnsi="Verdana" w:cs="Verdana"/>
                <w:b/>
                <w:color w:val="000000"/>
              </w:rPr>
              <w:t>CÓDIGO</w:t>
            </w:r>
          </w:p>
        </w:tc>
        <w:tc>
          <w:tcPr>
            <w:tcW w:w="2016" w:type="dxa"/>
            <w:shd w:val="clear" w:color="auto" w:fill="auto"/>
          </w:tcPr>
          <w:p w14:paraId="537055CB"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 xml:space="preserve">76000000 </w:t>
            </w:r>
          </w:p>
        </w:tc>
        <w:tc>
          <w:tcPr>
            <w:tcW w:w="1418" w:type="dxa"/>
          </w:tcPr>
          <w:p w14:paraId="17982936"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76120000</w:t>
            </w:r>
          </w:p>
        </w:tc>
        <w:tc>
          <w:tcPr>
            <w:tcW w:w="1701" w:type="dxa"/>
          </w:tcPr>
          <w:p w14:paraId="4371B5A3"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76122300</w:t>
            </w:r>
          </w:p>
        </w:tc>
        <w:tc>
          <w:tcPr>
            <w:tcW w:w="2560" w:type="dxa"/>
          </w:tcPr>
          <w:p w14:paraId="7C5210D1"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 xml:space="preserve">76122304 </w:t>
            </w:r>
          </w:p>
        </w:tc>
      </w:tr>
      <w:tr w:rsidR="000C289D" w14:paraId="3F5B2AB4" w14:textId="77777777" w:rsidTr="00D0345B">
        <w:trPr>
          <w:trHeight w:val="683"/>
        </w:trPr>
        <w:tc>
          <w:tcPr>
            <w:tcW w:w="1381" w:type="dxa"/>
          </w:tcPr>
          <w:p w14:paraId="30CF9B26" w14:textId="77777777" w:rsidR="000C289D" w:rsidRDefault="000C289D" w:rsidP="00D0345B">
            <w:pPr>
              <w:jc w:val="both"/>
              <w:rPr>
                <w:rFonts w:ascii="Verdana" w:eastAsia="Verdana" w:hAnsi="Verdana" w:cs="Verdana"/>
                <w:b/>
                <w:color w:val="000000"/>
              </w:rPr>
            </w:pPr>
            <w:r>
              <w:rPr>
                <w:rFonts w:ascii="Verdana" w:eastAsia="Verdana" w:hAnsi="Verdana" w:cs="Verdana"/>
                <w:b/>
                <w:color w:val="000000"/>
              </w:rPr>
              <w:t>NOMBRE</w:t>
            </w:r>
          </w:p>
        </w:tc>
        <w:tc>
          <w:tcPr>
            <w:tcW w:w="2016" w:type="dxa"/>
            <w:shd w:val="clear" w:color="auto" w:fill="auto"/>
          </w:tcPr>
          <w:p w14:paraId="277FDB8B"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 xml:space="preserve">Servicio de </w:t>
            </w:r>
            <w:proofErr w:type="gramStart"/>
            <w:r>
              <w:rPr>
                <w:rFonts w:ascii="Verdana" w:eastAsia="Verdana" w:hAnsi="Verdana" w:cs="Verdana"/>
                <w:color w:val="000000"/>
              </w:rPr>
              <w:t>limpieza,  Descontaminación</w:t>
            </w:r>
            <w:proofErr w:type="gramEnd"/>
            <w:r>
              <w:rPr>
                <w:rFonts w:ascii="Verdana" w:eastAsia="Verdana" w:hAnsi="Verdana" w:cs="Verdana"/>
                <w:color w:val="000000"/>
              </w:rPr>
              <w:t xml:space="preserve"> y Tratamiento de Residuos</w:t>
            </w:r>
          </w:p>
        </w:tc>
        <w:tc>
          <w:tcPr>
            <w:tcW w:w="1418" w:type="dxa"/>
          </w:tcPr>
          <w:p w14:paraId="6F163C0F"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Eliminación y tratamiento de desechos</w:t>
            </w:r>
          </w:p>
        </w:tc>
        <w:tc>
          <w:tcPr>
            <w:tcW w:w="1701" w:type="dxa"/>
          </w:tcPr>
          <w:p w14:paraId="430B001D"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Servicios de reciclables</w:t>
            </w:r>
          </w:p>
        </w:tc>
        <w:tc>
          <w:tcPr>
            <w:tcW w:w="2560" w:type="dxa"/>
          </w:tcPr>
          <w:p w14:paraId="18102B55"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Reciclaje de residuos peligrosos</w:t>
            </w:r>
          </w:p>
        </w:tc>
      </w:tr>
      <w:tr w:rsidR="000C289D" w14:paraId="530E7082" w14:textId="77777777" w:rsidTr="00D0345B">
        <w:trPr>
          <w:trHeight w:val="76"/>
        </w:trPr>
        <w:tc>
          <w:tcPr>
            <w:tcW w:w="1381" w:type="dxa"/>
          </w:tcPr>
          <w:p w14:paraId="27821887" w14:textId="77777777" w:rsidR="000C289D" w:rsidRDefault="000C289D" w:rsidP="00D0345B">
            <w:pPr>
              <w:jc w:val="both"/>
              <w:rPr>
                <w:rFonts w:ascii="Verdana" w:eastAsia="Verdana" w:hAnsi="Verdana" w:cs="Verdana"/>
                <w:b/>
                <w:color w:val="000000"/>
              </w:rPr>
            </w:pPr>
            <w:r>
              <w:rPr>
                <w:rFonts w:ascii="Verdana" w:eastAsia="Verdana" w:hAnsi="Verdana" w:cs="Verdana"/>
                <w:b/>
                <w:color w:val="000000"/>
              </w:rPr>
              <w:t>CÓDIGO</w:t>
            </w:r>
          </w:p>
        </w:tc>
        <w:tc>
          <w:tcPr>
            <w:tcW w:w="2016" w:type="dxa"/>
            <w:shd w:val="clear" w:color="auto" w:fill="auto"/>
          </w:tcPr>
          <w:p w14:paraId="44F3C46A"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 xml:space="preserve">76000000 </w:t>
            </w:r>
          </w:p>
        </w:tc>
        <w:tc>
          <w:tcPr>
            <w:tcW w:w="1418" w:type="dxa"/>
          </w:tcPr>
          <w:p w14:paraId="56C2FA63"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76120000</w:t>
            </w:r>
          </w:p>
        </w:tc>
        <w:tc>
          <w:tcPr>
            <w:tcW w:w="1701" w:type="dxa"/>
          </w:tcPr>
          <w:p w14:paraId="110C86AD"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76122300</w:t>
            </w:r>
          </w:p>
        </w:tc>
        <w:tc>
          <w:tcPr>
            <w:tcW w:w="2560" w:type="dxa"/>
          </w:tcPr>
          <w:p w14:paraId="2897651A"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76122305</w:t>
            </w:r>
          </w:p>
        </w:tc>
      </w:tr>
      <w:tr w:rsidR="000C289D" w14:paraId="76A28FD6" w14:textId="77777777" w:rsidTr="00D0345B">
        <w:trPr>
          <w:trHeight w:val="683"/>
        </w:trPr>
        <w:tc>
          <w:tcPr>
            <w:tcW w:w="1381" w:type="dxa"/>
          </w:tcPr>
          <w:p w14:paraId="6BFF11CD" w14:textId="77777777" w:rsidR="000C289D" w:rsidRDefault="000C289D" w:rsidP="00D0345B">
            <w:pPr>
              <w:jc w:val="both"/>
              <w:rPr>
                <w:rFonts w:ascii="Verdana" w:eastAsia="Verdana" w:hAnsi="Verdana" w:cs="Verdana"/>
                <w:b/>
                <w:color w:val="000000"/>
              </w:rPr>
            </w:pPr>
            <w:r>
              <w:rPr>
                <w:rFonts w:ascii="Verdana" w:eastAsia="Verdana" w:hAnsi="Verdana" w:cs="Verdana"/>
                <w:b/>
                <w:color w:val="000000"/>
              </w:rPr>
              <w:t>NOMBRE</w:t>
            </w:r>
          </w:p>
        </w:tc>
        <w:tc>
          <w:tcPr>
            <w:tcW w:w="2016" w:type="dxa"/>
            <w:shd w:val="clear" w:color="auto" w:fill="auto"/>
          </w:tcPr>
          <w:p w14:paraId="335AD8DD"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 xml:space="preserve">Servicio de </w:t>
            </w:r>
            <w:proofErr w:type="gramStart"/>
            <w:r>
              <w:rPr>
                <w:rFonts w:ascii="Verdana" w:eastAsia="Verdana" w:hAnsi="Verdana" w:cs="Verdana"/>
                <w:color w:val="000000"/>
              </w:rPr>
              <w:t>limpieza,  Descontaminación</w:t>
            </w:r>
            <w:proofErr w:type="gramEnd"/>
            <w:r>
              <w:rPr>
                <w:rFonts w:ascii="Verdana" w:eastAsia="Verdana" w:hAnsi="Verdana" w:cs="Verdana"/>
                <w:color w:val="000000"/>
              </w:rPr>
              <w:t xml:space="preserve"> y </w:t>
            </w:r>
            <w:r>
              <w:rPr>
                <w:rFonts w:ascii="Verdana" w:eastAsia="Verdana" w:hAnsi="Verdana" w:cs="Verdana"/>
                <w:color w:val="000000"/>
              </w:rPr>
              <w:lastRenderedPageBreak/>
              <w:t>Tratamiento de Residuos</w:t>
            </w:r>
          </w:p>
        </w:tc>
        <w:tc>
          <w:tcPr>
            <w:tcW w:w="1418" w:type="dxa"/>
          </w:tcPr>
          <w:p w14:paraId="3F3E65A2"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lastRenderedPageBreak/>
              <w:t>Eliminación y tratamiento de desechos</w:t>
            </w:r>
          </w:p>
        </w:tc>
        <w:tc>
          <w:tcPr>
            <w:tcW w:w="1701" w:type="dxa"/>
          </w:tcPr>
          <w:p w14:paraId="57CDDF67"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Servicios de reciclables</w:t>
            </w:r>
          </w:p>
        </w:tc>
        <w:tc>
          <w:tcPr>
            <w:tcW w:w="2560" w:type="dxa"/>
          </w:tcPr>
          <w:p w14:paraId="10004D4F"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Reciclaje de productos basados en computadores</w:t>
            </w:r>
          </w:p>
        </w:tc>
      </w:tr>
      <w:tr w:rsidR="000C289D" w14:paraId="196D3566" w14:textId="77777777" w:rsidTr="00D0345B">
        <w:trPr>
          <w:trHeight w:val="246"/>
        </w:trPr>
        <w:tc>
          <w:tcPr>
            <w:tcW w:w="1381" w:type="dxa"/>
          </w:tcPr>
          <w:p w14:paraId="5574F12A" w14:textId="77777777" w:rsidR="000C289D" w:rsidRDefault="000C289D" w:rsidP="00D0345B">
            <w:pPr>
              <w:jc w:val="both"/>
              <w:rPr>
                <w:rFonts w:ascii="Verdana" w:eastAsia="Verdana" w:hAnsi="Verdana" w:cs="Verdana"/>
                <w:b/>
                <w:color w:val="000000"/>
              </w:rPr>
            </w:pPr>
            <w:r>
              <w:rPr>
                <w:rFonts w:ascii="Verdana" w:eastAsia="Verdana" w:hAnsi="Verdana" w:cs="Verdana"/>
                <w:b/>
                <w:color w:val="000000"/>
              </w:rPr>
              <w:t>CÓDIGO</w:t>
            </w:r>
          </w:p>
        </w:tc>
        <w:tc>
          <w:tcPr>
            <w:tcW w:w="2016" w:type="dxa"/>
            <w:shd w:val="clear" w:color="auto" w:fill="auto"/>
          </w:tcPr>
          <w:p w14:paraId="0254ABCF"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76000000</w:t>
            </w:r>
          </w:p>
        </w:tc>
        <w:tc>
          <w:tcPr>
            <w:tcW w:w="1418" w:type="dxa"/>
          </w:tcPr>
          <w:p w14:paraId="054FC59F"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76120000</w:t>
            </w:r>
          </w:p>
        </w:tc>
        <w:tc>
          <w:tcPr>
            <w:tcW w:w="1701" w:type="dxa"/>
          </w:tcPr>
          <w:p w14:paraId="605D18B0"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76122300</w:t>
            </w:r>
          </w:p>
        </w:tc>
        <w:tc>
          <w:tcPr>
            <w:tcW w:w="2560" w:type="dxa"/>
          </w:tcPr>
          <w:p w14:paraId="6E89040C"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76122314</w:t>
            </w:r>
          </w:p>
        </w:tc>
      </w:tr>
      <w:tr w:rsidR="000C289D" w14:paraId="247C051C" w14:textId="77777777" w:rsidTr="00D0345B">
        <w:trPr>
          <w:trHeight w:val="683"/>
        </w:trPr>
        <w:tc>
          <w:tcPr>
            <w:tcW w:w="1381" w:type="dxa"/>
          </w:tcPr>
          <w:p w14:paraId="0DA65968" w14:textId="77777777" w:rsidR="000C289D" w:rsidRDefault="000C289D" w:rsidP="00D0345B">
            <w:pPr>
              <w:jc w:val="both"/>
              <w:rPr>
                <w:rFonts w:ascii="Verdana" w:eastAsia="Verdana" w:hAnsi="Verdana" w:cs="Verdana"/>
                <w:b/>
                <w:color w:val="000000"/>
              </w:rPr>
            </w:pPr>
            <w:r>
              <w:rPr>
                <w:rFonts w:ascii="Verdana" w:eastAsia="Verdana" w:hAnsi="Verdana" w:cs="Verdana"/>
                <w:b/>
                <w:color w:val="000000"/>
              </w:rPr>
              <w:t>NOMBRE</w:t>
            </w:r>
          </w:p>
        </w:tc>
        <w:tc>
          <w:tcPr>
            <w:tcW w:w="2016" w:type="dxa"/>
            <w:shd w:val="clear" w:color="auto" w:fill="auto"/>
          </w:tcPr>
          <w:p w14:paraId="41C0ABF8"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 xml:space="preserve">Servicio de </w:t>
            </w:r>
            <w:proofErr w:type="gramStart"/>
            <w:r>
              <w:rPr>
                <w:rFonts w:ascii="Verdana" w:eastAsia="Verdana" w:hAnsi="Verdana" w:cs="Verdana"/>
                <w:color w:val="000000"/>
              </w:rPr>
              <w:t>limpieza,  Descontaminación</w:t>
            </w:r>
            <w:proofErr w:type="gramEnd"/>
            <w:r>
              <w:rPr>
                <w:rFonts w:ascii="Verdana" w:eastAsia="Verdana" w:hAnsi="Verdana" w:cs="Verdana"/>
                <w:color w:val="000000"/>
              </w:rPr>
              <w:t xml:space="preserve"> y Tratamiento de Residuos</w:t>
            </w:r>
          </w:p>
        </w:tc>
        <w:tc>
          <w:tcPr>
            <w:tcW w:w="1418" w:type="dxa"/>
          </w:tcPr>
          <w:p w14:paraId="179223FC" w14:textId="77777777" w:rsidR="000C289D" w:rsidRDefault="000C289D" w:rsidP="00D0345B">
            <w:pPr>
              <w:jc w:val="both"/>
              <w:rPr>
                <w:rFonts w:ascii="Verdana" w:eastAsia="Verdana" w:hAnsi="Verdana" w:cs="Verdana"/>
                <w:color w:val="000000"/>
                <w:highlight w:val="white"/>
              </w:rPr>
            </w:pPr>
            <w:r>
              <w:rPr>
                <w:rFonts w:ascii="Verdana" w:eastAsia="Verdana" w:hAnsi="Verdana" w:cs="Verdana"/>
                <w:color w:val="000000"/>
              </w:rPr>
              <w:t>Eliminación y tratamiento de desechos</w:t>
            </w:r>
          </w:p>
        </w:tc>
        <w:tc>
          <w:tcPr>
            <w:tcW w:w="1701" w:type="dxa"/>
          </w:tcPr>
          <w:p w14:paraId="5C7B3AAF" w14:textId="77777777" w:rsidR="000C289D" w:rsidRDefault="000C289D" w:rsidP="00D0345B">
            <w:pPr>
              <w:jc w:val="both"/>
              <w:rPr>
                <w:rFonts w:ascii="Verdana" w:eastAsia="Verdana" w:hAnsi="Verdana" w:cs="Verdana"/>
                <w:color w:val="000000"/>
                <w:highlight w:val="white"/>
              </w:rPr>
            </w:pPr>
            <w:r>
              <w:rPr>
                <w:rFonts w:ascii="Verdana" w:eastAsia="Verdana" w:hAnsi="Verdana" w:cs="Verdana"/>
                <w:color w:val="000000"/>
              </w:rPr>
              <w:t>Servicios de reciclables</w:t>
            </w:r>
          </w:p>
        </w:tc>
        <w:tc>
          <w:tcPr>
            <w:tcW w:w="2560" w:type="dxa"/>
          </w:tcPr>
          <w:p w14:paraId="7E8737FE" w14:textId="77777777" w:rsidR="000C289D" w:rsidRDefault="000C289D" w:rsidP="00D0345B">
            <w:pPr>
              <w:jc w:val="both"/>
              <w:rPr>
                <w:rFonts w:ascii="Verdana" w:eastAsia="Verdana" w:hAnsi="Verdana" w:cs="Verdana"/>
                <w:color w:val="000000"/>
                <w:highlight w:val="white"/>
              </w:rPr>
            </w:pPr>
            <w:r>
              <w:rPr>
                <w:rFonts w:ascii="Verdana" w:eastAsia="Verdana" w:hAnsi="Verdana" w:cs="Verdana"/>
                <w:color w:val="000000"/>
              </w:rPr>
              <w:t>Reciclaje de lámparas fluorescentes</w:t>
            </w:r>
          </w:p>
        </w:tc>
      </w:tr>
      <w:tr w:rsidR="000C289D" w14:paraId="668DFFD7" w14:textId="77777777" w:rsidTr="00D0345B">
        <w:trPr>
          <w:trHeight w:val="294"/>
        </w:trPr>
        <w:tc>
          <w:tcPr>
            <w:tcW w:w="1381" w:type="dxa"/>
          </w:tcPr>
          <w:p w14:paraId="44DCC422" w14:textId="77777777" w:rsidR="000C289D" w:rsidRDefault="000C289D" w:rsidP="00D0345B">
            <w:pPr>
              <w:jc w:val="both"/>
              <w:rPr>
                <w:rFonts w:ascii="Verdana" w:eastAsia="Verdana" w:hAnsi="Verdana" w:cs="Verdana"/>
                <w:b/>
                <w:color w:val="000000"/>
              </w:rPr>
            </w:pPr>
            <w:r>
              <w:rPr>
                <w:rFonts w:ascii="Verdana" w:eastAsia="Verdana" w:hAnsi="Verdana" w:cs="Verdana"/>
                <w:b/>
                <w:color w:val="000000"/>
              </w:rPr>
              <w:t>CÓDIGO</w:t>
            </w:r>
          </w:p>
        </w:tc>
        <w:tc>
          <w:tcPr>
            <w:tcW w:w="2016" w:type="dxa"/>
            <w:shd w:val="clear" w:color="auto" w:fill="auto"/>
          </w:tcPr>
          <w:p w14:paraId="645D38B2"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76000000</w:t>
            </w:r>
          </w:p>
        </w:tc>
        <w:tc>
          <w:tcPr>
            <w:tcW w:w="1418" w:type="dxa"/>
          </w:tcPr>
          <w:p w14:paraId="6754F787"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76120000</w:t>
            </w:r>
          </w:p>
        </w:tc>
        <w:tc>
          <w:tcPr>
            <w:tcW w:w="1701" w:type="dxa"/>
          </w:tcPr>
          <w:p w14:paraId="41A8E157"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76122300</w:t>
            </w:r>
          </w:p>
        </w:tc>
        <w:tc>
          <w:tcPr>
            <w:tcW w:w="2560" w:type="dxa"/>
          </w:tcPr>
          <w:p w14:paraId="06D9A4A5" w14:textId="77777777" w:rsidR="000C289D" w:rsidRDefault="000C289D" w:rsidP="00D0345B">
            <w:pPr>
              <w:jc w:val="both"/>
              <w:rPr>
                <w:rFonts w:ascii="Verdana" w:eastAsia="Verdana" w:hAnsi="Verdana" w:cs="Verdana"/>
                <w:color w:val="000000"/>
                <w:highlight w:val="white"/>
              </w:rPr>
            </w:pPr>
            <w:r>
              <w:rPr>
                <w:rFonts w:ascii="Verdana" w:eastAsia="Verdana" w:hAnsi="Verdana" w:cs="Verdana"/>
                <w:color w:val="000000"/>
              </w:rPr>
              <w:t>76122315</w:t>
            </w:r>
          </w:p>
        </w:tc>
      </w:tr>
      <w:tr w:rsidR="000C289D" w14:paraId="78BB5873" w14:textId="77777777" w:rsidTr="00D0345B">
        <w:trPr>
          <w:trHeight w:val="683"/>
        </w:trPr>
        <w:tc>
          <w:tcPr>
            <w:tcW w:w="1381" w:type="dxa"/>
          </w:tcPr>
          <w:p w14:paraId="709CDA42" w14:textId="77777777" w:rsidR="000C289D" w:rsidRDefault="000C289D" w:rsidP="00D0345B">
            <w:pPr>
              <w:jc w:val="both"/>
              <w:rPr>
                <w:rFonts w:ascii="Verdana" w:eastAsia="Verdana" w:hAnsi="Verdana" w:cs="Verdana"/>
                <w:b/>
                <w:color w:val="000000"/>
              </w:rPr>
            </w:pPr>
            <w:r>
              <w:rPr>
                <w:rFonts w:ascii="Verdana" w:eastAsia="Verdana" w:hAnsi="Verdana" w:cs="Verdana"/>
                <w:b/>
                <w:color w:val="000000"/>
              </w:rPr>
              <w:t>NOMBRE</w:t>
            </w:r>
          </w:p>
        </w:tc>
        <w:tc>
          <w:tcPr>
            <w:tcW w:w="2016" w:type="dxa"/>
            <w:shd w:val="clear" w:color="auto" w:fill="auto"/>
          </w:tcPr>
          <w:p w14:paraId="4C6DF92E"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 xml:space="preserve">Servicio de </w:t>
            </w:r>
            <w:proofErr w:type="gramStart"/>
            <w:r>
              <w:rPr>
                <w:rFonts w:ascii="Verdana" w:eastAsia="Verdana" w:hAnsi="Verdana" w:cs="Verdana"/>
                <w:color w:val="000000"/>
              </w:rPr>
              <w:t>limpieza,  Descontaminación</w:t>
            </w:r>
            <w:proofErr w:type="gramEnd"/>
            <w:r>
              <w:rPr>
                <w:rFonts w:ascii="Verdana" w:eastAsia="Verdana" w:hAnsi="Verdana" w:cs="Verdana"/>
                <w:color w:val="000000"/>
              </w:rPr>
              <w:t xml:space="preserve"> y Tratamiento de Residuos</w:t>
            </w:r>
          </w:p>
        </w:tc>
        <w:tc>
          <w:tcPr>
            <w:tcW w:w="1418" w:type="dxa"/>
          </w:tcPr>
          <w:p w14:paraId="31FD466F"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Eliminación y tratamiento de desechos</w:t>
            </w:r>
          </w:p>
        </w:tc>
        <w:tc>
          <w:tcPr>
            <w:tcW w:w="1701" w:type="dxa"/>
          </w:tcPr>
          <w:p w14:paraId="5C83D94E" w14:textId="77777777" w:rsidR="000C289D" w:rsidRDefault="000C289D" w:rsidP="00D0345B">
            <w:pPr>
              <w:jc w:val="both"/>
              <w:rPr>
                <w:rFonts w:ascii="Verdana" w:eastAsia="Verdana" w:hAnsi="Verdana" w:cs="Verdana"/>
                <w:color w:val="000000"/>
              </w:rPr>
            </w:pPr>
            <w:r>
              <w:rPr>
                <w:rFonts w:ascii="Verdana" w:eastAsia="Verdana" w:hAnsi="Verdana" w:cs="Verdana"/>
                <w:color w:val="000000"/>
              </w:rPr>
              <w:t>Servicios de reciclables</w:t>
            </w:r>
          </w:p>
        </w:tc>
        <w:tc>
          <w:tcPr>
            <w:tcW w:w="2560" w:type="dxa"/>
          </w:tcPr>
          <w:p w14:paraId="49345C07" w14:textId="77777777" w:rsidR="000C289D" w:rsidRDefault="000C289D" w:rsidP="00D0345B">
            <w:pPr>
              <w:jc w:val="both"/>
              <w:rPr>
                <w:rFonts w:ascii="Verdana" w:eastAsia="Verdana" w:hAnsi="Verdana" w:cs="Verdana"/>
                <w:color w:val="000000"/>
                <w:highlight w:val="white"/>
              </w:rPr>
            </w:pPr>
            <w:r>
              <w:rPr>
                <w:rFonts w:ascii="Verdana" w:eastAsia="Verdana" w:hAnsi="Verdana" w:cs="Verdana"/>
                <w:color w:val="000000"/>
              </w:rPr>
              <w:t>Reciclaje de balastros para lámparas</w:t>
            </w:r>
          </w:p>
        </w:tc>
      </w:tr>
    </w:tbl>
    <w:p w14:paraId="1529A988" w14:textId="77777777" w:rsidR="000C289D" w:rsidRPr="00F07FFC" w:rsidRDefault="000C289D">
      <w:pPr>
        <w:spacing w:after="0" w:line="240" w:lineRule="auto"/>
        <w:jc w:val="both"/>
        <w:rPr>
          <w:rFonts w:ascii="Verdana" w:hAnsi="Verdana"/>
          <w:b/>
        </w:rPr>
      </w:pPr>
    </w:p>
    <w:p w14:paraId="3EDA960F" w14:textId="77777777" w:rsidR="004E513B" w:rsidRPr="00F07FFC" w:rsidRDefault="004E513B">
      <w:pPr>
        <w:pBdr>
          <w:top w:val="nil"/>
          <w:left w:val="nil"/>
          <w:bottom w:val="nil"/>
          <w:right w:val="nil"/>
          <w:between w:val="nil"/>
        </w:pBdr>
        <w:spacing w:after="0" w:line="240" w:lineRule="auto"/>
        <w:ind w:left="644"/>
        <w:jc w:val="both"/>
        <w:rPr>
          <w:rFonts w:ascii="Verdana" w:hAnsi="Verdana" w:cs="Calibri"/>
          <w:b/>
          <w:color w:val="000000"/>
        </w:rPr>
      </w:pPr>
    </w:p>
    <w:p w14:paraId="6F875E8C" w14:textId="77777777" w:rsidR="000C289D" w:rsidRPr="00EB24EF" w:rsidRDefault="000C289D" w:rsidP="000C289D">
      <w:pPr>
        <w:spacing w:after="0" w:line="360" w:lineRule="auto"/>
        <w:jc w:val="both"/>
        <w:rPr>
          <w:rFonts w:ascii="Verdana" w:hAnsi="Verdana"/>
        </w:rPr>
      </w:pPr>
      <w:r w:rsidRPr="00EB24EF">
        <w:rPr>
          <w:rFonts w:ascii="Verdana" w:hAnsi="Verdana"/>
          <w:b/>
        </w:rPr>
        <w:t xml:space="preserve">SERVICIO REQUERIDO: </w:t>
      </w:r>
    </w:p>
    <w:p w14:paraId="3743068A" w14:textId="77777777" w:rsidR="000C289D" w:rsidRPr="00EB24EF" w:rsidRDefault="000C289D" w:rsidP="000C289D">
      <w:pPr>
        <w:spacing w:after="0" w:line="360" w:lineRule="auto"/>
        <w:jc w:val="both"/>
        <w:rPr>
          <w:rFonts w:ascii="Verdana" w:hAnsi="Verdana"/>
        </w:rPr>
      </w:pPr>
      <w:r w:rsidRPr="00EB24EF">
        <w:rPr>
          <w:rFonts w:ascii="Verdana" w:eastAsia="Arial" w:hAnsi="Verdana" w:cs="Arial"/>
          <w:color w:val="000000"/>
        </w:rPr>
        <w:t xml:space="preserve">Servicio de recolección, transporte, clasificación, aprovechamiento y disposición final de los residuos de aparatos eléctricos y electrónicos -RAEE-, luminarias, baterías, pilas y otros con una disposición similar, generados en el Servicio Geológico Colombiano, </w:t>
      </w:r>
      <w:r w:rsidRPr="00EB24EF">
        <w:rPr>
          <w:rFonts w:ascii="Verdana" w:hAnsi="Verdana"/>
        </w:rPr>
        <w:t>en las sedes ubicadas en las siguientes ciudades:</w:t>
      </w:r>
    </w:p>
    <w:p w14:paraId="215EA258" w14:textId="77777777" w:rsidR="000C289D" w:rsidRPr="00EB24EF" w:rsidRDefault="000C289D" w:rsidP="000C289D">
      <w:pPr>
        <w:spacing w:after="0" w:line="360" w:lineRule="auto"/>
        <w:jc w:val="both"/>
        <w:rPr>
          <w:rFonts w:ascii="Verdana" w:hAnsi="Verdana"/>
        </w:rPr>
      </w:pPr>
    </w:p>
    <w:p w14:paraId="4686C503" w14:textId="77777777" w:rsidR="000C289D" w:rsidRPr="00EB24EF" w:rsidRDefault="000C289D" w:rsidP="000C289D">
      <w:pPr>
        <w:tabs>
          <w:tab w:val="left" w:pos="284"/>
        </w:tabs>
        <w:spacing w:after="0" w:line="360" w:lineRule="auto"/>
        <w:ind w:left="709"/>
        <w:jc w:val="both"/>
        <w:rPr>
          <w:rFonts w:ascii="Verdana" w:hAnsi="Verdana"/>
        </w:rPr>
      </w:pPr>
      <w:r w:rsidRPr="00EB24EF">
        <w:rPr>
          <w:rFonts w:ascii="Verdana" w:hAnsi="Verdana"/>
          <w:b/>
        </w:rPr>
        <w:t xml:space="preserve">1. Bogotá: </w:t>
      </w:r>
      <w:r w:rsidRPr="00EB24EF">
        <w:rPr>
          <w:rFonts w:ascii="Verdana" w:hAnsi="Verdana"/>
        </w:rPr>
        <w:t>Sede</w:t>
      </w:r>
      <w:r w:rsidRPr="00EB24EF">
        <w:rPr>
          <w:rFonts w:ascii="Verdana" w:hAnsi="Verdana"/>
          <w:b/>
        </w:rPr>
        <w:t xml:space="preserve"> </w:t>
      </w:r>
      <w:r w:rsidRPr="00EB24EF">
        <w:rPr>
          <w:rFonts w:ascii="Verdana" w:hAnsi="Verdana"/>
        </w:rPr>
        <w:t>Central, Diagonal 53 No 34-53</w:t>
      </w:r>
    </w:p>
    <w:p w14:paraId="3B40E306" w14:textId="77777777" w:rsidR="000C289D" w:rsidRPr="00EB24EF" w:rsidRDefault="000C289D" w:rsidP="000C289D">
      <w:pPr>
        <w:tabs>
          <w:tab w:val="left" w:pos="284"/>
        </w:tabs>
        <w:spacing w:after="0" w:line="360" w:lineRule="auto"/>
        <w:ind w:left="709"/>
        <w:jc w:val="both"/>
        <w:rPr>
          <w:rFonts w:ascii="Verdana" w:hAnsi="Verdana"/>
        </w:rPr>
      </w:pPr>
      <w:r w:rsidRPr="00EB24EF">
        <w:rPr>
          <w:rFonts w:ascii="Verdana" w:hAnsi="Verdana"/>
          <w:b/>
        </w:rPr>
        <w:t xml:space="preserve">                   </w:t>
      </w:r>
      <w:r w:rsidRPr="00EB24EF">
        <w:rPr>
          <w:rFonts w:ascii="Verdana" w:hAnsi="Verdana"/>
        </w:rPr>
        <w:t>Sede CAN, Carrera 50 No 26-20</w:t>
      </w:r>
    </w:p>
    <w:p w14:paraId="43523C57" w14:textId="77777777" w:rsidR="000C289D" w:rsidRPr="00EB24EF" w:rsidRDefault="000C289D" w:rsidP="000C289D">
      <w:pPr>
        <w:spacing w:after="0" w:line="360" w:lineRule="auto"/>
        <w:ind w:left="709"/>
        <w:jc w:val="both"/>
        <w:rPr>
          <w:rFonts w:ascii="Verdana" w:hAnsi="Verdana"/>
        </w:rPr>
      </w:pPr>
      <w:r w:rsidRPr="00EB24EF">
        <w:rPr>
          <w:rFonts w:ascii="Verdana" w:hAnsi="Verdana"/>
          <w:b/>
        </w:rPr>
        <w:t>2.</w:t>
      </w:r>
      <w:r w:rsidRPr="00EB24EF">
        <w:rPr>
          <w:rFonts w:ascii="Verdana" w:hAnsi="Verdana"/>
        </w:rPr>
        <w:t xml:space="preserve"> </w:t>
      </w:r>
      <w:r w:rsidRPr="00EB24EF">
        <w:rPr>
          <w:rFonts w:ascii="Verdana" w:hAnsi="Verdana"/>
          <w:b/>
        </w:rPr>
        <w:t>Cali:</w:t>
      </w:r>
      <w:r w:rsidRPr="00EB24EF">
        <w:rPr>
          <w:rFonts w:ascii="Verdana" w:hAnsi="Verdana"/>
        </w:rPr>
        <w:t xml:space="preserve"> Calle 16 No 96-00/predios </w:t>
      </w:r>
      <w:proofErr w:type="spellStart"/>
      <w:r w:rsidRPr="00EB24EF">
        <w:rPr>
          <w:rFonts w:ascii="Verdana" w:hAnsi="Verdana"/>
        </w:rPr>
        <w:t>Univalle</w:t>
      </w:r>
      <w:proofErr w:type="spellEnd"/>
      <w:r w:rsidRPr="00EB24EF">
        <w:rPr>
          <w:rFonts w:ascii="Verdana" w:hAnsi="Verdana"/>
        </w:rPr>
        <w:t xml:space="preserve"> Meléndez</w:t>
      </w:r>
    </w:p>
    <w:p w14:paraId="44E1A34E" w14:textId="77777777" w:rsidR="000C289D" w:rsidRPr="00EB24EF" w:rsidRDefault="000C289D" w:rsidP="000C289D">
      <w:pPr>
        <w:spacing w:after="0" w:line="360" w:lineRule="auto"/>
        <w:ind w:left="709"/>
        <w:jc w:val="both"/>
        <w:rPr>
          <w:rFonts w:ascii="Verdana" w:hAnsi="Verdana"/>
        </w:rPr>
      </w:pPr>
      <w:r w:rsidRPr="00EB24EF">
        <w:rPr>
          <w:rFonts w:ascii="Verdana" w:hAnsi="Verdana"/>
          <w:b/>
        </w:rPr>
        <w:t>3. Medellín:</w:t>
      </w:r>
      <w:r w:rsidRPr="00EB24EF">
        <w:rPr>
          <w:rFonts w:ascii="Verdana" w:hAnsi="Verdana"/>
        </w:rPr>
        <w:t xml:space="preserve"> Calle 75 No 79ª-51</w:t>
      </w:r>
    </w:p>
    <w:p w14:paraId="1F42CF0A" w14:textId="77777777" w:rsidR="000C289D" w:rsidRPr="00EB24EF" w:rsidRDefault="000C289D" w:rsidP="000C289D">
      <w:pPr>
        <w:spacing w:after="0" w:line="360" w:lineRule="auto"/>
        <w:ind w:left="709"/>
        <w:jc w:val="both"/>
        <w:rPr>
          <w:rFonts w:ascii="Verdana" w:hAnsi="Verdana"/>
        </w:rPr>
      </w:pPr>
      <w:r w:rsidRPr="00EB24EF">
        <w:rPr>
          <w:rFonts w:ascii="Verdana" w:hAnsi="Verdana"/>
          <w:b/>
        </w:rPr>
        <w:t>4. Popayán:</w:t>
      </w:r>
      <w:r w:rsidRPr="00EB24EF">
        <w:rPr>
          <w:rFonts w:ascii="Verdana" w:hAnsi="Verdana"/>
        </w:rPr>
        <w:t xml:space="preserve"> Calle 5B No 2-14 loma C/gena</w:t>
      </w:r>
    </w:p>
    <w:p w14:paraId="610D7518" w14:textId="77777777" w:rsidR="000C289D" w:rsidRPr="00EB24EF" w:rsidRDefault="000C289D" w:rsidP="000C289D">
      <w:pPr>
        <w:spacing w:after="0" w:line="360" w:lineRule="auto"/>
        <w:ind w:left="709"/>
        <w:jc w:val="both"/>
        <w:rPr>
          <w:rFonts w:ascii="Verdana" w:hAnsi="Verdana"/>
        </w:rPr>
      </w:pPr>
      <w:r w:rsidRPr="00EB24EF">
        <w:rPr>
          <w:rFonts w:ascii="Verdana" w:hAnsi="Verdana"/>
          <w:b/>
        </w:rPr>
        <w:t>5. Manizales:</w:t>
      </w:r>
      <w:r w:rsidRPr="00EB24EF">
        <w:rPr>
          <w:rFonts w:ascii="Verdana" w:hAnsi="Verdana"/>
        </w:rPr>
        <w:t xml:space="preserve"> Avenida 12 de octubre No 15-47</w:t>
      </w:r>
    </w:p>
    <w:p w14:paraId="5C51F7FA" w14:textId="77777777" w:rsidR="000C289D" w:rsidRPr="00EB24EF" w:rsidRDefault="000C289D" w:rsidP="000C289D">
      <w:pPr>
        <w:spacing w:after="0" w:line="360" w:lineRule="auto"/>
        <w:ind w:left="709"/>
        <w:jc w:val="both"/>
        <w:rPr>
          <w:rFonts w:ascii="Verdana" w:hAnsi="Verdana"/>
        </w:rPr>
      </w:pPr>
      <w:r w:rsidRPr="00EB24EF">
        <w:rPr>
          <w:rFonts w:ascii="Verdana" w:hAnsi="Verdana"/>
          <w:b/>
        </w:rPr>
        <w:t>6. Pasto:</w:t>
      </w:r>
      <w:r w:rsidRPr="00EB24EF">
        <w:rPr>
          <w:rFonts w:ascii="Verdana" w:hAnsi="Verdana"/>
        </w:rPr>
        <w:t xml:space="preserve"> Calle 27 </w:t>
      </w:r>
      <w:proofErr w:type="spellStart"/>
      <w:r w:rsidRPr="00EB24EF">
        <w:rPr>
          <w:rFonts w:ascii="Verdana" w:hAnsi="Verdana"/>
        </w:rPr>
        <w:t>N.°</w:t>
      </w:r>
      <w:proofErr w:type="spellEnd"/>
      <w:r w:rsidRPr="00EB24EF">
        <w:rPr>
          <w:rFonts w:ascii="Verdana" w:hAnsi="Verdana"/>
        </w:rPr>
        <w:t xml:space="preserve"> 9 Este - 25, Barrio La Carolina</w:t>
      </w:r>
    </w:p>
    <w:p w14:paraId="4FA31EFD" w14:textId="77777777" w:rsidR="000C289D" w:rsidRPr="00EB24EF" w:rsidRDefault="000C289D" w:rsidP="000C289D">
      <w:pPr>
        <w:pBdr>
          <w:top w:val="nil"/>
          <w:left w:val="nil"/>
          <w:bottom w:val="nil"/>
          <w:right w:val="nil"/>
          <w:between w:val="nil"/>
        </w:pBdr>
        <w:spacing w:before="77"/>
        <w:ind w:left="709" w:right="66"/>
        <w:jc w:val="both"/>
        <w:rPr>
          <w:rFonts w:ascii="Verdana" w:hAnsi="Verdana"/>
          <w:color w:val="000000"/>
        </w:rPr>
      </w:pPr>
      <w:r w:rsidRPr="00EB24EF">
        <w:rPr>
          <w:rFonts w:ascii="Verdana" w:hAnsi="Verdana"/>
          <w:b/>
        </w:rPr>
        <w:lastRenderedPageBreak/>
        <w:t>7. Bucaramanga:</w:t>
      </w:r>
      <w:r w:rsidRPr="00EB24EF">
        <w:rPr>
          <w:rFonts w:ascii="Verdana" w:hAnsi="Verdana"/>
          <w:color w:val="000000"/>
        </w:rPr>
        <w:t xml:space="preserve"> Kilómetro 2 vía El Refugio, Calle 8 Norte No. 3W – 60 </w:t>
      </w:r>
      <w:proofErr w:type="spellStart"/>
      <w:r w:rsidRPr="00EB24EF">
        <w:rPr>
          <w:rFonts w:ascii="Verdana" w:hAnsi="Verdana"/>
          <w:color w:val="000000"/>
        </w:rPr>
        <w:t>Guatiguará</w:t>
      </w:r>
      <w:proofErr w:type="spellEnd"/>
      <w:r w:rsidRPr="00EB24EF">
        <w:rPr>
          <w:rFonts w:ascii="Verdana" w:hAnsi="Verdana"/>
          <w:color w:val="000000"/>
        </w:rPr>
        <w:t xml:space="preserve"> (Sede UIS Parque Tecnológico </w:t>
      </w:r>
      <w:proofErr w:type="spellStart"/>
      <w:r w:rsidRPr="00EB24EF">
        <w:rPr>
          <w:rFonts w:ascii="Verdana" w:hAnsi="Verdana"/>
          <w:color w:val="000000"/>
        </w:rPr>
        <w:t>Guatiguará</w:t>
      </w:r>
      <w:proofErr w:type="spellEnd"/>
      <w:r w:rsidRPr="00EB24EF">
        <w:rPr>
          <w:rFonts w:ascii="Verdana" w:hAnsi="Verdana"/>
          <w:color w:val="000000"/>
        </w:rPr>
        <w:t>)</w:t>
      </w:r>
    </w:p>
    <w:p w14:paraId="3FE8C2B3" w14:textId="77777777" w:rsidR="000C289D" w:rsidRPr="00EB24EF" w:rsidRDefault="000C289D" w:rsidP="000C289D">
      <w:pPr>
        <w:pBdr>
          <w:top w:val="nil"/>
          <w:left w:val="nil"/>
          <w:bottom w:val="nil"/>
          <w:right w:val="nil"/>
          <w:between w:val="nil"/>
        </w:pBdr>
        <w:spacing w:before="77"/>
        <w:ind w:left="709" w:right="66"/>
        <w:jc w:val="both"/>
        <w:rPr>
          <w:rFonts w:ascii="Verdana" w:hAnsi="Verdana"/>
          <w:color w:val="000000"/>
        </w:rPr>
      </w:pPr>
      <w:r w:rsidRPr="00EB24EF">
        <w:rPr>
          <w:rFonts w:ascii="Verdana" w:hAnsi="Verdana"/>
          <w:b/>
          <w:color w:val="000000"/>
        </w:rPr>
        <w:t>8. Facatativá:</w:t>
      </w:r>
      <w:r w:rsidRPr="00EB24EF">
        <w:rPr>
          <w:rFonts w:ascii="Verdana" w:hAnsi="Verdana"/>
          <w:color w:val="000000"/>
        </w:rPr>
        <w:t xml:space="preserve"> Terminal de la Sabana ECOPETROL, Vereda Mansilla</w:t>
      </w:r>
    </w:p>
    <w:p w14:paraId="5F82315B" w14:textId="77777777" w:rsidR="000C289D" w:rsidRPr="00EB24EF" w:rsidRDefault="000C289D" w:rsidP="000C289D">
      <w:pPr>
        <w:spacing w:after="0" w:line="360" w:lineRule="auto"/>
        <w:jc w:val="both"/>
        <w:rPr>
          <w:rFonts w:ascii="Verdana" w:hAnsi="Verdana"/>
        </w:rPr>
      </w:pPr>
      <w:r w:rsidRPr="00EB24EF">
        <w:rPr>
          <w:rFonts w:ascii="Verdana" w:hAnsi="Verdana"/>
        </w:rPr>
        <w:t>Dentro de los residuos de aparatos eléctricos y electrónicos se encuentran los siguientes, listado informativo no taxativo:</w:t>
      </w:r>
    </w:p>
    <w:tbl>
      <w:tblPr>
        <w:tblW w:w="7620" w:type="dxa"/>
        <w:tblLayout w:type="fixed"/>
        <w:tblLook w:val="0400" w:firstRow="0" w:lastRow="0" w:firstColumn="0" w:lastColumn="0" w:noHBand="0" w:noVBand="1"/>
      </w:tblPr>
      <w:tblGrid>
        <w:gridCol w:w="7620"/>
      </w:tblGrid>
      <w:tr w:rsidR="000C289D" w:rsidRPr="00EB24EF" w14:paraId="0DDADFE0" w14:textId="77777777" w:rsidTr="00D0345B">
        <w:trPr>
          <w:trHeight w:val="319"/>
        </w:trPr>
        <w:tc>
          <w:tcPr>
            <w:tcW w:w="7620" w:type="dxa"/>
            <w:tcBorders>
              <w:top w:val="nil"/>
              <w:left w:val="nil"/>
              <w:bottom w:val="nil"/>
              <w:right w:val="nil"/>
            </w:tcBorders>
            <w:shd w:val="clear" w:color="auto" w:fill="auto"/>
            <w:vAlign w:val="center"/>
          </w:tcPr>
          <w:p w14:paraId="20AC5238"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 xml:space="preserve"> COMPUTADOR.</w:t>
            </w:r>
          </w:p>
        </w:tc>
      </w:tr>
      <w:tr w:rsidR="000C289D" w:rsidRPr="00EB24EF" w14:paraId="31EF239A" w14:textId="77777777" w:rsidTr="00D0345B">
        <w:trPr>
          <w:trHeight w:val="319"/>
        </w:trPr>
        <w:tc>
          <w:tcPr>
            <w:tcW w:w="7620" w:type="dxa"/>
            <w:tcBorders>
              <w:top w:val="nil"/>
              <w:left w:val="nil"/>
              <w:bottom w:val="nil"/>
              <w:right w:val="nil"/>
            </w:tcBorders>
            <w:shd w:val="clear" w:color="auto" w:fill="auto"/>
            <w:vAlign w:val="center"/>
          </w:tcPr>
          <w:p w14:paraId="20CB4A53"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 xml:space="preserve"> SCANER.</w:t>
            </w:r>
          </w:p>
        </w:tc>
      </w:tr>
      <w:tr w:rsidR="000C289D" w:rsidRPr="00EB24EF" w14:paraId="728DCB41" w14:textId="77777777" w:rsidTr="00D0345B">
        <w:trPr>
          <w:trHeight w:val="319"/>
        </w:trPr>
        <w:tc>
          <w:tcPr>
            <w:tcW w:w="7620" w:type="dxa"/>
            <w:tcBorders>
              <w:top w:val="nil"/>
              <w:left w:val="nil"/>
              <w:bottom w:val="nil"/>
              <w:right w:val="nil"/>
            </w:tcBorders>
            <w:shd w:val="clear" w:color="auto" w:fill="auto"/>
            <w:vAlign w:val="center"/>
          </w:tcPr>
          <w:p w14:paraId="3E358F6E" w14:textId="77777777" w:rsidR="000C289D" w:rsidRPr="00EB24EF" w:rsidRDefault="000C289D" w:rsidP="00D0345B">
            <w:pPr>
              <w:widowControl w:val="0"/>
              <w:pBdr>
                <w:top w:val="nil"/>
                <w:left w:val="nil"/>
                <w:bottom w:val="nil"/>
                <w:right w:val="nil"/>
                <w:between w:val="nil"/>
              </w:pBdr>
              <w:spacing w:after="0"/>
              <w:jc w:val="both"/>
              <w:rPr>
                <w:rFonts w:ascii="Verdana" w:hAnsi="Verdana"/>
                <w:color w:val="000000"/>
                <w:sz w:val="18"/>
                <w:szCs w:val="18"/>
              </w:rPr>
            </w:pPr>
          </w:p>
          <w:tbl>
            <w:tblPr>
              <w:tblW w:w="7480" w:type="dxa"/>
              <w:tblLayout w:type="fixed"/>
              <w:tblLook w:val="0400" w:firstRow="0" w:lastRow="0" w:firstColumn="0" w:lastColumn="0" w:noHBand="0" w:noVBand="1"/>
            </w:tblPr>
            <w:tblGrid>
              <w:gridCol w:w="7480"/>
            </w:tblGrid>
            <w:tr w:rsidR="000C289D" w:rsidRPr="00EB24EF" w14:paraId="632E70D9" w14:textId="77777777" w:rsidTr="00D0345B">
              <w:trPr>
                <w:trHeight w:val="319"/>
              </w:trPr>
              <w:tc>
                <w:tcPr>
                  <w:tcW w:w="7480" w:type="dxa"/>
                  <w:tcBorders>
                    <w:top w:val="nil"/>
                    <w:left w:val="nil"/>
                    <w:bottom w:val="nil"/>
                    <w:right w:val="nil"/>
                  </w:tcBorders>
                  <w:shd w:val="clear" w:color="auto" w:fill="auto"/>
                  <w:vAlign w:val="center"/>
                </w:tcPr>
                <w:p w14:paraId="27CC498D"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TECLADO</w:t>
                  </w:r>
                </w:p>
              </w:tc>
            </w:tr>
            <w:tr w:rsidR="000C289D" w:rsidRPr="00EB24EF" w14:paraId="73FCF1A1" w14:textId="77777777" w:rsidTr="00D0345B">
              <w:trPr>
                <w:trHeight w:val="319"/>
              </w:trPr>
              <w:tc>
                <w:tcPr>
                  <w:tcW w:w="7480" w:type="dxa"/>
                  <w:tcBorders>
                    <w:top w:val="nil"/>
                    <w:left w:val="nil"/>
                    <w:bottom w:val="nil"/>
                    <w:right w:val="nil"/>
                  </w:tcBorders>
                  <w:shd w:val="clear" w:color="auto" w:fill="auto"/>
                  <w:vAlign w:val="center"/>
                </w:tcPr>
                <w:p w14:paraId="07AC31BE"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MOUSE</w:t>
                  </w:r>
                </w:p>
              </w:tc>
            </w:tr>
          </w:tbl>
          <w:p w14:paraId="49CEA2C0"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 xml:space="preserve">  COMPUTADOR PORTATIL.</w:t>
            </w:r>
          </w:p>
          <w:p w14:paraId="174683EF"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 xml:space="preserve">  SCANNER</w:t>
            </w:r>
          </w:p>
          <w:tbl>
            <w:tblPr>
              <w:tblW w:w="7480" w:type="dxa"/>
              <w:tblLayout w:type="fixed"/>
              <w:tblLook w:val="0400" w:firstRow="0" w:lastRow="0" w:firstColumn="0" w:lastColumn="0" w:noHBand="0" w:noVBand="1"/>
            </w:tblPr>
            <w:tblGrid>
              <w:gridCol w:w="7480"/>
            </w:tblGrid>
            <w:tr w:rsidR="000C289D" w:rsidRPr="00EB24EF" w14:paraId="408C9458" w14:textId="77777777" w:rsidTr="00D0345B">
              <w:trPr>
                <w:trHeight w:val="319"/>
              </w:trPr>
              <w:tc>
                <w:tcPr>
                  <w:tcW w:w="7480" w:type="dxa"/>
                  <w:tcBorders>
                    <w:top w:val="nil"/>
                    <w:left w:val="nil"/>
                    <w:bottom w:val="nil"/>
                    <w:right w:val="nil"/>
                  </w:tcBorders>
                  <w:shd w:val="clear" w:color="auto" w:fill="auto"/>
                  <w:vAlign w:val="center"/>
                </w:tcPr>
                <w:p w14:paraId="074015AF"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MONITOR</w:t>
                  </w:r>
                </w:p>
              </w:tc>
            </w:tr>
            <w:tr w:rsidR="000C289D" w:rsidRPr="00EB24EF" w14:paraId="67492E0C" w14:textId="77777777" w:rsidTr="00D0345B">
              <w:trPr>
                <w:trHeight w:val="319"/>
              </w:trPr>
              <w:tc>
                <w:tcPr>
                  <w:tcW w:w="7480" w:type="dxa"/>
                  <w:tcBorders>
                    <w:top w:val="nil"/>
                    <w:left w:val="nil"/>
                    <w:bottom w:val="nil"/>
                    <w:right w:val="nil"/>
                  </w:tcBorders>
                  <w:shd w:val="clear" w:color="auto" w:fill="auto"/>
                  <w:vAlign w:val="center"/>
                </w:tcPr>
                <w:p w14:paraId="6C23CF87"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SERVIDOR</w:t>
                  </w:r>
                </w:p>
                <w:p w14:paraId="34DD6CE6"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 xml:space="preserve">ANTENA </w:t>
                  </w:r>
                </w:p>
                <w:p w14:paraId="2DA77AF6"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RADIO PORTATIL</w:t>
                  </w:r>
                </w:p>
                <w:p w14:paraId="0D250D2E"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TELEFONO</w:t>
                  </w:r>
                </w:p>
                <w:p w14:paraId="61776112"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LECTOR BIOMETRICO</w:t>
                  </w:r>
                </w:p>
                <w:p w14:paraId="3BD3D4B1"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GPS</w:t>
                  </w:r>
                </w:p>
                <w:p w14:paraId="48936C62"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RADIO FREEWAVE</w:t>
                  </w:r>
                </w:p>
                <w:p w14:paraId="5AB1BC86"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ANTENA OMNIDIRECCIOAL DE 12DB</w:t>
                  </w:r>
                </w:p>
                <w:p w14:paraId="6F9A411C"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LUMINARIAS, BOMBILLAS, BATERÍAS, PILAS, CONSUMIBLES DE IMPRESIÓN, ENTRE OTROS</w:t>
                  </w:r>
                </w:p>
                <w:p w14:paraId="0BC0C69C" w14:textId="77777777" w:rsidR="000C289D" w:rsidRPr="00EB24EF" w:rsidRDefault="000C289D" w:rsidP="00D0345B">
                  <w:pPr>
                    <w:spacing w:after="0" w:line="240" w:lineRule="auto"/>
                    <w:jc w:val="both"/>
                    <w:rPr>
                      <w:rFonts w:ascii="Verdana" w:hAnsi="Verdana"/>
                      <w:color w:val="000000"/>
                      <w:sz w:val="18"/>
                      <w:szCs w:val="18"/>
                    </w:rPr>
                  </w:pPr>
                  <w:r w:rsidRPr="00EB24EF">
                    <w:rPr>
                      <w:rFonts w:ascii="Verdana" w:hAnsi="Verdana"/>
                      <w:color w:val="000000"/>
                      <w:sz w:val="18"/>
                      <w:szCs w:val="18"/>
                    </w:rPr>
                    <w:t xml:space="preserve"> </w:t>
                  </w:r>
                </w:p>
                <w:p w14:paraId="7D9016D3" w14:textId="77777777" w:rsidR="000C289D" w:rsidRPr="00EB24EF" w:rsidRDefault="000C289D" w:rsidP="00D0345B">
                  <w:pPr>
                    <w:pBdr>
                      <w:top w:val="nil"/>
                      <w:left w:val="nil"/>
                      <w:bottom w:val="nil"/>
                      <w:right w:val="nil"/>
                      <w:between w:val="nil"/>
                    </w:pBdr>
                    <w:jc w:val="both"/>
                    <w:rPr>
                      <w:rFonts w:ascii="Verdana" w:hAnsi="Verdana"/>
                      <w:color w:val="000000"/>
                    </w:rPr>
                  </w:pPr>
                  <w:r w:rsidRPr="00EB24EF">
                    <w:rPr>
                      <w:rFonts w:ascii="Verdana" w:hAnsi="Verdana"/>
                      <w:color w:val="000000"/>
                    </w:rPr>
                    <w:t>Adicionalmente, se entregarán otros RAEE de manejo especial como residuos peligrosos que no se encuentran en los listados de bienes pendientes de baja, por su naturaleza, como luminarias, baterías, pilas, entre otros.</w:t>
                  </w:r>
                </w:p>
                <w:p w14:paraId="1BC899C9" w14:textId="77777777" w:rsidR="000C289D" w:rsidRPr="00EB24EF" w:rsidRDefault="000C289D" w:rsidP="00D0345B">
                  <w:pPr>
                    <w:spacing w:after="0" w:line="240" w:lineRule="auto"/>
                    <w:jc w:val="both"/>
                    <w:rPr>
                      <w:rFonts w:ascii="Verdana" w:hAnsi="Verdana"/>
                      <w:color w:val="000000"/>
                      <w:sz w:val="18"/>
                      <w:szCs w:val="18"/>
                    </w:rPr>
                  </w:pPr>
                </w:p>
                <w:p w14:paraId="79C074AE" w14:textId="77777777" w:rsidR="000C289D" w:rsidRPr="00EB24EF" w:rsidRDefault="000C289D" w:rsidP="00D0345B">
                  <w:pPr>
                    <w:spacing w:after="0" w:line="240" w:lineRule="auto"/>
                    <w:jc w:val="both"/>
                    <w:rPr>
                      <w:rFonts w:ascii="Verdana" w:hAnsi="Verdana"/>
                      <w:color w:val="000000"/>
                      <w:sz w:val="18"/>
                      <w:szCs w:val="18"/>
                    </w:rPr>
                  </w:pPr>
                </w:p>
              </w:tc>
            </w:tr>
          </w:tbl>
          <w:p w14:paraId="7D785F7E" w14:textId="77777777" w:rsidR="000C289D" w:rsidRPr="00EB24EF" w:rsidRDefault="000C289D" w:rsidP="00D0345B">
            <w:pPr>
              <w:pBdr>
                <w:top w:val="nil"/>
                <w:left w:val="nil"/>
                <w:bottom w:val="nil"/>
                <w:right w:val="nil"/>
                <w:between w:val="nil"/>
              </w:pBdr>
              <w:jc w:val="both"/>
              <w:rPr>
                <w:rFonts w:ascii="Verdana" w:hAnsi="Verdana"/>
                <w:color w:val="000000"/>
                <w:sz w:val="18"/>
                <w:szCs w:val="18"/>
              </w:rPr>
            </w:pPr>
            <w:r w:rsidRPr="00EB24EF">
              <w:rPr>
                <w:rFonts w:ascii="Verdana" w:hAnsi="Verdana"/>
                <w:b/>
                <w:color w:val="000000"/>
              </w:rPr>
              <w:t>Nota:</w:t>
            </w:r>
            <w:r w:rsidRPr="00EB24EF">
              <w:rPr>
                <w:rFonts w:ascii="Verdana" w:hAnsi="Verdana"/>
                <w:color w:val="000000"/>
              </w:rPr>
              <w:t xml:space="preserve"> Como complemento se anexa listado de ítems </w:t>
            </w:r>
            <w:r w:rsidRPr="00EB24EF">
              <w:rPr>
                <w:rFonts w:ascii="Verdana" w:hAnsi="Verdana"/>
              </w:rPr>
              <w:t>pendientes por dar de baja</w:t>
            </w:r>
            <w:r w:rsidRPr="00EB24EF">
              <w:rPr>
                <w:rFonts w:ascii="Verdana" w:hAnsi="Verdana"/>
                <w:color w:val="000000"/>
              </w:rPr>
              <w:t xml:space="preserve"> en docu</w:t>
            </w:r>
            <w:r w:rsidRPr="00EB24EF">
              <w:rPr>
                <w:rFonts w:ascii="Verdana" w:hAnsi="Verdana"/>
              </w:rPr>
              <w:t xml:space="preserve">mento denominado </w:t>
            </w:r>
            <w:proofErr w:type="gramStart"/>
            <w:r w:rsidRPr="00EB24EF">
              <w:rPr>
                <w:rFonts w:ascii="Verdana" w:hAnsi="Verdana"/>
              </w:rPr>
              <w:t>“ CONSOLIDADO</w:t>
            </w:r>
            <w:proofErr w:type="gramEnd"/>
            <w:r w:rsidRPr="00EB24EF">
              <w:rPr>
                <w:rFonts w:ascii="Verdana" w:hAnsi="Verdana"/>
              </w:rPr>
              <w:t xml:space="preserve"> CORTE 12 SEPT” </w:t>
            </w:r>
          </w:p>
          <w:p w14:paraId="0DF45C83" w14:textId="77777777" w:rsidR="000C289D" w:rsidRPr="00EB24EF" w:rsidRDefault="000C289D" w:rsidP="00D0345B">
            <w:pPr>
              <w:spacing w:after="0" w:line="240" w:lineRule="auto"/>
              <w:jc w:val="both"/>
              <w:rPr>
                <w:rFonts w:ascii="Verdana" w:hAnsi="Verdana"/>
                <w:color w:val="000000"/>
                <w:sz w:val="18"/>
                <w:szCs w:val="18"/>
              </w:rPr>
            </w:pPr>
          </w:p>
        </w:tc>
      </w:tr>
    </w:tbl>
    <w:p w14:paraId="44BB6942" w14:textId="77777777" w:rsidR="000C289D" w:rsidRPr="00EB24EF" w:rsidRDefault="000C289D" w:rsidP="000C289D">
      <w:pPr>
        <w:jc w:val="both"/>
        <w:rPr>
          <w:rFonts w:ascii="Verdana" w:hAnsi="Verdana"/>
        </w:rPr>
      </w:pPr>
      <w:r w:rsidRPr="00EB24EF">
        <w:rPr>
          <w:rFonts w:ascii="Verdana" w:hAnsi="Verdana"/>
          <w:b/>
        </w:rPr>
        <w:t>ESPECIFICACIONES TÉCNICAS MÍNIMAS</w:t>
      </w:r>
      <w:r w:rsidRPr="00EB24EF">
        <w:rPr>
          <w:rFonts w:ascii="Verdana" w:hAnsi="Verdana"/>
        </w:rPr>
        <w:t xml:space="preserve"> </w:t>
      </w:r>
    </w:p>
    <w:p w14:paraId="64C1F180" w14:textId="77777777" w:rsidR="000C289D" w:rsidRPr="00EB24EF" w:rsidRDefault="00BC2830" w:rsidP="000C289D">
      <w:pPr>
        <w:numPr>
          <w:ilvl w:val="1"/>
          <w:numId w:val="6"/>
        </w:numPr>
        <w:pBdr>
          <w:top w:val="nil"/>
          <w:left w:val="nil"/>
          <w:bottom w:val="nil"/>
          <w:right w:val="nil"/>
          <w:between w:val="nil"/>
        </w:pBdr>
        <w:jc w:val="both"/>
        <w:rPr>
          <w:rFonts w:ascii="Verdana" w:hAnsi="Verdana"/>
          <w:color w:val="000000"/>
        </w:rPr>
      </w:pPr>
      <w:sdt>
        <w:sdtPr>
          <w:rPr>
            <w:rFonts w:ascii="Verdana" w:hAnsi="Verdana"/>
          </w:rPr>
          <w:tag w:val="goog_rdk_0"/>
          <w:id w:val="-479080618"/>
        </w:sdtPr>
        <w:sdtEndPr/>
        <w:sdtContent/>
      </w:sdt>
      <w:r w:rsidR="000C289D" w:rsidRPr="00EB24EF">
        <w:rPr>
          <w:rFonts w:ascii="Verdana" w:hAnsi="Verdana"/>
          <w:color w:val="000000"/>
        </w:rPr>
        <w:t>La recolección de los residuos RAEE y RESPEL se hará atendiendo la solicitud del supervisor del contrato, la cual se realizará según la necesidad del servicio con mínimo tres (3) días hábiles de anticipación, con el fin de coordinar las recolecciones solicitadas, especificando el horario y día para la prestación del servicio.</w:t>
      </w:r>
    </w:p>
    <w:p w14:paraId="7F5AA43F" w14:textId="77777777" w:rsidR="000C289D" w:rsidRPr="00EB24EF" w:rsidRDefault="000C289D" w:rsidP="000C289D">
      <w:pPr>
        <w:numPr>
          <w:ilvl w:val="1"/>
          <w:numId w:val="6"/>
        </w:numPr>
        <w:pBdr>
          <w:top w:val="nil"/>
          <w:left w:val="nil"/>
          <w:bottom w:val="nil"/>
          <w:right w:val="nil"/>
          <w:between w:val="nil"/>
        </w:pBdr>
        <w:jc w:val="both"/>
        <w:rPr>
          <w:rFonts w:ascii="Verdana" w:hAnsi="Verdana"/>
          <w:color w:val="000000"/>
        </w:rPr>
      </w:pPr>
      <w:r w:rsidRPr="00EB24EF">
        <w:rPr>
          <w:rFonts w:ascii="Verdana" w:hAnsi="Verdana"/>
          <w:color w:val="000000"/>
        </w:rPr>
        <w:lastRenderedPageBreak/>
        <w:t>Durante la recolección de los residuos objeto de la presente contratación, el contratista deberá realizar el pesaje en la báscula idónea para ello, que cuente con el respectivo certificado de calibración del equipo de pesaje expedido por un laboratorio avalado por el Organismo Nacional de Acreditación de Colombia (ONAC). Asimismo, el personal del contratista que efectúe dicha recolección deberá cumplir con las medidas de seguridad y salud en el trabajo que apliquen en el momento de la recolección y disposición de los mismos, de conformidad con la normatividad vigente, Decreto 1072 de 2015 “Por el cual se establece el Decreto Único Reglamentario Sector Trabajo”.</w:t>
      </w:r>
    </w:p>
    <w:p w14:paraId="535C028A" w14:textId="77777777" w:rsidR="000C289D" w:rsidRPr="00EB24EF" w:rsidRDefault="000C289D" w:rsidP="000C289D">
      <w:pPr>
        <w:pBdr>
          <w:top w:val="nil"/>
          <w:left w:val="nil"/>
          <w:bottom w:val="nil"/>
          <w:right w:val="nil"/>
          <w:between w:val="nil"/>
        </w:pBdr>
        <w:jc w:val="both"/>
        <w:rPr>
          <w:rFonts w:ascii="Verdana" w:hAnsi="Verdana"/>
          <w:color w:val="000000"/>
        </w:rPr>
      </w:pPr>
    </w:p>
    <w:p w14:paraId="0BDA5981" w14:textId="77777777" w:rsidR="000C289D" w:rsidRPr="00EB24EF" w:rsidRDefault="000C289D" w:rsidP="000C289D">
      <w:pPr>
        <w:pBdr>
          <w:top w:val="nil"/>
          <w:left w:val="nil"/>
          <w:bottom w:val="nil"/>
          <w:right w:val="nil"/>
          <w:between w:val="nil"/>
        </w:pBdr>
        <w:ind w:left="360"/>
        <w:jc w:val="both"/>
        <w:rPr>
          <w:rFonts w:ascii="Verdana" w:hAnsi="Verdana"/>
          <w:color w:val="000000"/>
        </w:rPr>
      </w:pPr>
    </w:p>
    <w:p w14:paraId="52A85685" w14:textId="77777777" w:rsidR="000C289D" w:rsidRPr="00EB24EF" w:rsidRDefault="000C289D" w:rsidP="000C289D">
      <w:pPr>
        <w:pBdr>
          <w:top w:val="nil"/>
          <w:left w:val="nil"/>
          <w:bottom w:val="nil"/>
          <w:right w:val="nil"/>
          <w:between w:val="nil"/>
        </w:pBdr>
        <w:ind w:left="360"/>
        <w:jc w:val="both"/>
        <w:rPr>
          <w:rFonts w:ascii="Verdana" w:hAnsi="Verdana"/>
          <w:color w:val="000000"/>
        </w:rPr>
      </w:pPr>
    </w:p>
    <w:p w14:paraId="1F0C100C" w14:textId="77777777" w:rsidR="000C289D" w:rsidRPr="00EB24EF" w:rsidRDefault="000C289D" w:rsidP="000C289D">
      <w:pPr>
        <w:numPr>
          <w:ilvl w:val="1"/>
          <w:numId w:val="6"/>
        </w:numPr>
        <w:pBdr>
          <w:top w:val="nil"/>
          <w:left w:val="nil"/>
          <w:bottom w:val="nil"/>
          <w:right w:val="nil"/>
          <w:between w:val="nil"/>
        </w:pBdr>
        <w:spacing w:after="240"/>
        <w:jc w:val="both"/>
        <w:rPr>
          <w:rFonts w:ascii="Verdana" w:hAnsi="Verdana"/>
          <w:color w:val="000000"/>
        </w:rPr>
      </w:pPr>
      <w:r w:rsidRPr="00EB24EF">
        <w:rPr>
          <w:rFonts w:ascii="Verdana" w:hAnsi="Verdana"/>
          <w:color w:val="000000"/>
        </w:rPr>
        <w:t>Realizar la gestión integral externa de los RAEE a recolectar, entendiéndose como las actividades de: recolección, transporte, recuperación, aprovechamiento, tratamiento y/o disposición final de la totalidad de RAEE que entregue el SGC en las ciudades de Bogotá, Cali, Medellín, Manizales, Pasto, Popayán, Bucaramanga, Facatativá. Para lo anterior se deberá demostrar que cuenta con las licencias y autorizaciones correspondientes para la gestión integral de RAEE.</w:t>
      </w:r>
    </w:p>
    <w:p w14:paraId="2CD06D22" w14:textId="77777777" w:rsidR="000C289D" w:rsidRPr="00EB24EF" w:rsidRDefault="000C289D" w:rsidP="000C289D">
      <w:pPr>
        <w:numPr>
          <w:ilvl w:val="1"/>
          <w:numId w:val="6"/>
        </w:numPr>
        <w:pBdr>
          <w:top w:val="nil"/>
          <w:left w:val="nil"/>
          <w:bottom w:val="nil"/>
          <w:right w:val="nil"/>
          <w:between w:val="nil"/>
        </w:pBdr>
        <w:spacing w:after="0"/>
        <w:jc w:val="both"/>
        <w:rPr>
          <w:rFonts w:ascii="Verdana" w:hAnsi="Verdana"/>
          <w:color w:val="000000"/>
        </w:rPr>
      </w:pPr>
      <w:r w:rsidRPr="00EB24EF">
        <w:rPr>
          <w:rFonts w:ascii="Verdana" w:hAnsi="Verdana"/>
          <w:color w:val="000000"/>
        </w:rPr>
        <w:t xml:space="preserve">Entregar al supervisor del contrato designado por el SGC, al finalizar la prestación de cada servicio, un informe ejecutivo por cada sede que contenga una descripción de las actividades realizadas, así: </w:t>
      </w:r>
    </w:p>
    <w:p w14:paraId="52F783D9" w14:textId="77777777" w:rsidR="000C289D" w:rsidRPr="00EB24EF" w:rsidRDefault="000C289D" w:rsidP="000C289D">
      <w:pPr>
        <w:numPr>
          <w:ilvl w:val="0"/>
          <w:numId w:val="5"/>
        </w:numPr>
        <w:pBdr>
          <w:top w:val="nil"/>
          <w:left w:val="nil"/>
          <w:bottom w:val="nil"/>
          <w:right w:val="nil"/>
          <w:between w:val="nil"/>
        </w:pBdr>
        <w:jc w:val="both"/>
        <w:rPr>
          <w:rFonts w:ascii="Verdana" w:hAnsi="Verdana"/>
          <w:color w:val="000000"/>
        </w:rPr>
      </w:pPr>
      <w:r w:rsidRPr="00EB24EF">
        <w:rPr>
          <w:rFonts w:ascii="Verdana" w:hAnsi="Verdana"/>
          <w:color w:val="000000"/>
        </w:rPr>
        <w:t>Fecha de recolección</w:t>
      </w:r>
    </w:p>
    <w:p w14:paraId="7C89F525" w14:textId="77777777" w:rsidR="000C289D" w:rsidRPr="00EB24EF" w:rsidRDefault="000C289D" w:rsidP="000C289D">
      <w:pPr>
        <w:numPr>
          <w:ilvl w:val="0"/>
          <w:numId w:val="5"/>
        </w:numPr>
        <w:pBdr>
          <w:top w:val="nil"/>
          <w:left w:val="nil"/>
          <w:bottom w:val="nil"/>
          <w:right w:val="nil"/>
          <w:between w:val="nil"/>
        </w:pBdr>
        <w:jc w:val="both"/>
        <w:rPr>
          <w:rFonts w:ascii="Verdana" w:hAnsi="Verdana"/>
          <w:color w:val="000000"/>
        </w:rPr>
      </w:pPr>
      <w:r w:rsidRPr="00EB24EF">
        <w:rPr>
          <w:rFonts w:ascii="Verdana" w:hAnsi="Verdana"/>
          <w:color w:val="000000"/>
        </w:rPr>
        <w:t>La cantidad y peso (KG) de los residuos gestionados.</w:t>
      </w:r>
    </w:p>
    <w:p w14:paraId="538E7A10" w14:textId="77777777" w:rsidR="000C289D" w:rsidRPr="00EB24EF" w:rsidRDefault="000C289D" w:rsidP="000C289D">
      <w:pPr>
        <w:numPr>
          <w:ilvl w:val="0"/>
          <w:numId w:val="5"/>
        </w:numPr>
        <w:pBdr>
          <w:top w:val="nil"/>
          <w:left w:val="nil"/>
          <w:bottom w:val="nil"/>
          <w:right w:val="nil"/>
          <w:between w:val="nil"/>
        </w:pBdr>
        <w:jc w:val="both"/>
        <w:rPr>
          <w:rFonts w:ascii="Verdana" w:hAnsi="Verdana"/>
          <w:color w:val="000000"/>
        </w:rPr>
      </w:pPr>
      <w:r w:rsidRPr="00EB24EF">
        <w:rPr>
          <w:rFonts w:ascii="Verdana" w:hAnsi="Verdana"/>
          <w:color w:val="000000"/>
        </w:rPr>
        <w:t>Tipo de residuo y código de clasificación del residuo es decir si es por corriente, proceso o actividad de generación acorde con el Decreto 1076 de 2015.</w:t>
      </w:r>
    </w:p>
    <w:p w14:paraId="1BED87C3" w14:textId="77777777" w:rsidR="000C289D" w:rsidRPr="00EB24EF" w:rsidRDefault="000C289D" w:rsidP="000C289D">
      <w:pPr>
        <w:numPr>
          <w:ilvl w:val="0"/>
          <w:numId w:val="5"/>
        </w:numPr>
        <w:pBdr>
          <w:top w:val="nil"/>
          <w:left w:val="nil"/>
          <w:bottom w:val="nil"/>
          <w:right w:val="nil"/>
          <w:between w:val="nil"/>
        </w:pBdr>
        <w:jc w:val="both"/>
        <w:rPr>
          <w:rFonts w:ascii="Verdana" w:hAnsi="Verdana"/>
          <w:color w:val="000000"/>
        </w:rPr>
      </w:pPr>
      <w:r w:rsidRPr="00EB24EF">
        <w:rPr>
          <w:rFonts w:ascii="Verdana" w:hAnsi="Verdana"/>
          <w:color w:val="000000"/>
        </w:rPr>
        <w:t>Tipo de recuperación, tratamiento, aprovechamiento y/o disposición que se aplicó en el marco de la gestión integral externa de los RAEE a entregar y los sitios donde se realizó la disposición final de los mismos.</w:t>
      </w:r>
    </w:p>
    <w:p w14:paraId="027E166A" w14:textId="77777777" w:rsidR="000C289D" w:rsidRPr="00EB24EF" w:rsidRDefault="000C289D" w:rsidP="000C289D">
      <w:pPr>
        <w:numPr>
          <w:ilvl w:val="0"/>
          <w:numId w:val="5"/>
        </w:numPr>
        <w:pBdr>
          <w:top w:val="nil"/>
          <w:left w:val="nil"/>
          <w:bottom w:val="nil"/>
          <w:right w:val="nil"/>
          <w:between w:val="nil"/>
        </w:pBdr>
        <w:jc w:val="both"/>
        <w:rPr>
          <w:rFonts w:ascii="Verdana" w:hAnsi="Verdana"/>
          <w:color w:val="000000"/>
        </w:rPr>
      </w:pPr>
      <w:r w:rsidRPr="00EB24EF">
        <w:rPr>
          <w:rFonts w:ascii="Verdana" w:hAnsi="Verdana"/>
          <w:color w:val="000000"/>
        </w:rPr>
        <w:lastRenderedPageBreak/>
        <w:t xml:space="preserve">Anexar el registro fotográfico pertinente, copia de la(s) licencia(s) ambiental(es) donde se autorice las actividades de gestión integral para el tipo de residuos gestionados, copia de los certificados de calibración de las básculas empleadas en el pesaje de los residuos, copia del certificado vigente del curso de transporte de mercancías peligrosas del conductor o los conductores que realicen las recolecciones, y demás documentación exigida por la supervisión del contrato.  </w:t>
      </w:r>
    </w:p>
    <w:p w14:paraId="3A2E9A6E" w14:textId="77777777" w:rsidR="000C289D" w:rsidRPr="00EB24EF" w:rsidRDefault="000C289D" w:rsidP="000C289D">
      <w:pPr>
        <w:numPr>
          <w:ilvl w:val="1"/>
          <w:numId w:val="6"/>
        </w:numPr>
        <w:pBdr>
          <w:top w:val="nil"/>
          <w:left w:val="nil"/>
          <w:bottom w:val="nil"/>
          <w:right w:val="nil"/>
          <w:between w:val="nil"/>
        </w:pBdr>
        <w:jc w:val="both"/>
        <w:rPr>
          <w:rFonts w:ascii="Verdana" w:hAnsi="Verdana"/>
          <w:color w:val="000000"/>
        </w:rPr>
      </w:pPr>
      <w:r w:rsidRPr="00EB24EF">
        <w:rPr>
          <w:rFonts w:ascii="Verdana" w:hAnsi="Verdana"/>
          <w:color w:val="000000"/>
        </w:rPr>
        <w:t>Entregar los certificados originales en físico de recuperación, tratamiento, aprovechamiento y/o disposición final correspondientes, separados por sede, en la que se registre la fecha de recolección, el sitio de disposición, el peso en kilogramos, la clasificación por corriente o actividad de generación del residuo, y la información que suministra el SGC acerca de la caracterización de los residuos recolectados. Estos certificados deberán ser expedidos por el gestor final de conformidad con el numeral d del artículo 2.2.6.1.3.7. del Decreto 1076 de 2015.</w:t>
      </w:r>
    </w:p>
    <w:p w14:paraId="28E7311A" w14:textId="77777777" w:rsidR="000C289D" w:rsidRPr="00EB24EF" w:rsidRDefault="000C289D" w:rsidP="000C289D">
      <w:pPr>
        <w:numPr>
          <w:ilvl w:val="1"/>
          <w:numId w:val="6"/>
        </w:numPr>
        <w:pBdr>
          <w:top w:val="nil"/>
          <w:left w:val="nil"/>
          <w:bottom w:val="nil"/>
          <w:right w:val="nil"/>
          <w:between w:val="nil"/>
        </w:pBdr>
        <w:spacing w:after="0"/>
        <w:jc w:val="both"/>
        <w:rPr>
          <w:rFonts w:ascii="Verdana" w:hAnsi="Verdana"/>
          <w:color w:val="000000"/>
        </w:rPr>
      </w:pPr>
      <w:r w:rsidRPr="00EB24EF">
        <w:rPr>
          <w:rFonts w:ascii="Verdana" w:hAnsi="Verdana"/>
          <w:color w:val="000000"/>
        </w:rPr>
        <w:t>Contar con básculas debidamente calibradas para el pesaje de los elementos entregados por el SGC en el momento de la recolección.</w:t>
      </w:r>
    </w:p>
    <w:p w14:paraId="48537355" w14:textId="77777777" w:rsidR="000C289D" w:rsidRPr="00EB24EF" w:rsidRDefault="000C289D" w:rsidP="000C289D">
      <w:pPr>
        <w:tabs>
          <w:tab w:val="left" w:pos="2615"/>
        </w:tabs>
        <w:jc w:val="both"/>
        <w:rPr>
          <w:rFonts w:ascii="Verdana" w:hAnsi="Verdana"/>
          <w:color w:val="000000"/>
        </w:rPr>
      </w:pPr>
      <w:r w:rsidRPr="00EB24EF">
        <w:rPr>
          <w:rFonts w:ascii="Verdana" w:hAnsi="Verdana"/>
          <w:color w:val="000000"/>
        </w:rPr>
        <w:tab/>
      </w:r>
    </w:p>
    <w:p w14:paraId="447C6942" w14:textId="77777777" w:rsidR="000C289D" w:rsidRPr="00EB24EF" w:rsidRDefault="000C289D" w:rsidP="000C289D">
      <w:pPr>
        <w:numPr>
          <w:ilvl w:val="1"/>
          <w:numId w:val="6"/>
        </w:numPr>
        <w:pBdr>
          <w:top w:val="nil"/>
          <w:left w:val="nil"/>
          <w:bottom w:val="nil"/>
          <w:right w:val="nil"/>
          <w:between w:val="nil"/>
        </w:pBdr>
        <w:spacing w:after="0"/>
        <w:jc w:val="both"/>
        <w:rPr>
          <w:rFonts w:ascii="Verdana" w:hAnsi="Verdana"/>
          <w:color w:val="000000"/>
        </w:rPr>
      </w:pPr>
      <w:r w:rsidRPr="00EB24EF">
        <w:rPr>
          <w:rFonts w:ascii="Verdana" w:hAnsi="Verdana"/>
          <w:color w:val="000000"/>
        </w:rPr>
        <w:t xml:space="preserve">     Garantizar que el transporte de los residuos a las instalaciones de la empresa gestora o receptora cumpla con la normatividad vigente para el transporte de mercancías y/o sustancias peligrosas, cumpliendo con lo establecido en el Decreto 1079 de 2015 del Ministerio de Transporte. Por ello, en los casos que aplique deberá entregar el manifiesto de carga respectivo y el diligenciamiento de lista de chequeo del transportador previo a cada recolección.</w:t>
      </w:r>
    </w:p>
    <w:p w14:paraId="73DED999" w14:textId="77777777" w:rsidR="000C289D" w:rsidRPr="00EB24EF" w:rsidRDefault="000C289D" w:rsidP="000C289D">
      <w:pPr>
        <w:ind w:left="360"/>
        <w:jc w:val="both"/>
        <w:rPr>
          <w:rFonts w:ascii="Verdana" w:hAnsi="Verdana"/>
          <w:color w:val="000000"/>
        </w:rPr>
      </w:pPr>
    </w:p>
    <w:p w14:paraId="474EAD81" w14:textId="77777777" w:rsidR="000C289D" w:rsidRPr="00EB24EF" w:rsidRDefault="000C289D" w:rsidP="000C289D">
      <w:pPr>
        <w:numPr>
          <w:ilvl w:val="1"/>
          <w:numId w:val="6"/>
        </w:numPr>
        <w:pBdr>
          <w:top w:val="nil"/>
          <w:left w:val="nil"/>
          <w:bottom w:val="nil"/>
          <w:right w:val="nil"/>
          <w:between w:val="nil"/>
        </w:pBdr>
        <w:spacing w:after="0"/>
        <w:jc w:val="both"/>
        <w:rPr>
          <w:rFonts w:ascii="Verdana" w:hAnsi="Verdana"/>
          <w:color w:val="000000"/>
        </w:rPr>
      </w:pPr>
      <w:r w:rsidRPr="00EB24EF">
        <w:rPr>
          <w:rFonts w:ascii="Verdana" w:hAnsi="Verdana"/>
          <w:color w:val="000000"/>
        </w:rPr>
        <w:t xml:space="preserve">Realizar el acompañamiento continuo necesario al personal del SGC, en el correcto manejo de los RAEE y la normatividad ambiental aplicable. </w:t>
      </w:r>
    </w:p>
    <w:p w14:paraId="30630F7F" w14:textId="77777777" w:rsidR="000C289D" w:rsidRPr="00EB24EF" w:rsidRDefault="000C289D" w:rsidP="000C289D">
      <w:pPr>
        <w:ind w:left="360"/>
        <w:jc w:val="both"/>
        <w:rPr>
          <w:rFonts w:ascii="Verdana" w:hAnsi="Verdana"/>
          <w:color w:val="000000"/>
        </w:rPr>
      </w:pPr>
    </w:p>
    <w:p w14:paraId="6356489C" w14:textId="77777777" w:rsidR="000C289D" w:rsidRPr="00EB24EF" w:rsidRDefault="000C289D" w:rsidP="000C289D">
      <w:pPr>
        <w:numPr>
          <w:ilvl w:val="1"/>
          <w:numId w:val="6"/>
        </w:numPr>
        <w:pBdr>
          <w:top w:val="nil"/>
          <w:left w:val="nil"/>
          <w:bottom w:val="nil"/>
          <w:right w:val="nil"/>
          <w:between w:val="nil"/>
        </w:pBdr>
        <w:spacing w:after="240"/>
        <w:jc w:val="both"/>
        <w:rPr>
          <w:rFonts w:ascii="Verdana" w:hAnsi="Verdana"/>
          <w:color w:val="000000"/>
        </w:rPr>
      </w:pPr>
      <w:r w:rsidRPr="00EB24EF">
        <w:rPr>
          <w:rFonts w:ascii="Verdana" w:hAnsi="Verdana"/>
          <w:color w:val="000000"/>
        </w:rPr>
        <w:t xml:space="preserve">Realizar los talleres ofertados con su oferta, al personal del SGC. El cronograma y modalidad del entrenamiento será acordado con el supervisor del contrato. Este entrenamiento será dirigido por un profesional que cuente con experiencia en el manejo de RAEE, seguridad industrial y normativa ambiental vigente. </w:t>
      </w:r>
    </w:p>
    <w:p w14:paraId="002C81D6" w14:textId="77777777" w:rsidR="000C289D" w:rsidRPr="00EB24EF" w:rsidRDefault="000C289D" w:rsidP="000C289D">
      <w:pPr>
        <w:numPr>
          <w:ilvl w:val="1"/>
          <w:numId w:val="6"/>
        </w:numPr>
        <w:pBdr>
          <w:top w:val="nil"/>
          <w:left w:val="nil"/>
          <w:bottom w:val="nil"/>
          <w:right w:val="nil"/>
          <w:between w:val="nil"/>
        </w:pBdr>
        <w:jc w:val="both"/>
        <w:rPr>
          <w:rFonts w:ascii="Verdana" w:hAnsi="Verdana"/>
          <w:color w:val="000000"/>
        </w:rPr>
      </w:pPr>
      <w:r w:rsidRPr="00EB24EF">
        <w:rPr>
          <w:rFonts w:ascii="Verdana" w:hAnsi="Verdana"/>
          <w:color w:val="000000"/>
        </w:rPr>
        <w:lastRenderedPageBreak/>
        <w:t xml:space="preserve">Cumplir con todas y cada una de las obligaciones específicas contempladas en el estudio previo. </w:t>
      </w:r>
    </w:p>
    <w:p w14:paraId="467D9734" w14:textId="77777777" w:rsidR="000C289D" w:rsidRPr="00EB24EF" w:rsidRDefault="000C289D" w:rsidP="000C289D">
      <w:pPr>
        <w:spacing w:after="0" w:line="240" w:lineRule="auto"/>
        <w:jc w:val="both"/>
        <w:rPr>
          <w:rFonts w:ascii="Verdana" w:hAnsi="Verdana"/>
        </w:rPr>
      </w:pPr>
    </w:p>
    <w:p w14:paraId="5B1E8307" w14:textId="77777777" w:rsidR="000C289D" w:rsidRPr="00EB24EF" w:rsidRDefault="000C289D" w:rsidP="000C289D">
      <w:pPr>
        <w:spacing w:after="0" w:line="240" w:lineRule="auto"/>
        <w:jc w:val="both"/>
        <w:rPr>
          <w:rFonts w:ascii="Verdana" w:hAnsi="Verdana"/>
          <w:b/>
        </w:rPr>
      </w:pPr>
    </w:p>
    <w:p w14:paraId="3C95834D" w14:textId="77777777" w:rsidR="000C289D" w:rsidRPr="00EB24EF" w:rsidRDefault="000C289D" w:rsidP="000C289D">
      <w:pPr>
        <w:spacing w:after="0" w:line="240" w:lineRule="auto"/>
        <w:jc w:val="both"/>
        <w:rPr>
          <w:rFonts w:ascii="Verdana" w:hAnsi="Verdana"/>
          <w:b/>
        </w:rPr>
      </w:pPr>
      <w:r w:rsidRPr="00EB24EF">
        <w:rPr>
          <w:rFonts w:ascii="Verdana" w:hAnsi="Verdana"/>
          <w:b/>
        </w:rPr>
        <w:t>PARA EL MANEJO SEGURO Y RESPONSABLE</w:t>
      </w:r>
    </w:p>
    <w:p w14:paraId="4EDB000E" w14:textId="77777777" w:rsidR="000C289D" w:rsidRPr="00EB24EF" w:rsidRDefault="000C289D" w:rsidP="000C289D">
      <w:pPr>
        <w:spacing w:after="0" w:line="240" w:lineRule="auto"/>
        <w:jc w:val="both"/>
        <w:rPr>
          <w:rFonts w:ascii="Verdana" w:hAnsi="Verdana"/>
          <w:b/>
        </w:rPr>
      </w:pPr>
    </w:p>
    <w:p w14:paraId="429E062F" w14:textId="77777777" w:rsidR="000C289D" w:rsidRPr="00EB24EF" w:rsidRDefault="000C289D" w:rsidP="000C289D">
      <w:pPr>
        <w:spacing w:after="0" w:line="240" w:lineRule="auto"/>
        <w:jc w:val="both"/>
        <w:rPr>
          <w:rFonts w:ascii="Verdana" w:hAnsi="Verdana"/>
        </w:rPr>
      </w:pPr>
      <w:r w:rsidRPr="00EB24EF">
        <w:rPr>
          <w:rFonts w:ascii="Verdana" w:hAnsi="Verdana"/>
        </w:rPr>
        <w:t>El manejo seguro y responsable de los residuos peligrosos comprende el cumplimiento del Decreto 4741 de 2005 “Por el cual se reglamenta parcialmente la prevención y manejo de los residuos o desechos peligrosos generados en el marco de la gestión integral" y del Decreto 351 de 2014 “Por el cual se reglamenta la gestión integral de los residuos generados en la atención en salud y otras actividades.”, dentro de los cuales se reglamentan las obligaciones del transportista de residuos o desechos peligrosos, las obligaciones y la responsabilidad del receptor, entre otros.</w:t>
      </w:r>
    </w:p>
    <w:p w14:paraId="435FFE88" w14:textId="77777777" w:rsidR="000C289D" w:rsidRPr="00EB24EF" w:rsidRDefault="000C289D" w:rsidP="000C289D">
      <w:pPr>
        <w:spacing w:after="0" w:line="240" w:lineRule="auto"/>
        <w:jc w:val="both"/>
        <w:rPr>
          <w:rFonts w:ascii="Verdana" w:hAnsi="Verdana"/>
        </w:rPr>
      </w:pPr>
    </w:p>
    <w:p w14:paraId="54B48FDB" w14:textId="77777777" w:rsidR="000C289D" w:rsidRPr="00EB24EF" w:rsidRDefault="000C289D" w:rsidP="000C289D">
      <w:pPr>
        <w:spacing w:after="0" w:line="240" w:lineRule="auto"/>
        <w:jc w:val="both"/>
        <w:rPr>
          <w:rFonts w:ascii="Verdana" w:hAnsi="Verdana"/>
        </w:rPr>
      </w:pPr>
      <w:r w:rsidRPr="00EB24EF">
        <w:rPr>
          <w:rFonts w:ascii="Verdana" w:hAnsi="Verdana"/>
        </w:rPr>
        <w:t>Además, el adjudicatario se compromete a dar cumplimiento a lo establecido en el Decreto 1609 de 2002 "Por el cual se reglamenta el manejo y transporte terrestre automotor de mercancías peligrosas por carretera", dando especial cumplimiento al artículo 5. Requisitos de la unidad de transporte y vehículo de carga destinado al transporte de mercancías peligrosas.</w:t>
      </w:r>
    </w:p>
    <w:p w14:paraId="2DFFA657" w14:textId="77777777" w:rsidR="000C289D" w:rsidRPr="00EB24EF" w:rsidRDefault="000C289D" w:rsidP="000C289D">
      <w:pPr>
        <w:spacing w:after="0" w:line="240" w:lineRule="auto"/>
        <w:jc w:val="both"/>
        <w:rPr>
          <w:rFonts w:ascii="Verdana" w:hAnsi="Verdana"/>
        </w:rPr>
      </w:pPr>
    </w:p>
    <w:p w14:paraId="439D3305" w14:textId="77777777" w:rsidR="000C289D" w:rsidRPr="00EB24EF" w:rsidRDefault="000C289D" w:rsidP="000C289D">
      <w:pPr>
        <w:spacing w:after="0" w:line="240" w:lineRule="auto"/>
        <w:jc w:val="both"/>
        <w:rPr>
          <w:rFonts w:ascii="Verdana" w:hAnsi="Verdana"/>
        </w:rPr>
      </w:pPr>
      <w:r w:rsidRPr="00EB24EF">
        <w:rPr>
          <w:rFonts w:ascii="Verdana" w:hAnsi="Verdana"/>
        </w:rPr>
        <w:t>De igual forma, para el desarrollo de las actividades de recolección de residuos, es importante que el personal designado haga uso adecuado de los elementos de protección personal, cumpliendo con el Decreto 1072 de 2015 Artículo 2.2.4.2.2.16. Obligaciones del contratista numeral 2 “Contar con los elementos de protección personal necesarios para ejecutar la actividad contratada, para lo cual asumirá su costo”</w:t>
      </w:r>
    </w:p>
    <w:p w14:paraId="00BB1160" w14:textId="77777777" w:rsidR="000C289D" w:rsidRPr="00EB24EF" w:rsidRDefault="000C289D" w:rsidP="000C289D">
      <w:pPr>
        <w:spacing w:after="0" w:line="240" w:lineRule="auto"/>
        <w:jc w:val="both"/>
        <w:rPr>
          <w:rFonts w:ascii="Verdana" w:hAnsi="Verdana"/>
        </w:rPr>
      </w:pPr>
    </w:p>
    <w:p w14:paraId="23963916" w14:textId="77777777" w:rsidR="000C289D" w:rsidRPr="00EB24EF" w:rsidRDefault="000C289D" w:rsidP="000C289D">
      <w:pPr>
        <w:spacing w:after="0" w:line="240" w:lineRule="auto"/>
        <w:jc w:val="both"/>
        <w:rPr>
          <w:rFonts w:ascii="Verdana" w:hAnsi="Verdana"/>
        </w:rPr>
      </w:pPr>
    </w:p>
    <w:p w14:paraId="5518D716" w14:textId="77777777" w:rsidR="000C289D" w:rsidRPr="00EB24EF" w:rsidRDefault="000C289D" w:rsidP="000C289D">
      <w:pPr>
        <w:spacing w:after="0" w:line="240" w:lineRule="auto"/>
        <w:jc w:val="both"/>
        <w:rPr>
          <w:rFonts w:ascii="Verdana" w:hAnsi="Verdana"/>
          <w:b/>
        </w:rPr>
      </w:pPr>
      <w:r w:rsidRPr="00EB24EF">
        <w:rPr>
          <w:rFonts w:ascii="Verdana" w:hAnsi="Verdana"/>
          <w:b/>
        </w:rPr>
        <w:t>PLAN DE CONTINGENCIA</w:t>
      </w:r>
    </w:p>
    <w:p w14:paraId="35004105" w14:textId="77777777" w:rsidR="000C289D" w:rsidRPr="00EB24EF" w:rsidRDefault="000C289D" w:rsidP="000C289D">
      <w:pPr>
        <w:spacing w:after="0" w:line="240" w:lineRule="auto"/>
        <w:jc w:val="both"/>
        <w:rPr>
          <w:rFonts w:ascii="Verdana" w:hAnsi="Verdana"/>
          <w:b/>
        </w:rPr>
      </w:pPr>
    </w:p>
    <w:p w14:paraId="65CB2CB0" w14:textId="77777777" w:rsidR="000C289D" w:rsidRPr="00EB24EF" w:rsidRDefault="000C289D" w:rsidP="000C289D">
      <w:pPr>
        <w:spacing w:after="0" w:line="240" w:lineRule="auto"/>
        <w:jc w:val="both"/>
        <w:rPr>
          <w:rFonts w:ascii="Verdana" w:hAnsi="Verdana"/>
        </w:rPr>
      </w:pPr>
      <w:r w:rsidRPr="00EB24EF">
        <w:rPr>
          <w:rFonts w:ascii="Verdana" w:hAnsi="Verdana"/>
        </w:rPr>
        <w:t>El oferente que sea seleccionado para la ejecución del contrato deberá presentar un Plan de contingencia para atender cualquier accidente o eventualidad que se presente, y el cual deberá ser enviado al supervisor del contrato a su correo electrónico definido en los estudios previos, dentro de los cinco (5) días hábiles siguientes a la puesta de ejecución del contrato en la plataforma SECOP II.</w:t>
      </w:r>
    </w:p>
    <w:p w14:paraId="3E7E4DE7" w14:textId="77777777" w:rsidR="000C289D" w:rsidRPr="00EB24EF" w:rsidRDefault="000C289D" w:rsidP="000C289D">
      <w:pPr>
        <w:spacing w:after="0" w:line="240" w:lineRule="auto"/>
        <w:jc w:val="both"/>
        <w:rPr>
          <w:rFonts w:ascii="Verdana" w:hAnsi="Verdana"/>
        </w:rPr>
      </w:pPr>
    </w:p>
    <w:p w14:paraId="0E7F7B53" w14:textId="77777777" w:rsidR="000C289D" w:rsidRPr="00EB24EF" w:rsidRDefault="000C289D" w:rsidP="000C289D">
      <w:pPr>
        <w:spacing w:after="0" w:line="240" w:lineRule="auto"/>
        <w:jc w:val="both"/>
        <w:rPr>
          <w:rFonts w:ascii="Verdana" w:hAnsi="Verdana"/>
        </w:rPr>
      </w:pPr>
      <w:r w:rsidRPr="00EB24EF">
        <w:rPr>
          <w:rFonts w:ascii="Verdana" w:hAnsi="Verdana"/>
        </w:rPr>
        <w:t xml:space="preserve">Asimismo, éste deberá estar actualizado y acatar lo establecido en el artículo 16 literal e del Decreto 4741 de 2005, además de cumplir con lo establecido en el artículo 2.3.1.5.2.1.1 numeral 3.1 del Decreto 2157 de 2017 “Por medio del cual se adoptan directrices generales para la elaboración del plan de gestión del riesgo de desastres de las entidades públicas y privadas en el marco del artículo 42 de la ley 1523 de 2012.”, prestando especial atención a los componentes de </w:t>
      </w:r>
      <w:r w:rsidRPr="00EB24EF">
        <w:rPr>
          <w:rFonts w:ascii="Verdana" w:hAnsi="Verdana"/>
        </w:rPr>
        <w:lastRenderedPageBreak/>
        <w:t>preparación para la respuesta a emergencias, con lo cual se deberá presentar como documentos adjuntos al Plan de contingencia, los siguientes:</w:t>
      </w:r>
    </w:p>
    <w:p w14:paraId="4BAAE1EA" w14:textId="77777777" w:rsidR="000C289D" w:rsidRPr="00EB24EF" w:rsidRDefault="000C289D" w:rsidP="000C289D">
      <w:pPr>
        <w:spacing w:after="0" w:line="240" w:lineRule="auto"/>
        <w:jc w:val="both"/>
        <w:rPr>
          <w:rFonts w:ascii="Verdana" w:hAnsi="Verdana"/>
        </w:rPr>
      </w:pPr>
      <w:r w:rsidRPr="00EB24EF">
        <w:rPr>
          <w:rFonts w:ascii="Verdana" w:hAnsi="Verdana"/>
        </w:rPr>
        <w:t>- Registros de capacitación y/o formación del personal que dará respuesta a la emergencia, realizadas durante el último año.</w:t>
      </w:r>
    </w:p>
    <w:p w14:paraId="75A9A1C6" w14:textId="77777777" w:rsidR="000C289D" w:rsidRPr="00EB24EF" w:rsidRDefault="000C289D" w:rsidP="000C289D">
      <w:pPr>
        <w:spacing w:after="0" w:line="240" w:lineRule="auto"/>
        <w:jc w:val="both"/>
        <w:rPr>
          <w:rFonts w:ascii="Verdana" w:hAnsi="Verdana"/>
        </w:rPr>
      </w:pPr>
      <w:r w:rsidRPr="00EB24EF">
        <w:rPr>
          <w:rFonts w:ascii="Verdana" w:hAnsi="Verdana"/>
        </w:rPr>
        <w:t>- Registros de los simulacros o simulaciones realizadas para la atención de emergencias, realizadas durante el último año.</w:t>
      </w:r>
    </w:p>
    <w:p w14:paraId="07B02BFC" w14:textId="77777777" w:rsidR="000C289D" w:rsidRPr="00EB24EF" w:rsidRDefault="000C289D" w:rsidP="000C289D">
      <w:pPr>
        <w:spacing w:after="0" w:line="240" w:lineRule="auto"/>
        <w:jc w:val="both"/>
        <w:rPr>
          <w:rFonts w:ascii="Verdana" w:hAnsi="Verdana"/>
        </w:rPr>
      </w:pPr>
      <w:r w:rsidRPr="00EB24EF">
        <w:rPr>
          <w:rFonts w:ascii="Verdana" w:hAnsi="Verdana"/>
        </w:rPr>
        <w:t>- Evidencia de cursos realizados para el transporte de mercancías peligrosas.</w:t>
      </w:r>
    </w:p>
    <w:p w14:paraId="0C940A30" w14:textId="77777777" w:rsidR="000C289D" w:rsidRPr="00EB24EF" w:rsidRDefault="000C289D" w:rsidP="000C289D">
      <w:pPr>
        <w:spacing w:after="0" w:line="240" w:lineRule="auto"/>
        <w:jc w:val="both"/>
        <w:rPr>
          <w:rFonts w:ascii="Verdana" w:hAnsi="Verdana"/>
        </w:rPr>
      </w:pPr>
      <w:r w:rsidRPr="00EB24EF">
        <w:rPr>
          <w:rFonts w:ascii="Verdana" w:hAnsi="Verdana"/>
        </w:rPr>
        <w:t>- Tarjetas de emergencia.</w:t>
      </w:r>
    </w:p>
    <w:p w14:paraId="26578A49" w14:textId="77777777" w:rsidR="000C289D" w:rsidRPr="00EB24EF" w:rsidRDefault="000C289D" w:rsidP="000C289D">
      <w:pPr>
        <w:spacing w:after="0" w:line="240" w:lineRule="auto"/>
        <w:jc w:val="both"/>
        <w:rPr>
          <w:rFonts w:ascii="Verdana" w:hAnsi="Verdana"/>
        </w:rPr>
      </w:pPr>
    </w:p>
    <w:p w14:paraId="0760EADD" w14:textId="77777777" w:rsidR="000C289D" w:rsidRPr="00EB24EF" w:rsidRDefault="000C289D" w:rsidP="000C289D">
      <w:pPr>
        <w:spacing w:after="0" w:line="240" w:lineRule="auto"/>
        <w:jc w:val="both"/>
        <w:rPr>
          <w:rFonts w:ascii="Verdana" w:hAnsi="Verdana"/>
        </w:rPr>
      </w:pPr>
    </w:p>
    <w:p w14:paraId="2C1ED9AF" w14:textId="77777777" w:rsidR="000C289D" w:rsidRPr="00EB24EF" w:rsidRDefault="000C289D" w:rsidP="000C289D">
      <w:pPr>
        <w:spacing w:after="0" w:line="240" w:lineRule="auto"/>
        <w:jc w:val="both"/>
        <w:rPr>
          <w:rFonts w:ascii="Verdana" w:hAnsi="Verdana"/>
          <w:b/>
        </w:rPr>
      </w:pPr>
      <w:r w:rsidRPr="00EB24EF">
        <w:rPr>
          <w:rFonts w:ascii="Verdana" w:hAnsi="Verdana"/>
          <w:b/>
        </w:rPr>
        <w:t>CONTENIDO MÍNIMO PARA LA CERTIFICACIÓN SOBRE EL ALMACENAMIENTO, APROVECHAMIENTO, TRATAMIENTO O DISPOSICIÓN FINAL DE RESIDUOS PELIGROSOS</w:t>
      </w:r>
    </w:p>
    <w:p w14:paraId="3691C74C" w14:textId="77777777" w:rsidR="000C289D" w:rsidRPr="00EB24EF" w:rsidRDefault="000C289D" w:rsidP="000C289D">
      <w:pPr>
        <w:spacing w:after="0" w:line="240" w:lineRule="auto"/>
        <w:jc w:val="both"/>
        <w:rPr>
          <w:rFonts w:ascii="Verdana" w:hAnsi="Verdana"/>
        </w:rPr>
      </w:pPr>
    </w:p>
    <w:p w14:paraId="11977558" w14:textId="77777777" w:rsidR="000C289D" w:rsidRPr="00EB24EF" w:rsidRDefault="000C289D" w:rsidP="000C289D">
      <w:pPr>
        <w:spacing w:after="0" w:line="240" w:lineRule="auto"/>
        <w:jc w:val="both"/>
        <w:rPr>
          <w:rFonts w:ascii="Verdana" w:hAnsi="Verdana"/>
        </w:rPr>
      </w:pPr>
      <w:r w:rsidRPr="00EB24EF">
        <w:rPr>
          <w:rFonts w:ascii="Verdana" w:hAnsi="Verdana"/>
        </w:rPr>
        <w:t>La certificación que se emita para dar respuesta al manejo de los residuos peligrosos debe contener como mínimo la siguiente información:</w:t>
      </w:r>
    </w:p>
    <w:p w14:paraId="7A7D766D" w14:textId="77777777" w:rsidR="000C289D" w:rsidRPr="00EB24EF" w:rsidRDefault="000C289D" w:rsidP="000C289D">
      <w:pPr>
        <w:spacing w:after="0" w:line="240" w:lineRule="auto"/>
        <w:jc w:val="both"/>
        <w:rPr>
          <w:rFonts w:ascii="Verdana" w:hAnsi="Verdana"/>
        </w:rPr>
      </w:pPr>
      <w:r w:rsidRPr="00EB24EF">
        <w:rPr>
          <w:rFonts w:ascii="Verdana" w:hAnsi="Verdana"/>
        </w:rPr>
        <w:t>- Ciudad y fecha de recolección.</w:t>
      </w:r>
    </w:p>
    <w:p w14:paraId="3A351C0C" w14:textId="77777777" w:rsidR="000C289D" w:rsidRPr="00EB24EF" w:rsidRDefault="000C289D" w:rsidP="000C289D">
      <w:pPr>
        <w:spacing w:after="0" w:line="240" w:lineRule="auto"/>
        <w:jc w:val="both"/>
        <w:rPr>
          <w:rFonts w:ascii="Verdana" w:hAnsi="Verdana"/>
        </w:rPr>
      </w:pPr>
      <w:r w:rsidRPr="00EB24EF">
        <w:rPr>
          <w:rFonts w:ascii="Verdana" w:hAnsi="Verdana"/>
        </w:rPr>
        <w:t>- Nombre o razón social y NIT del gestor ambiental encargado de realizar el tratamiento, aprovechamiento, almacenamiento o disposición final dado a los residuos peligrosos.</w:t>
      </w:r>
    </w:p>
    <w:p w14:paraId="2281DA4B" w14:textId="77777777" w:rsidR="000C289D" w:rsidRPr="00EB24EF" w:rsidRDefault="000C289D" w:rsidP="000C289D">
      <w:pPr>
        <w:spacing w:after="0" w:line="240" w:lineRule="auto"/>
        <w:jc w:val="both"/>
        <w:rPr>
          <w:rFonts w:ascii="Verdana" w:hAnsi="Verdana"/>
        </w:rPr>
      </w:pPr>
      <w:r w:rsidRPr="00EB24EF">
        <w:rPr>
          <w:rFonts w:ascii="Verdana" w:hAnsi="Verdana"/>
        </w:rPr>
        <w:t>- Nombre o razón social y NIT del generador de los residuos peligrosos.</w:t>
      </w:r>
    </w:p>
    <w:p w14:paraId="6AA0323B" w14:textId="77777777" w:rsidR="000C289D" w:rsidRPr="00EB24EF" w:rsidRDefault="000C289D" w:rsidP="000C289D">
      <w:pPr>
        <w:spacing w:after="0" w:line="240" w:lineRule="auto"/>
        <w:jc w:val="both"/>
        <w:rPr>
          <w:rFonts w:ascii="Verdana" w:hAnsi="Verdana"/>
        </w:rPr>
      </w:pPr>
      <w:r w:rsidRPr="00EB24EF">
        <w:rPr>
          <w:rFonts w:ascii="Verdana" w:hAnsi="Verdana"/>
        </w:rPr>
        <w:t>- Nombre técnico del residuo peligroso recogido.</w:t>
      </w:r>
    </w:p>
    <w:p w14:paraId="1EB3EA1C" w14:textId="77777777" w:rsidR="000C289D" w:rsidRPr="00EB24EF" w:rsidRDefault="000C289D" w:rsidP="000C289D">
      <w:pPr>
        <w:spacing w:after="0" w:line="240" w:lineRule="auto"/>
        <w:jc w:val="both"/>
        <w:rPr>
          <w:rFonts w:ascii="Verdana" w:hAnsi="Verdana"/>
        </w:rPr>
      </w:pPr>
      <w:r w:rsidRPr="00EB24EF">
        <w:rPr>
          <w:rFonts w:ascii="Verdana" w:hAnsi="Verdana"/>
        </w:rPr>
        <w:t>- Tipo de tratamiento, aprovechamiento, almacenamiento o disposición final dado a los residuos peligrosos.</w:t>
      </w:r>
    </w:p>
    <w:p w14:paraId="7729047E" w14:textId="77777777" w:rsidR="000C289D" w:rsidRPr="00EB24EF" w:rsidRDefault="000C289D" w:rsidP="000C289D">
      <w:pPr>
        <w:spacing w:after="0" w:line="240" w:lineRule="auto"/>
        <w:jc w:val="both"/>
        <w:rPr>
          <w:rFonts w:ascii="Verdana" w:hAnsi="Verdana"/>
        </w:rPr>
      </w:pPr>
      <w:r w:rsidRPr="00EB24EF">
        <w:rPr>
          <w:rFonts w:ascii="Verdana" w:hAnsi="Verdana"/>
        </w:rPr>
        <w:t>- Peso expresado en kilogramos por cada tipo residuo.</w:t>
      </w:r>
    </w:p>
    <w:p w14:paraId="7B9E4B2F" w14:textId="77777777" w:rsidR="000C289D" w:rsidRPr="00EB24EF" w:rsidRDefault="000C289D" w:rsidP="000C289D">
      <w:pPr>
        <w:spacing w:after="0" w:line="240" w:lineRule="auto"/>
        <w:jc w:val="both"/>
        <w:rPr>
          <w:rFonts w:ascii="Verdana" w:hAnsi="Verdana"/>
        </w:rPr>
      </w:pPr>
      <w:r w:rsidRPr="00EB24EF">
        <w:rPr>
          <w:rFonts w:ascii="Verdana" w:hAnsi="Verdana"/>
        </w:rPr>
        <w:t>- Lugar de ejecución de donde se recogen los residuos.</w:t>
      </w:r>
    </w:p>
    <w:p w14:paraId="02B73C32" w14:textId="77777777" w:rsidR="000C289D" w:rsidRPr="00EB24EF" w:rsidRDefault="000C289D" w:rsidP="000C289D">
      <w:pPr>
        <w:spacing w:after="0" w:line="240" w:lineRule="auto"/>
        <w:jc w:val="both"/>
        <w:rPr>
          <w:rFonts w:ascii="Verdana" w:hAnsi="Verdana"/>
        </w:rPr>
      </w:pPr>
      <w:r w:rsidRPr="00EB24EF">
        <w:rPr>
          <w:rFonts w:ascii="Verdana" w:hAnsi="Verdana"/>
        </w:rPr>
        <w:t>- Especificar las resoluciones otorgadas de las Licencias Ambientales bajo las cuales se realiza el manejo de los residuos peligrosos, así como la autoridad ambiental que la emitió.</w:t>
      </w:r>
    </w:p>
    <w:p w14:paraId="4A8CEFDA" w14:textId="77777777" w:rsidR="000C289D" w:rsidRPr="00EB24EF" w:rsidRDefault="000C289D" w:rsidP="000C289D">
      <w:pPr>
        <w:spacing w:after="0" w:line="240" w:lineRule="auto"/>
        <w:jc w:val="both"/>
        <w:rPr>
          <w:rFonts w:ascii="Verdana" w:hAnsi="Verdana"/>
        </w:rPr>
      </w:pPr>
      <w:r w:rsidRPr="00EB24EF">
        <w:rPr>
          <w:rFonts w:ascii="Verdana" w:hAnsi="Verdana"/>
        </w:rPr>
        <w:t>- Fecha de expedición de la certificación.</w:t>
      </w:r>
    </w:p>
    <w:p w14:paraId="1BDA660D" w14:textId="77777777" w:rsidR="000C289D" w:rsidRPr="00EB24EF" w:rsidRDefault="000C289D" w:rsidP="000C289D">
      <w:pPr>
        <w:spacing w:after="0" w:line="240" w:lineRule="auto"/>
        <w:jc w:val="both"/>
        <w:rPr>
          <w:rFonts w:ascii="Verdana" w:hAnsi="Verdana"/>
        </w:rPr>
      </w:pPr>
      <w:r w:rsidRPr="00EB24EF">
        <w:rPr>
          <w:rFonts w:ascii="Verdana" w:hAnsi="Verdana"/>
        </w:rPr>
        <w:t>- Firma, nombre, número de cédula y cargo del responsable de emitir la certificación.</w:t>
      </w:r>
    </w:p>
    <w:p w14:paraId="2489C1C3" w14:textId="77777777" w:rsidR="000C289D" w:rsidRPr="00EB24EF" w:rsidRDefault="000C289D" w:rsidP="000C289D">
      <w:pPr>
        <w:spacing w:after="0" w:line="240" w:lineRule="auto"/>
        <w:jc w:val="both"/>
        <w:rPr>
          <w:rFonts w:ascii="Verdana" w:hAnsi="Verdana"/>
        </w:rPr>
      </w:pPr>
    </w:p>
    <w:p w14:paraId="53DB22CA" w14:textId="77777777" w:rsidR="000C289D" w:rsidRPr="00EB24EF" w:rsidRDefault="000C289D" w:rsidP="000C289D">
      <w:pPr>
        <w:spacing w:after="0" w:line="240" w:lineRule="auto"/>
        <w:jc w:val="both"/>
        <w:rPr>
          <w:rFonts w:ascii="Verdana" w:hAnsi="Verdana"/>
        </w:rPr>
      </w:pPr>
    </w:p>
    <w:p w14:paraId="18D28E21" w14:textId="77777777" w:rsidR="000C289D" w:rsidRPr="00EB24EF" w:rsidRDefault="000C289D" w:rsidP="000C289D">
      <w:pPr>
        <w:spacing w:after="0" w:line="240" w:lineRule="auto"/>
        <w:jc w:val="both"/>
        <w:rPr>
          <w:rFonts w:ascii="Verdana" w:hAnsi="Verdana"/>
        </w:rPr>
      </w:pPr>
    </w:p>
    <w:p w14:paraId="60A34D4C" w14:textId="77777777" w:rsidR="000C289D" w:rsidRPr="00EB24EF" w:rsidRDefault="000C289D" w:rsidP="000C289D">
      <w:pPr>
        <w:spacing w:after="0" w:line="240" w:lineRule="auto"/>
        <w:jc w:val="both"/>
        <w:rPr>
          <w:rFonts w:ascii="Verdana" w:hAnsi="Verdana"/>
        </w:rPr>
      </w:pPr>
    </w:p>
    <w:p w14:paraId="73D9371F" w14:textId="77777777" w:rsidR="000C289D" w:rsidRPr="00EB24EF" w:rsidRDefault="000C289D" w:rsidP="000C289D">
      <w:pPr>
        <w:spacing w:after="0" w:line="240" w:lineRule="auto"/>
        <w:jc w:val="both"/>
        <w:rPr>
          <w:rFonts w:ascii="Verdana" w:hAnsi="Verdana"/>
        </w:rPr>
      </w:pPr>
    </w:p>
    <w:p w14:paraId="6F248A48" w14:textId="77777777" w:rsidR="000C289D" w:rsidRPr="00EB24EF" w:rsidRDefault="000C289D" w:rsidP="000C289D">
      <w:pPr>
        <w:spacing w:after="0" w:line="240" w:lineRule="auto"/>
        <w:jc w:val="both"/>
        <w:rPr>
          <w:rFonts w:ascii="Verdana" w:hAnsi="Verdana"/>
        </w:rPr>
      </w:pPr>
    </w:p>
    <w:p w14:paraId="0D563040" w14:textId="4D01E8C4" w:rsidR="00275457" w:rsidRDefault="00275457">
      <w:pPr>
        <w:spacing w:after="0" w:line="240" w:lineRule="auto"/>
        <w:jc w:val="both"/>
        <w:rPr>
          <w:rFonts w:ascii="Verdana" w:hAnsi="Verdana" w:cs="Calibri"/>
        </w:rPr>
      </w:pPr>
    </w:p>
    <w:p w14:paraId="5D4B94E6" w14:textId="379C1266" w:rsidR="000C289D" w:rsidRDefault="000C289D">
      <w:pPr>
        <w:spacing w:after="0" w:line="240" w:lineRule="auto"/>
        <w:jc w:val="both"/>
        <w:rPr>
          <w:rFonts w:ascii="Verdana" w:hAnsi="Verdana" w:cs="Calibri"/>
        </w:rPr>
      </w:pPr>
    </w:p>
    <w:p w14:paraId="797A9A88" w14:textId="77777777" w:rsidR="000C289D" w:rsidRDefault="000C289D">
      <w:pPr>
        <w:spacing w:after="0" w:line="240" w:lineRule="auto"/>
        <w:jc w:val="both"/>
        <w:rPr>
          <w:rFonts w:ascii="Verdana" w:hAnsi="Verdana" w:cs="Calibri"/>
        </w:rPr>
      </w:pPr>
    </w:p>
    <w:p w14:paraId="2D02B01A" w14:textId="77777777" w:rsidR="00275457" w:rsidRDefault="00275457">
      <w:pPr>
        <w:spacing w:after="0" w:line="240" w:lineRule="auto"/>
        <w:jc w:val="both"/>
        <w:rPr>
          <w:rFonts w:ascii="Verdana" w:hAnsi="Verdana" w:cs="Calibri"/>
        </w:rPr>
      </w:pPr>
    </w:p>
    <w:p w14:paraId="08006CC9" w14:textId="135A2115" w:rsidR="00275457" w:rsidRDefault="00275457">
      <w:pPr>
        <w:spacing w:after="0" w:line="240" w:lineRule="auto"/>
        <w:jc w:val="both"/>
        <w:rPr>
          <w:rFonts w:ascii="Verdana" w:hAnsi="Verdana" w:cs="Calibri"/>
        </w:rPr>
      </w:pPr>
    </w:p>
    <w:p w14:paraId="2435467A" w14:textId="77777777" w:rsidR="00275457" w:rsidRPr="004A7CAD" w:rsidRDefault="00275457" w:rsidP="00275457">
      <w:pPr>
        <w:pStyle w:val="Sinespaciado"/>
        <w:ind w:right="-234"/>
        <w:jc w:val="both"/>
        <w:rPr>
          <w:rFonts w:ascii="Verdana" w:hAnsi="Verdana" w:cstheme="majorHAnsi"/>
          <w:highlight w:val="yellow"/>
        </w:rPr>
      </w:pPr>
      <w:r w:rsidRPr="004A7CAD">
        <w:rPr>
          <w:rFonts w:ascii="Verdana" w:hAnsi="Verdana" w:cstheme="majorHAnsi"/>
          <w:highlight w:val="yellow"/>
        </w:rPr>
        <w:t>Nombre o Razón Social del Proponente: __________________</w:t>
      </w:r>
      <w:r w:rsidRPr="004A7CAD">
        <w:rPr>
          <w:rFonts w:ascii="Verdana" w:hAnsi="Verdana" w:cstheme="majorHAnsi"/>
          <w:highlight w:val="yellow"/>
        </w:rPr>
        <w:tab/>
      </w:r>
    </w:p>
    <w:p w14:paraId="2ADD6E5E" w14:textId="77777777" w:rsidR="00275457" w:rsidRPr="004A7CAD" w:rsidRDefault="00275457" w:rsidP="00275457">
      <w:pPr>
        <w:pStyle w:val="Sinespaciado"/>
        <w:ind w:right="-234"/>
        <w:jc w:val="both"/>
        <w:rPr>
          <w:rFonts w:ascii="Verdana" w:hAnsi="Verdana" w:cstheme="majorHAnsi"/>
          <w:highlight w:val="yellow"/>
        </w:rPr>
      </w:pPr>
    </w:p>
    <w:p w14:paraId="0BDFE0E5" w14:textId="77777777" w:rsidR="00275457" w:rsidRPr="004A7CAD" w:rsidRDefault="00275457" w:rsidP="00275457">
      <w:pPr>
        <w:pStyle w:val="Sinespaciado"/>
        <w:ind w:right="-234"/>
        <w:jc w:val="both"/>
        <w:rPr>
          <w:rFonts w:ascii="Verdana" w:hAnsi="Verdana" w:cstheme="majorHAnsi"/>
          <w:highlight w:val="yellow"/>
        </w:rPr>
      </w:pPr>
      <w:r w:rsidRPr="004A7CAD">
        <w:rPr>
          <w:rFonts w:ascii="Verdana" w:hAnsi="Verdana" w:cstheme="majorHAnsi"/>
          <w:highlight w:val="yellow"/>
        </w:rPr>
        <w:lastRenderedPageBreak/>
        <w:t xml:space="preserve">NIT. ____________________________ </w:t>
      </w:r>
      <w:r w:rsidRPr="004A7CAD">
        <w:rPr>
          <w:rFonts w:ascii="Verdana" w:hAnsi="Verdana" w:cstheme="majorHAnsi"/>
          <w:highlight w:val="yellow"/>
        </w:rPr>
        <w:tab/>
      </w:r>
    </w:p>
    <w:p w14:paraId="26C37561" w14:textId="77777777" w:rsidR="00275457" w:rsidRPr="004A7CAD" w:rsidRDefault="00275457" w:rsidP="00275457">
      <w:pPr>
        <w:pStyle w:val="Sinespaciado"/>
        <w:ind w:right="-234"/>
        <w:jc w:val="both"/>
        <w:rPr>
          <w:rFonts w:ascii="Verdana" w:hAnsi="Verdana" w:cstheme="majorHAnsi"/>
          <w:highlight w:val="yellow"/>
        </w:rPr>
      </w:pPr>
    </w:p>
    <w:p w14:paraId="337AC8F4" w14:textId="77777777" w:rsidR="00275457" w:rsidRPr="004A7CAD" w:rsidRDefault="00275457" w:rsidP="00275457">
      <w:pPr>
        <w:pStyle w:val="Sinespaciado"/>
        <w:ind w:right="-234"/>
        <w:jc w:val="both"/>
        <w:rPr>
          <w:rFonts w:ascii="Verdana" w:hAnsi="Verdana" w:cstheme="majorHAnsi"/>
          <w:highlight w:val="yellow"/>
        </w:rPr>
      </w:pPr>
      <w:r w:rsidRPr="004A7CAD">
        <w:rPr>
          <w:rFonts w:ascii="Verdana" w:hAnsi="Verdana" w:cstheme="majorHAnsi"/>
          <w:highlight w:val="yellow"/>
        </w:rPr>
        <w:t>Nombre del Representante Legal: _______________________</w:t>
      </w:r>
    </w:p>
    <w:p w14:paraId="087C13C2" w14:textId="77777777" w:rsidR="00275457" w:rsidRPr="004A7CAD" w:rsidRDefault="00275457" w:rsidP="00275457">
      <w:pPr>
        <w:pStyle w:val="Sinespaciado"/>
        <w:ind w:right="-234"/>
        <w:jc w:val="both"/>
        <w:rPr>
          <w:rFonts w:ascii="Verdana" w:hAnsi="Verdana" w:cstheme="majorHAnsi"/>
          <w:highlight w:val="yellow"/>
        </w:rPr>
      </w:pPr>
    </w:p>
    <w:p w14:paraId="1B0EA829" w14:textId="77777777" w:rsidR="00275457" w:rsidRPr="004A7CAD" w:rsidRDefault="00275457" w:rsidP="00275457">
      <w:pPr>
        <w:pStyle w:val="Sinespaciado"/>
        <w:ind w:right="-234"/>
        <w:jc w:val="both"/>
        <w:rPr>
          <w:rFonts w:ascii="Verdana" w:hAnsi="Verdana" w:cstheme="majorHAnsi"/>
          <w:highlight w:val="yellow"/>
        </w:rPr>
      </w:pPr>
      <w:r w:rsidRPr="004A7CAD">
        <w:rPr>
          <w:rFonts w:ascii="Verdana" w:hAnsi="Verdana" w:cstheme="majorHAnsi"/>
          <w:highlight w:val="yellow"/>
        </w:rPr>
        <w:t xml:space="preserve">C.C. No. ___________________ de _____________________  </w:t>
      </w:r>
      <w:r w:rsidRPr="004A7CAD">
        <w:rPr>
          <w:rFonts w:ascii="Verdana" w:hAnsi="Verdana" w:cstheme="majorHAnsi"/>
          <w:highlight w:val="yellow"/>
        </w:rPr>
        <w:tab/>
      </w:r>
    </w:p>
    <w:p w14:paraId="1C55E698" w14:textId="77777777" w:rsidR="00275457" w:rsidRPr="004A7CAD" w:rsidRDefault="00275457" w:rsidP="00275457">
      <w:pPr>
        <w:pStyle w:val="Sinespaciado"/>
        <w:ind w:right="-234"/>
        <w:jc w:val="both"/>
        <w:rPr>
          <w:rFonts w:ascii="Verdana" w:hAnsi="Verdana" w:cstheme="majorHAnsi"/>
          <w:highlight w:val="yellow"/>
        </w:rPr>
      </w:pPr>
    </w:p>
    <w:p w14:paraId="267C0374" w14:textId="77777777" w:rsidR="00275457" w:rsidRPr="004A7CAD" w:rsidRDefault="00275457" w:rsidP="00275457">
      <w:pPr>
        <w:pStyle w:val="Sinespaciado"/>
        <w:ind w:right="-234"/>
        <w:jc w:val="both"/>
        <w:rPr>
          <w:rFonts w:ascii="Verdana" w:hAnsi="Verdana" w:cstheme="majorHAnsi"/>
          <w:highlight w:val="yellow"/>
        </w:rPr>
      </w:pPr>
      <w:r w:rsidRPr="004A7CAD">
        <w:rPr>
          <w:rFonts w:ascii="Verdana" w:hAnsi="Verdana" w:cstheme="majorHAnsi"/>
          <w:highlight w:val="yellow"/>
        </w:rPr>
        <w:t xml:space="preserve">Dirección Comercial del Proponente: _____________________ </w:t>
      </w:r>
      <w:r w:rsidRPr="004A7CAD">
        <w:rPr>
          <w:rFonts w:ascii="Verdana" w:hAnsi="Verdana" w:cstheme="majorHAnsi"/>
          <w:highlight w:val="yellow"/>
        </w:rPr>
        <w:tab/>
      </w:r>
    </w:p>
    <w:p w14:paraId="7E9D2F63" w14:textId="77777777" w:rsidR="00275457" w:rsidRPr="004A7CAD" w:rsidRDefault="00275457" w:rsidP="00275457">
      <w:pPr>
        <w:pStyle w:val="Sinespaciado"/>
        <w:ind w:right="-234"/>
        <w:jc w:val="both"/>
        <w:rPr>
          <w:rFonts w:ascii="Verdana" w:hAnsi="Verdana" w:cstheme="majorHAnsi"/>
          <w:highlight w:val="yellow"/>
        </w:rPr>
      </w:pPr>
    </w:p>
    <w:p w14:paraId="6F2FD648" w14:textId="77777777" w:rsidR="00275457" w:rsidRPr="004A7CAD" w:rsidRDefault="00275457" w:rsidP="00275457">
      <w:pPr>
        <w:pStyle w:val="Sinespaciado"/>
        <w:ind w:right="-234"/>
        <w:jc w:val="both"/>
        <w:rPr>
          <w:rFonts w:ascii="Verdana" w:hAnsi="Verdana" w:cstheme="majorHAnsi"/>
          <w:highlight w:val="yellow"/>
        </w:rPr>
      </w:pPr>
      <w:r w:rsidRPr="004A7CAD">
        <w:rPr>
          <w:rFonts w:ascii="Verdana" w:hAnsi="Verdana" w:cstheme="majorHAnsi"/>
          <w:highlight w:val="yellow"/>
        </w:rPr>
        <w:t>Correo electrónico: ___________________________________</w:t>
      </w:r>
    </w:p>
    <w:p w14:paraId="193C88F6" w14:textId="77777777" w:rsidR="00275457" w:rsidRPr="004A7CAD" w:rsidRDefault="00275457" w:rsidP="00275457">
      <w:pPr>
        <w:pStyle w:val="Sinespaciado"/>
        <w:ind w:right="-234"/>
        <w:jc w:val="both"/>
        <w:rPr>
          <w:rFonts w:ascii="Verdana" w:hAnsi="Verdana" w:cstheme="majorHAnsi"/>
          <w:highlight w:val="yellow"/>
        </w:rPr>
      </w:pPr>
    </w:p>
    <w:p w14:paraId="425F0222" w14:textId="77777777" w:rsidR="00275457" w:rsidRPr="004A7CAD" w:rsidRDefault="00275457" w:rsidP="00275457">
      <w:pPr>
        <w:pStyle w:val="Sinespaciado"/>
        <w:ind w:right="-234"/>
        <w:jc w:val="both"/>
        <w:rPr>
          <w:rFonts w:ascii="Verdana" w:hAnsi="Verdana" w:cstheme="majorHAnsi"/>
          <w:highlight w:val="yellow"/>
        </w:rPr>
      </w:pPr>
      <w:r w:rsidRPr="004A7CAD">
        <w:rPr>
          <w:rFonts w:ascii="Verdana" w:hAnsi="Verdana" w:cstheme="majorHAnsi"/>
          <w:highlight w:val="yellow"/>
        </w:rPr>
        <w:t>Teléfono: ________________________</w:t>
      </w:r>
    </w:p>
    <w:p w14:paraId="51E1B81A" w14:textId="77777777" w:rsidR="00275457" w:rsidRPr="004A7CAD" w:rsidRDefault="00275457" w:rsidP="00275457">
      <w:pPr>
        <w:pStyle w:val="Sinespaciado"/>
        <w:ind w:right="-234"/>
        <w:jc w:val="both"/>
        <w:rPr>
          <w:rFonts w:ascii="Verdana" w:hAnsi="Verdana" w:cstheme="majorHAnsi"/>
          <w:highlight w:val="yellow"/>
        </w:rPr>
      </w:pPr>
    </w:p>
    <w:p w14:paraId="5B60B0E9" w14:textId="77777777" w:rsidR="00275457" w:rsidRPr="004A7CAD" w:rsidRDefault="00275457" w:rsidP="00275457">
      <w:pPr>
        <w:pStyle w:val="Sinespaciado"/>
        <w:ind w:right="-234"/>
        <w:jc w:val="both"/>
        <w:rPr>
          <w:rFonts w:ascii="Verdana" w:hAnsi="Verdana" w:cstheme="majorHAnsi"/>
          <w:highlight w:val="yellow"/>
        </w:rPr>
      </w:pPr>
      <w:r w:rsidRPr="004A7CAD">
        <w:rPr>
          <w:rFonts w:ascii="Verdana" w:hAnsi="Verdana" w:cstheme="majorHAnsi"/>
          <w:highlight w:val="yellow"/>
        </w:rPr>
        <w:t>Ciudad: _________________________</w:t>
      </w:r>
    </w:p>
    <w:p w14:paraId="276FB0F7" w14:textId="77777777" w:rsidR="00275457" w:rsidRPr="004A7CAD" w:rsidRDefault="00275457" w:rsidP="00275457">
      <w:pPr>
        <w:pStyle w:val="Sinespaciado"/>
        <w:ind w:right="-234"/>
        <w:jc w:val="both"/>
        <w:rPr>
          <w:rFonts w:ascii="Verdana" w:hAnsi="Verdana" w:cstheme="majorHAnsi"/>
          <w:highlight w:val="yellow"/>
        </w:rPr>
      </w:pPr>
    </w:p>
    <w:p w14:paraId="02E4B0CD" w14:textId="77777777" w:rsidR="00275457" w:rsidRPr="004A7CAD" w:rsidRDefault="00275457" w:rsidP="00275457">
      <w:pPr>
        <w:pStyle w:val="Sinespaciado"/>
        <w:ind w:right="-234"/>
        <w:jc w:val="both"/>
        <w:rPr>
          <w:rFonts w:ascii="Verdana" w:hAnsi="Verdana" w:cstheme="majorHAnsi"/>
          <w:highlight w:val="yellow"/>
        </w:rPr>
      </w:pPr>
      <w:r w:rsidRPr="004A7CAD">
        <w:rPr>
          <w:rFonts w:ascii="Verdana" w:hAnsi="Verdana" w:cstheme="majorHAnsi"/>
          <w:highlight w:val="yellow"/>
        </w:rPr>
        <w:t xml:space="preserve">FIRMA: </w:t>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r>
      <w:r w:rsidRPr="004A7CAD">
        <w:rPr>
          <w:rFonts w:ascii="Verdana" w:hAnsi="Verdana" w:cstheme="majorHAnsi"/>
          <w:highlight w:val="yellow"/>
        </w:rPr>
        <w:softHyphen/>
        <w:t>_________________________</w:t>
      </w:r>
      <w:r w:rsidRPr="004A7CAD">
        <w:rPr>
          <w:rFonts w:ascii="Verdana" w:hAnsi="Verdana" w:cstheme="majorHAnsi"/>
          <w:highlight w:val="yellow"/>
        </w:rPr>
        <w:tab/>
      </w:r>
    </w:p>
    <w:p w14:paraId="1A5F5D60" w14:textId="77777777" w:rsidR="00275457" w:rsidRPr="004A7CAD" w:rsidRDefault="00275457" w:rsidP="00275457">
      <w:pPr>
        <w:pStyle w:val="Sinespaciado"/>
        <w:ind w:right="-234"/>
        <w:jc w:val="both"/>
        <w:rPr>
          <w:rFonts w:ascii="Verdana" w:hAnsi="Verdana" w:cstheme="majorHAnsi"/>
          <w:highlight w:val="yellow"/>
        </w:rPr>
      </w:pPr>
    </w:p>
    <w:p w14:paraId="578DE87E" w14:textId="77777777" w:rsidR="00275457" w:rsidRPr="004A7CAD" w:rsidRDefault="00275457" w:rsidP="00275457">
      <w:pPr>
        <w:pStyle w:val="Sinespaciado"/>
        <w:ind w:right="-234"/>
        <w:jc w:val="both"/>
        <w:rPr>
          <w:rFonts w:ascii="Verdana" w:hAnsi="Verdana" w:cstheme="majorHAnsi"/>
        </w:rPr>
      </w:pPr>
      <w:r w:rsidRPr="004A7CAD">
        <w:rPr>
          <w:rFonts w:ascii="Verdana" w:hAnsi="Verdana" w:cstheme="majorHAnsi"/>
          <w:highlight w:val="yellow"/>
        </w:rPr>
        <w:t>NOMBRE DE QUIEN FIRMA: ___________________________</w:t>
      </w:r>
    </w:p>
    <w:p w14:paraId="7A1D1897" w14:textId="77777777" w:rsidR="00275457" w:rsidRPr="004A7CAD" w:rsidRDefault="00275457" w:rsidP="00275457">
      <w:pPr>
        <w:pStyle w:val="Sinespaciado"/>
        <w:ind w:right="-234"/>
        <w:jc w:val="both"/>
        <w:rPr>
          <w:rFonts w:ascii="Verdana" w:hAnsi="Verdana" w:cstheme="majorHAnsi"/>
        </w:rPr>
      </w:pPr>
    </w:p>
    <w:p w14:paraId="49454B7F" w14:textId="77777777" w:rsidR="00275457" w:rsidRPr="004A7CAD" w:rsidRDefault="00275457" w:rsidP="00275457">
      <w:pPr>
        <w:pStyle w:val="Sinespaciado"/>
        <w:ind w:right="-234"/>
        <w:jc w:val="both"/>
        <w:rPr>
          <w:rFonts w:ascii="Verdana" w:hAnsi="Verdana" w:cstheme="majorHAnsi"/>
        </w:rPr>
      </w:pPr>
    </w:p>
    <w:p w14:paraId="026E1DAF" w14:textId="77777777" w:rsidR="00275457" w:rsidRPr="004A7CAD" w:rsidRDefault="00275457" w:rsidP="00275457">
      <w:pPr>
        <w:pStyle w:val="Sinespaciado"/>
        <w:ind w:right="-234"/>
        <w:jc w:val="both"/>
        <w:rPr>
          <w:rFonts w:ascii="Verdana" w:hAnsi="Verdana" w:cstheme="majorHAnsi"/>
        </w:rPr>
      </w:pPr>
    </w:p>
    <w:p w14:paraId="55756E2E" w14:textId="77777777" w:rsidR="00275457" w:rsidRPr="004A7CAD" w:rsidRDefault="00275457" w:rsidP="00275457">
      <w:pPr>
        <w:pStyle w:val="Sinespaciado"/>
        <w:ind w:right="-234"/>
        <w:jc w:val="center"/>
        <w:rPr>
          <w:rFonts w:ascii="Verdana" w:hAnsi="Verdana" w:cstheme="majorHAnsi"/>
          <w:b/>
          <w:bCs/>
        </w:rPr>
      </w:pPr>
      <w:r w:rsidRPr="004A7CAD">
        <w:rPr>
          <w:rFonts w:ascii="Verdana" w:hAnsi="Verdana" w:cstheme="majorHAnsi"/>
          <w:b/>
          <w:bCs/>
        </w:rPr>
        <w:t>PARA TENER EN CUENTA:</w:t>
      </w:r>
    </w:p>
    <w:p w14:paraId="1510CFFB" w14:textId="77777777" w:rsidR="00275457" w:rsidRPr="004A7CAD" w:rsidRDefault="00275457" w:rsidP="00275457">
      <w:pPr>
        <w:pStyle w:val="Sinespaciado"/>
        <w:ind w:right="-234"/>
        <w:jc w:val="both"/>
        <w:rPr>
          <w:rFonts w:ascii="Verdana" w:hAnsi="Verdana" w:cstheme="majorHAnsi"/>
        </w:rPr>
      </w:pPr>
    </w:p>
    <w:p w14:paraId="41077E91" w14:textId="77777777" w:rsidR="00275457" w:rsidRPr="004A7CAD" w:rsidRDefault="00275457" w:rsidP="00275457">
      <w:pPr>
        <w:pStyle w:val="Sinespaciado"/>
        <w:ind w:right="-234"/>
        <w:jc w:val="both"/>
        <w:rPr>
          <w:rFonts w:ascii="Verdana" w:hAnsi="Verdana" w:cstheme="majorHAnsi"/>
        </w:rPr>
      </w:pPr>
      <w:r w:rsidRPr="004A7CAD">
        <w:rPr>
          <w:rFonts w:ascii="Verdana" w:hAnsi="Verdana" w:cstheme="majorHAnsi"/>
          <w:b/>
          <w:bCs/>
        </w:rPr>
        <w:t>NOTA 1:</w:t>
      </w:r>
      <w:r w:rsidRPr="004A7CAD">
        <w:rPr>
          <w:rFonts w:ascii="Verdana" w:hAnsi="Verdana" w:cstheme="majorHAnsi"/>
        </w:rPr>
        <w:t xml:space="preserve"> Los anteriores requerimientos son de obligatorio cumplimiento y deberán tenerse en cuenta al momento de que el proponente elabore su oferta económica.</w:t>
      </w:r>
    </w:p>
    <w:p w14:paraId="578F44DC" w14:textId="77777777" w:rsidR="00275457" w:rsidRPr="004A7CAD" w:rsidRDefault="00275457" w:rsidP="00275457">
      <w:pPr>
        <w:pStyle w:val="Sinespaciado"/>
        <w:ind w:right="-234"/>
        <w:jc w:val="both"/>
        <w:rPr>
          <w:rFonts w:ascii="Verdana" w:hAnsi="Verdana" w:cstheme="majorHAnsi"/>
        </w:rPr>
      </w:pPr>
    </w:p>
    <w:p w14:paraId="2E519100" w14:textId="77777777" w:rsidR="00275457" w:rsidRPr="004A7CAD" w:rsidRDefault="00275457" w:rsidP="00275457">
      <w:pPr>
        <w:pStyle w:val="Sinespaciado"/>
        <w:ind w:right="-234"/>
        <w:jc w:val="both"/>
        <w:rPr>
          <w:rFonts w:ascii="Verdana" w:hAnsi="Verdana" w:cstheme="majorHAnsi"/>
        </w:rPr>
      </w:pPr>
      <w:r w:rsidRPr="004A7CAD">
        <w:rPr>
          <w:rFonts w:ascii="Verdana" w:hAnsi="Verdana" w:cstheme="majorHAnsi"/>
          <w:b/>
          <w:bCs/>
        </w:rPr>
        <w:t>NOTA 2:</w:t>
      </w:r>
      <w:r w:rsidRPr="004A7CAD">
        <w:rPr>
          <w:rFonts w:ascii="Verdana" w:hAnsi="Verdana" w:cstheme="majorHAnsi"/>
        </w:rPr>
        <w:t xml:space="preserve"> Todos los requisitos mencionados anteriormente se entienden que son cumplidos y aceptados por el proponente con la suscripción del presente formato.</w:t>
      </w:r>
    </w:p>
    <w:p w14:paraId="0A34881E" w14:textId="77777777" w:rsidR="00275457" w:rsidRPr="004A7CAD" w:rsidRDefault="00275457" w:rsidP="00275457">
      <w:pPr>
        <w:pStyle w:val="Sinespaciado"/>
        <w:ind w:right="-234"/>
        <w:jc w:val="both"/>
        <w:rPr>
          <w:rFonts w:ascii="Verdana" w:hAnsi="Verdana" w:cstheme="majorHAnsi"/>
        </w:rPr>
      </w:pPr>
    </w:p>
    <w:p w14:paraId="1C569595" w14:textId="77777777" w:rsidR="00275457" w:rsidRPr="004A7CAD" w:rsidRDefault="00275457" w:rsidP="00275457">
      <w:pPr>
        <w:pStyle w:val="Sinespaciado"/>
        <w:ind w:right="-234"/>
        <w:jc w:val="both"/>
        <w:rPr>
          <w:rFonts w:ascii="Verdana" w:hAnsi="Verdana" w:cstheme="majorHAnsi"/>
        </w:rPr>
      </w:pPr>
      <w:r w:rsidRPr="004A7CAD">
        <w:rPr>
          <w:rFonts w:ascii="Verdana" w:hAnsi="Verdana" w:cstheme="majorHAnsi"/>
          <w:b/>
          <w:bCs/>
        </w:rPr>
        <w:t>NOTA 3:</w:t>
      </w:r>
      <w:r w:rsidRPr="004A7CAD">
        <w:rPr>
          <w:rFonts w:ascii="Verdana" w:hAnsi="Verdana" w:cstheme="majorHAnsi"/>
        </w:rPr>
        <w:t xml:space="preserve"> En caso de que el proponente no presente el anexo técnico diligenciado o este se presente sin la firma del representante legal, la propuesta será rechazada. Lo anterior teniendo en cuenta que lo plasmado en dicho anexo son requerimientos técnicos mínimos de obligatorio cumplimiento.</w:t>
      </w:r>
    </w:p>
    <w:p w14:paraId="40B52ED3" w14:textId="77777777" w:rsidR="00275457" w:rsidRPr="004A7CAD" w:rsidRDefault="00275457" w:rsidP="00275457">
      <w:pPr>
        <w:pStyle w:val="Sinespaciado"/>
        <w:ind w:right="-234"/>
        <w:jc w:val="both"/>
        <w:rPr>
          <w:rFonts w:ascii="Verdana" w:hAnsi="Verdana" w:cstheme="majorHAnsi"/>
        </w:rPr>
      </w:pPr>
    </w:p>
    <w:p w14:paraId="01D22940" w14:textId="77777777" w:rsidR="00275457" w:rsidRPr="004A7CAD" w:rsidRDefault="00275457" w:rsidP="00275457">
      <w:pPr>
        <w:pStyle w:val="Sinespaciado"/>
        <w:ind w:right="-234"/>
        <w:jc w:val="both"/>
        <w:rPr>
          <w:rFonts w:ascii="Verdana" w:hAnsi="Verdana" w:cstheme="majorHAnsi"/>
        </w:rPr>
      </w:pPr>
      <w:r w:rsidRPr="004A7CAD">
        <w:rPr>
          <w:rFonts w:ascii="Verdana" w:hAnsi="Verdana" w:cstheme="majorHAnsi"/>
          <w:b/>
          <w:bCs/>
        </w:rPr>
        <w:t>NOTA 4:</w:t>
      </w:r>
      <w:r w:rsidRPr="004A7CAD">
        <w:rPr>
          <w:rFonts w:ascii="Verdana" w:hAnsi="Verdana" w:cstheme="majorHAnsi"/>
        </w:rPr>
        <w:t xml:space="preserve"> Este anexo no debe ser modificado en su contenido, so pena de ser rechazada la propuesta, únicamente puede ser diligenciado en los espacios dispuestos por la entidad, con la respectiva firma del Representante legal.</w:t>
      </w:r>
    </w:p>
    <w:p w14:paraId="7685327F" w14:textId="77777777" w:rsidR="00275457" w:rsidRPr="004A7CAD" w:rsidRDefault="00275457" w:rsidP="00275457">
      <w:pPr>
        <w:pBdr>
          <w:top w:val="nil"/>
          <w:left w:val="nil"/>
          <w:bottom w:val="nil"/>
          <w:right w:val="nil"/>
          <w:between w:val="nil"/>
        </w:pBdr>
        <w:spacing w:after="0" w:line="240" w:lineRule="auto"/>
        <w:ind w:right="-234"/>
        <w:jc w:val="both"/>
        <w:rPr>
          <w:rFonts w:ascii="Verdana" w:hAnsi="Verdana" w:cstheme="majorHAnsi"/>
          <w:color w:val="000000"/>
        </w:rPr>
      </w:pPr>
    </w:p>
    <w:p w14:paraId="03B3CFBD" w14:textId="77777777" w:rsidR="00275457" w:rsidRPr="00F07FFC" w:rsidRDefault="00275457">
      <w:pPr>
        <w:spacing w:after="0" w:line="240" w:lineRule="auto"/>
        <w:jc w:val="both"/>
        <w:rPr>
          <w:rFonts w:ascii="Verdana" w:hAnsi="Verdana" w:cs="Calibri"/>
        </w:rPr>
      </w:pPr>
    </w:p>
    <w:p w14:paraId="0752A14A" w14:textId="131C6DF3" w:rsidR="004E513B" w:rsidRPr="00F07FFC" w:rsidRDefault="004E513B">
      <w:pPr>
        <w:spacing w:after="0" w:line="240" w:lineRule="auto"/>
        <w:jc w:val="both"/>
        <w:rPr>
          <w:rFonts w:ascii="Verdana" w:hAnsi="Verdana" w:cs="Calibri"/>
        </w:rPr>
      </w:pPr>
    </w:p>
    <w:p w14:paraId="44B2ACDD" w14:textId="159E6CDC" w:rsidR="0085228C" w:rsidRPr="00F07FFC" w:rsidRDefault="0085228C">
      <w:pPr>
        <w:spacing w:after="0" w:line="240" w:lineRule="auto"/>
        <w:jc w:val="both"/>
        <w:rPr>
          <w:rFonts w:ascii="Verdana" w:hAnsi="Verdana" w:cs="Calibri"/>
        </w:rPr>
      </w:pPr>
    </w:p>
    <w:p w14:paraId="79C2EDD7" w14:textId="462B3A9B" w:rsidR="0085228C" w:rsidRPr="00F07FFC" w:rsidRDefault="0085228C">
      <w:pPr>
        <w:spacing w:after="0" w:line="240" w:lineRule="auto"/>
        <w:jc w:val="both"/>
        <w:rPr>
          <w:rFonts w:ascii="Verdana" w:hAnsi="Verdana" w:cs="Calibri"/>
        </w:rPr>
      </w:pPr>
    </w:p>
    <w:sectPr w:rsidR="0085228C" w:rsidRPr="00F07FFC">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EE260" w14:textId="77777777" w:rsidR="00BC2830" w:rsidRDefault="00BC2830">
      <w:pPr>
        <w:spacing w:after="0" w:line="240" w:lineRule="auto"/>
      </w:pPr>
      <w:r>
        <w:separator/>
      </w:r>
    </w:p>
  </w:endnote>
  <w:endnote w:type="continuationSeparator" w:id="0">
    <w:p w14:paraId="1ABE77E7" w14:textId="77777777" w:rsidR="00BC2830" w:rsidRDefault="00BC2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B4DD60D-7475-49FD-BF66-A2E7623BBA76}"/>
    <w:embedBold r:id="rId2" w:fontKey="{7BF61C2F-6AEF-4707-AEA3-065ED34EBC01}"/>
    <w:embedItalic r:id="rId3" w:fontKey="{89FFDA30-99F6-4103-9A7B-D83F567FD769}"/>
  </w:font>
  <w:font w:name="Arial Narrow">
    <w:panose1 w:val="020B0606020202030204"/>
    <w:charset w:val="00"/>
    <w:family w:val="swiss"/>
    <w:pitch w:val="variable"/>
    <w:sig w:usb0="00000287" w:usb1="00000800" w:usb2="00000000" w:usb3="00000000" w:csb0="0000009F" w:csb1="00000000"/>
    <w:embedRegular r:id="rId4" w:fontKey="{61B5FC1C-46E0-4F9C-AC03-B1BB85A8B741}"/>
  </w:font>
  <w:font w:name="Tahoma">
    <w:panose1 w:val="020B0604030504040204"/>
    <w:charset w:val="00"/>
    <w:family w:val="swiss"/>
    <w:pitch w:val="variable"/>
    <w:sig w:usb0="E1002EFF" w:usb1="C000605B" w:usb2="00000029" w:usb3="00000000" w:csb0="000101FF" w:csb1="00000000"/>
    <w:embedRegular r:id="rId5" w:fontKey="{4792D1FC-8293-45FB-9490-082C5F22D712}"/>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6" w:fontKey="{3696B981-A280-4BAC-AC0D-CCF45222B251}"/>
    <w:embedItalic r:id="rId7" w:fontKey="{ECE178B6-0560-45F3-9383-E2106C553E80}"/>
  </w:font>
  <w:font w:name="Verdana">
    <w:panose1 w:val="020B0604030504040204"/>
    <w:charset w:val="00"/>
    <w:family w:val="swiss"/>
    <w:pitch w:val="variable"/>
    <w:sig w:usb0="A00006FF" w:usb1="4000205B" w:usb2="00000010" w:usb3="00000000" w:csb0="0000019F" w:csb1="00000000"/>
    <w:embedRegular r:id="rId8" w:fontKey="{BADC0C32-1096-4E20-B2A5-72BA66A1F48F}"/>
    <w:embedBold r:id="rId9" w:fontKey="{D5EC113A-03DA-4A65-AAC8-16CDEA8B72D0}"/>
    <w:embedItalic r:id="rId10" w:fontKey="{490FCAE2-8AED-474B-9B11-B772D5F433BC}"/>
  </w:font>
  <w:font w:name="Cambria">
    <w:panose1 w:val="02040503050406030204"/>
    <w:charset w:val="00"/>
    <w:family w:val="roman"/>
    <w:pitch w:val="variable"/>
    <w:sig w:usb0="E00006FF" w:usb1="420024FF" w:usb2="02000000" w:usb3="00000000" w:csb0="0000019F" w:csb1="00000000"/>
    <w:embedRegular r:id="rId11" w:fontKey="{B650D550-D23D-4A07-B275-A9A3A7F111CA}"/>
    <w:embedBold r:id="rId12" w:fontKey="{BDE4D929-9723-435E-9F39-222B57A8A3F9}"/>
    <w:embedBoldItalic r:id="rId13" w:fontKey="{8338B8C8-5C2C-40D9-AF55-376E0314F65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5EDC9" w14:textId="77777777" w:rsidR="00BC2830" w:rsidRDefault="00BC2830">
      <w:pPr>
        <w:spacing w:after="0" w:line="240" w:lineRule="auto"/>
      </w:pPr>
      <w:r>
        <w:separator/>
      </w:r>
    </w:p>
  </w:footnote>
  <w:footnote w:type="continuationSeparator" w:id="0">
    <w:p w14:paraId="0B71C4B6" w14:textId="77777777" w:rsidR="00BC2830" w:rsidRDefault="00BC28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F0E84" w14:textId="77777777" w:rsidR="004E513B" w:rsidRDefault="001208BE" w:rsidP="00275457">
    <w:pPr>
      <w:pBdr>
        <w:top w:val="nil"/>
        <w:left w:val="nil"/>
        <w:bottom w:val="nil"/>
        <w:right w:val="nil"/>
        <w:between w:val="nil"/>
      </w:pBdr>
      <w:tabs>
        <w:tab w:val="center" w:pos="4419"/>
        <w:tab w:val="right" w:pos="8838"/>
      </w:tabs>
      <w:spacing w:after="0" w:line="240" w:lineRule="auto"/>
      <w:jc w:val="center"/>
      <w:rPr>
        <w:rFonts w:cs="Calibri"/>
        <w:color w:val="000000"/>
      </w:rPr>
    </w:pPr>
    <w:r>
      <w:rPr>
        <w:rFonts w:cs="Calibri"/>
        <w:noProof/>
        <w:color w:val="000000"/>
      </w:rPr>
      <w:drawing>
        <wp:inline distT="0" distB="0" distL="0" distR="0" wp14:anchorId="2FFDB408" wp14:editId="35752A7A">
          <wp:extent cx="2257425" cy="939800"/>
          <wp:effectExtent l="0" t="0" r="0" b="0"/>
          <wp:docPr id="3" name="image1.png" descr="C:\Users\jgongora\Downloads\SGC-MinEnergía(2019) (1).png"/>
          <wp:cNvGraphicFramePr/>
          <a:graphic xmlns:a="http://schemas.openxmlformats.org/drawingml/2006/main">
            <a:graphicData uri="http://schemas.openxmlformats.org/drawingml/2006/picture">
              <pic:pic xmlns:pic="http://schemas.openxmlformats.org/drawingml/2006/picture">
                <pic:nvPicPr>
                  <pic:cNvPr id="0" name="image1.png" descr="C:\Users\jgongora\Downloads\SGC-MinEnergía(2019) (1).png"/>
                  <pic:cNvPicPr preferRelativeResize="0"/>
                </pic:nvPicPr>
                <pic:blipFill rotWithShape="1">
                  <a:blip r:embed="rId1"/>
                  <a:srcRect r="59771"/>
                  <a:stretch/>
                </pic:blipFill>
                <pic:spPr bwMode="auto">
                  <a:xfrm>
                    <a:off x="0" y="0"/>
                    <a:ext cx="2257684" cy="939908"/>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63473"/>
    <w:multiLevelType w:val="multilevel"/>
    <w:tmpl w:val="CD26B410"/>
    <w:lvl w:ilvl="0">
      <w:start w:val="1"/>
      <w:numFmt w:val="decimal"/>
      <w:lvlText w:val="%1."/>
      <w:lvlJc w:val="left"/>
      <w:pPr>
        <w:ind w:left="644"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2633BD"/>
    <w:multiLevelType w:val="multilevel"/>
    <w:tmpl w:val="44FCE946"/>
    <w:lvl w:ilvl="0">
      <w:start w:val="3"/>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3B4A4EE3"/>
    <w:multiLevelType w:val="multilevel"/>
    <w:tmpl w:val="2144832C"/>
    <w:lvl w:ilvl="0">
      <w:start w:val="1"/>
      <w:numFmt w:val="decimal"/>
      <w:lvlText w:val="%1."/>
      <w:lvlJc w:val="left"/>
      <w:pPr>
        <w:ind w:left="720" w:hanging="360"/>
      </w:pPr>
    </w:lvl>
    <w:lvl w:ilvl="1">
      <w:start w:val="1"/>
      <w:numFmt w:val="decimal"/>
      <w:lvlText w:val="%1.%2"/>
      <w:lvlJc w:val="left"/>
      <w:pPr>
        <w:ind w:left="1770" w:hanging="360"/>
      </w:pPr>
    </w:lvl>
    <w:lvl w:ilvl="2">
      <w:start w:val="1"/>
      <w:numFmt w:val="decimal"/>
      <w:lvlText w:val="%1.%2.%3"/>
      <w:lvlJc w:val="left"/>
      <w:pPr>
        <w:ind w:left="3180" w:hanging="720"/>
      </w:pPr>
    </w:lvl>
    <w:lvl w:ilvl="3">
      <w:start w:val="1"/>
      <w:numFmt w:val="decimal"/>
      <w:lvlText w:val="%1.%2.%3.%4"/>
      <w:lvlJc w:val="left"/>
      <w:pPr>
        <w:ind w:left="4230" w:hanging="720"/>
      </w:pPr>
    </w:lvl>
    <w:lvl w:ilvl="4">
      <w:start w:val="1"/>
      <w:numFmt w:val="decimal"/>
      <w:lvlText w:val="%1.%2.%3.%4.%5"/>
      <w:lvlJc w:val="left"/>
      <w:pPr>
        <w:ind w:left="5640" w:hanging="1080"/>
      </w:pPr>
    </w:lvl>
    <w:lvl w:ilvl="5">
      <w:start w:val="1"/>
      <w:numFmt w:val="decimal"/>
      <w:lvlText w:val="%1.%2.%3.%4.%5.%6"/>
      <w:lvlJc w:val="left"/>
      <w:pPr>
        <w:ind w:left="6690" w:hanging="1080"/>
      </w:pPr>
    </w:lvl>
    <w:lvl w:ilvl="6">
      <w:start w:val="1"/>
      <w:numFmt w:val="decimal"/>
      <w:lvlText w:val="%1.%2.%3.%4.%5.%6.%7"/>
      <w:lvlJc w:val="left"/>
      <w:pPr>
        <w:ind w:left="8100" w:hanging="1440"/>
      </w:pPr>
    </w:lvl>
    <w:lvl w:ilvl="7">
      <w:start w:val="1"/>
      <w:numFmt w:val="decimal"/>
      <w:lvlText w:val="%1.%2.%3.%4.%5.%6.%7.%8"/>
      <w:lvlJc w:val="left"/>
      <w:pPr>
        <w:ind w:left="9150" w:hanging="1440"/>
      </w:pPr>
    </w:lvl>
    <w:lvl w:ilvl="8">
      <w:start w:val="1"/>
      <w:numFmt w:val="decimal"/>
      <w:lvlText w:val="%1.%2.%3.%4.%5.%6.%7.%8.%9"/>
      <w:lvlJc w:val="left"/>
      <w:pPr>
        <w:ind w:left="10560" w:hanging="1800"/>
      </w:pPr>
    </w:lvl>
  </w:abstractNum>
  <w:abstractNum w:abstractNumId="3" w15:restartNumberingAfterBreak="0">
    <w:nsid w:val="57744948"/>
    <w:multiLevelType w:val="hybridMultilevel"/>
    <w:tmpl w:val="4946658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AAB25EF"/>
    <w:multiLevelType w:val="multilevel"/>
    <w:tmpl w:val="FE1E8BC0"/>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E245475"/>
    <w:multiLevelType w:val="multilevel"/>
    <w:tmpl w:val="92C658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9E0752C"/>
    <w:multiLevelType w:val="multilevel"/>
    <w:tmpl w:val="D0F4C3B2"/>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4"/>
  </w:num>
  <w:num w:numId="2">
    <w:abstractNumId w:val="0"/>
  </w:num>
  <w:num w:numId="3">
    <w:abstractNumId w:val="3"/>
  </w:num>
  <w:num w:numId="4">
    <w:abstractNumId w:val="5"/>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13B"/>
    <w:rsid w:val="000B5EEC"/>
    <w:rsid w:val="000C027B"/>
    <w:rsid w:val="000C289D"/>
    <w:rsid w:val="000F647C"/>
    <w:rsid w:val="001208BE"/>
    <w:rsid w:val="00155481"/>
    <w:rsid w:val="001738A1"/>
    <w:rsid w:val="001A06EA"/>
    <w:rsid w:val="00275457"/>
    <w:rsid w:val="002908C7"/>
    <w:rsid w:val="00296CBE"/>
    <w:rsid w:val="00302DA7"/>
    <w:rsid w:val="00302F3A"/>
    <w:rsid w:val="00312636"/>
    <w:rsid w:val="00392C7F"/>
    <w:rsid w:val="00394B9D"/>
    <w:rsid w:val="003F09E0"/>
    <w:rsid w:val="00443408"/>
    <w:rsid w:val="004753BB"/>
    <w:rsid w:val="00477AF5"/>
    <w:rsid w:val="00483428"/>
    <w:rsid w:val="004E513B"/>
    <w:rsid w:val="005A5F31"/>
    <w:rsid w:val="005B69A3"/>
    <w:rsid w:val="006910E9"/>
    <w:rsid w:val="006A68E5"/>
    <w:rsid w:val="006F27D0"/>
    <w:rsid w:val="007107E7"/>
    <w:rsid w:val="00754672"/>
    <w:rsid w:val="007D1E30"/>
    <w:rsid w:val="00815BB1"/>
    <w:rsid w:val="0085228C"/>
    <w:rsid w:val="008579C9"/>
    <w:rsid w:val="0088246A"/>
    <w:rsid w:val="00883EDE"/>
    <w:rsid w:val="00884AF9"/>
    <w:rsid w:val="00921D3D"/>
    <w:rsid w:val="00A22BF0"/>
    <w:rsid w:val="00AE3F2A"/>
    <w:rsid w:val="00B410CF"/>
    <w:rsid w:val="00B87453"/>
    <w:rsid w:val="00BC2830"/>
    <w:rsid w:val="00C50913"/>
    <w:rsid w:val="00C77D2F"/>
    <w:rsid w:val="00D035E6"/>
    <w:rsid w:val="00D7414B"/>
    <w:rsid w:val="00D902CA"/>
    <w:rsid w:val="00DA2211"/>
    <w:rsid w:val="00DB4944"/>
    <w:rsid w:val="00E067FF"/>
    <w:rsid w:val="00E8464D"/>
    <w:rsid w:val="00F07FFC"/>
    <w:rsid w:val="00F77958"/>
    <w:rsid w:val="00FC094E"/>
    <w:rsid w:val="00FC4536"/>
    <w:rsid w:val="00FD52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B03D7C"/>
  <w15:docId w15:val="{161112B3-54E3-43EB-84F2-EA3143A6F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2AA"/>
    <w:rPr>
      <w:rFonts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unhideWhenUsed/>
    <w:rsid w:val="008C62AA"/>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Hipervnculo">
    <w:name w:val="Hyperlink"/>
    <w:uiPriority w:val="99"/>
    <w:rsid w:val="008C62AA"/>
    <w:rPr>
      <w:rFonts w:cs="Times New Roman"/>
      <w:color w:val="0066CC"/>
      <w:u w:val="single"/>
    </w:rPr>
  </w:style>
  <w:style w:type="paragraph" w:styleId="Prrafodelista">
    <w:name w:val="List Paragraph"/>
    <w:aliases w:val="Lista 123,titulo 5,Bolita,HOJA,List Paragraph,Párrafo de lista4,BOLADEF,Párrafo de lista3,Párrafo de lista21,BOLA,Nivel 1 OS,Colorful List Accent 1,Colorful List - Accent 11,Bullet List,FooterText,numbered,Paragraphe de liste1,lp1,Foot"/>
    <w:basedOn w:val="Normal"/>
    <w:link w:val="PrrafodelistaCar"/>
    <w:uiPriority w:val="34"/>
    <w:qFormat/>
    <w:rsid w:val="008C62AA"/>
    <w:pPr>
      <w:spacing w:before="120" w:after="160" w:line="259" w:lineRule="auto"/>
      <w:ind w:left="720"/>
      <w:contextualSpacing/>
      <w:jc w:val="both"/>
    </w:pPr>
    <w:rPr>
      <w:rFonts w:ascii="Arial Narrow" w:eastAsiaTheme="minorHAnsi" w:hAnsi="Arial Narrow" w:cstheme="minorBidi"/>
    </w:rPr>
  </w:style>
  <w:style w:type="character" w:customStyle="1" w:styleId="PrrafodelistaCar">
    <w:name w:val="Párrafo de lista Car"/>
    <w:aliases w:val="Lista 123 Car,titulo 5 Car,Bolita Car,HOJA Car,List Paragraph Car,Párrafo de lista4 Car,BOLADEF Car,Párrafo de lista3 Car,Párrafo de lista21 Car,BOLA Car,Nivel 1 OS Car,Colorful List Accent 1 Car,Colorful List - Accent 11 Car"/>
    <w:link w:val="Prrafodelista"/>
    <w:uiPriority w:val="34"/>
    <w:qFormat/>
    <w:locked/>
    <w:rsid w:val="008C62AA"/>
    <w:rPr>
      <w:rFonts w:ascii="Arial Narrow" w:hAnsi="Arial Narrow"/>
    </w:rPr>
  </w:style>
  <w:style w:type="paragraph" w:styleId="Encabezado">
    <w:name w:val="header"/>
    <w:basedOn w:val="Normal"/>
    <w:link w:val="EncabezadoCar"/>
    <w:uiPriority w:val="99"/>
    <w:unhideWhenUsed/>
    <w:rsid w:val="002B184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B184F"/>
    <w:rPr>
      <w:rFonts w:ascii="Calibri" w:eastAsia="Calibri" w:hAnsi="Calibri" w:cs="Times New Roman"/>
    </w:rPr>
  </w:style>
  <w:style w:type="paragraph" w:styleId="Piedepgina">
    <w:name w:val="footer"/>
    <w:basedOn w:val="Normal"/>
    <w:link w:val="PiedepginaCar"/>
    <w:uiPriority w:val="99"/>
    <w:unhideWhenUsed/>
    <w:rsid w:val="002B184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B184F"/>
    <w:rPr>
      <w:rFonts w:ascii="Calibri" w:eastAsia="Calibri" w:hAnsi="Calibri" w:cs="Times New Roman"/>
    </w:rPr>
  </w:style>
  <w:style w:type="paragraph" w:styleId="Textodeglobo">
    <w:name w:val="Balloon Text"/>
    <w:basedOn w:val="Normal"/>
    <w:link w:val="TextodegloboCar"/>
    <w:uiPriority w:val="99"/>
    <w:semiHidden/>
    <w:unhideWhenUsed/>
    <w:rsid w:val="002B184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B184F"/>
    <w:rPr>
      <w:rFonts w:ascii="Tahoma" w:eastAsia="Calibri" w:hAnsi="Tahoma" w:cs="Tahoma"/>
      <w:sz w:val="16"/>
      <w:szCs w:val="16"/>
    </w:rPr>
  </w:style>
  <w:style w:type="paragraph" w:customStyle="1" w:styleId="Default">
    <w:name w:val="Default"/>
    <w:rsid w:val="001F4B61"/>
    <w:pPr>
      <w:autoSpaceDE w:val="0"/>
      <w:autoSpaceDN w:val="0"/>
      <w:adjustRightInd w:val="0"/>
      <w:spacing w:after="0" w:line="240" w:lineRule="auto"/>
    </w:pPr>
    <w:rPr>
      <w:color w:val="000000"/>
      <w:sz w:val="24"/>
      <w:szCs w:val="24"/>
    </w:rPr>
  </w:style>
  <w:style w:type="character" w:styleId="Refdecomentario">
    <w:name w:val="annotation reference"/>
    <w:basedOn w:val="Fuentedeprrafopredeter"/>
    <w:uiPriority w:val="99"/>
    <w:semiHidden/>
    <w:unhideWhenUsed/>
    <w:rsid w:val="001F4B61"/>
    <w:rPr>
      <w:sz w:val="16"/>
      <w:szCs w:val="16"/>
    </w:rPr>
  </w:style>
  <w:style w:type="paragraph" w:styleId="Textocomentario">
    <w:name w:val="annotation text"/>
    <w:basedOn w:val="Normal"/>
    <w:link w:val="TextocomentarioCar"/>
    <w:uiPriority w:val="99"/>
    <w:semiHidden/>
    <w:unhideWhenUsed/>
    <w:rsid w:val="001F4B61"/>
    <w:pPr>
      <w:spacing w:after="160" w:line="240" w:lineRule="auto"/>
    </w:pPr>
    <w:rPr>
      <w:rFonts w:asciiTheme="minorHAnsi" w:eastAsiaTheme="minorHAnsi" w:hAnsiTheme="minorHAnsi" w:cstheme="minorBidi"/>
      <w:sz w:val="20"/>
      <w:szCs w:val="20"/>
    </w:rPr>
  </w:style>
  <w:style w:type="character" w:customStyle="1" w:styleId="TextocomentarioCar">
    <w:name w:val="Texto comentario Car"/>
    <w:basedOn w:val="Fuentedeprrafopredeter"/>
    <w:link w:val="Textocomentario"/>
    <w:uiPriority w:val="99"/>
    <w:semiHidden/>
    <w:rsid w:val="001F4B61"/>
    <w:rPr>
      <w:sz w:val="20"/>
      <w:szCs w:val="20"/>
    </w:rPr>
  </w:style>
  <w:style w:type="table" w:styleId="Tablaconcuadrcula1clara">
    <w:name w:val="Grid Table 1 Light"/>
    <w:basedOn w:val="Tablanormal"/>
    <w:uiPriority w:val="46"/>
    <w:rsid w:val="00C80C5E"/>
    <w:pPr>
      <w:spacing w:after="0" w:line="240" w:lineRule="auto"/>
    </w:pPr>
    <w:rPr>
      <w:rFonts w:ascii="Arial" w:eastAsia="Arial" w:hAnsi="Arial" w:cs="Arial"/>
      <w:lang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rFonts w:ascii="Arial" w:eastAsia="Arial" w:hAnsi="Arial" w:cs="Arial"/>
    </w:rPr>
    <w:tblPr>
      <w:tblStyleRowBandSize w:val="1"/>
      <w:tblStyleColBandSize w:val="1"/>
      <w:tblCellMar>
        <w:left w:w="108" w:type="dxa"/>
        <w:right w:w="108" w:type="dxa"/>
      </w:tblCellMar>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paragraph" w:styleId="Sinespaciado">
    <w:name w:val="No Spacing"/>
    <w:uiPriority w:val="1"/>
    <w:qFormat/>
    <w:rsid w:val="00275457"/>
    <w:pPr>
      <w:spacing w:after="0" w:line="240" w:lineRule="auto"/>
    </w:pPr>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cPzYBbpcDlMfLHciFX67MO2M6w==">CgMxLjAyCGguZ2pkZ3hzOAByITEtbFJzaU1iSzFfcVBCTFVMWnI2a2VpRGxZejlMQTRHMg==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2164</Words>
  <Characters>11906</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Rubiela González González</dc:creator>
  <cp:lastModifiedBy>Santiago Ruiz Bermúdez</cp:lastModifiedBy>
  <cp:revision>28</cp:revision>
  <dcterms:created xsi:type="dcterms:W3CDTF">2024-10-08T23:39:00Z</dcterms:created>
  <dcterms:modified xsi:type="dcterms:W3CDTF">2025-01-16T20:35:00Z</dcterms:modified>
</cp:coreProperties>
</file>