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D5BFF" w14:textId="77777777" w:rsidR="00340386" w:rsidRPr="006D1D5F" w:rsidRDefault="00340386">
      <w:pPr>
        <w:pStyle w:val="Textoindependiente"/>
        <w:rPr>
          <w:rFonts w:asciiTheme="minorHAnsi" w:hAnsiTheme="minorHAnsi" w:cstheme="minorHAnsi"/>
        </w:rPr>
      </w:pPr>
    </w:p>
    <w:p w14:paraId="086F0E2C" w14:textId="77777777" w:rsidR="00340386" w:rsidRPr="0069075F" w:rsidRDefault="00340386">
      <w:pPr>
        <w:pStyle w:val="Textoindependiente"/>
        <w:spacing w:before="2"/>
      </w:pPr>
    </w:p>
    <w:p w14:paraId="277F5ADE" w14:textId="77777777" w:rsidR="00340386" w:rsidRPr="0069075F" w:rsidRDefault="00D0671B">
      <w:pPr>
        <w:pStyle w:val="Ttulo1"/>
        <w:numPr>
          <w:ilvl w:val="0"/>
          <w:numId w:val="3"/>
        </w:numPr>
        <w:tabs>
          <w:tab w:val="left" w:pos="485"/>
        </w:tabs>
        <w:spacing w:before="0"/>
        <w:ind w:hanging="185"/>
      </w:pPr>
      <w:r w:rsidRPr="0069075F">
        <w:t>IDENTIFICACION</w:t>
      </w:r>
    </w:p>
    <w:p w14:paraId="5BCDC8EB" w14:textId="77777777" w:rsidR="00340386" w:rsidRPr="0069075F" w:rsidRDefault="00340386">
      <w:pPr>
        <w:pStyle w:val="Textoindependiente"/>
        <w:spacing w:before="5"/>
        <w:rPr>
          <w:b/>
        </w:rPr>
      </w:pPr>
    </w:p>
    <w:tbl>
      <w:tblPr>
        <w:tblStyle w:val="TableNormal"/>
        <w:tblW w:w="0" w:type="auto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 w:themeFill="background1" w:themeFillShade="BF"/>
        <w:tblLayout w:type="fixed"/>
        <w:tblLook w:val="01E0" w:firstRow="1" w:lastRow="1" w:firstColumn="1" w:lastColumn="1" w:noHBand="0" w:noVBand="0"/>
      </w:tblPr>
      <w:tblGrid>
        <w:gridCol w:w="2881"/>
        <w:gridCol w:w="2881"/>
        <w:gridCol w:w="2885"/>
      </w:tblGrid>
      <w:tr w:rsidR="00340386" w:rsidRPr="0069075F" w14:paraId="4AE8E2F2" w14:textId="77777777" w:rsidTr="00733816">
        <w:trPr>
          <w:trHeight w:val="506"/>
        </w:trPr>
        <w:tc>
          <w:tcPr>
            <w:tcW w:w="2881" w:type="dxa"/>
            <w:shd w:val="clear" w:color="auto" w:fill="BFBFBF" w:themeFill="background1" w:themeFillShade="BF"/>
          </w:tcPr>
          <w:p w14:paraId="00A1CA26" w14:textId="0BFEB8D7" w:rsidR="00340386" w:rsidRPr="0069075F" w:rsidRDefault="00241FDC" w:rsidP="00B64907">
            <w:pPr>
              <w:pStyle w:val="TableParagraph"/>
              <w:spacing w:before="3" w:line="233" w:lineRule="exact"/>
              <w:ind w:left="106"/>
              <w:rPr>
                <w:rFonts w:ascii="Arial" w:hAnsi="Arial" w:cs="Arial"/>
              </w:rPr>
            </w:pPr>
            <w:r w:rsidRPr="0069075F">
              <w:rPr>
                <w:rFonts w:ascii="Arial" w:hAnsi="Arial" w:cs="Arial"/>
              </w:rPr>
              <w:t>CONTRATO No:</w:t>
            </w:r>
            <w:r w:rsidR="00D0671B" w:rsidRPr="0069075F">
              <w:rPr>
                <w:rFonts w:ascii="Arial" w:hAnsi="Arial" w:cs="Arial"/>
              </w:rPr>
              <w:t xml:space="preserve">  </w:t>
            </w:r>
            <w:r w:rsidR="004C5B86">
              <w:rPr>
                <w:rFonts w:ascii="Arial" w:hAnsi="Arial" w:cs="Arial"/>
                <w:b/>
              </w:rPr>
              <w:t>276</w:t>
            </w:r>
            <w:r w:rsidR="00B64907" w:rsidRPr="0069075F">
              <w:rPr>
                <w:rFonts w:ascii="Arial" w:hAnsi="Arial" w:cs="Arial"/>
                <w:b/>
              </w:rPr>
              <w:t xml:space="preserve"> </w:t>
            </w:r>
            <w:r w:rsidR="009D7529">
              <w:rPr>
                <w:rFonts w:ascii="Arial" w:hAnsi="Arial" w:cs="Arial"/>
                <w:b/>
              </w:rPr>
              <w:t xml:space="preserve">del </w:t>
            </w:r>
            <w:r w:rsidR="004C5B86">
              <w:rPr>
                <w:rFonts w:ascii="Arial" w:hAnsi="Arial" w:cs="Arial"/>
                <w:b/>
              </w:rPr>
              <w:t>15</w:t>
            </w:r>
            <w:r w:rsidR="00E54BF8" w:rsidRPr="0069075F">
              <w:rPr>
                <w:rFonts w:ascii="Arial" w:hAnsi="Arial" w:cs="Arial"/>
                <w:b/>
              </w:rPr>
              <w:t xml:space="preserve"> de </w:t>
            </w:r>
            <w:r w:rsidR="004C5B86">
              <w:rPr>
                <w:rFonts w:ascii="Arial" w:hAnsi="Arial" w:cs="Arial"/>
                <w:b/>
              </w:rPr>
              <w:t>abril</w:t>
            </w:r>
            <w:r w:rsidR="00E54BF8" w:rsidRPr="0069075F">
              <w:rPr>
                <w:rFonts w:ascii="Arial" w:hAnsi="Arial" w:cs="Arial"/>
                <w:b/>
              </w:rPr>
              <w:t xml:space="preserve"> </w:t>
            </w:r>
            <w:r w:rsidR="00785041">
              <w:rPr>
                <w:rFonts w:ascii="Arial" w:hAnsi="Arial" w:cs="Arial"/>
                <w:b/>
              </w:rPr>
              <w:t>de 202</w:t>
            </w:r>
            <w:r w:rsidR="004C5B8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881" w:type="dxa"/>
            <w:shd w:val="clear" w:color="auto" w:fill="BFBFBF" w:themeFill="background1" w:themeFillShade="BF"/>
          </w:tcPr>
          <w:p w14:paraId="59D4C10F" w14:textId="77777777" w:rsidR="00340386" w:rsidRPr="0069075F" w:rsidRDefault="00D0671B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 w:rsidRPr="0069075F">
              <w:rPr>
                <w:rFonts w:ascii="Arial" w:hAnsi="Arial" w:cs="Arial"/>
              </w:rPr>
              <w:t>CONVENIO No.</w:t>
            </w:r>
          </w:p>
        </w:tc>
        <w:tc>
          <w:tcPr>
            <w:tcW w:w="2885" w:type="dxa"/>
            <w:shd w:val="clear" w:color="auto" w:fill="BFBFBF" w:themeFill="background1" w:themeFillShade="BF"/>
          </w:tcPr>
          <w:p w14:paraId="51FF5190" w14:textId="77777777" w:rsidR="00340386" w:rsidRPr="0069075F" w:rsidRDefault="00D0671B">
            <w:pPr>
              <w:pStyle w:val="TableParagraph"/>
              <w:spacing w:before="1"/>
              <w:ind w:left="106"/>
              <w:rPr>
                <w:rFonts w:ascii="Arial" w:hAnsi="Arial" w:cs="Arial"/>
              </w:rPr>
            </w:pPr>
            <w:r w:rsidRPr="0069075F">
              <w:rPr>
                <w:rFonts w:ascii="Arial" w:hAnsi="Arial" w:cs="Arial"/>
              </w:rPr>
              <w:t>OS No.</w:t>
            </w:r>
          </w:p>
        </w:tc>
      </w:tr>
    </w:tbl>
    <w:p w14:paraId="63572B63" w14:textId="77777777" w:rsidR="00340386" w:rsidRPr="0069075F" w:rsidRDefault="00340386">
      <w:pPr>
        <w:pStyle w:val="Textoindependiente"/>
        <w:spacing w:before="7"/>
        <w:rPr>
          <w:b/>
        </w:rPr>
      </w:pPr>
    </w:p>
    <w:p w14:paraId="22286E20" w14:textId="77777777" w:rsidR="00340386" w:rsidRPr="0069075F" w:rsidRDefault="00D0671B">
      <w:pPr>
        <w:tabs>
          <w:tab w:val="left" w:pos="2424"/>
          <w:tab w:val="left" w:pos="4685"/>
          <w:tab w:val="left" w:pos="5257"/>
          <w:tab w:val="left" w:pos="7781"/>
        </w:tabs>
        <w:spacing w:before="93"/>
        <w:ind w:left="300"/>
        <w:rPr>
          <w:rFonts w:ascii="Arial" w:hAnsi="Arial" w:cs="Arial"/>
          <w:b/>
        </w:rPr>
      </w:pPr>
      <w:r w:rsidRPr="0069075F">
        <w:rPr>
          <w:rFonts w:ascii="Arial" w:hAnsi="Arial" w:cs="Arial"/>
          <w:b/>
        </w:rPr>
        <w:t>INFORME</w:t>
      </w:r>
      <w:r w:rsidRPr="0069075F">
        <w:rPr>
          <w:rFonts w:ascii="Arial" w:hAnsi="Arial" w:cs="Arial"/>
          <w:b/>
          <w:spacing w:val="-3"/>
        </w:rPr>
        <w:t xml:space="preserve"> </w:t>
      </w:r>
      <w:r w:rsidRPr="0069075F">
        <w:rPr>
          <w:rFonts w:ascii="Arial" w:hAnsi="Arial" w:cs="Arial"/>
          <w:b/>
        </w:rPr>
        <w:t>DE:</w:t>
      </w:r>
      <w:r w:rsidRPr="0069075F">
        <w:rPr>
          <w:rFonts w:ascii="Arial" w:hAnsi="Arial" w:cs="Arial"/>
          <w:b/>
        </w:rPr>
        <w:tab/>
        <w:t>SUPERVISIÓN</w:t>
      </w:r>
      <w:r w:rsidRPr="0069075F">
        <w:rPr>
          <w:rFonts w:ascii="Arial" w:hAnsi="Arial" w:cs="Arial"/>
          <w:b/>
          <w:u w:val="single"/>
        </w:rPr>
        <w:t xml:space="preserve">   </w:t>
      </w:r>
      <w:r w:rsidRPr="0069075F">
        <w:rPr>
          <w:rFonts w:ascii="Arial" w:hAnsi="Arial" w:cs="Arial"/>
          <w:b/>
          <w:spacing w:val="55"/>
          <w:u w:val="single"/>
        </w:rPr>
        <w:t xml:space="preserve"> </w:t>
      </w:r>
      <w:r w:rsidRPr="0069075F">
        <w:rPr>
          <w:rFonts w:ascii="Arial" w:hAnsi="Arial" w:cs="Arial"/>
          <w:b/>
          <w:spacing w:val="3"/>
          <w:u w:val="single"/>
        </w:rPr>
        <w:t xml:space="preserve">X </w:t>
      </w:r>
      <w:r w:rsidRPr="0069075F">
        <w:rPr>
          <w:rFonts w:ascii="Arial" w:hAnsi="Arial" w:cs="Arial"/>
          <w:b/>
          <w:spacing w:val="3"/>
          <w:u w:val="single"/>
        </w:rPr>
        <w:tab/>
      </w:r>
      <w:r w:rsidRPr="0069075F">
        <w:rPr>
          <w:rFonts w:ascii="Arial" w:hAnsi="Arial" w:cs="Arial"/>
          <w:b/>
          <w:spacing w:val="3"/>
        </w:rPr>
        <w:tab/>
      </w:r>
      <w:r w:rsidRPr="0069075F">
        <w:rPr>
          <w:rFonts w:ascii="Arial" w:hAnsi="Arial" w:cs="Arial"/>
          <w:b/>
        </w:rPr>
        <w:t>INTERVENTORÍA</w:t>
      </w:r>
      <w:r w:rsidRPr="0069075F">
        <w:rPr>
          <w:rFonts w:ascii="Arial" w:hAnsi="Arial" w:cs="Arial"/>
          <w:b/>
          <w:spacing w:val="-12"/>
        </w:rPr>
        <w:t xml:space="preserve"> </w:t>
      </w:r>
      <w:r w:rsidRPr="0069075F">
        <w:rPr>
          <w:rFonts w:ascii="Arial" w:hAnsi="Arial" w:cs="Arial"/>
          <w:b/>
          <w:u w:val="single"/>
        </w:rPr>
        <w:t xml:space="preserve"> </w:t>
      </w:r>
      <w:r w:rsidRPr="0069075F">
        <w:rPr>
          <w:rFonts w:ascii="Arial" w:hAnsi="Arial" w:cs="Arial"/>
          <w:b/>
          <w:u w:val="single"/>
        </w:rPr>
        <w:tab/>
      </w:r>
    </w:p>
    <w:p w14:paraId="04159074" w14:textId="77777777" w:rsidR="00340386" w:rsidRPr="0069075F" w:rsidRDefault="00340386">
      <w:pPr>
        <w:pStyle w:val="Textoindependiente"/>
        <w:spacing w:before="8"/>
        <w:rPr>
          <w:b/>
        </w:rPr>
      </w:pPr>
    </w:p>
    <w:p w14:paraId="4A5368EA" w14:textId="4F2690CE" w:rsidR="00340386" w:rsidRPr="0069075F" w:rsidRDefault="00D0671B" w:rsidP="00E54BF8">
      <w:pPr>
        <w:spacing w:before="93"/>
        <w:ind w:left="300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 xml:space="preserve">CONTRATISTA: </w:t>
      </w:r>
      <w:r w:rsidR="004C5B86">
        <w:rPr>
          <w:rFonts w:ascii="Arial" w:hAnsi="Arial" w:cs="Arial"/>
        </w:rPr>
        <w:t xml:space="preserve">SANTIAGO SALAS </w:t>
      </w:r>
      <w:r w:rsidR="00A01D24">
        <w:rPr>
          <w:rFonts w:ascii="Arial" w:hAnsi="Arial" w:cs="Arial"/>
        </w:rPr>
        <w:t>CRUZ</w:t>
      </w:r>
    </w:p>
    <w:p w14:paraId="7CECAA60" w14:textId="77777777" w:rsidR="00E54BF8" w:rsidRPr="0069075F" w:rsidRDefault="00E54BF8" w:rsidP="00E54BF8">
      <w:pPr>
        <w:spacing w:before="93"/>
        <w:ind w:left="300"/>
        <w:rPr>
          <w:rFonts w:ascii="Arial" w:hAnsi="Arial" w:cs="Arial"/>
        </w:rPr>
      </w:pPr>
    </w:p>
    <w:p w14:paraId="1E512F1F" w14:textId="082B8147" w:rsidR="00C53F01" w:rsidRPr="0069075F" w:rsidRDefault="00D0671B" w:rsidP="00C53F01">
      <w:pPr>
        <w:ind w:left="284" w:right="1278"/>
        <w:jc w:val="both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 xml:space="preserve">OBJETO: </w:t>
      </w:r>
      <w:r w:rsidR="0043221F" w:rsidRPr="0069075F">
        <w:rPr>
          <w:rFonts w:ascii="Arial" w:hAnsi="Arial" w:cs="Arial"/>
          <w:lang w:eastAsia="es-CO"/>
        </w:rPr>
        <w:t>“</w:t>
      </w:r>
      <w:r w:rsidR="00A01D24" w:rsidRPr="004E21B2">
        <w:t>PRESTACIÓN DE SERVICIOS PROFESIONALES EN LA CORPORACIÓN AUTÓNOMA REGIONAL DEL ALTO MAGDALENA (CAM), PARA LA IMPLEMENTACIÓN DE LA LÍNEA ESTRATÉGICA 1. BOSQUES Y BIODIVERSIDAD Y DEL PLAN DE ORDENACIÓN   Y MANEJO DE LA CUENCA HIDROGRÁFICA DEL RIO LORO, RÍO LAS CEIBAS Y OTROS DIRECTOS DEL MAGDALENA</w:t>
      </w:r>
      <w:r w:rsidR="0043221F" w:rsidRPr="0069075F">
        <w:rPr>
          <w:rFonts w:ascii="Arial" w:hAnsi="Arial" w:cs="Arial"/>
          <w:lang w:eastAsia="es-CO"/>
        </w:rPr>
        <w:t>”</w:t>
      </w:r>
    </w:p>
    <w:p w14:paraId="2B8970AF" w14:textId="77777777" w:rsidR="00C53F01" w:rsidRPr="0069075F" w:rsidRDefault="00C53F01" w:rsidP="00C53F01">
      <w:pPr>
        <w:ind w:left="284" w:right="1278"/>
        <w:jc w:val="both"/>
        <w:rPr>
          <w:rFonts w:ascii="Arial" w:hAnsi="Arial" w:cs="Arial"/>
        </w:rPr>
      </w:pPr>
    </w:p>
    <w:p w14:paraId="52B4BACC" w14:textId="08BA4007" w:rsidR="00340386" w:rsidRPr="0069075F" w:rsidRDefault="00D0671B">
      <w:pPr>
        <w:ind w:left="300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>FECHA DE SUSCRIPCIÓN</w:t>
      </w:r>
      <w:r w:rsidR="00C53F01" w:rsidRPr="0069075F">
        <w:rPr>
          <w:rFonts w:ascii="Arial" w:hAnsi="Arial" w:cs="Arial"/>
          <w:b/>
        </w:rPr>
        <w:t xml:space="preserve">: </w:t>
      </w:r>
      <w:r w:rsidR="00A01D24">
        <w:rPr>
          <w:rFonts w:ascii="Arial" w:hAnsi="Arial" w:cs="Arial"/>
        </w:rPr>
        <w:t>15</w:t>
      </w:r>
      <w:r w:rsidR="0043221F" w:rsidRPr="0069075F">
        <w:rPr>
          <w:rFonts w:ascii="Arial" w:hAnsi="Arial" w:cs="Arial"/>
        </w:rPr>
        <w:t xml:space="preserve"> </w:t>
      </w:r>
      <w:r w:rsidR="00E54BF8" w:rsidRPr="0069075F">
        <w:rPr>
          <w:rFonts w:ascii="Arial" w:hAnsi="Arial" w:cs="Arial"/>
        </w:rPr>
        <w:t>de</w:t>
      </w:r>
      <w:r w:rsidRPr="0069075F">
        <w:rPr>
          <w:rFonts w:ascii="Arial" w:hAnsi="Arial" w:cs="Arial"/>
        </w:rPr>
        <w:t xml:space="preserve"> </w:t>
      </w:r>
      <w:r w:rsidR="00A01D24">
        <w:rPr>
          <w:rFonts w:ascii="Arial" w:hAnsi="Arial" w:cs="Arial"/>
        </w:rPr>
        <w:t>abril</w:t>
      </w:r>
      <w:r w:rsidR="00E16F44" w:rsidRPr="0069075F">
        <w:rPr>
          <w:rFonts w:ascii="Arial" w:hAnsi="Arial" w:cs="Arial"/>
        </w:rPr>
        <w:t xml:space="preserve"> </w:t>
      </w:r>
      <w:r w:rsidR="00E54BF8" w:rsidRPr="0069075F">
        <w:rPr>
          <w:rFonts w:ascii="Arial" w:hAnsi="Arial" w:cs="Arial"/>
        </w:rPr>
        <w:t>de</w:t>
      </w:r>
      <w:r w:rsidR="00785041">
        <w:rPr>
          <w:rFonts w:ascii="Arial" w:hAnsi="Arial" w:cs="Arial"/>
        </w:rPr>
        <w:t xml:space="preserve"> 202</w:t>
      </w:r>
      <w:r w:rsidR="00A01D24">
        <w:rPr>
          <w:rFonts w:ascii="Arial" w:hAnsi="Arial" w:cs="Arial"/>
        </w:rPr>
        <w:t>4</w:t>
      </w:r>
      <w:r w:rsidR="00E16F44" w:rsidRPr="0069075F">
        <w:rPr>
          <w:rFonts w:ascii="Arial" w:hAnsi="Arial" w:cs="Arial"/>
        </w:rPr>
        <w:t>.</w:t>
      </w:r>
    </w:p>
    <w:p w14:paraId="7A6EFA0D" w14:textId="77777777" w:rsidR="00340386" w:rsidRPr="0069075F" w:rsidRDefault="00340386">
      <w:pPr>
        <w:pStyle w:val="Textoindependiente"/>
      </w:pPr>
    </w:p>
    <w:p w14:paraId="0E7BABAD" w14:textId="5C2AED9F" w:rsidR="00340386" w:rsidRPr="0069075F" w:rsidRDefault="00D0671B">
      <w:pPr>
        <w:ind w:left="300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 xml:space="preserve">FECHA DE INICIO: </w:t>
      </w:r>
      <w:r w:rsidR="00A01D24">
        <w:rPr>
          <w:rFonts w:ascii="Arial" w:hAnsi="Arial" w:cs="Arial"/>
        </w:rPr>
        <w:t>17</w:t>
      </w:r>
      <w:r w:rsidR="009D7529">
        <w:rPr>
          <w:rFonts w:ascii="Arial" w:hAnsi="Arial" w:cs="Arial"/>
        </w:rPr>
        <w:t xml:space="preserve"> de </w:t>
      </w:r>
      <w:r w:rsidR="00A01D24">
        <w:rPr>
          <w:rFonts w:ascii="Arial" w:hAnsi="Arial" w:cs="Arial"/>
        </w:rPr>
        <w:t>abril</w:t>
      </w:r>
      <w:r w:rsidRPr="0069075F">
        <w:rPr>
          <w:rFonts w:ascii="Arial" w:hAnsi="Arial" w:cs="Arial"/>
        </w:rPr>
        <w:t xml:space="preserve"> </w:t>
      </w:r>
      <w:r w:rsidR="00C53F01" w:rsidRPr="0069075F">
        <w:rPr>
          <w:rFonts w:ascii="Arial" w:hAnsi="Arial" w:cs="Arial"/>
        </w:rPr>
        <w:t>d</w:t>
      </w:r>
      <w:r w:rsidR="00E54BF8" w:rsidRPr="0069075F">
        <w:rPr>
          <w:rFonts w:ascii="Arial" w:hAnsi="Arial" w:cs="Arial"/>
        </w:rPr>
        <w:t>e</w:t>
      </w:r>
      <w:r w:rsidR="0043221F" w:rsidRPr="0069075F">
        <w:rPr>
          <w:rFonts w:ascii="Arial" w:hAnsi="Arial" w:cs="Arial"/>
        </w:rPr>
        <w:t xml:space="preserve"> 202</w:t>
      </w:r>
      <w:r w:rsidR="00A01D24">
        <w:rPr>
          <w:rFonts w:ascii="Arial" w:hAnsi="Arial" w:cs="Arial"/>
        </w:rPr>
        <w:t>4</w:t>
      </w:r>
      <w:r w:rsidRPr="0069075F">
        <w:rPr>
          <w:rFonts w:ascii="Arial" w:hAnsi="Arial" w:cs="Arial"/>
        </w:rPr>
        <w:t>.</w:t>
      </w:r>
    </w:p>
    <w:p w14:paraId="3975D581" w14:textId="77777777" w:rsidR="00340386" w:rsidRPr="0069075F" w:rsidRDefault="00340386">
      <w:pPr>
        <w:pStyle w:val="Textoindependiente"/>
      </w:pPr>
    </w:p>
    <w:p w14:paraId="788C7E8A" w14:textId="06CD8BD0" w:rsidR="00340386" w:rsidRPr="0069075F" w:rsidRDefault="00D0671B">
      <w:pPr>
        <w:ind w:left="300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 xml:space="preserve">DURACIÓN: </w:t>
      </w:r>
      <w:r w:rsidR="00A01D24">
        <w:rPr>
          <w:rFonts w:ascii="Arial" w:hAnsi="Arial" w:cs="Arial"/>
        </w:rPr>
        <w:t>ocho y medio</w:t>
      </w:r>
      <w:r w:rsidRPr="0069075F">
        <w:rPr>
          <w:rFonts w:ascii="Arial" w:hAnsi="Arial" w:cs="Arial"/>
        </w:rPr>
        <w:t xml:space="preserve"> (</w:t>
      </w:r>
      <w:r w:rsidR="00A01D24">
        <w:rPr>
          <w:rFonts w:ascii="Arial" w:hAnsi="Arial" w:cs="Arial"/>
        </w:rPr>
        <w:t>8.5</w:t>
      </w:r>
      <w:r w:rsidRPr="0069075F">
        <w:rPr>
          <w:rFonts w:ascii="Arial" w:hAnsi="Arial" w:cs="Arial"/>
        </w:rPr>
        <w:t>) MESES</w:t>
      </w:r>
    </w:p>
    <w:p w14:paraId="40DF7BAE" w14:textId="77777777" w:rsidR="00340386" w:rsidRPr="0069075F" w:rsidRDefault="00340386">
      <w:pPr>
        <w:pStyle w:val="Textoindependiente"/>
      </w:pPr>
    </w:p>
    <w:p w14:paraId="58988C50" w14:textId="2549611B" w:rsidR="00340386" w:rsidRPr="0069075F" w:rsidRDefault="00D0671B">
      <w:pPr>
        <w:ind w:left="300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 xml:space="preserve">FECHA DE TERMINACIÓN: </w:t>
      </w:r>
      <w:r w:rsidR="00A01D24">
        <w:rPr>
          <w:rFonts w:ascii="Arial" w:hAnsi="Arial" w:cs="Arial"/>
        </w:rPr>
        <w:t>31</w:t>
      </w:r>
      <w:r w:rsidR="005B78EA" w:rsidRPr="0069075F">
        <w:rPr>
          <w:rFonts w:ascii="Arial" w:hAnsi="Arial" w:cs="Arial"/>
        </w:rPr>
        <w:t xml:space="preserve"> DE </w:t>
      </w:r>
      <w:r w:rsidR="00A01D24">
        <w:rPr>
          <w:rFonts w:ascii="Arial" w:hAnsi="Arial" w:cs="Arial"/>
        </w:rPr>
        <w:t>DICIEMBRE</w:t>
      </w:r>
      <w:r w:rsidR="00C53F01" w:rsidRPr="0069075F">
        <w:rPr>
          <w:rFonts w:ascii="Arial" w:hAnsi="Arial" w:cs="Arial"/>
        </w:rPr>
        <w:t xml:space="preserve"> </w:t>
      </w:r>
      <w:r w:rsidR="0043221F" w:rsidRPr="0069075F">
        <w:rPr>
          <w:rFonts w:ascii="Arial" w:hAnsi="Arial" w:cs="Arial"/>
        </w:rPr>
        <w:t>DE 202</w:t>
      </w:r>
      <w:r w:rsidR="00A01D24">
        <w:rPr>
          <w:rFonts w:ascii="Arial" w:hAnsi="Arial" w:cs="Arial"/>
        </w:rPr>
        <w:t>4</w:t>
      </w:r>
      <w:r w:rsidRPr="0069075F">
        <w:rPr>
          <w:rFonts w:ascii="Arial" w:hAnsi="Arial" w:cs="Arial"/>
        </w:rPr>
        <w:t>.</w:t>
      </w:r>
    </w:p>
    <w:p w14:paraId="6F4BCB8D" w14:textId="77777777" w:rsidR="00340386" w:rsidRPr="0069075F" w:rsidRDefault="00340386">
      <w:pPr>
        <w:pStyle w:val="Textoindependiente"/>
      </w:pPr>
    </w:p>
    <w:p w14:paraId="49CCCF0B" w14:textId="28552999" w:rsidR="00340386" w:rsidRPr="00A01D24" w:rsidRDefault="00D0671B">
      <w:pPr>
        <w:spacing w:before="1"/>
        <w:ind w:left="300"/>
        <w:rPr>
          <w:rFonts w:ascii="Arial" w:hAnsi="Arial" w:cs="Arial"/>
          <w:bCs/>
        </w:rPr>
      </w:pPr>
      <w:r w:rsidRPr="0069075F">
        <w:rPr>
          <w:rFonts w:ascii="Arial" w:hAnsi="Arial" w:cs="Arial"/>
          <w:b/>
        </w:rPr>
        <w:t>OTROSIS, ADICIONALES Y SUSPENSIONES:</w:t>
      </w:r>
      <w:r w:rsidR="00A01D24">
        <w:rPr>
          <w:rFonts w:ascii="Arial" w:hAnsi="Arial" w:cs="Arial"/>
          <w:b/>
        </w:rPr>
        <w:t xml:space="preserve"> </w:t>
      </w:r>
      <w:r w:rsidR="00A01D24">
        <w:rPr>
          <w:rFonts w:ascii="Arial" w:hAnsi="Arial" w:cs="Arial"/>
          <w:bCs/>
        </w:rPr>
        <w:t>No aplica</w:t>
      </w:r>
    </w:p>
    <w:p w14:paraId="512FA559" w14:textId="77777777" w:rsidR="00340386" w:rsidRPr="0069075F" w:rsidRDefault="00340386">
      <w:pPr>
        <w:pStyle w:val="Textoindependiente"/>
        <w:rPr>
          <w:b/>
        </w:rPr>
      </w:pPr>
    </w:p>
    <w:p w14:paraId="2BE724B2" w14:textId="27A4632A" w:rsidR="00340386" w:rsidRPr="0069075F" w:rsidRDefault="00D0671B" w:rsidP="00FA6E17">
      <w:pPr>
        <w:ind w:left="300"/>
        <w:rPr>
          <w:rFonts w:ascii="Arial" w:hAnsi="Arial" w:cs="Arial"/>
        </w:rPr>
      </w:pPr>
      <w:r w:rsidRPr="0069075F">
        <w:rPr>
          <w:rFonts w:ascii="Arial" w:hAnsi="Arial" w:cs="Arial"/>
          <w:b/>
        </w:rPr>
        <w:t>FECHA DEL INFORME</w:t>
      </w:r>
      <w:r w:rsidR="00175331" w:rsidRPr="0069075F">
        <w:rPr>
          <w:rFonts w:ascii="Arial" w:hAnsi="Arial" w:cs="Arial"/>
          <w:b/>
        </w:rPr>
        <w:t xml:space="preserve">: </w:t>
      </w:r>
      <w:r w:rsidR="00265C1B">
        <w:rPr>
          <w:rFonts w:ascii="Arial" w:hAnsi="Arial" w:cs="Arial"/>
        </w:rPr>
        <w:t>16</w:t>
      </w:r>
      <w:r w:rsidR="00AB225D">
        <w:rPr>
          <w:rFonts w:ascii="Arial" w:hAnsi="Arial" w:cs="Arial"/>
        </w:rPr>
        <w:t xml:space="preserve"> DE </w:t>
      </w:r>
      <w:r w:rsidR="00265C1B">
        <w:rPr>
          <w:rFonts w:ascii="Arial" w:hAnsi="Arial" w:cs="Arial"/>
        </w:rPr>
        <w:t>DICIEM</w:t>
      </w:r>
      <w:r w:rsidR="009D626B">
        <w:rPr>
          <w:rFonts w:ascii="Arial" w:hAnsi="Arial" w:cs="Arial"/>
        </w:rPr>
        <w:t>BRE</w:t>
      </w:r>
      <w:r w:rsidR="002F2011" w:rsidRPr="0069075F">
        <w:rPr>
          <w:rFonts w:ascii="Arial" w:hAnsi="Arial" w:cs="Arial"/>
        </w:rPr>
        <w:t xml:space="preserve"> </w:t>
      </w:r>
      <w:r w:rsidR="0043221F" w:rsidRPr="0069075F">
        <w:rPr>
          <w:rFonts w:ascii="Arial" w:hAnsi="Arial" w:cs="Arial"/>
        </w:rPr>
        <w:t>DE 202</w:t>
      </w:r>
      <w:r w:rsidR="00A01D24">
        <w:rPr>
          <w:rFonts w:ascii="Arial" w:hAnsi="Arial" w:cs="Arial"/>
        </w:rPr>
        <w:t>4</w:t>
      </w:r>
      <w:r w:rsidRPr="0069075F">
        <w:rPr>
          <w:rFonts w:ascii="Arial" w:hAnsi="Arial" w:cs="Arial"/>
        </w:rPr>
        <w:t>.</w:t>
      </w:r>
    </w:p>
    <w:p w14:paraId="5D778094" w14:textId="77777777" w:rsidR="00340386" w:rsidRPr="0069075F" w:rsidRDefault="00D0671B">
      <w:pPr>
        <w:pStyle w:val="Ttulo1"/>
        <w:numPr>
          <w:ilvl w:val="0"/>
          <w:numId w:val="3"/>
        </w:numPr>
        <w:tabs>
          <w:tab w:val="left" w:pos="549"/>
        </w:tabs>
        <w:spacing w:before="212"/>
        <w:ind w:left="548" w:hanging="249"/>
      </w:pPr>
      <w:r w:rsidRPr="0069075F">
        <w:t>ANTECEDENTES</w:t>
      </w:r>
      <w:r w:rsidRPr="0069075F">
        <w:rPr>
          <w:spacing w:val="-1"/>
        </w:rPr>
        <w:t xml:space="preserve"> </w:t>
      </w:r>
      <w:r w:rsidRPr="0069075F">
        <w:t>(BITACORA)</w:t>
      </w:r>
    </w:p>
    <w:p w14:paraId="4C8C8548" w14:textId="77777777" w:rsidR="00340386" w:rsidRPr="0069075F" w:rsidRDefault="00340386">
      <w:pPr>
        <w:pStyle w:val="Textoindependiente"/>
        <w:spacing w:before="2"/>
        <w:rPr>
          <w:b/>
        </w:rPr>
      </w:pPr>
    </w:p>
    <w:p w14:paraId="45E1FAFD" w14:textId="77777777" w:rsidR="00340386" w:rsidRPr="0069075F" w:rsidRDefault="00D0671B">
      <w:pPr>
        <w:pStyle w:val="Textoindependiente"/>
        <w:ind w:left="300" w:right="1208"/>
        <w:jc w:val="both"/>
      </w:pPr>
      <w:r w:rsidRPr="0069075F">
        <w:t>Dando cumplimiento con las obligaciones contraídas por el Contratista, se adelantaron las actividades de conformidad con el objeto del contrato.</w:t>
      </w:r>
    </w:p>
    <w:p w14:paraId="0966A1F7" w14:textId="77777777" w:rsidR="00340386" w:rsidRPr="0069075F" w:rsidRDefault="00340386">
      <w:pPr>
        <w:pStyle w:val="Textoindependiente"/>
        <w:spacing w:before="6"/>
      </w:pPr>
    </w:p>
    <w:p w14:paraId="41604358" w14:textId="52922059" w:rsidR="00DD09B2" w:rsidRPr="0069075F" w:rsidRDefault="00D0671B" w:rsidP="00DD09B2">
      <w:pPr>
        <w:pStyle w:val="Prrafodelista"/>
        <w:numPr>
          <w:ilvl w:val="0"/>
          <w:numId w:val="2"/>
        </w:numPr>
        <w:tabs>
          <w:tab w:val="left" w:pos="661"/>
        </w:tabs>
        <w:spacing w:line="244" w:lineRule="auto"/>
        <w:ind w:right="1196"/>
        <w:jc w:val="both"/>
      </w:pPr>
      <w:r w:rsidRPr="0069075F">
        <w:t xml:space="preserve">El </w:t>
      </w:r>
      <w:r w:rsidR="00A01D24">
        <w:rPr>
          <w:b/>
        </w:rPr>
        <w:t>17</w:t>
      </w:r>
      <w:r w:rsidR="005B78EA" w:rsidRPr="0069075F">
        <w:rPr>
          <w:b/>
        </w:rPr>
        <w:t xml:space="preserve"> de </w:t>
      </w:r>
      <w:r w:rsidR="00A01D24">
        <w:rPr>
          <w:b/>
        </w:rPr>
        <w:t>abril</w:t>
      </w:r>
      <w:r w:rsidR="00E54BF8" w:rsidRPr="0069075F">
        <w:rPr>
          <w:b/>
        </w:rPr>
        <w:t xml:space="preserve"> </w:t>
      </w:r>
      <w:r w:rsidR="0043221F" w:rsidRPr="0069075F">
        <w:rPr>
          <w:b/>
        </w:rPr>
        <w:t>de 202</w:t>
      </w:r>
      <w:r w:rsidR="00A01D24">
        <w:rPr>
          <w:b/>
        </w:rPr>
        <w:t>4</w:t>
      </w:r>
      <w:r w:rsidRPr="0069075F">
        <w:t>, se firma el acta de iniciación del contrato No.</w:t>
      </w:r>
      <w:r w:rsidR="00A01D24">
        <w:t>276</w:t>
      </w:r>
      <w:r w:rsidR="00463A7B" w:rsidRPr="0069075F">
        <w:t xml:space="preserve"> de</w:t>
      </w:r>
      <w:r w:rsidRPr="0069075F">
        <w:rPr>
          <w:spacing w:val="1"/>
        </w:rPr>
        <w:t xml:space="preserve"> </w:t>
      </w:r>
      <w:r w:rsidR="0043221F" w:rsidRPr="0069075F">
        <w:t>202</w:t>
      </w:r>
      <w:r w:rsidR="00A01D24">
        <w:t>4</w:t>
      </w:r>
      <w:r w:rsidR="0043221F" w:rsidRPr="0069075F">
        <w:t>.</w:t>
      </w:r>
    </w:p>
    <w:p w14:paraId="7C13A1F0" w14:textId="77777777" w:rsidR="00D059D6" w:rsidRDefault="00DD09B2" w:rsidP="0043221F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 w:rsidR="00A01D24">
        <w:rPr>
          <w:rFonts w:eastAsiaTheme="minorHAnsi"/>
          <w:b/>
          <w:bCs/>
          <w:color w:val="000000"/>
          <w:lang w:val="es-CO" w:eastAsia="en-US" w:bidi="ar-SA"/>
        </w:rPr>
        <w:t>21</w:t>
      </w:r>
      <w:r w:rsidR="009D7529">
        <w:rPr>
          <w:rFonts w:eastAsiaTheme="minorHAnsi"/>
          <w:b/>
          <w:bCs/>
          <w:color w:val="000000"/>
          <w:lang w:val="es-CO" w:eastAsia="en-US" w:bidi="ar-SA"/>
        </w:rPr>
        <w:t xml:space="preserve"> de </w:t>
      </w:r>
      <w:r w:rsidR="00A01D24">
        <w:rPr>
          <w:rFonts w:eastAsiaTheme="minorHAnsi"/>
          <w:b/>
          <w:bCs/>
          <w:color w:val="000000"/>
          <w:lang w:val="es-CO" w:eastAsia="en-US" w:bidi="ar-SA"/>
        </w:rPr>
        <w:t>mayo</w:t>
      </w:r>
      <w:r w:rsidR="0043221F"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 w:rsidR="00A01D24"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se radica el pr</w:t>
      </w:r>
      <w:r w:rsidR="0043221F" w:rsidRPr="0069075F">
        <w:rPr>
          <w:rFonts w:eastAsiaTheme="minorHAnsi"/>
          <w:color w:val="000000"/>
          <w:lang w:val="es-CO" w:eastAsia="en-US" w:bidi="ar-SA"/>
        </w:rPr>
        <w:t>imer informe del</w:t>
      </w:r>
      <w:r w:rsidR="009D7529">
        <w:rPr>
          <w:rFonts w:eastAsiaTheme="minorHAnsi"/>
          <w:color w:val="000000"/>
          <w:lang w:val="es-CO" w:eastAsia="en-US" w:bidi="ar-SA"/>
        </w:rPr>
        <w:t xml:space="preserve"> contrato No.</w:t>
      </w:r>
      <w:r w:rsidR="00A01D24">
        <w:rPr>
          <w:rFonts w:eastAsiaTheme="minorHAnsi"/>
          <w:color w:val="000000"/>
          <w:lang w:val="es-CO" w:eastAsia="en-US" w:bidi="ar-SA"/>
        </w:rPr>
        <w:t>276</w:t>
      </w:r>
      <w:r w:rsidR="009D7529">
        <w:rPr>
          <w:rFonts w:eastAsiaTheme="minorHAnsi"/>
          <w:color w:val="000000"/>
          <w:lang w:val="es-CO" w:eastAsia="en-US" w:bidi="ar-SA"/>
        </w:rPr>
        <w:t xml:space="preserve"> de </w:t>
      </w:r>
      <w:r w:rsidR="00A01D24">
        <w:rPr>
          <w:rFonts w:eastAsiaTheme="minorHAnsi"/>
          <w:color w:val="000000"/>
          <w:lang w:val="es-CO" w:eastAsia="en-US" w:bidi="ar-SA"/>
        </w:rPr>
        <w:t>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 w:rsidR="00A01D24">
        <w:rPr>
          <w:rFonts w:eastAsiaTheme="minorHAnsi"/>
          <w:color w:val="000000"/>
          <w:lang w:val="es-CO" w:eastAsia="en-US" w:bidi="ar-SA"/>
        </w:rPr>
        <w:t>abril</w:t>
      </w:r>
      <w:r w:rsidR="0043221F"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 w:rsidR="00A01D24">
        <w:rPr>
          <w:rFonts w:eastAsiaTheme="minorHAnsi"/>
          <w:color w:val="000000"/>
          <w:lang w:val="es-CO" w:eastAsia="en-US" w:bidi="ar-SA"/>
        </w:rPr>
        <w:t>4</w:t>
      </w:r>
      <w:r w:rsidR="0043221F" w:rsidRPr="0069075F">
        <w:rPr>
          <w:rFonts w:eastAsiaTheme="minorHAnsi"/>
          <w:color w:val="000000"/>
          <w:lang w:val="es-CO" w:eastAsia="en-US" w:bidi="ar-SA"/>
        </w:rPr>
        <w:t>, del peri</w:t>
      </w:r>
      <w:r w:rsidR="009D7529">
        <w:rPr>
          <w:rFonts w:eastAsiaTheme="minorHAnsi"/>
          <w:color w:val="000000"/>
          <w:lang w:val="es-CO" w:eastAsia="en-US" w:bidi="ar-SA"/>
        </w:rPr>
        <w:t xml:space="preserve">odo </w:t>
      </w:r>
      <w:r w:rsidR="00A01D24">
        <w:rPr>
          <w:rFonts w:eastAsiaTheme="minorHAnsi"/>
          <w:color w:val="000000"/>
          <w:lang w:val="es-CO" w:eastAsia="en-US" w:bidi="ar-SA"/>
        </w:rPr>
        <w:t>17</w:t>
      </w:r>
      <w:r w:rsidR="009D7529">
        <w:rPr>
          <w:rFonts w:eastAsiaTheme="minorHAnsi"/>
          <w:color w:val="000000"/>
          <w:lang w:val="es-CO" w:eastAsia="en-US" w:bidi="ar-SA"/>
        </w:rPr>
        <w:t xml:space="preserve"> de </w:t>
      </w:r>
      <w:r w:rsidR="00A01D24">
        <w:rPr>
          <w:rFonts w:eastAsiaTheme="minorHAnsi"/>
          <w:color w:val="000000"/>
          <w:lang w:val="es-CO" w:eastAsia="en-US" w:bidi="ar-SA"/>
        </w:rPr>
        <w:t>abril</w:t>
      </w:r>
      <w:r w:rsidR="009D7529">
        <w:rPr>
          <w:rFonts w:eastAsiaTheme="minorHAnsi"/>
          <w:color w:val="000000"/>
          <w:lang w:val="es-CO" w:eastAsia="en-US" w:bidi="ar-SA"/>
        </w:rPr>
        <w:t xml:space="preserve"> al </w:t>
      </w:r>
      <w:r w:rsidR="00A01D24">
        <w:rPr>
          <w:rFonts w:eastAsiaTheme="minorHAnsi"/>
          <w:color w:val="000000"/>
          <w:lang w:val="es-CO" w:eastAsia="en-US" w:bidi="ar-SA"/>
        </w:rPr>
        <w:t>16</w:t>
      </w:r>
      <w:r w:rsidR="009D7529">
        <w:rPr>
          <w:rFonts w:eastAsiaTheme="minorHAnsi"/>
          <w:color w:val="000000"/>
          <w:lang w:val="es-CO" w:eastAsia="en-US" w:bidi="ar-SA"/>
        </w:rPr>
        <w:t xml:space="preserve"> de </w:t>
      </w:r>
      <w:r w:rsidR="00A01D24">
        <w:rPr>
          <w:rFonts w:eastAsiaTheme="minorHAnsi"/>
          <w:color w:val="000000"/>
          <w:lang w:val="es-CO" w:eastAsia="en-US" w:bidi="ar-SA"/>
        </w:rPr>
        <w:t>mayo</w:t>
      </w:r>
      <w:r w:rsidR="0043221F"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 w:rsidR="00A01D24">
        <w:rPr>
          <w:rFonts w:eastAsiaTheme="minorHAnsi"/>
          <w:color w:val="000000"/>
          <w:lang w:val="es-CO" w:eastAsia="en-US" w:bidi="ar-SA"/>
        </w:rPr>
        <w:t>4</w:t>
      </w:r>
      <w:r w:rsidR="0043221F" w:rsidRPr="0069075F">
        <w:rPr>
          <w:rFonts w:eastAsiaTheme="minorHAnsi"/>
          <w:color w:val="000000"/>
          <w:lang w:val="es-CO" w:eastAsia="en-US" w:bidi="ar-SA"/>
        </w:rPr>
        <w:t xml:space="preserve">, </w:t>
      </w:r>
      <w:r w:rsidR="009D7529">
        <w:rPr>
          <w:rFonts w:eastAsiaTheme="minorHAnsi"/>
          <w:color w:val="000000"/>
          <w:lang w:val="es-CO" w:eastAsia="en-US" w:bidi="ar-SA"/>
        </w:rPr>
        <w:t xml:space="preserve">con radicado </w:t>
      </w:r>
      <w:r w:rsidR="007F7EFB">
        <w:rPr>
          <w:rFonts w:eastAsiaTheme="minorHAnsi"/>
          <w:color w:val="000000"/>
          <w:lang w:val="es-CO" w:eastAsia="en-US" w:bidi="ar-SA"/>
        </w:rPr>
        <w:t>2024</w:t>
      </w:r>
      <w:r w:rsidR="009D7529">
        <w:rPr>
          <w:rFonts w:eastAsiaTheme="minorHAnsi"/>
          <w:color w:val="000000"/>
          <w:lang w:val="es-CO" w:eastAsia="en-US" w:bidi="ar-SA"/>
        </w:rPr>
        <w:t>-</w:t>
      </w:r>
      <w:r w:rsidR="007F7EFB">
        <w:rPr>
          <w:rFonts w:eastAsiaTheme="minorHAnsi"/>
          <w:color w:val="000000"/>
          <w:lang w:val="es-CO" w:eastAsia="en-US" w:bidi="ar-SA"/>
        </w:rPr>
        <w:t>276</w:t>
      </w:r>
      <w:r w:rsidR="009D7529">
        <w:rPr>
          <w:rFonts w:eastAsiaTheme="minorHAnsi"/>
          <w:color w:val="000000"/>
          <w:lang w:val="es-CO" w:eastAsia="en-US" w:bidi="ar-SA"/>
        </w:rPr>
        <w:t>-</w:t>
      </w:r>
      <w:r w:rsidR="007F7EFB">
        <w:rPr>
          <w:rFonts w:eastAsiaTheme="minorHAnsi"/>
          <w:color w:val="000000"/>
          <w:lang w:val="es-CO" w:eastAsia="en-US" w:bidi="ar-SA"/>
        </w:rPr>
        <w:t>001</w:t>
      </w:r>
      <w:r w:rsidR="009D7529">
        <w:rPr>
          <w:rFonts w:eastAsiaTheme="minorHAnsi"/>
          <w:color w:val="000000"/>
          <w:lang w:val="es-CO" w:eastAsia="en-US" w:bidi="ar-SA"/>
        </w:rPr>
        <w:t xml:space="preserve"> del </w:t>
      </w:r>
      <w:r w:rsidR="007F7EFB">
        <w:rPr>
          <w:rFonts w:eastAsiaTheme="minorHAnsi"/>
          <w:color w:val="000000"/>
          <w:lang w:val="es-CO" w:eastAsia="en-US" w:bidi="ar-SA"/>
        </w:rPr>
        <w:t>21</w:t>
      </w:r>
      <w:r w:rsidR="009D7529">
        <w:rPr>
          <w:rFonts w:eastAsiaTheme="minorHAnsi"/>
          <w:color w:val="000000"/>
          <w:lang w:val="es-CO" w:eastAsia="en-US" w:bidi="ar-SA"/>
        </w:rPr>
        <w:t xml:space="preserve"> de </w:t>
      </w:r>
      <w:r w:rsidR="007F7EFB">
        <w:rPr>
          <w:rFonts w:eastAsiaTheme="minorHAnsi"/>
          <w:color w:val="000000"/>
          <w:lang w:val="es-CO" w:eastAsia="en-US" w:bidi="ar-SA"/>
        </w:rPr>
        <w:t>mayo</w:t>
      </w:r>
      <w:r w:rsidR="0043221F"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 w:rsidR="007F7EFB"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. </w:t>
      </w:r>
    </w:p>
    <w:p w14:paraId="50C45C36" w14:textId="3BBC1572" w:rsidR="00D059D6" w:rsidRDefault="00DF03CF" w:rsidP="00D059D6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tab/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El </w:t>
      </w:r>
      <w:r w:rsidR="00D059D6">
        <w:rPr>
          <w:rFonts w:eastAsiaTheme="minorHAnsi"/>
          <w:b/>
          <w:bCs/>
          <w:color w:val="000000"/>
          <w:lang w:val="es-CO" w:eastAsia="en-US" w:bidi="ar-SA"/>
        </w:rPr>
        <w:t>13 de junio</w:t>
      </w:r>
      <w:r w:rsidR="00D059D6"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 w:rsidR="00D059D6">
        <w:rPr>
          <w:rFonts w:eastAsiaTheme="minorHAnsi"/>
          <w:b/>
          <w:bCs/>
          <w:color w:val="000000"/>
          <w:lang w:val="es-CO" w:eastAsia="en-US" w:bidi="ar-SA"/>
        </w:rPr>
        <w:t>4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 w:rsidR="00D059D6">
        <w:rPr>
          <w:rFonts w:eastAsiaTheme="minorHAnsi"/>
          <w:color w:val="000000"/>
          <w:lang w:val="es-CO" w:eastAsia="en-US" w:bidi="ar-SA"/>
        </w:rPr>
        <w:t>segundo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 w:rsidR="00D059D6"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 de </w:t>
      </w:r>
      <w:r w:rsidR="00D059D6">
        <w:rPr>
          <w:rFonts w:eastAsiaTheme="minorHAnsi"/>
          <w:color w:val="000000"/>
          <w:lang w:val="es-CO" w:eastAsia="en-US" w:bidi="ar-SA"/>
        </w:rPr>
        <w:t>abril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 w:rsidR="00D059D6">
        <w:rPr>
          <w:rFonts w:eastAsiaTheme="minorHAnsi"/>
          <w:color w:val="000000"/>
          <w:lang w:val="es-CO" w:eastAsia="en-US" w:bidi="ar-SA"/>
        </w:rPr>
        <w:t>4</w:t>
      </w:r>
      <w:r w:rsidR="00D059D6" w:rsidRPr="0069075F">
        <w:rPr>
          <w:rFonts w:eastAsiaTheme="minorHAnsi"/>
          <w:color w:val="000000"/>
          <w:lang w:val="es-CO" w:eastAsia="en-US" w:bidi="ar-SA"/>
        </w:rPr>
        <w:t>, del peri</w:t>
      </w:r>
      <w:r w:rsidR="00D059D6">
        <w:rPr>
          <w:rFonts w:eastAsiaTheme="minorHAnsi"/>
          <w:color w:val="000000"/>
          <w:lang w:val="es-CO" w:eastAsia="en-US" w:bidi="ar-SA"/>
        </w:rPr>
        <w:t>odo 17 de mayo al 16 de junio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 w:rsidR="00D059D6">
        <w:rPr>
          <w:rFonts w:eastAsiaTheme="minorHAnsi"/>
          <w:color w:val="000000"/>
          <w:lang w:val="es-CO" w:eastAsia="en-US" w:bidi="ar-SA"/>
        </w:rPr>
        <w:t>4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, </w:t>
      </w:r>
      <w:r w:rsidR="00D059D6">
        <w:rPr>
          <w:rFonts w:eastAsiaTheme="minorHAnsi"/>
          <w:color w:val="000000"/>
          <w:lang w:val="es-CO" w:eastAsia="en-US" w:bidi="ar-SA"/>
        </w:rPr>
        <w:t>con radicado 2024-276-002 del 13 de junio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 w:rsidR="00D059D6">
        <w:rPr>
          <w:rFonts w:eastAsiaTheme="minorHAnsi"/>
          <w:color w:val="000000"/>
          <w:lang w:val="es-CO" w:eastAsia="en-US" w:bidi="ar-SA"/>
        </w:rPr>
        <w:t>4</w:t>
      </w:r>
      <w:r w:rsidR="00D059D6" w:rsidRPr="0069075F">
        <w:rPr>
          <w:rFonts w:eastAsiaTheme="minorHAnsi"/>
          <w:color w:val="000000"/>
          <w:lang w:val="es-CO" w:eastAsia="en-US" w:bidi="ar-SA"/>
        </w:rPr>
        <w:t xml:space="preserve">. </w:t>
      </w:r>
    </w:p>
    <w:p w14:paraId="161B3C3C" w14:textId="2449B91E" w:rsidR="00973F98" w:rsidRDefault="003C5DA1" w:rsidP="003C5DA1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tab/>
      </w: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 w:rsidR="00B24C41">
        <w:rPr>
          <w:rFonts w:eastAsiaTheme="minorHAnsi"/>
          <w:b/>
          <w:bCs/>
          <w:color w:val="000000"/>
          <w:lang w:val="es-CO" w:eastAsia="en-US" w:bidi="ar-SA"/>
        </w:rPr>
        <w:t>23</w:t>
      </w:r>
      <w:r>
        <w:rPr>
          <w:rFonts w:eastAsiaTheme="minorHAnsi"/>
          <w:b/>
          <w:bCs/>
          <w:color w:val="000000"/>
          <w:lang w:val="es-CO" w:eastAsia="en-US" w:bidi="ar-SA"/>
        </w:rPr>
        <w:t xml:space="preserve"> de ju</w:t>
      </w:r>
      <w:r w:rsidR="00B24C41">
        <w:rPr>
          <w:rFonts w:eastAsiaTheme="minorHAnsi"/>
          <w:b/>
          <w:bCs/>
          <w:color w:val="000000"/>
          <w:lang w:val="es-CO" w:eastAsia="en-US" w:bidi="ar-SA"/>
        </w:rPr>
        <w:t>l</w:t>
      </w:r>
      <w:r>
        <w:rPr>
          <w:rFonts w:eastAsiaTheme="minorHAnsi"/>
          <w:b/>
          <w:bCs/>
          <w:color w:val="000000"/>
          <w:lang w:val="es-CO" w:eastAsia="en-US" w:bidi="ar-SA"/>
        </w:rPr>
        <w:t>io</w:t>
      </w:r>
      <w:r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 w:rsidR="0082435C">
        <w:rPr>
          <w:rFonts w:eastAsiaTheme="minorHAnsi"/>
          <w:color w:val="000000"/>
          <w:lang w:val="es-CO" w:eastAsia="en-US" w:bidi="ar-SA"/>
        </w:rPr>
        <w:t>tercer</w:t>
      </w:r>
      <w:r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>
        <w:rPr>
          <w:rFonts w:eastAsiaTheme="minorHAnsi"/>
          <w:color w:val="000000"/>
          <w:lang w:val="es-CO" w:eastAsia="en-US" w:bidi="ar-SA"/>
        </w:rPr>
        <w:t>abril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del peri</w:t>
      </w:r>
      <w:r>
        <w:rPr>
          <w:rFonts w:eastAsiaTheme="minorHAnsi"/>
          <w:color w:val="000000"/>
          <w:lang w:val="es-CO" w:eastAsia="en-US" w:bidi="ar-SA"/>
        </w:rPr>
        <w:t>odo 17 de junio al 16 de julio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</w:t>
      </w:r>
      <w:r>
        <w:rPr>
          <w:rFonts w:eastAsiaTheme="minorHAnsi"/>
          <w:color w:val="000000"/>
          <w:lang w:val="es-CO" w:eastAsia="en-US" w:bidi="ar-SA"/>
        </w:rPr>
        <w:t>con radicado 2024-276-003 del 19 de julio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.</w:t>
      </w:r>
    </w:p>
    <w:p w14:paraId="5E2273DF" w14:textId="77777777" w:rsidR="00973F98" w:rsidRDefault="00973F98" w:rsidP="00973F98">
      <w:pPr>
        <w:pStyle w:val="Prrafodelista"/>
        <w:widowControl/>
        <w:adjustRightInd w:val="0"/>
        <w:spacing w:after="31"/>
        <w:ind w:firstLine="0"/>
        <w:rPr>
          <w:rFonts w:eastAsiaTheme="minorHAnsi"/>
          <w:color w:val="000000"/>
          <w:lang w:val="es-CO" w:eastAsia="en-US" w:bidi="ar-SA"/>
        </w:rPr>
      </w:pPr>
    </w:p>
    <w:p w14:paraId="3EFEC663" w14:textId="4F8C9867" w:rsidR="003C5DA1" w:rsidRDefault="00973F98" w:rsidP="003C5DA1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>
        <w:rPr>
          <w:rFonts w:eastAsiaTheme="minorHAnsi"/>
          <w:b/>
          <w:bCs/>
          <w:color w:val="000000"/>
          <w:lang w:val="es-CO" w:eastAsia="en-US" w:bidi="ar-SA"/>
        </w:rPr>
        <w:t>29 de agosto</w:t>
      </w:r>
      <w:r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 w:rsidR="0082435C">
        <w:rPr>
          <w:rFonts w:eastAsiaTheme="minorHAnsi"/>
          <w:color w:val="000000"/>
          <w:lang w:val="es-CO" w:eastAsia="en-US" w:bidi="ar-SA"/>
        </w:rPr>
        <w:t>cuart</w:t>
      </w:r>
      <w:r>
        <w:rPr>
          <w:rFonts w:eastAsiaTheme="minorHAnsi"/>
          <w:color w:val="000000"/>
          <w:lang w:val="es-CO" w:eastAsia="en-US" w:bidi="ar-SA"/>
        </w:rPr>
        <w:t>o</w:t>
      </w:r>
      <w:r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>
        <w:rPr>
          <w:rFonts w:eastAsiaTheme="minorHAnsi"/>
          <w:color w:val="000000"/>
          <w:lang w:val="es-CO" w:eastAsia="en-US" w:bidi="ar-SA"/>
        </w:rPr>
        <w:t>abril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del peri</w:t>
      </w:r>
      <w:r>
        <w:rPr>
          <w:rFonts w:eastAsiaTheme="minorHAnsi"/>
          <w:color w:val="000000"/>
          <w:lang w:val="es-CO" w:eastAsia="en-US" w:bidi="ar-SA"/>
        </w:rPr>
        <w:t>odo 17 de ju</w:t>
      </w:r>
      <w:r w:rsidR="00D33C67">
        <w:rPr>
          <w:rFonts w:eastAsiaTheme="minorHAnsi"/>
          <w:color w:val="000000"/>
          <w:lang w:val="es-CO" w:eastAsia="en-US" w:bidi="ar-SA"/>
        </w:rPr>
        <w:t>l</w:t>
      </w:r>
      <w:r>
        <w:rPr>
          <w:rFonts w:eastAsiaTheme="minorHAnsi"/>
          <w:color w:val="000000"/>
          <w:lang w:val="es-CO" w:eastAsia="en-US" w:bidi="ar-SA"/>
        </w:rPr>
        <w:t xml:space="preserve">io al 16 de </w:t>
      </w:r>
      <w:r w:rsidR="00D33C67">
        <w:rPr>
          <w:rFonts w:eastAsiaTheme="minorHAnsi"/>
          <w:color w:val="000000"/>
          <w:lang w:val="es-CO" w:eastAsia="en-US" w:bidi="ar-SA"/>
        </w:rPr>
        <w:t>agosto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</w:t>
      </w:r>
      <w:r>
        <w:rPr>
          <w:rFonts w:eastAsiaTheme="minorHAnsi"/>
          <w:color w:val="000000"/>
          <w:lang w:val="es-CO" w:eastAsia="en-US" w:bidi="ar-SA"/>
        </w:rPr>
        <w:t>con radicado 2024-276-00</w:t>
      </w:r>
      <w:r w:rsidR="00D33C67">
        <w:rPr>
          <w:rFonts w:eastAsiaTheme="minorHAnsi"/>
          <w:color w:val="000000"/>
          <w:lang w:val="es-CO" w:eastAsia="en-US" w:bidi="ar-SA"/>
        </w:rPr>
        <w:t>4</w:t>
      </w:r>
      <w:r>
        <w:rPr>
          <w:rFonts w:eastAsiaTheme="minorHAnsi"/>
          <w:color w:val="000000"/>
          <w:lang w:val="es-CO" w:eastAsia="en-US" w:bidi="ar-SA"/>
        </w:rPr>
        <w:t xml:space="preserve"> del 19 de </w:t>
      </w:r>
      <w:r w:rsidR="00D33C67">
        <w:rPr>
          <w:rFonts w:eastAsiaTheme="minorHAnsi"/>
          <w:color w:val="000000"/>
          <w:lang w:val="es-CO" w:eastAsia="en-US" w:bidi="ar-SA"/>
        </w:rPr>
        <w:t>agost</w:t>
      </w:r>
      <w:r>
        <w:rPr>
          <w:rFonts w:eastAsiaTheme="minorHAnsi"/>
          <w:color w:val="000000"/>
          <w:lang w:val="es-CO" w:eastAsia="en-US" w:bidi="ar-SA"/>
        </w:rPr>
        <w:t>o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. </w:t>
      </w:r>
      <w:r w:rsidR="003C5DA1" w:rsidRPr="0069075F">
        <w:rPr>
          <w:rFonts w:eastAsiaTheme="minorHAnsi"/>
          <w:color w:val="000000"/>
          <w:lang w:val="es-CO" w:eastAsia="en-US" w:bidi="ar-SA"/>
        </w:rPr>
        <w:t xml:space="preserve"> </w:t>
      </w:r>
    </w:p>
    <w:p w14:paraId="1D3ECA9B" w14:textId="77777777" w:rsidR="00DD09B2" w:rsidRDefault="00DD09B2" w:rsidP="003C5DA1">
      <w:pPr>
        <w:widowControl/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</w:p>
    <w:p w14:paraId="6BD643FF" w14:textId="7DD56369" w:rsidR="009D626B" w:rsidRDefault="009D626B" w:rsidP="009D626B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>
        <w:rPr>
          <w:rFonts w:eastAsiaTheme="minorHAnsi"/>
          <w:b/>
          <w:bCs/>
          <w:color w:val="000000"/>
          <w:lang w:val="es-CO" w:eastAsia="en-US" w:bidi="ar-SA"/>
        </w:rPr>
        <w:t>26 de septiembre</w:t>
      </w:r>
      <w:r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 w:rsidR="0082435C">
        <w:rPr>
          <w:rFonts w:eastAsiaTheme="minorHAnsi"/>
          <w:color w:val="000000"/>
          <w:lang w:val="es-CO" w:eastAsia="en-US" w:bidi="ar-SA"/>
        </w:rPr>
        <w:t>quint</w:t>
      </w:r>
      <w:r>
        <w:rPr>
          <w:rFonts w:eastAsiaTheme="minorHAnsi"/>
          <w:color w:val="000000"/>
          <w:lang w:val="es-CO" w:eastAsia="en-US" w:bidi="ar-SA"/>
        </w:rPr>
        <w:t>o</w:t>
      </w:r>
      <w:r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>
        <w:rPr>
          <w:rFonts w:eastAsiaTheme="minorHAnsi"/>
          <w:color w:val="000000"/>
          <w:lang w:val="es-CO" w:eastAsia="en-US" w:bidi="ar-SA"/>
        </w:rPr>
        <w:t>abril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del peri</w:t>
      </w:r>
      <w:r>
        <w:rPr>
          <w:rFonts w:eastAsiaTheme="minorHAnsi"/>
          <w:color w:val="000000"/>
          <w:lang w:val="es-CO" w:eastAsia="en-US" w:bidi="ar-SA"/>
        </w:rPr>
        <w:t>odo 17 de agosto al 16 de septiembre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</w:t>
      </w:r>
      <w:r>
        <w:rPr>
          <w:rFonts w:eastAsiaTheme="minorHAnsi"/>
          <w:color w:val="000000"/>
          <w:lang w:val="es-CO" w:eastAsia="en-US" w:bidi="ar-SA"/>
        </w:rPr>
        <w:t>con radicado 2024-276-005 del 19 de septiembre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.  </w:t>
      </w:r>
    </w:p>
    <w:p w14:paraId="29381E4B" w14:textId="77777777" w:rsidR="009D626B" w:rsidRDefault="009D626B" w:rsidP="003C5DA1">
      <w:pPr>
        <w:widowControl/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</w:p>
    <w:p w14:paraId="09AC836B" w14:textId="77777777" w:rsidR="0082435C" w:rsidRDefault="00AB225D" w:rsidP="00AB225D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>
        <w:rPr>
          <w:rFonts w:eastAsiaTheme="minorHAnsi"/>
          <w:b/>
          <w:bCs/>
          <w:color w:val="000000"/>
          <w:lang w:val="es-CO" w:eastAsia="en-US" w:bidi="ar-SA"/>
        </w:rPr>
        <w:t>28 de octubre</w:t>
      </w:r>
      <w:r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 w:rsidR="0082435C">
        <w:rPr>
          <w:rFonts w:eastAsiaTheme="minorHAnsi"/>
          <w:color w:val="000000"/>
          <w:lang w:val="es-CO" w:eastAsia="en-US" w:bidi="ar-SA"/>
        </w:rPr>
        <w:t>sexto</w:t>
      </w:r>
      <w:r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>
        <w:rPr>
          <w:rFonts w:eastAsiaTheme="minorHAnsi"/>
          <w:color w:val="000000"/>
          <w:lang w:val="es-CO" w:eastAsia="en-US" w:bidi="ar-SA"/>
        </w:rPr>
        <w:t>abril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del peri</w:t>
      </w:r>
      <w:r>
        <w:rPr>
          <w:rFonts w:eastAsiaTheme="minorHAnsi"/>
          <w:color w:val="000000"/>
          <w:lang w:val="es-CO" w:eastAsia="en-US" w:bidi="ar-SA"/>
        </w:rPr>
        <w:t xml:space="preserve">odo 17 de </w:t>
      </w:r>
      <w:r w:rsidR="0082435C">
        <w:rPr>
          <w:rFonts w:eastAsiaTheme="minorHAnsi"/>
          <w:color w:val="000000"/>
          <w:lang w:val="es-CO" w:eastAsia="en-US" w:bidi="ar-SA"/>
        </w:rPr>
        <w:t>septiembre</w:t>
      </w:r>
      <w:r>
        <w:rPr>
          <w:rFonts w:eastAsiaTheme="minorHAnsi"/>
          <w:color w:val="000000"/>
          <w:lang w:val="es-CO" w:eastAsia="en-US" w:bidi="ar-SA"/>
        </w:rPr>
        <w:t xml:space="preserve"> al 16 de</w:t>
      </w:r>
      <w:r w:rsidR="0082435C">
        <w:rPr>
          <w:rFonts w:eastAsiaTheme="minorHAnsi"/>
          <w:color w:val="000000"/>
          <w:lang w:val="es-CO" w:eastAsia="en-US" w:bidi="ar-SA"/>
        </w:rPr>
        <w:t xml:space="preserve"> octu</w:t>
      </w:r>
      <w:r>
        <w:rPr>
          <w:rFonts w:eastAsiaTheme="minorHAnsi"/>
          <w:color w:val="000000"/>
          <w:lang w:val="es-CO" w:eastAsia="en-US" w:bidi="ar-SA"/>
        </w:rPr>
        <w:t>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</w:t>
      </w:r>
      <w:r>
        <w:rPr>
          <w:rFonts w:eastAsiaTheme="minorHAnsi"/>
          <w:color w:val="000000"/>
          <w:lang w:val="es-CO" w:eastAsia="en-US" w:bidi="ar-SA"/>
        </w:rPr>
        <w:t>con radicado 2024-276-006 del 19 de octubre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. </w:t>
      </w:r>
    </w:p>
    <w:p w14:paraId="3A3A54FF" w14:textId="77777777" w:rsidR="0082435C" w:rsidRPr="0082435C" w:rsidRDefault="0082435C" w:rsidP="0082435C">
      <w:pPr>
        <w:pStyle w:val="Prrafodelista"/>
        <w:rPr>
          <w:rFonts w:eastAsiaTheme="minorHAnsi"/>
          <w:color w:val="000000"/>
          <w:lang w:val="es-CO" w:eastAsia="en-US" w:bidi="ar-SA"/>
        </w:rPr>
      </w:pPr>
    </w:p>
    <w:p w14:paraId="0F8F4F8B" w14:textId="6B9E4DB5" w:rsidR="0082435C" w:rsidRDefault="0082435C" w:rsidP="0082435C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>
        <w:rPr>
          <w:rFonts w:eastAsiaTheme="minorHAnsi"/>
          <w:b/>
          <w:bCs/>
          <w:color w:val="000000"/>
          <w:lang w:val="es-CO" w:eastAsia="en-US" w:bidi="ar-SA"/>
        </w:rPr>
        <w:t>27 de noviembre</w:t>
      </w:r>
      <w:r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>
        <w:rPr>
          <w:rFonts w:eastAsiaTheme="minorHAnsi"/>
          <w:color w:val="000000"/>
          <w:lang w:val="es-CO" w:eastAsia="en-US" w:bidi="ar-SA"/>
        </w:rPr>
        <w:t>séptimo</w:t>
      </w:r>
      <w:r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>
        <w:rPr>
          <w:rFonts w:eastAsiaTheme="minorHAnsi"/>
          <w:color w:val="000000"/>
          <w:lang w:val="es-CO" w:eastAsia="en-US" w:bidi="ar-SA"/>
        </w:rPr>
        <w:t>abril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del peri</w:t>
      </w:r>
      <w:r>
        <w:rPr>
          <w:rFonts w:eastAsiaTheme="minorHAnsi"/>
          <w:color w:val="000000"/>
          <w:lang w:val="es-CO" w:eastAsia="en-US" w:bidi="ar-SA"/>
        </w:rPr>
        <w:t>odo 17 de octubre al 16 de noviembre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</w:t>
      </w:r>
      <w:r>
        <w:rPr>
          <w:rFonts w:eastAsiaTheme="minorHAnsi"/>
          <w:color w:val="000000"/>
          <w:lang w:val="es-CO" w:eastAsia="en-US" w:bidi="ar-SA"/>
        </w:rPr>
        <w:t>con radicado 2024-276-007 del 19 de noviembre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.  </w:t>
      </w:r>
    </w:p>
    <w:p w14:paraId="3B06AB64" w14:textId="77777777" w:rsidR="00265C1B" w:rsidRPr="00265C1B" w:rsidRDefault="00265C1B" w:rsidP="00265C1B">
      <w:pPr>
        <w:pStyle w:val="Prrafodelista"/>
        <w:rPr>
          <w:rFonts w:eastAsiaTheme="minorHAnsi"/>
          <w:color w:val="000000"/>
          <w:lang w:val="es-CO" w:eastAsia="en-US" w:bidi="ar-SA"/>
        </w:rPr>
      </w:pPr>
    </w:p>
    <w:p w14:paraId="117E72CC" w14:textId="693122B4" w:rsidR="00265C1B" w:rsidRPr="00265C1B" w:rsidRDefault="00265C1B" w:rsidP="00265C1B">
      <w:pPr>
        <w:pStyle w:val="Prrafodelista"/>
        <w:widowControl/>
        <w:numPr>
          <w:ilvl w:val="0"/>
          <w:numId w:val="2"/>
        </w:numPr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69075F">
        <w:rPr>
          <w:rFonts w:eastAsiaTheme="minorHAnsi"/>
          <w:color w:val="000000"/>
          <w:lang w:val="es-CO" w:eastAsia="en-US" w:bidi="ar-SA"/>
        </w:rPr>
        <w:t xml:space="preserve">El </w:t>
      </w:r>
      <w:r>
        <w:rPr>
          <w:rFonts w:eastAsiaTheme="minorHAnsi"/>
          <w:b/>
          <w:bCs/>
          <w:color w:val="000000"/>
          <w:lang w:val="es-CO" w:eastAsia="en-US" w:bidi="ar-SA"/>
        </w:rPr>
        <w:t>16 de diciembre</w:t>
      </w:r>
      <w:r w:rsidRPr="0069075F">
        <w:rPr>
          <w:rFonts w:eastAsiaTheme="minorHAnsi"/>
          <w:b/>
          <w:bCs/>
          <w:color w:val="000000"/>
          <w:lang w:val="es-CO" w:eastAsia="en-US" w:bidi="ar-SA"/>
        </w:rPr>
        <w:t xml:space="preserve"> de 202</w:t>
      </w:r>
      <w:r>
        <w:rPr>
          <w:rFonts w:eastAsiaTheme="minorHAnsi"/>
          <w:b/>
          <w:bCs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se radica el </w:t>
      </w:r>
      <w:r>
        <w:rPr>
          <w:rFonts w:eastAsiaTheme="minorHAnsi"/>
          <w:color w:val="000000"/>
          <w:lang w:val="es-CO" w:eastAsia="en-US" w:bidi="ar-SA"/>
        </w:rPr>
        <w:t>séptimo</w:t>
      </w:r>
      <w:r w:rsidRPr="0069075F">
        <w:rPr>
          <w:rFonts w:eastAsiaTheme="minorHAnsi"/>
          <w:color w:val="000000"/>
          <w:lang w:val="es-CO" w:eastAsia="en-US" w:bidi="ar-SA"/>
        </w:rPr>
        <w:t xml:space="preserve"> informe del</w:t>
      </w:r>
      <w:r>
        <w:rPr>
          <w:rFonts w:eastAsiaTheme="minorHAnsi"/>
          <w:color w:val="000000"/>
          <w:lang w:val="es-CO" w:eastAsia="en-US" w:bidi="ar-SA"/>
        </w:rPr>
        <w:t xml:space="preserve"> contrato No.276 de 15</w:t>
      </w:r>
      <w:r w:rsidRPr="0069075F">
        <w:rPr>
          <w:rFonts w:eastAsiaTheme="minorHAnsi"/>
          <w:color w:val="000000"/>
          <w:lang w:val="es-CO" w:eastAsia="en-US" w:bidi="ar-SA"/>
        </w:rPr>
        <w:t xml:space="preserve"> de </w:t>
      </w:r>
      <w:r>
        <w:rPr>
          <w:rFonts w:eastAsiaTheme="minorHAnsi"/>
          <w:color w:val="000000"/>
          <w:lang w:val="es-CO" w:eastAsia="en-US" w:bidi="ar-SA"/>
        </w:rPr>
        <w:t>abril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>, del peri</w:t>
      </w:r>
      <w:r>
        <w:rPr>
          <w:rFonts w:eastAsiaTheme="minorHAnsi"/>
          <w:color w:val="000000"/>
          <w:lang w:val="es-CO" w:eastAsia="en-US" w:bidi="ar-SA"/>
        </w:rPr>
        <w:t>odo 17 de noviembre al 16 de diciembre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, </w:t>
      </w:r>
      <w:r>
        <w:rPr>
          <w:rFonts w:eastAsiaTheme="minorHAnsi"/>
          <w:color w:val="000000"/>
          <w:lang w:val="es-CO" w:eastAsia="en-US" w:bidi="ar-SA"/>
        </w:rPr>
        <w:t>con radicado 2024-276-008 del 16 de noviembre</w:t>
      </w:r>
      <w:r w:rsidRPr="0069075F">
        <w:rPr>
          <w:rFonts w:eastAsiaTheme="minorHAnsi"/>
          <w:color w:val="000000"/>
          <w:lang w:val="es-CO" w:eastAsia="en-US" w:bidi="ar-SA"/>
        </w:rPr>
        <w:t xml:space="preserve"> de 202</w:t>
      </w:r>
      <w:r>
        <w:rPr>
          <w:rFonts w:eastAsiaTheme="minorHAnsi"/>
          <w:color w:val="000000"/>
          <w:lang w:val="es-CO" w:eastAsia="en-US" w:bidi="ar-SA"/>
        </w:rPr>
        <w:t>4</w:t>
      </w:r>
      <w:r w:rsidRPr="0069075F">
        <w:rPr>
          <w:rFonts w:eastAsiaTheme="minorHAnsi"/>
          <w:color w:val="000000"/>
          <w:lang w:val="es-CO" w:eastAsia="en-US" w:bidi="ar-SA"/>
        </w:rPr>
        <w:t xml:space="preserve">.  </w:t>
      </w:r>
    </w:p>
    <w:p w14:paraId="67CF9BE9" w14:textId="65DA7AF9" w:rsidR="00AB225D" w:rsidRPr="0082435C" w:rsidRDefault="00AB225D" w:rsidP="0082435C">
      <w:pPr>
        <w:widowControl/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  <w:r w:rsidRPr="0082435C">
        <w:rPr>
          <w:rFonts w:eastAsiaTheme="minorHAnsi"/>
          <w:color w:val="000000"/>
          <w:lang w:val="es-CO" w:eastAsia="en-US" w:bidi="ar-SA"/>
        </w:rPr>
        <w:t xml:space="preserve"> </w:t>
      </w:r>
    </w:p>
    <w:p w14:paraId="239DD55B" w14:textId="77777777" w:rsidR="00AB225D" w:rsidRDefault="00AB225D" w:rsidP="003C5DA1">
      <w:pPr>
        <w:widowControl/>
        <w:adjustRightInd w:val="0"/>
        <w:spacing w:after="31"/>
        <w:rPr>
          <w:rFonts w:eastAsiaTheme="minorHAnsi"/>
          <w:color w:val="000000"/>
          <w:lang w:val="es-CO" w:eastAsia="en-US" w:bidi="ar-SA"/>
        </w:rPr>
      </w:pPr>
    </w:p>
    <w:p w14:paraId="25044CCE" w14:textId="18125538" w:rsidR="0082435C" w:rsidRPr="003C5DA1" w:rsidRDefault="0082435C" w:rsidP="003C5DA1">
      <w:pPr>
        <w:widowControl/>
        <w:adjustRightInd w:val="0"/>
        <w:spacing w:after="31"/>
        <w:rPr>
          <w:rFonts w:eastAsiaTheme="minorHAnsi"/>
          <w:color w:val="000000"/>
          <w:lang w:val="es-CO" w:eastAsia="en-US" w:bidi="ar-SA"/>
        </w:rPr>
        <w:sectPr w:rsidR="0082435C" w:rsidRPr="003C5DA1">
          <w:headerReference w:type="default" r:id="rId7"/>
          <w:type w:val="continuous"/>
          <w:pgSz w:w="12250" w:h="15850"/>
          <w:pgMar w:top="1980" w:right="500" w:bottom="280" w:left="1400" w:header="724" w:footer="720" w:gutter="0"/>
          <w:cols w:space="720"/>
        </w:sectPr>
      </w:pPr>
    </w:p>
    <w:p w14:paraId="31033967" w14:textId="77777777" w:rsidR="00340386" w:rsidRPr="0069075F" w:rsidRDefault="00D0671B">
      <w:pPr>
        <w:pStyle w:val="Ttulo1"/>
        <w:numPr>
          <w:ilvl w:val="0"/>
          <w:numId w:val="3"/>
        </w:numPr>
        <w:tabs>
          <w:tab w:val="left" w:pos="609"/>
        </w:tabs>
        <w:spacing w:before="170"/>
        <w:ind w:left="608" w:hanging="309"/>
      </w:pPr>
      <w:r w:rsidRPr="0069075F">
        <w:lastRenderedPageBreak/>
        <w:t>ANALISIS DE EJECUCION</w:t>
      </w:r>
      <w:r w:rsidRPr="0069075F">
        <w:rPr>
          <w:spacing w:val="-2"/>
        </w:rPr>
        <w:t xml:space="preserve"> </w:t>
      </w:r>
      <w:r w:rsidRPr="0069075F">
        <w:t>FÍSICA</w:t>
      </w:r>
    </w:p>
    <w:p w14:paraId="63BDF198" w14:textId="77777777" w:rsidR="006F47B0" w:rsidRPr="006D1D5F" w:rsidRDefault="006F47B0" w:rsidP="006F47B0">
      <w:pPr>
        <w:pStyle w:val="Ttulo1"/>
        <w:tabs>
          <w:tab w:val="left" w:pos="609"/>
        </w:tabs>
        <w:spacing w:before="170"/>
        <w:ind w:left="608"/>
        <w:rPr>
          <w:rFonts w:asciiTheme="minorHAnsi" w:hAnsiTheme="minorHAnsi" w:cstheme="minorHAnsi"/>
        </w:rPr>
      </w:pPr>
    </w:p>
    <w:tbl>
      <w:tblPr>
        <w:tblStyle w:val="TableNormal"/>
        <w:tblW w:w="5140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1"/>
        <w:gridCol w:w="4388"/>
        <w:gridCol w:w="1295"/>
        <w:gridCol w:w="4386"/>
      </w:tblGrid>
      <w:tr w:rsidR="00E25A0E" w:rsidRPr="006D1D5F" w14:paraId="0252A4EC" w14:textId="77777777" w:rsidTr="00D77907">
        <w:trPr>
          <w:trHeight w:val="490"/>
          <w:tblHeader/>
        </w:trPr>
        <w:tc>
          <w:tcPr>
            <w:tcW w:w="264" w:type="pct"/>
            <w:shd w:val="clear" w:color="auto" w:fill="BFBFBF" w:themeFill="background1" w:themeFillShade="BF"/>
            <w:vAlign w:val="center"/>
          </w:tcPr>
          <w:p w14:paraId="08EA3182" w14:textId="77777777" w:rsidR="00E25A0E" w:rsidRPr="0069075F" w:rsidRDefault="00E25A0E" w:rsidP="0043003C">
            <w:pPr>
              <w:contextualSpacing/>
              <w:rPr>
                <w:rFonts w:ascii="Arial" w:hAnsi="Arial" w:cs="Arial"/>
                <w:b/>
              </w:rPr>
            </w:pPr>
            <w:r w:rsidRPr="0069075F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064" w:type="pct"/>
            <w:shd w:val="clear" w:color="auto" w:fill="BFBFBF" w:themeFill="background1" w:themeFillShade="BF"/>
            <w:vAlign w:val="center"/>
          </w:tcPr>
          <w:p w14:paraId="1B7A012D" w14:textId="77777777" w:rsidR="00E25A0E" w:rsidRPr="0069075F" w:rsidRDefault="00E25A0E" w:rsidP="0043003C">
            <w:pPr>
              <w:contextualSpacing/>
              <w:jc w:val="center"/>
              <w:rPr>
                <w:rFonts w:ascii="Arial" w:hAnsi="Arial" w:cs="Arial"/>
                <w:b/>
              </w:rPr>
            </w:pPr>
            <w:r w:rsidRPr="0069075F">
              <w:rPr>
                <w:rFonts w:ascii="Arial" w:hAnsi="Arial" w:cs="Arial"/>
                <w:b/>
              </w:rPr>
              <w:t>ACTIVIDAD O PRODUCTO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14:paraId="328BD09F" w14:textId="77777777" w:rsidR="00E25A0E" w:rsidRPr="0069075F" w:rsidRDefault="00E25A0E" w:rsidP="0043003C">
            <w:pPr>
              <w:contextualSpacing/>
              <w:jc w:val="center"/>
              <w:rPr>
                <w:rFonts w:ascii="Arial" w:hAnsi="Arial" w:cs="Arial"/>
                <w:b/>
              </w:rPr>
            </w:pPr>
            <w:r w:rsidRPr="0069075F">
              <w:rPr>
                <w:rFonts w:ascii="Arial" w:hAnsi="Arial" w:cs="Arial"/>
                <w:b/>
              </w:rPr>
              <w:t>% DE EJECUCIÓN</w:t>
            </w:r>
          </w:p>
        </w:tc>
        <w:tc>
          <w:tcPr>
            <w:tcW w:w="2063" w:type="pct"/>
            <w:shd w:val="clear" w:color="auto" w:fill="BFBFBF" w:themeFill="background1" w:themeFillShade="BF"/>
            <w:vAlign w:val="center"/>
          </w:tcPr>
          <w:p w14:paraId="38CF4339" w14:textId="77777777" w:rsidR="00E25A0E" w:rsidRPr="0069075F" w:rsidRDefault="00E25A0E" w:rsidP="0043003C">
            <w:pPr>
              <w:contextualSpacing/>
              <w:jc w:val="center"/>
              <w:rPr>
                <w:rFonts w:ascii="Arial" w:hAnsi="Arial" w:cs="Arial"/>
                <w:b/>
              </w:rPr>
            </w:pPr>
            <w:r w:rsidRPr="0069075F">
              <w:rPr>
                <w:rFonts w:ascii="Arial" w:hAnsi="Arial" w:cs="Arial"/>
                <w:b/>
              </w:rPr>
              <w:t>OBSERVACIONES</w:t>
            </w:r>
          </w:p>
        </w:tc>
      </w:tr>
      <w:tr w:rsidR="00265C1B" w:rsidRPr="006D1D5F" w14:paraId="20A4744E" w14:textId="77777777" w:rsidTr="002A6232">
        <w:trPr>
          <w:trHeight w:val="2325"/>
        </w:trPr>
        <w:tc>
          <w:tcPr>
            <w:tcW w:w="264" w:type="pct"/>
          </w:tcPr>
          <w:p w14:paraId="721F7F81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D6B731F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E2C3E75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264F24E" w14:textId="77777777" w:rsidR="00265C1B" w:rsidRPr="005D34B2" w:rsidRDefault="00265C1B" w:rsidP="00265C1B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78DA297" w14:textId="55B09870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 1</w:t>
            </w:r>
          </w:p>
        </w:tc>
        <w:tc>
          <w:tcPr>
            <w:tcW w:w="2064" w:type="pct"/>
          </w:tcPr>
          <w:p w14:paraId="565044EF" w14:textId="77777777" w:rsidR="00265C1B" w:rsidRPr="001F2C1A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71599B" w14:textId="77777777" w:rsidR="00265C1B" w:rsidRPr="001F2C1A" w:rsidRDefault="00265C1B" w:rsidP="00265C1B">
            <w:pPr>
              <w:tabs>
                <w:tab w:val="left" w:pos="1483"/>
              </w:tabs>
            </w:pPr>
            <w:r w:rsidRPr="001F2C1A">
              <w:t>Apoyar a la Subdirección de Gestión Ambiental en el monitoreo y/o seguimiento a los procesos de restauración activa y pasiva adelantados (ya establecidos) en el marco de la implementación del Plan de Ordenación y Manejo de la Cuenca Hidrográfica del río Loro, río Las Ceibas y otros directos al Magdalena, mediante la realización de las siguientes actividades:</w:t>
            </w:r>
          </w:p>
          <w:p w14:paraId="77876A1E" w14:textId="77777777" w:rsidR="00265C1B" w:rsidRPr="001F2C1A" w:rsidRDefault="00265C1B" w:rsidP="00265C1B">
            <w:pPr>
              <w:tabs>
                <w:tab w:val="left" w:pos="1483"/>
              </w:tabs>
            </w:pPr>
            <w:r w:rsidRPr="001F2C1A">
              <w:t xml:space="preserve"> a. Realizar establecimiento de parcelas para el monitoreo de la recuperación de la cobertura vegetal realizando:</w:t>
            </w:r>
          </w:p>
          <w:p w14:paraId="20FF06CC" w14:textId="77777777" w:rsidR="00265C1B" w:rsidRPr="001F2C1A" w:rsidRDefault="00265C1B" w:rsidP="00265C1B">
            <w:pPr>
              <w:tabs>
                <w:tab w:val="left" w:pos="1483"/>
              </w:tabs>
            </w:pPr>
            <w:r w:rsidRPr="001F2C1A">
              <w:t xml:space="preserve"> i. Medición </w:t>
            </w:r>
            <w:proofErr w:type="spellStart"/>
            <w:r w:rsidRPr="001F2C1A">
              <w:t>dasométrica</w:t>
            </w:r>
            <w:proofErr w:type="spellEnd"/>
          </w:p>
          <w:p w14:paraId="72B48A5C" w14:textId="77777777" w:rsidR="00265C1B" w:rsidRPr="001F2C1A" w:rsidRDefault="00265C1B" w:rsidP="00265C1B">
            <w:pPr>
              <w:tabs>
                <w:tab w:val="left" w:pos="1483"/>
              </w:tabs>
            </w:pPr>
            <w:r w:rsidRPr="001F2C1A">
              <w:t xml:space="preserve"> ii. Toma de datos cualitativos y cuantitativos de los individuos registrados en las actividades de caracterización de flora e inventario forestal. </w:t>
            </w:r>
          </w:p>
          <w:p w14:paraId="132CEBDA" w14:textId="77777777" w:rsidR="00265C1B" w:rsidRPr="001F2C1A" w:rsidRDefault="00265C1B" w:rsidP="00265C1B">
            <w:pPr>
              <w:tabs>
                <w:tab w:val="left" w:pos="1483"/>
              </w:tabs>
            </w:pPr>
            <w:r w:rsidRPr="001F2C1A">
              <w:t xml:space="preserve">iii. Análisis de índices de </w:t>
            </w:r>
            <w:proofErr w:type="spellStart"/>
            <w:r w:rsidRPr="001F2C1A">
              <w:t>alfadiversidad</w:t>
            </w:r>
            <w:proofErr w:type="spellEnd"/>
            <w:r w:rsidRPr="001F2C1A">
              <w:t xml:space="preserve">, índices de </w:t>
            </w:r>
            <w:proofErr w:type="spellStart"/>
            <w:r w:rsidRPr="001F2C1A">
              <w:t>betadiversidad</w:t>
            </w:r>
            <w:proofErr w:type="spellEnd"/>
            <w:r w:rsidRPr="001F2C1A">
              <w:t>, estructura vertical, estructura horizontal, curvas de acumulación, entre otros.</w:t>
            </w:r>
          </w:p>
          <w:p w14:paraId="3D60CA8F" w14:textId="77777777" w:rsidR="00265C1B" w:rsidRPr="001F2C1A" w:rsidRDefault="00265C1B" w:rsidP="00265C1B">
            <w:pPr>
              <w:tabs>
                <w:tab w:val="left" w:pos="1483"/>
              </w:tabs>
            </w:pPr>
            <w:r w:rsidRPr="001F2C1A">
              <w:t xml:space="preserve"> b. Verificación de aislamientos y si demandan o requieren restitución. </w:t>
            </w:r>
          </w:p>
          <w:p w14:paraId="4FA33ED1" w14:textId="4547AAEA" w:rsidR="00265C1B" w:rsidRPr="006D1D5F" w:rsidRDefault="00265C1B" w:rsidP="00265C1B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1F2C1A">
              <w:t>c. Adelantar actividades de caracterización de flora.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ADBF1A" w14:textId="26A33045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21639FDD" w14:textId="6CC2377D" w:rsidR="00265C1B" w:rsidRDefault="00265C1B" w:rsidP="00265C1B">
            <w:pPr>
              <w:ind w:right="141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El contratista realizo las siguientes acciones: </w:t>
            </w:r>
          </w:p>
          <w:p w14:paraId="05F8A6D3" w14:textId="77777777" w:rsidR="00265C1B" w:rsidRPr="00F821F6" w:rsidRDefault="00265C1B" w:rsidP="00265C1B">
            <w:pPr>
              <w:ind w:right="141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</w:p>
          <w:p w14:paraId="2F248F58" w14:textId="1948BEFB" w:rsidR="00265C1B" w:rsidRDefault="00265C1B" w:rsidP="00265C1B">
            <w:pPr>
              <w:pStyle w:val="Prrafodelista"/>
              <w:numPr>
                <w:ilvl w:val="0"/>
                <w:numId w:val="17"/>
              </w:numPr>
              <w:ind w:right="141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F821F6">
              <w:rPr>
                <w:color w:val="000000"/>
                <w:sz w:val="20"/>
                <w:szCs w:val="20"/>
                <w:lang w:val="es-CO"/>
              </w:rPr>
              <w:t xml:space="preserve">El día 19 de noviembre de 2024, </w:t>
            </w:r>
            <w:r>
              <w:rPr>
                <w:color w:val="000000"/>
                <w:sz w:val="20"/>
                <w:szCs w:val="20"/>
                <w:lang w:val="es-CO"/>
              </w:rPr>
              <w:t>apoyó</w:t>
            </w:r>
            <w:r w:rsidRPr="00F821F6">
              <w:rPr>
                <w:color w:val="000000"/>
                <w:sz w:val="20"/>
                <w:szCs w:val="20"/>
                <w:lang w:val="es-CO"/>
              </w:rPr>
              <w:t xml:space="preserve"> en la verificación de los perimetrales de aislamiento que se piensa desarrollar en los predios Alta Mira y Las Lagunas, localizados en el municipio de Rivera- Huila. </w:t>
            </w:r>
          </w:p>
          <w:p w14:paraId="588926DB" w14:textId="7C50B680" w:rsidR="00265C1B" w:rsidRPr="00265C1B" w:rsidRDefault="00265C1B" w:rsidP="00265C1B">
            <w:pPr>
              <w:pStyle w:val="Prrafodelista"/>
              <w:numPr>
                <w:ilvl w:val="0"/>
                <w:numId w:val="17"/>
              </w:numPr>
              <w:ind w:right="141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>
              <w:rPr>
                <w:color w:val="000000"/>
                <w:sz w:val="20"/>
                <w:szCs w:val="20"/>
                <w:lang w:val="es-CO"/>
              </w:rPr>
              <w:t xml:space="preserve">El día 6 de diciembre de 2024, socializó las fichas técnicas de las especies más representativas del resguardo </w:t>
            </w:r>
            <w:proofErr w:type="spellStart"/>
            <w:r>
              <w:rPr>
                <w:color w:val="000000"/>
                <w:sz w:val="20"/>
                <w:szCs w:val="20"/>
                <w:lang w:val="es-CO"/>
              </w:rPr>
              <w:t>Paniquita</w:t>
            </w:r>
            <w:proofErr w:type="spellEnd"/>
            <w:r>
              <w:rPr>
                <w:color w:val="000000"/>
                <w:sz w:val="20"/>
                <w:szCs w:val="20"/>
                <w:lang w:val="es-CO"/>
              </w:rPr>
              <w:t>, de acuerdo con lecturas de documentos de la región y caracterización predial.</w:t>
            </w:r>
          </w:p>
        </w:tc>
      </w:tr>
      <w:tr w:rsidR="00265C1B" w:rsidRPr="006D1D5F" w14:paraId="0CF17AE0" w14:textId="77777777" w:rsidTr="002A6232">
        <w:trPr>
          <w:trHeight w:val="1534"/>
        </w:trPr>
        <w:tc>
          <w:tcPr>
            <w:tcW w:w="264" w:type="pct"/>
          </w:tcPr>
          <w:p w14:paraId="72D4F56C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ED83049" w14:textId="77777777" w:rsidR="00265C1B" w:rsidRPr="005D34B2" w:rsidRDefault="00265C1B" w:rsidP="00265C1B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6C14AB1" w14:textId="77777777" w:rsidR="00265C1B" w:rsidRPr="005D34B2" w:rsidRDefault="00265C1B" w:rsidP="00265C1B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00E9885" w14:textId="705B50F9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2</w:t>
            </w:r>
          </w:p>
        </w:tc>
        <w:tc>
          <w:tcPr>
            <w:tcW w:w="2064" w:type="pct"/>
          </w:tcPr>
          <w:p w14:paraId="69749A1D" w14:textId="77777777" w:rsidR="00265C1B" w:rsidRPr="001F2C1A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 xml:space="preserve">Apoyar a la Subdirección de Gestión Ambiental en el monitoreo y/o seguimiento a </w:t>
            </w:r>
          </w:p>
          <w:p w14:paraId="394932D6" w14:textId="77777777" w:rsidR="00265C1B" w:rsidRPr="001F2C1A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 xml:space="preserve">los procesos de restauración activa y pasiva en ejecución en el proceso de </w:t>
            </w:r>
          </w:p>
          <w:p w14:paraId="48300F96" w14:textId="77777777" w:rsidR="00265C1B" w:rsidRPr="001F2C1A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 xml:space="preserve">implementación del Plan de Ordenación y Manejo de la Cuenca Hidrográfica del río </w:t>
            </w:r>
          </w:p>
          <w:p w14:paraId="2AFE0B65" w14:textId="76D2D125" w:rsidR="00265C1B" w:rsidRPr="006D1D5F" w:rsidRDefault="00265C1B" w:rsidP="00265C1B">
            <w:pPr>
              <w:jc w:val="both"/>
              <w:rPr>
                <w:rFonts w:asciiTheme="minorHAnsi" w:hAnsiTheme="minorHAnsi" w:cstheme="minorHAnsi"/>
              </w:rPr>
            </w:pPr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>Loro, río Las Ceibas y otros directos al Magdalena.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F07FCCD" w14:textId="0AE45B41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207A3FE2" w14:textId="32ED7646" w:rsidR="00265C1B" w:rsidRPr="00FC0ADA" w:rsidRDefault="00265C1B" w:rsidP="00265C1B">
            <w:pPr>
              <w:pStyle w:val="Prrafodelista"/>
              <w:numPr>
                <w:ilvl w:val="0"/>
                <w:numId w:val="14"/>
              </w:numPr>
              <w:ind w:right="141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>
              <w:rPr>
                <w:sz w:val="20"/>
                <w:lang w:val="es-CO"/>
              </w:rPr>
              <w:t>El día 3 de diciembre de 2024, el contratista efectuó acompañamiento a la visita de inspección al predio San Joaquín, vereda San Miguel, con el fin de verificar el proceso de adaptación y manejo de las plántulas en el vivero temporal para el proceso de restauración ecológica activa en 4 Has por parte de CLUB ROTARY.</w:t>
            </w:r>
          </w:p>
        </w:tc>
      </w:tr>
      <w:tr w:rsidR="00265C1B" w:rsidRPr="006D1D5F" w14:paraId="3CA78629" w14:textId="77777777" w:rsidTr="002A6232">
        <w:trPr>
          <w:trHeight w:val="2047"/>
        </w:trPr>
        <w:tc>
          <w:tcPr>
            <w:tcW w:w="264" w:type="pct"/>
          </w:tcPr>
          <w:p w14:paraId="7A3E5737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4A4D570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29CF84B" w14:textId="77777777" w:rsidR="00265C1B" w:rsidRPr="005D34B2" w:rsidRDefault="00265C1B" w:rsidP="00265C1B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7039893" w14:textId="5AEDF71D" w:rsidR="00265C1B" w:rsidRPr="006D1D5F" w:rsidRDefault="00265C1B" w:rsidP="00265C1B">
            <w:pPr>
              <w:pStyle w:val="TableParagraph"/>
              <w:spacing w:line="221" w:lineRule="exact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3</w:t>
            </w:r>
          </w:p>
        </w:tc>
        <w:tc>
          <w:tcPr>
            <w:tcW w:w="2064" w:type="pct"/>
          </w:tcPr>
          <w:p w14:paraId="500117E4" w14:textId="10AE689D" w:rsidR="00265C1B" w:rsidRPr="006D1D5F" w:rsidRDefault="00265C1B" w:rsidP="00265C1B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 xml:space="preserve">Apoyar a la Subdirección de Gestión Ambiental capacitando a las comunidades en </w:t>
            </w:r>
            <w:bookmarkStart w:id="0" w:name="_Hlk172606173"/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>la importancia de implementación de bancos endoenergéticos como fuente de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>combustible para las hornillas ecoeficientes</w:t>
            </w:r>
            <w:bookmarkEnd w:id="0"/>
            <w:r w:rsidRPr="001F2C1A">
              <w:rPr>
                <w:rFonts w:ascii="Arial" w:hAnsi="Arial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FE7386" w14:textId="4EABD8B8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40A2B286" w14:textId="4DB1B128" w:rsidR="00265C1B" w:rsidRPr="007745D9" w:rsidRDefault="00265C1B" w:rsidP="00265C1B">
            <w:pPr>
              <w:tabs>
                <w:tab w:val="left" w:pos="1485"/>
                <w:tab w:val="left" w:pos="3660"/>
              </w:tabs>
              <w:jc w:val="both"/>
              <w:rPr>
                <w:rFonts w:asciiTheme="minorHAnsi" w:hAnsiTheme="minorHAnsi" w:cstheme="minorHAnsi"/>
              </w:rPr>
            </w:pPr>
            <w:r w:rsidRPr="00364F12">
              <w:rPr>
                <w:rFonts w:ascii="Arial" w:hAnsi="Arial" w:cs="Arial"/>
                <w:sz w:val="20"/>
                <w:szCs w:val="20"/>
                <w:lang w:val="es-CO"/>
              </w:rPr>
              <w:t>El día 20 de noviembre de 2024, reali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zó</w:t>
            </w:r>
            <w:r w:rsidRPr="00364F12">
              <w:rPr>
                <w:rFonts w:ascii="Arial" w:hAnsi="Arial" w:cs="Arial"/>
                <w:sz w:val="20"/>
                <w:szCs w:val="20"/>
                <w:lang w:val="es-CO"/>
              </w:rPr>
              <w:t xml:space="preserve"> la sensibilización a comunidad de las nubes de la importancia del mantenimiento de las hornillas ecoeficientes y los bancos </w:t>
            </w:r>
            <w:proofErr w:type="spellStart"/>
            <w:r w:rsidRPr="00364F12">
              <w:rPr>
                <w:rFonts w:ascii="Arial" w:hAnsi="Arial" w:cs="Arial"/>
                <w:sz w:val="20"/>
                <w:szCs w:val="20"/>
                <w:lang w:val="es-CO"/>
              </w:rPr>
              <w:t>dendro</w:t>
            </w:r>
            <w:proofErr w:type="spellEnd"/>
            <w:r w:rsidRPr="00364F12">
              <w:rPr>
                <w:rFonts w:ascii="Arial" w:hAnsi="Arial" w:cs="Arial"/>
                <w:sz w:val="20"/>
                <w:szCs w:val="20"/>
                <w:lang w:val="es-CO"/>
              </w:rPr>
              <w:t xml:space="preserve"> energéticos.</w:t>
            </w:r>
          </w:p>
        </w:tc>
      </w:tr>
      <w:tr w:rsidR="00265C1B" w:rsidRPr="006D1D5F" w14:paraId="417FE857" w14:textId="77777777" w:rsidTr="002A6232">
        <w:trPr>
          <w:trHeight w:val="2404"/>
        </w:trPr>
        <w:tc>
          <w:tcPr>
            <w:tcW w:w="264" w:type="pct"/>
          </w:tcPr>
          <w:p w14:paraId="762DF145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B8DDDD3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C83C7EF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69A0553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DCB1167" w14:textId="77777777" w:rsidR="00265C1B" w:rsidRPr="005D34B2" w:rsidRDefault="00265C1B" w:rsidP="00265C1B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1D2B7AD" w14:textId="6267647F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,5 y 6</w:t>
            </w:r>
          </w:p>
        </w:tc>
        <w:tc>
          <w:tcPr>
            <w:tcW w:w="2064" w:type="pct"/>
          </w:tcPr>
          <w:p w14:paraId="0DEFFF5E" w14:textId="77777777" w:rsidR="00265C1B" w:rsidRDefault="00265C1B" w:rsidP="00265C1B">
            <w:pPr>
              <w:pStyle w:val="TableParagraph"/>
              <w:ind w:left="106" w:right="102"/>
              <w:jc w:val="both"/>
            </w:pPr>
            <w:r>
              <w:t>Apoyar a la Subdirección de Gestión Ambiental en la identificación de nuevas áreas para la implementación de procesos de restauración activa y pasiva, priorizando: áreas de ronda, bosque natural, bosque seco tropical, áreas de nacimiento, cabecera de acueductos y humedales, tanto en:</w:t>
            </w:r>
          </w:p>
          <w:p w14:paraId="4B2472B1" w14:textId="77777777" w:rsidR="00265C1B" w:rsidRDefault="00265C1B" w:rsidP="00265C1B">
            <w:pPr>
              <w:pStyle w:val="TableParagraph"/>
              <w:ind w:left="106" w:right="102"/>
              <w:jc w:val="both"/>
            </w:pPr>
          </w:p>
          <w:p w14:paraId="5050DD52" w14:textId="77777777" w:rsidR="00265C1B" w:rsidRPr="000B7F34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>Zonas de resguardo indígenas</w:t>
            </w:r>
          </w:p>
          <w:p w14:paraId="0BDD2717" w14:textId="494777A4" w:rsidR="00265C1B" w:rsidRPr="006D1D5F" w:rsidRDefault="00265C1B" w:rsidP="00265C1B">
            <w:pPr>
              <w:jc w:val="both"/>
              <w:rPr>
                <w:rFonts w:asciiTheme="minorHAnsi" w:hAnsiTheme="minorHAnsi" w:cstheme="minorHAnsi"/>
              </w:rPr>
            </w:pP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>Zonas sin figura de resguardo indígena.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E315C86" w14:textId="454B5359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06B74FE0" w14:textId="3C7DEC10" w:rsidR="00265C1B" w:rsidRPr="00E42449" w:rsidRDefault="00265C1B" w:rsidP="00265C1B">
            <w:pPr>
              <w:pStyle w:val="TableParagraph"/>
              <w:numPr>
                <w:ilvl w:val="0"/>
                <w:numId w:val="16"/>
              </w:numPr>
              <w:spacing w:before="1" w:line="221" w:lineRule="exact"/>
              <w:ind w:right="14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día 27 de noviembre de 2024, socializó con el gobernador del resguardo La Gabriela los 2624 ml de aislamiento.</w:t>
            </w:r>
          </w:p>
        </w:tc>
      </w:tr>
      <w:tr w:rsidR="00265C1B" w:rsidRPr="006D1D5F" w14:paraId="40546831" w14:textId="77777777" w:rsidTr="002A6232">
        <w:trPr>
          <w:trHeight w:val="699"/>
        </w:trPr>
        <w:tc>
          <w:tcPr>
            <w:tcW w:w="264" w:type="pct"/>
          </w:tcPr>
          <w:p w14:paraId="3387524D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96D189B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955DAD6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DB90622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E2CF748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30132A3" w14:textId="6E175015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7</w:t>
            </w:r>
          </w:p>
        </w:tc>
        <w:tc>
          <w:tcPr>
            <w:tcW w:w="2064" w:type="pct"/>
          </w:tcPr>
          <w:p w14:paraId="55C5BB26" w14:textId="77777777" w:rsidR="00265C1B" w:rsidRPr="007851C2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851C2">
              <w:rPr>
                <w:rFonts w:ascii="Arial" w:hAnsi="Arial" w:cs="Arial"/>
                <w:sz w:val="20"/>
                <w:szCs w:val="20"/>
                <w:lang w:val="es-CO"/>
              </w:rPr>
              <w:t xml:space="preserve">Apoyar a la Subdirección de Gestión Ambiental trabajando articuladamente con las comunidades en el diseño de manera participativa, de las medidas de restauración </w:t>
            </w:r>
          </w:p>
          <w:p w14:paraId="1DA98237" w14:textId="77777777" w:rsidR="00265C1B" w:rsidRPr="007851C2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851C2">
              <w:rPr>
                <w:rFonts w:ascii="Arial" w:hAnsi="Arial" w:cs="Arial"/>
                <w:sz w:val="20"/>
                <w:szCs w:val="20"/>
                <w:lang w:val="es-CO"/>
              </w:rPr>
              <w:t xml:space="preserve">y/o conservación en las áreas priorizadas para las áreas de importancia </w:t>
            </w:r>
          </w:p>
          <w:p w14:paraId="400079AC" w14:textId="0AF5308E" w:rsidR="00265C1B" w:rsidRPr="006D1D5F" w:rsidRDefault="00265C1B" w:rsidP="00265C1B">
            <w:pPr>
              <w:ind w:left="2"/>
              <w:jc w:val="both"/>
              <w:rPr>
                <w:rFonts w:asciiTheme="minorHAnsi" w:hAnsiTheme="minorHAnsi" w:cstheme="minorHAnsi"/>
                <w:lang w:val="es-CO"/>
              </w:rPr>
            </w:pPr>
            <w:proofErr w:type="spellStart"/>
            <w:r w:rsidRPr="007851C2">
              <w:rPr>
                <w:rFonts w:ascii="Arial" w:hAnsi="Arial" w:cs="Arial"/>
                <w:sz w:val="20"/>
                <w:szCs w:val="20"/>
                <w:lang w:val="es-CO"/>
              </w:rPr>
              <w:t>ecosistémica</w:t>
            </w:r>
            <w:proofErr w:type="spellEnd"/>
            <w:r w:rsidRPr="007851C2">
              <w:rPr>
                <w:rFonts w:ascii="Arial" w:hAnsi="Arial" w:cs="Arial"/>
                <w:sz w:val="20"/>
                <w:szCs w:val="20"/>
                <w:lang w:val="es-CO"/>
              </w:rPr>
              <w:t xml:space="preserve"> de la cuenca.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D4888E2" w14:textId="48BD3DAC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545269FF" w14:textId="2D766EFA" w:rsidR="00265C1B" w:rsidRDefault="00265C1B" w:rsidP="00265C1B">
            <w:pPr>
              <w:ind w:right="142"/>
              <w:jc w:val="both"/>
              <w:rPr>
                <w:rFonts w:ascii="Arial" w:eastAsia="Arial" w:hAnsi="Arial" w:cs="Arial"/>
                <w:sz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lang w:val="es-CO"/>
              </w:rPr>
              <w:t>El contratista realizó las siguientes actividades:</w:t>
            </w:r>
          </w:p>
          <w:p w14:paraId="78B9340D" w14:textId="77777777" w:rsidR="00265C1B" w:rsidRDefault="00265C1B" w:rsidP="00265C1B">
            <w:pPr>
              <w:ind w:right="142"/>
              <w:jc w:val="both"/>
              <w:rPr>
                <w:rFonts w:ascii="Arial" w:eastAsia="Arial" w:hAnsi="Arial" w:cs="Arial"/>
                <w:sz w:val="20"/>
                <w:lang w:val="es-CO"/>
              </w:rPr>
            </w:pPr>
          </w:p>
          <w:p w14:paraId="740EBD72" w14:textId="239FDFB0" w:rsidR="00265C1B" w:rsidRDefault="00265C1B" w:rsidP="00265C1B">
            <w:pPr>
              <w:pStyle w:val="Prrafodelista"/>
              <w:numPr>
                <w:ilvl w:val="0"/>
                <w:numId w:val="18"/>
              </w:numPr>
              <w:ind w:right="142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>
              <w:rPr>
                <w:color w:val="000000"/>
                <w:sz w:val="20"/>
                <w:szCs w:val="20"/>
                <w:lang w:val="es-CO"/>
              </w:rPr>
              <w:t>El día 26 de noviembre de 2024, efectuó trabajos de vivero para la obtención de material vegetal para procesos de restauración.</w:t>
            </w:r>
          </w:p>
          <w:p w14:paraId="7486BFD0" w14:textId="26918EF3" w:rsidR="00265C1B" w:rsidRDefault="00265C1B" w:rsidP="00265C1B">
            <w:pPr>
              <w:pStyle w:val="Prrafodelista"/>
              <w:numPr>
                <w:ilvl w:val="0"/>
                <w:numId w:val="18"/>
              </w:numPr>
              <w:ind w:right="142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>
              <w:rPr>
                <w:color w:val="000000"/>
                <w:sz w:val="20"/>
                <w:szCs w:val="20"/>
                <w:lang w:val="es-CO"/>
              </w:rPr>
              <w:t>El día 28 de noviembre de 2024, apoyó en la entrega al contratista para los mantenimientos de los senderos de Bosque de niebla y Arboloco.</w:t>
            </w:r>
          </w:p>
          <w:p w14:paraId="70798313" w14:textId="77777777" w:rsidR="00265C1B" w:rsidRDefault="00265C1B" w:rsidP="00265C1B">
            <w:pPr>
              <w:pStyle w:val="Prrafodelista"/>
              <w:ind w:right="142"/>
              <w:jc w:val="both"/>
              <w:rPr>
                <w:color w:val="000000"/>
                <w:sz w:val="20"/>
                <w:szCs w:val="20"/>
                <w:lang w:val="es-CO"/>
              </w:rPr>
            </w:pPr>
          </w:p>
          <w:p w14:paraId="4F620D6C" w14:textId="77777777" w:rsidR="00265C1B" w:rsidRDefault="00265C1B" w:rsidP="00265C1B">
            <w:pPr>
              <w:pStyle w:val="Prrafodelista"/>
              <w:numPr>
                <w:ilvl w:val="0"/>
                <w:numId w:val="18"/>
              </w:numPr>
              <w:ind w:right="142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>
              <w:rPr>
                <w:color w:val="000000"/>
                <w:sz w:val="20"/>
                <w:szCs w:val="20"/>
                <w:lang w:val="es-CO"/>
              </w:rPr>
              <w:t>El día 04 de diciembre de 2024, realizó trabajos de vivero en conjunto con defensa civil para la obtención de material vegetal en función de los procesos de restauración.</w:t>
            </w:r>
          </w:p>
          <w:p w14:paraId="7FA9C165" w14:textId="77777777" w:rsidR="00265C1B" w:rsidRPr="00265C1B" w:rsidRDefault="00265C1B" w:rsidP="00265C1B">
            <w:pPr>
              <w:pStyle w:val="Prrafodelista"/>
              <w:rPr>
                <w:color w:val="000000"/>
                <w:sz w:val="20"/>
                <w:szCs w:val="20"/>
                <w:lang w:val="es-CO"/>
              </w:rPr>
            </w:pPr>
          </w:p>
          <w:p w14:paraId="12B8384C" w14:textId="6C82E70B" w:rsidR="00265C1B" w:rsidRPr="00265C1B" w:rsidRDefault="00265C1B" w:rsidP="00265C1B">
            <w:pPr>
              <w:pStyle w:val="Prrafodelista"/>
              <w:numPr>
                <w:ilvl w:val="0"/>
                <w:numId w:val="18"/>
              </w:numPr>
              <w:ind w:right="142"/>
              <w:contextualSpacing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265C1B">
              <w:rPr>
                <w:color w:val="000000"/>
                <w:sz w:val="20"/>
                <w:szCs w:val="20"/>
                <w:lang w:val="es-CO"/>
              </w:rPr>
              <w:t>El día 11 de diciembre de 2024, reali</w:t>
            </w:r>
            <w:r>
              <w:rPr>
                <w:color w:val="000000"/>
                <w:sz w:val="20"/>
                <w:szCs w:val="20"/>
                <w:lang w:val="es-CO"/>
              </w:rPr>
              <w:t>zó</w:t>
            </w:r>
            <w:r w:rsidRPr="00265C1B">
              <w:rPr>
                <w:color w:val="000000"/>
                <w:sz w:val="20"/>
                <w:szCs w:val="20"/>
                <w:lang w:val="es-CO"/>
              </w:rPr>
              <w:t xml:space="preserve"> las visitas de seguimiento a los trabajos de mantenimiento a sendero de Arboloco y Bosque de Niebla.</w:t>
            </w:r>
          </w:p>
        </w:tc>
      </w:tr>
      <w:tr w:rsidR="00265C1B" w:rsidRPr="006D1D5F" w14:paraId="0106B532" w14:textId="77777777" w:rsidTr="002A6232">
        <w:trPr>
          <w:trHeight w:val="1462"/>
        </w:trPr>
        <w:tc>
          <w:tcPr>
            <w:tcW w:w="264" w:type="pct"/>
          </w:tcPr>
          <w:p w14:paraId="0F68280C" w14:textId="77777777" w:rsidR="00265C1B" w:rsidRPr="005D34B2" w:rsidRDefault="00265C1B" w:rsidP="00265C1B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12DFC91" w14:textId="29D515EC" w:rsidR="00265C1B" w:rsidRPr="006D1D5F" w:rsidRDefault="00265C1B" w:rsidP="00265C1B">
            <w:pPr>
              <w:pStyle w:val="TableParagraph"/>
              <w:spacing w:before="131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8</w:t>
            </w:r>
          </w:p>
        </w:tc>
        <w:tc>
          <w:tcPr>
            <w:tcW w:w="2064" w:type="pct"/>
          </w:tcPr>
          <w:p w14:paraId="5C3EF534" w14:textId="7B547061" w:rsidR="00265C1B" w:rsidRPr="006D1D5F" w:rsidRDefault="00265C1B" w:rsidP="00265C1B">
            <w:pPr>
              <w:ind w:left="2"/>
              <w:jc w:val="both"/>
              <w:rPr>
                <w:rFonts w:asciiTheme="minorHAnsi" w:hAnsiTheme="minorHAnsi" w:cstheme="minorHAnsi"/>
                <w:lang w:val="es-CO"/>
              </w:rPr>
            </w:pP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>Apoyar a la Subdirección de Gestión Ambiental en el marco del Plan de Ordenación y Manejo de la Cuenca Hidrográfica del río Loro, río Las Ceibas y otros directos al Magdalena, en el diligenciamiento del formato digital de caracterización social y ambiental por vivienda rural en las veredas que hacen parte de la cuenca del rio Loro, rio Las Ceibas y otros directos al Magdalena, para lo cual deberá entregar diligenciado del formato digital de la prueba piloto de caracterización ambiental y social por vivienda rural.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651C460" w14:textId="0A933A6A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7D4AAECF" w14:textId="7EE62A24" w:rsidR="00265C1B" w:rsidRDefault="00265C1B" w:rsidP="00265C1B">
            <w:pPr>
              <w:ind w:left="114" w:right="14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El contratista realizó las siguientes acciones: </w:t>
            </w:r>
          </w:p>
          <w:p w14:paraId="352129B8" w14:textId="77777777" w:rsidR="00265C1B" w:rsidRDefault="00265C1B" w:rsidP="00265C1B">
            <w:pPr>
              <w:ind w:left="114" w:right="14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44A4EAF" w14:textId="0EE824A7" w:rsidR="00265C1B" w:rsidRDefault="00265C1B" w:rsidP="00265C1B">
            <w:pPr>
              <w:pStyle w:val="Prrafodelista"/>
              <w:numPr>
                <w:ilvl w:val="0"/>
                <w:numId w:val="19"/>
              </w:numPr>
              <w:ind w:right="142"/>
              <w:contextualSpacing/>
              <w:jc w:val="both"/>
              <w:rPr>
                <w:sz w:val="20"/>
                <w:szCs w:val="20"/>
                <w:lang w:val="es-CO"/>
              </w:rPr>
            </w:pPr>
            <w:r w:rsidRPr="00A106AF">
              <w:rPr>
                <w:sz w:val="20"/>
                <w:szCs w:val="20"/>
                <w:lang w:val="es-CO"/>
              </w:rPr>
              <w:t>El día 21 de noviembre de 2024, apoy</w:t>
            </w:r>
            <w:r>
              <w:rPr>
                <w:sz w:val="20"/>
                <w:szCs w:val="20"/>
                <w:lang w:val="es-CO"/>
              </w:rPr>
              <w:t>ó</w:t>
            </w:r>
            <w:r w:rsidRPr="00A106AF">
              <w:rPr>
                <w:sz w:val="20"/>
                <w:szCs w:val="20"/>
                <w:lang w:val="es-CO"/>
              </w:rPr>
              <w:t xml:space="preserve"> en la caracterización predial en la vereda de Llanitos.</w:t>
            </w:r>
          </w:p>
          <w:p w14:paraId="41B97D6B" w14:textId="03861B44" w:rsidR="00265C1B" w:rsidRDefault="00265C1B" w:rsidP="00265C1B">
            <w:pPr>
              <w:pStyle w:val="Prrafodelista"/>
              <w:numPr>
                <w:ilvl w:val="0"/>
                <w:numId w:val="19"/>
              </w:numPr>
              <w:ind w:right="142"/>
              <w:contextualSpacing/>
              <w:jc w:val="both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El día 5 de diciembre de 2024, apoyó en la caracterización predial en la vereda Honda Baja.</w:t>
            </w:r>
          </w:p>
          <w:p w14:paraId="57D95709" w14:textId="42124D6B" w:rsidR="00265C1B" w:rsidRDefault="00265C1B" w:rsidP="00265C1B">
            <w:pPr>
              <w:pStyle w:val="Prrafodelista"/>
              <w:numPr>
                <w:ilvl w:val="0"/>
                <w:numId w:val="19"/>
              </w:numPr>
              <w:ind w:right="142"/>
              <w:contextualSpacing/>
              <w:jc w:val="both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El día 10 de diciembre de 2024, apoyó en la caracterización predial en la vereda Los Medios</w:t>
            </w:r>
          </w:p>
          <w:p w14:paraId="39E77F2D" w14:textId="162FD25C" w:rsidR="00265C1B" w:rsidRPr="00265C1B" w:rsidRDefault="00265C1B" w:rsidP="00265C1B">
            <w:pPr>
              <w:pStyle w:val="Prrafodelista"/>
              <w:numPr>
                <w:ilvl w:val="0"/>
                <w:numId w:val="19"/>
              </w:numPr>
              <w:ind w:right="142"/>
              <w:contextualSpacing/>
              <w:jc w:val="both"/>
              <w:rPr>
                <w:sz w:val="20"/>
                <w:szCs w:val="20"/>
                <w:lang w:val="es-CO"/>
              </w:rPr>
            </w:pPr>
            <w:r w:rsidRPr="00265C1B">
              <w:rPr>
                <w:sz w:val="20"/>
                <w:szCs w:val="20"/>
                <w:lang w:val="es-CO"/>
              </w:rPr>
              <w:t>El día 12 de diciembre de 2024, apoy</w:t>
            </w:r>
            <w:r>
              <w:rPr>
                <w:sz w:val="20"/>
                <w:szCs w:val="20"/>
                <w:lang w:val="es-CO"/>
              </w:rPr>
              <w:t>ó</w:t>
            </w:r>
            <w:r w:rsidRPr="00265C1B">
              <w:rPr>
                <w:sz w:val="20"/>
                <w:szCs w:val="20"/>
                <w:lang w:val="es-CO"/>
              </w:rPr>
              <w:t xml:space="preserve"> en la caracterización predial en la vereda Los Medios</w:t>
            </w:r>
          </w:p>
        </w:tc>
      </w:tr>
      <w:tr w:rsidR="00265C1B" w:rsidRPr="006D1D5F" w14:paraId="515BB4FB" w14:textId="77777777" w:rsidTr="002A6232">
        <w:trPr>
          <w:trHeight w:val="1674"/>
        </w:trPr>
        <w:tc>
          <w:tcPr>
            <w:tcW w:w="264" w:type="pct"/>
          </w:tcPr>
          <w:p w14:paraId="6EB6D619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7407557" w14:textId="77777777" w:rsidR="00265C1B" w:rsidRPr="005D34B2" w:rsidRDefault="00265C1B" w:rsidP="00265C1B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961FC74" w14:textId="7EE278F9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9</w:t>
            </w:r>
          </w:p>
        </w:tc>
        <w:tc>
          <w:tcPr>
            <w:tcW w:w="2064" w:type="pct"/>
          </w:tcPr>
          <w:p w14:paraId="71682D4D" w14:textId="77777777" w:rsidR="00265C1B" w:rsidRPr="000B7F34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 xml:space="preserve">Apoyar cuando sea requerido por la Subdirección de Gestión Ambiental y la </w:t>
            </w:r>
          </w:p>
          <w:p w14:paraId="3F1EDE4F" w14:textId="449ECAC0" w:rsidR="00265C1B" w:rsidRPr="006D1D5F" w:rsidRDefault="00265C1B" w:rsidP="00265C1B">
            <w:pPr>
              <w:ind w:left="2"/>
              <w:jc w:val="both"/>
              <w:rPr>
                <w:rFonts w:asciiTheme="minorHAnsi" w:hAnsiTheme="minorHAnsi" w:cstheme="minorHAnsi"/>
                <w:lang w:val="es-CO"/>
              </w:rPr>
            </w:pP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>supervisión del contrato en la consolidación de información y elaboración de diferentes informes (Informe de Gestión del primer semestre del 2024, informe de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>gestión final de la vigencia 2024, Informes que requieran organismos de control, las entidades cooperantes, los que requiera la Dirección General, La subdirectora de Gestión Ambiental y supervisor del contrato) y demás informes y/o actividades acordes a su competencia y en desarrollo del objeto contractual, en la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B7F34">
              <w:rPr>
                <w:rFonts w:ascii="Arial" w:hAnsi="Arial" w:cs="Arial"/>
                <w:sz w:val="20"/>
                <w:szCs w:val="20"/>
                <w:lang w:val="es-CO"/>
              </w:rPr>
              <w:t>implementación del Plan de Ordenación y Manejo de la Cuenca Hidrográfica del río Loro, río Las Ceibas y otros directos al Magdalena.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E435EEF" w14:textId="764015AF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199DAF53" w14:textId="2E549CCC" w:rsidR="00265C1B" w:rsidRPr="006D1D5F" w:rsidRDefault="00265C1B" w:rsidP="00265C1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El 13 de diciembre del 2024, El contratista apoyó en la elaboración del informe de gestión del presente año.</w:t>
            </w:r>
          </w:p>
        </w:tc>
      </w:tr>
      <w:tr w:rsidR="00265C1B" w:rsidRPr="006D1D5F" w14:paraId="6A0E0887" w14:textId="77777777" w:rsidTr="00D77907">
        <w:trPr>
          <w:trHeight w:val="1244"/>
        </w:trPr>
        <w:tc>
          <w:tcPr>
            <w:tcW w:w="264" w:type="pct"/>
          </w:tcPr>
          <w:p w14:paraId="5147D7BA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C2BCA5E" w14:textId="77777777" w:rsidR="00265C1B" w:rsidRPr="005D34B2" w:rsidRDefault="00265C1B" w:rsidP="00265C1B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9F8FB4D" w14:textId="46FF6325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10</w:t>
            </w:r>
          </w:p>
        </w:tc>
        <w:tc>
          <w:tcPr>
            <w:tcW w:w="2064" w:type="pct"/>
          </w:tcPr>
          <w:p w14:paraId="1AD4F142" w14:textId="77777777" w:rsidR="00265C1B" w:rsidRPr="00B73DDE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Prestar apoyo a la Subdirección de Gestión Ambiental en el marco del Plan de Ordenación de la Cuenca del río Las Ceibas en coordinación con el equipo técnico de </w:t>
            </w:r>
          </w:p>
          <w:p w14:paraId="76382BB8" w14:textId="77777777" w:rsidR="00265C1B" w:rsidRPr="00B73DDE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la zona de reserva para consolidar, monitorear, evaluar a los beneficiarios que </w:t>
            </w:r>
          </w:p>
          <w:p w14:paraId="63F21B44" w14:textId="77777777" w:rsidR="00265C1B" w:rsidRPr="00B73DDE" w:rsidRDefault="00265C1B" w:rsidP="00265C1B">
            <w:pPr>
              <w:pStyle w:val="TableParagraph"/>
              <w:ind w:left="106"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firmaron acuerdos de compromiso para acceder a los Pagos por Servicios Ambientales (PSA), identificar nuevos usuarios y adjuntar los respectivos soportes </w:t>
            </w:r>
          </w:p>
          <w:p w14:paraId="5FCDB820" w14:textId="5A0CEF6C" w:rsidR="00265C1B" w:rsidRPr="006D1D5F" w:rsidRDefault="00265C1B" w:rsidP="00265C1B">
            <w:pPr>
              <w:tabs>
                <w:tab w:val="left" w:pos="543"/>
              </w:tabs>
              <w:spacing w:line="237" w:lineRule="auto"/>
              <w:ind w:right="107"/>
              <w:jc w:val="both"/>
              <w:rPr>
                <w:rFonts w:asciiTheme="minorHAnsi" w:hAnsiTheme="minorHAnsi" w:cstheme="minorHAnsi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solicitados y realizar la caracterización socioeconómica y ambiental de los habitantes de la cuenca.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21D86E7" w14:textId="1CA961F1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71CD3F9B" w14:textId="291E12EA" w:rsidR="00265C1B" w:rsidRPr="006D1D5F" w:rsidRDefault="00265C1B" w:rsidP="00265C1B">
            <w:pPr>
              <w:ind w:right="142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día 20 de noviembre de 2024, el contratista acompaño en el seguimiento a beneficiarios de PSA en la vereda de las nubes.</w:t>
            </w:r>
          </w:p>
        </w:tc>
      </w:tr>
      <w:tr w:rsidR="00265C1B" w:rsidRPr="006D1D5F" w14:paraId="12EE04B9" w14:textId="77777777" w:rsidTr="00BE6D7C">
        <w:trPr>
          <w:trHeight w:val="329"/>
        </w:trPr>
        <w:tc>
          <w:tcPr>
            <w:tcW w:w="264" w:type="pct"/>
          </w:tcPr>
          <w:p w14:paraId="4E8B6AF7" w14:textId="77777777" w:rsidR="00265C1B" w:rsidRPr="005D34B2" w:rsidRDefault="00265C1B" w:rsidP="00265C1B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5936E7B" w14:textId="77777777" w:rsidR="00265C1B" w:rsidRPr="005D34B2" w:rsidRDefault="00265C1B" w:rsidP="00265C1B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4023BFA" w14:textId="77777777" w:rsidR="00265C1B" w:rsidRPr="005D34B2" w:rsidRDefault="00265C1B" w:rsidP="00265C1B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76A208C" w14:textId="34C3B0C0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11</w:t>
            </w:r>
          </w:p>
        </w:tc>
        <w:tc>
          <w:tcPr>
            <w:tcW w:w="2064" w:type="pct"/>
          </w:tcPr>
          <w:p w14:paraId="3D49D568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Realizar acompañamiento profesional a la Subdirección de Gestión Ambiental y al </w:t>
            </w:r>
          </w:p>
          <w:p w14:paraId="548CC215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supervisor del contrato asistiendo a las diferentes reuniones o eventos que sea </w:t>
            </w:r>
          </w:p>
          <w:p w14:paraId="36FE8E86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convocado o designado en marco de implementación del POMCA del río Loro, río Las Ceibas y otros directos al Magdalena, tales como:</w:t>
            </w:r>
          </w:p>
          <w:p w14:paraId="5EAE7DEC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● Reuniones del equipo técnico convocadas por el supervisor del proyecto;</w:t>
            </w:r>
          </w:p>
          <w:p w14:paraId="6721BF5E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● Reuniones de los Núcleos de Ordenamiento Ambiental Territorial - NOAT;</w:t>
            </w:r>
          </w:p>
          <w:p w14:paraId="14B763ED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● Reuniones convocadas por la Subdirectora de Gestión Ambiental;</w:t>
            </w:r>
          </w:p>
          <w:p w14:paraId="5A81285A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● Las demás que le sean designadas o requeridas por el supervisor de acuerdo con </w:t>
            </w:r>
          </w:p>
          <w:p w14:paraId="7D6F7E36" w14:textId="27F5F9CF" w:rsidR="00265C1B" w:rsidRPr="006D1D5F" w:rsidRDefault="00265C1B" w:rsidP="00265C1B">
            <w:pPr>
              <w:jc w:val="both"/>
              <w:rPr>
                <w:rFonts w:asciiTheme="minorHAnsi" w:hAnsiTheme="minorHAnsi" w:cstheme="minorHAnsi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sus competencias.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949D847" w14:textId="27B790BA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6E06E391" w14:textId="7FA6F88B" w:rsidR="00265C1B" w:rsidRPr="005D34B2" w:rsidRDefault="00265C1B" w:rsidP="00265C1B">
            <w:pPr>
              <w:ind w:right="14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l contratista estuvo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en reuniones con el equipo técnico para la coordinación de las actividades de seguimiento a restauración ecológica activa y pasiva, tecnificación del vivero, caracterización programándose semana a semana para la ejecución de estas mismas.</w:t>
            </w:r>
          </w:p>
          <w:p w14:paraId="19552C1C" w14:textId="77777777" w:rsidR="00265C1B" w:rsidRPr="005D34B2" w:rsidRDefault="00265C1B" w:rsidP="00265C1B">
            <w:pPr>
              <w:ind w:right="14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0FADC9B" w14:textId="1EB45BD0" w:rsidR="00265C1B" w:rsidRPr="006D1D5F" w:rsidRDefault="00265C1B" w:rsidP="00265C1B">
            <w:pPr>
              <w:ind w:right="142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65C1B" w:rsidRPr="006D1D5F" w14:paraId="2BFFF17B" w14:textId="77777777" w:rsidTr="00BE6D7C">
        <w:trPr>
          <w:trHeight w:val="1993"/>
        </w:trPr>
        <w:tc>
          <w:tcPr>
            <w:tcW w:w="264" w:type="pct"/>
          </w:tcPr>
          <w:p w14:paraId="526081CD" w14:textId="77777777" w:rsidR="00265C1B" w:rsidRPr="005D34B2" w:rsidRDefault="00265C1B" w:rsidP="00265C1B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B607D52" w14:textId="77777777" w:rsidR="00265C1B" w:rsidRPr="005D34B2" w:rsidRDefault="00265C1B" w:rsidP="00265C1B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FB4A98D" w14:textId="77777777" w:rsidR="00265C1B" w:rsidRPr="005D34B2" w:rsidRDefault="00265C1B" w:rsidP="00265C1B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0D95C3D" w14:textId="77777777" w:rsidR="00265C1B" w:rsidRPr="005D34B2" w:rsidRDefault="00265C1B" w:rsidP="00265C1B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DB47E14" w14:textId="77777777" w:rsidR="00265C1B" w:rsidRPr="005D34B2" w:rsidRDefault="00265C1B" w:rsidP="00265C1B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055B116" w14:textId="77777777" w:rsidR="00265C1B" w:rsidRPr="005D34B2" w:rsidRDefault="00265C1B" w:rsidP="00265C1B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2778172" w14:textId="77777777" w:rsidR="00265C1B" w:rsidRPr="005D34B2" w:rsidRDefault="00265C1B" w:rsidP="00265C1B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037DB96" w14:textId="5DADADFB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2064" w:type="pct"/>
          </w:tcPr>
          <w:p w14:paraId="227D505E" w14:textId="77777777" w:rsidR="00265C1B" w:rsidRDefault="00265C1B" w:rsidP="00265C1B">
            <w:pPr>
              <w:pStyle w:val="TableParagraph"/>
              <w:ind w:right="102"/>
              <w:jc w:val="both"/>
            </w:pPr>
            <w:r>
              <w:t>Publicar en la plataforma del SECOP II, tanto los informes mensuales de avance en la ejecución física y financiera del contrato e informe de ejecución final, para lo cual debe radicar el informe con la respectiva cuenta de cobro, pago seguridad social y demás soportes dentro de los primeros cinco (5) días calendario a su corte. Cada informe debe contener:</w:t>
            </w:r>
          </w:p>
          <w:p w14:paraId="3C80FBA4" w14:textId="77777777" w:rsidR="00265C1B" w:rsidRPr="00B73DDE" w:rsidRDefault="00265C1B" w:rsidP="00265C1B">
            <w:pPr>
              <w:pStyle w:val="TableParagraph"/>
              <w:numPr>
                <w:ilvl w:val="0"/>
                <w:numId w:val="12"/>
              </w:numPr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t>Documento de ejecución de actividades con el porcentaje de avance y ejecución financiera;</w:t>
            </w:r>
          </w:p>
          <w:p w14:paraId="3B42A615" w14:textId="77777777" w:rsidR="00265C1B" w:rsidRPr="00B73DDE" w:rsidRDefault="00265C1B" w:rsidP="00265C1B">
            <w:pPr>
              <w:pStyle w:val="TableParagraph"/>
              <w:numPr>
                <w:ilvl w:val="0"/>
                <w:numId w:val="12"/>
              </w:numPr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t xml:space="preserve">  Registro fotográfico de las actividades realizadas; </w:t>
            </w:r>
          </w:p>
          <w:p w14:paraId="06EA55DD" w14:textId="77777777" w:rsidR="00265C1B" w:rsidRPr="00B73DDE" w:rsidRDefault="00265C1B" w:rsidP="00265C1B">
            <w:pPr>
              <w:pStyle w:val="TableParagraph"/>
              <w:numPr>
                <w:ilvl w:val="0"/>
                <w:numId w:val="12"/>
              </w:numPr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t xml:space="preserve">Listados de asistencia de eventos y/o reuniones; </w:t>
            </w:r>
          </w:p>
          <w:p w14:paraId="66ECB7C7" w14:textId="77777777" w:rsidR="00265C1B" w:rsidRPr="00B73DDE" w:rsidRDefault="00265C1B" w:rsidP="00265C1B">
            <w:pPr>
              <w:pStyle w:val="TableParagraph"/>
              <w:numPr>
                <w:ilvl w:val="0"/>
                <w:numId w:val="12"/>
              </w:numPr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t>Soportes de pago de seguridad social;</w:t>
            </w:r>
          </w:p>
          <w:p w14:paraId="09EFF40B" w14:textId="22534BD9" w:rsidR="00265C1B" w:rsidRPr="006D1D5F" w:rsidRDefault="00265C1B" w:rsidP="00265C1B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Cuenta de cobro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57208B6" w14:textId="238F6F37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12C5093C" w14:textId="6EFFB18D" w:rsidR="00265C1B" w:rsidRPr="006D1D5F" w:rsidRDefault="00265C1B" w:rsidP="00265C1B">
            <w:pPr>
              <w:ind w:right="142"/>
              <w:jc w:val="both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el contratista radicó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el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informe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No.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8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,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del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contrato</w:t>
            </w:r>
            <w:r w:rsidRPr="005D34B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276</w:t>
            </w:r>
            <w:r w:rsidRPr="005D34B2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5D34B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2024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con la respectiva cuenta de cobro, pago seguridad social y demás soportes dentro de los primeros cinco (5) días calendario a su corte</w:t>
            </w:r>
            <w:r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, y posteriormente se realiza su respectiva publicación </w:t>
            </w: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en la plataforma del SECOP II</w:t>
            </w:r>
          </w:p>
        </w:tc>
      </w:tr>
      <w:tr w:rsidR="00265C1B" w:rsidRPr="006D1D5F" w14:paraId="2231A1CD" w14:textId="77777777" w:rsidTr="00BE6D7C">
        <w:trPr>
          <w:trHeight w:val="1565"/>
        </w:trPr>
        <w:tc>
          <w:tcPr>
            <w:tcW w:w="264" w:type="pct"/>
          </w:tcPr>
          <w:p w14:paraId="6AF85F88" w14:textId="77777777" w:rsidR="00265C1B" w:rsidRPr="005D34B2" w:rsidRDefault="00265C1B" w:rsidP="00265C1B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575CD15" w14:textId="77777777" w:rsidR="00265C1B" w:rsidRPr="005D34B2" w:rsidRDefault="00265C1B" w:rsidP="00265C1B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3496F07" w14:textId="77777777" w:rsidR="00265C1B" w:rsidRPr="005D34B2" w:rsidRDefault="00265C1B" w:rsidP="00265C1B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4DFB562" w14:textId="5335358F" w:rsidR="00265C1B" w:rsidRPr="006D1D5F" w:rsidRDefault="00265C1B" w:rsidP="00265C1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2064" w:type="pct"/>
          </w:tcPr>
          <w:p w14:paraId="709195A7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Asistir a las reuniones, mesas de trabajo, talleres de capacitación y/o eventos, a las </w:t>
            </w:r>
          </w:p>
          <w:p w14:paraId="1C270EFF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que le sea convocado por parte de la Dirección General de la Corporación, de la </w:t>
            </w:r>
          </w:p>
          <w:p w14:paraId="217712B2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Subdirección de Gestión Ambiental y coordinador del proyecto “Cuenca río Las </w:t>
            </w:r>
          </w:p>
          <w:p w14:paraId="70150A22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Ceibas” en el marco de la ejecución del POMCA del río Loro, río Las Ceibas y otros </w:t>
            </w:r>
          </w:p>
          <w:p w14:paraId="7232A186" w14:textId="77777777" w:rsidR="00265C1B" w:rsidRPr="00B73DDE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directos al Magdalena, brindando la información que le sea requerida conforme al </w:t>
            </w:r>
          </w:p>
          <w:p w14:paraId="653E1ED5" w14:textId="1B6B9688" w:rsidR="00265C1B" w:rsidRPr="006D1D5F" w:rsidRDefault="00265C1B" w:rsidP="00265C1B">
            <w:pPr>
              <w:jc w:val="both"/>
              <w:rPr>
                <w:rFonts w:asciiTheme="minorHAnsi" w:hAnsiTheme="minorHAnsi" w:cstheme="minorHAnsi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desarrollo de las actividades relacionadas a su objeto contractual.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B31ADFE" w14:textId="2FF423F6" w:rsidR="00265C1B" w:rsidRPr="006D1D5F" w:rsidRDefault="00B0363A" w:rsidP="00265C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62D1271F" w14:textId="3C894FAD" w:rsidR="00265C1B" w:rsidRPr="00671D9F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El contratista tuvo la disponibilidad en </w:t>
            </w:r>
            <w:r w:rsidRPr="00671D9F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las reuniones, mesas de trabajo, talleres de capacitación y/o eventos, a las que le sea convocado por parte de la Dirección General de la Corporación, de la </w:t>
            </w:r>
          </w:p>
          <w:p w14:paraId="0CD6C12F" w14:textId="77777777" w:rsidR="00265C1B" w:rsidRPr="00671D9F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671D9F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Subdirección de Gestión Ambiental y coordinador del proyecto “Cuenca río Las </w:t>
            </w:r>
          </w:p>
          <w:p w14:paraId="25BDD149" w14:textId="77777777" w:rsidR="00265C1B" w:rsidRPr="00671D9F" w:rsidRDefault="00265C1B" w:rsidP="00265C1B">
            <w:pPr>
              <w:pStyle w:val="TableParagraph"/>
              <w:ind w:right="102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671D9F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Ceibas” en el marco de la ejecución del POMCA del río Loro, río Las Ceibas y otros </w:t>
            </w:r>
          </w:p>
          <w:p w14:paraId="5BECB03B" w14:textId="7E12B39C" w:rsidR="00265C1B" w:rsidRPr="0069075F" w:rsidRDefault="00265C1B" w:rsidP="00265C1B">
            <w:pPr>
              <w:ind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 w:rsidRPr="00671D9F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directos al Magdalena</w:t>
            </w:r>
          </w:p>
        </w:tc>
      </w:tr>
      <w:tr w:rsidR="00B24C41" w:rsidRPr="006D1D5F" w14:paraId="561D7F27" w14:textId="77777777" w:rsidTr="00BE6D7C">
        <w:trPr>
          <w:trHeight w:val="1278"/>
        </w:trPr>
        <w:tc>
          <w:tcPr>
            <w:tcW w:w="264" w:type="pct"/>
          </w:tcPr>
          <w:p w14:paraId="3B549CDF" w14:textId="77777777" w:rsidR="00B24C41" w:rsidRPr="005D34B2" w:rsidRDefault="00B24C41" w:rsidP="00B24C41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812DC65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 </w:t>
            </w:r>
          </w:p>
          <w:p w14:paraId="6518EB32" w14:textId="469DF02C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</w:p>
        </w:tc>
        <w:tc>
          <w:tcPr>
            <w:tcW w:w="2064" w:type="pct"/>
          </w:tcPr>
          <w:p w14:paraId="097A94D5" w14:textId="77777777" w:rsidR="00B24C41" w:rsidRPr="00B73DDE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Mantener estricta reserva y confidencialidad sobre la información que conozca por </w:t>
            </w:r>
          </w:p>
          <w:p w14:paraId="0803C013" w14:textId="3EAC7669" w:rsidR="00B24C41" w:rsidRPr="006D1D5F" w:rsidRDefault="00B24C41" w:rsidP="00B24C41">
            <w:pPr>
              <w:jc w:val="both"/>
              <w:rPr>
                <w:rFonts w:asciiTheme="minorHAnsi" w:hAnsiTheme="minorHAnsi" w:cstheme="minorHAnsi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causa o con ocasión del desarrollo del contrato y como consecuencia del cumplimiento de las obligaciones contractuales.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2EC4364" w14:textId="5BF7B9E7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0CE2066F" w14:textId="3496FC3D" w:rsidR="00B24C41" w:rsidRPr="00B04266" w:rsidRDefault="00D31E8D" w:rsidP="00B24C41">
            <w:pPr>
              <w:ind w:right="141"/>
              <w:contextualSpacing/>
              <w:jc w:val="both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ha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mantenido reserva absoluta en todo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lo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concerniente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con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el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desarrollo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del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presente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contrato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dentro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fuera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las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instalaciones</w:t>
            </w:r>
            <w:r w:rsidR="00B24C41" w:rsidRPr="005D34B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 la</w:t>
            </w:r>
            <w:r w:rsidR="00B24C41" w:rsidRPr="005D34B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corporación.</w:t>
            </w:r>
          </w:p>
        </w:tc>
      </w:tr>
      <w:tr w:rsidR="00B24C41" w:rsidRPr="006D1D5F" w14:paraId="5D0B5197" w14:textId="77777777" w:rsidTr="002A6232">
        <w:trPr>
          <w:trHeight w:val="2313"/>
        </w:trPr>
        <w:tc>
          <w:tcPr>
            <w:tcW w:w="264" w:type="pct"/>
          </w:tcPr>
          <w:p w14:paraId="3413ADE3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202B880" w14:textId="77777777" w:rsidR="00B24C41" w:rsidRPr="005D34B2" w:rsidRDefault="00B24C41" w:rsidP="00B24C41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D6CFAF0" w14:textId="77777777" w:rsidR="00B24C41" w:rsidRPr="005D34B2" w:rsidRDefault="00B24C41" w:rsidP="00B24C41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8E3AD85" w14:textId="77777777" w:rsidR="00B24C41" w:rsidRPr="005D34B2" w:rsidRDefault="00B24C41" w:rsidP="00B24C41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4A3E92A" w14:textId="21848330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5</w:t>
            </w:r>
          </w:p>
        </w:tc>
        <w:tc>
          <w:tcPr>
            <w:tcW w:w="2064" w:type="pct"/>
          </w:tcPr>
          <w:p w14:paraId="79477B79" w14:textId="77777777" w:rsidR="00B24C41" w:rsidRPr="00B73DDE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P</w:t>
            </w: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 xml:space="preserve">rogramar semanalmente y previo a su ejecución, las actividades y procedimientos </w:t>
            </w:r>
          </w:p>
          <w:p w14:paraId="5F34BC9C" w14:textId="4658CF49" w:rsidR="00B24C41" w:rsidRPr="006D1D5F" w:rsidRDefault="00B24C41" w:rsidP="00B24C41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que se deban adelantar para el cumplimiento del objeto del contrato, debiendo reportar esto en la matriz que para tales efectos se dispone a cada contratista por parte del proyecto “Cuenca río Las Ceibas”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5348A09" w14:textId="2957E6EE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4BA03B2F" w14:textId="68315780" w:rsidR="00B24C41" w:rsidRPr="00D31E8D" w:rsidRDefault="00D31E8D" w:rsidP="00D31E8D">
            <w:pPr>
              <w:ind w:right="141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D31E8D">
              <w:rPr>
                <w:rFonts w:ascii="Arial" w:hAnsi="Arial" w:cs="Arial"/>
                <w:sz w:val="20"/>
                <w:szCs w:val="20"/>
                <w:lang w:val="es-CO"/>
              </w:rPr>
              <w:t xml:space="preserve">El contratista </w:t>
            </w:r>
            <w:r w:rsidR="00B24C41" w:rsidRPr="00D31E8D">
              <w:rPr>
                <w:rFonts w:ascii="Arial" w:hAnsi="Arial" w:cs="Arial"/>
                <w:sz w:val="20"/>
                <w:szCs w:val="20"/>
                <w:lang w:val="es-CO"/>
              </w:rPr>
              <w:t>Program</w:t>
            </w:r>
            <w:r w:rsidRPr="00D31E8D">
              <w:rPr>
                <w:rFonts w:ascii="Arial" w:hAnsi="Arial" w:cs="Arial"/>
                <w:sz w:val="20"/>
                <w:szCs w:val="20"/>
                <w:lang w:val="es-CO"/>
              </w:rPr>
              <w:t>ó</w:t>
            </w:r>
            <w:r w:rsidR="00B24C41" w:rsidRPr="00D31E8D">
              <w:rPr>
                <w:rFonts w:ascii="Arial" w:hAnsi="Arial" w:cs="Arial"/>
                <w:sz w:val="20"/>
                <w:szCs w:val="20"/>
                <w:lang w:val="es-CO"/>
              </w:rPr>
              <w:t xml:space="preserve"> semanalmente las actividades y se subió la información al formato digital “Programación 2024”  </w:t>
            </w:r>
          </w:p>
        </w:tc>
      </w:tr>
      <w:tr w:rsidR="00B24C41" w:rsidRPr="006D1D5F" w14:paraId="0122628B" w14:textId="77777777" w:rsidTr="002A6232">
        <w:trPr>
          <w:trHeight w:val="1486"/>
        </w:trPr>
        <w:tc>
          <w:tcPr>
            <w:tcW w:w="264" w:type="pct"/>
          </w:tcPr>
          <w:p w14:paraId="73A980EE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8C42904" w14:textId="77777777" w:rsidR="00B24C41" w:rsidRPr="005D34B2" w:rsidRDefault="00B24C41" w:rsidP="00B24C41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645EDB1" w14:textId="2866505A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  <w:tc>
          <w:tcPr>
            <w:tcW w:w="2064" w:type="pct"/>
          </w:tcPr>
          <w:p w14:paraId="13BC5EFE" w14:textId="581506F3" w:rsidR="00B24C41" w:rsidRPr="006D1D5F" w:rsidRDefault="00B24C41" w:rsidP="00B24C41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B73DDE">
              <w:rPr>
                <w:rFonts w:ascii="Arial" w:hAnsi="Arial" w:cs="Arial"/>
                <w:sz w:val="20"/>
                <w:szCs w:val="20"/>
                <w:lang w:val="es-CO"/>
              </w:rPr>
              <w:t>Informar de contravenciones ambientales (tala, contaminación de fuentes hídricas, tráfico de fauna y flora, cacería de fauna silvestre) que detecte en el desarrollo de sus actividades contractuales, georreferenciando el punto de afectación, dejar registro de la situación encontrada y reportar la infracción a la Dirección Territorial Norte.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94F8E3" w14:textId="245E42EE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3A1CE24C" w14:textId="540D1155" w:rsidR="00B24C41" w:rsidRPr="005F3E37" w:rsidRDefault="00D31E8D" w:rsidP="00B24C41">
            <w:pPr>
              <w:ind w:right="142"/>
              <w:jc w:val="both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El contratista 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No evidenci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o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ninguna afectación ambiental.</w:t>
            </w:r>
          </w:p>
        </w:tc>
      </w:tr>
      <w:tr w:rsidR="00B24C41" w:rsidRPr="006D1D5F" w14:paraId="3FDF1AE8" w14:textId="77777777" w:rsidTr="002A6232">
        <w:trPr>
          <w:trHeight w:val="1428"/>
        </w:trPr>
        <w:tc>
          <w:tcPr>
            <w:tcW w:w="264" w:type="pct"/>
          </w:tcPr>
          <w:p w14:paraId="782554A0" w14:textId="77777777" w:rsidR="00B24C41" w:rsidRPr="005D34B2" w:rsidRDefault="00B24C41" w:rsidP="00B24C41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B2C665A" w14:textId="77777777" w:rsidR="00B24C41" w:rsidRPr="005D34B2" w:rsidRDefault="00B24C41" w:rsidP="00B24C41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15F57A7" w14:textId="77777777" w:rsidR="00B24C41" w:rsidRPr="005D34B2" w:rsidRDefault="00B24C41" w:rsidP="00B24C41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F2B1550" w14:textId="41B243B0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7</w:t>
            </w:r>
          </w:p>
        </w:tc>
        <w:tc>
          <w:tcPr>
            <w:tcW w:w="2064" w:type="pct"/>
          </w:tcPr>
          <w:p w14:paraId="52DD54FC" w14:textId="39B8738A" w:rsidR="00B24C41" w:rsidRPr="006D1D5F" w:rsidRDefault="00B24C41" w:rsidP="00B24C41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536E82">
              <w:rPr>
                <w:rFonts w:ascii="Arial" w:hAnsi="Arial" w:cs="Arial"/>
                <w:sz w:val="20"/>
                <w:szCs w:val="20"/>
                <w:lang w:val="es-CO"/>
              </w:rPr>
              <w:t>Administrar, operar y dar un buen uso a los equipos, máquinas, herramientas y demás bienes que le sean asignados para el desarrollo de las actividades a realizar en cumplimiento del objeto contractual.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12325C" w14:textId="1082535E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602688AA" w14:textId="22597B64" w:rsidR="00B24C41" w:rsidRPr="005D34B2" w:rsidRDefault="00D31E8D" w:rsidP="00D31E8D">
            <w:pPr>
              <w:ind w:right="142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El contratista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buen uso los equipos y materiales</w:t>
            </w:r>
          </w:p>
          <w:p w14:paraId="2522B74F" w14:textId="4155C364" w:rsidR="00B24C41" w:rsidRPr="006D1D5F" w:rsidRDefault="00B24C41" w:rsidP="00B24C4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suministrados para el cumplimiento de las labores asignadas por el superior el supervisor, con el objetivo así de cumplir con el ítem número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17</w:t>
            </w:r>
            <w:r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de las obligaciones contractuales</w:t>
            </w:r>
          </w:p>
        </w:tc>
      </w:tr>
      <w:tr w:rsidR="00B24C41" w:rsidRPr="006D1D5F" w14:paraId="2A550093" w14:textId="77777777" w:rsidTr="002A6232">
        <w:trPr>
          <w:trHeight w:val="711"/>
        </w:trPr>
        <w:tc>
          <w:tcPr>
            <w:tcW w:w="264" w:type="pct"/>
          </w:tcPr>
          <w:p w14:paraId="6EDB7C3F" w14:textId="77777777" w:rsidR="00B24C41" w:rsidRPr="005D34B2" w:rsidRDefault="00B24C41" w:rsidP="00B24C41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53A62DC" w14:textId="77777777" w:rsidR="00B24C41" w:rsidRPr="005D34B2" w:rsidRDefault="00B24C41" w:rsidP="00B24C41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BEF9A5D" w14:textId="77777777" w:rsidR="00B24C41" w:rsidRPr="005D34B2" w:rsidRDefault="00B24C41" w:rsidP="00B24C41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201D926" w14:textId="77777777" w:rsidR="00B24C41" w:rsidRPr="005D34B2" w:rsidRDefault="00B24C41" w:rsidP="00B24C41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BF447D7" w14:textId="77777777" w:rsidR="00B24C41" w:rsidRPr="005D34B2" w:rsidRDefault="00B24C41" w:rsidP="00B24C41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D17FB83" w14:textId="1574F66C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 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8</w:t>
            </w:r>
          </w:p>
        </w:tc>
        <w:tc>
          <w:tcPr>
            <w:tcW w:w="2064" w:type="pct"/>
          </w:tcPr>
          <w:p w14:paraId="4C18CA7F" w14:textId="7435581C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Disponer de los elementos de seguridad industrial, protección personal y de bioseguridad que se requieran para adelantar las actividades propias del contrato.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E1D585B" w14:textId="069DEF54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76D37C50" w14:textId="04E900E8" w:rsidR="00B24C41" w:rsidRPr="006D1D5F" w:rsidRDefault="00D31E8D" w:rsidP="00B24C41">
            <w:pPr>
              <w:ind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El contratista dispuso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de los elementos de seguridad industrial, protección personal y de bioseguridad que se requieran para adelantar las actividades propias del contrato, con el fin de dar cumplimiento el </w:t>
            </w:r>
            <w:proofErr w:type="spellStart"/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item</w:t>
            </w:r>
            <w:proofErr w:type="spellEnd"/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</w:t>
            </w:r>
            <w:r w:rsidR="00B24C41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18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de las obligaciones contractuales</w:t>
            </w:r>
          </w:p>
        </w:tc>
      </w:tr>
      <w:tr w:rsidR="00B24C41" w:rsidRPr="006D1D5F" w14:paraId="4965FF2E" w14:textId="77777777" w:rsidTr="00BE6D7C">
        <w:trPr>
          <w:trHeight w:val="711"/>
        </w:trPr>
        <w:tc>
          <w:tcPr>
            <w:tcW w:w="264" w:type="pct"/>
          </w:tcPr>
          <w:p w14:paraId="431E55B1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DCA3393" w14:textId="77777777" w:rsidR="00B24C41" w:rsidRPr="005D34B2" w:rsidRDefault="00B24C41" w:rsidP="00B24C4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A03D674" w14:textId="51298B28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9</w:t>
            </w:r>
          </w:p>
        </w:tc>
        <w:tc>
          <w:tcPr>
            <w:tcW w:w="2064" w:type="pct"/>
          </w:tcPr>
          <w:p w14:paraId="3D82285A" w14:textId="77777777" w:rsidR="00B24C41" w:rsidRPr="003119D8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D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isponer de computador personal para el desarrollo de las actividades propias del </w:t>
            </w:r>
          </w:p>
          <w:p w14:paraId="2046EBD2" w14:textId="4552DA0A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Contrato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,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BD19C4C" w14:textId="51E27FFA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1365F49E" w14:textId="6BD6FDF2" w:rsidR="00B24C41" w:rsidRPr="006D1D5F" w:rsidRDefault="00D31E8D" w:rsidP="00B24C41">
            <w:pPr>
              <w:ind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El contratista dispuso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de computador para el desarrollo de las actividades propias del contrato, 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con el fin de dar cumplimiento el </w:t>
            </w:r>
            <w:proofErr w:type="spellStart"/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item</w:t>
            </w:r>
            <w:proofErr w:type="spellEnd"/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</w:t>
            </w:r>
            <w:r w:rsidR="00B24C41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19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de las obligaciones</w:t>
            </w:r>
          </w:p>
        </w:tc>
      </w:tr>
      <w:tr w:rsidR="00B24C41" w:rsidRPr="006D1D5F" w14:paraId="6E471B7D" w14:textId="77777777" w:rsidTr="00BE6D7C">
        <w:trPr>
          <w:trHeight w:val="1911"/>
        </w:trPr>
        <w:tc>
          <w:tcPr>
            <w:tcW w:w="264" w:type="pct"/>
          </w:tcPr>
          <w:p w14:paraId="41CC6801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</w:p>
          <w:p w14:paraId="59BECC79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7B71D32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8FB60E0" w14:textId="16E7B579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20</w:t>
            </w:r>
          </w:p>
        </w:tc>
        <w:tc>
          <w:tcPr>
            <w:tcW w:w="2064" w:type="pct"/>
          </w:tcPr>
          <w:p w14:paraId="16838734" w14:textId="77777777" w:rsidR="00B24C41" w:rsidRPr="003119D8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Entregar a la terminación del contrato el carn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t y demás elementos distintivos de la </w:t>
            </w:r>
          </w:p>
          <w:p w14:paraId="0EC05110" w14:textId="4EE69A00" w:rsidR="00B24C41" w:rsidRPr="006D1D5F" w:rsidRDefault="00B24C41" w:rsidP="00B24C41">
            <w:pPr>
              <w:ind w:left="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Corporación, tales como chalecos, y otros elementos propios para el desarrollo de sus actividades que son de propiedad de la entidad.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2F28492" w14:textId="3A24D234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2CD47988" w14:textId="0BA81282" w:rsidR="00B24C41" w:rsidRPr="006D1D5F" w:rsidRDefault="00D31E8D" w:rsidP="00B24C41">
            <w:pPr>
              <w:ind w:right="141"/>
              <w:jc w:val="both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e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ntregar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á</w:t>
            </w:r>
            <w:r w:rsidR="00B24C41" w:rsidRPr="005D34B2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="00B24C41" w:rsidRPr="005D34B2">
              <w:rPr>
                <w:rFonts w:ascii="Arial" w:hAnsi="Arial" w:cs="Arial"/>
                <w:spacing w:val="-1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="00B24C41" w:rsidRPr="005D34B2">
              <w:rPr>
                <w:rFonts w:ascii="Arial" w:hAnsi="Arial" w:cs="Arial"/>
                <w:spacing w:val="-12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terminación</w:t>
            </w:r>
            <w:r w:rsidR="00B24C41" w:rsidRPr="005D34B2">
              <w:rPr>
                <w:rFonts w:ascii="Arial" w:hAnsi="Arial" w:cs="Arial"/>
                <w:spacing w:val="-12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del</w:t>
            </w:r>
            <w:r w:rsidR="00B24C41" w:rsidRPr="005D34B2">
              <w:rPr>
                <w:rFonts w:ascii="Arial" w:hAnsi="Arial" w:cs="Arial"/>
                <w:spacing w:val="-1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contrato</w:t>
            </w:r>
            <w:r w:rsidR="00B24C41" w:rsidRPr="005D34B2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proofErr w:type="gramStart"/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el</w:t>
            </w:r>
            <w:r w:rsidR="00B24C41" w:rsidRPr="005D34B2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="00B24C41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carnet</w:t>
            </w:r>
            <w:proofErr w:type="gramEnd"/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,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elementos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distintivos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corporación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demás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elementos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propios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para el desarrollo de sus actividades que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son</w:t>
            </w:r>
            <w:r w:rsidR="00B24C41" w:rsidRPr="005D34B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propiedad de</w:t>
            </w:r>
            <w:r w:rsidR="00B24C41" w:rsidRPr="005D34B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la entidad. 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con el fin de dar cumplimiento el </w:t>
            </w:r>
            <w:proofErr w:type="spellStart"/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item</w:t>
            </w:r>
            <w:proofErr w:type="spellEnd"/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2</w:t>
            </w:r>
            <w:r w:rsidR="00B24C41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0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de las obligaciones contractuales</w:t>
            </w:r>
          </w:p>
        </w:tc>
      </w:tr>
      <w:tr w:rsidR="00B24C41" w:rsidRPr="006D1D5F" w14:paraId="22BFC488" w14:textId="77777777" w:rsidTr="00BE6D7C">
        <w:trPr>
          <w:trHeight w:val="711"/>
        </w:trPr>
        <w:tc>
          <w:tcPr>
            <w:tcW w:w="264" w:type="pct"/>
          </w:tcPr>
          <w:p w14:paraId="5229A02C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1F2A130" w14:textId="77777777" w:rsidR="00B24C41" w:rsidRPr="005D34B2" w:rsidRDefault="00B24C41" w:rsidP="00B24C41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8F68D63" w14:textId="741E62CF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21</w:t>
            </w:r>
          </w:p>
        </w:tc>
        <w:tc>
          <w:tcPr>
            <w:tcW w:w="2064" w:type="pct"/>
          </w:tcPr>
          <w:p w14:paraId="659AD5EC" w14:textId="69958549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Actualizar la hoja de vida en el SIGEP, </w:t>
            </w:r>
            <w:r w:rsidR="00A57390" w:rsidRPr="003119D8">
              <w:rPr>
                <w:rFonts w:ascii="Arial" w:hAnsi="Arial" w:cs="Arial"/>
                <w:sz w:val="20"/>
                <w:szCs w:val="20"/>
                <w:lang w:val="es-CO"/>
              </w:rPr>
              <w:t>en</w:t>
            </w:r>
            <w:r w:rsidR="00A57390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A57390" w:rsidRPr="003119D8">
              <w:rPr>
                <w:rFonts w:ascii="Arial" w:hAnsi="Arial" w:cs="Arial"/>
                <w:sz w:val="20"/>
                <w:szCs w:val="20"/>
                <w:lang w:val="es-CO"/>
              </w:rPr>
              <w:t>caso de que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, durante el plazo de ejecución contractual, se presenten modificaciones a la información inicialmente registrada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dicho Sistema.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00D991A" w14:textId="031EEE33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24B7302C" w14:textId="6B453B70" w:rsidR="00B24C41" w:rsidRPr="006D1D5F" w:rsidRDefault="00D31E8D" w:rsidP="00B24C41">
            <w:pPr>
              <w:ind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r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eali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zó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la entrega y actualización de la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hoja de vida en el SIGEP al momento de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firma</w:t>
            </w:r>
            <w:r w:rsidR="00B24C41" w:rsidRPr="005D34B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del contrato</w:t>
            </w:r>
          </w:p>
        </w:tc>
      </w:tr>
      <w:tr w:rsidR="00B24C41" w:rsidRPr="006D1D5F" w14:paraId="256CC5F5" w14:textId="77777777" w:rsidTr="00BE6D7C">
        <w:trPr>
          <w:trHeight w:val="711"/>
        </w:trPr>
        <w:tc>
          <w:tcPr>
            <w:tcW w:w="264" w:type="pct"/>
          </w:tcPr>
          <w:p w14:paraId="4CC19E21" w14:textId="77777777" w:rsidR="00B24C41" w:rsidRPr="005D34B2" w:rsidRDefault="00B24C41" w:rsidP="00B24C41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ADC2670" w14:textId="77777777" w:rsidR="00B24C41" w:rsidRPr="005D34B2" w:rsidRDefault="00B24C41" w:rsidP="00B24C41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ABB7759" w14:textId="77777777" w:rsidR="00B24C41" w:rsidRPr="005D34B2" w:rsidRDefault="00B24C41" w:rsidP="00B24C41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</w:p>
          <w:p w14:paraId="31E34D87" w14:textId="3E0B2CDB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4" w:type="pct"/>
          </w:tcPr>
          <w:p w14:paraId="7072A167" w14:textId="77777777" w:rsidR="00B24C41" w:rsidRPr="003119D8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Dar estricto y oportuno cumplimiento a lo consagrado en el artículo 1 Parágrafo 2, </w:t>
            </w:r>
          </w:p>
          <w:p w14:paraId="78220FC1" w14:textId="78A6E786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de la Ley 828 de 2033, Ley 1122 de 2007, y el artículo 23 de la Ley 1150 de 2007, y demás normas concertantes, relacionado con los pagos al Sistema Integral de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Seguridad Social (Salud, Pensión y ARL) y aportes parafiscales, según el caso.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C3458A" w14:textId="51D60A28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574FA4A9" w14:textId="05C9F807" w:rsidR="00B24C41" w:rsidRPr="006D1D5F" w:rsidRDefault="009D626B" w:rsidP="00B24C41">
            <w:pPr>
              <w:ind w:left="114"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realizó</w:t>
            </w:r>
            <w:r w:rsidRPr="009D626B">
              <w:rPr>
                <w:rFonts w:ascii="Arial" w:hAnsi="Arial" w:cs="Arial"/>
                <w:sz w:val="20"/>
                <w:szCs w:val="20"/>
                <w:lang w:val="es-CO"/>
              </w:rPr>
              <w:t xml:space="preserve"> el pago de seguridad social correspondiente </w:t>
            </w:r>
            <w:r w:rsidR="00265C1B">
              <w:rPr>
                <w:rFonts w:ascii="Arial" w:hAnsi="Arial" w:cs="Arial"/>
                <w:sz w:val="20"/>
                <w:szCs w:val="20"/>
                <w:lang w:val="es-CO"/>
              </w:rPr>
              <w:t>al</w:t>
            </w:r>
            <w:r w:rsidR="00A57390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265C1B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mes de </w:t>
            </w:r>
            <w:r w:rsidR="00265C1B">
              <w:rPr>
                <w:rFonts w:ascii="Arial" w:hAnsi="Arial" w:cs="Arial"/>
                <w:sz w:val="20"/>
                <w:szCs w:val="20"/>
                <w:lang w:val="es-CO"/>
              </w:rPr>
              <w:t>noviembre</w:t>
            </w:r>
            <w:r w:rsidR="00265C1B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y </w:t>
            </w:r>
            <w:r w:rsidR="00265C1B">
              <w:rPr>
                <w:rFonts w:ascii="Arial" w:hAnsi="Arial" w:cs="Arial"/>
                <w:sz w:val="20"/>
                <w:szCs w:val="20"/>
                <w:lang w:val="es-CO"/>
              </w:rPr>
              <w:t xml:space="preserve">diciembre </w:t>
            </w:r>
            <w:r w:rsidR="00265C1B" w:rsidRPr="005D34B2">
              <w:rPr>
                <w:rFonts w:ascii="Arial" w:hAnsi="Arial" w:cs="Arial"/>
                <w:sz w:val="20"/>
                <w:szCs w:val="20"/>
                <w:lang w:val="es-CO"/>
              </w:rPr>
              <w:t>de 2024</w:t>
            </w:r>
            <w:r w:rsidR="00265C1B">
              <w:rPr>
                <w:rFonts w:ascii="Arial" w:hAnsi="Arial" w:cs="Arial"/>
                <w:sz w:val="20"/>
                <w:szCs w:val="20"/>
                <w:lang w:val="es-CO"/>
              </w:rPr>
              <w:t>. (planillas N°</w:t>
            </w:r>
            <w:r w:rsidR="00265C1B" w:rsidRPr="009D6956">
              <w:rPr>
                <w:lang w:val="es-CO"/>
              </w:rPr>
              <w:t>9477100935</w:t>
            </w:r>
            <w:r w:rsidR="00265C1B">
              <w:rPr>
                <w:lang w:val="es-CO"/>
              </w:rPr>
              <w:t xml:space="preserve"> y </w:t>
            </w:r>
            <w:r w:rsidR="00265C1B" w:rsidRPr="009D6956">
              <w:rPr>
                <w:lang w:val="es-CO"/>
              </w:rPr>
              <w:t>9478333045</w:t>
            </w:r>
            <w:r w:rsidR="00265C1B">
              <w:rPr>
                <w:rFonts w:ascii="Arial" w:hAnsi="Arial" w:cs="Arial"/>
                <w:sz w:val="20"/>
                <w:szCs w:val="20"/>
                <w:lang w:val="es-CO"/>
              </w:rPr>
              <w:t>)</w:t>
            </w:r>
          </w:p>
        </w:tc>
      </w:tr>
      <w:tr w:rsidR="00B24C41" w:rsidRPr="006D1D5F" w14:paraId="44E8409A" w14:textId="77777777" w:rsidTr="00BE6D7C">
        <w:trPr>
          <w:trHeight w:val="1851"/>
        </w:trPr>
        <w:tc>
          <w:tcPr>
            <w:tcW w:w="264" w:type="pct"/>
          </w:tcPr>
          <w:p w14:paraId="74DE50F1" w14:textId="77777777" w:rsidR="00B24C41" w:rsidRPr="005D34B2" w:rsidRDefault="00B24C41" w:rsidP="00B24C41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FD435EC" w14:textId="77777777" w:rsidR="00B24C41" w:rsidRPr="005D34B2" w:rsidRDefault="00B24C41" w:rsidP="00B24C41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8F30452" w14:textId="5B2568B0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2064" w:type="pct"/>
          </w:tcPr>
          <w:p w14:paraId="360CEA4E" w14:textId="77777777" w:rsidR="00B24C41" w:rsidRPr="003119D8" w:rsidRDefault="00B24C41" w:rsidP="00B24C41">
            <w:pPr>
              <w:rPr>
                <w:rFonts w:ascii="Arial" w:hAnsi="Arial" w:cs="Arial"/>
                <w:sz w:val="20"/>
                <w:szCs w:val="20"/>
              </w:rPr>
            </w:pPr>
            <w:r w:rsidRPr="003119D8">
              <w:rPr>
                <w:rFonts w:ascii="Arial" w:hAnsi="Arial" w:cs="Arial"/>
                <w:sz w:val="20"/>
                <w:szCs w:val="20"/>
              </w:rPr>
              <w:t xml:space="preserve">De conformidad con lo establecido en la Resolución N° 000042 de 2020 y 000094 de </w:t>
            </w:r>
          </w:p>
          <w:p w14:paraId="7DF9A017" w14:textId="28857819" w:rsidR="00B24C41" w:rsidRPr="00D77907" w:rsidRDefault="00B24C41" w:rsidP="00B24C41">
            <w:pPr>
              <w:tabs>
                <w:tab w:val="left" w:pos="1395"/>
              </w:tabs>
            </w:pPr>
            <w:r w:rsidRPr="003119D8">
              <w:rPr>
                <w:rFonts w:ascii="Arial" w:hAnsi="Arial" w:cs="Arial"/>
                <w:sz w:val="20"/>
                <w:szCs w:val="20"/>
              </w:rPr>
              <w:t>2020 emitidas por la DIAN, el contratista deberá cumplir con la facturación electrónica si a ello estuviere obligado conforme la reglamentación vigente.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C7F9E8B" w14:textId="7B8CE7FF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1889BA41" w14:textId="77777777" w:rsidR="00B24C41" w:rsidRPr="005D34B2" w:rsidRDefault="00B24C41" w:rsidP="00B24C41">
            <w:pPr>
              <w:ind w:right="142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</w:p>
          <w:p w14:paraId="76F23500" w14:textId="5B6538D7" w:rsidR="00B24C41" w:rsidRPr="006D1D5F" w:rsidRDefault="00D31E8D" w:rsidP="00B24C41">
            <w:pPr>
              <w:ind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n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o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 encuentr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obligado como contratista a cumplir con la facturación electrónica.</w:t>
            </w:r>
          </w:p>
        </w:tc>
      </w:tr>
      <w:tr w:rsidR="00B24C41" w:rsidRPr="006D1D5F" w14:paraId="01094244" w14:textId="77777777" w:rsidTr="00BE6D7C">
        <w:trPr>
          <w:trHeight w:val="2059"/>
        </w:trPr>
        <w:tc>
          <w:tcPr>
            <w:tcW w:w="264" w:type="pct"/>
          </w:tcPr>
          <w:p w14:paraId="1D033AAD" w14:textId="452E0C7E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</w:p>
        </w:tc>
        <w:tc>
          <w:tcPr>
            <w:tcW w:w="2064" w:type="pct"/>
          </w:tcPr>
          <w:p w14:paraId="1FEEB373" w14:textId="235D0EAE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Responder ante las autoridades competentes por los actos u omisiones que ejecute en desarrollo del contrato, cuando con ellos se cause perjuicio a la Corporación o a terceros, en los términos del artículo 52 de la Ley 80 de 1993.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36709E3" w14:textId="77656D5F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42F30B67" w14:textId="701DF15B" w:rsidR="00B24C41" w:rsidRPr="006D1D5F" w:rsidRDefault="00D31E8D" w:rsidP="00B24C41">
            <w:pPr>
              <w:ind w:left="114"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tuvo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 xml:space="preserve"> la disposición a responder ante cualquier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autoridad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por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mis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actos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en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desarrollo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del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presente contrato, cuando con ellos se cause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perjuicio a la Corporación o a terceros, en los</w:t>
            </w:r>
            <w:r w:rsidR="00B24C41" w:rsidRPr="005D34B2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términos</w:t>
            </w:r>
            <w:r w:rsidR="00B24C41" w:rsidRPr="005D34B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del</w:t>
            </w:r>
            <w:r w:rsidR="00B24C41" w:rsidRPr="005D34B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artículo 52 de la</w:t>
            </w:r>
            <w:r w:rsidR="00B24C41" w:rsidRPr="005D34B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Ley</w:t>
            </w:r>
            <w:r w:rsidR="00B24C41" w:rsidRPr="005D34B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80 de 1993.</w:t>
            </w:r>
          </w:p>
        </w:tc>
      </w:tr>
      <w:tr w:rsidR="00B24C41" w:rsidRPr="006D1D5F" w14:paraId="4B00B2DD" w14:textId="77777777" w:rsidTr="00BE6D7C">
        <w:trPr>
          <w:trHeight w:val="711"/>
        </w:trPr>
        <w:tc>
          <w:tcPr>
            <w:tcW w:w="264" w:type="pct"/>
          </w:tcPr>
          <w:p w14:paraId="5B3FE7FE" w14:textId="12A20E79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5</w:t>
            </w:r>
          </w:p>
        </w:tc>
        <w:tc>
          <w:tcPr>
            <w:tcW w:w="2064" w:type="pct"/>
          </w:tcPr>
          <w:p w14:paraId="4408FA82" w14:textId="77777777" w:rsidR="00B24C41" w:rsidRPr="003119D8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Entregar los archivos generados durante el contrato en medio físico y/o digital con </w:t>
            </w:r>
          </w:p>
          <w:p w14:paraId="3DB3EB71" w14:textId="277F2A24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inventario documental por culminación de obligaciones contractuales.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A5C3022" w14:textId="6EFFE29B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7DAF5945" w14:textId="36411F19" w:rsidR="00B24C41" w:rsidRPr="006D1D5F" w:rsidRDefault="00D31E8D" w:rsidP="00B24C41">
            <w:pPr>
              <w:ind w:left="114"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tuvo</w:t>
            </w:r>
            <w:r w:rsidR="00B24C41" w:rsidRPr="005D34B2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 la disposición para e</w:t>
            </w:r>
            <w:r w:rsidR="00B24C41" w:rsidRPr="005D34B2">
              <w:rPr>
                <w:rFonts w:ascii="Arial" w:hAnsi="Arial" w:cs="Arial"/>
                <w:sz w:val="20"/>
                <w:szCs w:val="20"/>
                <w:lang w:val="es-CO"/>
              </w:rPr>
              <w:t>laborar y presentar conceptos técnicos y/o informes de todas las visitas realizadas, en un término no superior a tres (3) días calendario, posterior a la visita conforme a las directrices, parámetros y formatos establecidos, debidamente soportados con los documentos, registros fotográficos, coordenadas y demás información exigida</w:t>
            </w:r>
          </w:p>
        </w:tc>
      </w:tr>
      <w:tr w:rsidR="00B24C41" w:rsidRPr="006D1D5F" w14:paraId="6B943332" w14:textId="77777777" w:rsidTr="00BE6D7C">
        <w:trPr>
          <w:trHeight w:val="711"/>
        </w:trPr>
        <w:tc>
          <w:tcPr>
            <w:tcW w:w="264" w:type="pct"/>
          </w:tcPr>
          <w:p w14:paraId="29603CCA" w14:textId="6E12037B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  <w:tc>
          <w:tcPr>
            <w:tcW w:w="2064" w:type="pct"/>
          </w:tcPr>
          <w:p w14:paraId="5480638B" w14:textId="77777777" w:rsidR="00B24C41" w:rsidRDefault="00B24C41" w:rsidP="00B24C41">
            <w:pPr>
              <w:pStyle w:val="TableParagraph"/>
              <w:ind w:right="10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El contratista deberá velar porque en la ejecución del contrato, o en el desarrollo </w:t>
            </w:r>
            <w:proofErr w:type="gramStart"/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de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este</w:t>
            </w:r>
            <w:proofErr w:type="gramEnd"/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, no se altere ni se vea perjudicado el componente ambiental, como lo son los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 xml:space="preserve">recursos naturales, y en general, el medio ambiente, y de llegar a presentarse una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situación fáctica en la que se causen perjuicios ambientales, apoyar a la Corporación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con la adopción de medidas correctivas correspondientes.</w:t>
            </w:r>
          </w:p>
          <w:p w14:paraId="6C08E813" w14:textId="5BF2305B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2CBC00D0" w14:textId="04CDACC1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4377F238" w14:textId="673A8B3B" w:rsidR="00B24C41" w:rsidRPr="006D1D5F" w:rsidRDefault="00D31E8D" w:rsidP="00B24C41">
            <w:pPr>
              <w:ind w:left="114"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veló</w:t>
            </w:r>
            <w:r w:rsidR="00B24C41">
              <w:rPr>
                <w:rFonts w:ascii="Arial" w:hAnsi="Arial" w:cs="Arial"/>
                <w:sz w:val="20"/>
                <w:szCs w:val="20"/>
                <w:lang w:val="es-CO"/>
              </w:rPr>
              <w:t xml:space="preserve"> durante el periodo no se viera afectado el componente ambiental, como son los recursos naturales y en general al medio ambiente</w:t>
            </w:r>
          </w:p>
        </w:tc>
      </w:tr>
      <w:tr w:rsidR="00B24C41" w:rsidRPr="006D1D5F" w14:paraId="17FE67F8" w14:textId="77777777" w:rsidTr="00BE6D7C">
        <w:trPr>
          <w:trHeight w:val="711"/>
        </w:trPr>
        <w:tc>
          <w:tcPr>
            <w:tcW w:w="264" w:type="pct"/>
          </w:tcPr>
          <w:p w14:paraId="2F7CF1BD" w14:textId="441C897C" w:rsidR="00B24C41" w:rsidRPr="006D1D5F" w:rsidRDefault="00B24C41" w:rsidP="00B24C4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D34B2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7</w:t>
            </w:r>
          </w:p>
        </w:tc>
        <w:tc>
          <w:tcPr>
            <w:tcW w:w="2064" w:type="pct"/>
          </w:tcPr>
          <w:p w14:paraId="67529AC7" w14:textId="5C77BBBD" w:rsidR="00B24C41" w:rsidRPr="006D1D5F" w:rsidRDefault="00B24C41" w:rsidP="00B24C41">
            <w:pPr>
              <w:pStyle w:val="TableParagraph"/>
              <w:ind w:right="102"/>
              <w:jc w:val="both"/>
              <w:rPr>
                <w:rFonts w:asciiTheme="minorHAnsi" w:hAnsiTheme="minorHAnsi" w:cstheme="minorHAnsi"/>
              </w:rPr>
            </w:pPr>
            <w:r w:rsidRPr="003119D8">
              <w:rPr>
                <w:rFonts w:ascii="Arial" w:hAnsi="Arial" w:cs="Arial"/>
                <w:sz w:val="20"/>
                <w:szCs w:val="20"/>
                <w:lang w:val="es-CO"/>
              </w:rPr>
              <w:t>Las demás que le sean requeridas por parte del supervisor del contrato y que sean necesarias para el cabal cumplimiento del objeto contractual.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708AA32" w14:textId="18C45C7C" w:rsidR="00B24C41" w:rsidRPr="006D1D5F" w:rsidRDefault="00B0363A" w:rsidP="00B24C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063" w:type="pct"/>
          </w:tcPr>
          <w:p w14:paraId="52761B33" w14:textId="24DD32A4" w:rsidR="00B24C41" w:rsidRPr="006D1D5F" w:rsidRDefault="00D31E8D" w:rsidP="00B24C41">
            <w:pPr>
              <w:ind w:left="114" w:right="142"/>
              <w:jc w:val="both"/>
              <w:rPr>
                <w:rFonts w:asciiTheme="minorHAnsi" w:hAnsiTheme="minorHAnsi" w:cstheme="minorHAnsi"/>
                <w:color w:val="00000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El contratista tuvo</w:t>
            </w:r>
            <w:r w:rsidR="00B24C41">
              <w:rPr>
                <w:rFonts w:ascii="Arial" w:hAnsi="Arial" w:cs="Arial"/>
                <w:sz w:val="20"/>
                <w:szCs w:val="20"/>
                <w:lang w:val="es-CO"/>
              </w:rPr>
              <w:t xml:space="preserve"> la disponibilidad </w:t>
            </w:r>
            <w:r w:rsidR="00B24C41" w:rsidRPr="003119D8">
              <w:rPr>
                <w:rFonts w:ascii="Arial" w:hAnsi="Arial" w:cs="Arial"/>
                <w:sz w:val="20"/>
                <w:szCs w:val="20"/>
                <w:lang w:val="es-CO"/>
              </w:rPr>
              <w:t>Las demás que le sean requeridas por parte del supervisor del contrato y que sean necesarias para el cabal cumplimiento del objeto contractual.</w:t>
            </w:r>
          </w:p>
        </w:tc>
      </w:tr>
    </w:tbl>
    <w:p w14:paraId="74DA996E" w14:textId="77777777" w:rsidR="00340386" w:rsidRPr="006D1D5F" w:rsidRDefault="00340386">
      <w:pPr>
        <w:pStyle w:val="Textoindependiente"/>
        <w:spacing w:before="4"/>
        <w:rPr>
          <w:rFonts w:asciiTheme="minorHAnsi" w:hAnsiTheme="minorHAnsi" w:cstheme="minorHAnsi"/>
          <w:b/>
        </w:rPr>
      </w:pPr>
    </w:p>
    <w:p w14:paraId="013D064E" w14:textId="77777777" w:rsidR="001A2187" w:rsidRPr="006D1D5F" w:rsidRDefault="001A2187" w:rsidP="0069075F">
      <w:pPr>
        <w:pStyle w:val="Textoindependiente"/>
        <w:tabs>
          <w:tab w:val="left" w:pos="1815"/>
        </w:tabs>
        <w:spacing w:before="4"/>
        <w:rPr>
          <w:rFonts w:asciiTheme="minorHAnsi" w:hAnsiTheme="minorHAnsi" w:cstheme="minorHAnsi"/>
          <w:b/>
        </w:rPr>
      </w:pPr>
    </w:p>
    <w:p w14:paraId="1D277CD6" w14:textId="77777777" w:rsidR="00C170C3" w:rsidRPr="006D1D5F" w:rsidRDefault="00C170C3">
      <w:pPr>
        <w:pStyle w:val="Textoindependiente"/>
        <w:spacing w:before="4"/>
        <w:rPr>
          <w:rFonts w:asciiTheme="minorHAnsi" w:hAnsiTheme="minorHAnsi" w:cstheme="minorHAnsi"/>
          <w:b/>
        </w:rPr>
      </w:pPr>
    </w:p>
    <w:p w14:paraId="0EECCE73" w14:textId="77777777" w:rsidR="00340386" w:rsidRPr="006D1D5F" w:rsidRDefault="00D0671B">
      <w:pPr>
        <w:pStyle w:val="Prrafodelista"/>
        <w:numPr>
          <w:ilvl w:val="0"/>
          <w:numId w:val="3"/>
        </w:numPr>
        <w:tabs>
          <w:tab w:val="left" w:pos="633"/>
        </w:tabs>
        <w:spacing w:before="93"/>
        <w:ind w:left="632" w:hanging="333"/>
        <w:rPr>
          <w:rFonts w:asciiTheme="minorHAnsi" w:hAnsiTheme="minorHAnsi" w:cstheme="minorHAnsi"/>
          <w:b/>
        </w:rPr>
      </w:pPr>
      <w:r w:rsidRPr="006D1D5F">
        <w:rPr>
          <w:rFonts w:asciiTheme="minorHAnsi" w:hAnsiTheme="minorHAnsi" w:cstheme="minorHAnsi"/>
          <w:b/>
        </w:rPr>
        <w:t>ANALISIS DE EJECUCION</w:t>
      </w:r>
      <w:r w:rsidRPr="006D1D5F">
        <w:rPr>
          <w:rFonts w:asciiTheme="minorHAnsi" w:hAnsiTheme="minorHAnsi" w:cstheme="minorHAnsi"/>
          <w:b/>
          <w:spacing w:val="-2"/>
        </w:rPr>
        <w:t xml:space="preserve"> </w:t>
      </w:r>
      <w:r w:rsidRPr="006D1D5F">
        <w:rPr>
          <w:rFonts w:asciiTheme="minorHAnsi" w:hAnsiTheme="minorHAnsi" w:cstheme="minorHAnsi"/>
          <w:b/>
        </w:rPr>
        <w:t>FINANCIERA</w:t>
      </w:r>
    </w:p>
    <w:p w14:paraId="2DB8D34E" w14:textId="77777777" w:rsidR="00340386" w:rsidRPr="006D1D5F" w:rsidRDefault="00340386">
      <w:pPr>
        <w:pStyle w:val="Textoindependiente"/>
        <w:spacing w:before="9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0"/>
        <w:gridCol w:w="1689"/>
        <w:gridCol w:w="1560"/>
        <w:gridCol w:w="1275"/>
        <w:gridCol w:w="2835"/>
      </w:tblGrid>
      <w:tr w:rsidR="00340386" w:rsidRPr="006D1D5F" w14:paraId="7D189FF5" w14:textId="77777777" w:rsidTr="007F4646">
        <w:trPr>
          <w:trHeight w:val="458"/>
        </w:trPr>
        <w:tc>
          <w:tcPr>
            <w:tcW w:w="2280" w:type="dxa"/>
            <w:shd w:val="clear" w:color="auto" w:fill="BFBFBF" w:themeFill="background1" w:themeFillShade="BF"/>
            <w:vAlign w:val="center"/>
          </w:tcPr>
          <w:p w14:paraId="268F180A" w14:textId="77777777" w:rsidR="00340386" w:rsidRPr="006D1D5F" w:rsidRDefault="00D0671B">
            <w:pPr>
              <w:pStyle w:val="TableParagraph"/>
              <w:spacing w:line="221" w:lineRule="exact"/>
              <w:ind w:left="387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ACTIVIDAD O</w:t>
            </w:r>
          </w:p>
          <w:p w14:paraId="5A99F868" w14:textId="77777777" w:rsidR="00340386" w:rsidRPr="006D1D5F" w:rsidRDefault="00D0671B">
            <w:pPr>
              <w:pStyle w:val="TableParagraph"/>
              <w:spacing w:before="2" w:line="215" w:lineRule="exact"/>
              <w:ind w:left="463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PRODUCTO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14:paraId="5FDB9BE3" w14:textId="77777777" w:rsidR="00340386" w:rsidRPr="006D1D5F" w:rsidRDefault="00D0671B">
            <w:pPr>
              <w:pStyle w:val="TableParagraph"/>
              <w:spacing w:line="221" w:lineRule="exact"/>
              <w:ind w:left="93" w:right="90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VALOR</w:t>
            </w:r>
          </w:p>
          <w:p w14:paraId="06F83D6B" w14:textId="77777777" w:rsidR="00340386" w:rsidRPr="006D1D5F" w:rsidRDefault="00D0671B">
            <w:pPr>
              <w:pStyle w:val="TableParagraph"/>
              <w:spacing w:before="2" w:line="215" w:lineRule="exact"/>
              <w:ind w:left="93" w:right="93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PROGRAMADO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7C58DF33" w14:textId="77777777" w:rsidR="00340386" w:rsidRPr="006D1D5F" w:rsidRDefault="00D0671B" w:rsidP="00197F78">
            <w:pPr>
              <w:pStyle w:val="TableParagraph"/>
              <w:spacing w:line="221" w:lineRule="exact"/>
              <w:ind w:left="-36" w:right="-12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VALOR</w:t>
            </w:r>
          </w:p>
          <w:p w14:paraId="7877A39B" w14:textId="77777777" w:rsidR="00340386" w:rsidRPr="006D1D5F" w:rsidRDefault="00D0671B" w:rsidP="00197F78">
            <w:pPr>
              <w:pStyle w:val="TableParagraph"/>
              <w:spacing w:before="2" w:line="215" w:lineRule="exact"/>
              <w:ind w:left="-36" w:right="-12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EJECUTADO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20CC69B8" w14:textId="77777777" w:rsidR="00340386" w:rsidRPr="006D1D5F" w:rsidRDefault="00D0671B" w:rsidP="00197F78">
            <w:pPr>
              <w:pStyle w:val="TableParagraph"/>
              <w:spacing w:line="221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% DE</w:t>
            </w:r>
          </w:p>
          <w:p w14:paraId="5D008DC9" w14:textId="77777777" w:rsidR="00340386" w:rsidRPr="006D1D5F" w:rsidRDefault="00D0671B" w:rsidP="00197F78">
            <w:pPr>
              <w:pStyle w:val="TableParagraph"/>
              <w:spacing w:before="2" w:line="215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EJECUCION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794C3EF8" w14:textId="77777777" w:rsidR="00340386" w:rsidRPr="006D1D5F" w:rsidRDefault="00D0671B">
            <w:pPr>
              <w:pStyle w:val="TableParagraph"/>
              <w:spacing w:line="221" w:lineRule="exact"/>
              <w:ind w:left="593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OBSERVACIONES</w:t>
            </w:r>
          </w:p>
        </w:tc>
      </w:tr>
      <w:tr w:rsidR="00550B0F" w:rsidRPr="006D1D5F" w14:paraId="715C5877" w14:textId="77777777" w:rsidTr="00550B0F">
        <w:trPr>
          <w:trHeight w:val="762"/>
        </w:trPr>
        <w:tc>
          <w:tcPr>
            <w:tcW w:w="2280" w:type="dxa"/>
            <w:vAlign w:val="center"/>
          </w:tcPr>
          <w:p w14:paraId="34BD818D" w14:textId="77777777" w:rsidR="00550B0F" w:rsidRPr="006D1D5F" w:rsidRDefault="00550B0F">
            <w:pPr>
              <w:pStyle w:val="TableParagraph"/>
              <w:spacing w:before="4"/>
              <w:rPr>
                <w:rFonts w:asciiTheme="minorHAnsi" w:hAnsiTheme="minorHAnsi" w:cstheme="minorHAnsi"/>
                <w:b/>
              </w:rPr>
            </w:pPr>
          </w:p>
          <w:p w14:paraId="651FC853" w14:textId="77777777" w:rsidR="00550B0F" w:rsidRPr="006D1D5F" w:rsidRDefault="00550B0F">
            <w:pPr>
              <w:pStyle w:val="TableParagraph"/>
              <w:spacing w:line="252" w:lineRule="exact"/>
              <w:ind w:left="107" w:right="8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HONORARIOS PROFESIONALES</w:t>
            </w:r>
          </w:p>
        </w:tc>
        <w:tc>
          <w:tcPr>
            <w:tcW w:w="1689" w:type="dxa"/>
            <w:vAlign w:val="center"/>
          </w:tcPr>
          <w:p w14:paraId="0F550AA5" w14:textId="77777777" w:rsidR="00550B0F" w:rsidRPr="006D1D5F" w:rsidRDefault="00550B0F">
            <w:pPr>
              <w:pStyle w:val="TableParagraph"/>
              <w:spacing w:before="8"/>
              <w:rPr>
                <w:rFonts w:asciiTheme="minorHAnsi" w:hAnsiTheme="minorHAnsi" w:cstheme="minorHAnsi"/>
                <w:b/>
                <w:highlight w:val="yellow"/>
              </w:rPr>
            </w:pPr>
          </w:p>
          <w:p w14:paraId="4C862466" w14:textId="099879CF" w:rsidR="00550B0F" w:rsidRPr="006D1D5F" w:rsidRDefault="00550B0F" w:rsidP="005852B8">
            <w:pPr>
              <w:pStyle w:val="TableParagraph"/>
              <w:spacing w:before="1"/>
              <w:ind w:right="268"/>
              <w:jc w:val="right"/>
              <w:rPr>
                <w:rFonts w:asciiTheme="minorHAnsi" w:hAnsiTheme="minorHAnsi" w:cstheme="minorHAnsi"/>
                <w:highlight w:val="yellow"/>
              </w:rPr>
            </w:pPr>
            <w:r w:rsidRPr="006D1D5F">
              <w:rPr>
                <w:rFonts w:asciiTheme="minorHAnsi" w:hAnsiTheme="minorHAnsi" w:cstheme="minorHAnsi"/>
              </w:rPr>
              <w:t xml:space="preserve">$ </w:t>
            </w:r>
            <w:r>
              <w:rPr>
                <w:rFonts w:asciiTheme="minorHAnsi" w:hAnsiTheme="minorHAnsi" w:cstheme="minorHAnsi"/>
              </w:rPr>
              <w:t>40.800</w:t>
            </w:r>
            <w:r w:rsidRPr="006D1D5F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000</w:t>
            </w:r>
          </w:p>
        </w:tc>
        <w:tc>
          <w:tcPr>
            <w:tcW w:w="1560" w:type="dxa"/>
            <w:vAlign w:val="center"/>
          </w:tcPr>
          <w:p w14:paraId="512F2955" w14:textId="77777777" w:rsidR="00550B0F" w:rsidRPr="006D1D5F" w:rsidRDefault="00550B0F">
            <w:pPr>
              <w:pStyle w:val="TableParagraph"/>
              <w:spacing w:before="8"/>
              <w:rPr>
                <w:rFonts w:asciiTheme="minorHAnsi" w:hAnsiTheme="minorHAnsi" w:cstheme="minorHAnsi"/>
                <w:b/>
                <w:highlight w:val="yellow"/>
              </w:rPr>
            </w:pPr>
          </w:p>
          <w:p w14:paraId="19517846" w14:textId="30F661CB" w:rsidR="00550B0F" w:rsidRPr="006D1D5F" w:rsidRDefault="00550B0F" w:rsidP="005852B8">
            <w:pPr>
              <w:pStyle w:val="TableParagraph"/>
              <w:spacing w:before="1"/>
              <w:ind w:left="185" w:right="182"/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6D1D5F">
              <w:rPr>
                <w:rFonts w:asciiTheme="minorHAnsi" w:hAnsiTheme="minorHAnsi" w:cstheme="minorHAnsi"/>
              </w:rPr>
              <w:t xml:space="preserve">$ </w:t>
            </w:r>
            <w:r w:rsidR="007327E7">
              <w:rPr>
                <w:rFonts w:asciiTheme="minorHAnsi" w:hAnsiTheme="minorHAnsi" w:cstheme="minorHAnsi"/>
              </w:rPr>
              <w:t>3</w:t>
            </w:r>
            <w:r w:rsidR="00B0363A">
              <w:rPr>
                <w:rFonts w:asciiTheme="minorHAnsi" w:hAnsiTheme="minorHAnsi" w:cstheme="minorHAnsi"/>
              </w:rPr>
              <w:t>8</w:t>
            </w:r>
            <w:r w:rsidR="00691FDF">
              <w:rPr>
                <w:rFonts w:asciiTheme="minorHAnsi" w:hAnsiTheme="minorHAnsi" w:cstheme="minorHAnsi"/>
              </w:rPr>
              <w:t>.</w:t>
            </w:r>
            <w:r w:rsidR="00B0363A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>00</w:t>
            </w:r>
            <w:r w:rsidRPr="006D1D5F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C6815F" w14:textId="2CDDF575" w:rsidR="00550B0F" w:rsidRPr="006D1D5F" w:rsidRDefault="00B0363A" w:rsidP="00550B0F">
            <w:pPr>
              <w:pStyle w:val="TableParagraph"/>
              <w:ind w:left="207" w:right="20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94.10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AA517" w14:textId="77777777" w:rsidR="00550B0F" w:rsidRPr="006D1D5F" w:rsidRDefault="00550B0F">
            <w:pPr>
              <w:pStyle w:val="TableParagraph"/>
              <w:spacing w:before="1"/>
              <w:ind w:left="105" w:right="98"/>
              <w:jc w:val="both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El contratista cumple con sus obligaciones contraídas en el presente contrato.</w:t>
            </w:r>
          </w:p>
        </w:tc>
      </w:tr>
    </w:tbl>
    <w:p w14:paraId="2B562051" w14:textId="77777777" w:rsidR="00340386" w:rsidRPr="006D1D5F" w:rsidRDefault="00340386">
      <w:pPr>
        <w:pStyle w:val="Textoindependiente"/>
        <w:rPr>
          <w:rFonts w:asciiTheme="minorHAnsi" w:hAnsiTheme="minorHAnsi" w:cstheme="minorHAnsi"/>
          <w:b/>
        </w:rPr>
      </w:pPr>
    </w:p>
    <w:p w14:paraId="22228225" w14:textId="77777777" w:rsidR="006F47B0" w:rsidRPr="006D1D5F" w:rsidRDefault="00D0671B" w:rsidP="006F47B0">
      <w:pPr>
        <w:pStyle w:val="Prrafodelista"/>
        <w:numPr>
          <w:ilvl w:val="0"/>
          <w:numId w:val="3"/>
        </w:numPr>
        <w:tabs>
          <w:tab w:val="left" w:pos="569"/>
        </w:tabs>
        <w:ind w:left="568" w:hanging="269"/>
        <w:rPr>
          <w:rFonts w:asciiTheme="minorHAnsi" w:hAnsiTheme="minorHAnsi" w:cstheme="minorHAnsi"/>
          <w:b/>
        </w:rPr>
      </w:pPr>
      <w:r w:rsidRPr="006D1D5F">
        <w:rPr>
          <w:rFonts w:asciiTheme="minorHAnsi" w:hAnsiTheme="minorHAnsi" w:cstheme="minorHAnsi"/>
          <w:b/>
        </w:rPr>
        <w:t>OTROS</w:t>
      </w:r>
    </w:p>
    <w:p w14:paraId="20E77A31" w14:textId="77777777" w:rsidR="006F47B0" w:rsidRPr="006D1D5F" w:rsidRDefault="006F47B0" w:rsidP="006F47B0">
      <w:pPr>
        <w:pStyle w:val="Prrafodelista"/>
        <w:tabs>
          <w:tab w:val="left" w:pos="569"/>
        </w:tabs>
        <w:ind w:left="568" w:firstLine="0"/>
        <w:rPr>
          <w:rFonts w:asciiTheme="minorHAnsi" w:hAnsiTheme="minorHAnsi" w:cstheme="minorHAnsi"/>
          <w:b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567"/>
        <w:gridCol w:w="567"/>
        <w:gridCol w:w="5103"/>
      </w:tblGrid>
      <w:tr w:rsidR="00E25A0E" w:rsidRPr="006D1D5F" w14:paraId="2A88A092" w14:textId="77777777" w:rsidTr="0069075F">
        <w:trPr>
          <w:trHeight w:val="230"/>
        </w:trPr>
        <w:tc>
          <w:tcPr>
            <w:tcW w:w="3402" w:type="dxa"/>
            <w:vMerge w:val="restart"/>
            <w:shd w:val="clear" w:color="auto" w:fill="BFBFBF" w:themeFill="background1" w:themeFillShade="BF"/>
            <w:vAlign w:val="center"/>
          </w:tcPr>
          <w:p w14:paraId="6B477ED8" w14:textId="77777777" w:rsidR="00E25A0E" w:rsidRPr="006D1D5F" w:rsidRDefault="00E25A0E" w:rsidP="0069075F">
            <w:pPr>
              <w:pStyle w:val="TableParagraph"/>
              <w:spacing w:before="116"/>
              <w:ind w:left="1380" w:hanging="1299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p w14:paraId="30DA0487" w14:textId="77777777" w:rsidR="00E25A0E" w:rsidRPr="006D1D5F" w:rsidRDefault="00E25A0E" w:rsidP="0069075F">
            <w:pPr>
              <w:pStyle w:val="TableParagraph"/>
              <w:spacing w:line="210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CUMPLE</w:t>
            </w:r>
          </w:p>
        </w:tc>
        <w:tc>
          <w:tcPr>
            <w:tcW w:w="5103" w:type="dxa"/>
            <w:vMerge w:val="restart"/>
            <w:shd w:val="clear" w:color="auto" w:fill="BFBFBF" w:themeFill="background1" w:themeFillShade="BF"/>
            <w:vAlign w:val="center"/>
          </w:tcPr>
          <w:p w14:paraId="36EC83CA" w14:textId="77777777" w:rsidR="00E25A0E" w:rsidRPr="006D1D5F" w:rsidRDefault="00E25A0E" w:rsidP="0069075F">
            <w:pPr>
              <w:pStyle w:val="TableParagraph"/>
              <w:spacing w:before="116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OBSERVACIONES</w:t>
            </w:r>
          </w:p>
        </w:tc>
      </w:tr>
      <w:tr w:rsidR="00E25A0E" w:rsidRPr="006D1D5F" w14:paraId="3C0AFBD0" w14:textId="77777777" w:rsidTr="0069075F">
        <w:trPr>
          <w:trHeight w:val="230"/>
        </w:trPr>
        <w:tc>
          <w:tcPr>
            <w:tcW w:w="3402" w:type="dxa"/>
            <w:vMerge/>
            <w:tcBorders>
              <w:top w:val="nil"/>
            </w:tcBorders>
          </w:tcPr>
          <w:p w14:paraId="5684BFC1" w14:textId="77777777" w:rsidR="00E25A0E" w:rsidRPr="006D1D5F" w:rsidRDefault="00E25A0E" w:rsidP="006907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3DBD2A3A" w14:textId="77777777" w:rsidR="00E25A0E" w:rsidRPr="006D1D5F" w:rsidRDefault="00E25A0E" w:rsidP="0069075F">
            <w:pPr>
              <w:pStyle w:val="TableParagraph"/>
              <w:spacing w:line="210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SI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1D09C81E" w14:textId="77777777" w:rsidR="00E25A0E" w:rsidRPr="006D1D5F" w:rsidRDefault="00E25A0E" w:rsidP="0069075F">
            <w:pPr>
              <w:pStyle w:val="TableParagraph"/>
              <w:spacing w:line="210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NO</w:t>
            </w:r>
          </w:p>
        </w:tc>
        <w:tc>
          <w:tcPr>
            <w:tcW w:w="5103" w:type="dxa"/>
            <w:vMerge/>
            <w:tcBorders>
              <w:top w:val="nil"/>
            </w:tcBorders>
          </w:tcPr>
          <w:p w14:paraId="1B4EE099" w14:textId="77777777" w:rsidR="00E25A0E" w:rsidRPr="006D1D5F" w:rsidRDefault="00E25A0E" w:rsidP="0069075F">
            <w:pPr>
              <w:rPr>
                <w:rFonts w:asciiTheme="minorHAnsi" w:hAnsiTheme="minorHAnsi" w:cstheme="minorHAnsi"/>
              </w:rPr>
            </w:pPr>
          </w:p>
        </w:tc>
      </w:tr>
      <w:tr w:rsidR="00E25A0E" w:rsidRPr="006D1D5F" w14:paraId="438EA871" w14:textId="77777777" w:rsidTr="0069075F">
        <w:trPr>
          <w:trHeight w:val="551"/>
        </w:trPr>
        <w:tc>
          <w:tcPr>
            <w:tcW w:w="3402" w:type="dxa"/>
            <w:vAlign w:val="center"/>
          </w:tcPr>
          <w:p w14:paraId="0C6B372D" w14:textId="77777777" w:rsidR="00E25A0E" w:rsidRPr="006D1D5F" w:rsidRDefault="00E25A0E" w:rsidP="0069075F">
            <w:pPr>
              <w:pStyle w:val="TableParagraph"/>
              <w:ind w:left="8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Constancia de pago al Sistema de Seguridad Social (Salud, Pensión)</w:t>
            </w:r>
          </w:p>
        </w:tc>
        <w:tc>
          <w:tcPr>
            <w:tcW w:w="567" w:type="dxa"/>
            <w:vAlign w:val="center"/>
          </w:tcPr>
          <w:p w14:paraId="0830804F" w14:textId="77777777" w:rsidR="00E25A0E" w:rsidRPr="006D1D5F" w:rsidRDefault="00E25A0E" w:rsidP="0069075F">
            <w:pPr>
              <w:pStyle w:val="TableParagraph"/>
              <w:spacing w:before="181"/>
              <w:jc w:val="center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X</w:t>
            </w:r>
          </w:p>
        </w:tc>
        <w:tc>
          <w:tcPr>
            <w:tcW w:w="567" w:type="dxa"/>
            <w:vAlign w:val="center"/>
          </w:tcPr>
          <w:p w14:paraId="47B70AB3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vAlign w:val="center"/>
          </w:tcPr>
          <w:p w14:paraId="5422511D" w14:textId="1366507C" w:rsidR="00E25A0E" w:rsidRPr="006D1D5F" w:rsidRDefault="00E25A0E" w:rsidP="0069075F">
            <w:pPr>
              <w:pStyle w:val="TableParagraph"/>
              <w:spacing w:before="115"/>
              <w:ind w:left="106" w:right="97"/>
              <w:jc w:val="both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 xml:space="preserve">El contratista presenta los aportes a salud, riesgos profesionales y pensión del </w:t>
            </w:r>
            <w:r w:rsidRPr="006D1D5F">
              <w:rPr>
                <w:rFonts w:asciiTheme="minorHAnsi" w:hAnsiTheme="minorHAnsi" w:cstheme="minorHAnsi"/>
                <w:spacing w:val="-3"/>
              </w:rPr>
              <w:t xml:space="preserve">mes </w:t>
            </w:r>
            <w:r w:rsidR="00973F98">
              <w:rPr>
                <w:rFonts w:asciiTheme="minorHAnsi" w:hAnsiTheme="minorHAnsi" w:cstheme="minorHAnsi"/>
              </w:rPr>
              <w:t>julio y agosto</w:t>
            </w:r>
            <w:r w:rsidR="005A616D" w:rsidRPr="006D1D5F">
              <w:rPr>
                <w:rFonts w:asciiTheme="minorHAnsi" w:hAnsiTheme="minorHAnsi" w:cstheme="minorHAnsi"/>
              </w:rPr>
              <w:t>.</w:t>
            </w:r>
          </w:p>
        </w:tc>
      </w:tr>
      <w:tr w:rsidR="00E25A0E" w:rsidRPr="006D1D5F" w14:paraId="1105A090" w14:textId="77777777" w:rsidTr="0069075F">
        <w:trPr>
          <w:trHeight w:val="316"/>
        </w:trPr>
        <w:tc>
          <w:tcPr>
            <w:tcW w:w="3402" w:type="dxa"/>
            <w:vAlign w:val="center"/>
          </w:tcPr>
          <w:p w14:paraId="52E0C7E6" w14:textId="77777777" w:rsidR="00E25A0E" w:rsidRPr="006D1D5F" w:rsidRDefault="00E25A0E" w:rsidP="0069075F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lastRenderedPageBreak/>
              <w:t>Modificación de garantías</w:t>
            </w:r>
          </w:p>
        </w:tc>
        <w:tc>
          <w:tcPr>
            <w:tcW w:w="567" w:type="dxa"/>
            <w:vAlign w:val="center"/>
          </w:tcPr>
          <w:p w14:paraId="14619C06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7FAB4102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vAlign w:val="center"/>
          </w:tcPr>
          <w:p w14:paraId="67E9D7B8" w14:textId="77777777" w:rsidR="00E25A0E" w:rsidRPr="006D1D5F" w:rsidRDefault="00E25A0E" w:rsidP="0069075F">
            <w:pPr>
              <w:pStyle w:val="TableParagraph"/>
              <w:spacing w:line="210" w:lineRule="exact"/>
              <w:ind w:left="106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No aplica</w:t>
            </w:r>
          </w:p>
        </w:tc>
      </w:tr>
      <w:tr w:rsidR="00E25A0E" w:rsidRPr="006D1D5F" w14:paraId="3BAFDAF5" w14:textId="77777777" w:rsidTr="0069075F">
        <w:trPr>
          <w:trHeight w:val="574"/>
        </w:trPr>
        <w:tc>
          <w:tcPr>
            <w:tcW w:w="3402" w:type="dxa"/>
            <w:vAlign w:val="center"/>
          </w:tcPr>
          <w:p w14:paraId="1FED6B50" w14:textId="77777777" w:rsidR="00E25A0E" w:rsidRPr="006D1D5F" w:rsidRDefault="00E25A0E" w:rsidP="0069075F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Cláusulas de responsabilidad Ambiental</w:t>
            </w:r>
          </w:p>
        </w:tc>
        <w:tc>
          <w:tcPr>
            <w:tcW w:w="567" w:type="dxa"/>
            <w:vAlign w:val="center"/>
          </w:tcPr>
          <w:p w14:paraId="723A9BF9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4D7E9D56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vAlign w:val="center"/>
          </w:tcPr>
          <w:p w14:paraId="0D66CC14" w14:textId="77777777" w:rsidR="00E25A0E" w:rsidRPr="006D1D5F" w:rsidRDefault="00E25A0E" w:rsidP="0069075F">
            <w:pPr>
              <w:pStyle w:val="TableParagraph"/>
              <w:spacing w:line="210" w:lineRule="exact"/>
              <w:ind w:left="106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No aplica</w:t>
            </w:r>
          </w:p>
        </w:tc>
      </w:tr>
      <w:tr w:rsidR="00E25A0E" w:rsidRPr="006D1D5F" w14:paraId="06E4F1FB" w14:textId="77777777" w:rsidTr="0069075F">
        <w:trPr>
          <w:trHeight w:val="412"/>
        </w:trPr>
        <w:tc>
          <w:tcPr>
            <w:tcW w:w="3402" w:type="dxa"/>
            <w:vAlign w:val="center"/>
          </w:tcPr>
          <w:p w14:paraId="646FAB9D" w14:textId="77777777" w:rsidR="00E25A0E" w:rsidRPr="006D1D5F" w:rsidRDefault="00E25A0E" w:rsidP="0069075F">
            <w:pPr>
              <w:pStyle w:val="TableParagraph"/>
              <w:spacing w:line="226" w:lineRule="exact"/>
              <w:ind w:left="107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Cláusulas de responsabilidad en</w:t>
            </w:r>
          </w:p>
          <w:p w14:paraId="2B17923C" w14:textId="77777777" w:rsidR="00E25A0E" w:rsidRPr="006D1D5F" w:rsidRDefault="00E25A0E" w:rsidP="0069075F">
            <w:pPr>
              <w:pStyle w:val="TableParagraph"/>
              <w:spacing w:before="2" w:line="211" w:lineRule="exact"/>
              <w:ind w:left="107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Seguridad y Salud en el trabajo</w:t>
            </w:r>
          </w:p>
        </w:tc>
        <w:tc>
          <w:tcPr>
            <w:tcW w:w="567" w:type="dxa"/>
            <w:vAlign w:val="center"/>
          </w:tcPr>
          <w:p w14:paraId="4251C65D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5633AAF6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vAlign w:val="center"/>
          </w:tcPr>
          <w:p w14:paraId="17327CA8" w14:textId="77777777" w:rsidR="00E25A0E" w:rsidRPr="006D1D5F" w:rsidRDefault="00E25A0E" w:rsidP="0069075F">
            <w:pPr>
              <w:pStyle w:val="TableParagraph"/>
              <w:spacing w:before="111"/>
              <w:ind w:left="106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No aplica</w:t>
            </w:r>
          </w:p>
        </w:tc>
      </w:tr>
      <w:tr w:rsidR="00E25A0E" w:rsidRPr="006D1D5F" w14:paraId="447F7587" w14:textId="77777777" w:rsidTr="0069075F">
        <w:trPr>
          <w:trHeight w:val="274"/>
        </w:trPr>
        <w:tc>
          <w:tcPr>
            <w:tcW w:w="3402" w:type="dxa"/>
            <w:vAlign w:val="center"/>
          </w:tcPr>
          <w:p w14:paraId="1823DF76" w14:textId="77777777" w:rsidR="00E25A0E" w:rsidRPr="006D1D5F" w:rsidRDefault="00E25A0E" w:rsidP="0069075F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Otros (Explicar)</w:t>
            </w:r>
          </w:p>
        </w:tc>
        <w:tc>
          <w:tcPr>
            <w:tcW w:w="567" w:type="dxa"/>
            <w:vAlign w:val="center"/>
          </w:tcPr>
          <w:p w14:paraId="33406AF7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495448F1" w14:textId="77777777" w:rsidR="00E25A0E" w:rsidRPr="006D1D5F" w:rsidRDefault="00E25A0E" w:rsidP="0069075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vAlign w:val="center"/>
          </w:tcPr>
          <w:p w14:paraId="417F1CC4" w14:textId="77777777" w:rsidR="00E25A0E" w:rsidRPr="006D1D5F" w:rsidRDefault="00E25A0E" w:rsidP="0069075F">
            <w:pPr>
              <w:pStyle w:val="TableParagraph"/>
              <w:spacing w:line="210" w:lineRule="exact"/>
              <w:ind w:left="106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No aplica</w:t>
            </w:r>
          </w:p>
        </w:tc>
      </w:tr>
    </w:tbl>
    <w:p w14:paraId="68CC8C37" w14:textId="77777777" w:rsidR="0069075F" w:rsidRDefault="0069075F">
      <w:pPr>
        <w:pStyle w:val="Textoindependiente"/>
        <w:spacing w:before="5"/>
        <w:rPr>
          <w:rFonts w:asciiTheme="minorHAnsi" w:hAnsiTheme="minorHAnsi" w:cstheme="minorHAnsi"/>
          <w:b/>
        </w:rPr>
      </w:pPr>
    </w:p>
    <w:p w14:paraId="0A2C0176" w14:textId="77777777" w:rsidR="0069075F" w:rsidRPr="0069075F" w:rsidRDefault="0069075F" w:rsidP="0069075F"/>
    <w:p w14:paraId="5540B96C" w14:textId="77777777" w:rsidR="0069075F" w:rsidRPr="0069075F" w:rsidRDefault="0069075F" w:rsidP="0069075F"/>
    <w:p w14:paraId="2F164EDC" w14:textId="77777777" w:rsidR="0069075F" w:rsidRPr="0069075F" w:rsidRDefault="0069075F" w:rsidP="0069075F"/>
    <w:p w14:paraId="05DC139C" w14:textId="77777777" w:rsidR="0069075F" w:rsidRPr="0069075F" w:rsidRDefault="0069075F" w:rsidP="0069075F"/>
    <w:p w14:paraId="66E8F84C" w14:textId="77777777" w:rsidR="0069075F" w:rsidRPr="0069075F" w:rsidRDefault="0069075F" w:rsidP="0069075F"/>
    <w:p w14:paraId="128A7765" w14:textId="77777777" w:rsidR="0069075F" w:rsidRPr="0069075F" w:rsidRDefault="0069075F" w:rsidP="0069075F"/>
    <w:p w14:paraId="024BE917" w14:textId="77777777" w:rsidR="00E25A0E" w:rsidRPr="006D1D5F" w:rsidRDefault="00E25A0E" w:rsidP="00735356">
      <w:pPr>
        <w:pStyle w:val="Prrafodelista"/>
        <w:numPr>
          <w:ilvl w:val="0"/>
          <w:numId w:val="3"/>
        </w:numPr>
        <w:tabs>
          <w:tab w:val="left" w:pos="851"/>
        </w:tabs>
        <w:ind w:left="709" w:right="1136" w:hanging="411"/>
        <w:rPr>
          <w:rFonts w:asciiTheme="minorHAnsi" w:hAnsiTheme="minorHAnsi" w:cstheme="minorHAnsi"/>
          <w:b/>
        </w:rPr>
      </w:pPr>
      <w:r w:rsidRPr="006D1D5F">
        <w:rPr>
          <w:rFonts w:asciiTheme="minorHAnsi" w:hAnsiTheme="minorHAnsi" w:cstheme="minorHAnsi"/>
          <w:b/>
        </w:rPr>
        <w:t>EVALUACIÓN DEL PROVEEDOR (APLICA PARA INFORMES PARCIALES Y SOLO PARA CONTRATACIÓN DIRECTA)</w:t>
      </w:r>
    </w:p>
    <w:p w14:paraId="3539D672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06E4AB03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  <w:r w:rsidRPr="006D1D5F">
        <w:rPr>
          <w:rFonts w:asciiTheme="minorHAnsi" w:hAnsiTheme="minorHAnsi" w:cstheme="minorHAnsi"/>
          <w:noProof/>
          <w:lang w:val="es-CO" w:eastAsia="es-CO"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5BE6359" wp14:editId="13F60B27">
                <wp:simplePos x="0" y="0"/>
                <wp:positionH relativeFrom="page">
                  <wp:posOffset>2779395</wp:posOffset>
                </wp:positionH>
                <wp:positionV relativeFrom="paragraph">
                  <wp:posOffset>172085</wp:posOffset>
                </wp:positionV>
                <wp:extent cx="2638425" cy="103822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8425" cy="1038225"/>
                          <a:chOff x="4335" y="575"/>
                          <a:chExt cx="4140" cy="1620"/>
                        </a:xfrm>
                      </wpg:grpSpPr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335" y="575"/>
                            <a:ext cx="4140" cy="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61" y="659"/>
                            <a:ext cx="3893" cy="1460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885FD4" w14:textId="77777777" w:rsidR="0043003C" w:rsidRDefault="0043003C" w:rsidP="00E25A0E">
                              <w:pPr>
                                <w:spacing w:line="477" w:lineRule="auto"/>
                                <w:ind w:left="27" w:right="94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Calificación Promedio mínima aceptable 3,5 VALORACION DE LA CALIFICACION</w:t>
                              </w:r>
                            </w:p>
                            <w:p w14:paraId="1DD11EC9" w14:textId="77777777" w:rsidR="0043003C" w:rsidRDefault="0043003C" w:rsidP="00E25A0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7"/>
                                  <w:tab w:val="left" w:pos="388"/>
                                </w:tabs>
                                <w:spacing w:line="205" w:lineRule="exact"/>
                                <w:ind w:hanging="36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De 1 a 3,5: No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confiable</w:t>
                              </w:r>
                            </w:p>
                            <w:p w14:paraId="7A96C588" w14:textId="77777777" w:rsidR="0043003C" w:rsidRDefault="0043003C" w:rsidP="00E25A0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7"/>
                                  <w:tab w:val="left" w:pos="388"/>
                                </w:tabs>
                                <w:spacing w:line="205" w:lineRule="exact"/>
                                <w:ind w:hanging="36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De 3,6 a 4,5: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Confiable</w:t>
                              </w:r>
                            </w:p>
                            <w:p w14:paraId="0524DB4F" w14:textId="77777777" w:rsidR="0043003C" w:rsidRDefault="0043003C" w:rsidP="00E25A0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7"/>
                                  <w:tab w:val="left" w:pos="388"/>
                                </w:tabs>
                                <w:spacing w:before="4"/>
                                <w:ind w:hanging="36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De 4,6 a 5: Muy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confiable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5BE6359" id="Group 2" o:spid="_x0000_s1026" style="position:absolute;left:0;text-align:left;margin-left:218.85pt;margin-top:13.55pt;width:207.75pt;height:81.75pt;z-index:-251657216;mso-wrap-distance-left:0;mso-wrap-distance-right:0;mso-position-horizontal-relative:page" coordorigin="4335,575" coordsize="414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">
                <v:rect id="Rectangle 4" o:spid="_x0000_s1027" style="position:absolute;left:4335;top:575;width:414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61;top:659;width:3893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" fillcolor="#dfdfdf" stroked="f">
                  <v:textbox inset="0,0,0,0">
                    <w:txbxContent>
                      <w:p w14:paraId="2F885FD4" w14:textId="77777777" w:rsidR="0043003C" w:rsidRDefault="0043003C" w:rsidP="00E25A0E">
                        <w:pPr>
                          <w:spacing w:line="477" w:lineRule="auto"/>
                          <w:ind w:left="27" w:right="94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Calificación Promedio mínima aceptable 3,5 VALORACION DE LA CALIFICACION</w:t>
                        </w:r>
                      </w:p>
                      <w:p w14:paraId="1DD11EC9" w14:textId="77777777" w:rsidR="0043003C" w:rsidRDefault="0043003C" w:rsidP="00E25A0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87"/>
                            <w:tab w:val="left" w:pos="388"/>
                          </w:tabs>
                          <w:spacing w:line="205" w:lineRule="exact"/>
                          <w:ind w:hanging="36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De 1 a 3,5: No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confiable</w:t>
                        </w:r>
                      </w:p>
                      <w:p w14:paraId="7A96C588" w14:textId="77777777" w:rsidR="0043003C" w:rsidRDefault="0043003C" w:rsidP="00E25A0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87"/>
                            <w:tab w:val="left" w:pos="388"/>
                          </w:tabs>
                          <w:spacing w:line="205" w:lineRule="exact"/>
                          <w:ind w:hanging="36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De 3,6 a 4,5: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Confiable</w:t>
                        </w:r>
                      </w:p>
                      <w:p w14:paraId="0524DB4F" w14:textId="77777777" w:rsidR="0043003C" w:rsidRDefault="0043003C" w:rsidP="00E25A0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87"/>
                            <w:tab w:val="left" w:pos="388"/>
                          </w:tabs>
                          <w:spacing w:before="4"/>
                          <w:ind w:hanging="36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De 4,6 a 5: Muy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confiable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D81432C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tbl>
      <w:tblPr>
        <w:tblStyle w:val="TableNormal"/>
        <w:tblpPr w:leftFromText="141" w:rightFromText="141" w:vertAnchor="text" w:horzAnchor="margin" w:tblpXSpec="center" w:tblpY="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3"/>
        <w:gridCol w:w="1572"/>
      </w:tblGrid>
      <w:tr w:rsidR="00527AAB" w:rsidRPr="006D1D5F" w14:paraId="5105D8F1" w14:textId="77777777" w:rsidTr="00527AAB">
        <w:trPr>
          <w:trHeight w:val="254"/>
        </w:trPr>
        <w:tc>
          <w:tcPr>
            <w:tcW w:w="4753" w:type="dxa"/>
            <w:shd w:val="clear" w:color="auto" w:fill="DFDFDF"/>
          </w:tcPr>
          <w:p w14:paraId="32FAA17D" w14:textId="77777777" w:rsidR="00527AAB" w:rsidRPr="006D1D5F" w:rsidRDefault="00527AAB" w:rsidP="00527AAB">
            <w:pPr>
              <w:pStyle w:val="TableParagraph"/>
              <w:spacing w:before="19" w:line="214" w:lineRule="exact"/>
              <w:ind w:left="1809" w:right="1804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CRITERIOS</w:t>
            </w:r>
          </w:p>
        </w:tc>
        <w:tc>
          <w:tcPr>
            <w:tcW w:w="1572" w:type="dxa"/>
            <w:shd w:val="clear" w:color="auto" w:fill="DFDFDF"/>
          </w:tcPr>
          <w:p w14:paraId="5411FC38" w14:textId="77777777" w:rsidR="00527AAB" w:rsidRPr="006D1D5F" w:rsidRDefault="00527AAB" w:rsidP="00527AAB">
            <w:pPr>
              <w:pStyle w:val="TableParagraph"/>
              <w:spacing w:before="19" w:line="214" w:lineRule="exact"/>
              <w:ind w:left="40" w:right="47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CALIFICACIÓN</w:t>
            </w:r>
          </w:p>
        </w:tc>
      </w:tr>
      <w:tr w:rsidR="00527AAB" w:rsidRPr="006D1D5F" w14:paraId="53B59E76" w14:textId="77777777" w:rsidTr="00527AAB">
        <w:trPr>
          <w:trHeight w:val="318"/>
        </w:trPr>
        <w:tc>
          <w:tcPr>
            <w:tcW w:w="4753" w:type="dxa"/>
          </w:tcPr>
          <w:p w14:paraId="68608544" w14:textId="77777777" w:rsidR="00527AAB" w:rsidRPr="006D1D5F" w:rsidRDefault="00527AAB" w:rsidP="00527AAB">
            <w:pPr>
              <w:pStyle w:val="TableParagraph"/>
              <w:spacing w:before="43"/>
              <w:ind w:left="7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Desempeño técnico</w:t>
            </w:r>
          </w:p>
        </w:tc>
        <w:tc>
          <w:tcPr>
            <w:tcW w:w="1572" w:type="dxa"/>
          </w:tcPr>
          <w:p w14:paraId="59E57B3C" w14:textId="77777777" w:rsidR="00527AAB" w:rsidRPr="006D1D5F" w:rsidRDefault="00527AAB" w:rsidP="00527AAB">
            <w:pPr>
              <w:pStyle w:val="TableParagraph"/>
              <w:spacing w:before="43"/>
              <w:ind w:left="40" w:right="42"/>
              <w:jc w:val="center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4.5</w:t>
            </w:r>
          </w:p>
        </w:tc>
      </w:tr>
      <w:tr w:rsidR="00527AAB" w:rsidRPr="006D1D5F" w14:paraId="7F0CD556" w14:textId="77777777" w:rsidTr="00527AAB">
        <w:trPr>
          <w:trHeight w:val="254"/>
        </w:trPr>
        <w:tc>
          <w:tcPr>
            <w:tcW w:w="4753" w:type="dxa"/>
          </w:tcPr>
          <w:p w14:paraId="798D03C2" w14:textId="77777777" w:rsidR="00527AAB" w:rsidRPr="006D1D5F" w:rsidRDefault="00527AAB" w:rsidP="00527AAB">
            <w:pPr>
              <w:pStyle w:val="TableParagraph"/>
              <w:spacing w:before="8" w:line="227" w:lineRule="exact"/>
              <w:ind w:left="7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Oportunidad en entrega</w:t>
            </w:r>
          </w:p>
        </w:tc>
        <w:tc>
          <w:tcPr>
            <w:tcW w:w="1572" w:type="dxa"/>
          </w:tcPr>
          <w:p w14:paraId="31D62316" w14:textId="77777777" w:rsidR="00527AAB" w:rsidRPr="006D1D5F" w:rsidRDefault="00527AAB" w:rsidP="00527AAB">
            <w:pPr>
              <w:pStyle w:val="TableParagraph"/>
              <w:spacing w:before="8" w:line="227" w:lineRule="exact"/>
              <w:ind w:left="40" w:right="42"/>
              <w:jc w:val="center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4.5</w:t>
            </w:r>
          </w:p>
        </w:tc>
      </w:tr>
      <w:tr w:rsidR="00527AAB" w:rsidRPr="006D1D5F" w14:paraId="13B95F3A" w14:textId="77777777" w:rsidTr="00527AAB">
        <w:trPr>
          <w:trHeight w:val="270"/>
        </w:trPr>
        <w:tc>
          <w:tcPr>
            <w:tcW w:w="4753" w:type="dxa"/>
          </w:tcPr>
          <w:p w14:paraId="2A6135FC" w14:textId="77777777" w:rsidR="00527AAB" w:rsidRPr="006D1D5F" w:rsidRDefault="00527AAB" w:rsidP="00527AAB">
            <w:pPr>
              <w:pStyle w:val="TableParagraph"/>
              <w:spacing w:before="19"/>
              <w:ind w:left="7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Cantidad entregada</w:t>
            </w:r>
          </w:p>
        </w:tc>
        <w:tc>
          <w:tcPr>
            <w:tcW w:w="1572" w:type="dxa"/>
          </w:tcPr>
          <w:p w14:paraId="6E60D431" w14:textId="77777777" w:rsidR="00527AAB" w:rsidRPr="006D1D5F" w:rsidRDefault="00527AAB" w:rsidP="00527AAB">
            <w:pPr>
              <w:pStyle w:val="TableParagraph"/>
              <w:spacing w:before="19"/>
              <w:ind w:left="40" w:right="42"/>
              <w:jc w:val="center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4.5</w:t>
            </w:r>
          </w:p>
        </w:tc>
      </w:tr>
      <w:tr w:rsidR="00527AAB" w:rsidRPr="006D1D5F" w14:paraId="53DE1C1E" w14:textId="77777777" w:rsidTr="00527AAB">
        <w:trPr>
          <w:trHeight w:val="277"/>
        </w:trPr>
        <w:tc>
          <w:tcPr>
            <w:tcW w:w="4753" w:type="dxa"/>
          </w:tcPr>
          <w:p w14:paraId="4986FEA0" w14:textId="77777777" w:rsidR="00527AAB" w:rsidRPr="006D1D5F" w:rsidRDefault="00527AAB" w:rsidP="00527AAB">
            <w:pPr>
              <w:pStyle w:val="TableParagraph"/>
              <w:spacing w:before="23"/>
              <w:ind w:left="7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Responsabilidad Ambiental</w:t>
            </w:r>
          </w:p>
        </w:tc>
        <w:tc>
          <w:tcPr>
            <w:tcW w:w="1572" w:type="dxa"/>
          </w:tcPr>
          <w:p w14:paraId="5AE30FB3" w14:textId="77777777" w:rsidR="00527AAB" w:rsidRPr="006D1D5F" w:rsidRDefault="00527AAB" w:rsidP="00527AAB">
            <w:pPr>
              <w:pStyle w:val="TableParagraph"/>
              <w:spacing w:before="19"/>
              <w:ind w:left="40" w:right="42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4.5</w:t>
            </w:r>
          </w:p>
        </w:tc>
      </w:tr>
      <w:tr w:rsidR="00527AAB" w:rsidRPr="006D1D5F" w14:paraId="097BA0CD" w14:textId="77777777" w:rsidTr="00527AAB">
        <w:trPr>
          <w:trHeight w:val="266"/>
        </w:trPr>
        <w:tc>
          <w:tcPr>
            <w:tcW w:w="4753" w:type="dxa"/>
          </w:tcPr>
          <w:p w14:paraId="0AE99FCA" w14:textId="77777777" w:rsidR="00527AAB" w:rsidRPr="006D1D5F" w:rsidRDefault="00527AAB" w:rsidP="00527AAB">
            <w:pPr>
              <w:pStyle w:val="TableParagraph"/>
              <w:spacing w:before="15"/>
              <w:ind w:left="71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Responsabilidad en Seguridad y Salud en el trabajo</w:t>
            </w:r>
          </w:p>
        </w:tc>
        <w:tc>
          <w:tcPr>
            <w:tcW w:w="1572" w:type="dxa"/>
          </w:tcPr>
          <w:p w14:paraId="3FA3C9A5" w14:textId="77777777" w:rsidR="00527AAB" w:rsidRPr="006D1D5F" w:rsidRDefault="00527AAB" w:rsidP="00527AAB">
            <w:pPr>
              <w:pStyle w:val="TableParagraph"/>
              <w:spacing w:before="11"/>
              <w:ind w:left="40" w:right="42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4.5</w:t>
            </w:r>
          </w:p>
        </w:tc>
      </w:tr>
      <w:tr w:rsidR="00527AAB" w:rsidRPr="006D1D5F" w14:paraId="42B0FD34" w14:textId="77777777" w:rsidTr="00527AAB">
        <w:trPr>
          <w:trHeight w:val="346"/>
        </w:trPr>
        <w:tc>
          <w:tcPr>
            <w:tcW w:w="4753" w:type="dxa"/>
            <w:shd w:val="clear" w:color="auto" w:fill="D9D9D9"/>
          </w:tcPr>
          <w:p w14:paraId="66D4947D" w14:textId="77777777" w:rsidR="00527AAB" w:rsidRPr="006D1D5F" w:rsidRDefault="00527AAB" w:rsidP="00527AAB">
            <w:pPr>
              <w:pStyle w:val="TableParagraph"/>
              <w:spacing w:before="51"/>
              <w:ind w:left="1087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PROMEDIO CALIFICACIÓN</w:t>
            </w:r>
          </w:p>
        </w:tc>
        <w:tc>
          <w:tcPr>
            <w:tcW w:w="1572" w:type="dxa"/>
            <w:shd w:val="clear" w:color="auto" w:fill="D9D9D9"/>
          </w:tcPr>
          <w:p w14:paraId="04516C36" w14:textId="77777777" w:rsidR="00527AAB" w:rsidRPr="006D1D5F" w:rsidRDefault="00527AAB" w:rsidP="00527AAB">
            <w:pPr>
              <w:pStyle w:val="TableParagraph"/>
              <w:spacing w:before="51"/>
              <w:ind w:left="40" w:right="42"/>
              <w:jc w:val="center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4.5</w:t>
            </w:r>
          </w:p>
        </w:tc>
      </w:tr>
    </w:tbl>
    <w:p w14:paraId="1AEE8677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4BA93D26" w14:textId="77777777" w:rsidR="00E25A0E" w:rsidRPr="006D1D5F" w:rsidRDefault="00E25A0E" w:rsidP="00527AAB">
      <w:pPr>
        <w:tabs>
          <w:tab w:val="left" w:pos="629"/>
        </w:tabs>
        <w:spacing w:before="1" w:line="242" w:lineRule="auto"/>
        <w:ind w:right="1200"/>
        <w:rPr>
          <w:rFonts w:asciiTheme="minorHAnsi" w:hAnsiTheme="minorHAnsi" w:cstheme="minorHAnsi"/>
          <w:b/>
        </w:rPr>
      </w:pPr>
    </w:p>
    <w:p w14:paraId="369BC44E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10C6B496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320AA693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5DA52533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23910087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0CCDFD35" w14:textId="77777777" w:rsidR="00E25A0E" w:rsidRPr="006D1D5F" w:rsidRDefault="00E25A0E" w:rsidP="00527AAB">
      <w:pPr>
        <w:tabs>
          <w:tab w:val="left" w:pos="629"/>
        </w:tabs>
        <w:spacing w:before="1" w:line="242" w:lineRule="auto"/>
        <w:ind w:right="1200"/>
        <w:rPr>
          <w:rFonts w:asciiTheme="minorHAnsi" w:hAnsiTheme="minorHAnsi" w:cstheme="minorHAnsi"/>
          <w:b/>
        </w:rPr>
      </w:pPr>
    </w:p>
    <w:p w14:paraId="55779CA4" w14:textId="77777777" w:rsidR="00E25A0E" w:rsidRPr="006D1D5F" w:rsidRDefault="00E25A0E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68C116DE" w14:textId="77777777" w:rsidR="00C170C3" w:rsidRPr="006D1D5F" w:rsidRDefault="00C170C3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529733F0" w14:textId="77777777" w:rsidR="00C170C3" w:rsidRPr="006D1D5F" w:rsidRDefault="00C170C3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0DB0709B" w14:textId="77777777" w:rsidR="00847A87" w:rsidRPr="006D1D5F" w:rsidRDefault="00847A87" w:rsidP="00E25A0E">
      <w:pPr>
        <w:pStyle w:val="Prrafodelista"/>
        <w:tabs>
          <w:tab w:val="left" w:pos="629"/>
        </w:tabs>
        <w:spacing w:before="1" w:line="242" w:lineRule="auto"/>
        <w:ind w:left="300" w:right="1200" w:firstLine="0"/>
        <w:rPr>
          <w:rFonts w:asciiTheme="minorHAnsi" w:hAnsiTheme="minorHAnsi" w:cstheme="minorHAnsi"/>
          <w:b/>
        </w:rPr>
      </w:pPr>
    </w:p>
    <w:p w14:paraId="44DCABCC" w14:textId="77777777" w:rsidR="00E25A0E" w:rsidRPr="006D1D5F" w:rsidRDefault="00E25A0E" w:rsidP="00735356">
      <w:pPr>
        <w:pStyle w:val="Prrafodelista"/>
        <w:numPr>
          <w:ilvl w:val="0"/>
          <w:numId w:val="3"/>
        </w:numPr>
        <w:tabs>
          <w:tab w:val="left" w:pos="851"/>
        </w:tabs>
        <w:ind w:left="709" w:right="1136" w:hanging="411"/>
        <w:rPr>
          <w:rFonts w:asciiTheme="minorHAnsi" w:hAnsiTheme="minorHAnsi" w:cstheme="minorHAnsi"/>
          <w:b/>
        </w:rPr>
      </w:pPr>
      <w:r w:rsidRPr="006D1D5F">
        <w:rPr>
          <w:rFonts w:asciiTheme="minorHAnsi" w:hAnsiTheme="minorHAnsi" w:cstheme="minorHAnsi"/>
          <w:b/>
        </w:rPr>
        <w:t xml:space="preserve"> OBSERVACIONES, CONCLUSIONES Y/O RECOMENDACIONES</w:t>
      </w:r>
    </w:p>
    <w:p w14:paraId="60B78181" w14:textId="77777777" w:rsidR="00E25A0E" w:rsidRPr="006D1D5F" w:rsidRDefault="00E25A0E" w:rsidP="00735356">
      <w:pPr>
        <w:pStyle w:val="Textoindependiente"/>
        <w:spacing w:before="2"/>
        <w:ind w:right="1136"/>
        <w:rPr>
          <w:rFonts w:asciiTheme="minorHAnsi" w:hAnsiTheme="minorHAnsi" w:cstheme="minorHAnsi"/>
          <w:b/>
        </w:rPr>
      </w:pPr>
    </w:p>
    <w:p w14:paraId="7AF02E3E" w14:textId="7646A3D5" w:rsidR="00E25A0E" w:rsidRPr="006D1D5F" w:rsidRDefault="00E25A0E" w:rsidP="00735356">
      <w:pPr>
        <w:ind w:left="300" w:right="1136"/>
        <w:jc w:val="both"/>
        <w:rPr>
          <w:rFonts w:asciiTheme="minorHAnsi" w:hAnsiTheme="minorHAnsi" w:cstheme="minorHAnsi"/>
        </w:rPr>
      </w:pPr>
      <w:r w:rsidRPr="006D1D5F">
        <w:rPr>
          <w:rFonts w:asciiTheme="minorHAnsi" w:hAnsiTheme="minorHAnsi" w:cstheme="minorHAnsi"/>
        </w:rPr>
        <w:t xml:space="preserve">Como interventor considero que las actividades adelantadas por el Contratista están orientadas a cumplir el objeto contractual y recomiendo autorizar el correspondiente pago por valor de </w:t>
      </w:r>
      <w:r w:rsidRPr="006D1D5F">
        <w:rPr>
          <w:rFonts w:asciiTheme="minorHAnsi" w:hAnsiTheme="minorHAnsi" w:cstheme="minorHAnsi"/>
          <w:b/>
        </w:rPr>
        <w:t>“</w:t>
      </w:r>
      <w:r w:rsidR="00550B0F">
        <w:rPr>
          <w:rFonts w:asciiTheme="minorHAnsi" w:hAnsiTheme="minorHAnsi" w:cstheme="minorHAnsi"/>
          <w:b/>
          <w:bCs/>
          <w:lang w:val="es-CO"/>
        </w:rPr>
        <w:t>CUATRO MILLONES OCHOCIENTOS MIL PESOS</w:t>
      </w:r>
      <w:r w:rsidR="006459DA" w:rsidRPr="006D1D5F">
        <w:rPr>
          <w:rFonts w:asciiTheme="minorHAnsi" w:hAnsiTheme="minorHAnsi" w:cstheme="minorHAnsi"/>
          <w:b/>
          <w:bCs/>
          <w:lang w:val="es-CO"/>
        </w:rPr>
        <w:t xml:space="preserve"> (</w:t>
      </w:r>
      <w:r w:rsidR="009D7529">
        <w:rPr>
          <w:rFonts w:asciiTheme="minorHAnsi" w:hAnsiTheme="minorHAnsi" w:cstheme="minorHAnsi"/>
          <w:b/>
          <w:bCs/>
          <w:lang w:val="es-CO"/>
        </w:rPr>
        <w:t>$</w:t>
      </w:r>
      <w:r w:rsidR="00550B0F">
        <w:rPr>
          <w:rFonts w:asciiTheme="minorHAnsi" w:hAnsiTheme="minorHAnsi" w:cstheme="minorHAnsi"/>
          <w:b/>
          <w:bCs/>
          <w:lang w:val="es-CO"/>
        </w:rPr>
        <w:t>4</w:t>
      </w:r>
      <w:r w:rsidR="009D7529">
        <w:rPr>
          <w:rFonts w:asciiTheme="minorHAnsi" w:hAnsiTheme="minorHAnsi" w:cstheme="minorHAnsi"/>
          <w:b/>
          <w:bCs/>
          <w:lang w:val="es-CO"/>
        </w:rPr>
        <w:t>.</w:t>
      </w:r>
      <w:r w:rsidR="00550B0F">
        <w:rPr>
          <w:rFonts w:asciiTheme="minorHAnsi" w:hAnsiTheme="minorHAnsi" w:cstheme="minorHAnsi"/>
          <w:b/>
          <w:bCs/>
          <w:lang w:val="es-CO"/>
        </w:rPr>
        <w:t>8</w:t>
      </w:r>
      <w:r w:rsidR="009D7529">
        <w:rPr>
          <w:rFonts w:asciiTheme="minorHAnsi" w:hAnsiTheme="minorHAnsi" w:cstheme="minorHAnsi"/>
          <w:b/>
          <w:bCs/>
          <w:lang w:val="es-CO"/>
        </w:rPr>
        <w:t>00.00</w:t>
      </w:r>
      <w:r w:rsidR="0043221F" w:rsidRPr="006D1D5F">
        <w:rPr>
          <w:rFonts w:asciiTheme="minorHAnsi" w:hAnsiTheme="minorHAnsi" w:cstheme="minorHAnsi"/>
          <w:b/>
          <w:bCs/>
          <w:lang w:val="es-CO"/>
        </w:rPr>
        <w:t>0</w:t>
      </w:r>
      <w:r w:rsidRPr="006D1D5F">
        <w:rPr>
          <w:rFonts w:asciiTheme="minorHAnsi" w:hAnsiTheme="minorHAnsi" w:cstheme="minorHAnsi"/>
          <w:b/>
          <w:bCs/>
          <w:lang w:val="es-CO"/>
        </w:rPr>
        <w:t>) M/CTE</w:t>
      </w:r>
      <w:r w:rsidR="00244895" w:rsidRPr="006D1D5F">
        <w:rPr>
          <w:rFonts w:asciiTheme="minorHAnsi" w:hAnsiTheme="minorHAnsi" w:cstheme="minorHAnsi"/>
        </w:rPr>
        <w:t xml:space="preserve">”; correspondiente al </w:t>
      </w:r>
      <w:bookmarkStart w:id="1" w:name="_GoBack"/>
      <w:bookmarkEnd w:id="1"/>
      <w:r w:rsidR="006F3D96">
        <w:rPr>
          <w:rFonts w:asciiTheme="minorHAnsi" w:hAnsiTheme="minorHAnsi" w:cstheme="minorHAnsi"/>
        </w:rPr>
        <w:t xml:space="preserve">octavo </w:t>
      </w:r>
      <w:r w:rsidR="006F3D96" w:rsidRPr="006D1D5F">
        <w:rPr>
          <w:rFonts w:asciiTheme="minorHAnsi" w:hAnsiTheme="minorHAnsi" w:cstheme="minorHAnsi"/>
        </w:rPr>
        <w:t>pago</w:t>
      </w:r>
      <w:r w:rsidRPr="006D1D5F">
        <w:rPr>
          <w:rFonts w:asciiTheme="minorHAnsi" w:hAnsiTheme="minorHAnsi" w:cstheme="minorHAnsi"/>
        </w:rPr>
        <w:t xml:space="preserve"> por ejecución y cumplimiento de actividades.</w:t>
      </w:r>
    </w:p>
    <w:p w14:paraId="6B2AEE71" w14:textId="77777777" w:rsidR="00E25A0E" w:rsidRPr="006D1D5F" w:rsidRDefault="00E25A0E" w:rsidP="00E25A0E">
      <w:pPr>
        <w:pStyle w:val="Textoindependiente"/>
        <w:spacing w:before="1"/>
        <w:rPr>
          <w:rFonts w:asciiTheme="minorHAnsi" w:hAnsiTheme="minorHAnsi" w:cstheme="minorHAnsi"/>
        </w:rPr>
      </w:pPr>
    </w:p>
    <w:p w14:paraId="690A50DF" w14:textId="77777777" w:rsidR="00E25A0E" w:rsidRPr="006D1D5F" w:rsidRDefault="00E25A0E" w:rsidP="00E25A0E">
      <w:pPr>
        <w:pStyle w:val="Textoindependiente"/>
        <w:spacing w:before="1"/>
        <w:rPr>
          <w:rFonts w:asciiTheme="minorHAnsi" w:hAnsiTheme="minorHAnsi" w:cstheme="minorHAnsi"/>
        </w:rPr>
      </w:pPr>
    </w:p>
    <w:p w14:paraId="4BCD6389" w14:textId="77777777" w:rsidR="00E25A0E" w:rsidRPr="006D1D5F" w:rsidRDefault="00E25A0E" w:rsidP="00E25A0E">
      <w:pPr>
        <w:pStyle w:val="Textoindependiente"/>
        <w:spacing w:before="1"/>
        <w:ind w:left="300"/>
        <w:rPr>
          <w:rFonts w:asciiTheme="minorHAnsi" w:hAnsiTheme="minorHAnsi" w:cstheme="minorHAnsi"/>
        </w:rPr>
      </w:pPr>
      <w:r w:rsidRPr="006D1D5F">
        <w:rPr>
          <w:rFonts w:asciiTheme="minorHAnsi" w:hAnsiTheme="minorHAnsi" w:cstheme="minorHAnsi"/>
        </w:rPr>
        <w:t>Atentamente,</w:t>
      </w:r>
    </w:p>
    <w:p w14:paraId="21706785" w14:textId="77777777" w:rsidR="00E25A0E" w:rsidRPr="006D1D5F" w:rsidRDefault="00E25A0E" w:rsidP="00E25A0E">
      <w:pPr>
        <w:pStyle w:val="Textoindependiente"/>
        <w:rPr>
          <w:rFonts w:asciiTheme="minorHAnsi" w:hAnsiTheme="minorHAnsi" w:cstheme="minorHAnsi"/>
        </w:rPr>
      </w:pPr>
    </w:p>
    <w:p w14:paraId="7040309B" w14:textId="77777777" w:rsidR="009C1FCF" w:rsidRPr="006D1D5F" w:rsidRDefault="009C1FCF" w:rsidP="009C1FCF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13188" w:type="dxa"/>
        <w:tblInd w:w="284" w:type="dxa"/>
        <w:tblLayout w:type="fixed"/>
        <w:tblLook w:val="01E0" w:firstRow="1" w:lastRow="1" w:firstColumn="1" w:lastColumn="1" w:noHBand="0" w:noVBand="0"/>
      </w:tblPr>
      <w:tblGrid>
        <w:gridCol w:w="4164"/>
        <w:gridCol w:w="4512"/>
        <w:gridCol w:w="4512"/>
      </w:tblGrid>
      <w:tr w:rsidR="00847A87" w:rsidRPr="006D1D5F" w14:paraId="515DE70B" w14:textId="77777777" w:rsidTr="00847A87">
        <w:trPr>
          <w:trHeight w:val="753"/>
        </w:trPr>
        <w:tc>
          <w:tcPr>
            <w:tcW w:w="4164" w:type="dxa"/>
          </w:tcPr>
          <w:p w14:paraId="69959B99" w14:textId="77777777" w:rsidR="000D5AB5" w:rsidRPr="006D1D5F" w:rsidRDefault="009C1FCF" w:rsidP="0043003C">
            <w:pPr>
              <w:pStyle w:val="TableParagraph"/>
              <w:spacing w:line="246" w:lineRule="exact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 xml:space="preserve"> </w:t>
            </w:r>
            <w:r w:rsidRPr="006D1D5F">
              <w:rPr>
                <w:rFonts w:asciiTheme="minorHAnsi" w:hAnsiTheme="minorHAnsi" w:cstheme="minorHAnsi"/>
              </w:rPr>
              <w:softHyphen/>
            </w:r>
            <w:r w:rsidRPr="006D1D5F">
              <w:rPr>
                <w:rFonts w:asciiTheme="minorHAnsi" w:hAnsiTheme="minorHAnsi" w:cstheme="minorHAnsi"/>
              </w:rPr>
              <w:softHyphen/>
            </w:r>
            <w:r w:rsidRPr="006D1D5F">
              <w:rPr>
                <w:rFonts w:asciiTheme="minorHAnsi" w:hAnsiTheme="minorHAnsi" w:cstheme="minorHAnsi"/>
              </w:rPr>
              <w:softHyphen/>
            </w:r>
            <w:r w:rsidRPr="006D1D5F">
              <w:rPr>
                <w:rFonts w:asciiTheme="minorHAnsi" w:hAnsiTheme="minorHAnsi" w:cstheme="minorHAnsi"/>
              </w:rPr>
              <w:softHyphen/>
            </w:r>
          </w:p>
          <w:p w14:paraId="2B7F2F00" w14:textId="77777777" w:rsidR="00847A87" w:rsidRPr="006D1D5F" w:rsidRDefault="009C1FCF" w:rsidP="0043003C">
            <w:pPr>
              <w:pStyle w:val="TableParagraph"/>
              <w:spacing w:line="246" w:lineRule="exact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>_____</w:t>
            </w:r>
            <w:r w:rsidR="00847A87" w:rsidRPr="006D1D5F">
              <w:rPr>
                <w:rFonts w:asciiTheme="minorHAnsi" w:hAnsiTheme="minorHAnsi" w:cstheme="minorHAnsi"/>
              </w:rPr>
              <w:t>______________________________</w:t>
            </w:r>
          </w:p>
          <w:p w14:paraId="493AD47D" w14:textId="77777777" w:rsidR="00847A87" w:rsidRPr="006D1D5F" w:rsidRDefault="00847A87" w:rsidP="0043003C">
            <w:pPr>
              <w:pStyle w:val="TableParagraph"/>
              <w:spacing w:line="246" w:lineRule="exact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  <w:b/>
              </w:rPr>
              <w:t>JAVIER CARDOSO GUTIERREZ</w:t>
            </w:r>
          </w:p>
          <w:p w14:paraId="70F68FCE" w14:textId="77777777" w:rsidR="00847A87" w:rsidRPr="006D1D5F" w:rsidRDefault="00847A87" w:rsidP="0043003C">
            <w:pPr>
              <w:pStyle w:val="TableParagraph"/>
              <w:spacing w:line="246" w:lineRule="exact"/>
              <w:rPr>
                <w:rFonts w:asciiTheme="minorHAnsi" w:hAnsiTheme="minorHAnsi" w:cstheme="minorHAnsi"/>
                <w:b/>
              </w:rPr>
            </w:pPr>
            <w:r w:rsidRPr="006D1D5F">
              <w:rPr>
                <w:rFonts w:asciiTheme="minorHAnsi" w:hAnsiTheme="minorHAnsi" w:cstheme="minorHAnsi"/>
              </w:rPr>
              <w:t>Profesional Universitario S.G.A</w:t>
            </w:r>
            <w:r w:rsidRPr="006D1D5F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3DF7CE38" w14:textId="77777777" w:rsidR="00847A87" w:rsidRPr="006D1D5F" w:rsidRDefault="00847A87" w:rsidP="0043003C">
            <w:pPr>
              <w:pStyle w:val="TableParagraph"/>
              <w:spacing w:line="246" w:lineRule="exact"/>
              <w:rPr>
                <w:rFonts w:asciiTheme="minorHAnsi" w:hAnsiTheme="minorHAnsi" w:cstheme="minorHAnsi"/>
              </w:rPr>
            </w:pPr>
            <w:r w:rsidRPr="006D1D5F">
              <w:rPr>
                <w:rFonts w:asciiTheme="minorHAnsi" w:hAnsiTheme="minorHAnsi" w:cstheme="minorHAnsi"/>
              </w:rPr>
              <w:t xml:space="preserve">Supervisor. </w:t>
            </w:r>
          </w:p>
          <w:p w14:paraId="66AF01E6" w14:textId="77777777" w:rsidR="00847A87" w:rsidRPr="006D1D5F" w:rsidRDefault="00847A87" w:rsidP="0043003C">
            <w:pPr>
              <w:pStyle w:val="TableParagraph"/>
              <w:spacing w:before="7" w:line="252" w:lineRule="exact"/>
              <w:ind w:left="200" w:right="74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12" w:type="dxa"/>
          </w:tcPr>
          <w:p w14:paraId="62E8C04D" w14:textId="77777777" w:rsidR="00847A87" w:rsidRPr="006D1D5F" w:rsidRDefault="00847A87" w:rsidP="0043003C">
            <w:pPr>
              <w:pStyle w:val="TableParagraph"/>
              <w:spacing w:line="232" w:lineRule="exact"/>
              <w:ind w:left="353"/>
              <w:rPr>
                <w:rFonts w:asciiTheme="minorHAnsi" w:hAnsiTheme="minorHAnsi" w:cstheme="minorHAnsi"/>
              </w:rPr>
            </w:pPr>
          </w:p>
        </w:tc>
        <w:tc>
          <w:tcPr>
            <w:tcW w:w="4512" w:type="dxa"/>
          </w:tcPr>
          <w:p w14:paraId="16262B75" w14:textId="77777777" w:rsidR="00847A87" w:rsidRPr="006D1D5F" w:rsidRDefault="00847A87" w:rsidP="0043003C">
            <w:pPr>
              <w:pStyle w:val="TableParagraph"/>
              <w:spacing w:line="232" w:lineRule="exact"/>
              <w:ind w:left="353"/>
              <w:rPr>
                <w:rFonts w:asciiTheme="minorHAnsi" w:hAnsiTheme="minorHAnsi" w:cstheme="minorHAnsi"/>
              </w:rPr>
            </w:pPr>
          </w:p>
        </w:tc>
      </w:tr>
    </w:tbl>
    <w:p w14:paraId="1A756C09" w14:textId="77777777" w:rsidR="00D0671B" w:rsidRPr="006D1D5F" w:rsidRDefault="00E25A0E" w:rsidP="009C1FCF">
      <w:pPr>
        <w:pStyle w:val="Textoindependiente"/>
        <w:rPr>
          <w:rFonts w:asciiTheme="minorHAnsi" w:hAnsiTheme="minorHAnsi" w:cstheme="minorHAnsi"/>
        </w:rPr>
      </w:pPr>
      <w:r w:rsidRPr="006D1D5F">
        <w:rPr>
          <w:rFonts w:asciiTheme="minorHAnsi" w:hAnsiTheme="minorHAnsi" w:cstheme="minorHAnsi"/>
          <w:noProof/>
          <w:lang w:val="es-CO" w:eastAsia="es-CO" w:bidi="ar-SA"/>
        </w:rPr>
        <w:drawing>
          <wp:anchor distT="0" distB="0" distL="114300" distR="114300" simplePos="0" relativeHeight="251660288" behindDoc="1" locked="0" layoutInCell="1" allowOverlap="1" wp14:anchorId="61168506" wp14:editId="37FA1750">
            <wp:simplePos x="0" y="0"/>
            <wp:positionH relativeFrom="column">
              <wp:posOffset>4441825</wp:posOffset>
            </wp:positionH>
            <wp:positionV relativeFrom="paragraph">
              <wp:posOffset>7267575</wp:posOffset>
            </wp:positionV>
            <wp:extent cx="1847215" cy="1243965"/>
            <wp:effectExtent l="0" t="0" r="63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671B" w:rsidRPr="006D1D5F">
      <w:footerReference w:type="default" r:id="rId9"/>
      <w:pgSz w:w="12250" w:h="15850"/>
      <w:pgMar w:top="1980" w:right="500" w:bottom="940" w:left="1400" w:header="724" w:footer="6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D1303" w14:textId="77777777" w:rsidR="00BC0E3E" w:rsidRDefault="00BC0E3E">
      <w:r>
        <w:separator/>
      </w:r>
    </w:p>
  </w:endnote>
  <w:endnote w:type="continuationSeparator" w:id="0">
    <w:p w14:paraId="2E5BC6F5" w14:textId="77777777" w:rsidR="00BC0E3E" w:rsidRDefault="00BC0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50FF1" w14:textId="77777777" w:rsidR="0043003C" w:rsidRDefault="0043003C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0805248" behindDoc="1" locked="0" layoutInCell="1" allowOverlap="1" wp14:anchorId="2194A3FB" wp14:editId="5E63A39B">
              <wp:simplePos x="0" y="0"/>
              <wp:positionH relativeFrom="page">
                <wp:posOffset>5668645</wp:posOffset>
              </wp:positionH>
              <wp:positionV relativeFrom="page">
                <wp:posOffset>9447530</wp:posOffset>
              </wp:positionV>
              <wp:extent cx="812800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8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5EA22F" w14:textId="2A3C9FCF" w:rsidR="0043003C" w:rsidRDefault="0043003C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F3D96">
                            <w:rPr>
                              <w:rFonts w:ascii="Arial" w:hAnsi="Arial"/>
                              <w:noProof/>
                              <w:sz w:val="20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 de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4A3F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446.35pt;margin-top:743.9pt;width:64pt;height:13.2pt;z-index:-25251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UKFrwIAAK8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" filled="f" stroked="f">
              <v:textbox inset="0,0,0,0">
                <w:txbxContent>
                  <w:p w14:paraId="265EA22F" w14:textId="2A3C9FCF" w:rsidR="0043003C" w:rsidRDefault="0043003C">
                    <w:pPr>
                      <w:spacing w:before="1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F3D96">
                      <w:rPr>
                        <w:rFonts w:ascii="Arial" w:hAnsi="Arial"/>
                        <w:noProof/>
                        <w:sz w:val="20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sz w:val="20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C4ABA" w14:textId="77777777" w:rsidR="00BC0E3E" w:rsidRDefault="00BC0E3E">
      <w:r>
        <w:separator/>
      </w:r>
    </w:p>
  </w:footnote>
  <w:footnote w:type="continuationSeparator" w:id="0">
    <w:p w14:paraId="1A5C4033" w14:textId="77777777" w:rsidR="00BC0E3E" w:rsidRDefault="00BC0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9899B" w14:textId="77777777" w:rsidR="0043003C" w:rsidRDefault="0043003C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3B6713" wp14:editId="04EE2503">
              <wp:simplePos x="0" y="0"/>
              <wp:positionH relativeFrom="page">
                <wp:posOffset>1057275</wp:posOffset>
              </wp:positionH>
              <wp:positionV relativeFrom="page">
                <wp:posOffset>390525</wp:posOffset>
              </wp:positionV>
              <wp:extent cx="6391275" cy="838200"/>
              <wp:effectExtent l="0" t="0" r="952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91275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9913" w:type="dxa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3"/>
                            <w:gridCol w:w="5245"/>
                            <w:gridCol w:w="1417"/>
                            <w:gridCol w:w="1418"/>
                          </w:tblGrid>
                          <w:tr w:rsidR="0043003C" w14:paraId="0B28533A" w14:textId="77777777" w:rsidTr="00E209D0">
                            <w:trPr>
                              <w:trHeight w:val="422"/>
                            </w:trPr>
                            <w:tc>
                              <w:tcPr>
                                <w:tcW w:w="1833" w:type="dxa"/>
                                <w:vMerge w:val="restart"/>
                              </w:tcPr>
                              <w:p w14:paraId="124E69BD" w14:textId="77777777" w:rsidR="0043003C" w:rsidRDefault="0043003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245" w:type="dxa"/>
                                <w:vMerge w:val="restart"/>
                              </w:tcPr>
                              <w:p w14:paraId="653B400A" w14:textId="77777777" w:rsidR="0043003C" w:rsidRPr="00E26357" w:rsidRDefault="0043003C" w:rsidP="00E26357">
                                <w:pPr>
                                  <w:pStyle w:val="TableParagraph"/>
                                  <w:spacing w:before="210"/>
                                  <w:ind w:left="996" w:right="843"/>
                                  <w:jc w:val="center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 w:rsidRPr="00E26357"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 DE SUPERVISIÓN O INTERVENTORÍA</w:t>
                                </w:r>
                              </w:p>
                              <w:p w14:paraId="2D14AB4E" w14:textId="77777777" w:rsidR="0043003C" w:rsidRDefault="0043003C" w:rsidP="00E26357">
                                <w:pPr>
                                  <w:pStyle w:val="TableParagraph"/>
                                  <w:ind w:left="983" w:right="983"/>
                                  <w:jc w:val="center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Proyectos de Inversión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</w:tcPr>
                              <w:p w14:paraId="0CFCA9DA" w14:textId="77777777" w:rsidR="0043003C" w:rsidRDefault="0043003C">
                                <w:pPr>
                                  <w:pStyle w:val="TableParagraph"/>
                                  <w:spacing w:before="95"/>
                                  <w:ind w:left="107"/>
                                  <w:rPr>
                                    <w:rFonts w:ascii="Arial" w:hAnsi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</w:tcPr>
                              <w:p w14:paraId="540CD3DB" w14:textId="77777777" w:rsidR="0043003C" w:rsidRDefault="0043003C">
                                <w:pPr>
                                  <w:pStyle w:val="TableParagraph"/>
                                  <w:spacing w:before="106"/>
                                  <w:ind w:left="108"/>
                                  <w:rPr>
                                    <w:rFonts w:ascii="Arial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8"/>
                                  </w:rPr>
                                  <w:t>F-CAM-121</w:t>
                                </w:r>
                              </w:p>
                            </w:tc>
                          </w:tr>
                          <w:tr w:rsidR="0043003C" w14:paraId="51EC0568" w14:textId="77777777" w:rsidTr="00E209D0">
                            <w:trPr>
                              <w:trHeight w:val="401"/>
                            </w:trPr>
                            <w:tc>
                              <w:tcPr>
                                <w:tcW w:w="183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0D834E" w14:textId="77777777" w:rsidR="0043003C" w:rsidRDefault="0043003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24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7319C3" w14:textId="77777777" w:rsidR="0043003C" w:rsidRDefault="0043003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7" w:type="dxa"/>
                              </w:tcPr>
                              <w:p w14:paraId="64AFF9D2" w14:textId="77777777" w:rsidR="0043003C" w:rsidRDefault="0043003C">
                                <w:pPr>
                                  <w:pStyle w:val="TableParagraph"/>
                                  <w:spacing w:before="83"/>
                                  <w:ind w:left="107"/>
                                  <w:rPr>
                                    <w:rFonts w:ascii="Arial" w:hAnsi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</w:tcPr>
                              <w:p w14:paraId="4E0FDF08" w14:textId="77777777" w:rsidR="0043003C" w:rsidRDefault="0043003C">
                                <w:pPr>
                                  <w:pStyle w:val="TableParagraph"/>
                                  <w:spacing w:before="94"/>
                                  <w:ind w:left="108"/>
                                  <w:rPr>
                                    <w:rFonts w:ascii="Arial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99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</w:tr>
                          <w:tr w:rsidR="0043003C" w14:paraId="3C2E7B7B" w14:textId="77777777" w:rsidTr="00E209D0">
                            <w:trPr>
                              <w:trHeight w:val="418"/>
                            </w:trPr>
                            <w:tc>
                              <w:tcPr>
                                <w:tcW w:w="183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9835E7" w14:textId="77777777" w:rsidR="0043003C" w:rsidRDefault="0043003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24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58D7ED" w14:textId="77777777" w:rsidR="0043003C" w:rsidRDefault="0043003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7" w:type="dxa"/>
                              </w:tcPr>
                              <w:p w14:paraId="0360865A" w14:textId="77777777" w:rsidR="0043003C" w:rsidRDefault="0043003C">
                                <w:pPr>
                                  <w:pStyle w:val="TableParagraph"/>
                                  <w:spacing w:before="91"/>
                                  <w:ind w:left="107"/>
                                  <w:rPr>
                                    <w:rFonts w:ascii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20"/>
                                  </w:rPr>
                                  <w:t>Fecha: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</w:tcPr>
                              <w:p w14:paraId="290EE9DD" w14:textId="77777777" w:rsidR="0043003C" w:rsidRDefault="0043003C">
                                <w:pPr>
                                  <w:pStyle w:val="TableParagraph"/>
                                  <w:spacing w:before="102"/>
                                  <w:ind w:left="108"/>
                                  <w:rPr>
                                    <w:rFonts w:ascii="Arial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8"/>
                                  </w:rPr>
                                  <w:t>19 Jun 2019</w:t>
                                </w:r>
                              </w:p>
                            </w:tc>
                          </w:tr>
                        </w:tbl>
                        <w:p w14:paraId="5E44005D" w14:textId="77777777" w:rsidR="0043003C" w:rsidRDefault="0043003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3B671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83.25pt;margin-top:30.75pt;width:503.25pt;height:6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7UrAIAAKk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" filled="f" stroked="f">
              <v:textbox inset="0,0,0,0">
                <w:txbxContent>
                  <w:tbl>
                    <w:tblPr>
                      <w:tblStyle w:val="TableNormal"/>
                      <w:tblW w:w="9913" w:type="dxa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3"/>
                      <w:gridCol w:w="5245"/>
                      <w:gridCol w:w="1417"/>
                      <w:gridCol w:w="1418"/>
                    </w:tblGrid>
                    <w:tr w:rsidR="0043003C" w14:paraId="0B28533A" w14:textId="77777777" w:rsidTr="00E209D0">
                      <w:trPr>
                        <w:trHeight w:val="422"/>
                      </w:trPr>
                      <w:tc>
                        <w:tcPr>
                          <w:tcW w:w="1833" w:type="dxa"/>
                          <w:vMerge w:val="restart"/>
                        </w:tcPr>
                        <w:p w14:paraId="124E69BD" w14:textId="77777777" w:rsidR="0043003C" w:rsidRDefault="0043003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245" w:type="dxa"/>
                          <w:vMerge w:val="restart"/>
                        </w:tcPr>
                        <w:p w14:paraId="653B400A" w14:textId="77777777" w:rsidR="0043003C" w:rsidRPr="00E26357" w:rsidRDefault="0043003C" w:rsidP="00E26357">
                          <w:pPr>
                            <w:pStyle w:val="TableParagraph"/>
                            <w:spacing w:before="210"/>
                            <w:ind w:left="996" w:right="84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 w:rsidRPr="00E26357">
                            <w:rPr>
                              <w:rFonts w:ascii="Arial" w:hAnsi="Arial"/>
                              <w:b/>
                              <w:sz w:val="24"/>
                            </w:rPr>
                            <w:t>INFORME DE SUPERVISIÓN O INTERVENTORÍA</w:t>
                          </w:r>
                        </w:p>
                        <w:p w14:paraId="2D14AB4E" w14:textId="77777777" w:rsidR="0043003C" w:rsidRDefault="0043003C" w:rsidP="00E26357">
                          <w:pPr>
                            <w:pStyle w:val="TableParagraph"/>
                            <w:ind w:left="983" w:right="98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Proyectos de Inversión</w:t>
                          </w:r>
                        </w:p>
                      </w:tc>
                      <w:tc>
                        <w:tcPr>
                          <w:tcW w:w="1417" w:type="dxa"/>
                        </w:tcPr>
                        <w:p w14:paraId="0CFCA9DA" w14:textId="77777777" w:rsidR="0043003C" w:rsidRDefault="0043003C">
                          <w:pPr>
                            <w:pStyle w:val="TableParagraph"/>
                            <w:spacing w:before="95"/>
                            <w:ind w:left="107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418" w:type="dxa"/>
                        </w:tcPr>
                        <w:p w14:paraId="540CD3DB" w14:textId="77777777" w:rsidR="0043003C" w:rsidRDefault="0043003C">
                          <w:pPr>
                            <w:pStyle w:val="TableParagraph"/>
                            <w:spacing w:before="106"/>
                            <w:ind w:left="108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z w:val="18"/>
                            </w:rPr>
                            <w:t>F-CAM-121</w:t>
                          </w:r>
                        </w:p>
                      </w:tc>
                    </w:tr>
                    <w:tr w:rsidR="0043003C" w14:paraId="51EC0568" w14:textId="77777777" w:rsidTr="00E209D0">
                      <w:trPr>
                        <w:trHeight w:val="401"/>
                      </w:trPr>
                      <w:tc>
                        <w:tcPr>
                          <w:tcW w:w="1833" w:type="dxa"/>
                          <w:vMerge/>
                          <w:tcBorders>
                            <w:top w:val="nil"/>
                          </w:tcBorders>
                        </w:tcPr>
                        <w:p w14:paraId="250D834E" w14:textId="77777777" w:rsidR="0043003C" w:rsidRDefault="0043003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245" w:type="dxa"/>
                          <w:vMerge/>
                          <w:tcBorders>
                            <w:top w:val="nil"/>
                          </w:tcBorders>
                        </w:tcPr>
                        <w:p w14:paraId="127319C3" w14:textId="77777777" w:rsidR="0043003C" w:rsidRDefault="0043003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17" w:type="dxa"/>
                        </w:tcPr>
                        <w:p w14:paraId="64AFF9D2" w14:textId="77777777" w:rsidR="0043003C" w:rsidRDefault="0043003C">
                          <w:pPr>
                            <w:pStyle w:val="TableParagraph"/>
                            <w:spacing w:before="83"/>
                            <w:ind w:left="107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418" w:type="dxa"/>
                        </w:tcPr>
                        <w:p w14:paraId="4E0FDF08" w14:textId="77777777" w:rsidR="0043003C" w:rsidRDefault="0043003C">
                          <w:pPr>
                            <w:pStyle w:val="TableParagraph"/>
                            <w:spacing w:before="94"/>
                            <w:ind w:left="108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w w:val="99"/>
                              <w:sz w:val="18"/>
                            </w:rPr>
                            <w:t>4</w:t>
                          </w:r>
                        </w:p>
                      </w:tc>
                    </w:tr>
                    <w:tr w:rsidR="0043003C" w14:paraId="3C2E7B7B" w14:textId="77777777" w:rsidTr="00E209D0">
                      <w:trPr>
                        <w:trHeight w:val="418"/>
                      </w:trPr>
                      <w:tc>
                        <w:tcPr>
                          <w:tcW w:w="1833" w:type="dxa"/>
                          <w:vMerge/>
                          <w:tcBorders>
                            <w:top w:val="nil"/>
                          </w:tcBorders>
                        </w:tcPr>
                        <w:p w14:paraId="669835E7" w14:textId="77777777" w:rsidR="0043003C" w:rsidRDefault="0043003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245" w:type="dxa"/>
                          <w:vMerge/>
                          <w:tcBorders>
                            <w:top w:val="nil"/>
                          </w:tcBorders>
                        </w:tcPr>
                        <w:p w14:paraId="7858D7ED" w14:textId="77777777" w:rsidR="0043003C" w:rsidRDefault="0043003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17" w:type="dxa"/>
                        </w:tcPr>
                        <w:p w14:paraId="0360865A" w14:textId="77777777" w:rsidR="0043003C" w:rsidRDefault="0043003C">
                          <w:pPr>
                            <w:pStyle w:val="TableParagraph"/>
                            <w:spacing w:before="91"/>
                            <w:ind w:left="107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Fecha:</w:t>
                          </w:r>
                        </w:p>
                      </w:tc>
                      <w:tc>
                        <w:tcPr>
                          <w:tcW w:w="1418" w:type="dxa"/>
                        </w:tcPr>
                        <w:p w14:paraId="290EE9DD" w14:textId="77777777" w:rsidR="0043003C" w:rsidRDefault="0043003C">
                          <w:pPr>
                            <w:pStyle w:val="TableParagraph"/>
                            <w:spacing w:before="102"/>
                            <w:ind w:left="108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z w:val="18"/>
                            </w:rPr>
                            <w:t>19 Jun 2019</w:t>
                          </w:r>
                        </w:p>
                      </w:tc>
                    </w:tr>
                  </w:tbl>
                  <w:p w14:paraId="5E44005D" w14:textId="77777777" w:rsidR="0043003C" w:rsidRDefault="0043003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w:drawing>
        <wp:anchor distT="0" distB="0" distL="0" distR="0" simplePos="0" relativeHeight="250804224" behindDoc="1" locked="0" layoutInCell="1" allowOverlap="1" wp14:anchorId="3F0EA727" wp14:editId="302F4C73">
          <wp:simplePos x="0" y="0"/>
          <wp:positionH relativeFrom="page">
            <wp:posOffset>1110838</wp:posOffset>
          </wp:positionH>
          <wp:positionV relativeFrom="page">
            <wp:posOffset>582549</wp:posOffset>
          </wp:positionV>
          <wp:extent cx="1065512" cy="50190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5512" cy="501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6FE1"/>
    <w:multiLevelType w:val="hybridMultilevel"/>
    <w:tmpl w:val="9B6874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0237D"/>
    <w:multiLevelType w:val="hybridMultilevel"/>
    <w:tmpl w:val="5B80CA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71BC0"/>
    <w:multiLevelType w:val="hybridMultilevel"/>
    <w:tmpl w:val="B37E9CB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9713F4"/>
    <w:multiLevelType w:val="hybridMultilevel"/>
    <w:tmpl w:val="572CBAC4"/>
    <w:lvl w:ilvl="0" w:tplc="240A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4" w15:restartNumberingAfterBreak="0">
    <w:nsid w:val="28323846"/>
    <w:multiLevelType w:val="hybridMultilevel"/>
    <w:tmpl w:val="37BA35EE"/>
    <w:lvl w:ilvl="0" w:tplc="3E00FB7E">
      <w:numFmt w:val="bullet"/>
      <w:lvlText w:val=""/>
      <w:lvlJc w:val="left"/>
      <w:pPr>
        <w:ind w:left="388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D20496BC">
      <w:numFmt w:val="bullet"/>
      <w:lvlText w:val="•"/>
      <w:lvlJc w:val="left"/>
      <w:pPr>
        <w:ind w:left="731" w:hanging="360"/>
      </w:pPr>
      <w:rPr>
        <w:rFonts w:hint="default"/>
        <w:lang w:val="es-ES" w:eastAsia="es-ES" w:bidi="es-ES"/>
      </w:rPr>
    </w:lvl>
    <w:lvl w:ilvl="2" w:tplc="1F58FB72">
      <w:numFmt w:val="bullet"/>
      <w:lvlText w:val="•"/>
      <w:lvlJc w:val="left"/>
      <w:pPr>
        <w:ind w:left="1082" w:hanging="360"/>
      </w:pPr>
      <w:rPr>
        <w:rFonts w:hint="default"/>
        <w:lang w:val="es-ES" w:eastAsia="es-ES" w:bidi="es-ES"/>
      </w:rPr>
    </w:lvl>
    <w:lvl w:ilvl="3" w:tplc="F0B02A86">
      <w:numFmt w:val="bullet"/>
      <w:lvlText w:val="•"/>
      <w:lvlJc w:val="left"/>
      <w:pPr>
        <w:ind w:left="1433" w:hanging="360"/>
      </w:pPr>
      <w:rPr>
        <w:rFonts w:hint="default"/>
        <w:lang w:val="es-ES" w:eastAsia="es-ES" w:bidi="es-ES"/>
      </w:rPr>
    </w:lvl>
    <w:lvl w:ilvl="4" w:tplc="CBDA0EF6">
      <w:numFmt w:val="bullet"/>
      <w:lvlText w:val="•"/>
      <w:lvlJc w:val="left"/>
      <w:pPr>
        <w:ind w:left="1785" w:hanging="360"/>
      </w:pPr>
      <w:rPr>
        <w:rFonts w:hint="default"/>
        <w:lang w:val="es-ES" w:eastAsia="es-ES" w:bidi="es-ES"/>
      </w:rPr>
    </w:lvl>
    <w:lvl w:ilvl="5" w:tplc="5C5814CA">
      <w:numFmt w:val="bullet"/>
      <w:lvlText w:val="•"/>
      <w:lvlJc w:val="left"/>
      <w:pPr>
        <w:ind w:left="2136" w:hanging="360"/>
      </w:pPr>
      <w:rPr>
        <w:rFonts w:hint="default"/>
        <w:lang w:val="es-ES" w:eastAsia="es-ES" w:bidi="es-ES"/>
      </w:rPr>
    </w:lvl>
    <w:lvl w:ilvl="6" w:tplc="F3AEF516">
      <w:numFmt w:val="bullet"/>
      <w:lvlText w:val="•"/>
      <w:lvlJc w:val="left"/>
      <w:pPr>
        <w:ind w:left="2487" w:hanging="360"/>
      </w:pPr>
      <w:rPr>
        <w:rFonts w:hint="default"/>
        <w:lang w:val="es-ES" w:eastAsia="es-ES" w:bidi="es-ES"/>
      </w:rPr>
    </w:lvl>
    <w:lvl w:ilvl="7" w:tplc="CD98BF1C">
      <w:numFmt w:val="bullet"/>
      <w:lvlText w:val="•"/>
      <w:lvlJc w:val="left"/>
      <w:pPr>
        <w:ind w:left="2839" w:hanging="360"/>
      </w:pPr>
      <w:rPr>
        <w:rFonts w:hint="default"/>
        <w:lang w:val="es-ES" w:eastAsia="es-ES" w:bidi="es-ES"/>
      </w:rPr>
    </w:lvl>
    <w:lvl w:ilvl="8" w:tplc="3578C90A">
      <w:numFmt w:val="bullet"/>
      <w:lvlText w:val="•"/>
      <w:lvlJc w:val="left"/>
      <w:pPr>
        <w:ind w:left="3190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30DC33B5"/>
    <w:multiLevelType w:val="hybridMultilevel"/>
    <w:tmpl w:val="5434C162"/>
    <w:lvl w:ilvl="0" w:tplc="455AE3FE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2966CE2"/>
    <w:multiLevelType w:val="hybridMultilevel"/>
    <w:tmpl w:val="DCE245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3721D"/>
    <w:multiLevelType w:val="hybridMultilevel"/>
    <w:tmpl w:val="ED3A81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B22AE"/>
    <w:multiLevelType w:val="hybridMultilevel"/>
    <w:tmpl w:val="62FAA2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217832"/>
    <w:multiLevelType w:val="hybridMultilevel"/>
    <w:tmpl w:val="F01E4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0B56"/>
    <w:multiLevelType w:val="hybridMultilevel"/>
    <w:tmpl w:val="1B7A76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92811"/>
    <w:multiLevelType w:val="hybridMultilevel"/>
    <w:tmpl w:val="8D823A28"/>
    <w:lvl w:ilvl="0" w:tplc="764A56C2">
      <w:start w:val="1"/>
      <w:numFmt w:val="upperRoman"/>
      <w:lvlText w:val="%1."/>
      <w:lvlJc w:val="left"/>
      <w:pPr>
        <w:ind w:left="184" w:hanging="184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1" w:tplc="CE0C389C">
      <w:numFmt w:val="bullet"/>
      <w:lvlText w:val="•"/>
      <w:lvlJc w:val="left"/>
      <w:pPr>
        <w:ind w:left="1466" w:hanging="184"/>
      </w:pPr>
      <w:rPr>
        <w:rFonts w:hint="default"/>
        <w:lang w:val="es-ES" w:eastAsia="es-ES" w:bidi="es-ES"/>
      </w:rPr>
    </w:lvl>
    <w:lvl w:ilvl="2" w:tplc="2228ABFA">
      <w:numFmt w:val="bullet"/>
      <w:lvlText w:val="•"/>
      <w:lvlJc w:val="left"/>
      <w:pPr>
        <w:ind w:left="2452" w:hanging="184"/>
      </w:pPr>
      <w:rPr>
        <w:rFonts w:hint="default"/>
        <w:lang w:val="es-ES" w:eastAsia="es-ES" w:bidi="es-ES"/>
      </w:rPr>
    </w:lvl>
    <w:lvl w:ilvl="3" w:tplc="3BA80C82">
      <w:numFmt w:val="bullet"/>
      <w:lvlText w:val="•"/>
      <w:lvlJc w:val="left"/>
      <w:pPr>
        <w:ind w:left="3439" w:hanging="184"/>
      </w:pPr>
      <w:rPr>
        <w:rFonts w:hint="default"/>
        <w:lang w:val="es-ES" w:eastAsia="es-ES" w:bidi="es-ES"/>
      </w:rPr>
    </w:lvl>
    <w:lvl w:ilvl="4" w:tplc="1FB6FD86">
      <w:numFmt w:val="bullet"/>
      <w:lvlText w:val="•"/>
      <w:lvlJc w:val="left"/>
      <w:pPr>
        <w:ind w:left="4425" w:hanging="184"/>
      </w:pPr>
      <w:rPr>
        <w:rFonts w:hint="default"/>
        <w:lang w:val="es-ES" w:eastAsia="es-ES" w:bidi="es-ES"/>
      </w:rPr>
    </w:lvl>
    <w:lvl w:ilvl="5" w:tplc="BF56FBBE">
      <w:numFmt w:val="bullet"/>
      <w:lvlText w:val="•"/>
      <w:lvlJc w:val="left"/>
      <w:pPr>
        <w:ind w:left="5412" w:hanging="184"/>
      </w:pPr>
      <w:rPr>
        <w:rFonts w:hint="default"/>
        <w:lang w:val="es-ES" w:eastAsia="es-ES" w:bidi="es-ES"/>
      </w:rPr>
    </w:lvl>
    <w:lvl w:ilvl="6" w:tplc="71460D04">
      <w:numFmt w:val="bullet"/>
      <w:lvlText w:val="•"/>
      <w:lvlJc w:val="left"/>
      <w:pPr>
        <w:ind w:left="6398" w:hanging="184"/>
      </w:pPr>
      <w:rPr>
        <w:rFonts w:hint="default"/>
        <w:lang w:val="es-ES" w:eastAsia="es-ES" w:bidi="es-ES"/>
      </w:rPr>
    </w:lvl>
    <w:lvl w:ilvl="7" w:tplc="CD4A3E9C">
      <w:numFmt w:val="bullet"/>
      <w:lvlText w:val="•"/>
      <w:lvlJc w:val="left"/>
      <w:pPr>
        <w:ind w:left="7384" w:hanging="184"/>
      </w:pPr>
      <w:rPr>
        <w:rFonts w:hint="default"/>
        <w:lang w:val="es-ES" w:eastAsia="es-ES" w:bidi="es-ES"/>
      </w:rPr>
    </w:lvl>
    <w:lvl w:ilvl="8" w:tplc="7A2C64AC">
      <w:numFmt w:val="bullet"/>
      <w:lvlText w:val="•"/>
      <w:lvlJc w:val="left"/>
      <w:pPr>
        <w:ind w:left="8371" w:hanging="184"/>
      </w:pPr>
      <w:rPr>
        <w:rFonts w:hint="default"/>
        <w:lang w:val="es-ES" w:eastAsia="es-ES" w:bidi="es-ES"/>
      </w:rPr>
    </w:lvl>
  </w:abstractNum>
  <w:abstractNum w:abstractNumId="12" w15:restartNumberingAfterBreak="0">
    <w:nsid w:val="586B4268"/>
    <w:multiLevelType w:val="hybridMultilevel"/>
    <w:tmpl w:val="88467900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8AC0A50"/>
    <w:multiLevelType w:val="hybridMultilevel"/>
    <w:tmpl w:val="7D688B5C"/>
    <w:lvl w:ilvl="0" w:tplc="764A56C2">
      <w:start w:val="1"/>
      <w:numFmt w:val="upperRoman"/>
      <w:lvlText w:val="%1."/>
      <w:lvlJc w:val="left"/>
      <w:pPr>
        <w:ind w:left="184" w:hanging="184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1" w:tplc="CE0C389C">
      <w:numFmt w:val="bullet"/>
      <w:lvlText w:val="•"/>
      <w:lvlJc w:val="left"/>
      <w:pPr>
        <w:ind w:left="1466" w:hanging="184"/>
      </w:pPr>
      <w:rPr>
        <w:rFonts w:hint="default"/>
        <w:lang w:val="es-ES" w:eastAsia="es-ES" w:bidi="es-ES"/>
      </w:rPr>
    </w:lvl>
    <w:lvl w:ilvl="2" w:tplc="2228ABFA">
      <w:numFmt w:val="bullet"/>
      <w:lvlText w:val="•"/>
      <w:lvlJc w:val="left"/>
      <w:pPr>
        <w:ind w:left="2452" w:hanging="184"/>
      </w:pPr>
      <w:rPr>
        <w:rFonts w:hint="default"/>
        <w:lang w:val="es-ES" w:eastAsia="es-ES" w:bidi="es-ES"/>
      </w:rPr>
    </w:lvl>
    <w:lvl w:ilvl="3" w:tplc="3BA80C82">
      <w:numFmt w:val="bullet"/>
      <w:lvlText w:val="•"/>
      <w:lvlJc w:val="left"/>
      <w:pPr>
        <w:ind w:left="3439" w:hanging="184"/>
      </w:pPr>
      <w:rPr>
        <w:rFonts w:hint="default"/>
        <w:lang w:val="es-ES" w:eastAsia="es-ES" w:bidi="es-ES"/>
      </w:rPr>
    </w:lvl>
    <w:lvl w:ilvl="4" w:tplc="1FB6FD86">
      <w:numFmt w:val="bullet"/>
      <w:lvlText w:val="•"/>
      <w:lvlJc w:val="left"/>
      <w:pPr>
        <w:ind w:left="4425" w:hanging="184"/>
      </w:pPr>
      <w:rPr>
        <w:rFonts w:hint="default"/>
        <w:lang w:val="es-ES" w:eastAsia="es-ES" w:bidi="es-ES"/>
      </w:rPr>
    </w:lvl>
    <w:lvl w:ilvl="5" w:tplc="BF56FBBE">
      <w:numFmt w:val="bullet"/>
      <w:lvlText w:val="•"/>
      <w:lvlJc w:val="left"/>
      <w:pPr>
        <w:ind w:left="5412" w:hanging="184"/>
      </w:pPr>
      <w:rPr>
        <w:rFonts w:hint="default"/>
        <w:lang w:val="es-ES" w:eastAsia="es-ES" w:bidi="es-ES"/>
      </w:rPr>
    </w:lvl>
    <w:lvl w:ilvl="6" w:tplc="71460D04">
      <w:numFmt w:val="bullet"/>
      <w:lvlText w:val="•"/>
      <w:lvlJc w:val="left"/>
      <w:pPr>
        <w:ind w:left="6398" w:hanging="184"/>
      </w:pPr>
      <w:rPr>
        <w:rFonts w:hint="default"/>
        <w:lang w:val="es-ES" w:eastAsia="es-ES" w:bidi="es-ES"/>
      </w:rPr>
    </w:lvl>
    <w:lvl w:ilvl="7" w:tplc="CD4A3E9C">
      <w:numFmt w:val="bullet"/>
      <w:lvlText w:val="•"/>
      <w:lvlJc w:val="left"/>
      <w:pPr>
        <w:ind w:left="7384" w:hanging="184"/>
      </w:pPr>
      <w:rPr>
        <w:rFonts w:hint="default"/>
        <w:lang w:val="es-ES" w:eastAsia="es-ES" w:bidi="es-ES"/>
      </w:rPr>
    </w:lvl>
    <w:lvl w:ilvl="8" w:tplc="7A2C64AC">
      <w:numFmt w:val="bullet"/>
      <w:lvlText w:val="•"/>
      <w:lvlJc w:val="left"/>
      <w:pPr>
        <w:ind w:left="8371" w:hanging="184"/>
      </w:pPr>
      <w:rPr>
        <w:rFonts w:hint="default"/>
        <w:lang w:val="es-ES" w:eastAsia="es-ES" w:bidi="es-ES"/>
      </w:rPr>
    </w:lvl>
  </w:abstractNum>
  <w:abstractNum w:abstractNumId="14" w15:restartNumberingAfterBreak="0">
    <w:nsid w:val="5A675859"/>
    <w:multiLevelType w:val="hybridMultilevel"/>
    <w:tmpl w:val="2840A9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18737A"/>
    <w:multiLevelType w:val="hybridMultilevel"/>
    <w:tmpl w:val="B21A21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1411A"/>
    <w:multiLevelType w:val="hybridMultilevel"/>
    <w:tmpl w:val="734E0C7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DA152FE"/>
    <w:multiLevelType w:val="hybridMultilevel"/>
    <w:tmpl w:val="2FE27566"/>
    <w:lvl w:ilvl="0" w:tplc="534284AE">
      <w:numFmt w:val="bullet"/>
      <w:lvlText w:val=""/>
      <w:lvlJc w:val="left"/>
      <w:pPr>
        <w:ind w:left="6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B00C6DA">
      <w:numFmt w:val="bullet"/>
      <w:lvlText w:val="•"/>
      <w:lvlJc w:val="left"/>
      <w:pPr>
        <w:ind w:left="1628" w:hanging="360"/>
      </w:pPr>
      <w:rPr>
        <w:rFonts w:hint="default"/>
        <w:lang w:val="es-ES" w:eastAsia="es-ES" w:bidi="es-ES"/>
      </w:rPr>
    </w:lvl>
    <w:lvl w:ilvl="2" w:tplc="487C1B08">
      <w:numFmt w:val="bullet"/>
      <w:lvlText w:val="•"/>
      <w:lvlJc w:val="left"/>
      <w:pPr>
        <w:ind w:left="2596" w:hanging="360"/>
      </w:pPr>
      <w:rPr>
        <w:rFonts w:hint="default"/>
        <w:lang w:val="es-ES" w:eastAsia="es-ES" w:bidi="es-ES"/>
      </w:rPr>
    </w:lvl>
    <w:lvl w:ilvl="3" w:tplc="510A59DC">
      <w:numFmt w:val="bullet"/>
      <w:lvlText w:val="•"/>
      <w:lvlJc w:val="left"/>
      <w:pPr>
        <w:ind w:left="3565" w:hanging="360"/>
      </w:pPr>
      <w:rPr>
        <w:rFonts w:hint="default"/>
        <w:lang w:val="es-ES" w:eastAsia="es-ES" w:bidi="es-ES"/>
      </w:rPr>
    </w:lvl>
    <w:lvl w:ilvl="4" w:tplc="E58000F8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5" w:tplc="9BC44794">
      <w:numFmt w:val="bullet"/>
      <w:lvlText w:val="•"/>
      <w:lvlJc w:val="left"/>
      <w:pPr>
        <w:ind w:left="5502" w:hanging="360"/>
      </w:pPr>
      <w:rPr>
        <w:rFonts w:hint="default"/>
        <w:lang w:val="es-ES" w:eastAsia="es-ES" w:bidi="es-ES"/>
      </w:rPr>
    </w:lvl>
    <w:lvl w:ilvl="6" w:tplc="8844F8EC">
      <w:numFmt w:val="bullet"/>
      <w:lvlText w:val="•"/>
      <w:lvlJc w:val="left"/>
      <w:pPr>
        <w:ind w:left="6470" w:hanging="360"/>
      </w:pPr>
      <w:rPr>
        <w:rFonts w:hint="default"/>
        <w:lang w:val="es-ES" w:eastAsia="es-ES" w:bidi="es-ES"/>
      </w:rPr>
    </w:lvl>
    <w:lvl w:ilvl="7" w:tplc="09E29EBC">
      <w:numFmt w:val="bullet"/>
      <w:lvlText w:val="•"/>
      <w:lvlJc w:val="left"/>
      <w:pPr>
        <w:ind w:left="7438" w:hanging="360"/>
      </w:pPr>
      <w:rPr>
        <w:rFonts w:hint="default"/>
        <w:lang w:val="es-ES" w:eastAsia="es-ES" w:bidi="es-ES"/>
      </w:rPr>
    </w:lvl>
    <w:lvl w:ilvl="8" w:tplc="33302FEA">
      <w:numFmt w:val="bullet"/>
      <w:lvlText w:val="•"/>
      <w:lvlJc w:val="left"/>
      <w:pPr>
        <w:ind w:left="8407" w:hanging="360"/>
      </w:pPr>
      <w:rPr>
        <w:rFonts w:hint="default"/>
        <w:lang w:val="es-ES" w:eastAsia="es-ES" w:bidi="es-ES"/>
      </w:r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</w:num>
  <w:num w:numId="7">
    <w:abstractNumId w:val="14"/>
  </w:num>
  <w:num w:numId="8">
    <w:abstractNumId w:val="10"/>
  </w:num>
  <w:num w:numId="9">
    <w:abstractNumId w:val="15"/>
  </w:num>
  <w:num w:numId="10">
    <w:abstractNumId w:val="2"/>
  </w:num>
  <w:num w:numId="11">
    <w:abstractNumId w:val="9"/>
  </w:num>
  <w:num w:numId="12">
    <w:abstractNumId w:val="16"/>
  </w:num>
  <w:num w:numId="13">
    <w:abstractNumId w:val="7"/>
  </w:num>
  <w:num w:numId="14">
    <w:abstractNumId w:val="12"/>
  </w:num>
  <w:num w:numId="15">
    <w:abstractNumId w:val="1"/>
  </w:num>
  <w:num w:numId="16">
    <w:abstractNumId w:val="6"/>
  </w:num>
  <w:num w:numId="17">
    <w:abstractNumId w:val="0"/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386"/>
    <w:rsid w:val="00000620"/>
    <w:rsid w:val="00011001"/>
    <w:rsid w:val="00024470"/>
    <w:rsid w:val="0002786A"/>
    <w:rsid w:val="000376E7"/>
    <w:rsid w:val="00040B5B"/>
    <w:rsid w:val="0004660B"/>
    <w:rsid w:val="00054513"/>
    <w:rsid w:val="00083D77"/>
    <w:rsid w:val="00093303"/>
    <w:rsid w:val="0009386E"/>
    <w:rsid w:val="00096417"/>
    <w:rsid w:val="000D5AB5"/>
    <w:rsid w:val="000E47B8"/>
    <w:rsid w:val="00101144"/>
    <w:rsid w:val="00117358"/>
    <w:rsid w:val="00121BE4"/>
    <w:rsid w:val="00140BD6"/>
    <w:rsid w:val="00141631"/>
    <w:rsid w:val="00153C31"/>
    <w:rsid w:val="00156D3B"/>
    <w:rsid w:val="0016087E"/>
    <w:rsid w:val="00173E62"/>
    <w:rsid w:val="00175331"/>
    <w:rsid w:val="00176A06"/>
    <w:rsid w:val="00197F78"/>
    <w:rsid w:val="001A2187"/>
    <w:rsid w:val="001B5ADE"/>
    <w:rsid w:val="001C3C69"/>
    <w:rsid w:val="001D5DAD"/>
    <w:rsid w:val="00215081"/>
    <w:rsid w:val="002255A1"/>
    <w:rsid w:val="0023014C"/>
    <w:rsid w:val="00241FDC"/>
    <w:rsid w:val="00244895"/>
    <w:rsid w:val="00246EB2"/>
    <w:rsid w:val="00265C1B"/>
    <w:rsid w:val="00265F49"/>
    <w:rsid w:val="002709CC"/>
    <w:rsid w:val="00286053"/>
    <w:rsid w:val="002A0BF1"/>
    <w:rsid w:val="002A72A4"/>
    <w:rsid w:val="002C14F8"/>
    <w:rsid w:val="002E68CB"/>
    <w:rsid w:val="002F2011"/>
    <w:rsid w:val="002F5E92"/>
    <w:rsid w:val="00322F88"/>
    <w:rsid w:val="00324A30"/>
    <w:rsid w:val="003269CC"/>
    <w:rsid w:val="00340386"/>
    <w:rsid w:val="00340F5A"/>
    <w:rsid w:val="0035179B"/>
    <w:rsid w:val="00361C73"/>
    <w:rsid w:val="00361CD6"/>
    <w:rsid w:val="00365F6E"/>
    <w:rsid w:val="0037361E"/>
    <w:rsid w:val="0038667D"/>
    <w:rsid w:val="0039402E"/>
    <w:rsid w:val="003B7881"/>
    <w:rsid w:val="003B7DE2"/>
    <w:rsid w:val="003C4F37"/>
    <w:rsid w:val="003C5DA1"/>
    <w:rsid w:val="003D2126"/>
    <w:rsid w:val="003E7652"/>
    <w:rsid w:val="003F6A7E"/>
    <w:rsid w:val="0040125B"/>
    <w:rsid w:val="004157CC"/>
    <w:rsid w:val="0043003C"/>
    <w:rsid w:val="00431BF3"/>
    <w:rsid w:val="0043221F"/>
    <w:rsid w:val="00436BAA"/>
    <w:rsid w:val="00440A87"/>
    <w:rsid w:val="00463A7B"/>
    <w:rsid w:val="004740DD"/>
    <w:rsid w:val="004C0C4C"/>
    <w:rsid w:val="004C5B86"/>
    <w:rsid w:val="004D4C6E"/>
    <w:rsid w:val="004E03D5"/>
    <w:rsid w:val="004F30CF"/>
    <w:rsid w:val="005017C9"/>
    <w:rsid w:val="005029AE"/>
    <w:rsid w:val="00511DA7"/>
    <w:rsid w:val="00513BBC"/>
    <w:rsid w:val="00521252"/>
    <w:rsid w:val="00527AAB"/>
    <w:rsid w:val="00535D81"/>
    <w:rsid w:val="005414E3"/>
    <w:rsid w:val="00550B0F"/>
    <w:rsid w:val="00566636"/>
    <w:rsid w:val="005852B8"/>
    <w:rsid w:val="005A26B2"/>
    <w:rsid w:val="005A616D"/>
    <w:rsid w:val="005B78EA"/>
    <w:rsid w:val="005C25F9"/>
    <w:rsid w:val="005C2EAD"/>
    <w:rsid w:val="005F3E37"/>
    <w:rsid w:val="00604C76"/>
    <w:rsid w:val="00610D28"/>
    <w:rsid w:val="00612680"/>
    <w:rsid w:val="006459DA"/>
    <w:rsid w:val="00676248"/>
    <w:rsid w:val="006877DB"/>
    <w:rsid w:val="0069075F"/>
    <w:rsid w:val="00691FDF"/>
    <w:rsid w:val="006B4F1F"/>
    <w:rsid w:val="006D1D5F"/>
    <w:rsid w:val="006D5124"/>
    <w:rsid w:val="006D53F6"/>
    <w:rsid w:val="006F3D96"/>
    <w:rsid w:val="006F47B0"/>
    <w:rsid w:val="006F54ED"/>
    <w:rsid w:val="00714028"/>
    <w:rsid w:val="00726EB7"/>
    <w:rsid w:val="00731334"/>
    <w:rsid w:val="007327E7"/>
    <w:rsid w:val="00733816"/>
    <w:rsid w:val="00735356"/>
    <w:rsid w:val="0076144E"/>
    <w:rsid w:val="0077438F"/>
    <w:rsid w:val="007745D9"/>
    <w:rsid w:val="007803A6"/>
    <w:rsid w:val="00785041"/>
    <w:rsid w:val="007A402F"/>
    <w:rsid w:val="007C00A9"/>
    <w:rsid w:val="007C5841"/>
    <w:rsid w:val="007D03BB"/>
    <w:rsid w:val="007F4646"/>
    <w:rsid w:val="007F6144"/>
    <w:rsid w:val="007F7EFB"/>
    <w:rsid w:val="00815104"/>
    <w:rsid w:val="0082435C"/>
    <w:rsid w:val="00847A87"/>
    <w:rsid w:val="008616BE"/>
    <w:rsid w:val="008753EC"/>
    <w:rsid w:val="008A69F6"/>
    <w:rsid w:val="008D7EC1"/>
    <w:rsid w:val="008E02BF"/>
    <w:rsid w:val="00914889"/>
    <w:rsid w:val="00920989"/>
    <w:rsid w:val="00940D77"/>
    <w:rsid w:val="009539E0"/>
    <w:rsid w:val="009615D7"/>
    <w:rsid w:val="00973F98"/>
    <w:rsid w:val="00976561"/>
    <w:rsid w:val="009A1C9F"/>
    <w:rsid w:val="009B6FC8"/>
    <w:rsid w:val="009C1FCF"/>
    <w:rsid w:val="009D626B"/>
    <w:rsid w:val="009D7529"/>
    <w:rsid w:val="00A01D24"/>
    <w:rsid w:val="00A160CA"/>
    <w:rsid w:val="00A16172"/>
    <w:rsid w:val="00A2049A"/>
    <w:rsid w:val="00A41D3F"/>
    <w:rsid w:val="00A5006A"/>
    <w:rsid w:val="00A57390"/>
    <w:rsid w:val="00A73F30"/>
    <w:rsid w:val="00A875EF"/>
    <w:rsid w:val="00A91CF2"/>
    <w:rsid w:val="00AB225D"/>
    <w:rsid w:val="00AC00F3"/>
    <w:rsid w:val="00AE52DA"/>
    <w:rsid w:val="00AF3E83"/>
    <w:rsid w:val="00B0363A"/>
    <w:rsid w:val="00B04266"/>
    <w:rsid w:val="00B24C41"/>
    <w:rsid w:val="00B40525"/>
    <w:rsid w:val="00B4200C"/>
    <w:rsid w:val="00B470E2"/>
    <w:rsid w:val="00B60188"/>
    <w:rsid w:val="00B64907"/>
    <w:rsid w:val="00B668AA"/>
    <w:rsid w:val="00B90207"/>
    <w:rsid w:val="00B92FE4"/>
    <w:rsid w:val="00B94CE9"/>
    <w:rsid w:val="00BA56C9"/>
    <w:rsid w:val="00BC0E3E"/>
    <w:rsid w:val="00BF56A8"/>
    <w:rsid w:val="00C170C3"/>
    <w:rsid w:val="00C26B54"/>
    <w:rsid w:val="00C4582C"/>
    <w:rsid w:val="00C53F01"/>
    <w:rsid w:val="00C57A81"/>
    <w:rsid w:val="00C64480"/>
    <w:rsid w:val="00C803D5"/>
    <w:rsid w:val="00C80F0C"/>
    <w:rsid w:val="00C83DD1"/>
    <w:rsid w:val="00C90E29"/>
    <w:rsid w:val="00CC53EC"/>
    <w:rsid w:val="00CE0348"/>
    <w:rsid w:val="00CF15C9"/>
    <w:rsid w:val="00CF7D46"/>
    <w:rsid w:val="00D059D6"/>
    <w:rsid w:val="00D0671B"/>
    <w:rsid w:val="00D31299"/>
    <w:rsid w:val="00D31E8D"/>
    <w:rsid w:val="00D33C67"/>
    <w:rsid w:val="00D36805"/>
    <w:rsid w:val="00D40475"/>
    <w:rsid w:val="00D55F51"/>
    <w:rsid w:val="00D74FBF"/>
    <w:rsid w:val="00D77907"/>
    <w:rsid w:val="00DA4373"/>
    <w:rsid w:val="00DA7AC8"/>
    <w:rsid w:val="00DB25A7"/>
    <w:rsid w:val="00DB6F9A"/>
    <w:rsid w:val="00DB7B7A"/>
    <w:rsid w:val="00DD09B2"/>
    <w:rsid w:val="00DF03CF"/>
    <w:rsid w:val="00E16F44"/>
    <w:rsid w:val="00E209D0"/>
    <w:rsid w:val="00E25A0E"/>
    <w:rsid w:val="00E26357"/>
    <w:rsid w:val="00E41540"/>
    <w:rsid w:val="00E42449"/>
    <w:rsid w:val="00E54BF8"/>
    <w:rsid w:val="00E57830"/>
    <w:rsid w:val="00E61248"/>
    <w:rsid w:val="00E82033"/>
    <w:rsid w:val="00E820BF"/>
    <w:rsid w:val="00EA0B53"/>
    <w:rsid w:val="00EA13D6"/>
    <w:rsid w:val="00EA2E48"/>
    <w:rsid w:val="00EA6A92"/>
    <w:rsid w:val="00EC16EE"/>
    <w:rsid w:val="00EE686F"/>
    <w:rsid w:val="00EF1A69"/>
    <w:rsid w:val="00F400A7"/>
    <w:rsid w:val="00F447C4"/>
    <w:rsid w:val="00F47CEA"/>
    <w:rsid w:val="00F742B8"/>
    <w:rsid w:val="00F8288B"/>
    <w:rsid w:val="00FA6E17"/>
    <w:rsid w:val="00FC07B4"/>
    <w:rsid w:val="00FC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0DF6C3"/>
  <w15:docId w15:val="{1627E088-4E4F-4A63-AC8A-192E917D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93"/>
      <w:ind w:left="30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140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</w:rPr>
  </w:style>
  <w:style w:type="paragraph" w:styleId="Prrafodelista">
    <w:name w:val="List Paragraph"/>
    <w:basedOn w:val="Normal"/>
    <w:uiPriority w:val="1"/>
    <w:qFormat/>
    <w:pPr>
      <w:ind w:left="660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A72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72A4"/>
    <w:rPr>
      <w:rFonts w:ascii="Calibri" w:eastAsia="Calibri" w:hAnsi="Calibri" w:cs="Calibri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A72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72A4"/>
    <w:rPr>
      <w:rFonts w:ascii="Calibri" w:eastAsia="Calibri" w:hAnsi="Calibri" w:cs="Calibri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D4C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D4C6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D4C6E"/>
    <w:rPr>
      <w:rFonts w:ascii="Calibri" w:eastAsia="Calibri" w:hAnsi="Calibri" w:cs="Calibri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D4C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D4C6E"/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4C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4C6E"/>
    <w:rPr>
      <w:rFonts w:ascii="Segoe UI" w:eastAsia="Calibri" w:hAnsi="Segoe UI" w:cs="Segoe UI"/>
      <w:sz w:val="18"/>
      <w:szCs w:val="18"/>
      <w:lang w:val="es-ES" w:eastAsia="es-ES" w:bidi="es-ES"/>
    </w:rPr>
  </w:style>
  <w:style w:type="paragraph" w:customStyle="1" w:styleId="Default">
    <w:name w:val="Default"/>
    <w:rsid w:val="003F6A7E"/>
    <w:pPr>
      <w:widowControl/>
      <w:adjustRightInd w:val="0"/>
    </w:pPr>
    <w:rPr>
      <w:rFonts w:ascii="Tahoma" w:hAnsi="Tahoma" w:cs="Tahoma"/>
      <w:color w:val="000000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rsid w:val="0071402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 w:bidi="es-ES"/>
    </w:rPr>
  </w:style>
  <w:style w:type="character" w:customStyle="1" w:styleId="apple-converted-space">
    <w:name w:val="apple-converted-space"/>
    <w:basedOn w:val="Fuentedeprrafopredeter"/>
    <w:rsid w:val="00B24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3723">
          <w:marLeft w:val="780"/>
          <w:marRight w:val="24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6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20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8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2926</Words>
  <Characters>16093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 TIPO – CONTROLDE DOCUMENTOS</vt:lpstr>
    </vt:vector>
  </TitlesOfParts>
  <Company>Microsoft</Company>
  <LinksUpToDate>false</LinksUpToDate>
  <CharactersWithSpaces>18982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 TIPO – CONTROLDE DOCUMENTOS</dc:title>
  <dc:creator>Alfonso Diez</dc:creator>
  <cp:lastModifiedBy>Asistencia Financiera CEIBAS</cp:lastModifiedBy>
  <cp:revision>2</cp:revision>
  <cp:lastPrinted>2022-08-01T13:57:00Z</cp:lastPrinted>
  <dcterms:created xsi:type="dcterms:W3CDTF">2024-12-17T14:05:00Z</dcterms:created>
  <dcterms:modified xsi:type="dcterms:W3CDTF">2024-12-17T14:05:00Z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2020-08-17T00:00:00Z</vt:filetime>
  </property>
</Properties>
</file>