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61126A97">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1A8FFF65" w:rsidR="002A0711" w:rsidRDefault="000C6ED9"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1A8FFF65" w:rsidR="002A0711" w:rsidRDefault="000C6ED9" w:rsidP="002A0711">
                            <w:pPr>
                              <w:jc w:val="center"/>
                            </w:pPr>
                            <w: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459EC233" w14:textId="3075843A"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0C6ED9">
        <w:rPr>
          <w:rFonts w:ascii="Calibri" w:hAnsi="Calibri" w:cs="Calibri"/>
          <w:snapToGrid w:val="0"/>
          <w:sz w:val="22"/>
          <w:szCs w:val="22"/>
        </w:rPr>
        <w:t>el Centro Agroempresarial y Desarrollo Pecuario del Huila</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2405E3" w:rsidRPr="002405E3">
        <w:rPr>
          <w:rFonts w:ascii="Calibri" w:eastAsia="Arial" w:hAnsi="Calibri" w:cs="Calibri"/>
          <w:b/>
        </w:rPr>
        <w:t xml:space="preserve">4. </w:t>
      </w:r>
      <w:r w:rsidR="002405E3" w:rsidRPr="002405E3">
        <w:rPr>
          <w:rFonts w:ascii="Calibri" w:eastAsia="Arial" w:hAnsi="Calibri" w:cs="Calibri"/>
        </w:rPr>
        <w:t xml:space="preserve">Que se encuentra autorizada la presente contratación por tratarse de objetos iguales </w:t>
      </w:r>
      <w:r w:rsidR="002405E3" w:rsidRPr="002405E3">
        <w:rPr>
          <w:rFonts w:ascii="Calibri" w:eastAsia="Arial" w:hAnsi="Calibri" w:cs="Calibri"/>
          <w:b/>
          <w:bCs/>
        </w:rPr>
        <w:t>5</w:t>
      </w:r>
      <w:r w:rsidR="00386102" w:rsidRPr="002A0711">
        <w:rPr>
          <w:rFonts w:ascii="Calibri" w:eastAsia="Arial" w:hAnsi="Calibri" w:cs="Calibri"/>
          <w:b/>
          <w:bCs/>
        </w:rPr>
        <w:t>.</w:t>
      </w:r>
      <w:r w:rsidR="00386102" w:rsidRPr="002A0711">
        <w:rPr>
          <w:rFonts w:ascii="Calibri" w:eastAsia="Arial" w:hAnsi="Calibri" w:cs="Calibri"/>
          <w:i/>
          <w:iCs/>
        </w:rPr>
        <w:t xml:space="preserve">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2405E3">
        <w:rPr>
          <w:rFonts w:ascii="Calibri" w:eastAsia="Arial" w:hAnsi="Calibri" w:cs="Calibri"/>
          <w:b/>
          <w:bCs/>
        </w:rPr>
        <w:t>6</w:t>
      </w:r>
      <w:r w:rsidR="00386102" w:rsidRPr="002A0711">
        <w:rPr>
          <w:rFonts w:ascii="Calibri" w:eastAsia="Arial" w:hAnsi="Calibri" w:cs="Calibri"/>
          <w:b/>
          <w:bCs/>
        </w:rPr>
        <w:t xml:space="preserve">. </w:t>
      </w:r>
      <w:r w:rsidR="000C6ED9" w:rsidRPr="000C6ED9">
        <w:rPr>
          <w:rFonts w:ascii="Calibri" w:eastAsia="Arial" w:hAnsi="Calibri" w:cs="Calibri"/>
        </w:rPr>
        <w:t>Que el Centro Agroempresarial y Desarrollo Pecuario del Huila</w:t>
      </w:r>
      <w:r w:rsidR="004C5FA4" w:rsidRPr="000C6ED9">
        <w:rPr>
          <w:rFonts w:ascii="Calibri" w:hAnsi="Calibri" w:cs="Calibri"/>
          <w:snapToGrid w:val="0"/>
          <w:sz w:val="22"/>
          <w:szCs w:val="22"/>
        </w:rPr>
        <w:t>,</w:t>
      </w:r>
      <w:r w:rsidR="000C6ED9" w:rsidRPr="000C6ED9">
        <w:rPr>
          <w:rFonts w:ascii="Calibri" w:hAnsi="Calibri" w:cs="Calibri"/>
          <w:snapToGrid w:val="0"/>
          <w:sz w:val="22"/>
          <w:szCs w:val="22"/>
        </w:rPr>
        <w:t xml:space="preserve"> </w:t>
      </w:r>
      <w:r w:rsidR="004C5FA4" w:rsidRPr="000C6ED9">
        <w:rPr>
          <w:rFonts w:ascii="Calibri" w:hAnsi="Calibri" w:cs="Calibri"/>
        </w:rPr>
        <w:t xml:space="preserve">revisó y validó </w:t>
      </w:r>
      <w:r w:rsidR="004C5FA4" w:rsidRPr="002A0711">
        <w:rPr>
          <w:rFonts w:ascii="Calibri" w:hAnsi="Calibri" w:cs="Calibri"/>
        </w:rPr>
        <w:t>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2405E3">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2405E3">
        <w:rPr>
          <w:rFonts w:ascii="Calibri" w:eastAsia="Arial" w:hAnsi="Calibri" w:cs="Calibri"/>
          <w:b/>
        </w:rPr>
        <w:t>8</w:t>
      </w:r>
      <w:r w:rsidR="007D2A5A" w:rsidRPr="002A0711">
        <w:rPr>
          <w:rFonts w:ascii="Calibri" w:eastAsia="Arial" w:hAnsi="Calibri" w:cs="Calibri"/>
          <w:b/>
        </w:rPr>
        <w:t xml:space="preserve">.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2405E3">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w:t>
      </w:r>
      <w:r w:rsidR="00386102" w:rsidRPr="002A0711">
        <w:rPr>
          <w:rFonts w:ascii="Calibri" w:eastAsia="MS Mincho" w:hAnsi="Calibri" w:cs="Calibri"/>
        </w:rPr>
        <w:lastRenderedPageBreak/>
        <w:t>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untos relacionados con 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w:t>
      </w:r>
      <w:r w:rsidR="000352B1" w:rsidRPr="002A0711">
        <w:rPr>
          <w:rFonts w:ascii="Calibri" w:eastAsia="MS Mincho" w:hAnsi="Calibri" w:cs="Calibri"/>
        </w:rPr>
        <w:lastRenderedPageBreak/>
        <w:t xml:space="preserve">SENA, el cual se encuentra documentado en la plataforma </w:t>
      </w:r>
      <w:proofErr w:type="spellStart"/>
      <w:r w:rsidR="000352B1" w:rsidRPr="002A0711">
        <w:rPr>
          <w:rFonts w:ascii="Calibri" w:eastAsia="MS Mincho" w:hAnsi="Calibri" w:cs="Calibri"/>
        </w:rPr>
        <w:t>CompromISO</w:t>
      </w:r>
      <w:proofErr w:type="spellEnd"/>
      <w:r w:rsidR="000352B1" w:rsidRPr="002A0711">
        <w:rPr>
          <w:rFonts w:ascii="Calibri" w:eastAsia="MS Mincho" w:hAnsi="Calibri" w:cs="Calibri"/>
        </w:rPr>
        <w:t xml:space="preserve">.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32)</w:t>
      </w:r>
      <w:r w:rsidR="00020EFF" w:rsidRPr="00020EFF">
        <w:t xml:space="preserve">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 xml:space="preserve">Afiliar al CONTRATISTA al Sistema General de Riesgos Laborales a través de la Aseguradora de Riesgos Laborales, en los términos del literal a) del artículo 2º de la </w:t>
      </w:r>
      <w:r w:rsidR="00787A04" w:rsidRPr="002A0711">
        <w:rPr>
          <w:rFonts w:ascii="Calibri" w:eastAsia="Arial" w:hAnsi="Calibri" w:cs="Calibri"/>
        </w:rPr>
        <w:lastRenderedPageBreak/>
        <w:t>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2A0711">
        <w:rPr>
          <w:rFonts w:ascii="Calibri" w:eastAsia="MS Mincho" w:hAnsi="Calibri" w:cs="Calibri"/>
        </w:rPr>
        <w:t>CompromISO</w:t>
      </w:r>
      <w:proofErr w:type="spellEnd"/>
      <w:r w:rsidR="00386102" w:rsidRPr="002A0711">
        <w:rPr>
          <w:rFonts w:ascii="Calibri" w:eastAsia="MS Mincho" w:hAnsi="Calibri" w:cs="Calibri"/>
        </w:rPr>
        <w:t xml:space="preserve">.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w:t>
      </w:r>
      <w:r w:rsidR="00386102" w:rsidRPr="002A0711">
        <w:rPr>
          <w:rFonts w:ascii="Calibri" w:hAnsi="Calibri" w:cs="Calibri"/>
        </w:rPr>
        <w:lastRenderedPageBreak/>
        <w:t xml:space="preserve">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w:t>
      </w:r>
      <w:r w:rsidRPr="002A0711">
        <w:rPr>
          <w:rFonts w:ascii="Calibri" w:eastAsia="Arial" w:hAnsi="Calibri" w:cs="Calibri"/>
        </w:rPr>
        <w:lastRenderedPageBreak/>
        <w:t xml:space="preserve">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020EFF">
        <w:rPr>
          <w:rFonts w:ascii="Calibri" w:hAnsi="Calibri" w:cs="Calibri"/>
          <w:b/>
          <w:bCs/>
        </w:rPr>
        <w:t xml:space="preserve">1)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020EFF" w:rsidRPr="00020EFF">
        <w:rPr>
          <w:rFonts w:ascii="Calibri" w:hAnsi="Calibri" w:cs="Calibri"/>
          <w:lang w:val="es-CO"/>
        </w:rPr>
        <w:t>.</w:t>
      </w:r>
      <w:r w:rsidR="00020EFF">
        <w:rPr>
          <w:rFonts w:ascii="Calibri" w:hAnsi="Calibri" w:cs="Calibri"/>
          <w:lang w:val="es-CO"/>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w:t>
      </w:r>
      <w:r w:rsidR="009A7F7F" w:rsidRPr="002A0711">
        <w:rPr>
          <w:rFonts w:ascii="Calibri" w:hAnsi="Calibri" w:cs="Calibri"/>
          <w:color w:val="000000"/>
          <w:lang w:val="es-CO"/>
        </w:rPr>
        <w:lastRenderedPageBreak/>
        <w:t xml:space="preserve">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conforme a lo dispuesto en la Ley 1581 de 2012, el Decreto Único Reglamentario 1074 de 2015 y demás normas aplicables. Esta </w:t>
      </w:r>
      <w:r w:rsidR="00B80BDA" w:rsidRPr="002A0711">
        <w:rPr>
          <w:rFonts w:ascii="Calibri" w:eastAsia="MS Mincho" w:hAnsi="Calibri" w:cs="Calibri"/>
        </w:rPr>
        <w:lastRenderedPageBreak/>
        <w:t>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rPr>
        <w:lastRenderedPageBreak/>
        <w:t>“</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Default="000753EE" w:rsidP="00097641">
      <w:pPr>
        <w:spacing w:line="240" w:lineRule="auto"/>
        <w:rPr>
          <w:rFonts w:ascii="Calibri" w:eastAsia="Arial" w:hAnsi="Calibri" w:cs="Calibri"/>
        </w:rPr>
      </w:pPr>
    </w:p>
    <w:p w14:paraId="057BF09A" w14:textId="77777777" w:rsidR="000C6ED9" w:rsidRPr="002A0711" w:rsidRDefault="000C6ED9" w:rsidP="00097641">
      <w:pPr>
        <w:spacing w:line="240" w:lineRule="auto"/>
        <w:rPr>
          <w:rFonts w:ascii="Calibri" w:eastAsia="Arial" w:hAnsi="Calibri" w:cs="Calibri"/>
        </w:rPr>
      </w:pPr>
    </w:p>
    <w:p w14:paraId="179CF148" w14:textId="24C824C9" w:rsidR="00097641" w:rsidRPr="000C6ED9" w:rsidRDefault="00097641" w:rsidP="000C6ED9">
      <w:pPr>
        <w:spacing w:line="240" w:lineRule="auto"/>
        <w:rPr>
          <w:rFonts w:ascii="Calibri" w:eastAsia="Arial" w:hAnsi="Calibri" w:cs="Calibri"/>
          <w:sz w:val="16"/>
          <w:szCs w:val="16"/>
        </w:rPr>
      </w:pPr>
      <w:r w:rsidRPr="000C6ED9">
        <w:rPr>
          <w:rFonts w:ascii="Calibri" w:eastAsia="Arial" w:hAnsi="Calibri" w:cs="Calibri"/>
          <w:color w:val="000000"/>
          <w:sz w:val="16"/>
          <w:szCs w:val="16"/>
        </w:rPr>
        <w:t xml:space="preserve">Proyectó: </w:t>
      </w:r>
      <w:r w:rsidR="000C6ED9" w:rsidRPr="000C6ED9">
        <w:rPr>
          <w:rFonts w:ascii="Calibri" w:eastAsia="Arial" w:hAnsi="Calibri" w:cs="Calibri"/>
          <w:color w:val="000000"/>
          <w:sz w:val="16"/>
          <w:szCs w:val="16"/>
        </w:rPr>
        <w:t>Camila Andrea Gonzalez - Profesional Gestion Contractual</w:t>
      </w:r>
      <w:r w:rsidR="000C6ED9" w:rsidRPr="000C6ED9">
        <w:rPr>
          <w:rFonts w:ascii="Calibri" w:eastAsia="Arial" w:hAnsi="Calibri" w:cs="Calibri"/>
          <w:noProof/>
          <w:sz w:val="16"/>
          <w:szCs w:val="16"/>
        </w:rPr>
        <w:drawing>
          <wp:inline distT="0" distB="0" distL="0" distR="0" wp14:anchorId="2D380465" wp14:editId="34111410">
            <wp:extent cx="635208" cy="342900"/>
            <wp:effectExtent l="0" t="0" r="0" b="0"/>
            <wp:docPr id="159478996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89967" name="Imagen 159478996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8318" cy="344579"/>
                    </a:xfrm>
                    <a:prstGeom prst="rect">
                      <a:avLst/>
                    </a:prstGeom>
                  </pic:spPr>
                </pic:pic>
              </a:graphicData>
            </a:graphic>
          </wp:inline>
        </w:drawing>
      </w:r>
    </w:p>
    <w:p w14:paraId="7AE11D83" w14:textId="30C25BA5" w:rsidR="00097641" w:rsidRPr="000C6ED9" w:rsidRDefault="00097641" w:rsidP="000C6ED9">
      <w:pPr>
        <w:spacing w:line="240" w:lineRule="auto"/>
        <w:rPr>
          <w:rFonts w:ascii="Calibri" w:eastAsia="Arial" w:hAnsi="Calibri" w:cs="Calibri"/>
          <w:sz w:val="16"/>
          <w:szCs w:val="16"/>
        </w:rPr>
      </w:pPr>
      <w:r w:rsidRPr="000C6ED9">
        <w:rPr>
          <w:rFonts w:ascii="Calibri" w:eastAsia="Arial" w:hAnsi="Calibri" w:cs="Calibri"/>
          <w:sz w:val="16"/>
          <w:szCs w:val="16"/>
        </w:rPr>
        <w:t>Revisó:</w:t>
      </w:r>
      <w:r w:rsidR="000C6ED9" w:rsidRPr="000C6ED9">
        <w:rPr>
          <w:rFonts w:ascii="Calibri" w:eastAsia="Arial" w:hAnsi="Calibri" w:cs="Calibri"/>
          <w:sz w:val="16"/>
          <w:szCs w:val="16"/>
        </w:rPr>
        <w:t xml:space="preserve"> Lorena Maria Gutierrez Quintero – Coordinadora del Grupo de Apoyo Administrativo Mixto</w:t>
      </w:r>
      <w:r w:rsidR="000C6ED9" w:rsidRPr="000C6ED9">
        <w:rPr>
          <w:rFonts w:ascii="Calibri" w:eastAsia="Arial" w:hAnsi="Calibri" w:cs="Calibri"/>
          <w:noProof/>
          <w:sz w:val="16"/>
          <w:szCs w:val="16"/>
        </w:rPr>
        <w:drawing>
          <wp:inline distT="0" distB="0" distL="0" distR="0" wp14:anchorId="2B429A77" wp14:editId="4C9966FF">
            <wp:extent cx="642519" cy="323850"/>
            <wp:effectExtent l="0" t="0" r="5715" b="0"/>
            <wp:docPr id="1459922476"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22476" name="Imagen 5" descr="Texto, Carta&#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4676" cy="324937"/>
                    </a:xfrm>
                    <a:prstGeom prst="rect">
                      <a:avLst/>
                    </a:prstGeom>
                  </pic:spPr>
                </pic:pic>
              </a:graphicData>
            </a:graphic>
          </wp:inline>
        </w:drawing>
      </w:r>
    </w:p>
    <w:p w14:paraId="289CF8FC" w14:textId="77777777" w:rsidR="002405E3" w:rsidRDefault="002405E3" w:rsidP="006C7ED8">
      <w:pPr>
        <w:spacing w:line="240" w:lineRule="auto"/>
        <w:jc w:val="left"/>
        <w:rPr>
          <w:rFonts w:ascii="Calibri" w:eastAsia="Arial" w:hAnsi="Calibri" w:cs="Calibri"/>
          <w:sz w:val="16"/>
          <w:szCs w:val="16"/>
        </w:rPr>
      </w:pPr>
    </w:p>
    <w:p w14:paraId="7F6A4AD0" w14:textId="7542D8C3" w:rsidR="00A82D09" w:rsidRPr="006C7ED8" w:rsidRDefault="002405E3" w:rsidP="006C7ED8">
      <w:pPr>
        <w:spacing w:line="240" w:lineRule="auto"/>
        <w:jc w:val="left"/>
        <w:rPr>
          <w:rFonts w:ascii="Calibri" w:eastAsia="Arial" w:hAnsi="Calibri" w:cs="Calibri"/>
          <w:color w:val="990000"/>
          <w:sz w:val="16"/>
          <w:szCs w:val="16"/>
        </w:rPr>
      </w:pPr>
      <w:r w:rsidRPr="000C6ED9">
        <w:rPr>
          <w:rFonts w:ascii="Calibri" w:eastAsia="Arial" w:hAnsi="Calibri" w:cs="Calibri"/>
          <w:sz w:val="16"/>
          <w:szCs w:val="16"/>
        </w:rPr>
        <w:t>Revisó</w:t>
      </w:r>
      <w:r>
        <w:rPr>
          <w:rFonts w:ascii="Calibri" w:eastAsia="Arial" w:hAnsi="Calibri" w:cs="Calibri"/>
          <w:sz w:val="16"/>
          <w:szCs w:val="16"/>
        </w:rPr>
        <w:t xml:space="preserve"> texto legal</w:t>
      </w:r>
      <w:r w:rsidRPr="000C6ED9">
        <w:rPr>
          <w:rFonts w:ascii="Calibri" w:eastAsia="Arial" w:hAnsi="Calibri" w:cs="Calibri"/>
          <w:sz w:val="16"/>
          <w:szCs w:val="16"/>
        </w:rPr>
        <w:t xml:space="preserve">: </w:t>
      </w:r>
      <w:r>
        <w:rPr>
          <w:rFonts w:ascii="Calibri" w:eastAsia="Arial" w:hAnsi="Calibri" w:cs="Calibri"/>
          <w:sz w:val="16"/>
          <w:szCs w:val="16"/>
        </w:rPr>
        <w:t>Leidy Rojas Nuñez</w:t>
      </w:r>
      <w:r w:rsidRPr="000C6ED9">
        <w:rPr>
          <w:rFonts w:ascii="Calibri" w:eastAsia="Arial" w:hAnsi="Calibri" w:cs="Calibri"/>
          <w:sz w:val="16"/>
          <w:szCs w:val="16"/>
        </w:rPr>
        <w:t xml:space="preserve"> – </w:t>
      </w:r>
      <w:r>
        <w:rPr>
          <w:rFonts w:ascii="Calibri" w:eastAsia="Arial" w:hAnsi="Calibri" w:cs="Calibri"/>
          <w:sz w:val="16"/>
          <w:szCs w:val="16"/>
        </w:rPr>
        <w:t xml:space="preserve">Abogada Contratista Gestión Contractual </w:t>
      </w:r>
      <w:r>
        <w:rPr>
          <w:rFonts w:ascii="Calibri" w:eastAsia="Arial" w:hAnsi="Calibri" w:cs="Calibri"/>
          <w:noProof/>
          <w:color w:val="990000"/>
          <w:sz w:val="16"/>
          <w:szCs w:val="16"/>
        </w:rPr>
        <w:drawing>
          <wp:inline distT="0" distB="0" distL="0" distR="0" wp14:anchorId="208297DE" wp14:editId="02884763">
            <wp:extent cx="910048" cy="209550"/>
            <wp:effectExtent l="0" t="0" r="4445" b="0"/>
            <wp:docPr id="17199894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89469" name="Imagen 171998946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1637" cy="209916"/>
                    </a:xfrm>
                    <a:prstGeom prst="rect">
                      <a:avLst/>
                    </a:prstGeom>
                  </pic:spPr>
                </pic:pic>
              </a:graphicData>
            </a:graphic>
          </wp:inline>
        </w:drawing>
      </w:r>
    </w:p>
    <w:sectPr w:rsidR="00A82D09" w:rsidRPr="006C7ED8" w:rsidSect="00F0148A">
      <w:headerReference w:type="default" r:id="rId15"/>
      <w:footerReference w:type="default" r:id="rId16"/>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5F01C" w14:textId="77777777" w:rsidR="00013849" w:rsidRDefault="00013849">
      <w:r>
        <w:separator/>
      </w:r>
    </w:p>
  </w:endnote>
  <w:endnote w:type="continuationSeparator" w:id="0">
    <w:p w14:paraId="3812D5AD" w14:textId="77777777" w:rsidR="00013849" w:rsidRDefault="00013849">
      <w:r>
        <w:continuationSeparator/>
      </w:r>
    </w:p>
  </w:endnote>
  <w:endnote w:type="continuationNotice" w:id="1">
    <w:p w14:paraId="1312D7F5" w14:textId="77777777" w:rsidR="00013849" w:rsidRDefault="000138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77C6" w14:textId="77777777" w:rsidR="00013849" w:rsidRDefault="00013849">
      <w:r>
        <w:separator/>
      </w:r>
    </w:p>
  </w:footnote>
  <w:footnote w:type="continuationSeparator" w:id="0">
    <w:p w14:paraId="52540472" w14:textId="77777777" w:rsidR="00013849" w:rsidRDefault="00013849">
      <w:r>
        <w:continuationSeparator/>
      </w:r>
    </w:p>
  </w:footnote>
  <w:footnote w:type="continuationNotice" w:id="1">
    <w:p w14:paraId="0E0ADE66" w14:textId="77777777" w:rsidR="00013849" w:rsidRDefault="0001384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3849"/>
    <w:rsid w:val="0001537F"/>
    <w:rsid w:val="00016C9E"/>
    <w:rsid w:val="00017E80"/>
    <w:rsid w:val="00020106"/>
    <w:rsid w:val="00020BB6"/>
    <w:rsid w:val="00020EFF"/>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C6ED9"/>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2D6A"/>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05E3"/>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45E"/>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1DAA"/>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901"/>
    <w:rsid w:val="005F4AB7"/>
    <w:rsid w:val="005F5F7A"/>
    <w:rsid w:val="005F7A5D"/>
    <w:rsid w:val="00601DB0"/>
    <w:rsid w:val="00601DC8"/>
    <w:rsid w:val="00602796"/>
    <w:rsid w:val="00603462"/>
    <w:rsid w:val="00606871"/>
    <w:rsid w:val="00607571"/>
    <w:rsid w:val="006106E7"/>
    <w:rsid w:val="00610962"/>
    <w:rsid w:val="00611CB7"/>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C7ED8"/>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1807"/>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06D1"/>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6403"/>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95"/>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1142"/>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DEA"/>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25"/>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D5D"/>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32F"/>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98029272">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1150303">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6580</Words>
  <Characters>36190</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Camila Andrea Gonzalez Castillo</cp:lastModifiedBy>
  <cp:revision>9</cp:revision>
  <cp:lastPrinted>2025-01-24T22:57:00Z</cp:lastPrinted>
  <dcterms:created xsi:type="dcterms:W3CDTF">2025-01-08T17:00:00Z</dcterms:created>
  <dcterms:modified xsi:type="dcterms:W3CDTF">2025-01-24T23:35:00Z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