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19D4" w:rsidRPr="006F44C2" w:rsidRDefault="001019D4" w:rsidP="001019D4">
      <w:pPr>
        <w:jc w:val="center"/>
        <w:rPr>
          <w:rFonts w:ascii="Arial" w:hAnsi="Arial" w:cs="Arial"/>
          <w:b/>
          <w:sz w:val="20"/>
        </w:rPr>
      </w:pPr>
      <w:r w:rsidRPr="006F44C2">
        <w:rPr>
          <w:rFonts w:ascii="Arial" w:hAnsi="Arial" w:cs="Arial"/>
          <w:b/>
          <w:sz w:val="20"/>
        </w:rPr>
        <w:t>ANEXO No. 6</w:t>
      </w:r>
    </w:p>
    <w:p w:rsidR="001019D4" w:rsidRDefault="001019D4" w:rsidP="001019D4">
      <w:pPr>
        <w:jc w:val="center"/>
        <w:rPr>
          <w:rFonts w:ascii="Arial" w:hAnsi="Arial" w:cs="Arial"/>
          <w:sz w:val="20"/>
        </w:rPr>
      </w:pPr>
      <w:bookmarkStart w:id="0" w:name="_GoBack"/>
      <w:r>
        <w:rPr>
          <w:rFonts w:ascii="Arial" w:hAnsi="Arial" w:cs="Arial"/>
          <w:sz w:val="20"/>
        </w:rPr>
        <w:t>COMPROMISO ANTICORRUPCIÓN</w:t>
      </w:r>
    </w:p>
    <w:bookmarkEnd w:id="0"/>
    <w:p w:rsidR="001019D4" w:rsidRPr="006F44C2" w:rsidRDefault="001019D4" w:rsidP="001019D4">
      <w:pPr>
        <w:jc w:val="both"/>
        <w:rPr>
          <w:rFonts w:ascii="Arial" w:hAnsi="Arial" w:cs="Arial"/>
          <w:sz w:val="20"/>
        </w:rPr>
      </w:pPr>
    </w:p>
    <w:p w:rsidR="001019D4" w:rsidRPr="006F44C2" w:rsidRDefault="001019D4" w:rsidP="001019D4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El oferente apoyará la acción del Estado Colombiano y a la Nación – Consejo Superior de la Judicatura - Dirección Ejecutiva Seccional de Administración Judicial de Cartagena, para fortalecer la transparencia y la responsabilidad de rendir cuentas y en este contexto deberá asumir explícitamente los siguientes compromisos, sin perjuicio de su obligación de cumplir la Ley colombiana: </w:t>
      </w:r>
    </w:p>
    <w:p w:rsidR="001019D4" w:rsidRPr="006F44C2" w:rsidRDefault="001019D4" w:rsidP="001019D4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•</w:t>
      </w:r>
      <w:r w:rsidRPr="006F44C2">
        <w:rPr>
          <w:rFonts w:ascii="Arial" w:hAnsi="Arial" w:cs="Arial"/>
          <w:sz w:val="20"/>
        </w:rPr>
        <w:tab/>
        <w:t xml:space="preserve">El oferente se compromete a no ofrecer ni dar sobornos ni ninguna otra forma de halago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dádiva a ningún funcionario público en relación con su oferta, con el proceso de contratación ni con la ejecución del contrato que pueda celebrarse como resultado de su oferta. </w:t>
      </w:r>
    </w:p>
    <w:p w:rsidR="001019D4" w:rsidRPr="006F44C2" w:rsidRDefault="001019D4" w:rsidP="001019D4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•</w:t>
      </w:r>
      <w:r w:rsidRPr="006F44C2">
        <w:rPr>
          <w:rFonts w:ascii="Arial" w:hAnsi="Arial" w:cs="Arial"/>
          <w:sz w:val="20"/>
        </w:rPr>
        <w:tab/>
        <w:t xml:space="preserve">El oferente se compromete a no permitir que nadie, bien sea empleado suyo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un agente comisionista independiente lo haga en su nombre. </w:t>
      </w:r>
    </w:p>
    <w:p w:rsidR="001019D4" w:rsidRPr="006F44C2" w:rsidRDefault="001019D4" w:rsidP="001019D4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•</w:t>
      </w:r>
      <w:r w:rsidRPr="006F44C2">
        <w:rPr>
          <w:rFonts w:ascii="Arial" w:hAnsi="Arial" w:cs="Arial"/>
          <w:sz w:val="20"/>
        </w:rPr>
        <w:tab/>
        <w:t xml:space="preserve">El oferente se compromete formalmente a impartir instrucciones a todos sus empleados y agentes y a cualesquiera otros representantes suyos, exigiéndoles el cumplimiento en todo momento de las leyes de la República de Colombia, y especialmente de aquellas que rigen el presente proceso de contratación y la relación contractual que podría derivarse de ella, y les impondrá la obligación de no ofrecer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pagar sobornos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cualquier halago corrupto a los funcionarios de la Nación - Consejo Superior de la Judicatura – Dirección Seccional de Administración Judicial Cartagena, ni a cualquier otro funcionario público que pueda influir en la adjudicación del contrato, bien sea directa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indirectamente, ni a terceras personas que por su influencia sobre funcionarios públicos, puedan influir sobre la adjudicación, ni de ofrecer pagos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halagos a los funcionarios de Nación – Consejo Superior de la Judicatura – Dirección Ejecutiva Seccional de Administración Judicial de Cartagena durante el desarrollo del contrato que se suscribiría de ser elegida su oferta. </w:t>
      </w:r>
    </w:p>
    <w:p w:rsidR="001019D4" w:rsidRPr="006F44C2" w:rsidRDefault="001019D4" w:rsidP="001019D4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•</w:t>
      </w:r>
      <w:r w:rsidRPr="006F44C2">
        <w:rPr>
          <w:rFonts w:ascii="Arial" w:hAnsi="Arial" w:cs="Arial"/>
          <w:sz w:val="20"/>
        </w:rPr>
        <w:tab/>
        <w:t xml:space="preserve">El oferente se compromete formalmente a no celebrar acuerdos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realizar actos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conductas que tengan por objeto la colusión en el proceso, o como efecto la distribución de la adjudicación de contratos entre los cuales se encuentre el que es materia del presente documento, o la fijación de los términos de la oferta. </w:t>
      </w:r>
    </w:p>
    <w:p w:rsidR="001019D4" w:rsidRPr="006F44C2" w:rsidRDefault="001019D4" w:rsidP="001019D4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•</w:t>
      </w:r>
      <w:r w:rsidRPr="006F44C2">
        <w:rPr>
          <w:rFonts w:ascii="Arial" w:hAnsi="Arial" w:cs="Arial"/>
          <w:sz w:val="20"/>
        </w:rPr>
        <w:tab/>
        <w:t xml:space="preserve">En el evento de conocerse casos especiales de corrupción en las entidades del Estado, se debe reportar el hecho al Programa Presidencial “Lucha Contra la Corrupción” a través de alguno de los siguientes medios: los números telefónicos (1) 5623868, (1) 5658690, (1) 3413453, (1) 5653649, (1) 2410318 la Línea Transparente del Programa, al número: (1) 3341507; o al correo electrónico del sitio de denuncias del programa en la página web buzon1@presidencia.gov.co correspondencia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personalmente, en la dirección carrera 8 No. 7 - 27, Bogotá D.C, también puede reportar el hecho ante la Dirección Ejecutiva Seccional de Administración Judicial  de Cartagena. </w:t>
      </w:r>
    </w:p>
    <w:p w:rsidR="001019D4" w:rsidRPr="006F44C2" w:rsidRDefault="001019D4" w:rsidP="001019D4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•</w:t>
      </w:r>
      <w:r w:rsidRPr="006F44C2">
        <w:rPr>
          <w:rFonts w:ascii="Arial" w:hAnsi="Arial" w:cs="Arial"/>
          <w:sz w:val="20"/>
        </w:rPr>
        <w:tab/>
        <w:t xml:space="preserve">Si durante el proceso de contratación se comprobare el incumplimiento del oferente, sus representantes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sus empleados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agentes, a los compromisos antes enunciados, procederá el rechazo de la oferta presentada. En caso que Nación - Consejo Superior de la Judicatura - Dirección Seccional de Administración Judicial Cartagena advierta hechos constitutivos de corrupción de parte del oferente durante el proceso de selección, tales </w:t>
      </w:r>
      <w:proofErr w:type="gramStart"/>
      <w:r w:rsidRPr="006F44C2">
        <w:rPr>
          <w:rFonts w:ascii="Arial" w:hAnsi="Arial" w:cs="Arial"/>
          <w:sz w:val="20"/>
        </w:rPr>
        <w:t>hechos  se</w:t>
      </w:r>
      <w:proofErr w:type="gramEnd"/>
      <w:r w:rsidRPr="006F44C2">
        <w:rPr>
          <w:rFonts w:ascii="Arial" w:hAnsi="Arial" w:cs="Arial"/>
          <w:sz w:val="20"/>
        </w:rPr>
        <w:t xml:space="preserve">  pondrán inmediatamente en conocimiento de las autoridades competentes, a fin de que se inicien las acciones legales a que hubiere lugar. </w:t>
      </w:r>
    </w:p>
    <w:p w:rsidR="001019D4" w:rsidRPr="006F44C2" w:rsidRDefault="001019D4" w:rsidP="001019D4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•</w:t>
      </w:r>
      <w:r w:rsidRPr="006F44C2">
        <w:rPr>
          <w:rFonts w:ascii="Arial" w:hAnsi="Arial" w:cs="Arial"/>
          <w:sz w:val="20"/>
        </w:rPr>
        <w:tab/>
        <w:t xml:space="preserve">Si se comprobare el incumplimiento de dichos compromisos con posterioridad a la adjudicación del proceso o con posterioridad a la suscripción del contrato, ello será suficiente para declarar la caducidad del contrato, de acuerdo con lo previsto en el numeral 5 del Artículo 5 de la Ley 80 de 1993, y se harán exigibles las sanciones previstas en el contrato.” </w:t>
      </w:r>
    </w:p>
    <w:p w:rsidR="001019D4" w:rsidRPr="006F44C2" w:rsidRDefault="001019D4" w:rsidP="001019D4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1019D4" w:rsidRDefault="001019D4" w:rsidP="001019D4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FIRMA DEL REPRESENTANTE  </w:t>
      </w:r>
    </w:p>
    <w:p w:rsidR="001019D4" w:rsidRPr="000B50A8" w:rsidRDefault="001019D4" w:rsidP="001019D4">
      <w:pPr>
        <w:widowControl w:val="0"/>
        <w:autoSpaceDE w:val="0"/>
        <w:autoSpaceDN w:val="0"/>
        <w:adjustRightInd w:val="0"/>
        <w:spacing w:before="34" w:line="225" w:lineRule="exact"/>
        <w:ind w:right="712"/>
        <w:jc w:val="center"/>
        <w:rPr>
          <w:rFonts w:ascii="Century Gothic" w:hAnsi="Century Gothic" w:cs="Arial"/>
          <w:b/>
          <w:bCs/>
          <w:iCs/>
          <w:position w:val="-1"/>
          <w:sz w:val="19"/>
          <w:szCs w:val="19"/>
        </w:rPr>
      </w:pPr>
    </w:p>
    <w:p w:rsidR="001019D4" w:rsidRPr="000B50A8" w:rsidRDefault="001019D4" w:rsidP="001019D4">
      <w:pPr>
        <w:widowControl w:val="0"/>
        <w:autoSpaceDE w:val="0"/>
        <w:autoSpaceDN w:val="0"/>
        <w:adjustRightInd w:val="0"/>
        <w:spacing w:before="34" w:line="225" w:lineRule="exact"/>
        <w:ind w:left="1134" w:right="712"/>
        <w:jc w:val="center"/>
        <w:rPr>
          <w:rFonts w:ascii="Century Gothic" w:hAnsi="Century Gothic" w:cs="Arial"/>
          <w:b/>
          <w:bCs/>
          <w:iCs/>
          <w:position w:val="-1"/>
          <w:sz w:val="19"/>
          <w:szCs w:val="19"/>
        </w:rPr>
      </w:pPr>
    </w:p>
    <w:p w:rsidR="00DD30DE" w:rsidRPr="001019D4" w:rsidRDefault="00DD30DE" w:rsidP="001019D4"/>
    <w:sectPr w:rsidR="00DD30DE" w:rsidRPr="001019D4" w:rsidSect="008617BC">
      <w:headerReference w:type="default" r:id="rId7"/>
      <w:footerReference w:type="default" r:id="rId8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997" w:rsidRDefault="00225997">
      <w:r>
        <w:separator/>
      </w:r>
    </w:p>
  </w:endnote>
  <w:endnote w:type="continuationSeparator" w:id="0">
    <w:p w:rsidR="00225997" w:rsidRDefault="00225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AA4" w:rsidRPr="003E7C5A" w:rsidRDefault="00DD30DE" w:rsidP="003E7C5A">
    <w:pPr>
      <w:pStyle w:val="Piedepgina"/>
      <w:rPr>
        <w:rFonts w:ascii="Arial" w:hAnsi="Arial" w:cs="Arial"/>
        <w:sz w:val="18"/>
        <w:szCs w:val="18"/>
      </w:rPr>
    </w:pPr>
    <w:r w:rsidRPr="003E7C5A">
      <w:rPr>
        <w:rFonts w:ascii="Arial" w:hAnsi="Arial" w:cs="Arial"/>
        <w:sz w:val="18"/>
        <w:szCs w:val="18"/>
      </w:rPr>
      <w:t xml:space="preserve">Centro, Edificio Cuartel del Fijo, Carrera </w:t>
    </w:r>
    <w:proofErr w:type="gramStart"/>
    <w:r w:rsidRPr="003E7C5A">
      <w:rPr>
        <w:rFonts w:ascii="Arial" w:hAnsi="Arial" w:cs="Arial"/>
        <w:sz w:val="18"/>
        <w:szCs w:val="18"/>
      </w:rPr>
      <w:t>5º  Nº</w:t>
    </w:r>
    <w:proofErr w:type="gramEnd"/>
    <w:r w:rsidRPr="003E7C5A">
      <w:rPr>
        <w:rFonts w:ascii="Arial" w:hAnsi="Arial" w:cs="Arial"/>
        <w:sz w:val="18"/>
        <w:szCs w:val="18"/>
      </w:rPr>
      <w:t xml:space="preserve"> 36 - 127</w:t>
    </w:r>
  </w:p>
  <w:p w:rsidR="00C82AA4" w:rsidRPr="003E7C5A" w:rsidRDefault="00DD30DE" w:rsidP="003E7C5A">
    <w:pPr>
      <w:pStyle w:val="Piedepgina"/>
      <w:rPr>
        <w:rFonts w:ascii="Arial" w:hAnsi="Arial" w:cs="Arial"/>
        <w:sz w:val="18"/>
        <w:szCs w:val="18"/>
      </w:rPr>
    </w:pPr>
    <w:r w:rsidRPr="003E7C5A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49E2C05" wp14:editId="230B98A8">
          <wp:simplePos x="0" y="0"/>
          <wp:positionH relativeFrom="column">
            <wp:posOffset>5250815</wp:posOffset>
          </wp:positionH>
          <wp:positionV relativeFrom="page">
            <wp:posOffset>8819515</wp:posOffset>
          </wp:positionV>
          <wp:extent cx="1062990" cy="623570"/>
          <wp:effectExtent l="0" t="0" r="3810" b="5080"/>
          <wp:wrapTight wrapText="bothSides">
            <wp:wrapPolygon edited="0">
              <wp:start x="0" y="0"/>
              <wp:lineTo x="0" y="21116"/>
              <wp:lineTo x="21290" y="21116"/>
              <wp:lineTo x="21290" y="0"/>
              <wp:lineTo x="0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299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7C5A">
      <w:rPr>
        <w:rFonts w:ascii="Arial" w:hAnsi="Arial" w:cs="Arial"/>
        <w:sz w:val="18"/>
        <w:szCs w:val="18"/>
      </w:rPr>
      <w:t>Teléfonos: 6602124 - 6643524 - Fax: 6645708</w:t>
    </w:r>
  </w:p>
  <w:p w:rsidR="00C82AA4" w:rsidRPr="003E7C5A" w:rsidRDefault="00DD30DE" w:rsidP="003E7C5A">
    <w:pPr>
      <w:pStyle w:val="Piedepgina"/>
      <w:ind w:right="360"/>
      <w:rPr>
        <w:rFonts w:ascii="Arial" w:hAnsi="Arial" w:cs="Arial"/>
      </w:rPr>
    </w:pPr>
    <w:r w:rsidRPr="003E7C5A">
      <w:rPr>
        <w:rFonts w:ascii="Arial" w:hAnsi="Arial" w:cs="Arial"/>
        <w:sz w:val="18"/>
        <w:szCs w:val="18"/>
      </w:rPr>
      <w:t xml:space="preserve">E-mail: </w:t>
    </w:r>
    <w:hyperlink r:id="rId2" w:history="1">
      <w:r w:rsidRPr="003E7C5A">
        <w:rPr>
          <w:rStyle w:val="Hipervnculo"/>
          <w:rFonts w:ascii="Arial" w:hAnsi="Arial" w:cs="Arial"/>
          <w:sz w:val="18"/>
          <w:szCs w:val="18"/>
        </w:rPr>
        <w:t>dirseccgena@cendoj.ramajudicial.gov.co</w:t>
      </w:r>
    </w:hyperlink>
  </w:p>
  <w:p w:rsidR="00C82AA4" w:rsidRDefault="00DD30DE" w:rsidP="003E7C5A">
    <w:pPr>
      <w:widowControl w:val="0"/>
      <w:tabs>
        <w:tab w:val="left" w:pos="8222"/>
      </w:tabs>
      <w:autoSpaceDE w:val="0"/>
      <w:autoSpaceDN w:val="0"/>
      <w:adjustRightInd w:val="0"/>
      <w:spacing w:line="200" w:lineRule="exact"/>
      <w:ind w:right="-25"/>
      <w:rPr>
        <w:sz w:val="20"/>
        <w:szCs w:val="20"/>
      </w:rPr>
    </w:pPr>
    <w:r>
      <w:rPr>
        <w:sz w:val="20"/>
        <w:szCs w:val="20"/>
      </w:rPr>
      <w:tab/>
    </w:r>
  </w:p>
  <w:p w:rsidR="00C82AA4" w:rsidRDefault="002259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997" w:rsidRDefault="00225997">
      <w:r>
        <w:separator/>
      </w:r>
    </w:p>
  </w:footnote>
  <w:footnote w:type="continuationSeparator" w:id="0">
    <w:p w:rsidR="00225997" w:rsidRDefault="00225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3330F2BA" wp14:editId="77DC971D">
          <wp:simplePos x="0" y="0"/>
          <wp:positionH relativeFrom="column">
            <wp:posOffset>-466725</wp:posOffset>
          </wp:positionH>
          <wp:positionV relativeFrom="paragraph">
            <wp:posOffset>-179705</wp:posOffset>
          </wp:positionV>
          <wp:extent cx="1882140" cy="645795"/>
          <wp:effectExtent l="0" t="0" r="3810" b="1905"/>
          <wp:wrapTight wrapText="bothSides">
            <wp:wrapPolygon edited="0">
              <wp:start x="0" y="0"/>
              <wp:lineTo x="0" y="21027"/>
              <wp:lineTo x="21425" y="21027"/>
              <wp:lineTo x="21425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nuevo logo rama judici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2140" cy="645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5AE2">
      <w:rPr>
        <w:rFonts w:eastAsia="Times New Roman"/>
        <w:lang w:val="es-MX"/>
      </w:rPr>
      <w:t>Consejo Superior de la Judicatura de Bolívar</w:t>
    </w:r>
  </w:p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lang w:val="es-MX"/>
      </w:rPr>
      <w:t xml:space="preserve">Dirección Seccional de Administración Judicial </w:t>
    </w:r>
  </w:p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lang w:val="es-MX"/>
      </w:rPr>
      <w:t>Cartagena- Bolívar</w:t>
    </w:r>
  </w:p>
  <w:p w:rsidR="00C82AA4" w:rsidRPr="00E870BA" w:rsidRDefault="00225997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2440179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3A388D"/>
    <w:multiLevelType w:val="hybridMultilevel"/>
    <w:tmpl w:val="641A92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B26FB"/>
    <w:multiLevelType w:val="hybridMultilevel"/>
    <w:tmpl w:val="2CF625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E7757"/>
    <w:multiLevelType w:val="hybridMultilevel"/>
    <w:tmpl w:val="E5604F56"/>
    <w:lvl w:ilvl="0" w:tplc="42BC8A3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4264A"/>
    <w:multiLevelType w:val="hybridMultilevel"/>
    <w:tmpl w:val="5EB0E2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2C2"/>
    <w:rsid w:val="00096B4F"/>
    <w:rsid w:val="001019D4"/>
    <w:rsid w:val="0017596C"/>
    <w:rsid w:val="001A25B0"/>
    <w:rsid w:val="00225997"/>
    <w:rsid w:val="0023780F"/>
    <w:rsid w:val="00271EAF"/>
    <w:rsid w:val="002A7CC9"/>
    <w:rsid w:val="003C591F"/>
    <w:rsid w:val="005641F3"/>
    <w:rsid w:val="00825294"/>
    <w:rsid w:val="00B9223C"/>
    <w:rsid w:val="00D75956"/>
    <w:rsid w:val="00DC4C10"/>
    <w:rsid w:val="00DD30DE"/>
    <w:rsid w:val="00EB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1CAF2"/>
  <w15:chartTrackingRefBased/>
  <w15:docId w15:val="{35D519AC-4F5A-4592-A256-86E945AF9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12C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B12C2"/>
    <w:pPr>
      <w:keepNext/>
      <w:jc w:val="center"/>
      <w:outlineLvl w:val="0"/>
    </w:pPr>
    <w:rPr>
      <w:rFonts w:ascii="Arial" w:hAnsi="Arial" w:cs="Arial"/>
      <w:b/>
      <w:bCs/>
      <w:i/>
      <w:iCs/>
    </w:rPr>
  </w:style>
  <w:style w:type="paragraph" w:styleId="Ttulo2">
    <w:name w:val="heading 2"/>
    <w:basedOn w:val="Normal"/>
    <w:next w:val="Normal"/>
    <w:link w:val="Ttulo2Car"/>
    <w:qFormat/>
    <w:rsid w:val="00D75956"/>
    <w:pPr>
      <w:keepNext/>
      <w:ind w:left="360"/>
      <w:jc w:val="both"/>
      <w:outlineLvl w:val="1"/>
    </w:pPr>
    <w:rPr>
      <w:rFonts w:ascii="Arial" w:eastAsia="Times New Roman" w:hAnsi="Arial" w:cs="Arial"/>
      <w:b/>
      <w:bCs/>
      <w:lang w:val="es-MX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759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qFormat/>
    <w:rsid w:val="00D7595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link w:val="Ttulo5Car"/>
    <w:uiPriority w:val="9"/>
    <w:qFormat/>
    <w:rsid w:val="00D75956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B12C2"/>
    <w:rPr>
      <w:rFonts w:ascii="Arial" w:eastAsia="Calibri" w:hAnsi="Arial" w:cs="Arial"/>
      <w:b/>
      <w:bCs/>
      <w:i/>
      <w:iCs/>
      <w:sz w:val="24"/>
      <w:szCs w:val="24"/>
      <w:lang w:val="es-ES" w:eastAsia="es-ES"/>
    </w:rPr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8,h9"/>
    <w:basedOn w:val="Normal"/>
    <w:link w:val="EncabezadoCar"/>
    <w:uiPriority w:val="99"/>
    <w:rsid w:val="00EB12C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8 Car"/>
    <w:basedOn w:val="Fuentedeprrafopredeter"/>
    <w:link w:val="Encabezado"/>
    <w:uiPriority w:val="99"/>
    <w:rsid w:val="00EB12C2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B12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2C2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EB12C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Bullet List,FooterText,Use Case List Paragraph,List1,numbered,Paragraphe de liste1"/>
    <w:basedOn w:val="Normal"/>
    <w:link w:val="PrrafodelistaCar"/>
    <w:uiPriority w:val="34"/>
    <w:qFormat/>
    <w:rsid w:val="00EB12C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B12C2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EB12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customStyle="1" w:styleId="TableGrid">
    <w:name w:val="TableGrid"/>
    <w:rsid w:val="00EB12C2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EB12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D75956"/>
    <w:rPr>
      <w:rFonts w:ascii="Arial" w:eastAsia="Times New Roman" w:hAnsi="Arial" w:cs="Arial"/>
      <w:b/>
      <w:bCs/>
      <w:sz w:val="24"/>
      <w:szCs w:val="24"/>
      <w:lang w:val="es-MX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7595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D75956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D75956"/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D75956"/>
  </w:style>
  <w:style w:type="character" w:styleId="Nmerodepgina">
    <w:name w:val="page number"/>
    <w:basedOn w:val="Fuentedeprrafopredeter"/>
    <w:rsid w:val="00D75956"/>
    <w:rPr>
      <w:rFonts w:cs="Times New Roman"/>
    </w:rPr>
  </w:style>
  <w:style w:type="paragraph" w:styleId="Lista2">
    <w:name w:val="List 2"/>
    <w:basedOn w:val="Normal"/>
    <w:rsid w:val="00D75956"/>
    <w:pPr>
      <w:suppressAutoHyphens/>
      <w:ind w:left="566" w:hanging="283"/>
    </w:pPr>
    <w:rPr>
      <w:rFonts w:eastAsia="Times New Roman"/>
      <w:sz w:val="20"/>
      <w:szCs w:val="20"/>
      <w:lang w:val="es-CO" w:eastAsia="ar-SA"/>
    </w:rPr>
  </w:style>
  <w:style w:type="character" w:customStyle="1" w:styleId="PrrafodelistaCar">
    <w:name w:val="Párrafo de lista Car"/>
    <w:aliases w:val="lp1 Car,Bullet List Car,FooterText Car,Use Case List Paragraph Car,List1 Car,numbered Car,Paragraphe de liste1 Car"/>
    <w:basedOn w:val="Fuentedeprrafopredeter"/>
    <w:link w:val="Prrafodelista"/>
    <w:uiPriority w:val="34"/>
    <w:locked/>
    <w:rsid w:val="00D75956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Style3">
    <w:name w:val="Style3"/>
    <w:basedOn w:val="Normal"/>
    <w:uiPriority w:val="99"/>
    <w:rsid w:val="00D75956"/>
    <w:pPr>
      <w:widowControl w:val="0"/>
      <w:autoSpaceDE w:val="0"/>
      <w:autoSpaceDN w:val="0"/>
      <w:adjustRightInd w:val="0"/>
      <w:spacing w:line="256" w:lineRule="exact"/>
      <w:jc w:val="both"/>
    </w:pPr>
    <w:rPr>
      <w:rFonts w:ascii="Bookman Old Style" w:eastAsiaTheme="minorEastAsia" w:hAnsi="Bookman Old Style" w:cstheme="minorBidi"/>
    </w:rPr>
  </w:style>
  <w:style w:type="character" w:customStyle="1" w:styleId="FontStyle35">
    <w:name w:val="Font Style35"/>
    <w:basedOn w:val="Fuentedeprrafopredeter"/>
    <w:uiPriority w:val="99"/>
    <w:rsid w:val="00D75956"/>
    <w:rPr>
      <w:rFonts w:ascii="Arial" w:hAnsi="Arial" w:cs="Arial"/>
      <w:sz w:val="22"/>
      <w:szCs w:val="22"/>
    </w:rPr>
  </w:style>
  <w:style w:type="character" w:customStyle="1" w:styleId="Cuerpodeltexto">
    <w:name w:val="Cuerpo del texto_"/>
    <w:basedOn w:val="Fuentedeprrafopredeter"/>
    <w:link w:val="Cuerpodeltexto0"/>
    <w:rsid w:val="00D75956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D75956"/>
    <w:pPr>
      <w:widowControl w:val="0"/>
      <w:shd w:val="clear" w:color="auto" w:fill="FFFFFF"/>
      <w:spacing w:line="0" w:lineRule="atLeast"/>
      <w:ind w:hanging="860"/>
    </w:pPr>
    <w:rPr>
      <w:rFonts w:ascii="Arial" w:eastAsia="Arial" w:hAnsi="Arial" w:cs="Arial"/>
      <w:sz w:val="17"/>
      <w:szCs w:val="17"/>
      <w:lang w:val="es-CO" w:eastAsia="en-US"/>
    </w:rPr>
  </w:style>
  <w:style w:type="character" w:customStyle="1" w:styleId="Cuerpodeltexto6">
    <w:name w:val="Cuerpo del texto + 6"/>
    <w:aliases w:val="5 pto,Negrita"/>
    <w:basedOn w:val="Cuerpodeltexto"/>
    <w:rsid w:val="00D7595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75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75956"/>
    <w:pPr>
      <w:spacing w:before="100" w:beforeAutospacing="1" w:after="100" w:afterAutospacing="1"/>
    </w:pPr>
    <w:rPr>
      <w:rFonts w:eastAsia="Times New Roman"/>
    </w:rPr>
  </w:style>
  <w:style w:type="paragraph" w:customStyle="1" w:styleId="Default">
    <w:name w:val="Default"/>
    <w:rsid w:val="00D7595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unhideWhenUsed/>
    <w:rsid w:val="00D75956"/>
    <w:rPr>
      <w:rFonts w:ascii="Segoe UI" w:eastAsia="Times New Roman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75956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independiente2">
    <w:name w:val="Body Text 2"/>
    <w:basedOn w:val="Normal"/>
    <w:link w:val="Textoindependiente2Car"/>
    <w:rsid w:val="00D75956"/>
    <w:pPr>
      <w:jc w:val="both"/>
    </w:pPr>
    <w:rPr>
      <w:rFonts w:ascii="Arial" w:eastAsia="Times New Roman" w:hAnsi="Arial" w:cs="Arial"/>
      <w:lang w:val="es-MX"/>
    </w:rPr>
  </w:style>
  <w:style w:type="character" w:customStyle="1" w:styleId="Textoindependiente2Car">
    <w:name w:val="Texto independiente 2 Car"/>
    <w:basedOn w:val="Fuentedeprrafopredeter"/>
    <w:link w:val="Textoindependiente2"/>
    <w:rsid w:val="00D75956"/>
    <w:rPr>
      <w:rFonts w:ascii="Arial" w:eastAsia="Times New Roman" w:hAnsi="Arial" w:cs="Arial"/>
      <w:sz w:val="24"/>
      <w:szCs w:val="24"/>
      <w:lang w:val="es-MX" w:eastAsia="es-ES"/>
    </w:rPr>
  </w:style>
  <w:style w:type="paragraph" w:styleId="Textoindependiente3">
    <w:name w:val="Body Text 3"/>
    <w:basedOn w:val="Normal"/>
    <w:link w:val="Textoindependiente3Car"/>
    <w:rsid w:val="00D75956"/>
    <w:pPr>
      <w:spacing w:after="120"/>
    </w:pPr>
    <w:rPr>
      <w:rFonts w:eastAsia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D7595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Textoindependiente31">
    <w:name w:val="Texto independiente 31"/>
    <w:basedOn w:val="Normal"/>
    <w:rsid w:val="00D75956"/>
    <w:pPr>
      <w:widowControl w:val="0"/>
    </w:pPr>
    <w:rPr>
      <w:rFonts w:ascii="Arial" w:eastAsia="Times New Roman" w:hAnsi="Arial"/>
      <w:b/>
      <w:szCs w:val="20"/>
      <w:lang w:val="es-ES_tradnl"/>
    </w:rPr>
  </w:style>
  <w:style w:type="paragraph" w:styleId="Textoindependiente">
    <w:name w:val="Body Text"/>
    <w:basedOn w:val="Normal"/>
    <w:link w:val="TextoindependienteCar"/>
    <w:qFormat/>
    <w:rsid w:val="00D75956"/>
    <w:pPr>
      <w:spacing w:after="120"/>
    </w:pPr>
    <w:rPr>
      <w:rFonts w:eastAsia="Times New Roman"/>
    </w:rPr>
  </w:style>
  <w:style w:type="character" w:customStyle="1" w:styleId="TextoindependienteCar">
    <w:name w:val="Texto independiente Car"/>
    <w:basedOn w:val="Fuentedeprrafopredeter"/>
    <w:link w:val="Textoindependiente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odyText31">
    <w:name w:val="Body Text 31"/>
    <w:basedOn w:val="Normal"/>
    <w:rsid w:val="00D75956"/>
    <w:pPr>
      <w:widowControl w:val="0"/>
      <w:jc w:val="both"/>
    </w:pPr>
    <w:rPr>
      <w:rFonts w:ascii="Arial" w:eastAsia="Times New Roman" w:hAnsi="Arial"/>
      <w:szCs w:val="20"/>
      <w:lang w:val="es-ES_tradnl"/>
    </w:rPr>
  </w:style>
  <w:style w:type="paragraph" w:customStyle="1" w:styleId="xl64">
    <w:name w:val="xl64"/>
    <w:basedOn w:val="Normal"/>
    <w:rsid w:val="00D75956"/>
    <w:pPr>
      <w:pBdr>
        <w:right w:val="single" w:sz="8" w:space="0" w:color="auto"/>
      </w:pBdr>
      <w:spacing w:before="100" w:after="100"/>
    </w:pPr>
    <w:rPr>
      <w:rFonts w:ascii="Arial" w:eastAsia="Arial Unicode MS" w:hAnsi="Arial"/>
      <w:b/>
      <w:szCs w:val="20"/>
    </w:rPr>
  </w:style>
  <w:style w:type="paragraph" w:styleId="Lista">
    <w:name w:val="List"/>
    <w:basedOn w:val="Normal"/>
    <w:rsid w:val="00D75956"/>
    <w:pPr>
      <w:ind w:left="283" w:hanging="283"/>
    </w:pPr>
    <w:rPr>
      <w:rFonts w:eastAsia="Times New Roman"/>
    </w:rPr>
  </w:style>
  <w:style w:type="paragraph" w:styleId="Lista3">
    <w:name w:val="List 3"/>
    <w:basedOn w:val="Normal"/>
    <w:rsid w:val="00D75956"/>
    <w:pPr>
      <w:ind w:left="849" w:hanging="283"/>
    </w:pPr>
    <w:rPr>
      <w:rFonts w:eastAsia="Times New Roman"/>
    </w:rPr>
  </w:style>
  <w:style w:type="paragraph" w:styleId="Encabezadodemensaje">
    <w:name w:val="Message Header"/>
    <w:basedOn w:val="Normal"/>
    <w:link w:val="EncabezadodemensajeCar"/>
    <w:rsid w:val="00D7595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="Times New Roman" w:hAnsi="Arial" w:cs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D75956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D75956"/>
    <w:rPr>
      <w:rFonts w:eastAsia="Times New Roman"/>
    </w:rPr>
  </w:style>
  <w:style w:type="character" w:customStyle="1" w:styleId="SaludoCar">
    <w:name w:val="Saludo Car"/>
    <w:basedOn w:val="Fuentedeprrafopredeter"/>
    <w:link w:val="Saludo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rsid w:val="00D75956"/>
    <w:pPr>
      <w:numPr>
        <w:numId w:val="4"/>
      </w:numPr>
    </w:pPr>
    <w:rPr>
      <w:rFonts w:eastAsia="Times New Roman"/>
    </w:rPr>
  </w:style>
  <w:style w:type="paragraph" w:styleId="Continuarlista">
    <w:name w:val="List Continue"/>
    <w:basedOn w:val="Normal"/>
    <w:rsid w:val="00D75956"/>
    <w:pPr>
      <w:spacing w:after="120"/>
      <w:ind w:left="283"/>
    </w:pPr>
    <w:rPr>
      <w:rFonts w:eastAsia="Times New Roman"/>
    </w:rPr>
  </w:style>
  <w:style w:type="paragraph" w:styleId="Continuarlista2">
    <w:name w:val="List Continue 2"/>
    <w:basedOn w:val="Normal"/>
    <w:rsid w:val="00D75956"/>
    <w:pPr>
      <w:spacing w:after="120"/>
      <w:ind w:left="566"/>
    </w:pPr>
    <w:rPr>
      <w:rFonts w:eastAsia="Times New Roman"/>
    </w:rPr>
  </w:style>
  <w:style w:type="paragraph" w:styleId="Continuarlista3">
    <w:name w:val="List Continue 3"/>
    <w:basedOn w:val="Normal"/>
    <w:rsid w:val="00D75956"/>
    <w:pPr>
      <w:spacing w:after="120"/>
      <w:ind w:left="849"/>
    </w:pPr>
    <w:rPr>
      <w:rFonts w:eastAsia="Times New Roman"/>
    </w:rPr>
  </w:style>
  <w:style w:type="paragraph" w:customStyle="1" w:styleId="Direccininterior">
    <w:name w:val="Dirección interior"/>
    <w:basedOn w:val="Normal"/>
    <w:rsid w:val="00D75956"/>
    <w:rPr>
      <w:rFonts w:eastAsia="Times New Roman"/>
    </w:rPr>
  </w:style>
  <w:style w:type="paragraph" w:styleId="Sangradetextonormal">
    <w:name w:val="Body Text Indent"/>
    <w:basedOn w:val="Normal"/>
    <w:link w:val="SangradetextonormalCar"/>
    <w:rsid w:val="00D75956"/>
    <w:pPr>
      <w:spacing w:after="120"/>
      <w:ind w:left="283"/>
    </w:pPr>
    <w:rPr>
      <w:rFonts w:eastAsia="Times New Roman"/>
    </w:rPr>
  </w:style>
  <w:style w:type="character" w:customStyle="1" w:styleId="SangradetextonormalCar">
    <w:name w:val="Sangría de texto normal Car"/>
    <w:basedOn w:val="Fuentedeprrafopredeter"/>
    <w:link w:val="Sangradetextonormal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D75956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rsid w:val="00D75956"/>
    <w:rPr>
      <w:rFonts w:ascii="Courier New" w:eastAsia="Times New Roman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D75956"/>
    <w:rPr>
      <w:rFonts w:ascii="Courier New" w:eastAsia="Times New Roman" w:hAnsi="Courier New" w:cs="Courier New"/>
      <w:sz w:val="20"/>
      <w:szCs w:val="20"/>
      <w:lang w:val="es-ES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D75956"/>
  </w:style>
  <w:style w:type="character" w:customStyle="1" w:styleId="apple-converted-space">
    <w:name w:val="apple-converted-space"/>
    <w:rsid w:val="00D75956"/>
  </w:style>
  <w:style w:type="paragraph" w:styleId="Ttulo">
    <w:name w:val="Title"/>
    <w:basedOn w:val="Normal"/>
    <w:next w:val="Normal"/>
    <w:link w:val="TtuloCar"/>
    <w:uiPriority w:val="99"/>
    <w:qFormat/>
    <w:rsid w:val="00D7595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99"/>
    <w:rsid w:val="00D75956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7595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5956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7595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75956"/>
    <w:pPr>
      <w:spacing w:after="200"/>
    </w:pPr>
    <w:rPr>
      <w:rFonts w:asciiTheme="minorHAnsi" w:eastAsiaTheme="minorEastAsia" w:hAnsiTheme="minorHAnsi" w:cstheme="minorBidi"/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75956"/>
    <w:rPr>
      <w:rFonts w:eastAsiaTheme="minorEastAsia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7595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75956"/>
    <w:rPr>
      <w:rFonts w:eastAsiaTheme="minorEastAsia"/>
      <w:b/>
      <w:bCs/>
      <w:sz w:val="20"/>
      <w:szCs w:val="20"/>
      <w:lang w:eastAsia="es-CO"/>
    </w:rPr>
  </w:style>
  <w:style w:type="paragraph" w:customStyle="1" w:styleId="xmsonormal">
    <w:name w:val="x_msonormal"/>
    <w:basedOn w:val="Normal"/>
    <w:rsid w:val="00D75956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7">
    <w:name w:val="xl27"/>
    <w:basedOn w:val="Normal"/>
    <w:rsid w:val="00D75956"/>
    <w:pPr>
      <w:spacing w:before="100" w:after="100"/>
      <w:jc w:val="center"/>
    </w:pPr>
    <w:rPr>
      <w:rFonts w:ascii="Arial" w:eastAsia="Arial Unicode MS" w:hAnsi="Arial"/>
      <w:color w:val="000000"/>
      <w:szCs w:val="20"/>
    </w:rPr>
  </w:style>
  <w:style w:type="character" w:styleId="Textoennegrita">
    <w:name w:val="Strong"/>
    <w:basedOn w:val="Fuentedeprrafopredeter"/>
    <w:uiPriority w:val="22"/>
    <w:qFormat/>
    <w:rsid w:val="00D75956"/>
    <w:rPr>
      <w:b/>
      <w:bCs/>
    </w:rPr>
  </w:style>
  <w:style w:type="character" w:styleId="nfasis">
    <w:name w:val="Emphasis"/>
    <w:basedOn w:val="Fuentedeprrafopredeter"/>
    <w:uiPriority w:val="20"/>
    <w:qFormat/>
    <w:rsid w:val="00D75956"/>
    <w:rPr>
      <w:i/>
      <w:iCs/>
    </w:rPr>
  </w:style>
  <w:style w:type="character" w:customStyle="1" w:styleId="spancolor993300">
    <w:name w:val="spancolor993300"/>
    <w:basedOn w:val="Fuentedeprrafopredeter"/>
    <w:rsid w:val="00D75956"/>
  </w:style>
  <w:style w:type="table" w:customStyle="1" w:styleId="Tablaconcuadrcula11">
    <w:name w:val="Tabla con cuadrícula11"/>
    <w:uiPriority w:val="99"/>
    <w:rsid w:val="00D75956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sutil">
    <w:name w:val="Subtle Emphasis"/>
    <w:basedOn w:val="Fuentedeprrafopredeter"/>
    <w:uiPriority w:val="19"/>
    <w:qFormat/>
    <w:rsid w:val="00D75956"/>
    <w:rPr>
      <w:i/>
      <w:iCs/>
      <w:color w:val="404040" w:themeColor="text1" w:themeTint="BF"/>
    </w:rPr>
  </w:style>
  <w:style w:type="character" w:customStyle="1" w:styleId="tituloproducto">
    <w:name w:val="tituloproducto"/>
    <w:basedOn w:val="Fuentedeprrafopredeter"/>
    <w:rsid w:val="00D75956"/>
  </w:style>
  <w:style w:type="character" w:customStyle="1" w:styleId="EncabezadoCar1">
    <w:name w:val="Encabezado Car1"/>
    <w:basedOn w:val="Fuentedeprrafopredeter"/>
    <w:uiPriority w:val="99"/>
    <w:semiHidden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basedOn w:val="Fuentedeprrafopredeter"/>
    <w:uiPriority w:val="99"/>
    <w:semiHidden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1">
    <w:name w:val="C1"/>
    <w:basedOn w:val="Normal"/>
    <w:rsid w:val="00D75956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eastAsia="Times New Roman" w:hAnsi="Arial"/>
      <w:sz w:val="22"/>
      <w:szCs w:val="20"/>
      <w:lang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D75956"/>
    <w:rPr>
      <w:color w:val="954F72" w:themeColor="followedHyperlink"/>
      <w:u w:val="single"/>
    </w:rPr>
  </w:style>
  <w:style w:type="table" w:customStyle="1" w:styleId="Tablaconcuadrcula2">
    <w:name w:val="Tabla con cuadrícula2"/>
    <w:uiPriority w:val="59"/>
    <w:rsid w:val="00D75956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D75956"/>
    <w:rPr>
      <w:rFonts w:eastAsia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7595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D75956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75956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D75956"/>
  </w:style>
  <w:style w:type="paragraph" w:customStyle="1" w:styleId="msonormal0">
    <w:name w:val="msonormal"/>
    <w:basedOn w:val="Normal"/>
    <w:rsid w:val="00D75956"/>
    <w:pPr>
      <w:spacing w:before="100" w:beforeAutospacing="1" w:after="100" w:afterAutospacing="1"/>
    </w:pPr>
    <w:rPr>
      <w:rFonts w:eastAsia="Times New Roman"/>
      <w:lang w:val="en-US" w:eastAsia="en-US"/>
    </w:rPr>
  </w:style>
  <w:style w:type="paragraph" w:customStyle="1" w:styleId="xl65">
    <w:name w:val="xl65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6">
    <w:name w:val="xl6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7">
    <w:name w:val="xl6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8">
    <w:name w:val="xl68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9">
    <w:name w:val="xl69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0">
    <w:name w:val="xl70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1">
    <w:name w:val="xl7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2">
    <w:name w:val="xl7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3">
    <w:name w:val="xl73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4">
    <w:name w:val="xl74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5">
    <w:name w:val="xl75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6">
    <w:name w:val="xl7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7">
    <w:name w:val="xl7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8">
    <w:name w:val="xl78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9">
    <w:name w:val="xl79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0">
    <w:name w:val="xl80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1">
    <w:name w:val="xl8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2">
    <w:name w:val="xl8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3">
    <w:name w:val="xl83"/>
    <w:basedOn w:val="Normal"/>
    <w:rsid w:val="00D75956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4">
    <w:name w:val="xl84"/>
    <w:basedOn w:val="Normal"/>
    <w:rsid w:val="00D75956"/>
    <w:pP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5">
    <w:name w:val="xl85"/>
    <w:basedOn w:val="Normal"/>
    <w:rsid w:val="00D75956"/>
    <w:pPr>
      <w:spacing w:before="100" w:beforeAutospacing="1" w:after="100" w:afterAutospacing="1"/>
      <w:jc w:val="center"/>
    </w:pPr>
    <w:rPr>
      <w:rFonts w:eastAsia="Times New Roman"/>
      <w:lang w:val="en-US" w:eastAsia="en-US"/>
    </w:rPr>
  </w:style>
  <w:style w:type="paragraph" w:customStyle="1" w:styleId="xl86">
    <w:name w:val="xl8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7">
    <w:name w:val="xl8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8">
    <w:name w:val="xl88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9">
    <w:name w:val="xl89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0">
    <w:name w:val="xl90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1">
    <w:name w:val="xl9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n-US" w:eastAsia="en-US"/>
    </w:rPr>
  </w:style>
  <w:style w:type="paragraph" w:customStyle="1" w:styleId="xl92">
    <w:name w:val="xl9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3">
    <w:name w:val="xl93"/>
    <w:basedOn w:val="Normal"/>
    <w:rsid w:val="00D759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4">
    <w:name w:val="xl94"/>
    <w:basedOn w:val="Normal"/>
    <w:rsid w:val="00D75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5">
    <w:name w:val="xl95"/>
    <w:basedOn w:val="Normal"/>
    <w:rsid w:val="00D7595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6">
    <w:name w:val="xl96"/>
    <w:basedOn w:val="Normal"/>
    <w:rsid w:val="00D75956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7">
    <w:name w:val="xl97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8">
    <w:name w:val="xl98"/>
    <w:basedOn w:val="Normal"/>
    <w:rsid w:val="00D75956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9">
    <w:name w:val="xl99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n-US" w:eastAsia="en-US"/>
    </w:rPr>
  </w:style>
  <w:style w:type="paragraph" w:customStyle="1" w:styleId="xl100">
    <w:name w:val="xl100"/>
    <w:basedOn w:val="Normal"/>
    <w:rsid w:val="00D75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1">
    <w:name w:val="xl101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2">
    <w:name w:val="xl102"/>
    <w:basedOn w:val="Normal"/>
    <w:rsid w:val="00D759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3">
    <w:name w:val="xl103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4">
    <w:name w:val="xl104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5">
    <w:name w:val="xl105"/>
    <w:basedOn w:val="Normal"/>
    <w:rsid w:val="00D75956"/>
    <w:pPr>
      <w:pBdr>
        <w:left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6">
    <w:name w:val="xl106"/>
    <w:basedOn w:val="Normal"/>
    <w:rsid w:val="00D75956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7">
    <w:name w:val="xl107"/>
    <w:basedOn w:val="Normal"/>
    <w:rsid w:val="00D7595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8">
    <w:name w:val="xl108"/>
    <w:basedOn w:val="Normal"/>
    <w:rsid w:val="00D75956"/>
    <w:pPr>
      <w:pBdr>
        <w:bottom w:val="single" w:sz="4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9">
    <w:name w:val="xl109"/>
    <w:basedOn w:val="Normal"/>
    <w:rsid w:val="00D7595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0">
    <w:name w:val="xl110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1">
    <w:name w:val="xl111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2">
    <w:name w:val="xl112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3">
    <w:name w:val="xl113"/>
    <w:basedOn w:val="Normal"/>
    <w:rsid w:val="00D7595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4">
    <w:name w:val="xl114"/>
    <w:basedOn w:val="Normal"/>
    <w:rsid w:val="00D7595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5">
    <w:name w:val="xl115"/>
    <w:basedOn w:val="Normal"/>
    <w:rsid w:val="00D7595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6">
    <w:name w:val="xl116"/>
    <w:basedOn w:val="Normal"/>
    <w:rsid w:val="00D7595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irseccgena@cendoj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Alonso Barrera Nuñez</dc:creator>
  <cp:keywords/>
  <dc:description/>
  <cp:lastModifiedBy>Mary Antonieta Cardona Ruiz</cp:lastModifiedBy>
  <cp:revision>2</cp:revision>
  <dcterms:created xsi:type="dcterms:W3CDTF">2024-02-28T21:20:00Z</dcterms:created>
  <dcterms:modified xsi:type="dcterms:W3CDTF">2024-02-28T21:20:00Z</dcterms:modified>
</cp:coreProperties>
</file>