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C4F88" w14:textId="7A771DF7" w:rsidR="004E03B9" w:rsidRPr="004D10BE" w:rsidRDefault="004E03B9" w:rsidP="00B01A5A">
      <w:pPr>
        <w:pStyle w:val="Descripcin"/>
      </w:pPr>
      <w:r w:rsidRPr="004D10BE">
        <w:t xml:space="preserve">DEPARTAMENTO DE </w:t>
      </w:r>
      <w:r w:rsidR="00903A7A" w:rsidRPr="004D10BE">
        <w:t>POLICÍA</w:t>
      </w:r>
      <w:r w:rsidRPr="004D10BE">
        <w:t xml:space="preserve"> AMAZONAS</w:t>
      </w:r>
    </w:p>
    <w:p w14:paraId="22E70A85" w14:textId="77777777" w:rsidR="004C301F" w:rsidRDefault="004C301F" w:rsidP="00DA4A84">
      <w:pPr>
        <w:pStyle w:val="Ttulo6"/>
        <w:spacing w:before="0" w:after="0" w:line="0" w:lineRule="atLeast"/>
        <w:ind w:left="708" w:hanging="708"/>
        <w:jc w:val="both"/>
        <w:rPr>
          <w:rFonts w:ascii="Tahoma" w:hAnsi="Tahoma" w:cs="Tahoma"/>
          <w:b w:val="0"/>
          <w:bCs w:val="0"/>
          <w:sz w:val="20"/>
          <w:szCs w:val="20"/>
          <w:lang w:val="es-CO" w:eastAsia="es-ES"/>
        </w:rPr>
      </w:pPr>
    </w:p>
    <w:p w14:paraId="148B606B" w14:textId="50E645CE" w:rsidR="004E03B9" w:rsidRPr="007A2FC9" w:rsidRDefault="004E03B9" w:rsidP="004E03B9">
      <w:pPr>
        <w:pStyle w:val="Ttulo6"/>
        <w:spacing w:before="0" w:after="0" w:line="0" w:lineRule="atLeast"/>
        <w:jc w:val="both"/>
        <w:rPr>
          <w:rFonts w:ascii="Tahoma" w:hAnsi="Tahoma" w:cs="Tahoma"/>
          <w:sz w:val="20"/>
          <w:szCs w:val="20"/>
          <w:lang w:val="es-CO"/>
        </w:rPr>
      </w:pPr>
      <w:r w:rsidRPr="004D10BE">
        <w:rPr>
          <w:rFonts w:ascii="Tahoma" w:hAnsi="Tahoma" w:cs="Tahoma"/>
          <w:sz w:val="20"/>
          <w:szCs w:val="20"/>
          <w:lang w:val="es-CO"/>
        </w:rPr>
        <w:t>No.</w:t>
      </w:r>
      <w:r w:rsidR="0051784B">
        <w:rPr>
          <w:rFonts w:ascii="Tahoma" w:hAnsi="Tahoma" w:cs="Tahoma"/>
          <w:sz w:val="20"/>
          <w:szCs w:val="20"/>
          <w:lang w:val="es-CO"/>
        </w:rPr>
        <w:t xml:space="preserve"> </w:t>
      </w:r>
      <w:r w:rsidR="00E42E95">
        <w:rPr>
          <w:rFonts w:ascii="Tahoma" w:hAnsi="Tahoma" w:cs="Tahoma"/>
          <w:sz w:val="20"/>
          <w:szCs w:val="20"/>
          <w:lang w:val="es-CO"/>
        </w:rPr>
        <w:t>G</w:t>
      </w:r>
      <w:r w:rsidR="004C301F">
        <w:rPr>
          <w:rFonts w:ascii="Tahoma" w:hAnsi="Tahoma" w:cs="Tahoma"/>
          <w:sz w:val="20"/>
          <w:szCs w:val="20"/>
          <w:lang w:val="es-CO"/>
        </w:rPr>
        <w:t>S-</w:t>
      </w:r>
      <w:r w:rsidR="008C5B9E">
        <w:rPr>
          <w:rFonts w:ascii="Tahoma" w:hAnsi="Tahoma" w:cs="Tahoma"/>
          <w:sz w:val="20"/>
          <w:szCs w:val="20"/>
          <w:lang w:val="es-CO"/>
        </w:rPr>
        <w:t>2025</w:t>
      </w:r>
      <w:r w:rsidR="0040541B">
        <w:rPr>
          <w:rFonts w:ascii="Tahoma" w:hAnsi="Tahoma" w:cs="Tahoma"/>
          <w:sz w:val="20"/>
          <w:szCs w:val="20"/>
          <w:lang w:val="es-CO"/>
        </w:rPr>
        <w:t xml:space="preserve"> – </w:t>
      </w:r>
      <w:r w:rsidR="00ED47F4">
        <w:rPr>
          <w:rFonts w:ascii="Tahoma" w:hAnsi="Tahoma" w:cs="Tahoma"/>
          <w:sz w:val="20"/>
          <w:szCs w:val="20"/>
          <w:lang w:val="es-CO"/>
        </w:rPr>
        <w:t xml:space="preserve">                        </w:t>
      </w:r>
      <w:r w:rsidR="007550A3">
        <w:rPr>
          <w:rFonts w:ascii="Tahoma" w:hAnsi="Tahoma" w:cs="Tahoma"/>
          <w:sz w:val="20"/>
          <w:szCs w:val="20"/>
          <w:lang w:val="es-CO"/>
        </w:rPr>
        <w:t xml:space="preserve">  </w:t>
      </w:r>
      <w:r w:rsidR="009C5755">
        <w:rPr>
          <w:rFonts w:ascii="Tahoma" w:hAnsi="Tahoma" w:cs="Tahoma"/>
          <w:sz w:val="20"/>
          <w:szCs w:val="20"/>
          <w:lang w:val="es-CO"/>
        </w:rPr>
        <w:t xml:space="preserve">  </w:t>
      </w:r>
      <w:r w:rsidR="007550A3">
        <w:rPr>
          <w:rFonts w:ascii="Tahoma" w:hAnsi="Tahoma" w:cs="Tahoma"/>
          <w:sz w:val="20"/>
          <w:szCs w:val="20"/>
          <w:lang w:val="es-CO"/>
        </w:rPr>
        <w:t xml:space="preserve">     </w:t>
      </w:r>
      <w:r w:rsidR="0040541B">
        <w:rPr>
          <w:rFonts w:ascii="Tahoma" w:hAnsi="Tahoma" w:cs="Tahoma"/>
          <w:sz w:val="20"/>
          <w:szCs w:val="20"/>
          <w:lang w:val="es-CO"/>
        </w:rPr>
        <w:t xml:space="preserve"> </w:t>
      </w:r>
      <w:r w:rsidR="00160E2D">
        <w:rPr>
          <w:rFonts w:ascii="Tahoma" w:hAnsi="Tahoma" w:cs="Tahoma"/>
          <w:sz w:val="20"/>
          <w:szCs w:val="20"/>
          <w:lang w:val="es-CO"/>
        </w:rPr>
        <w:t>/</w:t>
      </w:r>
      <w:r w:rsidR="0051784B">
        <w:rPr>
          <w:rFonts w:ascii="Tahoma" w:hAnsi="Tahoma" w:cs="Tahoma"/>
          <w:sz w:val="20"/>
          <w:szCs w:val="20"/>
          <w:lang w:val="es-CO"/>
        </w:rPr>
        <w:t xml:space="preserve"> </w:t>
      </w:r>
      <w:proofErr w:type="spellStart"/>
      <w:r w:rsidRPr="004D10BE">
        <w:rPr>
          <w:rFonts w:ascii="Tahoma" w:hAnsi="Tahoma" w:cs="Tahoma"/>
          <w:sz w:val="20"/>
          <w:szCs w:val="20"/>
          <w:lang w:val="es-CO"/>
        </w:rPr>
        <w:t>AREAD</w:t>
      </w:r>
      <w:proofErr w:type="spellEnd"/>
      <w:r w:rsidRPr="004D10BE">
        <w:rPr>
          <w:rFonts w:ascii="Tahoma" w:hAnsi="Tahoma" w:cs="Tahoma"/>
          <w:sz w:val="20"/>
          <w:szCs w:val="20"/>
          <w:lang w:val="es-CO"/>
        </w:rPr>
        <w:t xml:space="preserve"> </w:t>
      </w:r>
      <w:r w:rsidR="00AC06DC">
        <w:rPr>
          <w:rFonts w:ascii="Tahoma" w:hAnsi="Tahoma" w:cs="Tahoma"/>
          <w:sz w:val="20"/>
          <w:szCs w:val="20"/>
          <w:lang w:val="es-CO"/>
        </w:rPr>
        <w:t>–</w:t>
      </w:r>
      <w:r w:rsidRPr="004D10BE">
        <w:rPr>
          <w:rFonts w:ascii="Tahoma" w:hAnsi="Tahoma" w:cs="Tahoma"/>
          <w:sz w:val="20"/>
          <w:szCs w:val="20"/>
          <w:lang w:val="es-CO"/>
        </w:rPr>
        <w:t xml:space="preserve"> GRUCO</w:t>
      </w:r>
      <w:r w:rsidR="00AC06DC">
        <w:rPr>
          <w:rFonts w:ascii="Tahoma" w:hAnsi="Tahoma" w:cs="Tahoma"/>
          <w:sz w:val="20"/>
          <w:szCs w:val="20"/>
          <w:lang w:val="es-CO"/>
        </w:rPr>
        <w:t xml:space="preserve"> </w:t>
      </w:r>
      <w:r w:rsidR="0036662B">
        <w:rPr>
          <w:rFonts w:ascii="Tahoma" w:hAnsi="Tahoma" w:cs="Tahoma"/>
          <w:sz w:val="20"/>
          <w:szCs w:val="20"/>
          <w:lang w:val="es-CO"/>
        </w:rPr>
        <w:t>11.</w:t>
      </w:r>
      <w:r w:rsidR="004256AC">
        <w:rPr>
          <w:rFonts w:ascii="Tahoma" w:hAnsi="Tahoma" w:cs="Tahoma"/>
          <w:sz w:val="20"/>
          <w:szCs w:val="20"/>
          <w:lang w:val="es-CO"/>
        </w:rPr>
        <w:t>6</w:t>
      </w:r>
      <w:r w:rsidR="0036662B">
        <w:rPr>
          <w:rFonts w:ascii="Tahoma" w:hAnsi="Tahoma" w:cs="Tahoma"/>
          <w:sz w:val="20"/>
          <w:szCs w:val="20"/>
          <w:lang w:val="es-CO"/>
        </w:rPr>
        <w:t xml:space="preserve">. </w:t>
      </w:r>
    </w:p>
    <w:p w14:paraId="60C0A87E" w14:textId="371EDD7C" w:rsidR="00B215B5" w:rsidRPr="004D10BE" w:rsidRDefault="00E32161" w:rsidP="00E32161">
      <w:pPr>
        <w:tabs>
          <w:tab w:val="left" w:pos="2058"/>
        </w:tabs>
        <w:spacing w:line="0" w:lineRule="atLeast"/>
        <w:rPr>
          <w:rFonts w:ascii="Tahoma" w:hAnsi="Tahoma" w:cs="Tahoma"/>
          <w:lang w:val="es-CO"/>
        </w:rPr>
      </w:pPr>
      <w:r>
        <w:rPr>
          <w:rFonts w:ascii="Tahoma" w:hAnsi="Tahoma" w:cs="Tahoma"/>
          <w:lang w:val="es-CO"/>
        </w:rPr>
        <w:tab/>
      </w:r>
    </w:p>
    <w:p w14:paraId="5A0CD405" w14:textId="5EADE92A" w:rsidR="004E03B9" w:rsidRDefault="004E03B9" w:rsidP="004E03B9">
      <w:pPr>
        <w:pStyle w:val="Ttulo6"/>
        <w:spacing w:before="0" w:after="0" w:line="0" w:lineRule="atLeast"/>
        <w:jc w:val="both"/>
        <w:rPr>
          <w:rFonts w:ascii="Tahoma" w:hAnsi="Tahoma" w:cs="Tahoma"/>
          <w:b w:val="0"/>
          <w:sz w:val="20"/>
          <w:szCs w:val="20"/>
          <w:lang w:val="es-CO"/>
        </w:rPr>
      </w:pPr>
      <w:r w:rsidRPr="004D10BE">
        <w:rPr>
          <w:rFonts w:ascii="Tahoma" w:hAnsi="Tahoma" w:cs="Tahoma"/>
          <w:b w:val="0"/>
          <w:sz w:val="20"/>
          <w:szCs w:val="20"/>
          <w:lang w:val="es-CO"/>
        </w:rPr>
        <w:t>Leticia</w:t>
      </w:r>
      <w:r w:rsidR="00761396">
        <w:rPr>
          <w:rFonts w:ascii="Tahoma" w:hAnsi="Tahoma" w:cs="Tahoma"/>
          <w:b w:val="0"/>
          <w:sz w:val="20"/>
          <w:szCs w:val="20"/>
          <w:lang w:val="es-CO"/>
        </w:rPr>
        <w:t xml:space="preserve"> – </w:t>
      </w:r>
      <w:r w:rsidRPr="004D10BE">
        <w:rPr>
          <w:rFonts w:ascii="Tahoma" w:hAnsi="Tahoma" w:cs="Tahoma"/>
          <w:b w:val="0"/>
          <w:sz w:val="20"/>
          <w:szCs w:val="20"/>
          <w:lang w:val="es-CO"/>
        </w:rPr>
        <w:t>Amazonas,</w:t>
      </w:r>
      <w:r w:rsidR="00C30ADA">
        <w:rPr>
          <w:rFonts w:ascii="Tahoma" w:hAnsi="Tahoma" w:cs="Tahoma"/>
          <w:b w:val="0"/>
          <w:sz w:val="20"/>
          <w:szCs w:val="20"/>
          <w:lang w:val="es-CO"/>
        </w:rPr>
        <w:t xml:space="preserve"> </w:t>
      </w:r>
      <w:r w:rsidR="00366F65">
        <w:rPr>
          <w:rFonts w:ascii="Tahoma" w:hAnsi="Tahoma" w:cs="Tahoma"/>
          <w:b w:val="0"/>
          <w:sz w:val="20"/>
          <w:szCs w:val="20"/>
          <w:lang w:val="es-CO"/>
        </w:rPr>
        <w:t xml:space="preserve">06 de febrero del 2025. </w:t>
      </w:r>
      <w:r w:rsidR="00E54D96">
        <w:rPr>
          <w:rFonts w:ascii="Tahoma" w:hAnsi="Tahoma" w:cs="Tahoma"/>
          <w:b w:val="0"/>
          <w:sz w:val="20"/>
          <w:szCs w:val="20"/>
          <w:lang w:val="es-CO"/>
        </w:rPr>
        <w:t xml:space="preserve"> </w:t>
      </w:r>
    </w:p>
    <w:p w14:paraId="4FA4A233" w14:textId="77777777" w:rsidR="004E03B9" w:rsidRPr="004D10BE" w:rsidRDefault="004E03B9" w:rsidP="004E03B9">
      <w:pPr>
        <w:spacing w:line="0" w:lineRule="atLeast"/>
        <w:jc w:val="both"/>
        <w:rPr>
          <w:rFonts w:ascii="Tahoma" w:hAnsi="Tahoma" w:cs="Tahoma"/>
          <w:lang w:val="es-CO"/>
        </w:rPr>
      </w:pPr>
    </w:p>
    <w:p w14:paraId="79EF5212" w14:textId="02A025F9" w:rsidR="004E03B9" w:rsidRPr="004D10BE" w:rsidRDefault="00D97AF1" w:rsidP="004E03B9">
      <w:pPr>
        <w:pStyle w:val="Sangradetextonormal"/>
        <w:spacing w:after="0" w:line="0" w:lineRule="atLeast"/>
        <w:ind w:left="0"/>
        <w:jc w:val="center"/>
        <w:rPr>
          <w:rFonts w:ascii="Tahoma" w:hAnsi="Tahoma" w:cs="Tahoma"/>
          <w:b/>
          <w:sz w:val="20"/>
          <w:szCs w:val="20"/>
        </w:rPr>
      </w:pPr>
      <w:r w:rsidRPr="004D10BE">
        <w:rPr>
          <w:rFonts w:ascii="Tahoma" w:hAnsi="Tahoma" w:cs="Tahoma"/>
          <w:b/>
          <w:sz w:val="20"/>
          <w:szCs w:val="20"/>
        </w:rPr>
        <w:t xml:space="preserve">INVITACIÓN PÚBLICA A PRESENTAR OFERTA AL PROCESO DE MININA CUANTÍA </w:t>
      </w:r>
    </w:p>
    <w:p w14:paraId="6D2C6AAE" w14:textId="77777777" w:rsidR="004E03B9" w:rsidRPr="004D10BE" w:rsidRDefault="004E03B9" w:rsidP="004E03B9">
      <w:pPr>
        <w:pStyle w:val="Sangradetextonormal"/>
        <w:spacing w:after="0" w:line="0" w:lineRule="atLeast"/>
        <w:ind w:left="0"/>
        <w:jc w:val="center"/>
        <w:rPr>
          <w:rFonts w:ascii="Tahoma" w:hAnsi="Tahoma" w:cs="Tahoma"/>
          <w:b/>
          <w:sz w:val="20"/>
          <w:szCs w:val="20"/>
        </w:rPr>
      </w:pPr>
    </w:p>
    <w:p w14:paraId="5D58D438" w14:textId="111BE185" w:rsidR="0045345C" w:rsidRDefault="00832FC4" w:rsidP="006F475C">
      <w:pPr>
        <w:pStyle w:val="Sangradetextonormal"/>
        <w:spacing w:after="0" w:line="0" w:lineRule="atLeast"/>
        <w:ind w:left="0"/>
        <w:jc w:val="center"/>
        <w:rPr>
          <w:rFonts w:ascii="Tahoma" w:hAnsi="Tahoma" w:cs="Tahoma"/>
          <w:b/>
          <w:sz w:val="20"/>
          <w:szCs w:val="20"/>
        </w:rPr>
      </w:pPr>
      <w:bookmarkStart w:id="0" w:name="_Hlk147997265"/>
      <w:proofErr w:type="spellStart"/>
      <w:r w:rsidRPr="007D2883">
        <w:rPr>
          <w:rFonts w:ascii="Tahoma" w:hAnsi="Tahoma" w:cs="Tahoma"/>
          <w:b/>
          <w:sz w:val="20"/>
          <w:szCs w:val="20"/>
        </w:rPr>
        <w:t>PN</w:t>
      </w:r>
      <w:proofErr w:type="spellEnd"/>
      <w:r w:rsidRPr="007D2883">
        <w:rPr>
          <w:rFonts w:ascii="Tahoma" w:hAnsi="Tahoma" w:cs="Tahoma"/>
          <w:b/>
          <w:sz w:val="20"/>
          <w:szCs w:val="20"/>
        </w:rPr>
        <w:t xml:space="preserve"> DEAMA </w:t>
      </w:r>
      <w:proofErr w:type="spellStart"/>
      <w:r w:rsidRPr="007D2883">
        <w:rPr>
          <w:rFonts w:ascii="Tahoma" w:hAnsi="Tahoma" w:cs="Tahoma"/>
          <w:b/>
          <w:sz w:val="20"/>
          <w:szCs w:val="20"/>
        </w:rPr>
        <w:t>MIC</w:t>
      </w:r>
      <w:proofErr w:type="spellEnd"/>
      <w:r w:rsidRPr="007D2883">
        <w:rPr>
          <w:rFonts w:ascii="Tahoma" w:hAnsi="Tahoma" w:cs="Tahoma"/>
          <w:b/>
          <w:sz w:val="20"/>
          <w:szCs w:val="20"/>
        </w:rPr>
        <w:t xml:space="preserve"> </w:t>
      </w:r>
      <w:r w:rsidR="00FB66D7">
        <w:rPr>
          <w:rFonts w:ascii="Tahoma" w:hAnsi="Tahoma" w:cs="Tahoma"/>
          <w:b/>
          <w:sz w:val="20"/>
          <w:szCs w:val="20"/>
        </w:rPr>
        <w:t>008</w:t>
      </w:r>
      <w:r w:rsidR="006B4CB7" w:rsidRPr="007D2883">
        <w:rPr>
          <w:rFonts w:ascii="Tahoma" w:hAnsi="Tahoma" w:cs="Tahoma"/>
          <w:b/>
          <w:sz w:val="20"/>
          <w:szCs w:val="20"/>
        </w:rPr>
        <w:t xml:space="preserve"> </w:t>
      </w:r>
      <w:r w:rsidR="00B81AB4" w:rsidRPr="007D2883">
        <w:rPr>
          <w:rFonts w:ascii="Tahoma" w:hAnsi="Tahoma" w:cs="Tahoma"/>
          <w:b/>
          <w:sz w:val="20"/>
          <w:szCs w:val="20"/>
        </w:rPr>
        <w:t>2024</w:t>
      </w:r>
    </w:p>
    <w:bookmarkEnd w:id="0"/>
    <w:p w14:paraId="3D184392" w14:textId="77777777" w:rsidR="00832FC4" w:rsidRPr="004D10BE" w:rsidRDefault="00832FC4" w:rsidP="004E03B9">
      <w:pPr>
        <w:pStyle w:val="Sangradetextonormal"/>
        <w:spacing w:after="0" w:line="0" w:lineRule="atLeast"/>
        <w:ind w:left="0"/>
        <w:jc w:val="center"/>
      </w:pPr>
    </w:p>
    <w:p w14:paraId="33D24E19" w14:textId="6F18C4D5" w:rsidR="00AD6484" w:rsidRPr="00904CBC" w:rsidRDefault="004E03B9" w:rsidP="00E730C6">
      <w:pPr>
        <w:jc w:val="both"/>
        <w:rPr>
          <w:rFonts w:ascii="Tahoma" w:hAnsi="Tahoma" w:cs="Tahoma"/>
          <w:b/>
        </w:rPr>
      </w:pPr>
      <w:r w:rsidRPr="00DD048A">
        <w:rPr>
          <w:rFonts w:ascii="Tahoma" w:hAnsi="Tahoma" w:cs="Tahoma"/>
          <w:lang w:val="es-CO"/>
        </w:rPr>
        <w:t>LA POLICÍA NACIONAL – DEPARTAMENTO DE POLICÍA AMAZONAS</w:t>
      </w:r>
      <w:r w:rsidR="00AD6484" w:rsidRPr="00DD048A">
        <w:rPr>
          <w:rFonts w:ascii="Tahoma" w:hAnsi="Tahoma" w:cs="Tahoma"/>
          <w:lang w:val="es-MX"/>
        </w:rPr>
        <w:t xml:space="preserve">, invita a </w:t>
      </w:r>
      <w:r w:rsidR="00AD6484" w:rsidRPr="00DD048A">
        <w:rPr>
          <w:rFonts w:ascii="Tahoma" w:hAnsi="Tahoma" w:cs="Tahoma"/>
        </w:rPr>
        <w:t>todas las personas naturales o jurídicas, nacionales o extranjeras domiciliadas o con sucursal en Colombia en Consorcio o Unión Temporal existentes en el mercado Nacional, con capacidad de</w:t>
      </w:r>
      <w:r w:rsidR="005C68B9">
        <w:rPr>
          <w:rFonts w:ascii="Tahoma" w:hAnsi="Tahoma" w:cs="Tahoma"/>
        </w:rPr>
        <w:t xml:space="preserve"> ofertar dentro del proceso contractual </w:t>
      </w:r>
      <w:r w:rsidR="00F01E77">
        <w:rPr>
          <w:rFonts w:ascii="Tahoma" w:hAnsi="Tahoma" w:cs="Tahoma"/>
        </w:rPr>
        <w:t xml:space="preserve">el </w:t>
      </w:r>
      <w:bookmarkStart w:id="1" w:name="_Hlk167259757"/>
      <w:r w:rsidR="006D20D8" w:rsidRPr="006D20D8">
        <w:rPr>
          <w:rFonts w:ascii="Tahoma" w:hAnsi="Tahoma" w:cs="Tahoma"/>
          <w:b/>
          <w:bCs/>
          <w:i/>
          <w:iCs/>
        </w:rPr>
        <w:t xml:space="preserve">SERVICIO A TODO COSTO DE FUMIGACIÓN, DESINFECCIÓN, CONTROL DE PLAGAS, ROEDORES Y MURCIÉLAGOS QUE INCLUYA INSUMOS, ELEMENTOS, TRANSPORTE Y MANO DE OBRA NECESARIOS PARA EL MANEJO INTEGRADO DE PLAGAS E INSECTOS EN EL DEPARTAMENTO DE </w:t>
      </w:r>
      <w:r w:rsidR="00A12BFB" w:rsidRPr="006D20D8">
        <w:rPr>
          <w:rFonts w:ascii="Tahoma" w:hAnsi="Tahoma" w:cs="Tahoma"/>
          <w:b/>
          <w:bCs/>
          <w:i/>
          <w:iCs/>
        </w:rPr>
        <w:t>POLICÍA</w:t>
      </w:r>
      <w:r w:rsidR="006D20D8" w:rsidRPr="006D20D8">
        <w:rPr>
          <w:rFonts w:ascii="Tahoma" w:hAnsi="Tahoma" w:cs="Tahoma"/>
          <w:b/>
          <w:bCs/>
          <w:i/>
          <w:iCs/>
        </w:rPr>
        <w:t xml:space="preserve"> AMAZONAS Y SUS UNIDADES ADSCRITAS</w:t>
      </w:r>
      <w:r w:rsidR="00C95E70" w:rsidRPr="00C95E70">
        <w:rPr>
          <w:rFonts w:ascii="Tahoma" w:hAnsi="Tahoma" w:cs="Tahoma"/>
          <w:b/>
          <w:bCs/>
          <w:i/>
          <w:iCs/>
        </w:rPr>
        <w:t>.</w:t>
      </w:r>
      <w:bookmarkEnd w:id="1"/>
      <w:r w:rsidR="00696D80">
        <w:rPr>
          <w:rFonts w:ascii="Tahoma" w:hAnsi="Tahoma" w:cs="Tahoma"/>
          <w:b/>
          <w:i/>
          <w:iCs/>
        </w:rPr>
        <w:t xml:space="preserve"> </w:t>
      </w:r>
      <w:r w:rsidR="00EA7147" w:rsidRPr="00DD048A">
        <w:rPr>
          <w:rFonts w:ascii="Tahoma" w:hAnsi="Tahoma" w:cs="Tahoma"/>
        </w:rPr>
        <w:t xml:space="preserve">De </w:t>
      </w:r>
      <w:r w:rsidR="00AD6484" w:rsidRPr="00DD048A">
        <w:rPr>
          <w:rFonts w:ascii="Tahoma" w:hAnsi="Tahoma" w:cs="Tahoma"/>
        </w:rPr>
        <w:t>acuerdo</w:t>
      </w:r>
      <w:r w:rsidR="00AD6484">
        <w:rPr>
          <w:rFonts w:ascii="Tahoma" w:hAnsi="Tahoma" w:cs="Tahoma"/>
        </w:rPr>
        <w:t xml:space="preserve"> a las condiciones</w:t>
      </w:r>
      <w:r w:rsidR="00EC398B">
        <w:rPr>
          <w:rFonts w:ascii="Tahoma" w:hAnsi="Tahoma" w:cs="Tahoma"/>
        </w:rPr>
        <w:t xml:space="preserve">, jurídicas, </w:t>
      </w:r>
      <w:r w:rsidR="00AD6484">
        <w:rPr>
          <w:rFonts w:ascii="Tahoma" w:hAnsi="Tahoma" w:cs="Tahoma"/>
        </w:rPr>
        <w:t>técnicas</w:t>
      </w:r>
      <w:r w:rsidR="00EC398B">
        <w:rPr>
          <w:rFonts w:ascii="Tahoma" w:hAnsi="Tahoma" w:cs="Tahoma"/>
        </w:rPr>
        <w:t xml:space="preserve"> y económicas </w:t>
      </w:r>
      <w:r w:rsidR="00AD6484">
        <w:rPr>
          <w:rFonts w:ascii="Tahoma" w:hAnsi="Tahoma" w:cs="Tahoma"/>
        </w:rPr>
        <w:t>mínimas establecidas</w:t>
      </w:r>
      <w:r w:rsidR="00EC398B">
        <w:rPr>
          <w:rFonts w:ascii="Tahoma" w:hAnsi="Tahoma" w:cs="Tahoma"/>
        </w:rPr>
        <w:t xml:space="preserve">. </w:t>
      </w:r>
    </w:p>
    <w:p w14:paraId="260AE22F" w14:textId="77777777" w:rsidR="00AD6484" w:rsidRPr="000D4213" w:rsidRDefault="00AD6484" w:rsidP="00AD6484">
      <w:pPr>
        <w:jc w:val="both"/>
        <w:rPr>
          <w:rFonts w:ascii="Tahoma" w:hAnsi="Tahoma" w:cs="Tahoma"/>
        </w:rPr>
      </w:pPr>
    </w:p>
    <w:p w14:paraId="0A93FB65" w14:textId="77777777" w:rsidR="00AD6484" w:rsidRDefault="00AD6484" w:rsidP="00AD6484">
      <w:pPr>
        <w:jc w:val="both"/>
        <w:rPr>
          <w:rFonts w:ascii="Tahoma" w:hAnsi="Tahoma" w:cs="Tahoma"/>
          <w:b/>
          <w:lang w:val="es-MX"/>
        </w:rPr>
      </w:pPr>
      <w:r>
        <w:rPr>
          <w:rFonts w:ascii="Tahoma" w:hAnsi="Tahoma" w:cs="Tahoma"/>
          <w:b/>
          <w:lang w:val="es-MX"/>
        </w:rPr>
        <w:t>MODALIDAD DE SELECCIÓN</w:t>
      </w:r>
    </w:p>
    <w:p w14:paraId="6A200EC1" w14:textId="77777777" w:rsidR="00AD6484" w:rsidRPr="001926C4" w:rsidRDefault="00AD6484" w:rsidP="00AD6484">
      <w:pPr>
        <w:jc w:val="both"/>
        <w:rPr>
          <w:rFonts w:ascii="Tahoma" w:eastAsia="Calibri" w:hAnsi="Tahoma" w:cs="Tahoma"/>
          <w:sz w:val="10"/>
          <w:szCs w:val="10"/>
          <w:lang w:val="es-CO"/>
        </w:rPr>
      </w:pPr>
    </w:p>
    <w:p w14:paraId="6AE303BD" w14:textId="77777777" w:rsidR="004E03B9" w:rsidRPr="004D10BE" w:rsidRDefault="004E03B9" w:rsidP="004E03B9">
      <w:pPr>
        <w:jc w:val="both"/>
        <w:rPr>
          <w:rFonts w:ascii="Tahoma" w:hAnsi="Tahoma" w:cs="Tahoma"/>
          <w:lang w:val="es-CO"/>
        </w:rPr>
      </w:pPr>
      <w:r w:rsidRPr="004D10BE">
        <w:rPr>
          <w:rFonts w:ascii="Tahoma" w:hAnsi="Tahoma" w:cs="Tahoma"/>
          <w:lang w:val="es-CO"/>
        </w:rPr>
        <w:t>El presente proceso de contratación se adelantará por modalidad de SELECCIÓN DE MÍNIMA CUANTÍA, según lo establecido en la Ley 1474 de 2011 “</w:t>
      </w:r>
      <w:r w:rsidRPr="004118FF">
        <w:rPr>
          <w:rFonts w:ascii="Tahoma" w:hAnsi="Tahoma" w:cs="Tahoma"/>
          <w:i/>
          <w:iCs/>
          <w:lang w:val="es-CO"/>
        </w:rPr>
        <w:t>Por la cual se dictan normas orientadas a fortalecer los mecanismos de prevención, investigación y sanción de los actos de corrupción y la efectividad de control de la gestión pública</w:t>
      </w:r>
      <w:r w:rsidRPr="004D10BE">
        <w:rPr>
          <w:rFonts w:ascii="Tahoma" w:hAnsi="Tahoma" w:cs="Tahoma"/>
          <w:lang w:val="es-CO"/>
        </w:rPr>
        <w:t>”. Decreto No. 1082 de 2015, “</w:t>
      </w:r>
      <w:r w:rsidRPr="00D253A1">
        <w:rPr>
          <w:rFonts w:ascii="Tahoma" w:hAnsi="Tahoma" w:cs="Tahoma"/>
          <w:i/>
          <w:iCs/>
          <w:lang w:val="es-CO"/>
        </w:rPr>
        <w:t>por medio del cual se expide el decreto único reglamentario del sector administrativo de planeación nacional</w:t>
      </w:r>
      <w:r w:rsidRPr="004D10BE">
        <w:rPr>
          <w:rFonts w:ascii="Tahoma" w:hAnsi="Tahoma" w:cs="Tahoma"/>
          <w:lang w:val="es-CO"/>
        </w:rPr>
        <w:t>”. Resolución 03049 de fecha de 2014, “</w:t>
      </w:r>
      <w:r w:rsidRPr="00D253A1">
        <w:rPr>
          <w:rFonts w:ascii="Tahoma" w:hAnsi="Tahoma" w:cs="Tahoma"/>
          <w:i/>
          <w:iCs/>
          <w:lang w:val="es-CO"/>
        </w:rPr>
        <w:t>por la cual se adopta el Manual de Contratación de la Policía Nacional</w:t>
      </w:r>
      <w:r>
        <w:rPr>
          <w:rFonts w:ascii="Tahoma" w:hAnsi="Tahoma" w:cs="Tahoma"/>
          <w:lang w:val="es-CO"/>
        </w:rPr>
        <w:t>” y resolución 00090 del 15 de enero de 2018 “</w:t>
      </w:r>
      <w:r w:rsidRPr="00D253A1">
        <w:rPr>
          <w:rFonts w:ascii="Tahoma" w:hAnsi="Tahoma" w:cs="Tahoma"/>
          <w:i/>
          <w:iCs/>
          <w:lang w:val="es-CO"/>
        </w:rPr>
        <w:t>Por la cual se actualiza, modifica y complementa el Manual de Contratación de la Policía Nacional, adoptado mediante Resolución 03049 de 2014</w:t>
      </w:r>
      <w:r>
        <w:rPr>
          <w:rFonts w:ascii="Tahoma" w:hAnsi="Tahoma" w:cs="Tahoma"/>
          <w:lang w:val="es-CO"/>
        </w:rPr>
        <w:t>”</w:t>
      </w:r>
      <w:r w:rsidR="00FE4469">
        <w:rPr>
          <w:rFonts w:ascii="Tahoma" w:hAnsi="Tahoma" w:cs="Tahoma"/>
          <w:lang w:val="es-CO"/>
        </w:rPr>
        <w:t xml:space="preserve"> </w:t>
      </w:r>
      <w:r w:rsidRPr="004D10BE">
        <w:rPr>
          <w:rFonts w:ascii="Tahoma" w:hAnsi="Tahoma" w:cs="Tahoma"/>
          <w:lang w:val="es-CO"/>
        </w:rPr>
        <w:t xml:space="preserve"> </w:t>
      </w:r>
    </w:p>
    <w:p w14:paraId="22134CA5" w14:textId="77777777" w:rsidR="004E03B9" w:rsidRDefault="004E03B9" w:rsidP="00AD6484">
      <w:pPr>
        <w:jc w:val="both"/>
        <w:rPr>
          <w:rFonts w:ascii="Tahoma" w:eastAsia="Calibri" w:hAnsi="Tahoma" w:cs="Tahoma"/>
          <w:lang w:val="es-CO"/>
        </w:rPr>
      </w:pPr>
    </w:p>
    <w:p w14:paraId="59700778" w14:textId="77777777" w:rsidR="00AD6484" w:rsidRDefault="00AD6484" w:rsidP="00AD6484">
      <w:pPr>
        <w:jc w:val="both"/>
        <w:rPr>
          <w:rFonts w:ascii="Tahoma" w:hAnsi="Tahoma" w:cs="Tahoma"/>
        </w:rPr>
      </w:pPr>
      <w:r>
        <w:rPr>
          <w:rFonts w:ascii="Tahoma" w:hAnsi="Tahoma" w:cs="Tahoma"/>
        </w:rPr>
        <w:t>Las condiciones de la presente invitación son las siguientes:</w:t>
      </w:r>
    </w:p>
    <w:p w14:paraId="39DB62E8" w14:textId="77777777" w:rsidR="00AD6484" w:rsidRDefault="00AD6484" w:rsidP="00AD6484">
      <w:pPr>
        <w:jc w:val="both"/>
        <w:rPr>
          <w:rFonts w:ascii="Tahoma" w:hAnsi="Tahoma" w:cs="Tahoma"/>
        </w:rPr>
      </w:pPr>
    </w:p>
    <w:p w14:paraId="0E29DD6C" w14:textId="4C668520" w:rsidR="00AD6484" w:rsidRDefault="00AD6484" w:rsidP="00E9326B">
      <w:pPr>
        <w:numPr>
          <w:ilvl w:val="0"/>
          <w:numId w:val="1"/>
        </w:numPr>
        <w:suppressAutoHyphens/>
        <w:jc w:val="both"/>
        <w:textAlignment w:val="baseline"/>
      </w:pPr>
      <w:r>
        <w:rPr>
          <w:rFonts w:ascii="Tahoma" w:hAnsi="Tahoma" w:cs="Tahoma"/>
          <w:b/>
        </w:rPr>
        <w:t xml:space="preserve">  </w:t>
      </w:r>
      <w:r>
        <w:rPr>
          <w:rFonts w:ascii="Tahoma" w:hAnsi="Tahoma" w:cs="Tahoma"/>
          <w:b/>
          <w:bCs/>
        </w:rPr>
        <w:t>DATOS DEL PROCESO</w:t>
      </w:r>
    </w:p>
    <w:p w14:paraId="3A74F4E5" w14:textId="77777777" w:rsidR="00D846CB" w:rsidRPr="001926C4" w:rsidRDefault="00D846CB" w:rsidP="00E9326B">
      <w:pPr>
        <w:suppressAutoHyphens/>
        <w:jc w:val="both"/>
        <w:textAlignment w:val="baseline"/>
        <w:rPr>
          <w:sz w:val="10"/>
          <w:szCs w:val="10"/>
        </w:rPr>
      </w:pPr>
    </w:p>
    <w:tbl>
      <w:tblPr>
        <w:tblpPr w:leftFromText="141" w:rightFromText="141" w:vertAnchor="text" w:tblpXSpec="center" w:tblpY="1"/>
        <w:tblOverlap w:val="never"/>
        <w:tblW w:w="0" w:type="auto"/>
        <w:tblCellMar>
          <w:left w:w="10" w:type="dxa"/>
          <w:right w:w="10" w:type="dxa"/>
        </w:tblCellMar>
        <w:tblLook w:val="0000" w:firstRow="0" w:lastRow="0" w:firstColumn="0" w:lastColumn="0" w:noHBand="0" w:noVBand="0"/>
      </w:tblPr>
      <w:tblGrid>
        <w:gridCol w:w="2734"/>
        <w:gridCol w:w="7320"/>
      </w:tblGrid>
      <w:tr w:rsidR="00AF63A7" w:rsidRPr="00A20222" w14:paraId="17E65FAF" w14:textId="77777777" w:rsidTr="00023C9E">
        <w:trPr>
          <w:trHeight w:val="2121"/>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202C75" w14:textId="6CABBF52" w:rsidR="00AD6484" w:rsidRPr="00A20222" w:rsidRDefault="00AD6484">
            <w:pPr>
              <w:pStyle w:val="Textoindependiente"/>
              <w:numPr>
                <w:ilvl w:val="1"/>
                <w:numId w:val="10"/>
              </w:numPr>
              <w:jc w:val="both"/>
              <w:rPr>
                <w:rFonts w:ascii="Tahoma" w:hAnsi="Tahoma" w:cs="Tahoma"/>
                <w:b/>
                <w:bCs/>
                <w:sz w:val="20"/>
              </w:rPr>
            </w:pPr>
            <w:r w:rsidRPr="00A20222">
              <w:rPr>
                <w:rFonts w:ascii="Tahoma" w:hAnsi="Tahoma" w:cs="Tahoma"/>
                <w:b/>
                <w:bCs/>
                <w:sz w:val="20"/>
              </w:rPr>
              <w:t>Objeto</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E682ED" w14:textId="72BFB717" w:rsidR="00A664C5" w:rsidRDefault="00EB202A" w:rsidP="008C0F46">
            <w:pPr>
              <w:jc w:val="both"/>
              <w:rPr>
                <w:rFonts w:ascii="Tahoma" w:hAnsi="Tahoma" w:cs="Tahoma"/>
                <w:b/>
                <w:lang w:val="es-CO"/>
              </w:rPr>
            </w:pPr>
            <w:r w:rsidRPr="00EB202A">
              <w:t xml:space="preserve">SERVICIO A TODO COSTO DE FUMIGACIÓN, DESINFECCIÓN, CONTROL DE PLAGAS, ROEDORES Y MURCIÉLAGOS QUE INCLUYA INSUMOS, ELEMENTOS, TRANSPORTE Y MANO DE OBRA NECESARIOS PARA EL MANEJO INTEGRADO DE PLAGAS E INSECTOS EN EL DEPARTAMENTO DE POLICÍA AMAZONAS Y SUS UNIDADES ADSCRITAS. </w:t>
            </w:r>
          </w:p>
          <w:p w14:paraId="1875FD34" w14:textId="77777777" w:rsidR="00EB202A" w:rsidRPr="00A664C5" w:rsidRDefault="00EB202A" w:rsidP="008C0F46">
            <w:pPr>
              <w:jc w:val="both"/>
              <w:rPr>
                <w:rFonts w:ascii="Tahoma" w:hAnsi="Tahoma" w:cs="Tahoma"/>
                <w:b/>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749"/>
              <w:gridCol w:w="1299"/>
              <w:gridCol w:w="1328"/>
              <w:gridCol w:w="1324"/>
            </w:tblGrid>
            <w:tr w:rsidR="00D846CB" w:rsidRPr="00AA243B" w14:paraId="58DEEF05" w14:textId="77777777" w:rsidTr="00023C9E">
              <w:trPr>
                <w:trHeight w:val="243"/>
              </w:trPr>
              <w:tc>
                <w:tcPr>
                  <w:tcW w:w="1025" w:type="pct"/>
                  <w:vAlign w:val="center"/>
                </w:tcPr>
                <w:p w14:paraId="326A3BCC" w14:textId="77777777" w:rsidR="00D846CB" w:rsidRPr="003F448B" w:rsidRDefault="00D846CB" w:rsidP="000F06C3">
                  <w:pPr>
                    <w:framePr w:hSpace="141" w:wrap="around" w:vAnchor="text" w:hAnchor="text" w:xAlign="center" w:y="1"/>
                    <w:suppressOverlap/>
                    <w:jc w:val="center"/>
                    <w:rPr>
                      <w:rFonts w:eastAsia="MS Mincho"/>
                      <w:b/>
                      <w:bCs/>
                      <w:sz w:val="16"/>
                      <w:szCs w:val="16"/>
                    </w:rPr>
                  </w:pPr>
                  <w:r w:rsidRPr="003F448B">
                    <w:rPr>
                      <w:rFonts w:eastAsia="MS Mincho"/>
                      <w:b/>
                      <w:bCs/>
                      <w:sz w:val="16"/>
                      <w:szCs w:val="16"/>
                    </w:rPr>
                    <w:t xml:space="preserve">CLASIFICACIÓN </w:t>
                  </w:r>
                  <w:proofErr w:type="spellStart"/>
                  <w:r w:rsidRPr="003F448B">
                    <w:rPr>
                      <w:rFonts w:eastAsia="MS Mincho"/>
                      <w:b/>
                      <w:bCs/>
                      <w:sz w:val="16"/>
                      <w:szCs w:val="16"/>
                    </w:rPr>
                    <w:t>UNSPSC</w:t>
                  </w:r>
                  <w:proofErr w:type="spellEnd"/>
                </w:p>
              </w:tc>
              <w:tc>
                <w:tcPr>
                  <w:tcW w:w="1220" w:type="pct"/>
                  <w:vAlign w:val="center"/>
                </w:tcPr>
                <w:p w14:paraId="3084BE1A" w14:textId="77777777" w:rsidR="00D846CB" w:rsidRPr="003F448B" w:rsidRDefault="00D846CB" w:rsidP="000F06C3">
                  <w:pPr>
                    <w:framePr w:hSpace="141" w:wrap="around" w:vAnchor="text" w:hAnchor="text" w:xAlign="center" w:y="1"/>
                    <w:suppressOverlap/>
                    <w:jc w:val="center"/>
                    <w:rPr>
                      <w:rFonts w:eastAsia="MS Mincho"/>
                      <w:b/>
                      <w:bCs/>
                      <w:sz w:val="16"/>
                      <w:szCs w:val="16"/>
                    </w:rPr>
                  </w:pPr>
                  <w:r w:rsidRPr="003F448B">
                    <w:rPr>
                      <w:rFonts w:eastAsia="MS Mincho"/>
                      <w:b/>
                      <w:bCs/>
                      <w:sz w:val="16"/>
                      <w:szCs w:val="16"/>
                    </w:rPr>
                    <w:t>SEGMENTO</w:t>
                  </w:r>
                </w:p>
              </w:tc>
              <w:tc>
                <w:tcPr>
                  <w:tcW w:w="906" w:type="pct"/>
                  <w:vAlign w:val="center"/>
                </w:tcPr>
                <w:p w14:paraId="6F7DBFBD" w14:textId="77777777" w:rsidR="00D846CB" w:rsidRPr="003F448B" w:rsidRDefault="00D846CB" w:rsidP="000F06C3">
                  <w:pPr>
                    <w:framePr w:hSpace="141" w:wrap="around" w:vAnchor="text" w:hAnchor="text" w:xAlign="center" w:y="1"/>
                    <w:suppressOverlap/>
                    <w:jc w:val="center"/>
                    <w:rPr>
                      <w:rFonts w:eastAsia="MS Mincho"/>
                      <w:b/>
                      <w:bCs/>
                      <w:sz w:val="16"/>
                      <w:szCs w:val="16"/>
                    </w:rPr>
                  </w:pPr>
                  <w:r w:rsidRPr="003F448B">
                    <w:rPr>
                      <w:rFonts w:eastAsia="MS Mincho"/>
                      <w:b/>
                      <w:bCs/>
                      <w:sz w:val="16"/>
                      <w:szCs w:val="16"/>
                    </w:rPr>
                    <w:t>FAMILIA</w:t>
                  </w:r>
                </w:p>
              </w:tc>
              <w:tc>
                <w:tcPr>
                  <w:tcW w:w="926" w:type="pct"/>
                  <w:vAlign w:val="center"/>
                </w:tcPr>
                <w:p w14:paraId="46319CC3" w14:textId="77777777" w:rsidR="00D846CB" w:rsidRPr="003F448B" w:rsidRDefault="00D846CB" w:rsidP="000F06C3">
                  <w:pPr>
                    <w:framePr w:hSpace="141" w:wrap="around" w:vAnchor="text" w:hAnchor="text" w:xAlign="center" w:y="1"/>
                    <w:suppressOverlap/>
                    <w:jc w:val="center"/>
                    <w:rPr>
                      <w:rFonts w:eastAsia="MS Mincho"/>
                      <w:b/>
                      <w:bCs/>
                      <w:sz w:val="16"/>
                      <w:szCs w:val="16"/>
                    </w:rPr>
                  </w:pPr>
                  <w:r w:rsidRPr="003F448B">
                    <w:rPr>
                      <w:rFonts w:eastAsia="MS Mincho"/>
                      <w:b/>
                      <w:bCs/>
                      <w:sz w:val="16"/>
                      <w:szCs w:val="16"/>
                    </w:rPr>
                    <w:t>CLASE</w:t>
                  </w:r>
                </w:p>
              </w:tc>
              <w:tc>
                <w:tcPr>
                  <w:tcW w:w="923" w:type="pct"/>
                  <w:vAlign w:val="center"/>
                </w:tcPr>
                <w:p w14:paraId="7857BC47" w14:textId="77777777" w:rsidR="00D846CB" w:rsidRPr="003F448B" w:rsidRDefault="00D846CB" w:rsidP="000F06C3">
                  <w:pPr>
                    <w:framePr w:hSpace="141" w:wrap="around" w:vAnchor="text" w:hAnchor="text" w:xAlign="center" w:y="1"/>
                    <w:suppressOverlap/>
                    <w:jc w:val="center"/>
                    <w:rPr>
                      <w:rFonts w:eastAsia="MS Mincho"/>
                      <w:b/>
                      <w:bCs/>
                      <w:sz w:val="16"/>
                      <w:szCs w:val="16"/>
                    </w:rPr>
                  </w:pPr>
                  <w:r w:rsidRPr="003F448B">
                    <w:rPr>
                      <w:rFonts w:eastAsia="MS Mincho"/>
                      <w:b/>
                      <w:bCs/>
                      <w:sz w:val="16"/>
                      <w:szCs w:val="16"/>
                    </w:rPr>
                    <w:t>PRODUCTO</w:t>
                  </w:r>
                </w:p>
              </w:tc>
            </w:tr>
            <w:tr w:rsidR="00AF783F" w:rsidRPr="00AA243B" w14:paraId="376A0C6F" w14:textId="77777777" w:rsidTr="00023C9E">
              <w:trPr>
                <w:trHeight w:val="665"/>
              </w:trPr>
              <w:tc>
                <w:tcPr>
                  <w:tcW w:w="1025" w:type="pct"/>
                  <w:vAlign w:val="center"/>
                </w:tcPr>
                <w:p w14:paraId="7B847D23" w14:textId="60A59439" w:rsidR="00AF783F" w:rsidRPr="00ED09A2" w:rsidRDefault="00AF783F" w:rsidP="000F06C3">
                  <w:pPr>
                    <w:framePr w:hSpace="141" w:wrap="around" w:vAnchor="text" w:hAnchor="text" w:xAlign="center" w:y="1"/>
                    <w:suppressOverlap/>
                    <w:jc w:val="center"/>
                    <w:rPr>
                      <w:rFonts w:eastAsia="MS Mincho"/>
                      <w:sz w:val="16"/>
                    </w:rPr>
                  </w:pPr>
                  <w:r w:rsidRPr="00ED09A2">
                    <w:rPr>
                      <w:rFonts w:eastAsia="MS Mincho"/>
                      <w:sz w:val="16"/>
                    </w:rPr>
                    <w:t>72102103</w:t>
                  </w:r>
                </w:p>
              </w:tc>
              <w:tc>
                <w:tcPr>
                  <w:tcW w:w="1220" w:type="pct"/>
                  <w:vAlign w:val="center"/>
                </w:tcPr>
                <w:p w14:paraId="24C19E41" w14:textId="2FA49F40" w:rsidR="00AF783F" w:rsidRPr="00ED09A2" w:rsidRDefault="00AF783F" w:rsidP="000F06C3">
                  <w:pPr>
                    <w:framePr w:hSpace="141" w:wrap="around" w:vAnchor="text" w:hAnchor="text" w:xAlign="center" w:y="1"/>
                    <w:suppressOverlap/>
                    <w:jc w:val="both"/>
                    <w:rPr>
                      <w:rFonts w:eastAsia="MS Mincho"/>
                      <w:sz w:val="16"/>
                    </w:rPr>
                  </w:pPr>
                  <w:r w:rsidRPr="00ED09A2">
                    <w:rPr>
                      <w:rFonts w:eastAsia="MS Mincho"/>
                      <w:sz w:val="16"/>
                    </w:rPr>
                    <w:t xml:space="preserve">Servicios de edificación, construcción de instalaciones y mantenimiento  </w:t>
                  </w:r>
                </w:p>
              </w:tc>
              <w:tc>
                <w:tcPr>
                  <w:tcW w:w="906" w:type="pct"/>
                  <w:vAlign w:val="center"/>
                </w:tcPr>
                <w:p w14:paraId="32E0E4E0" w14:textId="581479E0" w:rsidR="00AF783F" w:rsidRPr="00ED09A2" w:rsidRDefault="00AF783F" w:rsidP="000F06C3">
                  <w:pPr>
                    <w:framePr w:hSpace="141" w:wrap="around" w:vAnchor="text" w:hAnchor="text" w:xAlign="center" w:y="1"/>
                    <w:suppressOverlap/>
                    <w:jc w:val="both"/>
                    <w:rPr>
                      <w:rFonts w:eastAsia="MS Mincho"/>
                      <w:sz w:val="16"/>
                    </w:rPr>
                  </w:pPr>
                  <w:r w:rsidRPr="00ED09A2">
                    <w:rPr>
                      <w:rFonts w:eastAsia="MS Mincho"/>
                      <w:sz w:val="16"/>
                    </w:rPr>
                    <w:t xml:space="preserve">Servicios de mantenimiento y reparaciones de construcciones e instalaciones  </w:t>
                  </w:r>
                </w:p>
              </w:tc>
              <w:tc>
                <w:tcPr>
                  <w:tcW w:w="926" w:type="pct"/>
                  <w:vAlign w:val="center"/>
                </w:tcPr>
                <w:p w14:paraId="78B9473A" w14:textId="6A27FC11" w:rsidR="00AF783F" w:rsidRPr="00ED09A2" w:rsidRDefault="00AF783F" w:rsidP="000F06C3">
                  <w:pPr>
                    <w:framePr w:hSpace="141" w:wrap="around" w:vAnchor="text" w:hAnchor="text" w:xAlign="center" w:y="1"/>
                    <w:suppressOverlap/>
                    <w:jc w:val="both"/>
                    <w:rPr>
                      <w:rFonts w:eastAsia="MS Mincho"/>
                      <w:sz w:val="16"/>
                    </w:rPr>
                  </w:pPr>
                  <w:r w:rsidRPr="00ED09A2">
                    <w:rPr>
                      <w:rFonts w:eastAsia="MS Mincho"/>
                      <w:sz w:val="16"/>
                    </w:rPr>
                    <w:t xml:space="preserve">Control de plagas  </w:t>
                  </w:r>
                </w:p>
              </w:tc>
              <w:tc>
                <w:tcPr>
                  <w:tcW w:w="923" w:type="pct"/>
                  <w:vAlign w:val="center"/>
                </w:tcPr>
                <w:p w14:paraId="76EE84D0" w14:textId="1CF50136" w:rsidR="00AF783F" w:rsidRPr="00ED09A2" w:rsidRDefault="00AF783F" w:rsidP="000F06C3">
                  <w:pPr>
                    <w:framePr w:hSpace="141" w:wrap="around" w:vAnchor="text" w:hAnchor="text" w:xAlign="center" w:y="1"/>
                    <w:suppressOverlap/>
                    <w:jc w:val="both"/>
                    <w:rPr>
                      <w:rFonts w:eastAsia="MS Mincho"/>
                      <w:color w:val="000000" w:themeColor="text1"/>
                      <w:sz w:val="16"/>
                    </w:rPr>
                  </w:pPr>
                  <w:r w:rsidRPr="00ED09A2">
                    <w:rPr>
                      <w:rFonts w:eastAsia="MS Mincho"/>
                      <w:sz w:val="16"/>
                    </w:rPr>
                    <w:t>Servicios de exterminación o fumigación</w:t>
                  </w:r>
                </w:p>
              </w:tc>
            </w:tr>
          </w:tbl>
          <w:p w14:paraId="2856757F" w14:textId="0EC2F76D" w:rsidR="00F64ECA" w:rsidRPr="00DD57AE" w:rsidRDefault="00F64ECA" w:rsidP="008C0F46">
            <w:pPr>
              <w:jc w:val="both"/>
              <w:rPr>
                <w:rFonts w:ascii="Tahoma" w:hAnsi="Tahoma" w:cs="Tahoma"/>
              </w:rPr>
            </w:pPr>
          </w:p>
        </w:tc>
      </w:tr>
      <w:tr w:rsidR="00AF63A7" w:rsidRPr="00A20222" w14:paraId="57CF2E46" w14:textId="77777777" w:rsidTr="00023C9E">
        <w:trPr>
          <w:trHeight w:val="77"/>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F1682E" w14:textId="25A60793" w:rsidR="00AD6484" w:rsidRPr="00A20222" w:rsidRDefault="00AD6484">
            <w:pPr>
              <w:pStyle w:val="Textoindependiente"/>
              <w:numPr>
                <w:ilvl w:val="1"/>
                <w:numId w:val="10"/>
              </w:numPr>
              <w:jc w:val="both"/>
              <w:rPr>
                <w:rFonts w:ascii="Tahoma" w:hAnsi="Tahoma" w:cs="Tahoma"/>
                <w:b/>
                <w:bCs/>
                <w:sz w:val="20"/>
              </w:rPr>
            </w:pPr>
            <w:r w:rsidRPr="00A20222">
              <w:rPr>
                <w:rFonts w:ascii="Tahoma" w:hAnsi="Tahoma" w:cs="Tahoma"/>
                <w:b/>
                <w:bCs/>
                <w:sz w:val="20"/>
              </w:rPr>
              <w:t xml:space="preserve">Presupuesto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C28647" w14:textId="4EF4B5D6" w:rsidR="003C0E23" w:rsidRDefault="00F26F0C" w:rsidP="004620EB">
            <w:pPr>
              <w:jc w:val="both"/>
              <w:rPr>
                <w:rFonts w:ascii="Tahoma" w:hAnsi="Tahoma" w:cs="Tahoma"/>
                <w:lang w:val="es-CO"/>
              </w:rPr>
            </w:pPr>
            <w:r w:rsidRPr="00F26F0C">
              <w:rPr>
                <w:rFonts w:ascii="Tahoma" w:hAnsi="Tahoma" w:cs="Tahoma"/>
                <w:lang w:val="es-CO"/>
              </w:rPr>
              <w:t>El valor estimado del presente proceso es la suma</w:t>
            </w:r>
            <w:r w:rsidR="00DD2D93">
              <w:rPr>
                <w:rFonts w:ascii="Tahoma" w:hAnsi="Tahoma" w:cs="Tahoma"/>
                <w:lang w:val="es-CO"/>
              </w:rPr>
              <w:t xml:space="preserve"> </w:t>
            </w:r>
            <w:r w:rsidRPr="00F26F0C">
              <w:rPr>
                <w:rFonts w:ascii="Tahoma" w:hAnsi="Tahoma" w:cs="Tahoma"/>
                <w:lang w:val="es-CO"/>
              </w:rPr>
              <w:t>de</w:t>
            </w:r>
            <w:r w:rsidR="000D2B66">
              <w:rPr>
                <w:rFonts w:ascii="Tahoma" w:hAnsi="Tahoma" w:cs="Tahoma"/>
                <w:lang w:val="es-CO"/>
              </w:rPr>
              <w:t xml:space="preserve"> </w:t>
            </w:r>
            <w:r w:rsidR="008E7373">
              <w:t xml:space="preserve"> </w:t>
            </w:r>
            <w:r w:rsidR="00BC6E3B">
              <w:t xml:space="preserve"> </w:t>
            </w:r>
            <w:r w:rsidR="00BC6E3B" w:rsidRPr="00BC6E3B">
              <w:rPr>
                <w:rFonts w:ascii="Tahoma" w:hAnsi="Tahoma" w:cs="Tahoma"/>
                <w:b/>
                <w:bCs/>
                <w:i/>
                <w:iCs/>
                <w:lang w:val="es-CO"/>
              </w:rPr>
              <w:t>CUARENTA Y DOS MILLONES TRESCIENTOS CUARENTA MIL PESOS ($</w:t>
            </w:r>
            <w:r w:rsidR="00B80C37">
              <w:rPr>
                <w:rFonts w:ascii="Tahoma" w:hAnsi="Tahoma" w:cs="Tahoma"/>
                <w:b/>
                <w:bCs/>
                <w:i/>
                <w:iCs/>
                <w:lang w:val="es-CO"/>
              </w:rPr>
              <w:t xml:space="preserve"> </w:t>
            </w:r>
            <w:r w:rsidR="00BC6E3B" w:rsidRPr="00BC6E3B">
              <w:rPr>
                <w:rFonts w:ascii="Tahoma" w:hAnsi="Tahoma" w:cs="Tahoma"/>
                <w:b/>
                <w:bCs/>
                <w:i/>
                <w:iCs/>
                <w:lang w:val="es-CO"/>
              </w:rPr>
              <w:t xml:space="preserve">42.340.000,00) MONEDA CORRIENTE </w:t>
            </w:r>
            <w:r w:rsidR="00692ABE">
              <w:rPr>
                <w:rFonts w:ascii="Tahoma" w:hAnsi="Tahoma" w:cs="Tahoma"/>
                <w:b/>
                <w:bCs/>
                <w:i/>
                <w:iCs/>
                <w:lang w:val="es-CO"/>
              </w:rPr>
              <w:t xml:space="preserve">. </w:t>
            </w:r>
            <w:r w:rsidR="004F4917">
              <w:t xml:space="preserve"> </w:t>
            </w:r>
            <w:r w:rsidR="004F4917" w:rsidRPr="004F4917">
              <w:rPr>
                <w:rFonts w:ascii="Tahoma" w:hAnsi="Tahoma" w:cs="Tahoma"/>
                <w:lang w:val="es-CO"/>
              </w:rPr>
              <w:t xml:space="preserve">Incluido todos los costos, gastos e impuestos que apliquen en la entrega de los </w:t>
            </w:r>
            <w:r w:rsidR="00C1714C">
              <w:rPr>
                <w:rFonts w:ascii="Tahoma" w:hAnsi="Tahoma" w:cs="Tahoma"/>
                <w:lang w:val="es-CO"/>
              </w:rPr>
              <w:t xml:space="preserve">servicios </w:t>
            </w:r>
            <w:r w:rsidR="004F4917" w:rsidRPr="004F4917">
              <w:rPr>
                <w:rFonts w:ascii="Tahoma" w:hAnsi="Tahoma" w:cs="Tahoma"/>
                <w:lang w:val="es-CO"/>
              </w:rPr>
              <w:t>en el Departamento del Amazonas, distribuidos de la siguiente manera:</w:t>
            </w:r>
          </w:p>
          <w:p w14:paraId="57FC57B8" w14:textId="77777777" w:rsidR="007817B8" w:rsidRDefault="007817B8" w:rsidP="00F80630">
            <w:pPr>
              <w:spacing w:line="0" w:lineRule="atLeast"/>
              <w:jc w:val="both"/>
              <w:rPr>
                <w:rFonts w:ascii="Tahoma" w:hAnsi="Tahoma" w:cs="Tahoma"/>
                <w:lang w:val="es-CO"/>
              </w:rPr>
            </w:pPr>
          </w:p>
          <w:tbl>
            <w:tblPr>
              <w:tblW w:w="7120" w:type="dxa"/>
              <w:tblCellMar>
                <w:left w:w="70" w:type="dxa"/>
                <w:right w:w="70" w:type="dxa"/>
              </w:tblCellMar>
              <w:tblLook w:val="04A0" w:firstRow="1" w:lastRow="0" w:firstColumn="1" w:lastColumn="0" w:noHBand="0" w:noVBand="1"/>
            </w:tblPr>
            <w:tblGrid>
              <w:gridCol w:w="500"/>
              <w:gridCol w:w="1400"/>
              <w:gridCol w:w="620"/>
              <w:gridCol w:w="1220"/>
              <w:gridCol w:w="460"/>
              <w:gridCol w:w="520"/>
              <w:gridCol w:w="1200"/>
              <w:gridCol w:w="1200"/>
            </w:tblGrid>
            <w:tr w:rsidR="00BE506E" w:rsidRPr="002C2802" w14:paraId="50E5531F" w14:textId="77777777" w:rsidTr="00023C9E">
              <w:trPr>
                <w:trHeight w:val="51"/>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DC49D" w14:textId="77777777" w:rsidR="00BE506E" w:rsidRPr="002C2802" w:rsidRDefault="00BE506E" w:rsidP="000F06C3">
                  <w:pPr>
                    <w:framePr w:hSpace="141" w:wrap="around" w:vAnchor="text" w:hAnchor="text" w:xAlign="center" w:y="1"/>
                    <w:suppressOverlap/>
                    <w:jc w:val="center"/>
                    <w:rPr>
                      <w:b/>
                      <w:bCs/>
                      <w:color w:val="000000"/>
                      <w:sz w:val="12"/>
                      <w:szCs w:val="12"/>
                      <w:lang w:eastAsia="es-CO"/>
                    </w:rPr>
                  </w:pPr>
                  <w:r w:rsidRPr="002C2802">
                    <w:rPr>
                      <w:b/>
                      <w:bCs/>
                      <w:color w:val="000000"/>
                      <w:sz w:val="12"/>
                      <w:szCs w:val="12"/>
                      <w:lang w:eastAsia="es-CO"/>
                    </w:rPr>
                    <w:t>ÍTEM Y/O LOTE</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561CB791" w14:textId="77777777" w:rsidR="00BE506E" w:rsidRPr="002C2802" w:rsidRDefault="00BE506E" w:rsidP="000F06C3">
                  <w:pPr>
                    <w:framePr w:hSpace="141" w:wrap="around" w:vAnchor="text" w:hAnchor="text" w:xAlign="center" w:y="1"/>
                    <w:suppressOverlap/>
                    <w:jc w:val="center"/>
                    <w:rPr>
                      <w:b/>
                      <w:bCs/>
                      <w:color w:val="000000"/>
                      <w:sz w:val="12"/>
                      <w:szCs w:val="12"/>
                      <w:lang w:eastAsia="es-CO"/>
                    </w:rPr>
                  </w:pPr>
                  <w:r w:rsidRPr="002C2802">
                    <w:rPr>
                      <w:b/>
                      <w:bCs/>
                      <w:color w:val="000000"/>
                      <w:sz w:val="12"/>
                      <w:szCs w:val="12"/>
                      <w:lang w:eastAsia="es-CO"/>
                    </w:rPr>
                    <w:t>RUBRO Y DESAGREGACIÓN PRESUPUESTAL</w:t>
                  </w:r>
                </w:p>
              </w:tc>
              <w:tc>
                <w:tcPr>
                  <w:tcW w:w="620" w:type="dxa"/>
                  <w:tcBorders>
                    <w:top w:val="single" w:sz="4" w:space="0" w:color="auto"/>
                    <w:left w:val="nil"/>
                    <w:bottom w:val="single" w:sz="4" w:space="0" w:color="auto"/>
                    <w:right w:val="single" w:sz="4" w:space="0" w:color="auto"/>
                  </w:tcBorders>
                  <w:shd w:val="clear" w:color="auto" w:fill="auto"/>
                  <w:vAlign w:val="center"/>
                  <w:hideMark/>
                </w:tcPr>
                <w:p w14:paraId="26BB0B2C" w14:textId="77777777" w:rsidR="00BE506E" w:rsidRPr="002C2802" w:rsidRDefault="00BE506E" w:rsidP="000F06C3">
                  <w:pPr>
                    <w:framePr w:hSpace="141" w:wrap="around" w:vAnchor="text" w:hAnchor="text" w:xAlign="center" w:y="1"/>
                    <w:suppressOverlap/>
                    <w:jc w:val="center"/>
                    <w:rPr>
                      <w:b/>
                      <w:bCs/>
                      <w:color w:val="000000"/>
                      <w:sz w:val="12"/>
                      <w:szCs w:val="12"/>
                      <w:lang w:eastAsia="es-CO"/>
                    </w:rPr>
                  </w:pPr>
                  <w:r w:rsidRPr="002C2802">
                    <w:rPr>
                      <w:b/>
                      <w:bCs/>
                      <w:color w:val="000000"/>
                      <w:sz w:val="12"/>
                      <w:szCs w:val="12"/>
                      <w:lang w:eastAsia="es-CO"/>
                    </w:rPr>
                    <w:t>UNIDAD</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70A85420" w14:textId="77777777" w:rsidR="00BE506E" w:rsidRPr="002C2802" w:rsidRDefault="00BE506E" w:rsidP="000F06C3">
                  <w:pPr>
                    <w:framePr w:hSpace="141" w:wrap="around" w:vAnchor="text" w:hAnchor="text" w:xAlign="center" w:y="1"/>
                    <w:suppressOverlap/>
                    <w:jc w:val="center"/>
                    <w:rPr>
                      <w:b/>
                      <w:bCs/>
                      <w:color w:val="000000"/>
                      <w:sz w:val="12"/>
                      <w:szCs w:val="12"/>
                      <w:lang w:eastAsia="es-CO"/>
                    </w:rPr>
                  </w:pPr>
                  <w:r w:rsidRPr="002C2802">
                    <w:rPr>
                      <w:b/>
                      <w:bCs/>
                      <w:color w:val="000000"/>
                      <w:sz w:val="12"/>
                      <w:szCs w:val="12"/>
                      <w:lang w:eastAsia="es-CO"/>
                    </w:rPr>
                    <w:t>DESCRIPCIÓN</w:t>
                  </w:r>
                </w:p>
              </w:tc>
              <w:tc>
                <w:tcPr>
                  <w:tcW w:w="460" w:type="dxa"/>
                  <w:tcBorders>
                    <w:top w:val="single" w:sz="4" w:space="0" w:color="auto"/>
                    <w:left w:val="nil"/>
                    <w:bottom w:val="single" w:sz="4" w:space="0" w:color="auto"/>
                    <w:right w:val="single" w:sz="4" w:space="0" w:color="auto"/>
                  </w:tcBorders>
                  <w:shd w:val="clear" w:color="auto" w:fill="auto"/>
                  <w:vAlign w:val="center"/>
                  <w:hideMark/>
                </w:tcPr>
                <w:p w14:paraId="04B031DC" w14:textId="77777777" w:rsidR="00BE506E" w:rsidRPr="002C2802" w:rsidRDefault="00BE506E" w:rsidP="000F06C3">
                  <w:pPr>
                    <w:framePr w:hSpace="141" w:wrap="around" w:vAnchor="text" w:hAnchor="text" w:xAlign="center" w:y="1"/>
                    <w:suppressOverlap/>
                    <w:jc w:val="center"/>
                    <w:rPr>
                      <w:b/>
                      <w:bCs/>
                      <w:color w:val="000000"/>
                      <w:sz w:val="12"/>
                      <w:szCs w:val="12"/>
                      <w:lang w:eastAsia="es-CO"/>
                    </w:rPr>
                  </w:pPr>
                  <w:r w:rsidRPr="002C2802">
                    <w:rPr>
                      <w:b/>
                      <w:bCs/>
                      <w:color w:val="000000"/>
                      <w:sz w:val="12"/>
                      <w:szCs w:val="12"/>
                      <w:lang w:eastAsia="es-CO"/>
                    </w:rPr>
                    <w:t>REC.</w:t>
                  </w:r>
                </w:p>
              </w:tc>
              <w:tc>
                <w:tcPr>
                  <w:tcW w:w="520" w:type="dxa"/>
                  <w:tcBorders>
                    <w:top w:val="single" w:sz="4" w:space="0" w:color="auto"/>
                    <w:left w:val="nil"/>
                    <w:bottom w:val="single" w:sz="4" w:space="0" w:color="auto"/>
                    <w:right w:val="single" w:sz="4" w:space="0" w:color="auto"/>
                  </w:tcBorders>
                  <w:shd w:val="clear" w:color="auto" w:fill="auto"/>
                  <w:vAlign w:val="center"/>
                  <w:hideMark/>
                </w:tcPr>
                <w:p w14:paraId="76757D7D" w14:textId="77777777" w:rsidR="00BE506E" w:rsidRPr="002C2802" w:rsidRDefault="00BE506E" w:rsidP="000F06C3">
                  <w:pPr>
                    <w:framePr w:hSpace="141" w:wrap="around" w:vAnchor="text" w:hAnchor="text" w:xAlign="center" w:y="1"/>
                    <w:suppressOverlap/>
                    <w:jc w:val="center"/>
                    <w:rPr>
                      <w:b/>
                      <w:bCs/>
                      <w:color w:val="000000"/>
                      <w:sz w:val="12"/>
                      <w:szCs w:val="12"/>
                      <w:lang w:eastAsia="es-CO"/>
                    </w:rPr>
                  </w:pPr>
                  <w:proofErr w:type="spellStart"/>
                  <w:r w:rsidRPr="002C2802">
                    <w:rPr>
                      <w:b/>
                      <w:bCs/>
                      <w:color w:val="000000"/>
                      <w:sz w:val="12"/>
                      <w:szCs w:val="12"/>
                      <w:lang w:eastAsia="es-CO"/>
                    </w:rPr>
                    <w:t>CANT</w:t>
                  </w:r>
                  <w:proofErr w:type="spellEnd"/>
                  <w:r w:rsidRPr="002C2802">
                    <w:rPr>
                      <w:b/>
                      <w:bCs/>
                      <w:color w:val="000000"/>
                      <w:sz w:val="12"/>
                      <w:szCs w:val="12"/>
                      <w:lang w:eastAsia="es-CO"/>
                    </w:rPr>
                    <w:t>.</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145C29EF" w14:textId="207293F3" w:rsidR="00BE506E" w:rsidRPr="002C2802" w:rsidRDefault="00BE506E" w:rsidP="000F06C3">
                  <w:pPr>
                    <w:framePr w:hSpace="141" w:wrap="around" w:vAnchor="text" w:hAnchor="text" w:xAlign="center" w:y="1"/>
                    <w:suppressOverlap/>
                    <w:jc w:val="center"/>
                    <w:rPr>
                      <w:b/>
                      <w:bCs/>
                      <w:color w:val="000000"/>
                      <w:sz w:val="12"/>
                      <w:szCs w:val="12"/>
                      <w:lang w:eastAsia="es-CO"/>
                    </w:rPr>
                  </w:pPr>
                  <w:r w:rsidRPr="002C2802">
                    <w:rPr>
                      <w:b/>
                      <w:bCs/>
                      <w:color w:val="000000"/>
                      <w:sz w:val="12"/>
                      <w:szCs w:val="12"/>
                      <w:lang w:eastAsia="es-CO"/>
                    </w:rPr>
                    <w:t>VALOR UNITARIO ESTIMADO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EC183AD" w14:textId="49C16A0C" w:rsidR="00BE506E" w:rsidRPr="002C2802" w:rsidRDefault="00BE506E" w:rsidP="000F06C3">
                  <w:pPr>
                    <w:framePr w:hSpace="141" w:wrap="around" w:vAnchor="text" w:hAnchor="text" w:xAlign="center" w:y="1"/>
                    <w:suppressOverlap/>
                    <w:jc w:val="center"/>
                    <w:rPr>
                      <w:b/>
                      <w:bCs/>
                      <w:color w:val="000000"/>
                      <w:sz w:val="12"/>
                      <w:szCs w:val="12"/>
                      <w:lang w:eastAsia="es-CO"/>
                    </w:rPr>
                  </w:pPr>
                  <w:r w:rsidRPr="002C2802">
                    <w:rPr>
                      <w:b/>
                      <w:bCs/>
                      <w:color w:val="000000"/>
                      <w:sz w:val="12"/>
                      <w:szCs w:val="12"/>
                      <w:lang w:eastAsia="es-CO"/>
                    </w:rPr>
                    <w:t>VALOR TOTAL ESTIMAD</w:t>
                  </w:r>
                  <w:r>
                    <w:rPr>
                      <w:b/>
                      <w:bCs/>
                      <w:color w:val="000000"/>
                      <w:sz w:val="12"/>
                      <w:szCs w:val="12"/>
                      <w:lang w:eastAsia="es-CO"/>
                    </w:rPr>
                    <w:t>A</w:t>
                  </w:r>
                </w:p>
              </w:tc>
            </w:tr>
            <w:tr w:rsidR="00BE506E" w:rsidRPr="002C2802" w14:paraId="183DF4BC"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08B2ACD9"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lastRenderedPageBreak/>
                    <w:t>1</w:t>
                  </w:r>
                </w:p>
              </w:tc>
              <w:tc>
                <w:tcPr>
                  <w:tcW w:w="1400" w:type="dxa"/>
                  <w:tcBorders>
                    <w:top w:val="nil"/>
                    <w:left w:val="nil"/>
                    <w:bottom w:val="single" w:sz="4" w:space="0" w:color="auto"/>
                    <w:right w:val="single" w:sz="4" w:space="0" w:color="auto"/>
                  </w:tcBorders>
                  <w:shd w:val="clear" w:color="auto" w:fill="auto"/>
                  <w:vAlign w:val="center"/>
                  <w:hideMark/>
                </w:tcPr>
                <w:p w14:paraId="499DB97A"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42E16373"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5BB0FC5B"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COMANDO - PRIMER BLOQUE</w:t>
                  </w:r>
                </w:p>
              </w:tc>
              <w:tc>
                <w:tcPr>
                  <w:tcW w:w="460" w:type="dxa"/>
                  <w:tcBorders>
                    <w:top w:val="nil"/>
                    <w:left w:val="nil"/>
                    <w:bottom w:val="single" w:sz="4" w:space="0" w:color="auto"/>
                    <w:right w:val="single" w:sz="4" w:space="0" w:color="auto"/>
                  </w:tcBorders>
                  <w:shd w:val="clear" w:color="auto" w:fill="auto"/>
                  <w:vAlign w:val="center"/>
                  <w:hideMark/>
                </w:tcPr>
                <w:p w14:paraId="2FCE1723"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105A58A8"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7507EEAF"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1.350.000,00</w:t>
                  </w:r>
                </w:p>
              </w:tc>
              <w:tc>
                <w:tcPr>
                  <w:tcW w:w="1200" w:type="dxa"/>
                  <w:tcBorders>
                    <w:top w:val="nil"/>
                    <w:left w:val="nil"/>
                    <w:bottom w:val="single" w:sz="4" w:space="0" w:color="auto"/>
                    <w:right w:val="single" w:sz="4" w:space="0" w:color="auto"/>
                  </w:tcBorders>
                  <w:shd w:val="clear" w:color="auto" w:fill="auto"/>
                  <w:vAlign w:val="center"/>
                  <w:hideMark/>
                </w:tcPr>
                <w:p w14:paraId="4C5C9E9E"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2.700.000,00</w:t>
                  </w:r>
                </w:p>
              </w:tc>
            </w:tr>
            <w:tr w:rsidR="00BE506E" w:rsidRPr="002C2802" w14:paraId="7F724300"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1BE281E7"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400" w:type="dxa"/>
                  <w:tcBorders>
                    <w:top w:val="nil"/>
                    <w:left w:val="nil"/>
                    <w:bottom w:val="single" w:sz="4" w:space="0" w:color="auto"/>
                    <w:right w:val="single" w:sz="4" w:space="0" w:color="auto"/>
                  </w:tcBorders>
                  <w:shd w:val="clear" w:color="auto" w:fill="auto"/>
                  <w:vAlign w:val="center"/>
                  <w:hideMark/>
                </w:tcPr>
                <w:p w14:paraId="5B9E37D5"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5FD0DA11"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6A4AA965"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COMANDO - SEGUNDO BLOQUE</w:t>
                  </w:r>
                </w:p>
              </w:tc>
              <w:tc>
                <w:tcPr>
                  <w:tcW w:w="460" w:type="dxa"/>
                  <w:tcBorders>
                    <w:top w:val="nil"/>
                    <w:left w:val="nil"/>
                    <w:bottom w:val="single" w:sz="4" w:space="0" w:color="auto"/>
                    <w:right w:val="single" w:sz="4" w:space="0" w:color="auto"/>
                  </w:tcBorders>
                  <w:shd w:val="clear" w:color="auto" w:fill="auto"/>
                  <w:vAlign w:val="center"/>
                  <w:hideMark/>
                </w:tcPr>
                <w:p w14:paraId="4D51851F"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4B6CD2A6"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28DA02B9"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1.500.000,00</w:t>
                  </w:r>
                </w:p>
              </w:tc>
              <w:tc>
                <w:tcPr>
                  <w:tcW w:w="1200" w:type="dxa"/>
                  <w:tcBorders>
                    <w:top w:val="nil"/>
                    <w:left w:val="nil"/>
                    <w:bottom w:val="single" w:sz="4" w:space="0" w:color="auto"/>
                    <w:right w:val="single" w:sz="4" w:space="0" w:color="auto"/>
                  </w:tcBorders>
                  <w:shd w:val="clear" w:color="auto" w:fill="auto"/>
                  <w:vAlign w:val="center"/>
                  <w:hideMark/>
                </w:tcPr>
                <w:p w14:paraId="4EA73392"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3.000.000,00</w:t>
                  </w:r>
                </w:p>
              </w:tc>
            </w:tr>
            <w:tr w:rsidR="00BE506E" w:rsidRPr="002C2802" w14:paraId="69A8297B"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5D814478"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14:paraId="432C97F8"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20CEDFE9"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3B70A6D1"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COMANDO - TERCER BLOQUE</w:t>
                  </w:r>
                </w:p>
              </w:tc>
              <w:tc>
                <w:tcPr>
                  <w:tcW w:w="460" w:type="dxa"/>
                  <w:tcBorders>
                    <w:top w:val="nil"/>
                    <w:left w:val="nil"/>
                    <w:bottom w:val="single" w:sz="4" w:space="0" w:color="auto"/>
                    <w:right w:val="single" w:sz="4" w:space="0" w:color="auto"/>
                  </w:tcBorders>
                  <w:shd w:val="clear" w:color="auto" w:fill="auto"/>
                  <w:vAlign w:val="center"/>
                  <w:hideMark/>
                </w:tcPr>
                <w:p w14:paraId="6BBC6A1A"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363F60E8"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387568B1"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1.225.000,00</w:t>
                  </w:r>
                </w:p>
              </w:tc>
              <w:tc>
                <w:tcPr>
                  <w:tcW w:w="1200" w:type="dxa"/>
                  <w:tcBorders>
                    <w:top w:val="nil"/>
                    <w:left w:val="nil"/>
                    <w:bottom w:val="single" w:sz="4" w:space="0" w:color="auto"/>
                    <w:right w:val="single" w:sz="4" w:space="0" w:color="auto"/>
                  </w:tcBorders>
                  <w:shd w:val="clear" w:color="auto" w:fill="auto"/>
                  <w:vAlign w:val="center"/>
                  <w:hideMark/>
                </w:tcPr>
                <w:p w14:paraId="0B3E21ED"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2.450.000,00</w:t>
                  </w:r>
                </w:p>
              </w:tc>
            </w:tr>
            <w:tr w:rsidR="00BE506E" w:rsidRPr="002C2802" w14:paraId="500DB21E"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734C5036"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4</w:t>
                  </w:r>
                </w:p>
              </w:tc>
              <w:tc>
                <w:tcPr>
                  <w:tcW w:w="1400" w:type="dxa"/>
                  <w:tcBorders>
                    <w:top w:val="nil"/>
                    <w:left w:val="nil"/>
                    <w:bottom w:val="single" w:sz="4" w:space="0" w:color="auto"/>
                    <w:right w:val="single" w:sz="4" w:space="0" w:color="auto"/>
                  </w:tcBorders>
                  <w:shd w:val="clear" w:color="auto" w:fill="auto"/>
                  <w:vAlign w:val="center"/>
                  <w:hideMark/>
                </w:tcPr>
                <w:p w14:paraId="51AE2379"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2093BC8A"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5EB4BCF8"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VIVIENDAS FISCALES – CENTRO</w:t>
                  </w:r>
                </w:p>
              </w:tc>
              <w:tc>
                <w:tcPr>
                  <w:tcW w:w="460" w:type="dxa"/>
                  <w:tcBorders>
                    <w:top w:val="nil"/>
                    <w:left w:val="nil"/>
                    <w:bottom w:val="single" w:sz="4" w:space="0" w:color="auto"/>
                    <w:right w:val="single" w:sz="4" w:space="0" w:color="auto"/>
                  </w:tcBorders>
                  <w:shd w:val="clear" w:color="auto" w:fill="auto"/>
                  <w:vAlign w:val="center"/>
                  <w:hideMark/>
                </w:tcPr>
                <w:p w14:paraId="56C250D5"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77A3D3F1"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6306B936"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750.000,00</w:t>
                  </w:r>
                </w:p>
              </w:tc>
              <w:tc>
                <w:tcPr>
                  <w:tcW w:w="1200" w:type="dxa"/>
                  <w:tcBorders>
                    <w:top w:val="nil"/>
                    <w:left w:val="nil"/>
                    <w:bottom w:val="single" w:sz="4" w:space="0" w:color="auto"/>
                    <w:right w:val="single" w:sz="4" w:space="0" w:color="auto"/>
                  </w:tcBorders>
                  <w:shd w:val="clear" w:color="auto" w:fill="auto"/>
                  <w:vAlign w:val="center"/>
                  <w:hideMark/>
                </w:tcPr>
                <w:p w14:paraId="13FC45C7"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1.500.000,00</w:t>
                  </w:r>
                </w:p>
              </w:tc>
            </w:tr>
            <w:tr w:rsidR="00BE506E" w:rsidRPr="002C2802" w14:paraId="61DF7464"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38770609"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5</w:t>
                  </w:r>
                </w:p>
              </w:tc>
              <w:tc>
                <w:tcPr>
                  <w:tcW w:w="1400" w:type="dxa"/>
                  <w:tcBorders>
                    <w:top w:val="nil"/>
                    <w:left w:val="nil"/>
                    <w:bottom w:val="single" w:sz="4" w:space="0" w:color="auto"/>
                    <w:right w:val="single" w:sz="4" w:space="0" w:color="auto"/>
                  </w:tcBorders>
                  <w:shd w:val="clear" w:color="auto" w:fill="auto"/>
                  <w:vAlign w:val="center"/>
                  <w:hideMark/>
                </w:tcPr>
                <w:p w14:paraId="492F58A4"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38686F75"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1988BA37"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CASINO DE OFICIALES</w:t>
                  </w:r>
                </w:p>
              </w:tc>
              <w:tc>
                <w:tcPr>
                  <w:tcW w:w="460" w:type="dxa"/>
                  <w:tcBorders>
                    <w:top w:val="nil"/>
                    <w:left w:val="nil"/>
                    <w:bottom w:val="single" w:sz="4" w:space="0" w:color="auto"/>
                    <w:right w:val="single" w:sz="4" w:space="0" w:color="auto"/>
                  </w:tcBorders>
                  <w:shd w:val="clear" w:color="auto" w:fill="auto"/>
                  <w:vAlign w:val="center"/>
                  <w:hideMark/>
                </w:tcPr>
                <w:p w14:paraId="2D5C9A3C"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5495C9DC"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116DE380"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750.000,00</w:t>
                  </w:r>
                </w:p>
              </w:tc>
              <w:tc>
                <w:tcPr>
                  <w:tcW w:w="1200" w:type="dxa"/>
                  <w:tcBorders>
                    <w:top w:val="nil"/>
                    <w:left w:val="nil"/>
                    <w:bottom w:val="single" w:sz="4" w:space="0" w:color="auto"/>
                    <w:right w:val="single" w:sz="4" w:space="0" w:color="auto"/>
                  </w:tcBorders>
                  <w:shd w:val="clear" w:color="auto" w:fill="auto"/>
                  <w:vAlign w:val="center"/>
                  <w:hideMark/>
                </w:tcPr>
                <w:p w14:paraId="3FBD7287"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1.500.000,00</w:t>
                  </w:r>
                </w:p>
              </w:tc>
            </w:tr>
            <w:tr w:rsidR="00BE506E" w:rsidRPr="002C2802" w14:paraId="7E97A68B"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548107E1"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6</w:t>
                  </w:r>
                </w:p>
              </w:tc>
              <w:tc>
                <w:tcPr>
                  <w:tcW w:w="1400" w:type="dxa"/>
                  <w:tcBorders>
                    <w:top w:val="nil"/>
                    <w:left w:val="nil"/>
                    <w:bottom w:val="single" w:sz="4" w:space="0" w:color="auto"/>
                    <w:right w:val="single" w:sz="4" w:space="0" w:color="auto"/>
                  </w:tcBorders>
                  <w:shd w:val="clear" w:color="auto" w:fill="auto"/>
                  <w:vAlign w:val="center"/>
                  <w:hideMark/>
                </w:tcPr>
                <w:p w14:paraId="75181DA0"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393569A1"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51220B8C"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APARTAMENTOS FISCALES “SUBOFICIALES”</w:t>
                  </w:r>
                </w:p>
              </w:tc>
              <w:tc>
                <w:tcPr>
                  <w:tcW w:w="460" w:type="dxa"/>
                  <w:tcBorders>
                    <w:top w:val="nil"/>
                    <w:left w:val="nil"/>
                    <w:bottom w:val="single" w:sz="4" w:space="0" w:color="auto"/>
                    <w:right w:val="single" w:sz="4" w:space="0" w:color="auto"/>
                  </w:tcBorders>
                  <w:shd w:val="clear" w:color="auto" w:fill="auto"/>
                  <w:vAlign w:val="center"/>
                  <w:hideMark/>
                </w:tcPr>
                <w:p w14:paraId="2221CD55"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05CEF6B2"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6FDAC2B5"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1.200.000,00</w:t>
                  </w:r>
                </w:p>
              </w:tc>
              <w:tc>
                <w:tcPr>
                  <w:tcW w:w="1200" w:type="dxa"/>
                  <w:tcBorders>
                    <w:top w:val="nil"/>
                    <w:left w:val="nil"/>
                    <w:bottom w:val="single" w:sz="4" w:space="0" w:color="auto"/>
                    <w:right w:val="single" w:sz="4" w:space="0" w:color="auto"/>
                  </w:tcBorders>
                  <w:shd w:val="clear" w:color="auto" w:fill="auto"/>
                  <w:vAlign w:val="center"/>
                  <w:hideMark/>
                </w:tcPr>
                <w:p w14:paraId="366C94DD"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2.400.000,00</w:t>
                  </w:r>
                </w:p>
              </w:tc>
            </w:tr>
            <w:tr w:rsidR="00BE506E" w:rsidRPr="002C2802" w14:paraId="60927DA9"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1ADD0E8C"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7</w:t>
                  </w:r>
                </w:p>
              </w:tc>
              <w:tc>
                <w:tcPr>
                  <w:tcW w:w="1400" w:type="dxa"/>
                  <w:tcBorders>
                    <w:top w:val="nil"/>
                    <w:left w:val="nil"/>
                    <w:bottom w:val="single" w:sz="4" w:space="0" w:color="auto"/>
                    <w:right w:val="single" w:sz="4" w:space="0" w:color="auto"/>
                  </w:tcBorders>
                  <w:shd w:val="clear" w:color="auto" w:fill="auto"/>
                  <w:vAlign w:val="center"/>
                  <w:hideMark/>
                </w:tcPr>
                <w:p w14:paraId="2D83C1A4"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32A86D92"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02804E56"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VIVIENDA COMANDO</w:t>
                  </w:r>
                </w:p>
              </w:tc>
              <w:tc>
                <w:tcPr>
                  <w:tcW w:w="460" w:type="dxa"/>
                  <w:tcBorders>
                    <w:top w:val="nil"/>
                    <w:left w:val="nil"/>
                    <w:bottom w:val="single" w:sz="4" w:space="0" w:color="auto"/>
                    <w:right w:val="single" w:sz="4" w:space="0" w:color="auto"/>
                  </w:tcBorders>
                  <w:shd w:val="clear" w:color="auto" w:fill="auto"/>
                  <w:vAlign w:val="center"/>
                  <w:hideMark/>
                </w:tcPr>
                <w:p w14:paraId="0F49F9FC"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2407E9A1"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5E9A8EFE"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750.000,00</w:t>
                  </w:r>
                </w:p>
              </w:tc>
              <w:tc>
                <w:tcPr>
                  <w:tcW w:w="1200" w:type="dxa"/>
                  <w:tcBorders>
                    <w:top w:val="nil"/>
                    <w:left w:val="nil"/>
                    <w:bottom w:val="single" w:sz="4" w:space="0" w:color="auto"/>
                    <w:right w:val="single" w:sz="4" w:space="0" w:color="auto"/>
                  </w:tcBorders>
                  <w:shd w:val="clear" w:color="auto" w:fill="auto"/>
                  <w:vAlign w:val="center"/>
                  <w:hideMark/>
                </w:tcPr>
                <w:p w14:paraId="6A6C8761"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1.500.000,00</w:t>
                  </w:r>
                </w:p>
              </w:tc>
            </w:tr>
            <w:tr w:rsidR="00BE506E" w:rsidRPr="002C2802" w14:paraId="14139194"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6EEBAC09"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8</w:t>
                  </w:r>
                </w:p>
              </w:tc>
              <w:tc>
                <w:tcPr>
                  <w:tcW w:w="1400" w:type="dxa"/>
                  <w:tcBorders>
                    <w:top w:val="nil"/>
                    <w:left w:val="nil"/>
                    <w:bottom w:val="single" w:sz="4" w:space="0" w:color="auto"/>
                    <w:right w:val="single" w:sz="4" w:space="0" w:color="auto"/>
                  </w:tcBorders>
                  <w:shd w:val="clear" w:color="auto" w:fill="auto"/>
                  <w:vAlign w:val="center"/>
                  <w:hideMark/>
                </w:tcPr>
                <w:p w14:paraId="6233C7D5"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77862C3D"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715C15A5"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 xml:space="preserve">VIVIENDA BIFAMILIAR </w:t>
                  </w:r>
                  <w:proofErr w:type="spellStart"/>
                  <w:r w:rsidRPr="002C2802">
                    <w:rPr>
                      <w:color w:val="000000"/>
                      <w:sz w:val="12"/>
                      <w:szCs w:val="12"/>
                      <w:lang w:eastAsia="es-CO"/>
                    </w:rPr>
                    <w:t>EJERCOL</w:t>
                  </w:r>
                  <w:proofErr w:type="spellEnd"/>
                  <w:r w:rsidRPr="002C2802">
                    <w:rPr>
                      <w:color w:val="000000"/>
                      <w:sz w:val="12"/>
                      <w:szCs w:val="12"/>
                      <w:lang w:eastAsia="es-CO"/>
                    </w:rPr>
                    <w:t xml:space="preserve"> B-09-</w:t>
                  </w:r>
                  <w:proofErr w:type="spellStart"/>
                  <w:r w:rsidRPr="002C2802">
                    <w:rPr>
                      <w:color w:val="000000"/>
                      <w:sz w:val="12"/>
                      <w:szCs w:val="12"/>
                      <w:lang w:eastAsia="es-CO"/>
                    </w:rPr>
                    <w:t>B10</w:t>
                  </w:r>
                  <w:proofErr w:type="spellEnd"/>
                </w:p>
              </w:tc>
              <w:tc>
                <w:tcPr>
                  <w:tcW w:w="460" w:type="dxa"/>
                  <w:tcBorders>
                    <w:top w:val="nil"/>
                    <w:left w:val="nil"/>
                    <w:bottom w:val="single" w:sz="4" w:space="0" w:color="auto"/>
                    <w:right w:val="single" w:sz="4" w:space="0" w:color="auto"/>
                  </w:tcBorders>
                  <w:shd w:val="clear" w:color="auto" w:fill="auto"/>
                  <w:vAlign w:val="center"/>
                  <w:hideMark/>
                </w:tcPr>
                <w:p w14:paraId="74B753F3"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381C789B"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374B985E"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650.000,00</w:t>
                  </w:r>
                </w:p>
              </w:tc>
              <w:tc>
                <w:tcPr>
                  <w:tcW w:w="1200" w:type="dxa"/>
                  <w:tcBorders>
                    <w:top w:val="nil"/>
                    <w:left w:val="nil"/>
                    <w:bottom w:val="single" w:sz="4" w:space="0" w:color="auto"/>
                    <w:right w:val="single" w:sz="4" w:space="0" w:color="auto"/>
                  </w:tcBorders>
                  <w:shd w:val="clear" w:color="auto" w:fill="auto"/>
                  <w:vAlign w:val="center"/>
                  <w:hideMark/>
                </w:tcPr>
                <w:p w14:paraId="6A21219E"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1.300.000,00</w:t>
                  </w:r>
                </w:p>
              </w:tc>
            </w:tr>
            <w:tr w:rsidR="00BE506E" w:rsidRPr="002C2802" w14:paraId="60A3B4F9"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4DC492D0"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9</w:t>
                  </w:r>
                </w:p>
              </w:tc>
              <w:tc>
                <w:tcPr>
                  <w:tcW w:w="1400" w:type="dxa"/>
                  <w:tcBorders>
                    <w:top w:val="nil"/>
                    <w:left w:val="nil"/>
                    <w:bottom w:val="single" w:sz="4" w:space="0" w:color="auto"/>
                    <w:right w:val="single" w:sz="4" w:space="0" w:color="auto"/>
                  </w:tcBorders>
                  <w:shd w:val="clear" w:color="auto" w:fill="auto"/>
                  <w:vAlign w:val="center"/>
                  <w:hideMark/>
                </w:tcPr>
                <w:p w14:paraId="09410A4F"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1F353CE3"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586D8F2E"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SUBESTACIÓN DE POLICÍA KM “6”</w:t>
                  </w:r>
                </w:p>
              </w:tc>
              <w:tc>
                <w:tcPr>
                  <w:tcW w:w="460" w:type="dxa"/>
                  <w:tcBorders>
                    <w:top w:val="nil"/>
                    <w:left w:val="nil"/>
                    <w:bottom w:val="single" w:sz="4" w:space="0" w:color="auto"/>
                    <w:right w:val="single" w:sz="4" w:space="0" w:color="auto"/>
                  </w:tcBorders>
                  <w:shd w:val="clear" w:color="auto" w:fill="auto"/>
                  <w:vAlign w:val="center"/>
                  <w:hideMark/>
                </w:tcPr>
                <w:p w14:paraId="7E1AB2D2"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614B1DB2"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19BF15CD"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350.000,00</w:t>
                  </w:r>
                </w:p>
              </w:tc>
              <w:tc>
                <w:tcPr>
                  <w:tcW w:w="1200" w:type="dxa"/>
                  <w:tcBorders>
                    <w:top w:val="nil"/>
                    <w:left w:val="nil"/>
                    <w:bottom w:val="single" w:sz="4" w:space="0" w:color="auto"/>
                    <w:right w:val="single" w:sz="4" w:space="0" w:color="auto"/>
                  </w:tcBorders>
                  <w:shd w:val="clear" w:color="auto" w:fill="auto"/>
                  <w:vAlign w:val="center"/>
                  <w:hideMark/>
                </w:tcPr>
                <w:p w14:paraId="52B40EAC"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700.000,00</w:t>
                  </w:r>
                </w:p>
              </w:tc>
            </w:tr>
            <w:tr w:rsidR="00BE506E" w:rsidRPr="002C2802" w14:paraId="1ABF325A"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0362A228"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1400" w:type="dxa"/>
                  <w:tcBorders>
                    <w:top w:val="nil"/>
                    <w:left w:val="nil"/>
                    <w:bottom w:val="single" w:sz="4" w:space="0" w:color="auto"/>
                    <w:right w:val="single" w:sz="4" w:space="0" w:color="auto"/>
                  </w:tcBorders>
                  <w:shd w:val="clear" w:color="auto" w:fill="auto"/>
                  <w:vAlign w:val="center"/>
                  <w:hideMark/>
                </w:tcPr>
                <w:p w14:paraId="79F38902"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0EDBFF93"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28E868F8"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ESTACIÓN DE POLICÍA “PUERTO NARIÑO”</w:t>
                  </w:r>
                </w:p>
              </w:tc>
              <w:tc>
                <w:tcPr>
                  <w:tcW w:w="460" w:type="dxa"/>
                  <w:tcBorders>
                    <w:top w:val="nil"/>
                    <w:left w:val="nil"/>
                    <w:bottom w:val="single" w:sz="4" w:space="0" w:color="auto"/>
                    <w:right w:val="single" w:sz="4" w:space="0" w:color="auto"/>
                  </w:tcBorders>
                  <w:shd w:val="clear" w:color="auto" w:fill="auto"/>
                  <w:vAlign w:val="center"/>
                  <w:hideMark/>
                </w:tcPr>
                <w:p w14:paraId="770FBF44"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3229975A"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00A03715"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1.900.000,00</w:t>
                  </w:r>
                </w:p>
              </w:tc>
              <w:tc>
                <w:tcPr>
                  <w:tcW w:w="1200" w:type="dxa"/>
                  <w:tcBorders>
                    <w:top w:val="nil"/>
                    <w:left w:val="nil"/>
                    <w:bottom w:val="single" w:sz="4" w:space="0" w:color="auto"/>
                    <w:right w:val="single" w:sz="4" w:space="0" w:color="auto"/>
                  </w:tcBorders>
                  <w:shd w:val="clear" w:color="auto" w:fill="auto"/>
                  <w:vAlign w:val="center"/>
                  <w:hideMark/>
                </w:tcPr>
                <w:p w14:paraId="1D6DDCE0"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3.800.000,00</w:t>
                  </w:r>
                </w:p>
              </w:tc>
            </w:tr>
            <w:tr w:rsidR="00BE506E" w:rsidRPr="002C2802" w14:paraId="4E054124"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33FB75C8"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11</w:t>
                  </w:r>
                </w:p>
              </w:tc>
              <w:tc>
                <w:tcPr>
                  <w:tcW w:w="1400" w:type="dxa"/>
                  <w:tcBorders>
                    <w:top w:val="nil"/>
                    <w:left w:val="nil"/>
                    <w:bottom w:val="single" w:sz="4" w:space="0" w:color="auto"/>
                    <w:right w:val="single" w:sz="4" w:space="0" w:color="auto"/>
                  </w:tcBorders>
                  <w:shd w:val="clear" w:color="auto" w:fill="auto"/>
                  <w:vAlign w:val="center"/>
                  <w:hideMark/>
                </w:tcPr>
                <w:p w14:paraId="50E25C00"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16F04222"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1A25D125"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SUBESTACIÓN DE POLICÍA “SANTA SOFÍA”</w:t>
                  </w:r>
                </w:p>
              </w:tc>
              <w:tc>
                <w:tcPr>
                  <w:tcW w:w="460" w:type="dxa"/>
                  <w:tcBorders>
                    <w:top w:val="nil"/>
                    <w:left w:val="nil"/>
                    <w:bottom w:val="single" w:sz="4" w:space="0" w:color="auto"/>
                    <w:right w:val="single" w:sz="4" w:space="0" w:color="auto"/>
                  </w:tcBorders>
                  <w:shd w:val="clear" w:color="auto" w:fill="auto"/>
                  <w:vAlign w:val="center"/>
                  <w:hideMark/>
                </w:tcPr>
                <w:p w14:paraId="37D53429"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093ED9D2"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4B37075C"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1.075.000,00</w:t>
                  </w:r>
                </w:p>
              </w:tc>
              <w:tc>
                <w:tcPr>
                  <w:tcW w:w="1200" w:type="dxa"/>
                  <w:tcBorders>
                    <w:top w:val="nil"/>
                    <w:left w:val="nil"/>
                    <w:bottom w:val="single" w:sz="4" w:space="0" w:color="auto"/>
                    <w:right w:val="single" w:sz="4" w:space="0" w:color="auto"/>
                  </w:tcBorders>
                  <w:shd w:val="clear" w:color="auto" w:fill="auto"/>
                  <w:vAlign w:val="center"/>
                  <w:hideMark/>
                </w:tcPr>
                <w:p w14:paraId="1922257F"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2.150.000,00</w:t>
                  </w:r>
                </w:p>
              </w:tc>
            </w:tr>
            <w:tr w:rsidR="00BE506E" w:rsidRPr="002C2802" w14:paraId="0FE22F9A" w14:textId="77777777" w:rsidTr="00023C9E">
              <w:trPr>
                <w:trHeight w:val="495"/>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3AA0F146"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12</w:t>
                  </w:r>
                </w:p>
              </w:tc>
              <w:tc>
                <w:tcPr>
                  <w:tcW w:w="1400" w:type="dxa"/>
                  <w:tcBorders>
                    <w:top w:val="nil"/>
                    <w:left w:val="nil"/>
                    <w:bottom w:val="single" w:sz="4" w:space="0" w:color="auto"/>
                    <w:right w:val="single" w:sz="4" w:space="0" w:color="auto"/>
                  </w:tcBorders>
                  <w:shd w:val="clear" w:color="auto" w:fill="auto"/>
                  <w:vAlign w:val="center"/>
                  <w:hideMark/>
                </w:tcPr>
                <w:p w14:paraId="4B54D32F"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10369A3A"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19C768FB"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SUBESTACIÓN DE POLICÍA “ATACUARI”</w:t>
                  </w:r>
                </w:p>
              </w:tc>
              <w:tc>
                <w:tcPr>
                  <w:tcW w:w="460" w:type="dxa"/>
                  <w:tcBorders>
                    <w:top w:val="nil"/>
                    <w:left w:val="nil"/>
                    <w:bottom w:val="single" w:sz="4" w:space="0" w:color="auto"/>
                    <w:right w:val="single" w:sz="4" w:space="0" w:color="auto"/>
                  </w:tcBorders>
                  <w:shd w:val="clear" w:color="auto" w:fill="auto"/>
                  <w:vAlign w:val="center"/>
                  <w:hideMark/>
                </w:tcPr>
                <w:p w14:paraId="12132AB8"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045A9DE7"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23685E38"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1.200.000,00</w:t>
                  </w:r>
                </w:p>
              </w:tc>
              <w:tc>
                <w:tcPr>
                  <w:tcW w:w="1200" w:type="dxa"/>
                  <w:tcBorders>
                    <w:top w:val="nil"/>
                    <w:left w:val="nil"/>
                    <w:bottom w:val="single" w:sz="4" w:space="0" w:color="auto"/>
                    <w:right w:val="single" w:sz="4" w:space="0" w:color="auto"/>
                  </w:tcBorders>
                  <w:shd w:val="clear" w:color="auto" w:fill="auto"/>
                  <w:vAlign w:val="center"/>
                  <w:hideMark/>
                </w:tcPr>
                <w:p w14:paraId="75F33FC4"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2.400.000,00</w:t>
                  </w:r>
                </w:p>
              </w:tc>
            </w:tr>
            <w:tr w:rsidR="00BE506E" w:rsidRPr="002C2802" w14:paraId="65268670"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7348E1E9"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13</w:t>
                  </w:r>
                </w:p>
              </w:tc>
              <w:tc>
                <w:tcPr>
                  <w:tcW w:w="1400" w:type="dxa"/>
                  <w:tcBorders>
                    <w:top w:val="nil"/>
                    <w:left w:val="nil"/>
                    <w:bottom w:val="single" w:sz="4" w:space="0" w:color="auto"/>
                    <w:right w:val="single" w:sz="4" w:space="0" w:color="auto"/>
                  </w:tcBorders>
                  <w:shd w:val="clear" w:color="auto" w:fill="auto"/>
                  <w:vAlign w:val="center"/>
                  <w:hideMark/>
                </w:tcPr>
                <w:p w14:paraId="4E0FA5F9"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495F24E3"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6216F3BA" w14:textId="28E0F488" w:rsidR="00BE506E" w:rsidRPr="002C2802" w:rsidRDefault="00DC7E60"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SUBESTACIÓN</w:t>
                  </w:r>
                  <w:r w:rsidR="00BE506E" w:rsidRPr="002C2802">
                    <w:rPr>
                      <w:color w:val="000000"/>
                      <w:sz w:val="12"/>
                      <w:szCs w:val="12"/>
                      <w:lang w:eastAsia="es-CO"/>
                    </w:rPr>
                    <w:t xml:space="preserve"> DE </w:t>
                  </w:r>
                  <w:r w:rsidRPr="002C2802">
                    <w:rPr>
                      <w:color w:val="000000"/>
                      <w:sz w:val="12"/>
                      <w:szCs w:val="12"/>
                      <w:lang w:eastAsia="es-CO"/>
                    </w:rPr>
                    <w:t>POLICÍA</w:t>
                  </w:r>
                  <w:r w:rsidR="00BE506E" w:rsidRPr="002C2802">
                    <w:rPr>
                      <w:color w:val="000000"/>
                      <w:sz w:val="12"/>
                      <w:szCs w:val="12"/>
                      <w:lang w:eastAsia="es-CO"/>
                    </w:rPr>
                    <w:t xml:space="preserve"> "PEDRERA"</w:t>
                  </w:r>
                </w:p>
              </w:tc>
              <w:tc>
                <w:tcPr>
                  <w:tcW w:w="460" w:type="dxa"/>
                  <w:tcBorders>
                    <w:top w:val="nil"/>
                    <w:left w:val="nil"/>
                    <w:bottom w:val="single" w:sz="4" w:space="0" w:color="auto"/>
                    <w:right w:val="single" w:sz="4" w:space="0" w:color="auto"/>
                  </w:tcBorders>
                  <w:shd w:val="clear" w:color="auto" w:fill="auto"/>
                  <w:vAlign w:val="center"/>
                  <w:hideMark/>
                </w:tcPr>
                <w:p w14:paraId="2591098D"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48283E0A"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4AE0DAFA"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1.650.000,00</w:t>
                  </w:r>
                </w:p>
              </w:tc>
              <w:tc>
                <w:tcPr>
                  <w:tcW w:w="1200" w:type="dxa"/>
                  <w:tcBorders>
                    <w:top w:val="nil"/>
                    <w:left w:val="nil"/>
                    <w:bottom w:val="single" w:sz="4" w:space="0" w:color="auto"/>
                    <w:right w:val="single" w:sz="4" w:space="0" w:color="auto"/>
                  </w:tcBorders>
                  <w:shd w:val="clear" w:color="auto" w:fill="auto"/>
                  <w:vAlign w:val="center"/>
                  <w:hideMark/>
                </w:tcPr>
                <w:p w14:paraId="2F3D7E64"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3.300.000,00</w:t>
                  </w:r>
                </w:p>
              </w:tc>
            </w:tr>
            <w:tr w:rsidR="00BE506E" w:rsidRPr="002C2802" w14:paraId="4F6E5352"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120054CD"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14</w:t>
                  </w:r>
                </w:p>
              </w:tc>
              <w:tc>
                <w:tcPr>
                  <w:tcW w:w="1400" w:type="dxa"/>
                  <w:tcBorders>
                    <w:top w:val="nil"/>
                    <w:left w:val="nil"/>
                    <w:bottom w:val="single" w:sz="4" w:space="0" w:color="auto"/>
                    <w:right w:val="single" w:sz="4" w:space="0" w:color="auto"/>
                  </w:tcBorders>
                  <w:shd w:val="clear" w:color="auto" w:fill="auto"/>
                  <w:vAlign w:val="center"/>
                  <w:hideMark/>
                </w:tcPr>
                <w:p w14:paraId="31C1F558"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78EE05A2"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5E5B21CB" w14:textId="68D2070E" w:rsidR="00BE506E" w:rsidRPr="002C2802" w:rsidRDefault="00DC7E60"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SUBESTACIÓN</w:t>
                  </w:r>
                  <w:r w:rsidR="00BE506E" w:rsidRPr="002C2802">
                    <w:rPr>
                      <w:color w:val="000000"/>
                      <w:sz w:val="12"/>
                      <w:szCs w:val="12"/>
                      <w:lang w:eastAsia="es-CO"/>
                    </w:rPr>
                    <w:t xml:space="preserve"> DE </w:t>
                  </w:r>
                  <w:r w:rsidRPr="002C2802">
                    <w:rPr>
                      <w:color w:val="000000"/>
                      <w:sz w:val="12"/>
                      <w:szCs w:val="12"/>
                      <w:lang w:eastAsia="es-CO"/>
                    </w:rPr>
                    <w:t>POLICÍA</w:t>
                  </w:r>
                  <w:r w:rsidR="00BE506E" w:rsidRPr="002C2802">
                    <w:rPr>
                      <w:color w:val="000000"/>
                      <w:sz w:val="12"/>
                      <w:szCs w:val="12"/>
                      <w:lang w:eastAsia="es-CO"/>
                    </w:rPr>
                    <w:t xml:space="preserve"> "</w:t>
                  </w:r>
                  <w:r w:rsidRPr="002C2802">
                    <w:rPr>
                      <w:color w:val="000000"/>
                      <w:sz w:val="12"/>
                      <w:szCs w:val="12"/>
                      <w:lang w:eastAsia="es-CO"/>
                    </w:rPr>
                    <w:t>TARAPACÁ</w:t>
                  </w:r>
                  <w:r w:rsidR="00BE506E" w:rsidRPr="002C2802">
                    <w:rPr>
                      <w:color w:val="000000"/>
                      <w:sz w:val="12"/>
                      <w:szCs w:val="12"/>
                      <w:lang w:eastAsia="es-CO"/>
                    </w:rPr>
                    <w:t>"</w:t>
                  </w:r>
                </w:p>
              </w:tc>
              <w:tc>
                <w:tcPr>
                  <w:tcW w:w="460" w:type="dxa"/>
                  <w:tcBorders>
                    <w:top w:val="nil"/>
                    <w:left w:val="nil"/>
                    <w:bottom w:val="single" w:sz="4" w:space="0" w:color="auto"/>
                    <w:right w:val="single" w:sz="4" w:space="0" w:color="auto"/>
                  </w:tcBorders>
                  <w:shd w:val="clear" w:color="auto" w:fill="auto"/>
                  <w:vAlign w:val="center"/>
                  <w:hideMark/>
                </w:tcPr>
                <w:p w14:paraId="692C5205"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64536B85"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6F50C81F"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1.375.000,00</w:t>
                  </w:r>
                </w:p>
              </w:tc>
              <w:tc>
                <w:tcPr>
                  <w:tcW w:w="1200" w:type="dxa"/>
                  <w:tcBorders>
                    <w:top w:val="nil"/>
                    <w:left w:val="nil"/>
                    <w:bottom w:val="single" w:sz="4" w:space="0" w:color="auto"/>
                    <w:right w:val="single" w:sz="4" w:space="0" w:color="auto"/>
                  </w:tcBorders>
                  <w:shd w:val="clear" w:color="auto" w:fill="auto"/>
                  <w:vAlign w:val="center"/>
                  <w:hideMark/>
                </w:tcPr>
                <w:p w14:paraId="091A424E"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2.750.000,00</w:t>
                  </w:r>
                </w:p>
              </w:tc>
            </w:tr>
            <w:tr w:rsidR="00BE506E" w:rsidRPr="002C2802" w14:paraId="04B83A93"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567F5857"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15</w:t>
                  </w:r>
                </w:p>
              </w:tc>
              <w:tc>
                <w:tcPr>
                  <w:tcW w:w="1400" w:type="dxa"/>
                  <w:tcBorders>
                    <w:top w:val="nil"/>
                    <w:left w:val="nil"/>
                    <w:bottom w:val="single" w:sz="4" w:space="0" w:color="auto"/>
                    <w:right w:val="single" w:sz="4" w:space="0" w:color="auto"/>
                  </w:tcBorders>
                  <w:shd w:val="clear" w:color="auto" w:fill="auto"/>
                  <w:vAlign w:val="center"/>
                  <w:hideMark/>
                </w:tcPr>
                <w:p w14:paraId="6E6CDC7E"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6153B446"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6337CDD9" w14:textId="513E17B3" w:rsidR="00BE506E" w:rsidRPr="002C2802" w:rsidRDefault="00DC7E60"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SUBESTACIÓN</w:t>
                  </w:r>
                  <w:r w:rsidR="00BE506E" w:rsidRPr="002C2802">
                    <w:rPr>
                      <w:color w:val="000000"/>
                      <w:sz w:val="12"/>
                      <w:szCs w:val="12"/>
                      <w:lang w:eastAsia="es-CO"/>
                    </w:rPr>
                    <w:t xml:space="preserve"> DE </w:t>
                  </w:r>
                  <w:r w:rsidRPr="002C2802">
                    <w:rPr>
                      <w:color w:val="000000"/>
                      <w:sz w:val="12"/>
                      <w:szCs w:val="12"/>
                      <w:lang w:eastAsia="es-CO"/>
                    </w:rPr>
                    <w:t>POLICÍA</w:t>
                  </w:r>
                  <w:r w:rsidR="00BE506E" w:rsidRPr="002C2802">
                    <w:rPr>
                      <w:color w:val="000000"/>
                      <w:sz w:val="12"/>
                      <w:szCs w:val="12"/>
                      <w:lang w:eastAsia="es-CO"/>
                    </w:rPr>
                    <w:t xml:space="preserve"> "PUERTO ARICA"</w:t>
                  </w:r>
                </w:p>
              </w:tc>
              <w:tc>
                <w:tcPr>
                  <w:tcW w:w="460" w:type="dxa"/>
                  <w:tcBorders>
                    <w:top w:val="nil"/>
                    <w:left w:val="nil"/>
                    <w:bottom w:val="single" w:sz="4" w:space="0" w:color="auto"/>
                    <w:right w:val="single" w:sz="4" w:space="0" w:color="auto"/>
                  </w:tcBorders>
                  <w:shd w:val="clear" w:color="auto" w:fill="auto"/>
                  <w:vAlign w:val="center"/>
                  <w:hideMark/>
                </w:tcPr>
                <w:p w14:paraId="6EE0F7AA"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478A1BEF"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185E7E50"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1.625.000,00</w:t>
                  </w:r>
                </w:p>
              </w:tc>
              <w:tc>
                <w:tcPr>
                  <w:tcW w:w="1200" w:type="dxa"/>
                  <w:tcBorders>
                    <w:top w:val="nil"/>
                    <w:left w:val="nil"/>
                    <w:bottom w:val="single" w:sz="4" w:space="0" w:color="auto"/>
                    <w:right w:val="single" w:sz="4" w:space="0" w:color="auto"/>
                  </w:tcBorders>
                  <w:shd w:val="clear" w:color="auto" w:fill="auto"/>
                  <w:vAlign w:val="center"/>
                  <w:hideMark/>
                </w:tcPr>
                <w:p w14:paraId="7C207868"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3.250.000,00</w:t>
                  </w:r>
                </w:p>
              </w:tc>
            </w:tr>
            <w:tr w:rsidR="00BE506E" w:rsidRPr="002C2802" w14:paraId="0AC97E65"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2AABD892"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16</w:t>
                  </w:r>
                </w:p>
              </w:tc>
              <w:tc>
                <w:tcPr>
                  <w:tcW w:w="1400" w:type="dxa"/>
                  <w:tcBorders>
                    <w:top w:val="nil"/>
                    <w:left w:val="nil"/>
                    <w:bottom w:val="single" w:sz="4" w:space="0" w:color="auto"/>
                    <w:right w:val="single" w:sz="4" w:space="0" w:color="auto"/>
                  </w:tcBorders>
                  <w:shd w:val="clear" w:color="auto" w:fill="auto"/>
                  <w:vAlign w:val="center"/>
                  <w:hideMark/>
                </w:tcPr>
                <w:p w14:paraId="1DA0113D"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20C20D7B"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4F8BE3A0" w14:textId="77777777" w:rsidR="00BE506E" w:rsidRPr="002C2802" w:rsidRDefault="00BE506E" w:rsidP="000F06C3">
                  <w:pPr>
                    <w:framePr w:hSpace="141" w:wrap="around" w:vAnchor="text" w:hAnchor="text" w:xAlign="center" w:y="1"/>
                    <w:suppressOverlap/>
                    <w:jc w:val="both"/>
                    <w:rPr>
                      <w:color w:val="000000"/>
                      <w:sz w:val="12"/>
                      <w:szCs w:val="12"/>
                      <w:lang w:eastAsia="es-CO"/>
                    </w:rPr>
                  </w:pPr>
                  <w:proofErr w:type="spellStart"/>
                  <w:r w:rsidRPr="002C2802">
                    <w:rPr>
                      <w:color w:val="000000"/>
                      <w:sz w:val="12"/>
                      <w:szCs w:val="12"/>
                      <w:lang w:eastAsia="es-CO"/>
                    </w:rPr>
                    <w:t>CAI</w:t>
                  </w:r>
                  <w:proofErr w:type="spellEnd"/>
                  <w:r w:rsidRPr="002C2802">
                    <w:rPr>
                      <w:color w:val="000000"/>
                      <w:sz w:val="12"/>
                      <w:szCs w:val="12"/>
                      <w:lang w:eastAsia="es-CO"/>
                    </w:rPr>
                    <w:t xml:space="preserve"> - </w:t>
                  </w:r>
                  <w:proofErr w:type="spellStart"/>
                  <w:r w:rsidRPr="002C2802">
                    <w:rPr>
                      <w:color w:val="000000"/>
                      <w:sz w:val="12"/>
                      <w:szCs w:val="12"/>
                      <w:lang w:eastAsia="es-CO"/>
                    </w:rPr>
                    <w:t>AFASINTE</w:t>
                  </w:r>
                  <w:proofErr w:type="spellEnd"/>
                </w:p>
              </w:tc>
              <w:tc>
                <w:tcPr>
                  <w:tcW w:w="460" w:type="dxa"/>
                  <w:tcBorders>
                    <w:top w:val="nil"/>
                    <w:left w:val="nil"/>
                    <w:bottom w:val="single" w:sz="4" w:space="0" w:color="auto"/>
                    <w:right w:val="single" w:sz="4" w:space="0" w:color="auto"/>
                  </w:tcBorders>
                  <w:shd w:val="clear" w:color="auto" w:fill="auto"/>
                  <w:vAlign w:val="center"/>
                  <w:hideMark/>
                </w:tcPr>
                <w:p w14:paraId="44A856F4"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091CA2B7"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2A9AF251"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200.000,00</w:t>
                  </w:r>
                </w:p>
              </w:tc>
              <w:tc>
                <w:tcPr>
                  <w:tcW w:w="1200" w:type="dxa"/>
                  <w:tcBorders>
                    <w:top w:val="nil"/>
                    <w:left w:val="nil"/>
                    <w:bottom w:val="single" w:sz="4" w:space="0" w:color="auto"/>
                    <w:right w:val="single" w:sz="4" w:space="0" w:color="auto"/>
                  </w:tcBorders>
                  <w:shd w:val="clear" w:color="auto" w:fill="auto"/>
                  <w:vAlign w:val="center"/>
                  <w:hideMark/>
                </w:tcPr>
                <w:p w14:paraId="154ECADF"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400.000,00</w:t>
                  </w:r>
                </w:p>
              </w:tc>
            </w:tr>
            <w:tr w:rsidR="00BE506E" w:rsidRPr="002C2802" w14:paraId="5DF5AC8D"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6F0290B3"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17</w:t>
                  </w:r>
                </w:p>
              </w:tc>
              <w:tc>
                <w:tcPr>
                  <w:tcW w:w="1400" w:type="dxa"/>
                  <w:tcBorders>
                    <w:top w:val="nil"/>
                    <w:left w:val="nil"/>
                    <w:bottom w:val="single" w:sz="4" w:space="0" w:color="auto"/>
                    <w:right w:val="single" w:sz="4" w:space="0" w:color="auto"/>
                  </w:tcBorders>
                  <w:shd w:val="clear" w:color="auto" w:fill="auto"/>
                  <w:vAlign w:val="center"/>
                  <w:hideMark/>
                </w:tcPr>
                <w:p w14:paraId="50762314"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5F2CA070"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4E13D149" w14:textId="77777777" w:rsidR="00BE506E" w:rsidRPr="002C2802" w:rsidRDefault="00BE506E" w:rsidP="000F06C3">
                  <w:pPr>
                    <w:framePr w:hSpace="141" w:wrap="around" w:vAnchor="text" w:hAnchor="text" w:xAlign="center" w:y="1"/>
                    <w:suppressOverlap/>
                    <w:jc w:val="both"/>
                    <w:rPr>
                      <w:color w:val="000000"/>
                      <w:sz w:val="12"/>
                      <w:szCs w:val="12"/>
                      <w:lang w:eastAsia="es-CO"/>
                    </w:rPr>
                  </w:pPr>
                  <w:proofErr w:type="spellStart"/>
                  <w:r w:rsidRPr="002C2802">
                    <w:rPr>
                      <w:color w:val="000000"/>
                      <w:sz w:val="12"/>
                      <w:szCs w:val="12"/>
                      <w:lang w:eastAsia="es-CO"/>
                    </w:rPr>
                    <w:t>CAI</w:t>
                  </w:r>
                  <w:proofErr w:type="spellEnd"/>
                  <w:r w:rsidRPr="002C2802">
                    <w:rPr>
                      <w:color w:val="000000"/>
                      <w:sz w:val="12"/>
                      <w:szCs w:val="12"/>
                      <w:lang w:eastAsia="es-CO"/>
                    </w:rPr>
                    <w:t xml:space="preserve"> - FRONTERA</w:t>
                  </w:r>
                </w:p>
              </w:tc>
              <w:tc>
                <w:tcPr>
                  <w:tcW w:w="460" w:type="dxa"/>
                  <w:tcBorders>
                    <w:top w:val="nil"/>
                    <w:left w:val="nil"/>
                    <w:bottom w:val="single" w:sz="4" w:space="0" w:color="auto"/>
                    <w:right w:val="single" w:sz="4" w:space="0" w:color="auto"/>
                  </w:tcBorders>
                  <w:shd w:val="clear" w:color="auto" w:fill="auto"/>
                  <w:vAlign w:val="center"/>
                  <w:hideMark/>
                </w:tcPr>
                <w:p w14:paraId="6950CD3C"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5BDE7054"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7F88382E"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200.000,00</w:t>
                  </w:r>
                </w:p>
              </w:tc>
              <w:tc>
                <w:tcPr>
                  <w:tcW w:w="1200" w:type="dxa"/>
                  <w:tcBorders>
                    <w:top w:val="nil"/>
                    <w:left w:val="nil"/>
                    <w:bottom w:val="single" w:sz="4" w:space="0" w:color="auto"/>
                    <w:right w:val="single" w:sz="4" w:space="0" w:color="auto"/>
                  </w:tcBorders>
                  <w:shd w:val="clear" w:color="auto" w:fill="auto"/>
                  <w:vAlign w:val="center"/>
                  <w:hideMark/>
                </w:tcPr>
                <w:p w14:paraId="27E02B9B"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400.000,00</w:t>
                  </w:r>
                </w:p>
              </w:tc>
            </w:tr>
            <w:tr w:rsidR="00BE506E" w:rsidRPr="002C2802" w14:paraId="2597C2D1"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34E995DC"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18</w:t>
                  </w:r>
                </w:p>
              </w:tc>
              <w:tc>
                <w:tcPr>
                  <w:tcW w:w="1400" w:type="dxa"/>
                  <w:tcBorders>
                    <w:top w:val="nil"/>
                    <w:left w:val="nil"/>
                    <w:bottom w:val="single" w:sz="4" w:space="0" w:color="auto"/>
                    <w:right w:val="single" w:sz="4" w:space="0" w:color="auto"/>
                  </w:tcBorders>
                  <w:shd w:val="clear" w:color="auto" w:fill="auto"/>
                  <w:vAlign w:val="center"/>
                  <w:hideMark/>
                </w:tcPr>
                <w:p w14:paraId="0026DD56"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6E05D97F"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7175D240" w14:textId="77777777" w:rsidR="00BE506E" w:rsidRPr="002C2802" w:rsidRDefault="00BE506E" w:rsidP="000F06C3">
                  <w:pPr>
                    <w:framePr w:hSpace="141" w:wrap="around" w:vAnchor="text" w:hAnchor="text" w:xAlign="center" w:y="1"/>
                    <w:suppressOverlap/>
                    <w:jc w:val="both"/>
                    <w:rPr>
                      <w:color w:val="000000"/>
                      <w:sz w:val="12"/>
                      <w:szCs w:val="12"/>
                      <w:lang w:eastAsia="es-CO"/>
                    </w:rPr>
                  </w:pPr>
                  <w:proofErr w:type="spellStart"/>
                  <w:r w:rsidRPr="002C2802">
                    <w:rPr>
                      <w:color w:val="000000"/>
                      <w:sz w:val="12"/>
                      <w:szCs w:val="12"/>
                      <w:lang w:eastAsia="es-CO"/>
                    </w:rPr>
                    <w:t>CAI</w:t>
                  </w:r>
                  <w:proofErr w:type="spellEnd"/>
                  <w:r w:rsidRPr="002C2802">
                    <w:rPr>
                      <w:color w:val="000000"/>
                      <w:sz w:val="12"/>
                      <w:szCs w:val="12"/>
                      <w:lang w:eastAsia="es-CO"/>
                    </w:rPr>
                    <w:t xml:space="preserve"> - ALAMEDA</w:t>
                  </w:r>
                </w:p>
              </w:tc>
              <w:tc>
                <w:tcPr>
                  <w:tcW w:w="460" w:type="dxa"/>
                  <w:tcBorders>
                    <w:top w:val="nil"/>
                    <w:left w:val="nil"/>
                    <w:bottom w:val="single" w:sz="4" w:space="0" w:color="auto"/>
                    <w:right w:val="single" w:sz="4" w:space="0" w:color="auto"/>
                  </w:tcBorders>
                  <w:shd w:val="clear" w:color="auto" w:fill="auto"/>
                  <w:vAlign w:val="center"/>
                  <w:hideMark/>
                </w:tcPr>
                <w:p w14:paraId="500FC5E1"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0827207C"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6015DD0F"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200.000,00</w:t>
                  </w:r>
                </w:p>
              </w:tc>
              <w:tc>
                <w:tcPr>
                  <w:tcW w:w="1200" w:type="dxa"/>
                  <w:tcBorders>
                    <w:top w:val="nil"/>
                    <w:left w:val="nil"/>
                    <w:bottom w:val="single" w:sz="4" w:space="0" w:color="auto"/>
                    <w:right w:val="single" w:sz="4" w:space="0" w:color="auto"/>
                  </w:tcBorders>
                  <w:shd w:val="clear" w:color="auto" w:fill="auto"/>
                  <w:vAlign w:val="center"/>
                  <w:hideMark/>
                </w:tcPr>
                <w:p w14:paraId="41CE6223"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400.000,00</w:t>
                  </w:r>
                </w:p>
              </w:tc>
            </w:tr>
            <w:tr w:rsidR="00BE506E" w:rsidRPr="002C2802" w14:paraId="351F272D"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4A198732"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19</w:t>
                  </w:r>
                </w:p>
              </w:tc>
              <w:tc>
                <w:tcPr>
                  <w:tcW w:w="1400" w:type="dxa"/>
                  <w:tcBorders>
                    <w:top w:val="nil"/>
                    <w:left w:val="nil"/>
                    <w:bottom w:val="single" w:sz="4" w:space="0" w:color="auto"/>
                    <w:right w:val="single" w:sz="4" w:space="0" w:color="auto"/>
                  </w:tcBorders>
                  <w:shd w:val="clear" w:color="auto" w:fill="auto"/>
                  <w:vAlign w:val="center"/>
                  <w:hideMark/>
                </w:tcPr>
                <w:p w14:paraId="506456A4"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345CA460"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611AC5B3"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CASONA</w:t>
                  </w:r>
                </w:p>
              </w:tc>
              <w:tc>
                <w:tcPr>
                  <w:tcW w:w="460" w:type="dxa"/>
                  <w:tcBorders>
                    <w:top w:val="nil"/>
                    <w:left w:val="nil"/>
                    <w:bottom w:val="single" w:sz="4" w:space="0" w:color="auto"/>
                    <w:right w:val="single" w:sz="4" w:space="0" w:color="auto"/>
                  </w:tcBorders>
                  <w:shd w:val="clear" w:color="auto" w:fill="auto"/>
                  <w:vAlign w:val="center"/>
                  <w:hideMark/>
                </w:tcPr>
                <w:p w14:paraId="5B1F4129"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5913B9A1"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64C5395E"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820.000,00</w:t>
                  </w:r>
                </w:p>
              </w:tc>
              <w:tc>
                <w:tcPr>
                  <w:tcW w:w="1200" w:type="dxa"/>
                  <w:tcBorders>
                    <w:top w:val="nil"/>
                    <w:left w:val="nil"/>
                    <w:bottom w:val="single" w:sz="4" w:space="0" w:color="auto"/>
                    <w:right w:val="single" w:sz="4" w:space="0" w:color="auto"/>
                  </w:tcBorders>
                  <w:shd w:val="clear" w:color="auto" w:fill="auto"/>
                  <w:vAlign w:val="center"/>
                  <w:hideMark/>
                </w:tcPr>
                <w:p w14:paraId="7D36A9DB"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1.640.000,00</w:t>
                  </w:r>
                </w:p>
              </w:tc>
            </w:tr>
            <w:tr w:rsidR="00BE506E" w:rsidRPr="002C2802" w14:paraId="74479CCD"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072EC37D"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20</w:t>
                  </w:r>
                </w:p>
              </w:tc>
              <w:tc>
                <w:tcPr>
                  <w:tcW w:w="1400" w:type="dxa"/>
                  <w:tcBorders>
                    <w:top w:val="nil"/>
                    <w:left w:val="nil"/>
                    <w:bottom w:val="single" w:sz="4" w:space="0" w:color="auto"/>
                    <w:right w:val="single" w:sz="4" w:space="0" w:color="auto"/>
                  </w:tcBorders>
                  <w:shd w:val="clear" w:color="auto" w:fill="auto"/>
                  <w:vAlign w:val="center"/>
                  <w:hideMark/>
                </w:tcPr>
                <w:p w14:paraId="280E5998"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498FE520"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DEAMA</w:t>
                  </w:r>
                </w:p>
              </w:tc>
              <w:tc>
                <w:tcPr>
                  <w:tcW w:w="1220" w:type="dxa"/>
                  <w:tcBorders>
                    <w:top w:val="nil"/>
                    <w:left w:val="nil"/>
                    <w:bottom w:val="single" w:sz="4" w:space="0" w:color="auto"/>
                    <w:right w:val="single" w:sz="4" w:space="0" w:color="auto"/>
                  </w:tcBorders>
                  <w:shd w:val="clear" w:color="auto" w:fill="auto"/>
                  <w:vAlign w:val="center"/>
                  <w:hideMark/>
                </w:tcPr>
                <w:p w14:paraId="3055CC5A"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CABALLERIZA</w:t>
                  </w:r>
                </w:p>
              </w:tc>
              <w:tc>
                <w:tcPr>
                  <w:tcW w:w="460" w:type="dxa"/>
                  <w:tcBorders>
                    <w:top w:val="nil"/>
                    <w:left w:val="nil"/>
                    <w:bottom w:val="single" w:sz="4" w:space="0" w:color="auto"/>
                    <w:right w:val="single" w:sz="4" w:space="0" w:color="auto"/>
                  </w:tcBorders>
                  <w:shd w:val="clear" w:color="auto" w:fill="auto"/>
                  <w:vAlign w:val="center"/>
                  <w:hideMark/>
                </w:tcPr>
                <w:p w14:paraId="668D565C"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10</w:t>
                  </w:r>
                </w:p>
              </w:tc>
              <w:tc>
                <w:tcPr>
                  <w:tcW w:w="520" w:type="dxa"/>
                  <w:tcBorders>
                    <w:top w:val="nil"/>
                    <w:left w:val="nil"/>
                    <w:bottom w:val="single" w:sz="4" w:space="0" w:color="auto"/>
                    <w:right w:val="single" w:sz="4" w:space="0" w:color="auto"/>
                  </w:tcBorders>
                  <w:shd w:val="clear" w:color="auto" w:fill="auto"/>
                  <w:vAlign w:val="center"/>
                  <w:hideMark/>
                </w:tcPr>
                <w:p w14:paraId="5736F411"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723E188C"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1.200.000,00</w:t>
                  </w:r>
                </w:p>
              </w:tc>
              <w:tc>
                <w:tcPr>
                  <w:tcW w:w="1200" w:type="dxa"/>
                  <w:tcBorders>
                    <w:top w:val="nil"/>
                    <w:left w:val="nil"/>
                    <w:bottom w:val="single" w:sz="4" w:space="0" w:color="auto"/>
                    <w:right w:val="single" w:sz="4" w:space="0" w:color="auto"/>
                  </w:tcBorders>
                  <w:shd w:val="clear" w:color="auto" w:fill="auto"/>
                  <w:vAlign w:val="center"/>
                  <w:hideMark/>
                </w:tcPr>
                <w:p w14:paraId="5340B409"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sidRPr="002C2802">
                    <w:rPr>
                      <w:color w:val="000000"/>
                      <w:sz w:val="12"/>
                      <w:szCs w:val="12"/>
                      <w:lang w:eastAsia="es-CO"/>
                    </w:rPr>
                    <w:t>2.400.000,00</w:t>
                  </w:r>
                </w:p>
              </w:tc>
            </w:tr>
            <w:tr w:rsidR="00BE506E" w:rsidRPr="002C2802" w14:paraId="3C748B7B" w14:textId="77777777" w:rsidTr="00023C9E">
              <w:trPr>
                <w:trHeight w:val="5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7A575503"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21</w:t>
                  </w:r>
                </w:p>
              </w:tc>
              <w:tc>
                <w:tcPr>
                  <w:tcW w:w="1400" w:type="dxa"/>
                  <w:tcBorders>
                    <w:top w:val="nil"/>
                    <w:left w:val="nil"/>
                    <w:bottom w:val="single" w:sz="4" w:space="0" w:color="auto"/>
                    <w:right w:val="single" w:sz="4" w:space="0" w:color="auto"/>
                  </w:tcBorders>
                  <w:shd w:val="clear" w:color="auto" w:fill="auto"/>
                  <w:vAlign w:val="center"/>
                  <w:hideMark/>
                </w:tcPr>
                <w:p w14:paraId="03654DB4"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A-02-02-02-008-005-03</w:t>
                  </w:r>
                </w:p>
              </w:tc>
              <w:tc>
                <w:tcPr>
                  <w:tcW w:w="620" w:type="dxa"/>
                  <w:tcBorders>
                    <w:top w:val="nil"/>
                    <w:left w:val="nil"/>
                    <w:bottom w:val="single" w:sz="4" w:space="0" w:color="auto"/>
                    <w:right w:val="single" w:sz="4" w:space="0" w:color="auto"/>
                  </w:tcBorders>
                  <w:shd w:val="clear" w:color="auto" w:fill="auto"/>
                  <w:vAlign w:val="center"/>
                  <w:hideMark/>
                </w:tcPr>
                <w:p w14:paraId="60629E5F"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UPRES</w:t>
                  </w:r>
                </w:p>
              </w:tc>
              <w:tc>
                <w:tcPr>
                  <w:tcW w:w="1220" w:type="dxa"/>
                  <w:tcBorders>
                    <w:top w:val="nil"/>
                    <w:left w:val="nil"/>
                    <w:bottom w:val="single" w:sz="4" w:space="0" w:color="auto"/>
                    <w:right w:val="single" w:sz="4" w:space="0" w:color="auto"/>
                  </w:tcBorders>
                  <w:shd w:val="clear" w:color="auto" w:fill="auto"/>
                  <w:vAlign w:val="center"/>
                  <w:hideMark/>
                </w:tcPr>
                <w:p w14:paraId="42629441" w14:textId="77777777" w:rsidR="00BE506E" w:rsidRPr="002C2802" w:rsidRDefault="00BE506E" w:rsidP="000F06C3">
                  <w:pPr>
                    <w:framePr w:hSpace="141" w:wrap="around" w:vAnchor="text" w:hAnchor="text" w:xAlign="center" w:y="1"/>
                    <w:suppressOverlap/>
                    <w:jc w:val="both"/>
                    <w:rPr>
                      <w:color w:val="000000"/>
                      <w:sz w:val="12"/>
                      <w:szCs w:val="12"/>
                      <w:lang w:eastAsia="es-CO"/>
                    </w:rPr>
                  </w:pPr>
                  <w:r w:rsidRPr="002C2802">
                    <w:rPr>
                      <w:color w:val="000000"/>
                      <w:sz w:val="12"/>
                      <w:szCs w:val="12"/>
                      <w:lang w:eastAsia="es-CO"/>
                    </w:rPr>
                    <w:t>UNIDAD PRESTADORA DE SALUD "UPRES"</w:t>
                  </w:r>
                </w:p>
              </w:tc>
              <w:tc>
                <w:tcPr>
                  <w:tcW w:w="460" w:type="dxa"/>
                  <w:tcBorders>
                    <w:top w:val="nil"/>
                    <w:left w:val="nil"/>
                    <w:bottom w:val="single" w:sz="4" w:space="0" w:color="auto"/>
                    <w:right w:val="single" w:sz="4" w:space="0" w:color="auto"/>
                  </w:tcBorders>
                  <w:shd w:val="clear" w:color="auto" w:fill="auto"/>
                  <w:vAlign w:val="center"/>
                  <w:hideMark/>
                </w:tcPr>
                <w:p w14:paraId="5ADE511C"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16</w:t>
                  </w:r>
                </w:p>
              </w:tc>
              <w:tc>
                <w:tcPr>
                  <w:tcW w:w="520" w:type="dxa"/>
                  <w:tcBorders>
                    <w:top w:val="nil"/>
                    <w:left w:val="nil"/>
                    <w:bottom w:val="single" w:sz="4" w:space="0" w:color="auto"/>
                    <w:right w:val="single" w:sz="4" w:space="0" w:color="auto"/>
                  </w:tcBorders>
                  <w:shd w:val="clear" w:color="auto" w:fill="auto"/>
                  <w:vAlign w:val="center"/>
                  <w:hideMark/>
                </w:tcPr>
                <w:p w14:paraId="1DDA94A9" w14:textId="77777777" w:rsidR="00BE506E" w:rsidRPr="002C2802" w:rsidRDefault="00BE506E" w:rsidP="000F06C3">
                  <w:pPr>
                    <w:framePr w:hSpace="141" w:wrap="around" w:vAnchor="text" w:hAnchor="text" w:xAlign="center" w:y="1"/>
                    <w:suppressOverlap/>
                    <w:jc w:val="center"/>
                    <w:rPr>
                      <w:color w:val="000000"/>
                      <w:sz w:val="12"/>
                      <w:szCs w:val="12"/>
                      <w:lang w:eastAsia="es-CO"/>
                    </w:rPr>
                  </w:pPr>
                  <w:r w:rsidRPr="002C2802">
                    <w:rPr>
                      <w:color w:val="000000"/>
                      <w:sz w:val="12"/>
                      <w:szCs w:val="12"/>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6585EA0A"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Pr>
                      <w:color w:val="000000"/>
                      <w:sz w:val="12"/>
                      <w:szCs w:val="12"/>
                      <w:lang w:eastAsia="es-CO"/>
                    </w:rPr>
                    <w:t>1.200</w:t>
                  </w:r>
                  <w:r w:rsidRPr="002C2802">
                    <w:rPr>
                      <w:color w:val="000000"/>
                      <w:sz w:val="12"/>
                      <w:szCs w:val="12"/>
                      <w:lang w:eastAsia="es-CO"/>
                    </w:rPr>
                    <w:t>.000,00</w:t>
                  </w:r>
                </w:p>
              </w:tc>
              <w:tc>
                <w:tcPr>
                  <w:tcW w:w="1200" w:type="dxa"/>
                  <w:tcBorders>
                    <w:top w:val="nil"/>
                    <w:left w:val="nil"/>
                    <w:bottom w:val="single" w:sz="4" w:space="0" w:color="auto"/>
                    <w:right w:val="single" w:sz="4" w:space="0" w:color="auto"/>
                  </w:tcBorders>
                  <w:shd w:val="clear" w:color="auto" w:fill="auto"/>
                  <w:vAlign w:val="center"/>
                  <w:hideMark/>
                </w:tcPr>
                <w:p w14:paraId="5D7068E2" w14:textId="77777777" w:rsidR="00BE506E" w:rsidRPr="002C2802" w:rsidRDefault="00BE506E" w:rsidP="000F06C3">
                  <w:pPr>
                    <w:framePr w:hSpace="141" w:wrap="around" w:vAnchor="text" w:hAnchor="text" w:xAlign="center" w:y="1"/>
                    <w:suppressOverlap/>
                    <w:jc w:val="right"/>
                    <w:rPr>
                      <w:color w:val="000000"/>
                      <w:sz w:val="12"/>
                      <w:szCs w:val="12"/>
                      <w:lang w:eastAsia="es-CO"/>
                    </w:rPr>
                  </w:pPr>
                  <w:r>
                    <w:rPr>
                      <w:color w:val="000000"/>
                      <w:sz w:val="12"/>
                      <w:szCs w:val="12"/>
                      <w:lang w:eastAsia="es-CO"/>
                    </w:rPr>
                    <w:t>2.400</w:t>
                  </w:r>
                  <w:r w:rsidRPr="002C2802">
                    <w:rPr>
                      <w:color w:val="000000"/>
                      <w:sz w:val="12"/>
                      <w:szCs w:val="12"/>
                      <w:lang w:eastAsia="es-CO"/>
                    </w:rPr>
                    <w:t>.000,00</w:t>
                  </w:r>
                </w:p>
              </w:tc>
            </w:tr>
            <w:tr w:rsidR="00BE506E" w:rsidRPr="002C2802" w14:paraId="43F34289" w14:textId="77777777" w:rsidTr="00023C9E">
              <w:trPr>
                <w:trHeight w:val="51"/>
              </w:trPr>
              <w:tc>
                <w:tcPr>
                  <w:tcW w:w="592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E17BE4E" w14:textId="77777777" w:rsidR="00BE506E" w:rsidRPr="00DC7E60" w:rsidRDefault="00BE506E" w:rsidP="000F06C3">
                  <w:pPr>
                    <w:framePr w:hSpace="141" w:wrap="around" w:vAnchor="text" w:hAnchor="text" w:xAlign="center" w:y="1"/>
                    <w:suppressOverlap/>
                    <w:jc w:val="center"/>
                    <w:rPr>
                      <w:b/>
                      <w:bCs/>
                      <w:color w:val="000000"/>
                      <w:sz w:val="16"/>
                      <w:szCs w:val="16"/>
                      <w:lang w:eastAsia="es-CO"/>
                    </w:rPr>
                  </w:pPr>
                  <w:r w:rsidRPr="00DC7E60">
                    <w:rPr>
                      <w:b/>
                      <w:bCs/>
                      <w:color w:val="000000"/>
                      <w:sz w:val="16"/>
                      <w:szCs w:val="16"/>
                      <w:lang w:eastAsia="es-CO"/>
                    </w:rPr>
                    <w:t>VALOR TOTAL ESTIMADO</w:t>
                  </w:r>
                </w:p>
              </w:tc>
              <w:tc>
                <w:tcPr>
                  <w:tcW w:w="1200" w:type="dxa"/>
                  <w:tcBorders>
                    <w:top w:val="nil"/>
                    <w:left w:val="nil"/>
                    <w:bottom w:val="single" w:sz="4" w:space="0" w:color="auto"/>
                    <w:right w:val="single" w:sz="4" w:space="0" w:color="auto"/>
                  </w:tcBorders>
                  <w:shd w:val="clear" w:color="auto" w:fill="auto"/>
                  <w:vAlign w:val="center"/>
                  <w:hideMark/>
                </w:tcPr>
                <w:p w14:paraId="4FECA142" w14:textId="77777777" w:rsidR="00BE506E" w:rsidRPr="00DC7E60" w:rsidRDefault="00BE506E" w:rsidP="000F06C3">
                  <w:pPr>
                    <w:framePr w:hSpace="141" w:wrap="around" w:vAnchor="text" w:hAnchor="text" w:xAlign="center" w:y="1"/>
                    <w:suppressOverlap/>
                    <w:jc w:val="center"/>
                    <w:rPr>
                      <w:b/>
                      <w:bCs/>
                      <w:color w:val="000000"/>
                      <w:sz w:val="16"/>
                      <w:szCs w:val="16"/>
                      <w:lang w:eastAsia="es-CO"/>
                    </w:rPr>
                  </w:pPr>
                  <w:r w:rsidRPr="00DC7E60">
                    <w:rPr>
                      <w:b/>
                      <w:bCs/>
                      <w:color w:val="000000"/>
                      <w:sz w:val="16"/>
                      <w:szCs w:val="16"/>
                      <w:lang w:eastAsia="es-CO"/>
                    </w:rPr>
                    <w:t>42.340.000,00</w:t>
                  </w:r>
                </w:p>
              </w:tc>
            </w:tr>
          </w:tbl>
          <w:p w14:paraId="445BD23B" w14:textId="77777777" w:rsidR="007817B8" w:rsidRDefault="007817B8" w:rsidP="00F80630">
            <w:pPr>
              <w:spacing w:line="0" w:lineRule="atLeast"/>
              <w:jc w:val="both"/>
              <w:rPr>
                <w:rFonts w:ascii="Tahoma" w:hAnsi="Tahoma" w:cs="Tahoma"/>
                <w:lang w:val="es-CO"/>
              </w:rPr>
            </w:pPr>
          </w:p>
          <w:p w14:paraId="0EA4EE2B" w14:textId="0D355B17" w:rsidR="00F80630" w:rsidRDefault="003F5E05" w:rsidP="00F80630">
            <w:pPr>
              <w:spacing w:line="0" w:lineRule="atLeast"/>
              <w:jc w:val="both"/>
              <w:rPr>
                <w:rFonts w:ascii="Tahoma" w:hAnsi="Tahoma" w:cs="Tahoma"/>
                <w:lang w:val="es-CO"/>
              </w:rPr>
            </w:pPr>
            <w:r>
              <w:rPr>
                <w:rFonts w:ascii="Tahoma" w:hAnsi="Tahoma" w:cs="Tahoma"/>
                <w:lang w:val="es-CO"/>
              </w:rPr>
              <w:t xml:space="preserve">El recurso del Departamento de Policía Amazonas se encuentra amparado </w:t>
            </w:r>
            <w:r w:rsidR="00F80630" w:rsidRPr="00F80630">
              <w:rPr>
                <w:rFonts w:ascii="Tahoma" w:hAnsi="Tahoma" w:cs="Tahoma"/>
                <w:lang w:val="es-CO"/>
              </w:rPr>
              <w:t xml:space="preserve">en </w:t>
            </w:r>
            <w:r w:rsidR="00932CCF">
              <w:rPr>
                <w:rFonts w:ascii="Tahoma" w:hAnsi="Tahoma" w:cs="Tahoma"/>
                <w:lang w:val="es-CO"/>
              </w:rPr>
              <w:t>el</w:t>
            </w:r>
            <w:r w:rsidR="00F80630" w:rsidRPr="00F80630">
              <w:rPr>
                <w:rFonts w:ascii="Tahoma" w:hAnsi="Tahoma" w:cs="Tahoma"/>
                <w:lang w:val="es-CO"/>
              </w:rPr>
              <w:t xml:space="preserve"> </w:t>
            </w:r>
            <w:r w:rsidR="00340343" w:rsidRPr="00F80630">
              <w:rPr>
                <w:rFonts w:ascii="Tahoma" w:hAnsi="Tahoma" w:cs="Tahoma"/>
                <w:lang w:val="es-CO"/>
              </w:rPr>
              <w:t xml:space="preserve">Certificado </w:t>
            </w:r>
            <w:r w:rsidR="00F80630" w:rsidRPr="00F80630">
              <w:rPr>
                <w:rFonts w:ascii="Tahoma" w:hAnsi="Tahoma" w:cs="Tahoma"/>
                <w:lang w:val="es-CO"/>
              </w:rPr>
              <w:t xml:space="preserve">de </w:t>
            </w:r>
            <w:r w:rsidR="00340343" w:rsidRPr="00F80630">
              <w:rPr>
                <w:rFonts w:ascii="Tahoma" w:hAnsi="Tahoma" w:cs="Tahoma"/>
                <w:lang w:val="es-CO"/>
              </w:rPr>
              <w:t xml:space="preserve">Disponibilidad Presupuestal </w:t>
            </w:r>
            <w:r w:rsidR="00F80630" w:rsidRPr="00F80630">
              <w:rPr>
                <w:rFonts w:ascii="Tahoma" w:hAnsi="Tahoma" w:cs="Tahoma"/>
                <w:lang w:val="es-CO"/>
              </w:rPr>
              <w:t xml:space="preserve">No. </w:t>
            </w:r>
            <w:r>
              <w:rPr>
                <w:rFonts w:ascii="Tahoma" w:hAnsi="Tahoma" w:cs="Tahoma"/>
                <w:b/>
                <w:bCs/>
                <w:i/>
                <w:iCs/>
                <w:u w:val="single"/>
                <w:lang w:val="es-CO"/>
              </w:rPr>
              <w:t>1825</w:t>
            </w:r>
            <w:r w:rsidR="00F80630" w:rsidRPr="00F80630">
              <w:rPr>
                <w:rFonts w:ascii="Tahoma" w:hAnsi="Tahoma" w:cs="Tahoma"/>
                <w:lang w:val="es-CO"/>
              </w:rPr>
              <w:t xml:space="preserve"> del </w:t>
            </w:r>
            <w:r>
              <w:rPr>
                <w:rFonts w:ascii="Tahoma" w:hAnsi="Tahoma" w:cs="Tahoma"/>
                <w:b/>
                <w:bCs/>
                <w:i/>
                <w:iCs/>
                <w:u w:val="single"/>
                <w:lang w:val="es-CO"/>
              </w:rPr>
              <w:t>05-02-2025</w:t>
            </w:r>
            <w:r w:rsidR="004251D6">
              <w:rPr>
                <w:rFonts w:ascii="Tahoma" w:hAnsi="Tahoma" w:cs="Tahoma"/>
                <w:lang w:val="es-CO"/>
              </w:rPr>
              <w:t xml:space="preserve"> </w:t>
            </w:r>
            <w:r w:rsidR="00F80630" w:rsidRPr="00F80630">
              <w:rPr>
                <w:rFonts w:ascii="Tahoma" w:hAnsi="Tahoma" w:cs="Tahoma"/>
                <w:lang w:val="es-CO"/>
              </w:rPr>
              <w:t>(</w:t>
            </w:r>
            <w:r w:rsidR="007C7F68">
              <w:rPr>
                <w:rFonts w:ascii="Tahoma" w:hAnsi="Tahoma" w:cs="Tahoma"/>
                <w:lang w:val="es-CO"/>
              </w:rPr>
              <w:t>16-01-01-</w:t>
            </w:r>
            <w:proofErr w:type="spellStart"/>
            <w:r w:rsidR="007C7F68">
              <w:rPr>
                <w:rFonts w:ascii="Tahoma" w:hAnsi="Tahoma" w:cs="Tahoma"/>
                <w:lang w:val="es-CO"/>
              </w:rPr>
              <w:t>D5</w:t>
            </w:r>
            <w:proofErr w:type="spellEnd"/>
            <w:r w:rsidR="00F80630" w:rsidRPr="00F80630">
              <w:rPr>
                <w:rFonts w:ascii="Tahoma" w:hAnsi="Tahoma" w:cs="Tahoma"/>
                <w:lang w:val="es-CO"/>
              </w:rPr>
              <w:t>), expedido por el</w:t>
            </w:r>
            <w:r w:rsidR="008A5206">
              <w:rPr>
                <w:rFonts w:ascii="Tahoma" w:hAnsi="Tahoma" w:cs="Tahoma"/>
                <w:lang w:val="es-CO"/>
              </w:rPr>
              <w:t xml:space="preserve"> analista </w:t>
            </w:r>
            <w:r w:rsidR="00F80630" w:rsidRPr="00F80630">
              <w:rPr>
                <w:rFonts w:ascii="Tahoma" w:hAnsi="Tahoma" w:cs="Tahoma"/>
                <w:lang w:val="es-CO"/>
              </w:rPr>
              <w:t>de presupuesto y el cual hace parte del contrato a suscribir.</w:t>
            </w:r>
          </w:p>
          <w:p w14:paraId="77EDD7AE" w14:textId="77777777" w:rsidR="003F5E05" w:rsidRDefault="003F5E05" w:rsidP="00F80630">
            <w:pPr>
              <w:spacing w:line="0" w:lineRule="atLeast"/>
              <w:jc w:val="both"/>
              <w:rPr>
                <w:rFonts w:ascii="Tahoma" w:hAnsi="Tahoma" w:cs="Tahoma"/>
                <w:lang w:val="es-CO"/>
              </w:rPr>
            </w:pPr>
          </w:p>
          <w:p w14:paraId="004AA225" w14:textId="67D23F39" w:rsidR="00932CCF" w:rsidRDefault="00932CCF" w:rsidP="00F80630">
            <w:pPr>
              <w:spacing w:line="0" w:lineRule="atLeast"/>
              <w:jc w:val="both"/>
              <w:rPr>
                <w:rFonts w:ascii="Tahoma" w:hAnsi="Tahoma" w:cs="Tahoma"/>
                <w:lang w:val="es-CO"/>
              </w:rPr>
            </w:pPr>
            <w:r>
              <w:rPr>
                <w:rFonts w:ascii="Tahoma" w:hAnsi="Tahoma" w:cs="Tahoma"/>
                <w:lang w:val="es-CO"/>
              </w:rPr>
              <w:t xml:space="preserve">El recurso de la Unidad Prestadora de Salud Amazonas se encuentra amparado en el Certificado de Disponibilidad Presupuestal No. </w:t>
            </w:r>
            <w:r w:rsidRPr="00932CCF">
              <w:rPr>
                <w:rFonts w:ascii="Tahoma" w:hAnsi="Tahoma" w:cs="Tahoma"/>
                <w:b/>
                <w:bCs/>
                <w:i/>
                <w:iCs/>
                <w:u w:val="single"/>
                <w:lang w:val="es-CO"/>
              </w:rPr>
              <w:t>1325</w:t>
            </w:r>
            <w:r>
              <w:rPr>
                <w:rFonts w:ascii="Tahoma" w:hAnsi="Tahoma" w:cs="Tahoma"/>
                <w:lang w:val="es-CO"/>
              </w:rPr>
              <w:t xml:space="preserve"> del </w:t>
            </w:r>
            <w:r w:rsidRPr="00932CCF">
              <w:rPr>
                <w:rFonts w:ascii="Tahoma" w:hAnsi="Tahoma" w:cs="Tahoma"/>
                <w:b/>
                <w:bCs/>
                <w:i/>
                <w:iCs/>
                <w:u w:val="single"/>
                <w:lang w:val="es-CO"/>
              </w:rPr>
              <w:t>05-02-2025</w:t>
            </w:r>
            <w:r>
              <w:rPr>
                <w:rFonts w:ascii="Tahoma" w:hAnsi="Tahoma" w:cs="Tahoma"/>
                <w:lang w:val="es-CO"/>
              </w:rPr>
              <w:t xml:space="preserve"> (16-01-02-004), expedido por el analista de presupuesto y el cual hace parte del contrato a suscribir. </w:t>
            </w:r>
          </w:p>
          <w:p w14:paraId="23CD5E61" w14:textId="77777777" w:rsidR="004B7F46" w:rsidRDefault="004B7F46" w:rsidP="00F80630">
            <w:pPr>
              <w:spacing w:line="0" w:lineRule="atLeast"/>
              <w:jc w:val="both"/>
              <w:rPr>
                <w:rFonts w:ascii="Tahoma" w:hAnsi="Tahoma" w:cs="Tahoma"/>
                <w:lang w:val="es-CO"/>
              </w:rPr>
            </w:pPr>
          </w:p>
          <w:p w14:paraId="6851A01D" w14:textId="41ABC39A" w:rsidR="00F80630" w:rsidRDefault="00781AEF" w:rsidP="00F80630">
            <w:pPr>
              <w:spacing w:line="0" w:lineRule="atLeast"/>
              <w:jc w:val="both"/>
              <w:rPr>
                <w:rFonts w:ascii="Tahoma" w:hAnsi="Tahoma" w:cs="Tahoma"/>
                <w:lang w:val="es-CO"/>
              </w:rPr>
            </w:pPr>
            <w:r w:rsidRPr="00781AEF">
              <w:rPr>
                <w:rFonts w:ascii="Tahoma" w:hAnsi="Tahoma" w:cs="Tahoma"/>
                <w:b/>
                <w:bCs/>
                <w:i/>
                <w:iCs/>
                <w:u w:val="single"/>
                <w:lang w:val="es-CO"/>
              </w:rPr>
              <w:t xml:space="preserve">Nota </w:t>
            </w:r>
            <w:r w:rsidR="003264C8">
              <w:rPr>
                <w:rFonts w:ascii="Tahoma" w:hAnsi="Tahoma" w:cs="Tahoma"/>
                <w:b/>
                <w:bCs/>
                <w:i/>
                <w:iCs/>
                <w:u w:val="single"/>
                <w:lang w:val="es-CO"/>
              </w:rPr>
              <w:t>1</w:t>
            </w:r>
            <w:r w:rsidRPr="00781AEF">
              <w:rPr>
                <w:rFonts w:ascii="Tahoma" w:hAnsi="Tahoma" w:cs="Tahoma"/>
                <w:b/>
                <w:bCs/>
                <w:i/>
                <w:iCs/>
                <w:u w:val="single"/>
                <w:lang w:val="es-CO"/>
              </w:rPr>
              <w:t>:</w:t>
            </w:r>
            <w:r w:rsidRPr="00781AEF">
              <w:rPr>
                <w:rFonts w:ascii="Tahoma" w:hAnsi="Tahoma" w:cs="Tahoma"/>
                <w:lang w:val="es-CO"/>
              </w:rPr>
              <w:t xml:space="preserve"> Se entiende que en la oferta presentada</w:t>
            </w:r>
            <w:r w:rsidR="000915B5">
              <w:rPr>
                <w:rFonts w:ascii="Tahoma" w:hAnsi="Tahoma" w:cs="Tahoma"/>
                <w:lang w:val="es-CO"/>
              </w:rPr>
              <w:t xml:space="preserve"> </w:t>
            </w:r>
            <w:r w:rsidRPr="00781AEF">
              <w:rPr>
                <w:rFonts w:ascii="Tahoma" w:hAnsi="Tahoma" w:cs="Tahoma"/>
                <w:lang w:val="es-CO"/>
              </w:rPr>
              <w:t>se encuentran incluidos todos los costos, gastos</w:t>
            </w:r>
            <w:r w:rsidR="000915B5">
              <w:rPr>
                <w:rFonts w:ascii="Tahoma" w:hAnsi="Tahoma" w:cs="Tahoma"/>
                <w:lang w:val="es-CO"/>
              </w:rPr>
              <w:t>, retenciones, imprevistos</w:t>
            </w:r>
            <w:r w:rsidR="009742F8">
              <w:rPr>
                <w:rFonts w:ascii="Tahoma" w:hAnsi="Tahoma" w:cs="Tahoma"/>
                <w:lang w:val="es-CO"/>
              </w:rPr>
              <w:t xml:space="preserve">, utilidad </w:t>
            </w:r>
            <w:r w:rsidR="000915B5">
              <w:rPr>
                <w:rFonts w:ascii="Tahoma" w:hAnsi="Tahoma" w:cs="Tahoma"/>
                <w:lang w:val="es-CO"/>
              </w:rPr>
              <w:t xml:space="preserve">e </w:t>
            </w:r>
            <w:r w:rsidRPr="00781AEF">
              <w:rPr>
                <w:rFonts w:ascii="Tahoma" w:hAnsi="Tahoma" w:cs="Tahoma"/>
                <w:lang w:val="es-CO"/>
              </w:rPr>
              <w:t xml:space="preserve">impuestos que se puedan presentar en la ejecución del contrato.  </w:t>
            </w:r>
          </w:p>
          <w:p w14:paraId="1E787717" w14:textId="77777777" w:rsidR="00F80630" w:rsidRPr="00584B6A" w:rsidRDefault="00F80630" w:rsidP="00F80630">
            <w:pPr>
              <w:spacing w:line="0" w:lineRule="atLeast"/>
              <w:jc w:val="both"/>
              <w:rPr>
                <w:rFonts w:ascii="Tahoma" w:hAnsi="Tahoma" w:cs="Tahoma"/>
                <w:sz w:val="10"/>
                <w:szCs w:val="10"/>
                <w:lang w:val="es-CO"/>
              </w:rPr>
            </w:pPr>
          </w:p>
          <w:p w14:paraId="0E7FCC59" w14:textId="255945CD" w:rsidR="003C6215" w:rsidRPr="00DC6EB5" w:rsidRDefault="00A72745" w:rsidP="00F80630">
            <w:pPr>
              <w:jc w:val="both"/>
              <w:rPr>
                <w:rFonts w:ascii="Tahoma" w:hAnsi="Tahoma" w:cs="Tahoma"/>
              </w:rPr>
            </w:pPr>
            <w:r w:rsidRPr="00A72745">
              <w:rPr>
                <w:rFonts w:ascii="Tahoma" w:hAnsi="Tahoma" w:cs="Tahoma"/>
                <w:b/>
                <w:bCs/>
                <w:i/>
                <w:iCs/>
                <w:u w:val="single"/>
                <w:lang w:val="es-CO"/>
              </w:rPr>
              <w:t xml:space="preserve">Nota </w:t>
            </w:r>
            <w:r w:rsidR="003264C8">
              <w:rPr>
                <w:rFonts w:ascii="Tahoma" w:hAnsi="Tahoma" w:cs="Tahoma"/>
                <w:b/>
                <w:bCs/>
                <w:i/>
                <w:iCs/>
                <w:u w:val="single"/>
                <w:lang w:val="es-CO"/>
              </w:rPr>
              <w:t>2</w:t>
            </w:r>
            <w:r w:rsidRPr="00A72745">
              <w:rPr>
                <w:rFonts w:ascii="Tahoma" w:hAnsi="Tahoma" w:cs="Tahoma"/>
                <w:b/>
                <w:bCs/>
                <w:i/>
                <w:iCs/>
                <w:u w:val="single"/>
                <w:lang w:val="es-CO"/>
              </w:rPr>
              <w:t xml:space="preserve">: </w:t>
            </w:r>
            <w:r w:rsidRPr="00A72745">
              <w:rPr>
                <w:rFonts w:ascii="Tahoma" w:hAnsi="Tahoma" w:cs="Tahoma"/>
                <w:lang w:val="es-CO"/>
              </w:rPr>
              <w:t xml:space="preserve">El proponente debe presentar la oferta económica y tener en cuenta la siguiente observación: 1. En caso del surgimiento de un nuevo tributo, este será aplicado de acuerdo la normatividad vigente. 2. En relación al IVA se debe aplicar lo establecido en la Ley 223 de 1995, artículo 270: EXCLUSIÓN DEL IMPUESTO SOBRE LAS VENTAS EN EL DEPARTAMENTO DEL AMAZONAS. Sin perjuicio de lo dispuesto en la Ley 191 de 1995, la exclusión del régimen del impuesto sobre las </w:t>
            </w:r>
            <w:r w:rsidRPr="00A72745">
              <w:rPr>
                <w:rFonts w:ascii="Tahoma" w:hAnsi="Tahoma" w:cs="Tahoma"/>
                <w:lang w:val="es-CO"/>
              </w:rPr>
              <w:lastRenderedPageBreak/>
              <w:t xml:space="preserve">ventas se aplicará sobre los siguientes hechos: a) La venta de bienes realizados dentro del territorio departamento del Amazonas, y </w:t>
            </w:r>
            <w:r w:rsidRPr="002508CA">
              <w:rPr>
                <w:rFonts w:ascii="Tahoma" w:hAnsi="Tahoma" w:cs="Tahoma"/>
                <w:b/>
                <w:bCs/>
                <w:i/>
                <w:iCs/>
                <w:u w:val="single"/>
                <w:lang w:val="es-CO"/>
              </w:rPr>
              <w:t>b) La prestación de servicios realizados en el territorio del departamento del Amazonas.</w:t>
            </w:r>
          </w:p>
        </w:tc>
      </w:tr>
      <w:tr w:rsidR="00AF63A7" w:rsidRPr="00A20222" w14:paraId="350F178F" w14:textId="77777777" w:rsidTr="00023C9E">
        <w:trPr>
          <w:trHeight w:val="383"/>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2F1942" w14:textId="4AA191FF" w:rsidR="00C33EAC" w:rsidRPr="00A74864" w:rsidRDefault="00C33EAC">
            <w:pPr>
              <w:pStyle w:val="Textoindependiente"/>
              <w:numPr>
                <w:ilvl w:val="1"/>
                <w:numId w:val="10"/>
              </w:numPr>
              <w:jc w:val="both"/>
              <w:rPr>
                <w:rFonts w:ascii="Tahoma" w:hAnsi="Tahoma" w:cs="Tahoma"/>
                <w:b/>
                <w:bCs/>
                <w:sz w:val="20"/>
              </w:rPr>
            </w:pPr>
            <w:r w:rsidRPr="00A74864">
              <w:rPr>
                <w:rFonts w:ascii="Tahoma" w:hAnsi="Tahoma" w:cs="Tahoma"/>
                <w:b/>
                <w:bCs/>
                <w:sz w:val="20"/>
              </w:rPr>
              <w:lastRenderedPageBreak/>
              <w:t xml:space="preserve">Plazo de ejecución   </w:t>
            </w:r>
            <w:r w:rsidR="009A14D2">
              <w:rPr>
                <w:rFonts w:ascii="Tahoma" w:hAnsi="Tahoma" w:cs="Tahoma"/>
                <w:b/>
                <w:bCs/>
                <w:sz w:val="20"/>
              </w:rPr>
              <w:t>y forma de ejecución</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3381B7" w14:textId="77777777" w:rsidR="00BE79E6" w:rsidRDefault="00814793" w:rsidP="009C1CCF">
            <w:pPr>
              <w:jc w:val="both"/>
              <w:rPr>
                <w:rFonts w:ascii="Tahoma" w:eastAsia="MS Mincho" w:hAnsi="Tahoma" w:cs="Tahoma"/>
                <w:lang w:val="es-CO"/>
              </w:rPr>
            </w:pPr>
            <w:r>
              <w:rPr>
                <w:rFonts w:ascii="Tahoma" w:eastAsia="MS Mincho" w:hAnsi="Tahoma" w:cs="Tahoma"/>
                <w:lang w:val="es-CO"/>
              </w:rPr>
              <w:t xml:space="preserve">PLAZO DE EJECUCIÓN: </w:t>
            </w:r>
            <w:r w:rsidR="00C0119B" w:rsidRPr="00C0119B">
              <w:rPr>
                <w:rFonts w:ascii="Tahoma" w:eastAsia="MS Mincho" w:hAnsi="Tahoma" w:cs="Tahoma"/>
                <w:lang w:val="es-CO"/>
              </w:rPr>
              <w:t>El plazo de ejecución será de OCHO (8) MESES, hasta agotar presupuesto o lo primero que ocurra, contados a partir de la aprobación de la garantía única.</w:t>
            </w:r>
          </w:p>
          <w:p w14:paraId="1E9AF4A9" w14:textId="77777777" w:rsidR="00814793" w:rsidRDefault="00814793" w:rsidP="009C1CCF">
            <w:pPr>
              <w:jc w:val="both"/>
              <w:rPr>
                <w:rFonts w:ascii="Tahoma" w:eastAsia="MS Mincho" w:hAnsi="Tahoma" w:cs="Tahoma"/>
                <w:lang w:val="es-CO"/>
              </w:rPr>
            </w:pPr>
          </w:p>
          <w:p w14:paraId="23E8CD0C" w14:textId="6B89563B" w:rsidR="00814793" w:rsidRPr="00814793" w:rsidRDefault="00814793" w:rsidP="009C1CCF">
            <w:pPr>
              <w:jc w:val="both"/>
              <w:rPr>
                <w:rFonts w:ascii="Tahoma" w:eastAsia="MS Mincho" w:hAnsi="Tahoma" w:cs="Tahoma"/>
                <w:lang w:val="es-CO"/>
              </w:rPr>
            </w:pPr>
            <w:r w:rsidRPr="00814793">
              <w:rPr>
                <w:rFonts w:ascii="Tahoma" w:eastAsia="MS Mincho" w:hAnsi="Tahoma" w:cs="Tahoma"/>
                <w:lang w:val="es-CO"/>
              </w:rPr>
              <w:t>FORMA DE EJECUCIÓN</w:t>
            </w:r>
            <w:r>
              <w:rPr>
                <w:rFonts w:ascii="Tahoma" w:eastAsia="MS Mincho" w:hAnsi="Tahoma" w:cs="Tahoma"/>
                <w:lang w:val="es-CO"/>
              </w:rPr>
              <w:t xml:space="preserve">: </w:t>
            </w:r>
            <w:r w:rsidR="00976B6E">
              <w:t xml:space="preserve"> </w:t>
            </w:r>
            <w:r w:rsidR="00976B6E" w:rsidRPr="00976B6E">
              <w:rPr>
                <w:rFonts w:ascii="Tahoma" w:eastAsia="MS Mincho" w:hAnsi="Tahoma" w:cs="Tahoma"/>
                <w:lang w:val="es-CO"/>
              </w:rPr>
              <w:t>El objeto del contrato a celebrar se ejecutará en forma de prestación de servicios, de acuerdo a la necesidad de la institución, previa coordinación con el supervisor del contrato, designado por el comandante del Departamento de Policía Amazonas, mediante un plan de trabajo donde se cumpla con todas las actividades exigidas conforme a las condiciones técnicas.</w:t>
            </w:r>
          </w:p>
        </w:tc>
      </w:tr>
      <w:tr w:rsidR="00AF63A7" w:rsidRPr="00A20222" w14:paraId="7A79BAE9" w14:textId="77777777" w:rsidTr="00023C9E">
        <w:trPr>
          <w:trHeight w:val="2825"/>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078665" w14:textId="6EFABFE0" w:rsidR="00C33EAC" w:rsidRPr="00A20222" w:rsidRDefault="00C33EAC">
            <w:pPr>
              <w:pStyle w:val="Textoindependiente"/>
              <w:numPr>
                <w:ilvl w:val="1"/>
                <w:numId w:val="10"/>
              </w:numPr>
              <w:jc w:val="both"/>
              <w:rPr>
                <w:rFonts w:ascii="Tahoma" w:hAnsi="Tahoma" w:cs="Tahoma"/>
                <w:b/>
                <w:bCs/>
                <w:sz w:val="20"/>
              </w:rPr>
            </w:pPr>
            <w:r w:rsidRPr="00A20222">
              <w:rPr>
                <w:rFonts w:ascii="Tahoma" w:hAnsi="Tahoma" w:cs="Tahoma"/>
                <w:b/>
                <w:bCs/>
                <w:sz w:val="20"/>
              </w:rPr>
              <w:t xml:space="preserve">Lugar de </w:t>
            </w:r>
            <w:r w:rsidR="006638B4">
              <w:rPr>
                <w:rFonts w:ascii="Tahoma" w:hAnsi="Tahoma" w:cs="Tahoma"/>
                <w:b/>
                <w:bCs/>
                <w:sz w:val="20"/>
              </w:rPr>
              <w:t xml:space="preserve">entrega del </w:t>
            </w:r>
            <w:r w:rsidR="003A4DAB">
              <w:rPr>
                <w:rFonts w:ascii="Tahoma" w:hAnsi="Tahoma" w:cs="Tahoma"/>
                <w:b/>
                <w:bCs/>
                <w:sz w:val="20"/>
              </w:rPr>
              <w:t>servicio</w:t>
            </w:r>
            <w:r w:rsidR="000F012A">
              <w:rPr>
                <w:rFonts w:ascii="Tahoma" w:hAnsi="Tahoma" w:cs="Tahoma"/>
                <w:b/>
                <w:bCs/>
                <w:sz w:val="20"/>
              </w:rPr>
              <w:t xml:space="preserve">.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29E7E0" w14:textId="77777777" w:rsidR="00117725" w:rsidRPr="00023C9E" w:rsidRDefault="00023C9E" w:rsidP="00612368">
            <w:pPr>
              <w:jc w:val="both"/>
              <w:rPr>
                <w:rFonts w:ascii="Tahoma" w:hAnsi="Tahoma" w:cs="Tahoma"/>
                <w:bCs/>
                <w:lang w:val="es-CO"/>
              </w:rPr>
            </w:pPr>
            <w:r w:rsidRPr="00023C9E">
              <w:rPr>
                <w:rFonts w:ascii="Tahoma" w:hAnsi="Tahoma" w:cs="Tahoma"/>
                <w:bCs/>
                <w:lang w:val="es-CO"/>
              </w:rPr>
              <w:t>El servicio se prestará en los inmuebles del Departamento de Policía Amazonas (Base comando, Viviendas fiscales, Estaciones, Unidad prestadora de salud, Subestaciones rurales y urbanas), la cual será con previa coordinación con el supervisor del contrato, para lo cual se relaciona el sitio, objeto del presente servicio.</w:t>
            </w:r>
          </w:p>
          <w:p w14:paraId="726A54F3" w14:textId="77777777" w:rsidR="00023C9E" w:rsidRPr="00023C9E" w:rsidRDefault="00023C9E" w:rsidP="00612368">
            <w:pPr>
              <w:jc w:val="both"/>
              <w:rPr>
                <w:rFonts w:ascii="Tahoma" w:hAnsi="Tahoma" w:cs="Tahoma"/>
                <w:bCs/>
                <w:lang w:val="es-CO"/>
              </w:rPr>
            </w:pPr>
          </w:p>
          <w:tbl>
            <w:tblPr>
              <w:tblW w:w="5000" w:type="pct"/>
              <w:jc w:val="center"/>
              <w:tblCellMar>
                <w:left w:w="70" w:type="dxa"/>
                <w:right w:w="70" w:type="dxa"/>
              </w:tblCellMar>
              <w:tblLook w:val="04A0" w:firstRow="1" w:lastRow="0" w:firstColumn="1" w:lastColumn="0" w:noHBand="0" w:noVBand="1"/>
            </w:tblPr>
            <w:tblGrid>
              <w:gridCol w:w="618"/>
              <w:gridCol w:w="2928"/>
              <w:gridCol w:w="3624"/>
            </w:tblGrid>
            <w:tr w:rsidR="00023C9E" w:rsidRPr="00023C9E" w14:paraId="7165D37C" w14:textId="77777777" w:rsidTr="00ED0DAF">
              <w:trPr>
                <w:trHeight w:val="43"/>
                <w:jc w:val="center"/>
              </w:trPr>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291D9" w14:textId="71BBF18A" w:rsidR="00023C9E" w:rsidRPr="00023C9E" w:rsidRDefault="00023C9E" w:rsidP="000F06C3">
                  <w:pPr>
                    <w:framePr w:hSpace="141" w:wrap="around" w:vAnchor="text" w:hAnchor="text" w:xAlign="center" w:y="1"/>
                    <w:suppressOverlap/>
                    <w:jc w:val="center"/>
                    <w:rPr>
                      <w:b/>
                      <w:bCs/>
                      <w:color w:val="000000"/>
                      <w:lang w:eastAsia="es-CO"/>
                    </w:rPr>
                  </w:pPr>
                  <w:r w:rsidRPr="00023C9E">
                    <w:rPr>
                      <w:b/>
                      <w:bCs/>
                      <w:color w:val="000000"/>
                      <w:lang w:eastAsia="es-CO"/>
                    </w:rPr>
                    <w:t>ÍTEM</w:t>
                  </w:r>
                </w:p>
              </w:tc>
              <w:tc>
                <w:tcPr>
                  <w:tcW w:w="2088" w:type="pct"/>
                  <w:tcBorders>
                    <w:top w:val="single" w:sz="4" w:space="0" w:color="auto"/>
                    <w:left w:val="nil"/>
                    <w:bottom w:val="single" w:sz="4" w:space="0" w:color="auto"/>
                    <w:right w:val="single" w:sz="4" w:space="0" w:color="auto"/>
                  </w:tcBorders>
                  <w:shd w:val="clear" w:color="auto" w:fill="auto"/>
                  <w:vAlign w:val="center"/>
                  <w:hideMark/>
                </w:tcPr>
                <w:p w14:paraId="48D210C4" w14:textId="77777777" w:rsidR="00023C9E" w:rsidRPr="00023C9E" w:rsidRDefault="00023C9E" w:rsidP="000F06C3">
                  <w:pPr>
                    <w:framePr w:hSpace="141" w:wrap="around" w:vAnchor="text" w:hAnchor="text" w:xAlign="center" w:y="1"/>
                    <w:suppressOverlap/>
                    <w:jc w:val="center"/>
                    <w:rPr>
                      <w:b/>
                      <w:bCs/>
                      <w:color w:val="000000"/>
                      <w:lang w:eastAsia="es-CO"/>
                    </w:rPr>
                  </w:pPr>
                  <w:r w:rsidRPr="00023C9E">
                    <w:rPr>
                      <w:b/>
                      <w:bCs/>
                      <w:color w:val="000000"/>
                      <w:lang w:eastAsia="es-CO"/>
                    </w:rPr>
                    <w:t>DESCRIPCIÓN</w:t>
                  </w:r>
                </w:p>
              </w:tc>
              <w:tc>
                <w:tcPr>
                  <w:tcW w:w="2573" w:type="pct"/>
                  <w:tcBorders>
                    <w:top w:val="single" w:sz="4" w:space="0" w:color="auto"/>
                    <w:left w:val="nil"/>
                    <w:bottom w:val="single" w:sz="4" w:space="0" w:color="auto"/>
                    <w:right w:val="single" w:sz="4" w:space="0" w:color="auto"/>
                  </w:tcBorders>
                  <w:vAlign w:val="center"/>
                </w:tcPr>
                <w:p w14:paraId="3DDA0E5D" w14:textId="155F82C1" w:rsidR="00023C9E" w:rsidRPr="00023C9E" w:rsidRDefault="00023C9E" w:rsidP="000F06C3">
                  <w:pPr>
                    <w:framePr w:hSpace="141" w:wrap="around" w:vAnchor="text" w:hAnchor="text" w:xAlign="center" w:y="1"/>
                    <w:suppressOverlap/>
                    <w:jc w:val="center"/>
                    <w:rPr>
                      <w:b/>
                      <w:bCs/>
                      <w:color w:val="000000"/>
                      <w:lang w:eastAsia="es-CO"/>
                    </w:rPr>
                  </w:pPr>
                  <w:r w:rsidRPr="00023C9E">
                    <w:rPr>
                      <w:b/>
                      <w:bCs/>
                    </w:rPr>
                    <w:t>DIRECCIÓN</w:t>
                  </w:r>
                </w:p>
              </w:tc>
            </w:tr>
            <w:tr w:rsidR="00023C9E" w:rsidRPr="00023C9E" w14:paraId="43B0F68C"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6A6F23BF"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1</w:t>
                  </w:r>
                </w:p>
              </w:tc>
              <w:tc>
                <w:tcPr>
                  <w:tcW w:w="2088" w:type="pct"/>
                  <w:tcBorders>
                    <w:top w:val="nil"/>
                    <w:left w:val="nil"/>
                    <w:bottom w:val="single" w:sz="4" w:space="0" w:color="auto"/>
                    <w:right w:val="single" w:sz="4" w:space="0" w:color="auto"/>
                  </w:tcBorders>
                  <w:shd w:val="clear" w:color="auto" w:fill="auto"/>
                  <w:vAlign w:val="center"/>
                  <w:hideMark/>
                </w:tcPr>
                <w:p w14:paraId="44BB3F36"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COMANDO - PRIMER BLOQUE</w:t>
                  </w:r>
                </w:p>
              </w:tc>
              <w:tc>
                <w:tcPr>
                  <w:tcW w:w="2573" w:type="pct"/>
                  <w:tcBorders>
                    <w:top w:val="nil"/>
                    <w:left w:val="nil"/>
                    <w:bottom w:val="single" w:sz="4" w:space="0" w:color="auto"/>
                    <w:right w:val="single" w:sz="4" w:space="0" w:color="auto"/>
                  </w:tcBorders>
                  <w:vAlign w:val="center"/>
                </w:tcPr>
                <w:p w14:paraId="5E74D8E0" w14:textId="77777777" w:rsidR="00023C9E" w:rsidRPr="00023C9E" w:rsidRDefault="00023C9E" w:rsidP="000F06C3">
                  <w:pPr>
                    <w:framePr w:hSpace="141" w:wrap="around" w:vAnchor="text" w:hAnchor="text" w:xAlign="center" w:y="1"/>
                    <w:suppressOverlap/>
                    <w:jc w:val="both"/>
                    <w:rPr>
                      <w:color w:val="000000"/>
                      <w:lang w:eastAsia="es-CO"/>
                    </w:rPr>
                  </w:pPr>
                  <w:r w:rsidRPr="00023C9E">
                    <w:t>Carrera 11 # 12-32, Barrio Victoria Regía.</w:t>
                  </w:r>
                </w:p>
              </w:tc>
            </w:tr>
            <w:tr w:rsidR="00023C9E" w:rsidRPr="00023C9E" w14:paraId="67A4DCAB"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76EF2549"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2</w:t>
                  </w:r>
                </w:p>
              </w:tc>
              <w:tc>
                <w:tcPr>
                  <w:tcW w:w="2088" w:type="pct"/>
                  <w:tcBorders>
                    <w:top w:val="nil"/>
                    <w:left w:val="nil"/>
                    <w:bottom w:val="single" w:sz="4" w:space="0" w:color="auto"/>
                    <w:right w:val="single" w:sz="4" w:space="0" w:color="auto"/>
                  </w:tcBorders>
                  <w:shd w:val="clear" w:color="auto" w:fill="auto"/>
                  <w:vAlign w:val="center"/>
                  <w:hideMark/>
                </w:tcPr>
                <w:p w14:paraId="4F7645D9"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COMANDO - SEGUNDO BLOQUE</w:t>
                  </w:r>
                </w:p>
              </w:tc>
              <w:tc>
                <w:tcPr>
                  <w:tcW w:w="2573" w:type="pct"/>
                  <w:tcBorders>
                    <w:top w:val="nil"/>
                    <w:left w:val="nil"/>
                    <w:bottom w:val="single" w:sz="4" w:space="0" w:color="auto"/>
                    <w:right w:val="single" w:sz="4" w:space="0" w:color="auto"/>
                  </w:tcBorders>
                  <w:vAlign w:val="center"/>
                </w:tcPr>
                <w:p w14:paraId="07627811" w14:textId="77777777" w:rsidR="00023C9E" w:rsidRPr="00023C9E" w:rsidRDefault="00023C9E" w:rsidP="000F06C3">
                  <w:pPr>
                    <w:framePr w:hSpace="141" w:wrap="around" w:vAnchor="text" w:hAnchor="text" w:xAlign="center" w:y="1"/>
                    <w:suppressOverlap/>
                    <w:jc w:val="both"/>
                    <w:rPr>
                      <w:color w:val="000000"/>
                      <w:lang w:eastAsia="es-CO"/>
                    </w:rPr>
                  </w:pPr>
                  <w:r w:rsidRPr="00023C9E">
                    <w:t>Carrera 11 # 12-32, Barrio Victoria Regía.</w:t>
                  </w:r>
                </w:p>
              </w:tc>
            </w:tr>
            <w:tr w:rsidR="00023C9E" w:rsidRPr="00023C9E" w14:paraId="3D24ECD6"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3AB28AAD"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3</w:t>
                  </w:r>
                </w:p>
              </w:tc>
              <w:tc>
                <w:tcPr>
                  <w:tcW w:w="2088" w:type="pct"/>
                  <w:tcBorders>
                    <w:top w:val="nil"/>
                    <w:left w:val="nil"/>
                    <w:bottom w:val="single" w:sz="4" w:space="0" w:color="auto"/>
                    <w:right w:val="single" w:sz="4" w:space="0" w:color="auto"/>
                  </w:tcBorders>
                  <w:shd w:val="clear" w:color="auto" w:fill="auto"/>
                  <w:vAlign w:val="center"/>
                  <w:hideMark/>
                </w:tcPr>
                <w:p w14:paraId="6E7EE0AB"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COMANDO - TERCER BLOQUE</w:t>
                  </w:r>
                </w:p>
              </w:tc>
              <w:tc>
                <w:tcPr>
                  <w:tcW w:w="2573" w:type="pct"/>
                  <w:tcBorders>
                    <w:top w:val="nil"/>
                    <w:left w:val="nil"/>
                    <w:bottom w:val="single" w:sz="4" w:space="0" w:color="auto"/>
                    <w:right w:val="single" w:sz="4" w:space="0" w:color="auto"/>
                  </w:tcBorders>
                  <w:vAlign w:val="center"/>
                </w:tcPr>
                <w:p w14:paraId="147DE773" w14:textId="77777777" w:rsidR="00023C9E" w:rsidRPr="00023C9E" w:rsidRDefault="00023C9E" w:rsidP="000F06C3">
                  <w:pPr>
                    <w:framePr w:hSpace="141" w:wrap="around" w:vAnchor="text" w:hAnchor="text" w:xAlign="center" w:y="1"/>
                    <w:suppressOverlap/>
                    <w:jc w:val="both"/>
                    <w:rPr>
                      <w:color w:val="000000"/>
                      <w:lang w:eastAsia="es-CO"/>
                    </w:rPr>
                  </w:pPr>
                  <w:r w:rsidRPr="00023C9E">
                    <w:t>Carrera 11 # 12-32, Barrio Victoria Regía.</w:t>
                  </w:r>
                </w:p>
              </w:tc>
            </w:tr>
            <w:tr w:rsidR="00023C9E" w:rsidRPr="00023C9E" w14:paraId="4BAB4846"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4C9EA136"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4</w:t>
                  </w:r>
                </w:p>
              </w:tc>
              <w:tc>
                <w:tcPr>
                  <w:tcW w:w="2088" w:type="pct"/>
                  <w:tcBorders>
                    <w:top w:val="nil"/>
                    <w:left w:val="nil"/>
                    <w:bottom w:val="single" w:sz="4" w:space="0" w:color="auto"/>
                    <w:right w:val="single" w:sz="4" w:space="0" w:color="auto"/>
                  </w:tcBorders>
                  <w:shd w:val="clear" w:color="auto" w:fill="auto"/>
                  <w:vAlign w:val="center"/>
                  <w:hideMark/>
                </w:tcPr>
                <w:p w14:paraId="7C9B7BCA"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VIVIENDAS FISCALES – CENTRO</w:t>
                  </w:r>
                </w:p>
              </w:tc>
              <w:tc>
                <w:tcPr>
                  <w:tcW w:w="2573" w:type="pct"/>
                  <w:tcBorders>
                    <w:top w:val="nil"/>
                    <w:left w:val="nil"/>
                    <w:bottom w:val="single" w:sz="4" w:space="0" w:color="auto"/>
                    <w:right w:val="single" w:sz="4" w:space="0" w:color="auto"/>
                  </w:tcBorders>
                  <w:vAlign w:val="center"/>
                </w:tcPr>
                <w:p w14:paraId="73E8F927" w14:textId="77777777" w:rsidR="00023C9E" w:rsidRPr="00023C9E" w:rsidRDefault="00023C9E" w:rsidP="000F06C3">
                  <w:pPr>
                    <w:framePr w:hSpace="141" w:wrap="around" w:vAnchor="text" w:hAnchor="text" w:xAlign="center" w:y="1"/>
                    <w:suppressOverlap/>
                    <w:jc w:val="both"/>
                    <w:rPr>
                      <w:color w:val="000000"/>
                      <w:lang w:eastAsia="es-CO"/>
                    </w:rPr>
                  </w:pPr>
                  <w:r w:rsidRPr="00023C9E">
                    <w:t>Calle 9 8-85. Barrio centro.</w:t>
                  </w:r>
                </w:p>
              </w:tc>
            </w:tr>
            <w:tr w:rsidR="00023C9E" w:rsidRPr="00023C9E" w14:paraId="5742CD5E"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0500900E"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5</w:t>
                  </w:r>
                </w:p>
              </w:tc>
              <w:tc>
                <w:tcPr>
                  <w:tcW w:w="2088" w:type="pct"/>
                  <w:tcBorders>
                    <w:top w:val="nil"/>
                    <w:left w:val="nil"/>
                    <w:bottom w:val="single" w:sz="4" w:space="0" w:color="auto"/>
                    <w:right w:val="single" w:sz="4" w:space="0" w:color="auto"/>
                  </w:tcBorders>
                  <w:shd w:val="clear" w:color="auto" w:fill="auto"/>
                  <w:vAlign w:val="center"/>
                  <w:hideMark/>
                </w:tcPr>
                <w:p w14:paraId="01A32EC6"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CASINO DE OFICIALES</w:t>
                  </w:r>
                </w:p>
              </w:tc>
              <w:tc>
                <w:tcPr>
                  <w:tcW w:w="2573" w:type="pct"/>
                  <w:tcBorders>
                    <w:top w:val="nil"/>
                    <w:left w:val="nil"/>
                    <w:bottom w:val="single" w:sz="4" w:space="0" w:color="auto"/>
                    <w:right w:val="single" w:sz="4" w:space="0" w:color="auto"/>
                  </w:tcBorders>
                  <w:vAlign w:val="center"/>
                </w:tcPr>
                <w:p w14:paraId="6C46128E" w14:textId="77777777" w:rsidR="00023C9E" w:rsidRPr="00023C9E" w:rsidRDefault="00023C9E" w:rsidP="000F06C3">
                  <w:pPr>
                    <w:framePr w:hSpace="141" w:wrap="around" w:vAnchor="text" w:hAnchor="text" w:xAlign="center" w:y="1"/>
                    <w:suppressOverlap/>
                    <w:jc w:val="both"/>
                    <w:rPr>
                      <w:color w:val="000000"/>
                      <w:lang w:eastAsia="es-CO"/>
                    </w:rPr>
                  </w:pPr>
                  <w:r w:rsidRPr="00023C9E">
                    <w:t>Carrera 11 No. 11-53, Barrio Victoria Regía.</w:t>
                  </w:r>
                </w:p>
              </w:tc>
            </w:tr>
            <w:tr w:rsidR="00023C9E" w:rsidRPr="00023C9E" w14:paraId="43607711"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38CD7739"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6</w:t>
                  </w:r>
                </w:p>
              </w:tc>
              <w:tc>
                <w:tcPr>
                  <w:tcW w:w="2088" w:type="pct"/>
                  <w:tcBorders>
                    <w:top w:val="nil"/>
                    <w:left w:val="nil"/>
                    <w:bottom w:val="single" w:sz="4" w:space="0" w:color="auto"/>
                    <w:right w:val="single" w:sz="4" w:space="0" w:color="auto"/>
                  </w:tcBorders>
                  <w:shd w:val="clear" w:color="auto" w:fill="auto"/>
                  <w:vAlign w:val="center"/>
                  <w:hideMark/>
                </w:tcPr>
                <w:p w14:paraId="3D63AB03"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APARTAMENTOS FISCALES “SUBOFICIALES”</w:t>
                  </w:r>
                </w:p>
              </w:tc>
              <w:tc>
                <w:tcPr>
                  <w:tcW w:w="2573" w:type="pct"/>
                  <w:tcBorders>
                    <w:top w:val="nil"/>
                    <w:left w:val="nil"/>
                    <w:bottom w:val="single" w:sz="4" w:space="0" w:color="auto"/>
                    <w:right w:val="single" w:sz="4" w:space="0" w:color="auto"/>
                  </w:tcBorders>
                  <w:vAlign w:val="center"/>
                </w:tcPr>
                <w:p w14:paraId="33A45BBF" w14:textId="77777777" w:rsidR="00023C9E" w:rsidRPr="00023C9E" w:rsidRDefault="00023C9E" w:rsidP="000F06C3">
                  <w:pPr>
                    <w:framePr w:hSpace="141" w:wrap="around" w:vAnchor="text" w:hAnchor="text" w:xAlign="center" w:y="1"/>
                    <w:suppressOverlap/>
                    <w:jc w:val="both"/>
                    <w:rPr>
                      <w:color w:val="000000"/>
                      <w:lang w:eastAsia="es-CO"/>
                    </w:rPr>
                  </w:pPr>
                  <w:r w:rsidRPr="00023C9E">
                    <w:t xml:space="preserve">Carrera </w:t>
                  </w:r>
                  <w:proofErr w:type="spellStart"/>
                  <w:r w:rsidRPr="00023C9E">
                    <w:t>7A</w:t>
                  </w:r>
                  <w:proofErr w:type="spellEnd"/>
                  <w:r w:rsidRPr="00023C9E">
                    <w:t xml:space="preserve"> 12 - </w:t>
                  </w:r>
                  <w:proofErr w:type="spellStart"/>
                  <w:r w:rsidRPr="00023C9E">
                    <w:t>6A</w:t>
                  </w:r>
                  <w:proofErr w:type="spellEnd"/>
                  <w:r w:rsidRPr="00023C9E">
                    <w:t xml:space="preserve"> 46 Y 54-62 entre calles 12 y </w:t>
                  </w:r>
                  <w:proofErr w:type="spellStart"/>
                  <w:r w:rsidRPr="00023C9E">
                    <w:t>12A</w:t>
                  </w:r>
                  <w:proofErr w:type="spellEnd"/>
                  <w:r w:rsidRPr="00023C9E">
                    <w:t>.</w:t>
                  </w:r>
                </w:p>
              </w:tc>
            </w:tr>
            <w:tr w:rsidR="00023C9E" w:rsidRPr="00023C9E" w14:paraId="1F52348D"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66C4A85B"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7</w:t>
                  </w:r>
                </w:p>
              </w:tc>
              <w:tc>
                <w:tcPr>
                  <w:tcW w:w="2088" w:type="pct"/>
                  <w:tcBorders>
                    <w:top w:val="nil"/>
                    <w:left w:val="nil"/>
                    <w:bottom w:val="single" w:sz="4" w:space="0" w:color="auto"/>
                    <w:right w:val="single" w:sz="4" w:space="0" w:color="auto"/>
                  </w:tcBorders>
                  <w:shd w:val="clear" w:color="auto" w:fill="auto"/>
                  <w:vAlign w:val="center"/>
                  <w:hideMark/>
                </w:tcPr>
                <w:p w14:paraId="217B9B74"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VIVIENDA COMANDO</w:t>
                  </w:r>
                </w:p>
              </w:tc>
              <w:tc>
                <w:tcPr>
                  <w:tcW w:w="2573" w:type="pct"/>
                  <w:tcBorders>
                    <w:top w:val="nil"/>
                    <w:left w:val="nil"/>
                    <w:bottom w:val="single" w:sz="4" w:space="0" w:color="auto"/>
                    <w:right w:val="single" w:sz="4" w:space="0" w:color="auto"/>
                  </w:tcBorders>
                  <w:vAlign w:val="center"/>
                </w:tcPr>
                <w:p w14:paraId="1E07764D"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Calle 17 No. 8-79 Lote 3 Manzana G, Loteo Jesús M. Fajardo.</w:t>
                  </w:r>
                </w:p>
              </w:tc>
            </w:tr>
            <w:tr w:rsidR="00023C9E" w:rsidRPr="00023C9E" w14:paraId="57C1D132"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2FB6D120"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8</w:t>
                  </w:r>
                </w:p>
              </w:tc>
              <w:tc>
                <w:tcPr>
                  <w:tcW w:w="2088" w:type="pct"/>
                  <w:tcBorders>
                    <w:top w:val="nil"/>
                    <w:left w:val="nil"/>
                    <w:bottom w:val="single" w:sz="4" w:space="0" w:color="auto"/>
                    <w:right w:val="single" w:sz="4" w:space="0" w:color="auto"/>
                  </w:tcBorders>
                  <w:shd w:val="clear" w:color="auto" w:fill="auto"/>
                  <w:vAlign w:val="center"/>
                  <w:hideMark/>
                </w:tcPr>
                <w:p w14:paraId="1381928B"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 xml:space="preserve">VIVIENDA BIFAMILIAR </w:t>
                  </w:r>
                  <w:proofErr w:type="spellStart"/>
                  <w:r w:rsidRPr="00023C9E">
                    <w:rPr>
                      <w:color w:val="000000"/>
                      <w:lang w:eastAsia="es-CO"/>
                    </w:rPr>
                    <w:t>EJERCOL</w:t>
                  </w:r>
                  <w:proofErr w:type="spellEnd"/>
                  <w:r w:rsidRPr="00023C9E">
                    <w:rPr>
                      <w:color w:val="000000"/>
                      <w:lang w:eastAsia="es-CO"/>
                    </w:rPr>
                    <w:t xml:space="preserve"> B-09-</w:t>
                  </w:r>
                  <w:proofErr w:type="spellStart"/>
                  <w:r w:rsidRPr="00023C9E">
                    <w:rPr>
                      <w:color w:val="000000"/>
                      <w:lang w:eastAsia="es-CO"/>
                    </w:rPr>
                    <w:t>B10</w:t>
                  </w:r>
                  <w:proofErr w:type="spellEnd"/>
                </w:p>
              </w:tc>
              <w:tc>
                <w:tcPr>
                  <w:tcW w:w="2573" w:type="pct"/>
                  <w:tcBorders>
                    <w:top w:val="nil"/>
                    <w:left w:val="nil"/>
                    <w:bottom w:val="single" w:sz="4" w:space="0" w:color="auto"/>
                    <w:right w:val="single" w:sz="4" w:space="0" w:color="auto"/>
                  </w:tcBorders>
                  <w:vAlign w:val="center"/>
                </w:tcPr>
                <w:p w14:paraId="6CDF90C5" w14:textId="77777777" w:rsidR="00023C9E" w:rsidRPr="00023C9E" w:rsidRDefault="00023C9E" w:rsidP="000F06C3">
                  <w:pPr>
                    <w:framePr w:hSpace="141" w:wrap="around" w:vAnchor="text" w:hAnchor="text" w:xAlign="center" w:y="1"/>
                    <w:suppressOverlap/>
                    <w:jc w:val="both"/>
                    <w:rPr>
                      <w:color w:val="000000"/>
                      <w:lang w:eastAsia="es-CO"/>
                    </w:rPr>
                  </w:pPr>
                  <w:proofErr w:type="spellStart"/>
                  <w:r w:rsidRPr="00023C9E">
                    <w:rPr>
                      <w:color w:val="000000"/>
                      <w:lang w:eastAsia="es-CO"/>
                    </w:rPr>
                    <w:t>Ejercol</w:t>
                  </w:r>
                  <w:proofErr w:type="spellEnd"/>
                  <w:r w:rsidRPr="00023C9E">
                    <w:rPr>
                      <w:color w:val="000000"/>
                      <w:lang w:eastAsia="es-CO"/>
                    </w:rPr>
                    <w:t xml:space="preserve"> B-09-</w:t>
                  </w:r>
                  <w:proofErr w:type="spellStart"/>
                  <w:r w:rsidRPr="00023C9E">
                    <w:rPr>
                      <w:color w:val="000000"/>
                      <w:lang w:eastAsia="es-CO"/>
                    </w:rPr>
                    <w:t>B10</w:t>
                  </w:r>
                  <w:proofErr w:type="spellEnd"/>
                  <w:r w:rsidRPr="00023C9E">
                    <w:rPr>
                      <w:color w:val="000000"/>
                      <w:lang w:eastAsia="es-CO"/>
                    </w:rPr>
                    <w:t xml:space="preserve">. Casino mixto - zona </w:t>
                  </w:r>
                  <w:proofErr w:type="spellStart"/>
                  <w:r w:rsidRPr="00023C9E">
                    <w:rPr>
                      <w:color w:val="000000"/>
                      <w:lang w:eastAsia="es-CO"/>
                    </w:rPr>
                    <w:t>ejercol</w:t>
                  </w:r>
                  <w:proofErr w:type="spellEnd"/>
                  <w:r w:rsidRPr="00023C9E">
                    <w:rPr>
                      <w:color w:val="000000"/>
                      <w:lang w:eastAsia="es-CO"/>
                    </w:rPr>
                    <w:t>.</w:t>
                  </w:r>
                </w:p>
              </w:tc>
            </w:tr>
            <w:tr w:rsidR="00023C9E" w:rsidRPr="00023C9E" w14:paraId="47FB666D"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41836047"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9</w:t>
                  </w:r>
                </w:p>
              </w:tc>
              <w:tc>
                <w:tcPr>
                  <w:tcW w:w="2088" w:type="pct"/>
                  <w:tcBorders>
                    <w:top w:val="nil"/>
                    <w:left w:val="nil"/>
                    <w:bottom w:val="single" w:sz="4" w:space="0" w:color="auto"/>
                    <w:right w:val="single" w:sz="4" w:space="0" w:color="auto"/>
                  </w:tcBorders>
                  <w:shd w:val="clear" w:color="auto" w:fill="auto"/>
                  <w:vAlign w:val="center"/>
                  <w:hideMark/>
                </w:tcPr>
                <w:p w14:paraId="681159F5"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SUBESTACIÓN DE POLICÍA KM “6”</w:t>
                  </w:r>
                </w:p>
              </w:tc>
              <w:tc>
                <w:tcPr>
                  <w:tcW w:w="2573" w:type="pct"/>
                  <w:tcBorders>
                    <w:top w:val="nil"/>
                    <w:left w:val="nil"/>
                    <w:bottom w:val="single" w:sz="4" w:space="0" w:color="auto"/>
                    <w:right w:val="single" w:sz="4" w:space="0" w:color="auto"/>
                  </w:tcBorders>
                  <w:vAlign w:val="center"/>
                </w:tcPr>
                <w:p w14:paraId="7CB507DB"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Comunidad indígena San José Km 6.</w:t>
                  </w:r>
                </w:p>
              </w:tc>
            </w:tr>
            <w:tr w:rsidR="00023C9E" w:rsidRPr="00023C9E" w14:paraId="1FCA0580"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129545D5"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10</w:t>
                  </w:r>
                </w:p>
              </w:tc>
              <w:tc>
                <w:tcPr>
                  <w:tcW w:w="2088" w:type="pct"/>
                  <w:tcBorders>
                    <w:top w:val="nil"/>
                    <w:left w:val="nil"/>
                    <w:bottom w:val="single" w:sz="4" w:space="0" w:color="auto"/>
                    <w:right w:val="single" w:sz="4" w:space="0" w:color="auto"/>
                  </w:tcBorders>
                  <w:shd w:val="clear" w:color="auto" w:fill="auto"/>
                  <w:vAlign w:val="center"/>
                  <w:hideMark/>
                </w:tcPr>
                <w:p w14:paraId="03A4B4E1"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ESTACIÓN DE POLICÍA “PUERTO NARIÑO”</w:t>
                  </w:r>
                </w:p>
              </w:tc>
              <w:tc>
                <w:tcPr>
                  <w:tcW w:w="2573" w:type="pct"/>
                  <w:tcBorders>
                    <w:top w:val="nil"/>
                    <w:left w:val="nil"/>
                    <w:bottom w:val="single" w:sz="4" w:space="0" w:color="auto"/>
                    <w:right w:val="single" w:sz="4" w:space="0" w:color="auto"/>
                  </w:tcBorders>
                  <w:vAlign w:val="center"/>
                </w:tcPr>
                <w:p w14:paraId="60BBCD90" w14:textId="77777777" w:rsidR="00023C9E" w:rsidRPr="00023C9E" w:rsidRDefault="00023C9E" w:rsidP="000F06C3">
                  <w:pPr>
                    <w:framePr w:hSpace="141" w:wrap="around" w:vAnchor="text" w:hAnchor="text" w:xAlign="center" w:y="1"/>
                    <w:suppressOverlap/>
                    <w:jc w:val="both"/>
                    <w:rPr>
                      <w:color w:val="000000"/>
                      <w:lang w:eastAsia="es-CO"/>
                    </w:rPr>
                  </w:pPr>
                  <w:r w:rsidRPr="00023C9E">
                    <w:t>Calle 5 1-39 Barrio Centro - Puerto Nariño.</w:t>
                  </w:r>
                </w:p>
              </w:tc>
            </w:tr>
            <w:tr w:rsidR="00023C9E" w:rsidRPr="00023C9E" w14:paraId="6CFF6EFA"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2441C077"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11</w:t>
                  </w:r>
                </w:p>
              </w:tc>
              <w:tc>
                <w:tcPr>
                  <w:tcW w:w="2088" w:type="pct"/>
                  <w:tcBorders>
                    <w:top w:val="nil"/>
                    <w:left w:val="nil"/>
                    <w:bottom w:val="single" w:sz="4" w:space="0" w:color="auto"/>
                    <w:right w:val="single" w:sz="4" w:space="0" w:color="auto"/>
                  </w:tcBorders>
                  <w:shd w:val="clear" w:color="auto" w:fill="auto"/>
                  <w:vAlign w:val="center"/>
                  <w:hideMark/>
                </w:tcPr>
                <w:p w14:paraId="09815B38"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SUBESTACIÓN DE POLICÍA “SANTA SOFÍA”</w:t>
                  </w:r>
                </w:p>
              </w:tc>
              <w:tc>
                <w:tcPr>
                  <w:tcW w:w="2573" w:type="pct"/>
                  <w:tcBorders>
                    <w:top w:val="nil"/>
                    <w:left w:val="nil"/>
                    <w:bottom w:val="single" w:sz="4" w:space="0" w:color="auto"/>
                    <w:right w:val="single" w:sz="4" w:space="0" w:color="auto"/>
                  </w:tcBorders>
                  <w:vAlign w:val="center"/>
                </w:tcPr>
                <w:p w14:paraId="4295197C" w14:textId="77777777" w:rsidR="00023C9E" w:rsidRPr="00023C9E" w:rsidRDefault="00023C9E" w:rsidP="000F06C3">
                  <w:pPr>
                    <w:framePr w:hSpace="141" w:wrap="around" w:vAnchor="text" w:hAnchor="text" w:xAlign="center" w:y="1"/>
                    <w:suppressOverlap/>
                    <w:jc w:val="both"/>
                    <w:rPr>
                      <w:color w:val="000000"/>
                      <w:lang w:eastAsia="es-CO"/>
                    </w:rPr>
                  </w:pPr>
                  <w:r w:rsidRPr="00023C9E">
                    <w:t xml:space="preserve">Inspección de Policía Sofia Sofía – </w:t>
                  </w:r>
                  <w:proofErr w:type="spellStart"/>
                  <w:r w:rsidRPr="00023C9E">
                    <w:t>Mun</w:t>
                  </w:r>
                  <w:proofErr w:type="spellEnd"/>
                  <w:r w:rsidRPr="00023C9E">
                    <w:t>. de Leticia.</w:t>
                  </w:r>
                </w:p>
              </w:tc>
            </w:tr>
            <w:tr w:rsidR="00023C9E" w:rsidRPr="00023C9E" w14:paraId="55DB01F6"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1E517139"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12</w:t>
                  </w:r>
                </w:p>
              </w:tc>
              <w:tc>
                <w:tcPr>
                  <w:tcW w:w="2088" w:type="pct"/>
                  <w:tcBorders>
                    <w:top w:val="nil"/>
                    <w:left w:val="nil"/>
                    <w:bottom w:val="single" w:sz="4" w:space="0" w:color="auto"/>
                    <w:right w:val="single" w:sz="4" w:space="0" w:color="auto"/>
                  </w:tcBorders>
                  <w:shd w:val="clear" w:color="auto" w:fill="auto"/>
                  <w:vAlign w:val="center"/>
                  <w:hideMark/>
                </w:tcPr>
                <w:p w14:paraId="357149AF"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SUBESTACIÓN DE POLICÍA “ATACUARI”</w:t>
                  </w:r>
                </w:p>
              </w:tc>
              <w:tc>
                <w:tcPr>
                  <w:tcW w:w="2573" w:type="pct"/>
                  <w:tcBorders>
                    <w:top w:val="nil"/>
                    <w:left w:val="nil"/>
                    <w:bottom w:val="single" w:sz="4" w:space="0" w:color="auto"/>
                    <w:right w:val="single" w:sz="4" w:space="0" w:color="auto"/>
                  </w:tcBorders>
                  <w:vAlign w:val="center"/>
                </w:tcPr>
                <w:p w14:paraId="56249E55" w14:textId="77777777" w:rsidR="00023C9E" w:rsidRPr="00023C9E" w:rsidRDefault="00023C9E" w:rsidP="000F06C3">
                  <w:pPr>
                    <w:framePr w:hSpace="141" w:wrap="around" w:vAnchor="text" w:hAnchor="text" w:xAlign="center" w:y="1"/>
                    <w:suppressOverlap/>
                    <w:jc w:val="both"/>
                    <w:rPr>
                      <w:color w:val="000000"/>
                      <w:lang w:eastAsia="es-CO"/>
                    </w:rPr>
                  </w:pPr>
                  <w:r w:rsidRPr="00023C9E">
                    <w:t xml:space="preserve">Inspección San Juan </w:t>
                  </w:r>
                  <w:proofErr w:type="spellStart"/>
                  <w:r w:rsidRPr="00023C9E">
                    <w:t>Atacuarí</w:t>
                  </w:r>
                  <w:proofErr w:type="spellEnd"/>
                  <w:r w:rsidRPr="00023C9E">
                    <w:t xml:space="preserve"> – </w:t>
                  </w:r>
                  <w:proofErr w:type="spellStart"/>
                  <w:r w:rsidRPr="00023C9E">
                    <w:t>Mun</w:t>
                  </w:r>
                  <w:proofErr w:type="spellEnd"/>
                  <w:r w:rsidRPr="00023C9E">
                    <w:t>. de Puerto Nariño.</w:t>
                  </w:r>
                </w:p>
              </w:tc>
            </w:tr>
            <w:tr w:rsidR="00023C9E" w:rsidRPr="00023C9E" w14:paraId="56C58CBF"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4DE72776"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13</w:t>
                  </w:r>
                </w:p>
              </w:tc>
              <w:tc>
                <w:tcPr>
                  <w:tcW w:w="2088" w:type="pct"/>
                  <w:tcBorders>
                    <w:top w:val="nil"/>
                    <w:left w:val="nil"/>
                    <w:bottom w:val="single" w:sz="4" w:space="0" w:color="auto"/>
                    <w:right w:val="single" w:sz="4" w:space="0" w:color="auto"/>
                  </w:tcBorders>
                  <w:shd w:val="clear" w:color="auto" w:fill="auto"/>
                  <w:vAlign w:val="center"/>
                  <w:hideMark/>
                </w:tcPr>
                <w:p w14:paraId="37E1C5B1"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UNIDAD PRESTADORA DE SALUD "UPRES"</w:t>
                  </w:r>
                </w:p>
              </w:tc>
              <w:tc>
                <w:tcPr>
                  <w:tcW w:w="2573" w:type="pct"/>
                  <w:tcBorders>
                    <w:top w:val="nil"/>
                    <w:left w:val="nil"/>
                    <w:bottom w:val="single" w:sz="4" w:space="0" w:color="auto"/>
                    <w:right w:val="single" w:sz="4" w:space="0" w:color="auto"/>
                  </w:tcBorders>
                  <w:vAlign w:val="center"/>
                </w:tcPr>
                <w:p w14:paraId="6B69D963"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Calle 14 No. 10-32. Barrio Victoria Regía.</w:t>
                  </w:r>
                </w:p>
              </w:tc>
            </w:tr>
            <w:tr w:rsidR="00023C9E" w:rsidRPr="00023C9E" w14:paraId="02AA1A33"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73B556DF"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14</w:t>
                  </w:r>
                </w:p>
              </w:tc>
              <w:tc>
                <w:tcPr>
                  <w:tcW w:w="2088" w:type="pct"/>
                  <w:tcBorders>
                    <w:top w:val="nil"/>
                    <w:left w:val="nil"/>
                    <w:bottom w:val="single" w:sz="4" w:space="0" w:color="auto"/>
                    <w:right w:val="single" w:sz="4" w:space="0" w:color="auto"/>
                  </w:tcBorders>
                  <w:shd w:val="clear" w:color="auto" w:fill="auto"/>
                  <w:vAlign w:val="center"/>
                  <w:hideMark/>
                </w:tcPr>
                <w:p w14:paraId="0ED2A0E6" w14:textId="77777777" w:rsidR="00023C9E" w:rsidRPr="00023C9E" w:rsidRDefault="00023C9E" w:rsidP="000F06C3">
                  <w:pPr>
                    <w:framePr w:hSpace="141" w:wrap="around" w:vAnchor="text" w:hAnchor="text" w:xAlign="center" w:y="1"/>
                    <w:suppressOverlap/>
                    <w:jc w:val="both"/>
                    <w:rPr>
                      <w:color w:val="000000"/>
                      <w:lang w:eastAsia="es-CO"/>
                    </w:rPr>
                  </w:pPr>
                  <w:proofErr w:type="spellStart"/>
                  <w:r w:rsidRPr="00023C9E">
                    <w:rPr>
                      <w:color w:val="000000"/>
                      <w:lang w:eastAsia="es-CO"/>
                    </w:rPr>
                    <w:t>CAI</w:t>
                  </w:r>
                  <w:proofErr w:type="spellEnd"/>
                  <w:r w:rsidRPr="00023C9E">
                    <w:rPr>
                      <w:color w:val="000000"/>
                      <w:lang w:eastAsia="es-CO"/>
                    </w:rPr>
                    <w:t xml:space="preserve"> - </w:t>
                  </w:r>
                  <w:proofErr w:type="spellStart"/>
                  <w:r w:rsidRPr="00023C9E">
                    <w:rPr>
                      <w:color w:val="000000"/>
                      <w:lang w:eastAsia="es-CO"/>
                    </w:rPr>
                    <w:t>AFASINTE</w:t>
                  </w:r>
                  <w:proofErr w:type="spellEnd"/>
                </w:p>
              </w:tc>
              <w:tc>
                <w:tcPr>
                  <w:tcW w:w="2573" w:type="pct"/>
                  <w:tcBorders>
                    <w:top w:val="nil"/>
                    <w:left w:val="nil"/>
                    <w:bottom w:val="single" w:sz="4" w:space="0" w:color="auto"/>
                    <w:right w:val="single" w:sz="4" w:space="0" w:color="auto"/>
                  </w:tcBorders>
                  <w:vAlign w:val="center"/>
                </w:tcPr>
                <w:p w14:paraId="41736302" w14:textId="3EB0544C"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 xml:space="preserve">Barrio </w:t>
                  </w:r>
                  <w:proofErr w:type="spellStart"/>
                  <w:r>
                    <w:rPr>
                      <w:color w:val="000000"/>
                      <w:lang w:eastAsia="es-CO"/>
                    </w:rPr>
                    <w:t>Afasinte</w:t>
                  </w:r>
                  <w:proofErr w:type="spellEnd"/>
                  <w:r w:rsidRPr="00023C9E">
                    <w:rPr>
                      <w:color w:val="000000"/>
                      <w:lang w:eastAsia="es-CO"/>
                    </w:rPr>
                    <w:t>.</w:t>
                  </w:r>
                </w:p>
              </w:tc>
            </w:tr>
            <w:tr w:rsidR="00023C9E" w:rsidRPr="00023C9E" w14:paraId="2AE865C5"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52BBBB2B"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15</w:t>
                  </w:r>
                </w:p>
              </w:tc>
              <w:tc>
                <w:tcPr>
                  <w:tcW w:w="2088" w:type="pct"/>
                  <w:tcBorders>
                    <w:top w:val="nil"/>
                    <w:left w:val="nil"/>
                    <w:bottom w:val="single" w:sz="4" w:space="0" w:color="auto"/>
                    <w:right w:val="single" w:sz="4" w:space="0" w:color="auto"/>
                  </w:tcBorders>
                  <w:shd w:val="clear" w:color="auto" w:fill="auto"/>
                  <w:vAlign w:val="center"/>
                  <w:hideMark/>
                </w:tcPr>
                <w:p w14:paraId="070833A6" w14:textId="77777777" w:rsidR="00023C9E" w:rsidRPr="00023C9E" w:rsidRDefault="00023C9E" w:rsidP="000F06C3">
                  <w:pPr>
                    <w:framePr w:hSpace="141" w:wrap="around" w:vAnchor="text" w:hAnchor="text" w:xAlign="center" w:y="1"/>
                    <w:suppressOverlap/>
                    <w:jc w:val="both"/>
                    <w:rPr>
                      <w:color w:val="000000"/>
                      <w:lang w:eastAsia="es-CO"/>
                    </w:rPr>
                  </w:pPr>
                  <w:proofErr w:type="spellStart"/>
                  <w:r w:rsidRPr="00023C9E">
                    <w:rPr>
                      <w:color w:val="000000"/>
                      <w:lang w:eastAsia="es-CO"/>
                    </w:rPr>
                    <w:t>CAI</w:t>
                  </w:r>
                  <w:proofErr w:type="spellEnd"/>
                  <w:r w:rsidRPr="00023C9E">
                    <w:rPr>
                      <w:color w:val="000000"/>
                      <w:lang w:eastAsia="es-CO"/>
                    </w:rPr>
                    <w:t xml:space="preserve"> - FRONTERA</w:t>
                  </w:r>
                </w:p>
              </w:tc>
              <w:tc>
                <w:tcPr>
                  <w:tcW w:w="2573" w:type="pct"/>
                  <w:tcBorders>
                    <w:top w:val="nil"/>
                    <w:left w:val="nil"/>
                    <w:bottom w:val="single" w:sz="4" w:space="0" w:color="auto"/>
                    <w:right w:val="single" w:sz="4" w:space="0" w:color="auto"/>
                  </w:tcBorders>
                  <w:vAlign w:val="center"/>
                </w:tcPr>
                <w:p w14:paraId="60B2154F"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Carrera 6 con calle 3 esquina (Frontera).</w:t>
                  </w:r>
                </w:p>
              </w:tc>
            </w:tr>
            <w:tr w:rsidR="00023C9E" w:rsidRPr="00023C9E" w14:paraId="04B08BFF"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309509E3"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16</w:t>
                  </w:r>
                </w:p>
              </w:tc>
              <w:tc>
                <w:tcPr>
                  <w:tcW w:w="2088" w:type="pct"/>
                  <w:tcBorders>
                    <w:top w:val="nil"/>
                    <w:left w:val="nil"/>
                    <w:bottom w:val="single" w:sz="4" w:space="0" w:color="auto"/>
                    <w:right w:val="single" w:sz="4" w:space="0" w:color="auto"/>
                  </w:tcBorders>
                  <w:shd w:val="clear" w:color="auto" w:fill="auto"/>
                  <w:vAlign w:val="center"/>
                  <w:hideMark/>
                </w:tcPr>
                <w:p w14:paraId="60A922B4" w14:textId="77777777" w:rsidR="00023C9E" w:rsidRPr="00023C9E" w:rsidRDefault="00023C9E" w:rsidP="000F06C3">
                  <w:pPr>
                    <w:framePr w:hSpace="141" w:wrap="around" w:vAnchor="text" w:hAnchor="text" w:xAlign="center" w:y="1"/>
                    <w:suppressOverlap/>
                    <w:jc w:val="both"/>
                    <w:rPr>
                      <w:color w:val="000000"/>
                      <w:lang w:eastAsia="es-CO"/>
                    </w:rPr>
                  </w:pPr>
                  <w:proofErr w:type="spellStart"/>
                  <w:r w:rsidRPr="00023C9E">
                    <w:rPr>
                      <w:color w:val="000000"/>
                      <w:lang w:eastAsia="es-CO"/>
                    </w:rPr>
                    <w:t>CAI</w:t>
                  </w:r>
                  <w:proofErr w:type="spellEnd"/>
                  <w:r w:rsidRPr="00023C9E">
                    <w:rPr>
                      <w:color w:val="000000"/>
                      <w:lang w:eastAsia="es-CO"/>
                    </w:rPr>
                    <w:t xml:space="preserve"> - ALAMEDA</w:t>
                  </w:r>
                </w:p>
              </w:tc>
              <w:tc>
                <w:tcPr>
                  <w:tcW w:w="2573" w:type="pct"/>
                  <w:tcBorders>
                    <w:top w:val="nil"/>
                    <w:left w:val="nil"/>
                    <w:bottom w:val="single" w:sz="4" w:space="0" w:color="auto"/>
                    <w:right w:val="single" w:sz="4" w:space="0" w:color="auto"/>
                  </w:tcBorders>
                  <w:vAlign w:val="center"/>
                </w:tcPr>
                <w:p w14:paraId="53A53A0B"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Puerto civil – Alameda</w:t>
                  </w:r>
                </w:p>
              </w:tc>
            </w:tr>
            <w:tr w:rsidR="00023C9E" w:rsidRPr="00023C9E" w14:paraId="2FE6D9A1" w14:textId="77777777" w:rsidTr="00ED0DAF">
              <w:trPr>
                <w:trHeight w:val="43"/>
                <w:jc w:val="center"/>
              </w:trPr>
              <w:tc>
                <w:tcPr>
                  <w:tcW w:w="339" w:type="pct"/>
                  <w:tcBorders>
                    <w:top w:val="nil"/>
                    <w:left w:val="single" w:sz="4" w:space="0" w:color="auto"/>
                    <w:bottom w:val="single" w:sz="4" w:space="0" w:color="auto"/>
                    <w:right w:val="single" w:sz="4" w:space="0" w:color="auto"/>
                  </w:tcBorders>
                  <w:shd w:val="clear" w:color="auto" w:fill="auto"/>
                  <w:noWrap/>
                  <w:vAlign w:val="center"/>
                  <w:hideMark/>
                </w:tcPr>
                <w:p w14:paraId="03F75A81"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t>17</w:t>
                  </w:r>
                </w:p>
              </w:tc>
              <w:tc>
                <w:tcPr>
                  <w:tcW w:w="2088" w:type="pct"/>
                  <w:tcBorders>
                    <w:top w:val="nil"/>
                    <w:left w:val="nil"/>
                    <w:bottom w:val="single" w:sz="4" w:space="0" w:color="auto"/>
                    <w:right w:val="single" w:sz="4" w:space="0" w:color="auto"/>
                  </w:tcBorders>
                  <w:shd w:val="clear" w:color="auto" w:fill="auto"/>
                  <w:vAlign w:val="center"/>
                  <w:hideMark/>
                </w:tcPr>
                <w:p w14:paraId="4357C86D"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CASONA</w:t>
                  </w:r>
                </w:p>
              </w:tc>
              <w:tc>
                <w:tcPr>
                  <w:tcW w:w="2573" w:type="pct"/>
                  <w:tcBorders>
                    <w:top w:val="nil"/>
                    <w:left w:val="nil"/>
                    <w:bottom w:val="single" w:sz="4" w:space="0" w:color="auto"/>
                    <w:right w:val="single" w:sz="4" w:space="0" w:color="auto"/>
                  </w:tcBorders>
                  <w:vAlign w:val="center"/>
                </w:tcPr>
                <w:p w14:paraId="19B0D4F7" w14:textId="77777777" w:rsidR="00023C9E" w:rsidRPr="00023C9E" w:rsidRDefault="00023C9E" w:rsidP="000F06C3">
                  <w:pPr>
                    <w:framePr w:hSpace="141" w:wrap="around" w:vAnchor="text" w:hAnchor="text" w:xAlign="center" w:y="1"/>
                    <w:suppressOverlap/>
                    <w:jc w:val="both"/>
                    <w:rPr>
                      <w:color w:val="000000"/>
                      <w:lang w:eastAsia="es-CO"/>
                    </w:rPr>
                  </w:pPr>
                  <w:r w:rsidRPr="00023C9E">
                    <w:t>Aeropuerto Internacional Vásquez Cobo.</w:t>
                  </w:r>
                </w:p>
              </w:tc>
            </w:tr>
            <w:tr w:rsidR="00023C9E" w:rsidRPr="00023C9E" w14:paraId="0D3B07C8" w14:textId="77777777" w:rsidTr="00ED0DAF">
              <w:trPr>
                <w:trHeight w:val="43"/>
                <w:jc w:val="center"/>
              </w:trPr>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37BD6B" w14:textId="77777777" w:rsidR="00023C9E" w:rsidRPr="00023C9E" w:rsidRDefault="00023C9E" w:rsidP="000F06C3">
                  <w:pPr>
                    <w:framePr w:hSpace="141" w:wrap="around" w:vAnchor="text" w:hAnchor="text" w:xAlign="center" w:y="1"/>
                    <w:suppressOverlap/>
                    <w:jc w:val="center"/>
                    <w:rPr>
                      <w:color w:val="000000"/>
                      <w:lang w:eastAsia="es-CO"/>
                    </w:rPr>
                  </w:pPr>
                  <w:r w:rsidRPr="00023C9E">
                    <w:rPr>
                      <w:color w:val="000000"/>
                      <w:lang w:eastAsia="es-CO"/>
                    </w:rPr>
                    <w:lastRenderedPageBreak/>
                    <w:t>18</w:t>
                  </w:r>
                </w:p>
              </w:tc>
              <w:tc>
                <w:tcPr>
                  <w:tcW w:w="2088" w:type="pct"/>
                  <w:tcBorders>
                    <w:top w:val="single" w:sz="4" w:space="0" w:color="auto"/>
                    <w:left w:val="nil"/>
                    <w:bottom w:val="single" w:sz="4" w:space="0" w:color="auto"/>
                    <w:right w:val="single" w:sz="4" w:space="0" w:color="auto"/>
                  </w:tcBorders>
                  <w:shd w:val="clear" w:color="auto" w:fill="auto"/>
                  <w:vAlign w:val="center"/>
                  <w:hideMark/>
                </w:tcPr>
                <w:p w14:paraId="636A9A18" w14:textId="77777777" w:rsidR="00023C9E" w:rsidRPr="00023C9E" w:rsidRDefault="00023C9E" w:rsidP="000F06C3">
                  <w:pPr>
                    <w:framePr w:hSpace="141" w:wrap="around" w:vAnchor="text" w:hAnchor="text" w:xAlign="center" w:y="1"/>
                    <w:suppressOverlap/>
                    <w:jc w:val="both"/>
                    <w:rPr>
                      <w:color w:val="000000"/>
                      <w:lang w:eastAsia="es-CO"/>
                    </w:rPr>
                  </w:pPr>
                  <w:r w:rsidRPr="00023C9E">
                    <w:rPr>
                      <w:color w:val="000000"/>
                      <w:lang w:eastAsia="es-CO"/>
                    </w:rPr>
                    <w:t>CABALLERIZA</w:t>
                  </w:r>
                </w:p>
              </w:tc>
              <w:tc>
                <w:tcPr>
                  <w:tcW w:w="2573" w:type="pct"/>
                  <w:tcBorders>
                    <w:top w:val="single" w:sz="4" w:space="0" w:color="auto"/>
                    <w:left w:val="nil"/>
                    <w:bottom w:val="single" w:sz="4" w:space="0" w:color="auto"/>
                    <w:right w:val="single" w:sz="4" w:space="0" w:color="auto"/>
                  </w:tcBorders>
                  <w:vAlign w:val="center"/>
                </w:tcPr>
                <w:p w14:paraId="0BA67DF6" w14:textId="10EB4D8D" w:rsidR="00023C9E" w:rsidRPr="00023C9E" w:rsidRDefault="00023C9E" w:rsidP="000F06C3">
                  <w:pPr>
                    <w:framePr w:hSpace="141" w:wrap="around" w:vAnchor="text" w:hAnchor="text" w:xAlign="center" w:y="1"/>
                    <w:suppressOverlap/>
                    <w:jc w:val="both"/>
                    <w:rPr>
                      <w:color w:val="000000"/>
                      <w:lang w:eastAsia="es-CO"/>
                    </w:rPr>
                  </w:pPr>
                  <w:r w:rsidRPr="00023C9E">
                    <w:t xml:space="preserve">Calle 14 A No. 5 - 61 parcelación san </w:t>
                  </w:r>
                  <w:r w:rsidR="005A1900" w:rsidRPr="00023C9E">
                    <w:t>José</w:t>
                  </w:r>
                  <w:r w:rsidRPr="00023C9E">
                    <w:t>.</w:t>
                  </w:r>
                </w:p>
              </w:tc>
            </w:tr>
            <w:tr w:rsidR="00023C9E" w:rsidRPr="00023C9E" w14:paraId="5FDCAAAD" w14:textId="77777777" w:rsidTr="00ED0DAF">
              <w:trPr>
                <w:trHeight w:val="43"/>
                <w:jc w:val="center"/>
              </w:trPr>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A64D16" w14:textId="77777777" w:rsidR="00023C9E" w:rsidRPr="00023C9E" w:rsidRDefault="00023C9E" w:rsidP="000F06C3">
                  <w:pPr>
                    <w:framePr w:hSpace="141" w:wrap="around" w:vAnchor="text" w:hAnchor="text" w:xAlign="center" w:y="1"/>
                    <w:suppressOverlap/>
                    <w:jc w:val="center"/>
                    <w:rPr>
                      <w:color w:val="000000"/>
                      <w:lang w:eastAsia="es-CO"/>
                    </w:rPr>
                  </w:pPr>
                  <w:r w:rsidRPr="00023C9E">
                    <w:t>19</w:t>
                  </w:r>
                </w:p>
              </w:tc>
              <w:tc>
                <w:tcPr>
                  <w:tcW w:w="2088" w:type="pct"/>
                  <w:tcBorders>
                    <w:top w:val="single" w:sz="4" w:space="0" w:color="auto"/>
                    <w:left w:val="nil"/>
                    <w:bottom w:val="single" w:sz="4" w:space="0" w:color="auto"/>
                    <w:right w:val="single" w:sz="4" w:space="0" w:color="auto"/>
                  </w:tcBorders>
                  <w:shd w:val="clear" w:color="auto" w:fill="auto"/>
                  <w:vAlign w:val="center"/>
                </w:tcPr>
                <w:p w14:paraId="02E81F23" w14:textId="2ECC6042" w:rsidR="00023C9E" w:rsidRPr="00023C9E" w:rsidRDefault="005A1900" w:rsidP="000F06C3">
                  <w:pPr>
                    <w:framePr w:hSpace="141" w:wrap="around" w:vAnchor="text" w:hAnchor="text" w:xAlign="center" w:y="1"/>
                    <w:suppressOverlap/>
                    <w:jc w:val="both"/>
                    <w:rPr>
                      <w:color w:val="000000"/>
                      <w:lang w:eastAsia="es-CO"/>
                    </w:rPr>
                  </w:pPr>
                  <w:r w:rsidRPr="00023C9E">
                    <w:t>SUBESTACIÓN</w:t>
                  </w:r>
                  <w:r w:rsidR="00023C9E" w:rsidRPr="00023C9E">
                    <w:t xml:space="preserve"> DE </w:t>
                  </w:r>
                  <w:r w:rsidRPr="00023C9E">
                    <w:t>POLICÍA</w:t>
                  </w:r>
                  <w:r w:rsidR="00023C9E" w:rsidRPr="00023C9E">
                    <w:t xml:space="preserve"> "PEDRERA"</w:t>
                  </w:r>
                </w:p>
              </w:tc>
              <w:tc>
                <w:tcPr>
                  <w:tcW w:w="2573" w:type="pct"/>
                  <w:tcBorders>
                    <w:top w:val="single" w:sz="4" w:space="0" w:color="auto"/>
                    <w:left w:val="nil"/>
                    <w:bottom w:val="single" w:sz="4" w:space="0" w:color="auto"/>
                    <w:right w:val="single" w:sz="4" w:space="0" w:color="auto"/>
                  </w:tcBorders>
                  <w:vAlign w:val="center"/>
                </w:tcPr>
                <w:p w14:paraId="1DFF2289" w14:textId="77777777" w:rsidR="00023C9E" w:rsidRPr="00023C9E" w:rsidRDefault="00023C9E" w:rsidP="000F06C3">
                  <w:pPr>
                    <w:framePr w:hSpace="141" w:wrap="around" w:vAnchor="text" w:hAnchor="text" w:xAlign="center" w:y="1"/>
                    <w:suppressOverlap/>
                    <w:jc w:val="both"/>
                  </w:pPr>
                  <w:r w:rsidRPr="00023C9E">
                    <w:t>Corregimiento de La Pedrera</w:t>
                  </w:r>
                </w:p>
              </w:tc>
            </w:tr>
            <w:tr w:rsidR="00023C9E" w:rsidRPr="00023C9E" w14:paraId="2F0B49EA" w14:textId="77777777" w:rsidTr="00ED0DAF">
              <w:trPr>
                <w:trHeight w:val="43"/>
                <w:jc w:val="center"/>
              </w:trPr>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8C9593" w14:textId="77777777" w:rsidR="00023C9E" w:rsidRPr="00023C9E" w:rsidRDefault="00023C9E" w:rsidP="000F06C3">
                  <w:pPr>
                    <w:framePr w:hSpace="141" w:wrap="around" w:vAnchor="text" w:hAnchor="text" w:xAlign="center" w:y="1"/>
                    <w:suppressOverlap/>
                    <w:jc w:val="center"/>
                    <w:rPr>
                      <w:color w:val="000000"/>
                      <w:lang w:eastAsia="es-CO"/>
                    </w:rPr>
                  </w:pPr>
                  <w:r w:rsidRPr="00023C9E">
                    <w:t>20</w:t>
                  </w:r>
                </w:p>
              </w:tc>
              <w:tc>
                <w:tcPr>
                  <w:tcW w:w="2088" w:type="pct"/>
                  <w:tcBorders>
                    <w:top w:val="single" w:sz="4" w:space="0" w:color="auto"/>
                    <w:left w:val="nil"/>
                    <w:bottom w:val="single" w:sz="4" w:space="0" w:color="auto"/>
                    <w:right w:val="single" w:sz="4" w:space="0" w:color="auto"/>
                  </w:tcBorders>
                  <w:shd w:val="clear" w:color="auto" w:fill="auto"/>
                  <w:vAlign w:val="center"/>
                </w:tcPr>
                <w:p w14:paraId="3F53035E" w14:textId="6503D82E" w:rsidR="00023C9E" w:rsidRPr="00023C9E" w:rsidRDefault="005A1900" w:rsidP="000F06C3">
                  <w:pPr>
                    <w:framePr w:hSpace="141" w:wrap="around" w:vAnchor="text" w:hAnchor="text" w:xAlign="center" w:y="1"/>
                    <w:suppressOverlap/>
                    <w:jc w:val="both"/>
                    <w:rPr>
                      <w:color w:val="000000"/>
                      <w:lang w:eastAsia="es-CO"/>
                    </w:rPr>
                  </w:pPr>
                  <w:r w:rsidRPr="00023C9E">
                    <w:t>SUBESTACIÓN</w:t>
                  </w:r>
                  <w:r w:rsidR="00023C9E" w:rsidRPr="00023C9E">
                    <w:t xml:space="preserve"> DE </w:t>
                  </w:r>
                  <w:r w:rsidRPr="00023C9E">
                    <w:t>POLICÍA</w:t>
                  </w:r>
                  <w:r w:rsidR="00023C9E" w:rsidRPr="00023C9E">
                    <w:t xml:space="preserve"> "</w:t>
                  </w:r>
                  <w:r w:rsidRPr="00023C9E">
                    <w:t>TARAPACÁ</w:t>
                  </w:r>
                  <w:r w:rsidR="00023C9E" w:rsidRPr="00023C9E">
                    <w:t>"</w:t>
                  </w:r>
                </w:p>
              </w:tc>
              <w:tc>
                <w:tcPr>
                  <w:tcW w:w="2573" w:type="pct"/>
                  <w:tcBorders>
                    <w:top w:val="single" w:sz="4" w:space="0" w:color="auto"/>
                    <w:left w:val="nil"/>
                    <w:bottom w:val="single" w:sz="4" w:space="0" w:color="auto"/>
                    <w:right w:val="single" w:sz="4" w:space="0" w:color="auto"/>
                  </w:tcBorders>
                  <w:vAlign w:val="center"/>
                </w:tcPr>
                <w:p w14:paraId="6EB4F441" w14:textId="77777777" w:rsidR="00023C9E" w:rsidRPr="00023C9E" w:rsidRDefault="00023C9E" w:rsidP="000F06C3">
                  <w:pPr>
                    <w:framePr w:hSpace="141" w:wrap="around" w:vAnchor="text" w:hAnchor="text" w:xAlign="center" w:y="1"/>
                    <w:suppressOverlap/>
                    <w:jc w:val="both"/>
                  </w:pPr>
                  <w:r w:rsidRPr="00023C9E">
                    <w:t>Corregimiento de Tarapacá</w:t>
                  </w:r>
                </w:p>
              </w:tc>
            </w:tr>
            <w:tr w:rsidR="00023C9E" w:rsidRPr="00023C9E" w14:paraId="152DE29F" w14:textId="77777777" w:rsidTr="00ED0DAF">
              <w:trPr>
                <w:trHeight w:val="43"/>
                <w:jc w:val="center"/>
              </w:trPr>
              <w:tc>
                <w:tcPr>
                  <w:tcW w:w="3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1F69DA" w14:textId="77777777" w:rsidR="00023C9E" w:rsidRPr="00023C9E" w:rsidRDefault="00023C9E" w:rsidP="000F06C3">
                  <w:pPr>
                    <w:framePr w:hSpace="141" w:wrap="around" w:vAnchor="text" w:hAnchor="text" w:xAlign="center" w:y="1"/>
                    <w:suppressOverlap/>
                    <w:jc w:val="center"/>
                    <w:rPr>
                      <w:color w:val="000000"/>
                      <w:lang w:eastAsia="es-CO"/>
                    </w:rPr>
                  </w:pPr>
                  <w:r w:rsidRPr="00023C9E">
                    <w:t>21</w:t>
                  </w:r>
                </w:p>
              </w:tc>
              <w:tc>
                <w:tcPr>
                  <w:tcW w:w="2088" w:type="pct"/>
                  <w:tcBorders>
                    <w:top w:val="single" w:sz="4" w:space="0" w:color="auto"/>
                    <w:left w:val="nil"/>
                    <w:bottom w:val="single" w:sz="4" w:space="0" w:color="auto"/>
                    <w:right w:val="single" w:sz="4" w:space="0" w:color="auto"/>
                  </w:tcBorders>
                  <w:shd w:val="clear" w:color="auto" w:fill="auto"/>
                  <w:vAlign w:val="center"/>
                </w:tcPr>
                <w:p w14:paraId="532CB3D9" w14:textId="5D05E3EC" w:rsidR="00023C9E" w:rsidRPr="00023C9E" w:rsidRDefault="005A1900" w:rsidP="000F06C3">
                  <w:pPr>
                    <w:framePr w:hSpace="141" w:wrap="around" w:vAnchor="text" w:hAnchor="text" w:xAlign="center" w:y="1"/>
                    <w:suppressOverlap/>
                    <w:jc w:val="both"/>
                    <w:rPr>
                      <w:color w:val="000000"/>
                      <w:lang w:eastAsia="es-CO"/>
                    </w:rPr>
                  </w:pPr>
                  <w:r w:rsidRPr="00023C9E">
                    <w:t>SUBESTACIÓN</w:t>
                  </w:r>
                  <w:r w:rsidR="00023C9E" w:rsidRPr="00023C9E">
                    <w:t xml:space="preserve"> DE </w:t>
                  </w:r>
                  <w:r w:rsidRPr="00023C9E">
                    <w:t>POLICÍA</w:t>
                  </w:r>
                  <w:r w:rsidR="00023C9E" w:rsidRPr="00023C9E">
                    <w:t xml:space="preserve"> "PUERTO ARICA"</w:t>
                  </w:r>
                </w:p>
              </w:tc>
              <w:tc>
                <w:tcPr>
                  <w:tcW w:w="2573" w:type="pct"/>
                  <w:tcBorders>
                    <w:top w:val="single" w:sz="4" w:space="0" w:color="auto"/>
                    <w:left w:val="nil"/>
                    <w:bottom w:val="single" w:sz="4" w:space="0" w:color="auto"/>
                    <w:right w:val="single" w:sz="4" w:space="0" w:color="auto"/>
                  </w:tcBorders>
                  <w:vAlign w:val="center"/>
                </w:tcPr>
                <w:p w14:paraId="74FC7BFF" w14:textId="77777777" w:rsidR="00023C9E" w:rsidRPr="00023C9E" w:rsidRDefault="00023C9E" w:rsidP="000F06C3">
                  <w:pPr>
                    <w:framePr w:hSpace="141" w:wrap="around" w:vAnchor="text" w:hAnchor="text" w:xAlign="center" w:y="1"/>
                    <w:suppressOverlap/>
                    <w:jc w:val="both"/>
                  </w:pPr>
                  <w:r w:rsidRPr="00023C9E">
                    <w:t>Corregimiento de Puerto Arica</w:t>
                  </w:r>
                </w:p>
              </w:tc>
            </w:tr>
          </w:tbl>
          <w:p w14:paraId="222D5C7E" w14:textId="77777777" w:rsidR="00023C9E" w:rsidRPr="00774F73" w:rsidRDefault="00023C9E" w:rsidP="00612368">
            <w:pPr>
              <w:jc w:val="both"/>
              <w:rPr>
                <w:rFonts w:ascii="Tahoma" w:hAnsi="Tahoma" w:cs="Tahoma"/>
                <w:bCs/>
                <w:lang w:val="es-CO"/>
              </w:rPr>
            </w:pPr>
          </w:p>
          <w:p w14:paraId="4C71453D" w14:textId="100A5B25" w:rsidR="00023C9E" w:rsidRPr="00774F73" w:rsidRDefault="00023C9E" w:rsidP="00023C9E">
            <w:pPr>
              <w:contextualSpacing/>
              <w:jc w:val="both"/>
              <w:rPr>
                <w:rFonts w:ascii="Tahoma" w:hAnsi="Tahoma" w:cs="Tahoma"/>
                <w:bCs/>
              </w:rPr>
            </w:pPr>
            <w:r w:rsidRPr="00774F73">
              <w:rPr>
                <w:rFonts w:ascii="Tahoma" w:hAnsi="Tahoma" w:cs="Tahoma"/>
                <w:b/>
                <w:bCs/>
              </w:rPr>
              <w:t>Nota 1:</w:t>
            </w:r>
            <w:r w:rsidRPr="00774F73">
              <w:rPr>
                <w:rFonts w:ascii="Tahoma" w:hAnsi="Tahoma" w:cs="Tahoma"/>
                <w:bCs/>
              </w:rPr>
              <w:t xml:space="preserve"> Para la ejecución del futuro contrato en los sitios indicados, el oferente deberá tener en cuenta la programación que elaborará el supervisor del contrato, a fin de que se cumpla de manera correcta y organizada el servicio objeto de la presente contratación, conforme a las actividades referenciada en el anexo No. </w:t>
            </w:r>
            <w:r w:rsidR="00774F73">
              <w:rPr>
                <w:rFonts w:ascii="Tahoma" w:hAnsi="Tahoma" w:cs="Tahoma"/>
                <w:bCs/>
              </w:rPr>
              <w:t>ESPECIFICACIONES Y CONDICIONES TÉCNICAS</w:t>
            </w:r>
            <w:r w:rsidRPr="00774F73">
              <w:rPr>
                <w:rFonts w:ascii="Tahoma" w:hAnsi="Tahoma" w:cs="Tahoma"/>
                <w:bCs/>
              </w:rPr>
              <w:t>.</w:t>
            </w:r>
          </w:p>
          <w:p w14:paraId="307A228F" w14:textId="77777777" w:rsidR="00023C9E" w:rsidRPr="00774F73" w:rsidRDefault="00023C9E" w:rsidP="00023C9E">
            <w:pPr>
              <w:contextualSpacing/>
              <w:jc w:val="both"/>
              <w:rPr>
                <w:rFonts w:ascii="Tahoma" w:hAnsi="Tahoma" w:cs="Tahoma"/>
                <w:bCs/>
              </w:rPr>
            </w:pPr>
          </w:p>
          <w:p w14:paraId="588C82EB" w14:textId="65B3D5F5" w:rsidR="00023C9E" w:rsidRPr="00774F73" w:rsidRDefault="00023C9E" w:rsidP="00023C9E">
            <w:pPr>
              <w:contextualSpacing/>
              <w:jc w:val="both"/>
              <w:rPr>
                <w:rFonts w:ascii="Tahoma" w:hAnsi="Tahoma" w:cs="Tahoma"/>
                <w:bCs/>
              </w:rPr>
            </w:pPr>
            <w:r w:rsidRPr="00774F73">
              <w:rPr>
                <w:rFonts w:ascii="Tahoma" w:hAnsi="Tahoma" w:cs="Tahoma"/>
                <w:b/>
              </w:rPr>
              <w:t xml:space="preserve">Nota 2: </w:t>
            </w:r>
            <w:r w:rsidRPr="00774F73">
              <w:rPr>
                <w:rFonts w:ascii="Tahoma" w:hAnsi="Tahoma" w:cs="Tahoma"/>
                <w:bCs/>
              </w:rPr>
              <w:t>El contratista antes de iniciar la ejecución del contrato, realizara las recomendaciones necesarias de seguridad industrial al personal que habita o labora los inmuebles, objeto del servicio de fumigación, a través de folletos o recomendaciones antes, durante y después</w:t>
            </w:r>
            <w:r w:rsidR="006E3500">
              <w:rPr>
                <w:rFonts w:ascii="Tahoma" w:hAnsi="Tahoma" w:cs="Tahoma"/>
                <w:bCs/>
              </w:rPr>
              <w:t xml:space="preserve"> del servicio contratado por la entidad. </w:t>
            </w:r>
          </w:p>
          <w:p w14:paraId="21874957" w14:textId="77777777" w:rsidR="00023C9E" w:rsidRPr="00774F73" w:rsidRDefault="00023C9E" w:rsidP="00023C9E">
            <w:pPr>
              <w:contextualSpacing/>
              <w:jc w:val="both"/>
              <w:rPr>
                <w:rFonts w:ascii="Tahoma" w:hAnsi="Tahoma" w:cs="Tahoma"/>
                <w:bCs/>
              </w:rPr>
            </w:pPr>
          </w:p>
          <w:p w14:paraId="7EBB8211" w14:textId="4C7AC9B9" w:rsidR="00023C9E" w:rsidRPr="00171575" w:rsidRDefault="00023C9E" w:rsidP="00171575">
            <w:pPr>
              <w:contextualSpacing/>
              <w:jc w:val="both"/>
              <w:rPr>
                <w:rFonts w:ascii="Tahoma" w:hAnsi="Tahoma" w:cs="Tahoma"/>
                <w:bCs/>
              </w:rPr>
            </w:pPr>
            <w:r w:rsidRPr="00774F73">
              <w:rPr>
                <w:rFonts w:ascii="Tahoma" w:hAnsi="Tahoma" w:cs="Tahoma"/>
                <w:b/>
              </w:rPr>
              <w:t>Nota 3:</w:t>
            </w:r>
            <w:r w:rsidRPr="00774F73">
              <w:rPr>
                <w:rFonts w:ascii="Tahoma" w:hAnsi="Tahoma" w:cs="Tahoma"/>
                <w:bCs/>
              </w:rPr>
              <w:t xml:space="preserve"> El transporte al lugar de ejecución del contrato de prestación de servicios, correrá a cargo </w:t>
            </w:r>
            <w:r w:rsidR="00631A9E">
              <w:rPr>
                <w:rFonts w:ascii="Tahoma" w:hAnsi="Tahoma" w:cs="Tahoma"/>
                <w:bCs/>
              </w:rPr>
              <w:t xml:space="preserve">y riesgos </w:t>
            </w:r>
            <w:r w:rsidRPr="00774F73">
              <w:rPr>
                <w:rFonts w:ascii="Tahoma" w:hAnsi="Tahoma" w:cs="Tahoma"/>
                <w:bCs/>
              </w:rPr>
              <w:t>del contratista.</w:t>
            </w:r>
          </w:p>
        </w:tc>
      </w:tr>
      <w:tr w:rsidR="00AF63A7" w:rsidRPr="00A20222" w14:paraId="4F70A81F" w14:textId="77777777" w:rsidTr="00023C9E">
        <w:trPr>
          <w:trHeight w:val="128"/>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047CD9" w14:textId="297D9629" w:rsidR="00C33EAC" w:rsidRPr="00A20222" w:rsidRDefault="00C33EAC">
            <w:pPr>
              <w:pStyle w:val="Textoindependiente"/>
              <w:numPr>
                <w:ilvl w:val="1"/>
                <w:numId w:val="10"/>
              </w:numPr>
              <w:jc w:val="both"/>
              <w:rPr>
                <w:rFonts w:ascii="Tahoma" w:hAnsi="Tahoma" w:cs="Tahoma"/>
                <w:b/>
                <w:bCs/>
                <w:sz w:val="20"/>
              </w:rPr>
            </w:pPr>
            <w:r w:rsidRPr="00A20222">
              <w:rPr>
                <w:rFonts w:ascii="Tahoma" w:hAnsi="Tahoma" w:cs="Tahoma"/>
                <w:b/>
                <w:bCs/>
                <w:sz w:val="20"/>
              </w:rPr>
              <w:lastRenderedPageBreak/>
              <w:t xml:space="preserve">Forma de pago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E71CBA" w14:textId="77777777" w:rsidR="00D63CD3" w:rsidRPr="00D63CD3" w:rsidRDefault="00D63CD3" w:rsidP="00D63CD3">
            <w:pPr>
              <w:jc w:val="both"/>
              <w:rPr>
                <w:rFonts w:ascii="Tahoma" w:hAnsi="Tahoma" w:cs="Tahoma"/>
                <w:lang w:val="es-CO"/>
              </w:rPr>
            </w:pPr>
            <w:r w:rsidRPr="00D63CD3">
              <w:rPr>
                <w:rFonts w:ascii="Tahoma" w:hAnsi="Tahoma" w:cs="Tahoma"/>
                <w:lang w:val="es-CO"/>
              </w:rPr>
              <w:t xml:space="preserve">El pago se realizará en moneda legal colombiana, en dos (2) pagos, correspondiente a dos servicios de fumigación y control de plagas, dentro de los sesenta (60) días calendario una vez presentada la factura y la certificación del recibido a satisfacción por parte del supervisor del contrato junto con los documentos requeridos por el Departamento de Policía Amazonas, de acuerdo a la aprobación del recurso para la compra de mínima cuantía: </w:t>
            </w:r>
          </w:p>
          <w:p w14:paraId="6845E34F" w14:textId="77777777" w:rsidR="00D63CD3" w:rsidRPr="00D63CD3" w:rsidRDefault="00D63CD3" w:rsidP="00D63CD3">
            <w:pPr>
              <w:jc w:val="both"/>
              <w:rPr>
                <w:rFonts w:ascii="Tahoma" w:hAnsi="Tahoma" w:cs="Tahoma"/>
                <w:lang w:val="es-CO"/>
              </w:rPr>
            </w:pPr>
          </w:p>
          <w:p w14:paraId="5C2E4270" w14:textId="77777777" w:rsidR="00D63CD3" w:rsidRPr="00D63CD3" w:rsidRDefault="00D63CD3" w:rsidP="00D63CD3">
            <w:pPr>
              <w:jc w:val="both"/>
              <w:rPr>
                <w:rFonts w:ascii="Tahoma" w:hAnsi="Tahoma" w:cs="Tahoma"/>
                <w:lang w:val="es-CO"/>
              </w:rPr>
            </w:pPr>
            <w:r w:rsidRPr="00D63CD3">
              <w:rPr>
                <w:rFonts w:ascii="Tahoma" w:hAnsi="Tahoma" w:cs="Tahoma"/>
                <w:lang w:val="es-CO"/>
              </w:rPr>
              <w:t xml:space="preserve">Las Entidades Compradoras deben aprobar o rechazar las facturas dentro de los tres (03) días hábiles siguientes a su presentación. Una vez aprobadas, las Entidades Compradoras deben pagar las facturas dentro de los sesenta (60) días calendario, siguientes a la fecha de aprobación de la factura. Si al realizar la verificación completa de una factura no cumple con las normas aplicables o la Entidad Compradora solicita correcciones a la misma, el término de sesenta (60) días empezará a contar a partir de la aprobación de la nueva factura. </w:t>
            </w:r>
          </w:p>
          <w:p w14:paraId="75B79C60" w14:textId="77777777" w:rsidR="00D63CD3" w:rsidRPr="00D63CD3" w:rsidRDefault="00D63CD3" w:rsidP="00D63CD3">
            <w:pPr>
              <w:jc w:val="both"/>
              <w:rPr>
                <w:rFonts w:ascii="Tahoma" w:hAnsi="Tahoma" w:cs="Tahoma"/>
                <w:lang w:val="es-CO"/>
              </w:rPr>
            </w:pPr>
          </w:p>
          <w:p w14:paraId="1FF6F8FA" w14:textId="77777777" w:rsidR="00D63CD3" w:rsidRPr="00D63CD3" w:rsidRDefault="00D63CD3" w:rsidP="00D63CD3">
            <w:pPr>
              <w:jc w:val="both"/>
              <w:rPr>
                <w:rFonts w:ascii="Tahoma" w:hAnsi="Tahoma" w:cs="Tahoma"/>
                <w:lang w:val="es-CO"/>
              </w:rPr>
            </w:pPr>
            <w:r w:rsidRPr="00D63CD3">
              <w:rPr>
                <w:rFonts w:ascii="Tahoma" w:hAnsi="Tahoma" w:cs="Tahoma"/>
                <w:lang w:val="es-CO"/>
              </w:rPr>
              <w:t xml:space="preserve">La Entidad podrá exigir como parte de los requisitos para aprobar la factura que el Proveedor haya publicado la copia de estos documentos en el SECOP II. </w:t>
            </w:r>
          </w:p>
          <w:p w14:paraId="60BA4A16" w14:textId="77777777" w:rsidR="00D63CD3" w:rsidRPr="00D63CD3" w:rsidRDefault="00D63CD3" w:rsidP="00D63CD3">
            <w:pPr>
              <w:jc w:val="both"/>
              <w:rPr>
                <w:rFonts w:ascii="Tahoma" w:hAnsi="Tahoma" w:cs="Tahoma"/>
                <w:lang w:val="es-CO"/>
              </w:rPr>
            </w:pPr>
          </w:p>
          <w:p w14:paraId="65B921D4" w14:textId="77777777" w:rsidR="00D63CD3" w:rsidRPr="00D63CD3" w:rsidRDefault="00D63CD3" w:rsidP="00D63CD3">
            <w:pPr>
              <w:jc w:val="both"/>
              <w:rPr>
                <w:rFonts w:ascii="Tahoma" w:hAnsi="Tahoma" w:cs="Tahoma"/>
                <w:lang w:val="es-CO"/>
              </w:rPr>
            </w:pPr>
            <w:r w:rsidRPr="00D63CD3">
              <w:rPr>
                <w:rFonts w:ascii="Tahoma" w:hAnsi="Tahoma" w:cs="Tahoma"/>
                <w:lang w:val="es-CO"/>
              </w:rPr>
              <w:t xml:space="preserve">El Proveedor podrá solicitar a la Entidad el envío del comprobante de pago y de descuentos y retenciones realizadas a la factura, en caso de solicitarlo la Entidad tendrá 10 días hábiles siguientes al pago. </w:t>
            </w:r>
          </w:p>
          <w:p w14:paraId="0A53BB2E" w14:textId="77777777" w:rsidR="00D63CD3" w:rsidRPr="00D63CD3" w:rsidRDefault="00D63CD3" w:rsidP="00D63CD3">
            <w:pPr>
              <w:jc w:val="both"/>
              <w:rPr>
                <w:rFonts w:ascii="Tahoma" w:hAnsi="Tahoma" w:cs="Tahoma"/>
                <w:lang w:val="es-CO"/>
              </w:rPr>
            </w:pPr>
          </w:p>
          <w:p w14:paraId="49407C2C" w14:textId="77777777" w:rsidR="00D63CD3" w:rsidRPr="00D63CD3" w:rsidRDefault="00D63CD3" w:rsidP="00D63CD3">
            <w:pPr>
              <w:jc w:val="both"/>
              <w:rPr>
                <w:rFonts w:ascii="Tahoma" w:hAnsi="Tahoma" w:cs="Tahoma"/>
                <w:lang w:val="es-CO"/>
              </w:rPr>
            </w:pPr>
            <w:r w:rsidRPr="00D63CD3">
              <w:rPr>
                <w:rFonts w:ascii="Tahoma" w:hAnsi="Tahoma" w:cs="Tahoma"/>
                <w:lang w:val="es-CO"/>
              </w:rPr>
              <w:t xml:space="preserve">La Policía Nacional – Departamento de Policía Amazonas, cancelará el valor una vez se hayan recibido a satisfacción las pólizas y los documentos requeridos, dentro de los sesenta (60) días siguientes a la presentación de la factura comercial, acompañada de la certificación de aportes parafiscales, el recibido a satisfacción por parte del supervisor del contrato, previo el cumplimiento de los trámites administrativos y fiscales vigentes a que haya lugar, de acuerdo con la </w:t>
            </w:r>
            <w:r w:rsidRPr="00D63CD3">
              <w:rPr>
                <w:rFonts w:ascii="Tahoma" w:hAnsi="Tahoma" w:cs="Tahoma"/>
                <w:lang w:val="es-CO"/>
              </w:rPr>
              <w:lastRenderedPageBreak/>
              <w:t>disponibilidad presupuestal y al plan anual de caja (PAC). Observando el derecho a turno estipulado en Art. 19 Ley 1150 de 2007.</w:t>
            </w:r>
          </w:p>
          <w:p w14:paraId="49E8811F" w14:textId="77777777" w:rsidR="00D63CD3" w:rsidRPr="00D63CD3" w:rsidRDefault="00D63CD3" w:rsidP="00D63CD3">
            <w:pPr>
              <w:jc w:val="both"/>
              <w:rPr>
                <w:rFonts w:ascii="Tahoma" w:hAnsi="Tahoma" w:cs="Tahoma"/>
                <w:lang w:val="es-CO"/>
              </w:rPr>
            </w:pPr>
          </w:p>
          <w:p w14:paraId="77AE53A1" w14:textId="77777777" w:rsidR="00D63CD3" w:rsidRPr="00D63CD3" w:rsidRDefault="00D63CD3" w:rsidP="00D63CD3">
            <w:pPr>
              <w:jc w:val="both"/>
              <w:rPr>
                <w:rFonts w:ascii="Tahoma" w:hAnsi="Tahoma" w:cs="Tahoma"/>
                <w:lang w:val="es-CO"/>
              </w:rPr>
            </w:pPr>
            <w:r w:rsidRPr="00D63CD3">
              <w:rPr>
                <w:rFonts w:ascii="Tahoma" w:hAnsi="Tahoma" w:cs="Tahoma"/>
                <w:lang w:val="es-CO"/>
              </w:rPr>
              <w:t xml:space="preserve">Así mismo de acuerdo a lo establecido en la Directiva presidencial 09 del 17/09/2020, “Lineamientos para el pago a los proveedores del estado” y Resolución No 000042 del 05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acompañada de la certificación de aportes parafiscales vigente, el recibido a satisfacción por parte del supervisor del contrato, previo el cumplimiento de los trámites administrativos y fiscales vigentes a que haya lugar, ajeno a esto al cumplimiento del contrato de acuerdo con la disponibilidad presupuestal y plan anual de caja, previo el cumplimiento del objeto contractual y cumplidos los demás trámites Administrativos y Fiscales vigentes a que haya a lugar. Acorde con el derecho a turno estipulado en Art. 19 Ley 1150 de 2007.  </w:t>
            </w:r>
          </w:p>
          <w:p w14:paraId="75CB51BA" w14:textId="77777777" w:rsidR="00D63CD3" w:rsidRPr="00D63CD3" w:rsidRDefault="00D63CD3" w:rsidP="00D63CD3">
            <w:pPr>
              <w:jc w:val="both"/>
              <w:rPr>
                <w:rFonts w:ascii="Tahoma" w:hAnsi="Tahoma" w:cs="Tahoma"/>
                <w:lang w:val="es-CO"/>
              </w:rPr>
            </w:pPr>
          </w:p>
          <w:p w14:paraId="140B51B9" w14:textId="77777777" w:rsidR="00D63CD3" w:rsidRPr="00D63CD3" w:rsidRDefault="00D63CD3" w:rsidP="00D63CD3">
            <w:pPr>
              <w:jc w:val="both"/>
              <w:rPr>
                <w:rFonts w:ascii="Tahoma" w:hAnsi="Tahoma" w:cs="Tahoma"/>
                <w:lang w:val="es-CO"/>
              </w:rPr>
            </w:pPr>
            <w:r w:rsidRPr="00D63CD3">
              <w:rPr>
                <w:rFonts w:ascii="Tahoma" w:hAnsi="Tahoma" w:cs="Tahoma"/>
                <w:lang w:val="es-CO"/>
              </w:rPr>
              <w:t>PARÁGRAFO PRIMERO: Si los documentos en referencia no se reciben dentro del plazo establecido o si recibidos son devueltos por inconsistencias tales como la falta de información o mal diligenciamiento de los mismos, la Policía Nacional - Dirección Logística y Financiera, reprogramará el valor a cancelar una vez se hubieren subsanado las observaciones, se haya cumplido con el trámite documental dentro del plazo indicado y de acuerdo al derecho a turno y a la disponibilidad del Plan Anual de Caja (PAC).</w:t>
            </w:r>
          </w:p>
          <w:p w14:paraId="114AD125" w14:textId="77777777" w:rsidR="00D63CD3" w:rsidRPr="00D63CD3" w:rsidRDefault="00D63CD3" w:rsidP="00D63CD3">
            <w:pPr>
              <w:jc w:val="both"/>
              <w:rPr>
                <w:rFonts w:ascii="Tahoma" w:hAnsi="Tahoma" w:cs="Tahoma"/>
                <w:lang w:val="es-CO"/>
              </w:rPr>
            </w:pPr>
          </w:p>
          <w:p w14:paraId="7E462EFC" w14:textId="77777777" w:rsidR="00D63CD3" w:rsidRPr="00D63CD3" w:rsidRDefault="00D63CD3" w:rsidP="00D63CD3">
            <w:pPr>
              <w:jc w:val="both"/>
              <w:rPr>
                <w:rFonts w:ascii="Tahoma" w:hAnsi="Tahoma" w:cs="Tahoma"/>
                <w:lang w:val="es-CO"/>
              </w:rPr>
            </w:pPr>
            <w:r w:rsidRPr="00D63CD3">
              <w:rPr>
                <w:rFonts w:ascii="Tahoma" w:hAnsi="Tahoma" w:cs="Tahoma"/>
                <w:lang w:val="es-CO"/>
              </w:rPr>
              <w:t>PARÁGRAFO SEGUNDO: Si los documentos recibidos son devueltos por el grupo componente, por inconsistencias, como la falta de información, mal diligenciado o son entregadas con posterioridad para el pago en el mes de diciembre de 2025, la Policía Nacional – DEAMA constituirá la factura en cuentas por pagar y realizará el pago una vez la Dirección del Tesoro Nacional ubique los recursos para el pago de las cuentas por pagar del año 2025, siempre y cuando se hayan subsanado las observaciones y cumplido con el trámite documental solicitado. Lo anterior no acarreará ningún pago de intereses y se constituirá como un riesgo asumido por el contratista.</w:t>
            </w:r>
          </w:p>
          <w:p w14:paraId="658582BD" w14:textId="77777777" w:rsidR="00D63CD3" w:rsidRPr="00D63CD3" w:rsidRDefault="00D63CD3" w:rsidP="00D63CD3">
            <w:pPr>
              <w:jc w:val="both"/>
              <w:rPr>
                <w:rFonts w:ascii="Tahoma" w:hAnsi="Tahoma" w:cs="Tahoma"/>
                <w:lang w:val="es-CO"/>
              </w:rPr>
            </w:pPr>
          </w:p>
          <w:p w14:paraId="4DF57CFA" w14:textId="77777777" w:rsidR="00D63CD3" w:rsidRPr="00D63CD3" w:rsidRDefault="00D63CD3" w:rsidP="00D63CD3">
            <w:pPr>
              <w:jc w:val="both"/>
              <w:rPr>
                <w:rFonts w:ascii="Tahoma" w:hAnsi="Tahoma" w:cs="Tahoma"/>
                <w:lang w:val="es-CO"/>
              </w:rPr>
            </w:pPr>
            <w:r w:rsidRPr="00D63CD3">
              <w:rPr>
                <w:rFonts w:ascii="Tahoma" w:hAnsi="Tahoma" w:cs="Tahoma"/>
                <w:lang w:val="es-CO"/>
              </w:rPr>
              <w:t>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 En cumplimiento al Artículo 19 de la Ley 1150 de 2007 que a letra dice: El artículo 4° de la Ley 80 de 1993, tendrá un numeral 10 del siguiente tenor:</w:t>
            </w:r>
          </w:p>
          <w:p w14:paraId="5DC8675F" w14:textId="77777777" w:rsidR="00D63CD3" w:rsidRPr="00D63CD3" w:rsidRDefault="00D63CD3" w:rsidP="00D63CD3">
            <w:pPr>
              <w:jc w:val="both"/>
              <w:rPr>
                <w:rFonts w:ascii="Tahoma" w:hAnsi="Tahoma" w:cs="Tahoma"/>
                <w:lang w:val="es-CO"/>
              </w:rPr>
            </w:pPr>
          </w:p>
          <w:p w14:paraId="6C329E92" w14:textId="77777777" w:rsidR="00D63CD3" w:rsidRPr="00D63CD3" w:rsidRDefault="00D63CD3" w:rsidP="00D63CD3">
            <w:pPr>
              <w:jc w:val="both"/>
              <w:rPr>
                <w:rFonts w:ascii="Tahoma" w:hAnsi="Tahoma" w:cs="Tahoma"/>
                <w:lang w:val="es-CO"/>
              </w:rPr>
            </w:pPr>
            <w:r w:rsidRPr="00D63CD3">
              <w:rPr>
                <w:rFonts w:ascii="Tahoma" w:hAnsi="Tahoma" w:cs="Tahoma"/>
                <w:lang w:val="es-CO"/>
              </w:rPr>
              <w:t>Artículo 4°. (…)</w:t>
            </w:r>
          </w:p>
          <w:p w14:paraId="6CFA38ED" w14:textId="77777777" w:rsidR="00D63CD3" w:rsidRPr="00D63CD3" w:rsidRDefault="00D63CD3" w:rsidP="00D63CD3">
            <w:pPr>
              <w:jc w:val="both"/>
              <w:rPr>
                <w:rFonts w:ascii="Tahoma" w:hAnsi="Tahoma" w:cs="Tahoma"/>
                <w:lang w:val="es-CO"/>
              </w:rPr>
            </w:pPr>
          </w:p>
          <w:p w14:paraId="5666DFE5" w14:textId="77777777" w:rsidR="00D63CD3" w:rsidRPr="00D63CD3" w:rsidRDefault="00D63CD3" w:rsidP="00D63CD3">
            <w:pPr>
              <w:jc w:val="both"/>
              <w:rPr>
                <w:rFonts w:ascii="Tahoma" w:hAnsi="Tahoma" w:cs="Tahoma"/>
                <w:lang w:val="es-CO"/>
              </w:rPr>
            </w:pPr>
            <w:r w:rsidRPr="00D63CD3">
              <w:rPr>
                <w:rFonts w:ascii="Tahoma" w:hAnsi="Tahoma" w:cs="Tahoma"/>
                <w:lang w:val="es-CO"/>
              </w:rPr>
              <w:t xml:space="preserve">10. Respetarán el orden de presentación de los pagos por parte de los contratistas. Sólo por razones de interés público, el jefe de la entidad podrá modificar dicho orden dejando constancia de tal actuación. Para el efecto, las entidades deben llevar un registro de presentación por parte de los contratistas, de los documentos requeridos para hacer efectivos los pagos derivados de los contratos, de tal manera que estos puedan verificar el estricto respeto al Derecho de Turno. Dicho </w:t>
            </w:r>
            <w:r w:rsidRPr="00D63CD3">
              <w:rPr>
                <w:rFonts w:ascii="Tahoma" w:hAnsi="Tahoma" w:cs="Tahoma"/>
                <w:lang w:val="es-CO"/>
              </w:rPr>
              <w:lastRenderedPageBreak/>
              <w:t>registro será público. Lo dispuesto en este numeral no se aplicará respecto de aquellos pagos cuyos soportes hayan sido presentados en forma incompleta o se encuentren pendientes del cumplimiento de requisitos previstos en el contrato del cual se derivan.</w:t>
            </w:r>
          </w:p>
          <w:p w14:paraId="43A84183" w14:textId="77777777" w:rsidR="00D63CD3" w:rsidRPr="00D63CD3" w:rsidRDefault="00D63CD3" w:rsidP="00D63CD3">
            <w:pPr>
              <w:jc w:val="both"/>
              <w:rPr>
                <w:rFonts w:ascii="Tahoma" w:hAnsi="Tahoma" w:cs="Tahoma"/>
                <w:lang w:val="es-CO"/>
              </w:rPr>
            </w:pPr>
          </w:p>
          <w:p w14:paraId="66366294" w14:textId="28E618F5" w:rsidR="003E75E5" w:rsidRPr="00240316" w:rsidRDefault="00D63CD3" w:rsidP="00D63CD3">
            <w:pPr>
              <w:jc w:val="both"/>
              <w:rPr>
                <w:rFonts w:ascii="Tahoma" w:hAnsi="Tahoma" w:cs="Tahoma"/>
                <w:lang w:val="es-CO"/>
              </w:rPr>
            </w:pPr>
            <w:r w:rsidRPr="00D63CD3">
              <w:rPr>
                <w:rFonts w:ascii="Tahoma" w:hAnsi="Tahoma" w:cs="Tahoma"/>
                <w:lang w:val="es-CO"/>
              </w:rPr>
              <w:t>PARA EL PRESENTE PROCESO DE CONTRATACIÓN NO SE MANEJARÁN ANTICIPOS POR PARTE DE LA ENTIDAD.</w:t>
            </w:r>
          </w:p>
        </w:tc>
      </w:tr>
      <w:tr w:rsidR="00883503" w:rsidRPr="00A20222" w14:paraId="37C2B849" w14:textId="77777777" w:rsidTr="00023C9E">
        <w:trPr>
          <w:trHeight w:val="13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A4553A" w14:textId="723A827E" w:rsidR="00883503" w:rsidRDefault="00883503">
            <w:pPr>
              <w:pStyle w:val="Textoindependiente"/>
              <w:numPr>
                <w:ilvl w:val="1"/>
                <w:numId w:val="10"/>
              </w:numPr>
              <w:jc w:val="both"/>
              <w:rPr>
                <w:rFonts w:ascii="Tahoma" w:hAnsi="Tahoma" w:cs="Tahoma"/>
                <w:b/>
                <w:bCs/>
                <w:sz w:val="20"/>
              </w:rPr>
            </w:pPr>
            <w:r w:rsidRPr="00883503">
              <w:rPr>
                <w:rFonts w:ascii="Tahoma" w:hAnsi="Tahoma" w:cs="Tahoma"/>
                <w:b/>
                <w:bCs/>
                <w:sz w:val="20"/>
              </w:rPr>
              <w:lastRenderedPageBreak/>
              <w:t>Forma de adjudicación</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98811B" w14:textId="2FAC6B7C" w:rsidR="00B05E68" w:rsidRPr="00B05E68" w:rsidRDefault="00B05E68" w:rsidP="00B05E68">
            <w:pPr>
              <w:jc w:val="both"/>
              <w:rPr>
                <w:rFonts w:ascii="Tahoma" w:hAnsi="Tahoma" w:cs="Tahoma"/>
                <w:lang w:val="es-CO"/>
              </w:rPr>
            </w:pPr>
            <w:r w:rsidRPr="00B05E68">
              <w:rPr>
                <w:rFonts w:ascii="Tahoma" w:hAnsi="Tahoma" w:cs="Tahoma"/>
                <w:lang w:val="es-CO"/>
              </w:rPr>
              <w:t xml:space="preserve">La forma de adjudicación del presente proceso se efectuará en forma total, por el presupuesto </w:t>
            </w:r>
            <w:r w:rsidR="009D5739">
              <w:rPr>
                <w:rFonts w:ascii="Tahoma" w:hAnsi="Tahoma" w:cs="Tahoma"/>
                <w:lang w:val="es-CO"/>
              </w:rPr>
              <w:t>que oferte el proponente en el cuestionario económico del SECOP II</w:t>
            </w:r>
            <w:r w:rsidRPr="00B05E68">
              <w:rPr>
                <w:rFonts w:ascii="Tahoma" w:hAnsi="Tahoma" w:cs="Tahoma"/>
                <w:lang w:val="es-CO"/>
              </w:rPr>
              <w:t>, de acuerdo al Decreto 1082 del 26 de mayo de 2015, a la oferta con el precio más bajo que haya cumplido con los requisitos con los cuales se acredite la capacidad jurídica, económica y las características técnicas previstas en el anexo ESPECIFICACIONES TÉCNICAS.</w:t>
            </w:r>
          </w:p>
          <w:p w14:paraId="4E9DA4E7" w14:textId="77777777" w:rsidR="00B05E68" w:rsidRPr="00B05E68" w:rsidRDefault="00B05E68" w:rsidP="00B05E68">
            <w:pPr>
              <w:jc w:val="both"/>
              <w:rPr>
                <w:rFonts w:ascii="Tahoma" w:hAnsi="Tahoma" w:cs="Tahoma"/>
                <w:lang w:val="es-CO"/>
              </w:rPr>
            </w:pPr>
          </w:p>
          <w:p w14:paraId="2665A328" w14:textId="10CBFF52" w:rsidR="00713A27" w:rsidRDefault="00B05E68" w:rsidP="00B05E68">
            <w:pPr>
              <w:jc w:val="both"/>
              <w:rPr>
                <w:rFonts w:ascii="Tahoma" w:hAnsi="Tahoma" w:cs="Tahoma"/>
                <w:lang w:val="es-CO"/>
              </w:rPr>
            </w:pPr>
            <w:r w:rsidRPr="00B05E68">
              <w:rPr>
                <w:rFonts w:ascii="Tahoma" w:hAnsi="Tahoma" w:cs="Tahoma"/>
                <w:lang w:val="es-CO"/>
              </w:rPr>
              <w:t>En caso de que este no cumpla con los mismos, se procederá a la verificación del proponente ubicado en segundo lugar y así sucesivamente. De no quedar ningún oferente habilitado se declara desierto el proceso.</w:t>
            </w:r>
          </w:p>
          <w:p w14:paraId="38CD5858" w14:textId="77777777" w:rsidR="00B05E68" w:rsidRDefault="00B05E68" w:rsidP="00B05E68">
            <w:pPr>
              <w:jc w:val="both"/>
              <w:rPr>
                <w:rFonts w:ascii="Tahoma" w:hAnsi="Tahoma" w:cs="Tahoma"/>
                <w:lang w:val="es-CO"/>
              </w:rPr>
            </w:pPr>
          </w:p>
          <w:p w14:paraId="56ABD990" w14:textId="34090E1C" w:rsidR="00856CD5" w:rsidRPr="00856CD5" w:rsidRDefault="00E56AEE" w:rsidP="00713A27">
            <w:pPr>
              <w:jc w:val="both"/>
              <w:rPr>
                <w:rFonts w:ascii="Tahoma" w:hAnsi="Tahoma" w:cs="Tahoma"/>
                <w:lang w:val="es-CO"/>
              </w:rPr>
            </w:pPr>
            <w:r>
              <w:rPr>
                <w:rFonts w:ascii="Tahoma" w:hAnsi="Tahoma" w:cs="Tahoma"/>
                <w:lang w:val="es-CO"/>
              </w:rPr>
              <w:t xml:space="preserve">El orden de elegibilidad se determinará </w:t>
            </w:r>
            <w:r w:rsidR="00366127">
              <w:rPr>
                <w:rFonts w:ascii="Tahoma" w:hAnsi="Tahoma" w:cs="Tahoma"/>
                <w:lang w:val="es-CO"/>
              </w:rPr>
              <w:t xml:space="preserve">en </w:t>
            </w:r>
            <w:r w:rsidR="00B05E68">
              <w:rPr>
                <w:rFonts w:ascii="Tahoma" w:hAnsi="Tahoma" w:cs="Tahoma"/>
                <w:lang w:val="es-CO"/>
              </w:rPr>
              <w:t>el porcentaje de descuento más alto</w:t>
            </w:r>
            <w:r w:rsidR="00366127">
              <w:rPr>
                <w:rFonts w:ascii="Tahoma" w:hAnsi="Tahoma" w:cs="Tahoma"/>
                <w:lang w:val="es-CO"/>
              </w:rPr>
              <w:t xml:space="preserve">, </w:t>
            </w:r>
            <w:r w:rsidR="004802DC" w:rsidRPr="004802DC">
              <w:rPr>
                <w:rFonts w:ascii="Tahoma" w:hAnsi="Tahoma" w:cs="Tahoma"/>
                <w:lang w:val="es-CO"/>
              </w:rPr>
              <w:t>previo cumplimiento de los requerimientos técnicos, económicos y jurídicos establecidos en el presente proceso contractual y de acuerdo a lo normado en el Decreto 1082 de 2015, subsección 5, articulo 2.2.1.2.1.5.2.</w:t>
            </w:r>
            <w:r w:rsidR="00ED443F">
              <w:rPr>
                <w:rFonts w:ascii="Tahoma" w:hAnsi="Tahoma" w:cs="Tahoma"/>
                <w:lang w:val="es-CO"/>
              </w:rPr>
              <w:t xml:space="preserve"> </w:t>
            </w:r>
            <w:r w:rsidR="00856CD5" w:rsidRPr="00856CD5">
              <w:rPr>
                <w:rFonts w:ascii="Tahoma" w:hAnsi="Tahoma" w:cs="Tahoma"/>
                <w:lang w:val="es-CO"/>
              </w:rPr>
              <w:t>En caso de que este no cumpla con los mismos, se procederá a la verificación del proponente ubicado en el segundo lugar y así sucesivamente</w:t>
            </w:r>
            <w:r w:rsidR="008C41C7">
              <w:rPr>
                <w:rFonts w:ascii="Tahoma" w:hAnsi="Tahoma" w:cs="Tahoma"/>
                <w:lang w:val="es-CO"/>
              </w:rPr>
              <w:t xml:space="preserve">, hasta lograr su adjudicación o declaratoria de desierto. </w:t>
            </w:r>
          </w:p>
          <w:p w14:paraId="19C6506B" w14:textId="77777777" w:rsidR="00856CD5" w:rsidRPr="001926C4" w:rsidRDefault="00856CD5" w:rsidP="00856CD5">
            <w:pPr>
              <w:jc w:val="both"/>
              <w:rPr>
                <w:rFonts w:ascii="Tahoma" w:hAnsi="Tahoma" w:cs="Tahoma"/>
                <w:sz w:val="10"/>
                <w:szCs w:val="10"/>
                <w:lang w:val="es-CO"/>
              </w:rPr>
            </w:pPr>
          </w:p>
          <w:p w14:paraId="6807C9F2" w14:textId="77777777" w:rsidR="00856CD5" w:rsidRPr="00856CD5" w:rsidRDefault="00856CD5" w:rsidP="00856CD5">
            <w:pPr>
              <w:jc w:val="both"/>
              <w:rPr>
                <w:rFonts w:ascii="Tahoma" w:hAnsi="Tahoma" w:cs="Tahoma"/>
                <w:lang w:val="es-CO"/>
              </w:rPr>
            </w:pPr>
            <w:r w:rsidRPr="00856CD5">
              <w:rPr>
                <w:rFonts w:ascii="Tahoma" w:hAnsi="Tahoma" w:cs="Tahoma"/>
                <w:lang w:val="es-CO"/>
              </w:rPr>
              <w:t xml:space="preserve">No se aceptarán propuestas alternativas, de hacerse de esta manera no serán tenidas en cuenta y solo se evaluará y verificará aquella oferta básica que cumpla con los requisitos señalados en la invitación pública. </w:t>
            </w:r>
          </w:p>
          <w:p w14:paraId="0DDB4825" w14:textId="77777777" w:rsidR="00856CD5" w:rsidRPr="001926C4" w:rsidRDefault="00856CD5" w:rsidP="00856CD5">
            <w:pPr>
              <w:jc w:val="both"/>
              <w:rPr>
                <w:rFonts w:ascii="Tahoma" w:hAnsi="Tahoma" w:cs="Tahoma"/>
                <w:sz w:val="10"/>
                <w:szCs w:val="10"/>
                <w:lang w:val="es-CO"/>
              </w:rPr>
            </w:pPr>
          </w:p>
          <w:p w14:paraId="7E665B1F" w14:textId="2D9B3A9B" w:rsidR="00883503" w:rsidRPr="00401006" w:rsidRDefault="00856CD5" w:rsidP="00883503">
            <w:pPr>
              <w:jc w:val="both"/>
              <w:rPr>
                <w:rFonts w:ascii="Tahoma" w:hAnsi="Tahoma" w:cs="Tahoma"/>
                <w:lang w:val="es-CO"/>
              </w:rPr>
            </w:pPr>
            <w:r w:rsidRPr="00856CD5">
              <w:rPr>
                <w:rFonts w:ascii="Tahoma" w:hAnsi="Tahoma" w:cs="Tahoma"/>
                <w:lang w:val="es-CO"/>
              </w:rPr>
              <w:t>De no lograrse la habilitación, se declarará desierto el proceso. La entidad podrá adjudicar el contrato aun cuando solo se haya presentado una oferta, y esta cumpla con los requisitos habilitantes exigidos, siempre que la oferta satisfaga los requerimientos contenidos en la invitación pública</w:t>
            </w:r>
            <w:r w:rsidR="004802DC">
              <w:rPr>
                <w:rFonts w:ascii="Tahoma" w:hAnsi="Tahoma" w:cs="Tahoma"/>
                <w:lang w:val="es-CO"/>
              </w:rPr>
              <w:t xml:space="preserve">. </w:t>
            </w:r>
          </w:p>
        </w:tc>
      </w:tr>
      <w:tr w:rsidR="004802DC" w:rsidRPr="00A20222" w14:paraId="2EA2763F" w14:textId="77777777" w:rsidTr="00023C9E">
        <w:trPr>
          <w:trHeight w:val="13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72A02A" w14:textId="2569A52B" w:rsidR="004802DC" w:rsidRPr="00883503" w:rsidRDefault="009E3540">
            <w:pPr>
              <w:pStyle w:val="Textoindependiente"/>
              <w:numPr>
                <w:ilvl w:val="1"/>
                <w:numId w:val="10"/>
              </w:numPr>
              <w:jc w:val="both"/>
              <w:rPr>
                <w:rFonts w:ascii="Tahoma" w:hAnsi="Tahoma" w:cs="Tahoma"/>
                <w:b/>
                <w:bCs/>
                <w:sz w:val="20"/>
              </w:rPr>
            </w:pPr>
            <w:r w:rsidRPr="004802DC">
              <w:rPr>
                <w:rFonts w:ascii="Tahoma" w:hAnsi="Tahoma" w:cs="Tahoma"/>
                <w:b/>
                <w:bCs/>
                <w:sz w:val="20"/>
              </w:rPr>
              <w:t>Estimación, tipificación, asignación de riesgos y determinación de garantías.</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FB78AD" w14:textId="2EBCF903" w:rsidR="004802DC" w:rsidRPr="004802DC" w:rsidRDefault="004802DC" w:rsidP="004802DC">
            <w:pPr>
              <w:jc w:val="both"/>
              <w:rPr>
                <w:rFonts w:ascii="Tahoma" w:hAnsi="Tahoma" w:cs="Tahoma"/>
                <w:lang w:val="es-CO"/>
              </w:rPr>
            </w:pPr>
            <w:r w:rsidRPr="004802DC">
              <w:rPr>
                <w:rFonts w:ascii="Tahoma" w:hAnsi="Tahoma" w:cs="Tahoma"/>
                <w:lang w:val="es-CO"/>
              </w:rPr>
              <w:t xml:space="preserve">De conformidad con lo indicado en el “Manual para la Identificación y Cobertura del Riesgo en los Procesos de Contratación, publicado por la Agencia Nacional de Contratación – Colombia Compra Eficiente, se debe utilizar la matriz de riesgos indicada en dicho Manual y conforme a los lineamientos y metodologías expuestos en el mismo. </w:t>
            </w:r>
            <w:r w:rsidRPr="00356118">
              <w:rPr>
                <w:rFonts w:ascii="Tahoma" w:hAnsi="Tahoma" w:cs="Tahoma"/>
                <w:lang w:val="es-CO"/>
              </w:rPr>
              <w:t xml:space="preserve">Ver anexo No. </w:t>
            </w:r>
            <w:r w:rsidR="002A561E">
              <w:t xml:space="preserve"> </w:t>
            </w:r>
            <w:r w:rsidR="002A561E" w:rsidRPr="002A561E">
              <w:rPr>
                <w:rFonts w:ascii="Tahoma" w:hAnsi="Tahoma" w:cs="Tahoma"/>
                <w:lang w:val="es-CO"/>
              </w:rPr>
              <w:t>4.2. ESTIMACIÓN, TIPIFICACIÓN, ASIGNACIÓN DE RIESGOS Y DETERMINACIÓN DE GARANTÍAS</w:t>
            </w:r>
            <w:r w:rsidR="002A561E">
              <w:rPr>
                <w:rFonts w:ascii="Tahoma" w:hAnsi="Tahoma" w:cs="Tahoma"/>
                <w:lang w:val="es-CO"/>
              </w:rPr>
              <w:t xml:space="preserve"> </w:t>
            </w:r>
            <w:r w:rsidRPr="004802DC">
              <w:rPr>
                <w:rFonts w:ascii="Tahoma" w:hAnsi="Tahoma" w:cs="Tahoma"/>
                <w:lang w:val="es-CO"/>
              </w:rPr>
              <w:t>del presente estudio previo.</w:t>
            </w:r>
          </w:p>
          <w:p w14:paraId="2A516DAD" w14:textId="77777777" w:rsidR="004802DC" w:rsidRPr="001926C4" w:rsidRDefault="004802DC" w:rsidP="004802DC">
            <w:pPr>
              <w:jc w:val="both"/>
              <w:rPr>
                <w:rFonts w:ascii="Tahoma" w:hAnsi="Tahoma" w:cs="Tahoma"/>
                <w:sz w:val="10"/>
                <w:szCs w:val="10"/>
                <w:lang w:val="es-CO"/>
              </w:rPr>
            </w:pPr>
          </w:p>
          <w:p w14:paraId="4F774BC4" w14:textId="10E93DBF" w:rsidR="004802DC" w:rsidRPr="00856CD5" w:rsidRDefault="004802DC" w:rsidP="004802DC">
            <w:pPr>
              <w:jc w:val="both"/>
              <w:rPr>
                <w:rFonts w:ascii="Tahoma" w:hAnsi="Tahoma" w:cs="Tahoma"/>
                <w:lang w:val="es-CO"/>
              </w:rPr>
            </w:pPr>
            <w:r w:rsidRPr="004802DC">
              <w:rPr>
                <w:rFonts w:ascii="Tahoma" w:hAnsi="Tahoma" w:cs="Tahoma"/>
                <w:lang w:val="es-CO"/>
              </w:rPr>
              <w:t>De cualquier forma, el futuro contrato estará cubierto por las disposiciones de la Ley 1480 de 2011, estatuto del consumidor.</w:t>
            </w:r>
          </w:p>
        </w:tc>
      </w:tr>
      <w:tr w:rsidR="00AF63A7" w:rsidRPr="00A20222" w14:paraId="03A35946" w14:textId="77777777" w:rsidTr="00023C9E">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E9DBB" w14:textId="4406797D" w:rsidR="00AD6484" w:rsidRPr="00A20222" w:rsidRDefault="00AD6484">
            <w:pPr>
              <w:pStyle w:val="Textoindependiente"/>
              <w:numPr>
                <w:ilvl w:val="1"/>
                <w:numId w:val="10"/>
              </w:numPr>
              <w:jc w:val="both"/>
              <w:rPr>
                <w:rFonts w:ascii="Tahoma" w:hAnsi="Tahoma" w:cs="Tahoma"/>
                <w:b/>
                <w:bCs/>
                <w:sz w:val="20"/>
              </w:rPr>
            </w:pPr>
            <w:r w:rsidRPr="00A20222">
              <w:rPr>
                <w:rFonts w:ascii="Tahoma" w:hAnsi="Tahoma" w:cs="Tahoma"/>
                <w:b/>
                <w:bCs/>
                <w:sz w:val="20"/>
              </w:rPr>
              <w:t xml:space="preserve">Causales de rechazo de la propuesta o declaratoria desierta del proceso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51BD44" w14:textId="4A6F6A9C" w:rsidR="00AD6484" w:rsidRDefault="00AD6484" w:rsidP="000879A7">
            <w:pPr>
              <w:jc w:val="both"/>
              <w:rPr>
                <w:rFonts w:ascii="Tahoma" w:hAnsi="Tahoma" w:cs="Tahoma"/>
              </w:rPr>
            </w:pPr>
            <w:r w:rsidRPr="00A1074C">
              <w:rPr>
                <w:rFonts w:ascii="Tahoma" w:hAnsi="Tahoma" w:cs="Tahoma"/>
              </w:rPr>
              <w:t>Son causales para el rechazo de las propuestas, las siguientes:</w:t>
            </w:r>
          </w:p>
          <w:p w14:paraId="2F59AD87" w14:textId="77777777" w:rsidR="000879A7" w:rsidRPr="001926C4" w:rsidRDefault="000879A7" w:rsidP="000879A7">
            <w:pPr>
              <w:jc w:val="both"/>
              <w:rPr>
                <w:rFonts w:ascii="Tahoma" w:hAnsi="Tahoma" w:cs="Tahoma"/>
                <w:sz w:val="10"/>
                <w:szCs w:val="10"/>
              </w:rPr>
            </w:pPr>
          </w:p>
          <w:p w14:paraId="15D6CC6C" w14:textId="255B8F59"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se compruebe que un proponente ha interferido, influenciado, u </w:t>
            </w:r>
            <w:r w:rsidR="002B6EE6">
              <w:rPr>
                <w:rFonts w:ascii="Tahoma" w:hAnsi="Tahoma" w:cs="Tahoma"/>
              </w:rPr>
              <w:t>obtenida correspondencia interna</w:t>
            </w:r>
            <w:r>
              <w:rPr>
                <w:rFonts w:ascii="Tahoma" w:hAnsi="Tahoma" w:cs="Tahoma"/>
              </w:rPr>
              <w:t>, proyectos de concepto de evaluación o de respuesta a observaciones, no enviados oficialmente a los proponentes.</w:t>
            </w:r>
          </w:p>
          <w:p w14:paraId="44970367" w14:textId="77777777" w:rsidR="00FB5AF7" w:rsidRPr="00FB5AF7" w:rsidRDefault="00FB5AF7" w:rsidP="00FB5AF7">
            <w:pPr>
              <w:suppressAutoHyphens/>
              <w:jc w:val="both"/>
              <w:textAlignment w:val="baseline"/>
              <w:rPr>
                <w:rFonts w:ascii="Tahoma" w:hAnsi="Tahoma" w:cs="Tahoma"/>
              </w:rPr>
            </w:pPr>
          </w:p>
          <w:p w14:paraId="6C6D024E" w14:textId="29F34642"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compruebe confabulación entre los proponentes que altere de cualquier manera la aplicación del principio de selección objetiva.</w:t>
            </w:r>
          </w:p>
          <w:p w14:paraId="74DB1423" w14:textId="77777777" w:rsidR="00FB5AF7" w:rsidRPr="00FB5AF7" w:rsidRDefault="00FB5AF7" w:rsidP="00FB5AF7">
            <w:pPr>
              <w:suppressAutoHyphens/>
              <w:jc w:val="both"/>
              <w:textAlignment w:val="baseline"/>
              <w:rPr>
                <w:rFonts w:ascii="Tahoma" w:hAnsi="Tahoma" w:cs="Tahoma"/>
              </w:rPr>
            </w:pPr>
          </w:p>
          <w:p w14:paraId="2CFE5795" w14:textId="05B47F0D"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lastRenderedPageBreak/>
              <w:t>Cuando el proponente o alguno de sus integrantes se encuentre incurso en las causales de inhabilidades o incompatibilidad fijadas por la Constitución y la Ley.</w:t>
            </w:r>
          </w:p>
          <w:p w14:paraId="787AC30D" w14:textId="77777777" w:rsidR="00FB5AF7" w:rsidRPr="00FB5AF7" w:rsidRDefault="00FB5AF7" w:rsidP="00FB5AF7">
            <w:pPr>
              <w:suppressAutoHyphens/>
              <w:jc w:val="both"/>
              <w:textAlignment w:val="baseline"/>
              <w:rPr>
                <w:rFonts w:ascii="Tahoma" w:hAnsi="Tahoma" w:cs="Tahoma"/>
              </w:rPr>
            </w:pPr>
          </w:p>
          <w:p w14:paraId="3472C2AD" w14:textId="240CDD72"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bookmarkStart w:id="2" w:name="_Hlk170411672"/>
            <w:r>
              <w:rPr>
                <w:rFonts w:ascii="Tahoma" w:hAnsi="Tahoma" w:cs="Tahoma"/>
              </w:rPr>
              <w:t>Cuando en la propuesta se encuentre información o documentos que no correspondan a la realidad que le permita cumplir un requisito mínimo.</w:t>
            </w:r>
          </w:p>
          <w:bookmarkEnd w:id="2"/>
          <w:p w14:paraId="1C982A78" w14:textId="77777777" w:rsidR="00FB5AF7" w:rsidRPr="00FB5AF7" w:rsidRDefault="00FB5AF7" w:rsidP="00FB5AF7">
            <w:pPr>
              <w:suppressAutoHyphens/>
              <w:jc w:val="both"/>
              <w:textAlignment w:val="baseline"/>
              <w:rPr>
                <w:rFonts w:ascii="Tahoma" w:hAnsi="Tahoma" w:cs="Tahoma"/>
              </w:rPr>
            </w:pPr>
          </w:p>
          <w:p w14:paraId="31A32EA1" w14:textId="4E8C3508"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el </w:t>
            </w:r>
            <w:r w:rsidR="008104AC">
              <w:rPr>
                <w:rFonts w:ascii="Tahoma" w:hAnsi="Tahoma" w:cs="Tahoma"/>
              </w:rPr>
              <w:t xml:space="preserve">objeto social </w:t>
            </w:r>
            <w:r>
              <w:rPr>
                <w:rFonts w:ascii="Tahoma" w:hAnsi="Tahoma" w:cs="Tahoma"/>
              </w:rPr>
              <w:t>de la firma, incluido en el Certificado de Existencia y Representación Legal no faculte a la sociedad para desarrollar la actividad materia de la futura contratación.</w:t>
            </w:r>
          </w:p>
          <w:p w14:paraId="73DB49B2" w14:textId="77777777" w:rsidR="00FB5AF7" w:rsidRPr="00FB5AF7" w:rsidRDefault="00FB5AF7" w:rsidP="00FB5AF7">
            <w:pPr>
              <w:suppressAutoHyphens/>
              <w:jc w:val="both"/>
              <w:textAlignment w:val="baseline"/>
              <w:rPr>
                <w:rFonts w:ascii="Tahoma" w:hAnsi="Tahoma" w:cs="Tahoma"/>
              </w:rPr>
            </w:pPr>
          </w:p>
          <w:p w14:paraId="5C40B0C7" w14:textId="1A6E1259"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oferente sea persona jurídica y se encuentre incurso en alguna de las causales de disolución o liquidación proferidas por Autoridad Competente.</w:t>
            </w:r>
          </w:p>
          <w:p w14:paraId="0BC2A93E" w14:textId="77777777" w:rsidR="00FB5AF7" w:rsidRPr="00FB5AF7" w:rsidRDefault="00FB5AF7" w:rsidP="00FB5AF7">
            <w:pPr>
              <w:suppressAutoHyphens/>
              <w:jc w:val="both"/>
              <w:textAlignment w:val="baseline"/>
              <w:rPr>
                <w:rFonts w:ascii="Tahoma" w:hAnsi="Tahoma" w:cs="Tahoma"/>
              </w:rPr>
            </w:pPr>
          </w:p>
          <w:p w14:paraId="38CA976A" w14:textId="4AC1EE26"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presente más de una oferta por un mismo oferente</w:t>
            </w:r>
            <w:r w:rsidR="00D2392A">
              <w:rPr>
                <w:rFonts w:ascii="Tahoma" w:hAnsi="Tahoma" w:cs="Tahoma"/>
              </w:rPr>
              <w:t xml:space="preserve"> en el mismo ítem </w:t>
            </w:r>
            <w:r>
              <w:rPr>
                <w:rFonts w:ascii="Tahoma" w:hAnsi="Tahoma" w:cs="Tahoma"/>
              </w:rPr>
              <w:t>o se ostente la calidad de representante legal o socio de más de una persona jurídica participante en el presente proceso de selección.</w:t>
            </w:r>
          </w:p>
          <w:p w14:paraId="0CD9FC8D" w14:textId="77777777" w:rsidR="00FB5AF7" w:rsidRPr="00FB5AF7" w:rsidRDefault="00FB5AF7" w:rsidP="00FB5AF7">
            <w:pPr>
              <w:suppressAutoHyphens/>
              <w:jc w:val="both"/>
              <w:textAlignment w:val="baseline"/>
              <w:rPr>
                <w:rFonts w:ascii="Tahoma" w:hAnsi="Tahoma" w:cs="Tahoma"/>
              </w:rPr>
            </w:pPr>
          </w:p>
          <w:p w14:paraId="4F1F7E2C" w14:textId="12BB951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valor de la propuesta contenga precios artificialmente bajos.</w:t>
            </w:r>
          </w:p>
          <w:p w14:paraId="41535F1C" w14:textId="77777777" w:rsidR="00FB5AF7" w:rsidRPr="00FB5AF7" w:rsidRDefault="00FB5AF7" w:rsidP="00FB5AF7">
            <w:pPr>
              <w:suppressAutoHyphens/>
              <w:jc w:val="both"/>
              <w:textAlignment w:val="baseline"/>
              <w:rPr>
                <w:rFonts w:ascii="Tahoma" w:hAnsi="Tahoma" w:cs="Tahoma"/>
              </w:rPr>
            </w:pPr>
          </w:p>
          <w:p w14:paraId="06382E76" w14:textId="01D50AD0"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bookmarkStart w:id="3" w:name="_Hlk170411708"/>
            <w:r>
              <w:rPr>
                <w:rFonts w:ascii="Tahoma" w:hAnsi="Tahoma" w:cs="Tahoma"/>
              </w:rPr>
              <w:t>Cuando la oferta no cumpla con las especificaciones</w:t>
            </w:r>
            <w:r w:rsidR="00274C78">
              <w:rPr>
                <w:rFonts w:ascii="Tahoma" w:hAnsi="Tahoma" w:cs="Tahoma"/>
              </w:rPr>
              <w:t xml:space="preserve"> y condiciones </w:t>
            </w:r>
            <w:r>
              <w:rPr>
                <w:rFonts w:ascii="Tahoma" w:hAnsi="Tahoma" w:cs="Tahoma"/>
              </w:rPr>
              <w:t>técnicas mínimas exigidas</w:t>
            </w:r>
            <w:r w:rsidR="00D868CB">
              <w:rPr>
                <w:rFonts w:ascii="Tahoma" w:hAnsi="Tahoma" w:cs="Tahoma"/>
              </w:rPr>
              <w:t xml:space="preserve"> por la entidad. </w:t>
            </w:r>
          </w:p>
          <w:bookmarkEnd w:id="3"/>
          <w:p w14:paraId="650C8109" w14:textId="77777777" w:rsidR="00FB5AF7" w:rsidRPr="00FB5AF7" w:rsidRDefault="00FB5AF7" w:rsidP="00FB5AF7">
            <w:pPr>
              <w:suppressAutoHyphens/>
              <w:jc w:val="both"/>
              <w:textAlignment w:val="baseline"/>
              <w:rPr>
                <w:rFonts w:ascii="Tahoma" w:hAnsi="Tahoma" w:cs="Tahoma"/>
              </w:rPr>
            </w:pPr>
          </w:p>
          <w:p w14:paraId="63F46F0A" w14:textId="1F249AB7" w:rsidR="00A3106F" w:rsidRDefault="00A3106F" w:rsidP="00A3106F">
            <w:pPr>
              <w:pStyle w:val="Prrafodelista"/>
              <w:numPr>
                <w:ilvl w:val="0"/>
                <w:numId w:val="2"/>
              </w:numPr>
              <w:jc w:val="both"/>
              <w:rPr>
                <w:rFonts w:ascii="Tahoma" w:hAnsi="Tahoma" w:cs="Tahoma"/>
              </w:rPr>
            </w:pPr>
            <w:bookmarkStart w:id="4" w:name="_Hlk170411721"/>
            <w:r w:rsidRPr="00A3106F">
              <w:rPr>
                <w:rFonts w:ascii="Tahoma" w:hAnsi="Tahoma" w:cs="Tahoma"/>
              </w:rPr>
              <w:t xml:space="preserve">La NO presentación de los documentos habilitantes dentro del término establecido en la invitación y en las solicitudes de subsanaciones </w:t>
            </w:r>
            <w:r w:rsidR="008104AC">
              <w:rPr>
                <w:rFonts w:ascii="Tahoma" w:hAnsi="Tahoma" w:cs="Tahoma"/>
              </w:rPr>
              <w:t xml:space="preserve">y/o aclaración </w:t>
            </w:r>
            <w:r w:rsidRPr="00A3106F">
              <w:rPr>
                <w:rFonts w:ascii="Tahoma" w:hAnsi="Tahoma" w:cs="Tahoma"/>
              </w:rPr>
              <w:t>realizadas por el comité verificador. En la solicitud de subsanaciones</w:t>
            </w:r>
            <w:r w:rsidR="008104AC">
              <w:rPr>
                <w:rFonts w:ascii="Tahoma" w:hAnsi="Tahoma" w:cs="Tahoma"/>
              </w:rPr>
              <w:t xml:space="preserve"> y/o aclaraciones de propuestas </w:t>
            </w:r>
            <w:r w:rsidRPr="00A3106F">
              <w:rPr>
                <w:rFonts w:ascii="Tahoma" w:hAnsi="Tahoma" w:cs="Tahoma"/>
              </w:rPr>
              <w:t xml:space="preserve">deberá cargar la documentación requerida por la entidad estatal y no puede subsanar de forma parcial, incompleta o que no corresponda a lo solicitado, de presentarse este caso la entidad dará continuidad a la siguiente propuesta de acuerdo al orden de elegibilidad. </w:t>
            </w:r>
          </w:p>
          <w:bookmarkEnd w:id="4"/>
          <w:p w14:paraId="5A5014F4" w14:textId="77777777" w:rsidR="00FB5AF7" w:rsidRPr="00FB5AF7" w:rsidRDefault="00FB5AF7" w:rsidP="00FB5AF7">
            <w:pPr>
              <w:jc w:val="both"/>
              <w:rPr>
                <w:rFonts w:ascii="Tahoma" w:hAnsi="Tahoma" w:cs="Tahoma"/>
              </w:rPr>
            </w:pPr>
          </w:p>
          <w:p w14:paraId="263A7436" w14:textId="1B4D8F88" w:rsidR="00513AC4" w:rsidRDefault="00513AC4"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w:t>
            </w:r>
            <w:r w:rsidR="008104AC">
              <w:rPr>
                <w:rFonts w:ascii="Tahoma" w:hAnsi="Tahoma" w:cs="Tahoma"/>
              </w:rPr>
              <w:t xml:space="preserve"> </w:t>
            </w:r>
            <w:r w:rsidR="00B65124">
              <w:rPr>
                <w:rFonts w:ascii="Tahoma" w:hAnsi="Tahoma" w:cs="Tahoma"/>
              </w:rPr>
              <w:t xml:space="preserve">no se </w:t>
            </w:r>
            <w:r w:rsidR="000E624F">
              <w:rPr>
                <w:rFonts w:ascii="Tahoma" w:hAnsi="Tahoma" w:cs="Tahoma"/>
              </w:rPr>
              <w:t>oferte</w:t>
            </w:r>
            <w:r w:rsidR="005554CF">
              <w:rPr>
                <w:rFonts w:ascii="Tahoma" w:hAnsi="Tahoma" w:cs="Tahoma"/>
              </w:rPr>
              <w:t xml:space="preserve"> en todos los ítems </w:t>
            </w:r>
            <w:r w:rsidR="00F420FC">
              <w:rPr>
                <w:rFonts w:ascii="Tahoma" w:hAnsi="Tahoma" w:cs="Tahoma"/>
              </w:rPr>
              <w:t xml:space="preserve">del cuestionario económico creado en el SECOP II. </w:t>
            </w:r>
            <w:r w:rsidR="008A1DA3">
              <w:rPr>
                <w:rFonts w:ascii="Tahoma" w:hAnsi="Tahoma" w:cs="Tahoma"/>
              </w:rPr>
              <w:t xml:space="preserve"> </w:t>
            </w:r>
          </w:p>
          <w:p w14:paraId="098823AF" w14:textId="77777777" w:rsidR="00FB5AF7" w:rsidRPr="00FB5AF7" w:rsidRDefault="00FB5AF7" w:rsidP="00FB5AF7">
            <w:pPr>
              <w:suppressAutoHyphens/>
              <w:jc w:val="both"/>
              <w:textAlignment w:val="baseline"/>
              <w:rPr>
                <w:rFonts w:ascii="Tahoma" w:hAnsi="Tahoma" w:cs="Tahoma"/>
              </w:rPr>
            </w:pPr>
          </w:p>
          <w:p w14:paraId="217EBBE4" w14:textId="77777777" w:rsidR="00FB5AF7" w:rsidRDefault="008A1DA3"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Diligenciar de formar errónea el cuestionario económico establecido en el SECOP II, sin seguir las indicaciones dadas por la entidad para el diligenciamiento del mismo.</w:t>
            </w:r>
          </w:p>
          <w:p w14:paraId="67A6AC8B" w14:textId="0E1D9F8E" w:rsidR="008A1DA3" w:rsidRPr="00FB5AF7" w:rsidRDefault="008A1DA3" w:rsidP="00FB5AF7">
            <w:pPr>
              <w:suppressAutoHyphens/>
              <w:jc w:val="both"/>
              <w:textAlignment w:val="baseline"/>
              <w:rPr>
                <w:rFonts w:ascii="Tahoma" w:hAnsi="Tahoma" w:cs="Tahoma"/>
              </w:rPr>
            </w:pPr>
            <w:r w:rsidRPr="00FB5AF7">
              <w:rPr>
                <w:rFonts w:ascii="Tahoma" w:hAnsi="Tahoma" w:cs="Tahoma"/>
              </w:rPr>
              <w:t xml:space="preserve"> </w:t>
            </w:r>
          </w:p>
          <w:p w14:paraId="2B890161" w14:textId="6AADEBDE" w:rsidR="00513AC4" w:rsidRDefault="00513AC4" w:rsidP="002A4B40">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consultado el Registro Nacional de Medidas Correctivas, arroje el no pago de multas impuestas por incumplir las normas de convivencia por el oferente o los oferentes en caso de empresas, consorcio y/o unión temporal.   </w:t>
            </w:r>
            <w:r w:rsidRPr="002F0621">
              <w:rPr>
                <w:rFonts w:ascii="Tahoma" w:hAnsi="Tahoma" w:cs="Tahoma"/>
              </w:rPr>
              <w:t xml:space="preserve"> </w:t>
            </w:r>
          </w:p>
          <w:p w14:paraId="2D3E946B" w14:textId="77777777" w:rsidR="00FB5AF7" w:rsidRPr="00FB5AF7" w:rsidRDefault="00FB5AF7" w:rsidP="00FB5AF7">
            <w:pPr>
              <w:suppressAutoHyphens/>
              <w:jc w:val="both"/>
              <w:textAlignment w:val="baseline"/>
              <w:rPr>
                <w:rFonts w:ascii="Tahoma" w:hAnsi="Tahoma" w:cs="Tahoma"/>
              </w:rPr>
            </w:pPr>
          </w:p>
          <w:p w14:paraId="0029188C" w14:textId="5D9FC46E" w:rsidR="003875F1" w:rsidRDefault="00513AC4" w:rsidP="003875F1">
            <w:pPr>
              <w:pStyle w:val="Prrafodelista"/>
              <w:numPr>
                <w:ilvl w:val="0"/>
                <w:numId w:val="2"/>
              </w:numPr>
              <w:suppressAutoHyphens/>
              <w:ind w:left="305" w:hanging="283"/>
              <w:contextualSpacing w:val="0"/>
              <w:jc w:val="both"/>
              <w:textAlignment w:val="baseline"/>
              <w:rPr>
                <w:rFonts w:ascii="Tahoma" w:hAnsi="Tahoma" w:cs="Tahoma"/>
              </w:rPr>
            </w:pPr>
            <w:r w:rsidRPr="002E023A">
              <w:rPr>
                <w:rFonts w:ascii="Tahoma" w:hAnsi="Tahoma" w:cs="Tahoma"/>
              </w:rPr>
              <w:t>Cuando el oferente posea medidas cautelares dispuestas por autoridad judicial competente.</w:t>
            </w:r>
          </w:p>
          <w:p w14:paraId="045F2F13" w14:textId="77777777" w:rsidR="00D640A0" w:rsidRPr="00D640A0" w:rsidRDefault="00D640A0" w:rsidP="00D640A0">
            <w:pPr>
              <w:pStyle w:val="Prrafodelista"/>
              <w:rPr>
                <w:rFonts w:ascii="Tahoma" w:hAnsi="Tahoma" w:cs="Tahoma"/>
              </w:rPr>
            </w:pPr>
          </w:p>
          <w:p w14:paraId="553F9C62" w14:textId="2D108C5D" w:rsidR="00D640A0" w:rsidRDefault="00D640A0" w:rsidP="003875F1">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w:t>
            </w:r>
            <w:r w:rsidR="005F5817">
              <w:rPr>
                <w:rFonts w:ascii="Tahoma" w:hAnsi="Tahoma" w:cs="Tahoma"/>
              </w:rPr>
              <w:t xml:space="preserve">en el tiempo otorgado por la entidad </w:t>
            </w:r>
            <w:r w:rsidR="00652DDC">
              <w:rPr>
                <w:rFonts w:ascii="Tahoma" w:hAnsi="Tahoma" w:cs="Tahoma"/>
              </w:rPr>
              <w:t xml:space="preserve">la convocatoria </w:t>
            </w:r>
            <w:r>
              <w:rPr>
                <w:rFonts w:ascii="Tahoma" w:hAnsi="Tahoma" w:cs="Tahoma"/>
              </w:rPr>
              <w:t xml:space="preserve">se limite el proceso a MIPYMES y la oferta presentada no cumpla con </w:t>
            </w:r>
            <w:r>
              <w:t xml:space="preserve"> </w:t>
            </w:r>
            <w:r w:rsidR="00652DDC">
              <w:rPr>
                <w:rFonts w:ascii="Tahoma" w:hAnsi="Tahoma" w:cs="Tahoma"/>
              </w:rPr>
              <w:t>lo</w:t>
            </w:r>
            <w:r w:rsidR="005F5817">
              <w:rPr>
                <w:rFonts w:ascii="Tahoma" w:hAnsi="Tahoma" w:cs="Tahoma"/>
              </w:rPr>
              <w:t xml:space="preserve">s requisitos </w:t>
            </w:r>
            <w:r w:rsidR="00652DDC">
              <w:rPr>
                <w:rFonts w:ascii="Tahoma" w:hAnsi="Tahoma" w:cs="Tahoma"/>
              </w:rPr>
              <w:t xml:space="preserve">que rige en </w:t>
            </w:r>
            <w:r w:rsidRPr="00D640A0">
              <w:rPr>
                <w:rFonts w:ascii="Tahoma" w:hAnsi="Tahoma" w:cs="Tahoma"/>
              </w:rPr>
              <w:t>los términos establecidos en el artículo 34 de la Ley 2069 de 2020 y del artículo 2.2.1.2.4.2.2 del Decreto 1082 de 2015 modificado por el artículo 5 del Decreto</w:t>
            </w:r>
            <w:r w:rsidR="00652DDC">
              <w:rPr>
                <w:rFonts w:ascii="Tahoma" w:hAnsi="Tahoma" w:cs="Tahoma"/>
              </w:rPr>
              <w:t xml:space="preserve"> </w:t>
            </w:r>
            <w:r w:rsidRPr="00D640A0">
              <w:rPr>
                <w:rFonts w:ascii="Tahoma" w:hAnsi="Tahoma" w:cs="Tahoma"/>
              </w:rPr>
              <w:t>1860 de 2021.</w:t>
            </w:r>
          </w:p>
          <w:p w14:paraId="0D65AC1E" w14:textId="77777777" w:rsidR="004009A9" w:rsidRPr="004009A9" w:rsidRDefault="004009A9" w:rsidP="004009A9">
            <w:pPr>
              <w:suppressAutoHyphens/>
              <w:jc w:val="both"/>
              <w:textAlignment w:val="baseline"/>
              <w:rPr>
                <w:rFonts w:ascii="Tahoma" w:hAnsi="Tahoma" w:cs="Tahoma"/>
              </w:rPr>
            </w:pPr>
          </w:p>
          <w:p w14:paraId="439F6F54" w14:textId="50E123FF" w:rsidR="00AD6484" w:rsidRPr="00A20222" w:rsidRDefault="004009A9" w:rsidP="006872AF">
            <w:pPr>
              <w:jc w:val="both"/>
              <w:rPr>
                <w:rFonts w:ascii="Tahoma" w:hAnsi="Tahoma" w:cs="Tahoma"/>
                <w:b/>
                <w:bCs/>
              </w:rPr>
            </w:pPr>
            <w:r>
              <w:rPr>
                <w:rFonts w:ascii="Tahoma" w:hAnsi="Tahoma" w:cs="Tahoma"/>
                <w:b/>
                <w:bCs/>
              </w:rPr>
              <w:lastRenderedPageBreak/>
              <w:t>1.</w:t>
            </w:r>
            <w:r w:rsidR="0060614C">
              <w:rPr>
                <w:rFonts w:ascii="Tahoma" w:hAnsi="Tahoma" w:cs="Tahoma"/>
                <w:b/>
                <w:bCs/>
              </w:rPr>
              <w:t>8</w:t>
            </w:r>
            <w:r>
              <w:rPr>
                <w:rFonts w:ascii="Tahoma" w:hAnsi="Tahoma" w:cs="Tahoma"/>
                <w:b/>
                <w:bCs/>
              </w:rPr>
              <w:t xml:space="preserve">.1. </w:t>
            </w:r>
            <w:r w:rsidR="00AD6484" w:rsidRPr="00A20222">
              <w:rPr>
                <w:rFonts w:ascii="Tahoma" w:hAnsi="Tahoma" w:cs="Tahoma"/>
                <w:b/>
                <w:bCs/>
              </w:rPr>
              <w:t>CAUSALES PARA DECLARAR DESIERTO EL PROCESO</w:t>
            </w:r>
          </w:p>
          <w:p w14:paraId="567EB365" w14:textId="77777777" w:rsidR="00AD6484" w:rsidRPr="00A20222" w:rsidRDefault="00AD6484" w:rsidP="006872AF">
            <w:pPr>
              <w:jc w:val="both"/>
              <w:rPr>
                <w:rFonts w:ascii="Tahoma" w:hAnsi="Tahoma" w:cs="Tahoma"/>
                <w:b/>
                <w:bCs/>
              </w:rPr>
            </w:pPr>
          </w:p>
          <w:p w14:paraId="55B515A9" w14:textId="59DA79CB" w:rsidR="00AD6484" w:rsidRPr="00A20222" w:rsidRDefault="003A1065" w:rsidP="006872AF">
            <w:pPr>
              <w:jc w:val="both"/>
              <w:rPr>
                <w:rFonts w:ascii="Tahoma" w:hAnsi="Tahoma" w:cs="Tahoma"/>
              </w:rPr>
            </w:pPr>
            <w:r w:rsidRPr="00A20222">
              <w:rPr>
                <w:rFonts w:ascii="Tahoma" w:hAnsi="Tahoma" w:cs="Tahoma"/>
                <w:lang w:val="es-CO"/>
              </w:rPr>
              <w:t>LA POLICÍA NACIONAL – DEPARTAMENTO DE POLICÍA AMAZONAS</w:t>
            </w:r>
            <w:r w:rsidRPr="00A20222">
              <w:rPr>
                <w:rFonts w:ascii="Tahoma" w:hAnsi="Tahoma" w:cs="Tahoma"/>
              </w:rPr>
              <w:t xml:space="preserve">, </w:t>
            </w:r>
            <w:r w:rsidR="00AD6484" w:rsidRPr="00A20222">
              <w:rPr>
                <w:rFonts w:ascii="Tahoma" w:hAnsi="Tahoma" w:cs="Tahoma"/>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r w:rsidR="00075229">
              <w:rPr>
                <w:rFonts w:ascii="Tahoma" w:hAnsi="Tahoma" w:cs="Tahoma"/>
              </w:rPr>
              <w:t xml:space="preserve">. </w:t>
            </w:r>
          </w:p>
          <w:p w14:paraId="1F0CEAC9" w14:textId="77777777" w:rsidR="00AD6484" w:rsidRPr="00A20222" w:rsidRDefault="00AD6484" w:rsidP="006872AF">
            <w:pPr>
              <w:jc w:val="both"/>
              <w:rPr>
                <w:rFonts w:ascii="Tahoma" w:hAnsi="Tahoma" w:cs="Tahoma"/>
              </w:rPr>
            </w:pPr>
          </w:p>
          <w:p w14:paraId="4D97D432" w14:textId="77777777" w:rsidR="00AD6484" w:rsidRPr="00A20222" w:rsidRDefault="00AD6484" w:rsidP="006872AF">
            <w:pPr>
              <w:jc w:val="both"/>
              <w:rPr>
                <w:rFonts w:ascii="Tahoma" w:hAnsi="Tahoma" w:cs="Tahoma"/>
              </w:rPr>
            </w:pPr>
            <w:r w:rsidRPr="00A20222">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AD6484" w:rsidRPr="00A20222" w:rsidRDefault="00AD6484" w:rsidP="006872AF">
            <w:pPr>
              <w:jc w:val="both"/>
              <w:rPr>
                <w:rFonts w:ascii="Tahoma" w:hAnsi="Tahoma" w:cs="Tahoma"/>
              </w:rPr>
            </w:pPr>
          </w:p>
          <w:p w14:paraId="26938007" w14:textId="005A24A5" w:rsidR="00AD6484" w:rsidRPr="00A20222" w:rsidRDefault="00AD6484" w:rsidP="006872AF">
            <w:pPr>
              <w:jc w:val="both"/>
              <w:rPr>
                <w:rFonts w:ascii="Tahoma" w:hAnsi="Tahoma" w:cs="Tahoma"/>
              </w:rPr>
            </w:pPr>
            <w:r w:rsidRPr="00A20222">
              <w:rPr>
                <w:rFonts w:ascii="Tahoma" w:hAnsi="Tahoma" w:cs="Tahoma"/>
              </w:rPr>
              <w:t>La declaratoria de desierta del proceso se hará mediante comunicación motivada, la cual se publicará en el SECOP</w:t>
            </w:r>
            <w:r w:rsidR="004708BC">
              <w:rPr>
                <w:rFonts w:ascii="Tahoma" w:hAnsi="Tahoma" w:cs="Tahoma"/>
              </w:rPr>
              <w:t xml:space="preserve"> el lote que llegue a declararse desierto. </w:t>
            </w:r>
          </w:p>
        </w:tc>
      </w:tr>
      <w:tr w:rsidR="008545FE" w:rsidRPr="00A20222" w14:paraId="26AEFDFB" w14:textId="77777777" w:rsidTr="00023C9E">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354203" w14:textId="3214E69F" w:rsidR="008545FE" w:rsidRPr="00A20222" w:rsidRDefault="008545FE">
            <w:pPr>
              <w:pStyle w:val="Textoindependiente"/>
              <w:numPr>
                <w:ilvl w:val="1"/>
                <w:numId w:val="10"/>
              </w:numPr>
              <w:jc w:val="both"/>
              <w:rPr>
                <w:rFonts w:ascii="Tahoma" w:hAnsi="Tahoma" w:cs="Tahoma"/>
                <w:b/>
                <w:bCs/>
                <w:sz w:val="20"/>
              </w:rPr>
            </w:pPr>
            <w:r w:rsidRPr="008545FE">
              <w:rPr>
                <w:rFonts w:ascii="Tahoma" w:hAnsi="Tahoma" w:cs="Tahoma"/>
                <w:b/>
                <w:bCs/>
                <w:sz w:val="20"/>
              </w:rPr>
              <w:lastRenderedPageBreak/>
              <w:t>Presentación de las propuestas</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45A539" w14:textId="092FD03D" w:rsidR="008545FE" w:rsidRPr="008545FE" w:rsidRDefault="008545FE" w:rsidP="008545FE">
            <w:pPr>
              <w:jc w:val="both"/>
              <w:rPr>
                <w:rFonts w:ascii="Tahoma" w:hAnsi="Tahoma" w:cs="Tahoma"/>
              </w:rPr>
            </w:pPr>
            <w:r w:rsidRPr="008545FE">
              <w:rPr>
                <w:rFonts w:ascii="Tahoma" w:hAnsi="Tahoma" w:cs="Tahoma"/>
              </w:rPr>
              <w:t>La propuesta deberá presentarse de manera digital a través del Sistema Electrónico de Contratación Pública - SECOP II (</w:t>
            </w:r>
            <w:proofErr w:type="spellStart"/>
            <w:r w:rsidR="00F80321">
              <w:fldChar w:fldCharType="begin"/>
            </w:r>
            <w:r w:rsidR="00F80321">
              <w:instrText>HYPERLINK "http://www.colombiacompra.gov.co"</w:instrText>
            </w:r>
            <w:r w:rsidR="00F80321">
              <w:fldChar w:fldCharType="separate"/>
            </w:r>
            <w:r w:rsidR="00F80321" w:rsidRPr="00207FAE">
              <w:rPr>
                <w:rStyle w:val="Hipervnculo"/>
                <w:rFonts w:ascii="Tahoma" w:hAnsi="Tahoma" w:cs="Tahoma"/>
              </w:rPr>
              <w:t>www.colombiacompra.gov.co</w:t>
            </w:r>
            <w:proofErr w:type="spellEnd"/>
            <w:r w:rsidR="00F80321">
              <w:fldChar w:fldCharType="end"/>
            </w:r>
            <w:r w:rsidRPr="008545FE">
              <w:rPr>
                <w:rFonts w:ascii="Tahoma" w:hAnsi="Tahoma" w:cs="Tahoma"/>
              </w:rPr>
              <w:t>),</w:t>
            </w:r>
            <w:r w:rsidR="00F80321">
              <w:rPr>
                <w:rFonts w:ascii="Tahoma" w:hAnsi="Tahoma" w:cs="Tahoma"/>
              </w:rPr>
              <w:t xml:space="preserve"> </w:t>
            </w:r>
            <w:r w:rsidRPr="008545FE">
              <w:rPr>
                <w:rFonts w:ascii="Tahoma" w:hAnsi="Tahoma" w:cs="Tahoma"/>
              </w:rPr>
              <w:t xml:space="preserve">en idioma CASTELLANO, legible y firmada por el Representante Legal. La propuesta deberá contener la totalidad de los requisitos habilitantes y documentos requeridos en la presente invitación pública. </w:t>
            </w:r>
          </w:p>
          <w:p w14:paraId="7EE02211" w14:textId="77777777" w:rsidR="008545FE" w:rsidRPr="008545FE" w:rsidRDefault="008545FE" w:rsidP="008545FE">
            <w:pPr>
              <w:jc w:val="both"/>
              <w:rPr>
                <w:rFonts w:ascii="Tahoma" w:hAnsi="Tahoma" w:cs="Tahoma"/>
              </w:rPr>
            </w:pPr>
          </w:p>
          <w:p w14:paraId="7787E660" w14:textId="27D50F19" w:rsidR="008545FE" w:rsidRPr="00AA75F5" w:rsidRDefault="008545FE">
            <w:pPr>
              <w:pStyle w:val="Prrafodelista"/>
              <w:numPr>
                <w:ilvl w:val="0"/>
                <w:numId w:val="14"/>
              </w:numPr>
              <w:jc w:val="both"/>
              <w:rPr>
                <w:rFonts w:ascii="Tahoma" w:hAnsi="Tahoma" w:cs="Tahoma"/>
              </w:rPr>
            </w:pPr>
            <w:r w:rsidRPr="00AA75F5">
              <w:rPr>
                <w:rFonts w:ascii="Tahoma" w:hAnsi="Tahoma" w:cs="Tahoma"/>
              </w:rPr>
              <w:t>Las ofertas se recibirán únicamente por el Sistema Electrónico de Contratación Pública</w:t>
            </w:r>
            <w:r w:rsidR="00263176">
              <w:rPr>
                <w:rFonts w:ascii="Tahoma" w:hAnsi="Tahoma" w:cs="Tahoma"/>
              </w:rPr>
              <w:t xml:space="preserve"> </w:t>
            </w:r>
            <w:r w:rsidRPr="00AA75F5">
              <w:rPr>
                <w:rFonts w:ascii="Tahoma" w:hAnsi="Tahoma" w:cs="Tahoma"/>
              </w:rPr>
              <w:t>-</w:t>
            </w:r>
            <w:r w:rsidR="00263176">
              <w:rPr>
                <w:rFonts w:ascii="Tahoma" w:hAnsi="Tahoma" w:cs="Tahoma"/>
              </w:rPr>
              <w:t xml:space="preserve"> </w:t>
            </w:r>
            <w:r w:rsidRPr="00AA75F5">
              <w:rPr>
                <w:rFonts w:ascii="Tahoma" w:hAnsi="Tahoma" w:cs="Tahoma"/>
              </w:rPr>
              <w:t>SECOP</w:t>
            </w:r>
            <w:r w:rsidR="00263176">
              <w:rPr>
                <w:rFonts w:ascii="Tahoma" w:hAnsi="Tahoma" w:cs="Tahoma"/>
              </w:rPr>
              <w:t xml:space="preserve"> </w:t>
            </w:r>
            <w:r w:rsidRPr="00AA75F5">
              <w:rPr>
                <w:rFonts w:ascii="Tahoma" w:hAnsi="Tahoma" w:cs="Tahoma"/>
              </w:rPr>
              <w:t xml:space="preserve">II. No se admitirán ofertas enviadas por correo electrónico, fax o presentadas en lugar diferente al señalado en la presente invitación pública. Tampoco se recibirán ofertas remitidas en físico a </w:t>
            </w:r>
            <w:r w:rsidR="00F80321" w:rsidRPr="00AA75F5">
              <w:rPr>
                <w:rFonts w:ascii="Tahoma" w:hAnsi="Tahoma" w:cs="Tahoma"/>
              </w:rPr>
              <w:t>al Departamento de Policía Amazonas</w:t>
            </w:r>
            <w:r w:rsidRPr="00AA75F5">
              <w:rPr>
                <w:rFonts w:ascii="Tahoma" w:hAnsi="Tahoma" w:cs="Tahoma"/>
              </w:rPr>
              <w:t>.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339DE8FC" w14:textId="77777777" w:rsidR="008545FE" w:rsidRPr="008545FE" w:rsidRDefault="008545FE" w:rsidP="008545FE">
            <w:pPr>
              <w:jc w:val="both"/>
              <w:rPr>
                <w:rFonts w:ascii="Tahoma" w:hAnsi="Tahoma" w:cs="Tahoma"/>
              </w:rPr>
            </w:pPr>
          </w:p>
          <w:p w14:paraId="4BFFEBFB" w14:textId="2A42CCFC" w:rsidR="008545FE" w:rsidRPr="00AA75F5" w:rsidRDefault="008545FE">
            <w:pPr>
              <w:pStyle w:val="Prrafodelista"/>
              <w:numPr>
                <w:ilvl w:val="0"/>
                <w:numId w:val="14"/>
              </w:numPr>
              <w:jc w:val="both"/>
              <w:rPr>
                <w:rFonts w:ascii="Tahoma" w:hAnsi="Tahoma" w:cs="Tahoma"/>
              </w:rPr>
            </w:pPr>
            <w:r w:rsidRPr="00AA75F5">
              <w:rPr>
                <w:rFonts w:ascii="Tahoma" w:hAnsi="Tahoma" w:cs="Tahoma"/>
              </w:rPr>
              <w:t>En caso de indisponibilidad de la Plataforma SECOP II certificada por Colombia Compra Eficiente, la Entidad dará aplicación al “</w:t>
            </w:r>
            <w:r w:rsidRPr="00263176">
              <w:rPr>
                <w:rFonts w:ascii="Tahoma" w:hAnsi="Tahoma" w:cs="Tahoma"/>
                <w:i/>
                <w:iCs/>
              </w:rPr>
              <w:t>Protocolo de Indisponibilidad del SECOP II</w:t>
            </w:r>
            <w:r w:rsidRPr="00AA75F5">
              <w:rPr>
                <w:rFonts w:ascii="Tahoma" w:hAnsi="Tahoma" w:cs="Tahoma"/>
              </w:rPr>
              <w:t>”, para lo cual los interesados ante cualquier evento de indisponibilidad, deberán comunicarse con la Entidad a través del correo electrónico</w:t>
            </w:r>
            <w:r w:rsidR="00263176">
              <w:rPr>
                <w:rFonts w:ascii="Tahoma" w:hAnsi="Tahoma" w:cs="Tahoma"/>
              </w:rPr>
              <w:t xml:space="preserve"> </w:t>
            </w:r>
            <w:hyperlink r:id="rId8" w:history="1">
              <w:proofErr w:type="spellStart"/>
              <w:r w:rsidR="005310A2" w:rsidRPr="00AA75F5">
                <w:rPr>
                  <w:rStyle w:val="Hipervnculo"/>
                  <w:rFonts w:ascii="Tahoma" w:hAnsi="Tahoma" w:cs="Tahoma"/>
                </w:rPr>
                <w:t>deama.ofcon@policia.gov.co</w:t>
              </w:r>
              <w:proofErr w:type="spellEnd"/>
            </w:hyperlink>
            <w:r w:rsidRPr="00AA75F5">
              <w:rPr>
                <w:rFonts w:ascii="Tahoma" w:hAnsi="Tahoma" w:cs="Tahoma"/>
              </w:rPr>
              <w:t>,</w:t>
            </w:r>
            <w:r w:rsidR="005310A2" w:rsidRPr="00AA75F5">
              <w:rPr>
                <w:rFonts w:ascii="Tahoma" w:hAnsi="Tahoma" w:cs="Tahoma"/>
              </w:rPr>
              <w:t xml:space="preserve"> </w:t>
            </w:r>
            <w:r w:rsidRPr="00AA75F5">
              <w:rPr>
                <w:rFonts w:ascii="Tahoma" w:hAnsi="Tahoma" w:cs="Tahoma"/>
              </w:rPr>
              <w:t>antes de finalizar los tiempos definidos en el cronograma contenido en el pliego de condiciones o sus equivalentes del Proceso de Contratación, para cualquier momento clave de sus diferentes fases. Una vez superada la falla, la Entidad comunicará a través de un mensaje público en el SECOP II, la decisión que tome frente a la falla general certificada por Colombia Compra Eficiente.</w:t>
            </w:r>
          </w:p>
          <w:p w14:paraId="340CCD42" w14:textId="77777777" w:rsidR="008545FE" w:rsidRPr="008545FE" w:rsidRDefault="008545FE" w:rsidP="008545FE">
            <w:pPr>
              <w:jc w:val="both"/>
              <w:rPr>
                <w:rFonts w:ascii="Tahoma" w:hAnsi="Tahoma" w:cs="Tahoma"/>
              </w:rPr>
            </w:pPr>
          </w:p>
          <w:p w14:paraId="6A2B24FB" w14:textId="7FB13D41" w:rsidR="008545FE" w:rsidRPr="00AA75F5" w:rsidRDefault="008545FE">
            <w:pPr>
              <w:pStyle w:val="Prrafodelista"/>
              <w:numPr>
                <w:ilvl w:val="0"/>
                <w:numId w:val="14"/>
              </w:numPr>
              <w:jc w:val="both"/>
              <w:rPr>
                <w:rFonts w:ascii="Tahoma" w:hAnsi="Tahoma" w:cs="Tahoma"/>
              </w:rPr>
            </w:pPr>
            <w:r w:rsidRPr="00AA75F5">
              <w:rPr>
                <w:rFonts w:ascii="Tahoma" w:hAnsi="Tahoma" w:cs="Tahoma"/>
              </w:rPr>
              <w:t xml:space="preserve">Serán a cargo del proponente todos los costos asociados a la preparación y presentación de su propuesta y </w:t>
            </w:r>
            <w:r w:rsidR="005310A2" w:rsidRPr="00AA75F5">
              <w:rPr>
                <w:rFonts w:ascii="Tahoma" w:hAnsi="Tahoma" w:cs="Tahoma"/>
              </w:rPr>
              <w:t>el</w:t>
            </w:r>
            <w:r w:rsidRPr="00AA75F5">
              <w:rPr>
                <w:rFonts w:ascii="Tahoma" w:hAnsi="Tahoma" w:cs="Tahoma"/>
              </w:rPr>
              <w:t xml:space="preserve"> </w:t>
            </w:r>
            <w:r w:rsidR="005310A2" w:rsidRPr="00AA75F5">
              <w:rPr>
                <w:rFonts w:ascii="Tahoma" w:hAnsi="Tahoma" w:cs="Tahoma"/>
              </w:rPr>
              <w:t>DEPARTAMENTO DE POLICÍA AMAZONAS</w:t>
            </w:r>
            <w:r w:rsidRPr="00AA75F5">
              <w:rPr>
                <w:rFonts w:ascii="Tahoma" w:hAnsi="Tahoma" w:cs="Tahoma"/>
              </w:rPr>
              <w:t>, en ningún caso, será responsable de los mismos.</w:t>
            </w:r>
          </w:p>
          <w:p w14:paraId="1436A061" w14:textId="77777777" w:rsidR="008545FE" w:rsidRPr="008545FE" w:rsidRDefault="008545FE" w:rsidP="008545FE">
            <w:pPr>
              <w:jc w:val="both"/>
              <w:rPr>
                <w:rFonts w:ascii="Tahoma" w:hAnsi="Tahoma" w:cs="Tahoma"/>
              </w:rPr>
            </w:pPr>
          </w:p>
          <w:p w14:paraId="0EB371FF" w14:textId="1DFC1E73" w:rsidR="008545FE" w:rsidRPr="00AA75F5" w:rsidRDefault="008545FE">
            <w:pPr>
              <w:pStyle w:val="Prrafodelista"/>
              <w:numPr>
                <w:ilvl w:val="0"/>
                <w:numId w:val="14"/>
              </w:numPr>
              <w:jc w:val="both"/>
              <w:rPr>
                <w:rFonts w:ascii="Tahoma" w:hAnsi="Tahoma" w:cs="Tahoma"/>
              </w:rPr>
            </w:pPr>
            <w:r w:rsidRPr="00AA75F5">
              <w:rPr>
                <w:rFonts w:ascii="Tahoma" w:hAnsi="Tahoma" w:cs="Tahoma"/>
              </w:rPr>
              <w:t>El oferente deberá utilizar y diligenciar la totalidad de los formatos que suministre</w:t>
            </w:r>
            <w:r w:rsidR="00FA6152" w:rsidRPr="00AA75F5">
              <w:rPr>
                <w:rFonts w:ascii="Tahoma" w:hAnsi="Tahoma" w:cs="Tahoma"/>
              </w:rPr>
              <w:t xml:space="preserve"> el Departamento de Policía Amazonas </w:t>
            </w:r>
            <w:r w:rsidRPr="00AA75F5">
              <w:rPr>
                <w:rFonts w:ascii="Tahoma" w:hAnsi="Tahoma" w:cs="Tahoma"/>
              </w:rPr>
              <w:t>y adjuntarlos a la oferta.</w:t>
            </w:r>
          </w:p>
          <w:p w14:paraId="54B155FB" w14:textId="77777777" w:rsidR="00AA75F5" w:rsidRDefault="00AA75F5" w:rsidP="008545FE">
            <w:pPr>
              <w:jc w:val="both"/>
              <w:rPr>
                <w:rFonts w:ascii="Tahoma" w:hAnsi="Tahoma" w:cs="Tahoma"/>
              </w:rPr>
            </w:pPr>
          </w:p>
          <w:p w14:paraId="0B32608F" w14:textId="68BA7898" w:rsidR="008545FE" w:rsidRPr="00AA75F5" w:rsidRDefault="008545FE">
            <w:pPr>
              <w:pStyle w:val="Prrafodelista"/>
              <w:numPr>
                <w:ilvl w:val="0"/>
                <w:numId w:val="14"/>
              </w:numPr>
              <w:jc w:val="both"/>
              <w:rPr>
                <w:rFonts w:ascii="Tahoma" w:hAnsi="Tahoma" w:cs="Tahoma"/>
              </w:rPr>
            </w:pPr>
            <w:r w:rsidRPr="00AA75F5">
              <w:rPr>
                <w:rFonts w:ascii="Tahoma" w:hAnsi="Tahoma" w:cs="Tahoma"/>
              </w:rPr>
              <w:lastRenderedPageBreak/>
              <w:t xml:space="preserve">Si el día del cierre sólo se presenta un oferente, se adjudicará el proceso siempre y cuando cumpla con los requisitos exigidos en la presente invitación.  </w:t>
            </w:r>
          </w:p>
        </w:tc>
      </w:tr>
      <w:tr w:rsidR="00702634" w:rsidRPr="00A20222" w14:paraId="25C3878F" w14:textId="77777777" w:rsidTr="00023C9E">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9A7E24" w14:textId="2E92D14F" w:rsidR="00702634" w:rsidRPr="008545FE" w:rsidRDefault="00702634">
            <w:pPr>
              <w:pStyle w:val="Textoindependiente"/>
              <w:numPr>
                <w:ilvl w:val="1"/>
                <w:numId w:val="10"/>
              </w:numPr>
              <w:jc w:val="both"/>
              <w:rPr>
                <w:rFonts w:ascii="Tahoma" w:hAnsi="Tahoma" w:cs="Tahoma"/>
                <w:b/>
                <w:bCs/>
                <w:sz w:val="20"/>
              </w:rPr>
            </w:pPr>
            <w:r w:rsidRPr="00702634">
              <w:rPr>
                <w:rFonts w:ascii="Tahoma" w:hAnsi="Tahoma" w:cs="Tahoma"/>
                <w:b/>
                <w:bCs/>
                <w:sz w:val="20"/>
              </w:rPr>
              <w:lastRenderedPageBreak/>
              <w:t xml:space="preserve">Convocatoria Limitada a </w:t>
            </w:r>
            <w:proofErr w:type="spellStart"/>
            <w:r w:rsidRPr="00702634">
              <w:rPr>
                <w:rFonts w:ascii="Tahoma" w:hAnsi="Tahoma" w:cs="Tahoma"/>
                <w:b/>
                <w:bCs/>
                <w:sz w:val="20"/>
              </w:rPr>
              <w:t>Mipymes</w:t>
            </w:r>
            <w:proofErr w:type="spellEnd"/>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002BBE" w14:textId="134C4D12" w:rsidR="00702634" w:rsidRPr="00702634" w:rsidRDefault="00702634" w:rsidP="00702634">
            <w:pPr>
              <w:jc w:val="both"/>
              <w:rPr>
                <w:rFonts w:ascii="Tahoma" w:hAnsi="Tahoma" w:cs="Tahoma"/>
              </w:rPr>
            </w:pPr>
            <w:r w:rsidRPr="00702634">
              <w:rPr>
                <w:rFonts w:ascii="Tahoma" w:hAnsi="Tahoma" w:cs="Tahoma"/>
              </w:rPr>
              <w:t>Teniendo en cuenta lo establecido en el Decreto 1860 de 2021 artículo</w:t>
            </w:r>
            <w:r w:rsidR="00D94DA1">
              <w:rPr>
                <w:rFonts w:ascii="Tahoma" w:hAnsi="Tahoma" w:cs="Tahoma"/>
              </w:rPr>
              <w:t xml:space="preserve"> </w:t>
            </w:r>
            <w:r w:rsidRPr="00702634">
              <w:rPr>
                <w:rFonts w:ascii="Tahoma" w:hAnsi="Tahoma" w:cs="Tahoma"/>
              </w:rPr>
              <w:t xml:space="preserve">2 que modifica la Subsección 5 de la Sección 1 del Capítulo 2 del Título 1 de la Parte 2 del Libro 2 del Decreto 1082 de 2015 y el artículo 8, el presente proceso de contratación podrá ser limitado a la participación de </w:t>
            </w:r>
            <w:proofErr w:type="spellStart"/>
            <w:r w:rsidRPr="00702634">
              <w:rPr>
                <w:rFonts w:ascii="Tahoma" w:hAnsi="Tahoma" w:cs="Tahoma"/>
              </w:rPr>
              <w:t>Mypimes</w:t>
            </w:r>
            <w:proofErr w:type="spellEnd"/>
            <w:r w:rsidRPr="00702634">
              <w:rPr>
                <w:rFonts w:ascii="Tahoma" w:hAnsi="Tahoma" w:cs="Tahoma"/>
              </w:rPr>
              <w:t xml:space="preserve">, siempre y cuando, </w:t>
            </w:r>
            <w:r w:rsidR="00D94DA1">
              <w:rPr>
                <w:rFonts w:ascii="Tahoma" w:hAnsi="Tahoma" w:cs="Tahoma"/>
              </w:rPr>
              <w:t xml:space="preserve">se realice dentro del plazo otorgado dentro del cronograma establecido por la entidad dentro del proceso </w:t>
            </w:r>
            <w:r w:rsidR="0037255B">
              <w:rPr>
                <w:rFonts w:ascii="Tahoma" w:hAnsi="Tahoma" w:cs="Tahoma"/>
              </w:rPr>
              <w:t xml:space="preserve">electrónico del SECOP II, y </w:t>
            </w:r>
            <w:r w:rsidRPr="00702634">
              <w:rPr>
                <w:rFonts w:ascii="Tahoma" w:hAnsi="Tahoma" w:cs="Tahoma"/>
              </w:rPr>
              <w:t>se cumplan los siguientes requisitos:</w:t>
            </w:r>
          </w:p>
          <w:p w14:paraId="4D9AD756" w14:textId="77777777" w:rsidR="00702634" w:rsidRPr="00702634" w:rsidRDefault="00702634" w:rsidP="00702634">
            <w:pPr>
              <w:jc w:val="both"/>
              <w:rPr>
                <w:rFonts w:ascii="Tahoma" w:hAnsi="Tahoma" w:cs="Tahoma"/>
              </w:rPr>
            </w:pPr>
          </w:p>
          <w:p w14:paraId="4843EABD" w14:textId="32FA85CF" w:rsidR="00702634" w:rsidRPr="00573A17" w:rsidRDefault="00702634">
            <w:pPr>
              <w:pStyle w:val="Prrafodelista"/>
              <w:numPr>
                <w:ilvl w:val="0"/>
                <w:numId w:val="11"/>
              </w:numPr>
              <w:jc w:val="both"/>
              <w:rPr>
                <w:rFonts w:ascii="Tahoma" w:hAnsi="Tahoma" w:cs="Tahoma"/>
              </w:rPr>
            </w:pPr>
            <w:r w:rsidRPr="00573A17">
              <w:rPr>
                <w:rFonts w:ascii="Tahoma" w:hAnsi="Tahoma" w:cs="Tahoma"/>
              </w:rPr>
              <w:t xml:space="preserve">Se hayan recibido solicitudes, a través de las opciones disponibles en la plataforma SECOP II, de por lo menos dos (2) </w:t>
            </w:r>
            <w:proofErr w:type="spellStart"/>
            <w:r w:rsidRPr="00573A17">
              <w:rPr>
                <w:rFonts w:ascii="Tahoma" w:hAnsi="Tahoma" w:cs="Tahoma"/>
              </w:rPr>
              <w:t>Mipyme</w:t>
            </w:r>
            <w:proofErr w:type="spellEnd"/>
            <w:r w:rsidRPr="00573A17">
              <w:rPr>
                <w:rFonts w:ascii="Tahoma" w:hAnsi="Tahoma" w:cs="Tahoma"/>
              </w:rPr>
              <w:t xml:space="preserve"> colombianas con mínimo un (1) año de existencia, para limitar la convocatoria a </w:t>
            </w:r>
            <w:proofErr w:type="spellStart"/>
            <w:r w:rsidRPr="00573A17">
              <w:rPr>
                <w:rFonts w:ascii="Tahoma" w:hAnsi="Tahoma" w:cs="Tahoma"/>
              </w:rPr>
              <w:t>Mipyme</w:t>
            </w:r>
            <w:proofErr w:type="spellEnd"/>
            <w:r w:rsidRPr="00573A17">
              <w:rPr>
                <w:rFonts w:ascii="Tahoma" w:hAnsi="Tahoma" w:cs="Tahoma"/>
              </w:rPr>
              <w:t xml:space="preserve"> colombianas, o de proponente plural integrados únicamente por </w:t>
            </w:r>
            <w:proofErr w:type="spellStart"/>
            <w:r w:rsidRPr="00573A17">
              <w:rPr>
                <w:rFonts w:ascii="Tahoma" w:hAnsi="Tahoma" w:cs="Tahoma"/>
              </w:rPr>
              <w:t>Mipyme</w:t>
            </w:r>
            <w:proofErr w:type="spellEnd"/>
            <w:r w:rsidRPr="00573A17">
              <w:rPr>
                <w:rFonts w:ascii="Tahoma" w:hAnsi="Tahoma" w:cs="Tahoma"/>
              </w:rPr>
              <w:t>.</w:t>
            </w:r>
          </w:p>
          <w:p w14:paraId="70912F19" w14:textId="77777777" w:rsidR="00702634" w:rsidRPr="00702634" w:rsidRDefault="00702634" w:rsidP="00702634">
            <w:pPr>
              <w:jc w:val="both"/>
              <w:rPr>
                <w:rFonts w:ascii="Tahoma" w:hAnsi="Tahoma" w:cs="Tahoma"/>
              </w:rPr>
            </w:pPr>
          </w:p>
          <w:p w14:paraId="0CC8B524" w14:textId="18030F3E" w:rsidR="00702634" w:rsidRPr="00573A17" w:rsidRDefault="00702634">
            <w:pPr>
              <w:pStyle w:val="Prrafodelista"/>
              <w:numPr>
                <w:ilvl w:val="0"/>
                <w:numId w:val="11"/>
              </w:numPr>
              <w:jc w:val="both"/>
              <w:rPr>
                <w:rFonts w:ascii="Tahoma" w:hAnsi="Tahoma" w:cs="Tahoma"/>
              </w:rPr>
            </w:pPr>
            <w:r w:rsidRPr="00573A17">
              <w:rPr>
                <w:rFonts w:ascii="Tahoma" w:hAnsi="Tahoma" w:cs="Tahoma"/>
              </w:rPr>
              <w:t xml:space="preserve">Las solicitudes solo las podrán realizar </w:t>
            </w:r>
            <w:proofErr w:type="spellStart"/>
            <w:r w:rsidRPr="00573A17">
              <w:rPr>
                <w:rFonts w:ascii="Tahoma" w:hAnsi="Tahoma" w:cs="Tahoma"/>
              </w:rPr>
              <w:t>Mipyme</w:t>
            </w:r>
            <w:proofErr w:type="spellEnd"/>
            <w:r w:rsidRPr="00573A17">
              <w:rPr>
                <w:rFonts w:ascii="Tahoma" w:hAnsi="Tahoma" w:cs="Tahoma"/>
              </w:rPr>
              <w:t>, cuyo objeto social o actividad mercantil, les permita ejecutar el contrato relacionado con el proceso contractual.</w:t>
            </w:r>
          </w:p>
          <w:p w14:paraId="0AD9DEA7" w14:textId="77777777" w:rsidR="00702634" w:rsidRPr="00702634" w:rsidRDefault="00702634" w:rsidP="00702634">
            <w:pPr>
              <w:jc w:val="both"/>
              <w:rPr>
                <w:rFonts w:ascii="Tahoma" w:hAnsi="Tahoma" w:cs="Tahoma"/>
              </w:rPr>
            </w:pPr>
          </w:p>
          <w:p w14:paraId="633F6576" w14:textId="32417F5D" w:rsidR="00702634" w:rsidRPr="00573A17" w:rsidRDefault="00702634">
            <w:pPr>
              <w:pStyle w:val="Prrafodelista"/>
              <w:numPr>
                <w:ilvl w:val="0"/>
                <w:numId w:val="11"/>
              </w:numPr>
              <w:jc w:val="both"/>
              <w:rPr>
                <w:rFonts w:ascii="Tahoma" w:hAnsi="Tahoma" w:cs="Tahoma"/>
              </w:rPr>
            </w:pPr>
            <w:r w:rsidRPr="00573A17">
              <w:rPr>
                <w:rFonts w:ascii="Tahoma" w:hAnsi="Tahoma" w:cs="Tahoma"/>
              </w:rPr>
              <w:t>Las personas naturales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122453EF" w14:textId="77777777" w:rsidR="00702634" w:rsidRPr="00702634" w:rsidRDefault="00702634" w:rsidP="00702634">
            <w:pPr>
              <w:jc w:val="both"/>
              <w:rPr>
                <w:rFonts w:ascii="Tahoma" w:hAnsi="Tahoma" w:cs="Tahoma"/>
              </w:rPr>
            </w:pPr>
          </w:p>
          <w:p w14:paraId="16B4B92A" w14:textId="39AFC63C" w:rsidR="00702634" w:rsidRPr="00573A17" w:rsidRDefault="00702634">
            <w:pPr>
              <w:pStyle w:val="Prrafodelista"/>
              <w:numPr>
                <w:ilvl w:val="0"/>
                <w:numId w:val="11"/>
              </w:numPr>
              <w:jc w:val="both"/>
              <w:rPr>
                <w:rFonts w:ascii="Tahoma" w:hAnsi="Tahoma" w:cs="Tahoma"/>
              </w:rPr>
            </w:pPr>
            <w:r w:rsidRPr="00573A17">
              <w:rPr>
                <w:rFonts w:ascii="Tahoma" w:hAnsi="Tahoma" w:cs="Tahoma"/>
              </w:rPr>
              <w:t>Las personas jurídicas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2E3042B8" w14:textId="77777777" w:rsidR="00702634" w:rsidRPr="00702634" w:rsidRDefault="00702634" w:rsidP="00702634">
            <w:pPr>
              <w:jc w:val="both"/>
              <w:rPr>
                <w:rFonts w:ascii="Tahoma" w:hAnsi="Tahoma" w:cs="Tahoma"/>
              </w:rPr>
            </w:pPr>
          </w:p>
          <w:p w14:paraId="07E63673" w14:textId="0C7C6B1B" w:rsidR="00702634" w:rsidRPr="008545FE" w:rsidRDefault="00702634" w:rsidP="00702634">
            <w:pPr>
              <w:jc w:val="both"/>
              <w:rPr>
                <w:rFonts w:ascii="Tahoma" w:hAnsi="Tahoma" w:cs="Tahoma"/>
              </w:rPr>
            </w:pPr>
            <w:r w:rsidRPr="00702634">
              <w:rPr>
                <w:rFonts w:ascii="Tahoma" w:hAnsi="Tahoma" w:cs="Tahoma"/>
              </w:rPr>
              <w:t xml:space="preserve">Una vez vencido el termino previsto, la Entidad publicará un aviso a través de la opción de mensajes del SECOP II, precisando si el proceso efectivamente se limitó a </w:t>
            </w:r>
            <w:proofErr w:type="spellStart"/>
            <w:r w:rsidRPr="00702634">
              <w:rPr>
                <w:rFonts w:ascii="Tahoma" w:hAnsi="Tahoma" w:cs="Tahoma"/>
              </w:rPr>
              <w:t>Mipyme</w:t>
            </w:r>
            <w:proofErr w:type="spellEnd"/>
            <w:r w:rsidRPr="00702634">
              <w:rPr>
                <w:rFonts w:ascii="Tahoma" w:hAnsi="Tahoma" w:cs="Tahoma"/>
              </w:rPr>
              <w:t xml:space="preserve"> o si, por el contrario, podrá participar cualquier otro interesado.</w:t>
            </w:r>
          </w:p>
        </w:tc>
      </w:tr>
      <w:tr w:rsidR="00AF63A7" w:rsidRPr="00A20222" w14:paraId="263B7BC6" w14:textId="77777777" w:rsidTr="00023C9E">
        <w:trPr>
          <w:trHeight w:val="69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A485E8" w14:textId="0FD96C72" w:rsidR="00AD6484" w:rsidRPr="00A20222" w:rsidRDefault="00AD648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t xml:space="preserve">Factores que se </w:t>
            </w:r>
            <w:r w:rsidR="00ED15E0" w:rsidRPr="00A20222">
              <w:rPr>
                <w:rFonts w:ascii="Tahoma" w:hAnsi="Tahoma" w:cs="Tahoma"/>
                <w:b/>
                <w:sz w:val="20"/>
                <w:lang w:val="es-CO"/>
              </w:rPr>
              <w:t>tendrán</w:t>
            </w:r>
            <w:r w:rsidRPr="00A20222">
              <w:rPr>
                <w:rFonts w:ascii="Tahoma" w:hAnsi="Tahoma" w:cs="Tahoma"/>
                <w:b/>
                <w:sz w:val="20"/>
                <w:lang w:val="es-CO"/>
              </w:rPr>
              <w:t xml:space="preserve"> </w:t>
            </w:r>
            <w:r w:rsidR="00ED15E0" w:rsidRPr="00A20222">
              <w:rPr>
                <w:rFonts w:ascii="Tahoma" w:hAnsi="Tahoma" w:cs="Tahoma"/>
                <w:b/>
                <w:sz w:val="20"/>
                <w:lang w:val="es-CO"/>
              </w:rPr>
              <w:t xml:space="preserve">en </w:t>
            </w:r>
            <w:r w:rsidR="00282C96" w:rsidRPr="00A20222">
              <w:rPr>
                <w:rFonts w:ascii="Tahoma" w:hAnsi="Tahoma" w:cs="Tahoma"/>
                <w:b/>
                <w:sz w:val="20"/>
                <w:lang w:val="es-CO"/>
              </w:rPr>
              <w:t>cuenta para</w:t>
            </w:r>
            <w:r w:rsidRPr="00A20222">
              <w:rPr>
                <w:rFonts w:ascii="Tahoma" w:hAnsi="Tahoma" w:cs="Tahoma"/>
                <w:b/>
                <w:sz w:val="20"/>
                <w:lang w:val="es-CO"/>
              </w:rPr>
              <w:t xml:space="preserve"> la evaluación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2F9ABD" w14:textId="77777777" w:rsidR="0043723E" w:rsidRPr="0043723E" w:rsidRDefault="0043723E" w:rsidP="0043723E">
            <w:pPr>
              <w:jc w:val="both"/>
              <w:rPr>
                <w:rFonts w:ascii="Tahoma" w:hAnsi="Tahoma" w:cs="Tahoma"/>
              </w:rPr>
            </w:pPr>
            <w:r w:rsidRPr="0043723E">
              <w:rPr>
                <w:rFonts w:ascii="Tahoma" w:hAnsi="Tahoma" w:cs="Tahoma"/>
              </w:rPr>
              <w:t xml:space="preserve">Al momento de la apertura de los sobres electrónicos de las propuestas recibidas a través del SECOP II, se determinará el orden de elegibilidad, comenzando por la oferta con propuesta más económica hasta la de mayor propuesta económica. </w:t>
            </w:r>
          </w:p>
          <w:p w14:paraId="194FF01F" w14:textId="77777777" w:rsidR="0043723E" w:rsidRPr="0043723E" w:rsidRDefault="0043723E" w:rsidP="0043723E">
            <w:pPr>
              <w:jc w:val="both"/>
              <w:rPr>
                <w:rFonts w:ascii="Tahoma" w:hAnsi="Tahoma" w:cs="Tahoma"/>
              </w:rPr>
            </w:pPr>
          </w:p>
          <w:p w14:paraId="2ABB963A" w14:textId="77777777" w:rsidR="0043723E" w:rsidRPr="0043723E" w:rsidRDefault="0043723E" w:rsidP="0043723E">
            <w:pPr>
              <w:jc w:val="both"/>
              <w:rPr>
                <w:rFonts w:ascii="Tahoma" w:hAnsi="Tahoma" w:cs="Tahoma"/>
              </w:rPr>
            </w:pPr>
            <w:r w:rsidRPr="0043723E">
              <w:rPr>
                <w:rFonts w:ascii="Tahoma" w:hAnsi="Tahoma" w:cs="Tahoma"/>
              </w:rPr>
              <w:t xml:space="preserve">La Entidad procederá a verificar los requisitos habilitantes y condiciones técnicas de la oferta con el ofrecimiento económico más bajo, en caso que este no cumpla con los requisitos habilitantes exigidos, vencido el plazo otorgado en el SECOP II para subsanar los mismos, se procederá a verificar la oferta del ofrecimiento económico en el segundo lugar y así sucesivamente. </w:t>
            </w:r>
          </w:p>
          <w:p w14:paraId="797EF50D" w14:textId="77777777" w:rsidR="0043723E" w:rsidRPr="0043723E" w:rsidRDefault="0043723E" w:rsidP="0043723E">
            <w:pPr>
              <w:jc w:val="both"/>
              <w:rPr>
                <w:rFonts w:ascii="Tahoma" w:hAnsi="Tahoma" w:cs="Tahoma"/>
              </w:rPr>
            </w:pPr>
          </w:p>
          <w:p w14:paraId="6FB24CDC" w14:textId="168BE697" w:rsidR="00AD6484" w:rsidRPr="00A20222" w:rsidRDefault="0043723E" w:rsidP="0043723E">
            <w:pPr>
              <w:pStyle w:val="Prrafodelista"/>
              <w:ind w:left="0"/>
              <w:jc w:val="both"/>
              <w:rPr>
                <w:rFonts w:ascii="Tahoma" w:hAnsi="Tahoma" w:cs="Tahoma"/>
              </w:rPr>
            </w:pPr>
            <w:r w:rsidRPr="0043723E">
              <w:rPr>
                <w:rFonts w:ascii="Tahoma" w:hAnsi="Tahoma" w:cs="Tahoma"/>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AF63A7" w:rsidRPr="00A20222" w14:paraId="641B221B" w14:textId="77777777" w:rsidTr="00023C9E">
        <w:trPr>
          <w:trHeight w:val="26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082B7A" w14:textId="7643D5DB" w:rsidR="007638C4" w:rsidRPr="00A20222" w:rsidRDefault="007638C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lastRenderedPageBreak/>
              <w:t>Procedimiento en caso de empate</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8CB45" w14:textId="71DF8D44" w:rsidR="007638C4" w:rsidRPr="00A20222" w:rsidRDefault="0009301E" w:rsidP="006872AF">
            <w:pPr>
              <w:pStyle w:val="Prrafodelista"/>
              <w:spacing w:line="0" w:lineRule="atLeast"/>
              <w:ind w:left="0"/>
              <w:jc w:val="both"/>
              <w:rPr>
                <w:rFonts w:ascii="Tahoma" w:hAnsi="Tahoma" w:cs="Tahoma"/>
                <w:lang w:val="es-CO"/>
              </w:rPr>
            </w:pPr>
            <w:r w:rsidRPr="0009301E">
              <w:rPr>
                <w:rFonts w:ascii="Tahoma" w:hAnsi="Tahoma" w:cs="Tahoma"/>
                <w:lang w:val="es-CO"/>
              </w:rPr>
              <w:t>De conformidad con lo dispuesto en la Ley 2069 de 31 de diciembre de 2020, reglamentada por el Decreto 1860 de diciembre de 2021 o demás normas que regulen la materia.</w:t>
            </w:r>
          </w:p>
        </w:tc>
      </w:tr>
      <w:tr w:rsidR="00AF63A7" w:rsidRPr="00A20222" w14:paraId="02597CE1" w14:textId="77777777" w:rsidTr="00023C9E">
        <w:trPr>
          <w:trHeight w:val="43"/>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F85260" w14:textId="53AFD9CD" w:rsidR="007638C4" w:rsidRPr="00A20222" w:rsidRDefault="007638C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t xml:space="preserve">Información de aceptación de la oferta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7D34A4" w14:textId="27990576" w:rsidR="007638C4" w:rsidRPr="00A20222" w:rsidRDefault="007638C4" w:rsidP="006872AF">
            <w:pPr>
              <w:pStyle w:val="Prrafodelista"/>
              <w:spacing w:line="0" w:lineRule="atLeast"/>
              <w:ind w:left="0"/>
              <w:jc w:val="both"/>
              <w:rPr>
                <w:rFonts w:ascii="Tahoma" w:hAnsi="Tahoma" w:cs="Tahoma"/>
                <w:lang w:val="es-CO"/>
              </w:rPr>
            </w:pPr>
            <w:r w:rsidRPr="00A20222">
              <w:rPr>
                <w:rFonts w:ascii="Tahoma" w:hAnsi="Tahoma" w:cs="Tahoma"/>
                <w:lang w:val="es-CO"/>
              </w:rPr>
              <w:t>Con la comunicación de aceptación de la oferta publicada en el SECOP</w:t>
            </w:r>
            <w:r w:rsidR="00BF2FE7">
              <w:rPr>
                <w:rFonts w:ascii="Tahoma" w:hAnsi="Tahoma" w:cs="Tahoma"/>
                <w:lang w:val="es-CO"/>
              </w:rPr>
              <w:t xml:space="preserve"> II</w:t>
            </w:r>
            <w:r w:rsidRPr="00A20222">
              <w:rPr>
                <w:rFonts w:ascii="Tahoma" w:hAnsi="Tahoma" w:cs="Tahoma"/>
                <w:lang w:val="es-CO"/>
              </w:rPr>
              <w:t>, el proponente seleccionado quedará notificado de la aceptación de su oferta, por lo cual deberá tomar contacto con el área de contratos con el fin de</w:t>
            </w:r>
            <w:r w:rsidR="00386EA9">
              <w:rPr>
                <w:rFonts w:ascii="Tahoma" w:hAnsi="Tahoma" w:cs="Tahoma"/>
                <w:lang w:val="es-CO"/>
              </w:rPr>
              <w:t xml:space="preserve"> coordinar la obtención de </w:t>
            </w:r>
            <w:r w:rsidR="00282C96" w:rsidRPr="00A20222">
              <w:rPr>
                <w:rFonts w:ascii="Tahoma" w:hAnsi="Tahoma" w:cs="Tahoma"/>
                <w:lang w:val="es-CO"/>
              </w:rPr>
              <w:t>las garantías</w:t>
            </w:r>
            <w:r w:rsidRPr="00A20222">
              <w:rPr>
                <w:rFonts w:ascii="Tahoma" w:hAnsi="Tahoma" w:cs="Tahoma"/>
                <w:lang w:val="es-CO"/>
              </w:rPr>
              <w:t xml:space="preserve"> que haya lugar cuando aplique</w:t>
            </w:r>
            <w:r w:rsidR="00386EA9">
              <w:rPr>
                <w:rFonts w:ascii="Tahoma" w:hAnsi="Tahoma" w:cs="Tahoma"/>
                <w:lang w:val="es-CO"/>
              </w:rPr>
              <w:t xml:space="preserve">. </w:t>
            </w:r>
          </w:p>
        </w:tc>
      </w:tr>
      <w:tr w:rsidR="003A6B23" w:rsidRPr="00A20222" w14:paraId="2EAEF0EC" w14:textId="77777777" w:rsidTr="00023C9E">
        <w:trPr>
          <w:trHeight w:val="47"/>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F3CD8E" w14:textId="3F0D473F" w:rsidR="003A6B23" w:rsidRPr="00A20222" w:rsidRDefault="003A6B23">
            <w:pPr>
              <w:pStyle w:val="Textoindependiente"/>
              <w:numPr>
                <w:ilvl w:val="1"/>
                <w:numId w:val="10"/>
              </w:numPr>
              <w:jc w:val="both"/>
              <w:rPr>
                <w:rFonts w:ascii="Tahoma" w:hAnsi="Tahoma" w:cs="Tahoma"/>
                <w:b/>
                <w:sz w:val="20"/>
                <w:lang w:val="es-CO"/>
              </w:rPr>
            </w:pPr>
            <w:r w:rsidRPr="003A6B23">
              <w:rPr>
                <w:rFonts w:ascii="Tahoma" w:hAnsi="Tahoma" w:cs="Tahoma"/>
                <w:b/>
                <w:sz w:val="20"/>
                <w:lang w:val="es-CO"/>
              </w:rPr>
              <w:t>Firma, perfeccionamiento y ejecución del contrato</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1FBF4B" w14:textId="3356795F" w:rsidR="003A6B23" w:rsidRDefault="003A6B23" w:rsidP="00786B9B">
            <w:pPr>
              <w:spacing w:line="0" w:lineRule="atLeast"/>
              <w:jc w:val="both"/>
              <w:rPr>
                <w:rFonts w:ascii="Tahoma" w:hAnsi="Tahoma" w:cs="Tahoma"/>
                <w:lang w:val="es-CO"/>
              </w:rPr>
            </w:pPr>
            <w:r w:rsidRPr="003A6B23">
              <w:rPr>
                <w:rFonts w:ascii="Tahoma" w:hAnsi="Tahoma" w:cs="Tahoma"/>
                <w:lang w:val="es-CO"/>
              </w:rPr>
              <w:t>De conformidad con lo establecido en el artículo 30 de la Ley 2069 de 2020,  la comunicación de aceptación junto con la oferta constituye para todos los efectos el contrato celebrado y una vez publicado en el SECOP II quedará notificado el oferente seleccionado, quien deberá constituir y presentar a través de la plataforma SECOP II, la Garantía Única que ampare la ejecución del objeto a contratar, dentro de los tres (3) días hábiles siguientes a la publicación de la Comunicación de Aceptación de la Oferta, para posterior aprobación del Ordenador Gasto.</w:t>
            </w:r>
          </w:p>
          <w:p w14:paraId="66FC2707" w14:textId="77777777" w:rsidR="00786B9B" w:rsidRPr="00786B9B" w:rsidRDefault="00786B9B" w:rsidP="00786B9B">
            <w:pPr>
              <w:spacing w:line="0" w:lineRule="atLeast"/>
              <w:jc w:val="both"/>
              <w:rPr>
                <w:rFonts w:ascii="Tahoma" w:hAnsi="Tahoma" w:cs="Tahoma"/>
                <w:lang w:val="es-CO"/>
              </w:rPr>
            </w:pPr>
          </w:p>
          <w:p w14:paraId="2D336F81" w14:textId="77777777" w:rsidR="005224CA" w:rsidRDefault="003A6B23" w:rsidP="003A6B23">
            <w:pPr>
              <w:pStyle w:val="Prrafodelista"/>
              <w:spacing w:line="0" w:lineRule="atLeast"/>
              <w:ind w:left="0"/>
              <w:jc w:val="both"/>
              <w:rPr>
                <w:rFonts w:ascii="Tahoma" w:hAnsi="Tahoma" w:cs="Tahoma"/>
                <w:lang w:val="es-CO"/>
              </w:rPr>
            </w:pPr>
            <w:r w:rsidRPr="003A6B23">
              <w:rPr>
                <w:rFonts w:ascii="Tahoma" w:hAnsi="Tahoma" w:cs="Tahoma"/>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w:t>
            </w:r>
            <w:r w:rsidR="00DF7BAE">
              <w:rPr>
                <w:rFonts w:ascii="Tahoma" w:hAnsi="Tahoma" w:cs="Tahoma"/>
                <w:lang w:val="es-CO"/>
              </w:rPr>
              <w:t xml:space="preserve">del Departamento de </w:t>
            </w:r>
            <w:r w:rsidR="00E03FE5">
              <w:rPr>
                <w:rFonts w:ascii="Tahoma" w:hAnsi="Tahoma" w:cs="Tahoma"/>
                <w:lang w:val="es-CO"/>
              </w:rPr>
              <w:t>Policía</w:t>
            </w:r>
            <w:r w:rsidR="00DF7BAE">
              <w:rPr>
                <w:rFonts w:ascii="Tahoma" w:hAnsi="Tahoma" w:cs="Tahoma"/>
                <w:lang w:val="es-CO"/>
              </w:rPr>
              <w:t xml:space="preserve"> Amazonas</w:t>
            </w:r>
            <w:r w:rsidRPr="003A6B23">
              <w:rPr>
                <w:rFonts w:ascii="Tahoma" w:hAnsi="Tahoma" w:cs="Tahoma"/>
                <w:lang w:val="es-CO"/>
              </w:rPr>
              <w:t>.</w:t>
            </w:r>
          </w:p>
          <w:p w14:paraId="7F2ABFCC" w14:textId="77777777" w:rsidR="005224CA" w:rsidRDefault="005224CA" w:rsidP="003A6B23">
            <w:pPr>
              <w:pStyle w:val="Prrafodelista"/>
              <w:spacing w:line="0" w:lineRule="atLeast"/>
              <w:ind w:left="0"/>
              <w:jc w:val="both"/>
              <w:rPr>
                <w:rFonts w:ascii="Tahoma" w:hAnsi="Tahoma" w:cs="Tahoma"/>
                <w:lang w:val="es-CO"/>
              </w:rPr>
            </w:pPr>
          </w:p>
          <w:p w14:paraId="3321B1CE" w14:textId="5BD25CDF" w:rsidR="003A6B23" w:rsidRPr="00A20222" w:rsidRDefault="003A6B23" w:rsidP="003A6B23">
            <w:pPr>
              <w:pStyle w:val="Prrafodelista"/>
              <w:spacing w:line="0" w:lineRule="atLeast"/>
              <w:ind w:left="0"/>
              <w:jc w:val="both"/>
              <w:rPr>
                <w:rFonts w:ascii="Tahoma" w:hAnsi="Tahoma" w:cs="Tahoma"/>
                <w:lang w:val="es-CO"/>
              </w:rPr>
            </w:pPr>
            <w:r w:rsidRPr="003A6B23">
              <w:rPr>
                <w:rFonts w:ascii="Tahoma" w:hAnsi="Tahoma" w:cs="Tahoma"/>
                <w:lang w:val="es-CO"/>
              </w:rPr>
              <w:t>Una vez perfeccionado y en condiciones de ser ejecutado el contrato, se</w:t>
            </w:r>
            <w:r w:rsidR="00E03FE5">
              <w:rPr>
                <w:rFonts w:ascii="Tahoma" w:hAnsi="Tahoma" w:cs="Tahoma"/>
                <w:lang w:val="es-CO"/>
              </w:rPr>
              <w:t xml:space="preserve"> </w:t>
            </w:r>
            <w:r w:rsidRPr="003A6B23">
              <w:rPr>
                <w:rFonts w:ascii="Tahoma" w:hAnsi="Tahoma" w:cs="Tahoma"/>
                <w:lang w:val="es-CO"/>
              </w:rPr>
              <w:t xml:space="preserve">notificará </w:t>
            </w:r>
            <w:r w:rsidR="00E03FE5">
              <w:rPr>
                <w:rFonts w:ascii="Tahoma" w:hAnsi="Tahoma" w:cs="Tahoma"/>
                <w:lang w:val="es-CO"/>
              </w:rPr>
              <w:t xml:space="preserve">del inicio de la etapa contractual </w:t>
            </w:r>
            <w:r w:rsidRPr="003A6B23">
              <w:rPr>
                <w:rFonts w:ascii="Tahoma" w:hAnsi="Tahoma" w:cs="Tahoma"/>
                <w:lang w:val="es-CO"/>
              </w:rPr>
              <w:t>al supervisor designado para el control y seguimiento del mismo.</w:t>
            </w:r>
          </w:p>
        </w:tc>
      </w:tr>
      <w:tr w:rsidR="007E369C" w:rsidRPr="00A20222" w14:paraId="565EB6DC" w14:textId="77777777" w:rsidTr="00023C9E">
        <w:trPr>
          <w:trHeight w:val="118"/>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C35146" w14:textId="211CB662" w:rsidR="007E369C" w:rsidRPr="003A6B23" w:rsidRDefault="007E369C">
            <w:pPr>
              <w:pStyle w:val="Textoindependiente"/>
              <w:numPr>
                <w:ilvl w:val="1"/>
                <w:numId w:val="10"/>
              </w:numPr>
              <w:jc w:val="both"/>
              <w:rPr>
                <w:rFonts w:ascii="Tahoma" w:hAnsi="Tahoma" w:cs="Tahoma"/>
                <w:b/>
                <w:sz w:val="20"/>
                <w:lang w:val="es-CO"/>
              </w:rPr>
            </w:pPr>
            <w:r w:rsidRPr="007E369C">
              <w:rPr>
                <w:rFonts w:ascii="Tahoma" w:hAnsi="Tahoma" w:cs="Tahoma"/>
                <w:b/>
                <w:sz w:val="20"/>
                <w:lang w:val="es-CO"/>
              </w:rPr>
              <w:t>Indemnidad</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11B523" w14:textId="0E485750" w:rsidR="007E369C" w:rsidRPr="003A6B23" w:rsidRDefault="009C6ABB" w:rsidP="003A6B23">
            <w:pPr>
              <w:spacing w:line="0" w:lineRule="atLeast"/>
              <w:jc w:val="both"/>
              <w:rPr>
                <w:rFonts w:ascii="Tahoma" w:hAnsi="Tahoma" w:cs="Tahoma"/>
                <w:lang w:val="es-CO"/>
              </w:rPr>
            </w:pPr>
            <w:r>
              <w:rPr>
                <w:rFonts w:ascii="Tahoma" w:hAnsi="Tahoma" w:cs="Tahoma"/>
                <w:lang w:val="es-CO"/>
              </w:rPr>
              <w:t xml:space="preserve">El Departamento de Policía Amazonas </w:t>
            </w:r>
            <w:r w:rsidR="007E369C" w:rsidRPr="007E369C">
              <w:rPr>
                <w:rFonts w:ascii="Tahoma" w:hAnsi="Tahoma" w:cs="Tahoma"/>
                <w:lang w:val="es-CO"/>
              </w:rPr>
              <w:t>no estará en obligación de pagar daños o perjuicios originados por reclamaciones de terceros, por lo cual es obligación del contratista atender esas reclamaciones que se deriven por actuaciones de sí mismo o de subcontratistas o dependientes.</w:t>
            </w:r>
          </w:p>
        </w:tc>
      </w:tr>
      <w:tr w:rsidR="009C6ABB" w:rsidRPr="00A20222" w14:paraId="309687D9" w14:textId="77777777" w:rsidTr="00023C9E">
        <w:trPr>
          <w:trHeight w:val="271"/>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C8E829" w14:textId="7CFEBED4" w:rsidR="009C6ABB" w:rsidRPr="007E369C" w:rsidRDefault="009C6ABB">
            <w:pPr>
              <w:pStyle w:val="Textoindependiente"/>
              <w:numPr>
                <w:ilvl w:val="1"/>
                <w:numId w:val="10"/>
              </w:numPr>
              <w:jc w:val="both"/>
              <w:rPr>
                <w:rFonts w:ascii="Tahoma" w:hAnsi="Tahoma" w:cs="Tahoma"/>
                <w:b/>
                <w:sz w:val="20"/>
                <w:lang w:val="es-CO"/>
              </w:rPr>
            </w:pPr>
            <w:r w:rsidRPr="009C6ABB">
              <w:rPr>
                <w:rFonts w:ascii="Tahoma" w:hAnsi="Tahoma" w:cs="Tahoma"/>
                <w:b/>
                <w:sz w:val="20"/>
                <w:lang w:val="es-CO"/>
              </w:rPr>
              <w:t>Veeduría Ciudadana</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7F240B" w14:textId="62E84E7D" w:rsidR="009C6ABB" w:rsidRDefault="009C6ABB" w:rsidP="003A6B23">
            <w:pPr>
              <w:spacing w:line="0" w:lineRule="atLeast"/>
              <w:jc w:val="both"/>
              <w:rPr>
                <w:rFonts w:ascii="Tahoma" w:hAnsi="Tahoma" w:cs="Tahoma"/>
                <w:lang w:val="es-CO"/>
              </w:rPr>
            </w:pPr>
            <w:r>
              <w:rPr>
                <w:rFonts w:ascii="Tahoma" w:hAnsi="Tahoma" w:cs="Tahoma"/>
                <w:lang w:val="es-CO"/>
              </w:rPr>
              <w:t xml:space="preserve">El Departamento de Policía Amazonas </w:t>
            </w:r>
            <w:r w:rsidRPr="009C6ABB">
              <w:rPr>
                <w:rFonts w:ascii="Tahoma" w:hAnsi="Tahoma" w:cs="Tahoma"/>
                <w:lang w:val="es-CO"/>
              </w:rPr>
              <w:t>de conformidad con lo establecido en el artículo 66 de la Ley 80 de 1993 y la Ley 850 del 2003, convoca a todas las Veedurías Ciudadanas, para que participen en la etapa precontractual, contractual y post contractual del presente proceso.</w:t>
            </w:r>
          </w:p>
        </w:tc>
      </w:tr>
      <w:tr w:rsidR="00956AB3" w:rsidRPr="00A20222" w14:paraId="7320EAA5" w14:textId="77777777" w:rsidTr="00023C9E">
        <w:trPr>
          <w:trHeight w:val="132"/>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09B620" w14:textId="5B20C71D" w:rsidR="00956AB3" w:rsidRPr="009C6ABB" w:rsidRDefault="00956AB3">
            <w:pPr>
              <w:pStyle w:val="Textoindependiente"/>
              <w:numPr>
                <w:ilvl w:val="1"/>
                <w:numId w:val="10"/>
              </w:numPr>
              <w:jc w:val="both"/>
              <w:rPr>
                <w:rFonts w:ascii="Tahoma" w:hAnsi="Tahoma" w:cs="Tahoma"/>
                <w:b/>
                <w:sz w:val="20"/>
                <w:lang w:val="es-CO"/>
              </w:rPr>
            </w:pPr>
            <w:r w:rsidRPr="00956AB3">
              <w:rPr>
                <w:rFonts w:ascii="Tahoma" w:hAnsi="Tahoma" w:cs="Tahoma"/>
                <w:b/>
                <w:sz w:val="20"/>
                <w:lang w:val="es-CO"/>
              </w:rPr>
              <w:t>Reajustes</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10EC4B" w14:textId="60ABB135" w:rsidR="003F6F67" w:rsidRPr="003F6F67" w:rsidRDefault="003F6F67" w:rsidP="003F6F67">
            <w:pPr>
              <w:spacing w:line="0" w:lineRule="atLeast"/>
              <w:jc w:val="both"/>
              <w:rPr>
                <w:rFonts w:ascii="Tahoma" w:hAnsi="Tahoma" w:cs="Tahoma"/>
                <w:lang w:val="es-CO"/>
              </w:rPr>
            </w:pPr>
            <w:r w:rsidRPr="003F6F67">
              <w:rPr>
                <w:rFonts w:ascii="Tahoma" w:hAnsi="Tahoma" w:cs="Tahoma"/>
                <w:lang w:val="es-CO"/>
              </w:rPr>
              <w:t xml:space="preserve">La Policía Nacional </w:t>
            </w:r>
            <w:r>
              <w:rPr>
                <w:rFonts w:ascii="Tahoma" w:hAnsi="Tahoma" w:cs="Tahoma"/>
                <w:lang w:val="es-CO"/>
              </w:rPr>
              <w:t>–</w:t>
            </w:r>
            <w:r w:rsidRPr="003F6F67">
              <w:rPr>
                <w:rFonts w:ascii="Tahoma" w:hAnsi="Tahoma" w:cs="Tahoma"/>
                <w:lang w:val="es-CO"/>
              </w:rPr>
              <w:t xml:space="preserve"> </w:t>
            </w:r>
            <w:r>
              <w:rPr>
                <w:rFonts w:ascii="Tahoma" w:hAnsi="Tahoma" w:cs="Tahoma"/>
                <w:lang w:val="es-CO"/>
              </w:rPr>
              <w:t>Departamento de Policía Amazonas</w:t>
            </w:r>
            <w:r w:rsidRPr="003F6F67">
              <w:rPr>
                <w:rFonts w:ascii="Tahoma" w:hAnsi="Tahoma" w:cs="Tahoma"/>
                <w:lang w:val="es-CO"/>
              </w:rPr>
              <w:t xml:space="preserve">, no reconocerá ningún reajuste de tarifas o precios durante la vigencia del contrato, por lo tanto, el oferente debe proyectar el valor de la oferta por el tiempo de ejecución del contrato respectivo. </w:t>
            </w:r>
          </w:p>
          <w:p w14:paraId="4F45CCDE" w14:textId="77777777" w:rsidR="003F6F67" w:rsidRPr="003F6F67" w:rsidRDefault="003F6F67" w:rsidP="003F6F67">
            <w:pPr>
              <w:spacing w:line="0" w:lineRule="atLeast"/>
              <w:jc w:val="both"/>
              <w:rPr>
                <w:rFonts w:ascii="Tahoma" w:hAnsi="Tahoma" w:cs="Tahoma"/>
                <w:lang w:val="es-CO"/>
              </w:rPr>
            </w:pPr>
          </w:p>
          <w:p w14:paraId="43D12F66" w14:textId="77777777" w:rsidR="003F6F67" w:rsidRPr="003F6F67" w:rsidRDefault="003F6F67" w:rsidP="003F6F67">
            <w:pPr>
              <w:spacing w:line="0" w:lineRule="atLeast"/>
              <w:jc w:val="both"/>
              <w:rPr>
                <w:rFonts w:ascii="Tahoma" w:hAnsi="Tahoma" w:cs="Tahoma"/>
                <w:lang w:val="es-CO"/>
              </w:rPr>
            </w:pPr>
            <w:r w:rsidRPr="003F6F67">
              <w:rPr>
                <w:rFonts w:ascii="Tahoma" w:hAnsi="Tahoma" w:cs="Tahoma"/>
                <w:lang w:val="es-CO"/>
              </w:rPr>
              <w:t xml:space="preserve">Lo anterior sin perjuicio de lo establecido en el artículo 5, numeral 1 de la Ley 80 de 1993, en lo referente a las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4B143239" w14:textId="77777777" w:rsidR="003F6F67" w:rsidRPr="003F6F67" w:rsidRDefault="003F6F67" w:rsidP="003F6F67">
            <w:pPr>
              <w:spacing w:line="0" w:lineRule="atLeast"/>
              <w:jc w:val="both"/>
              <w:rPr>
                <w:rFonts w:ascii="Tahoma" w:hAnsi="Tahoma" w:cs="Tahoma"/>
                <w:lang w:val="es-CO"/>
              </w:rPr>
            </w:pPr>
          </w:p>
          <w:p w14:paraId="769CA989" w14:textId="60D78A33" w:rsidR="00956AB3" w:rsidRDefault="003F6F67" w:rsidP="003F6F67">
            <w:pPr>
              <w:spacing w:line="0" w:lineRule="atLeast"/>
              <w:jc w:val="both"/>
              <w:rPr>
                <w:rFonts w:ascii="Tahoma" w:hAnsi="Tahoma" w:cs="Tahoma"/>
                <w:lang w:val="es-CO"/>
              </w:rPr>
            </w:pPr>
            <w:r w:rsidRPr="003F6F67">
              <w:rPr>
                <w:rFonts w:ascii="Tahoma" w:hAnsi="Tahoma" w:cs="Tahoma"/>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AF63A7" w:rsidRPr="00A20222" w14:paraId="71088E91" w14:textId="77777777" w:rsidTr="00023C9E">
        <w:trPr>
          <w:trHeight w:val="148"/>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187C9C" w14:textId="54E3FC63" w:rsidR="007638C4" w:rsidRPr="00A20222" w:rsidRDefault="007638C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t>Análisis de garantías:</w:t>
            </w:r>
          </w:p>
          <w:p w14:paraId="4C714158" w14:textId="77777777" w:rsidR="007638C4" w:rsidRPr="00A20222" w:rsidRDefault="007638C4" w:rsidP="006872AF">
            <w:pPr>
              <w:pStyle w:val="Textoindependiente"/>
              <w:jc w:val="both"/>
              <w:rPr>
                <w:rFonts w:ascii="Tahoma" w:hAnsi="Tahoma" w:cs="Tahoma"/>
                <w:b/>
                <w:sz w:val="20"/>
                <w:lang w:val="es-CO"/>
              </w:rPr>
            </w:pPr>
            <w:r w:rsidRPr="00A20222">
              <w:rPr>
                <w:rFonts w:ascii="Tahoma" w:hAnsi="Tahoma" w:cs="Tahoma"/>
                <w:b/>
                <w:sz w:val="20"/>
                <w:lang w:val="es-CO"/>
              </w:rPr>
              <w:lastRenderedPageBreak/>
              <w:t>tipificación, estimación y asignación del riesgo</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4A131" w14:textId="4BD9B88F" w:rsidR="007638C4" w:rsidRPr="00A20222" w:rsidRDefault="007638C4" w:rsidP="006872AF">
            <w:pPr>
              <w:pStyle w:val="Prrafodelista"/>
              <w:ind w:left="0"/>
              <w:jc w:val="both"/>
              <w:rPr>
                <w:rFonts w:ascii="Tahoma" w:hAnsi="Tahoma" w:cs="Tahoma"/>
              </w:rPr>
            </w:pPr>
            <w:r w:rsidRPr="00A20222">
              <w:rPr>
                <w:rFonts w:ascii="Tahoma" w:hAnsi="Tahoma" w:cs="Tahoma"/>
              </w:rPr>
              <w:lastRenderedPageBreak/>
              <w:t xml:space="preserve">Las contenidas en el </w:t>
            </w:r>
            <w:r w:rsidR="006F281B">
              <w:rPr>
                <w:rFonts w:ascii="Tahoma" w:hAnsi="Tahoma" w:cs="Tahoma"/>
              </w:rPr>
              <w:t xml:space="preserve">anexo </w:t>
            </w:r>
            <w:r w:rsidR="002D1CB4" w:rsidRPr="002D1CB4">
              <w:rPr>
                <w:rFonts w:ascii="Tahoma" w:hAnsi="Tahoma" w:cs="Tahoma"/>
              </w:rPr>
              <w:t>ESTIMACIÓN, TIPIFICACIÓN, ASIGNACIÓN DE RIESGOS Y DETERMINACIÓN DE GARANTÍAS</w:t>
            </w:r>
            <w:r w:rsidR="002D1CB4">
              <w:rPr>
                <w:rFonts w:ascii="Tahoma" w:hAnsi="Tahoma" w:cs="Tahoma"/>
              </w:rPr>
              <w:t xml:space="preserve"> </w:t>
            </w:r>
            <w:r w:rsidRPr="00A20222">
              <w:rPr>
                <w:rFonts w:ascii="Tahoma" w:hAnsi="Tahoma" w:cs="Tahoma"/>
              </w:rPr>
              <w:t>de la presente Invitación</w:t>
            </w:r>
            <w:r w:rsidR="00E5214F">
              <w:rPr>
                <w:rFonts w:ascii="Tahoma" w:hAnsi="Tahoma" w:cs="Tahoma"/>
              </w:rPr>
              <w:t xml:space="preserve">. </w:t>
            </w:r>
          </w:p>
        </w:tc>
      </w:tr>
    </w:tbl>
    <w:p w14:paraId="11BD12D7" w14:textId="77777777" w:rsidR="00FA7148" w:rsidRDefault="00FA7148" w:rsidP="006872AF">
      <w:pPr>
        <w:pStyle w:val="Textoindependiente"/>
        <w:rPr>
          <w:rFonts w:ascii="Tahoma" w:hAnsi="Tahoma" w:cs="Tahoma"/>
          <w:sz w:val="20"/>
        </w:rPr>
      </w:pPr>
    </w:p>
    <w:p w14:paraId="2137B696" w14:textId="3D222AA5" w:rsidR="00AD6484" w:rsidRPr="00FA7148" w:rsidRDefault="00AD6484" w:rsidP="00B44C24">
      <w:pPr>
        <w:pStyle w:val="Textoindependiente"/>
        <w:numPr>
          <w:ilvl w:val="0"/>
          <w:numId w:val="1"/>
        </w:numPr>
        <w:rPr>
          <w:rFonts w:ascii="Tahoma" w:hAnsi="Tahoma" w:cs="Tahoma"/>
          <w:b/>
          <w:bCs/>
          <w:sz w:val="20"/>
        </w:rPr>
      </w:pPr>
      <w:r w:rsidRPr="00FA7148">
        <w:rPr>
          <w:rFonts w:ascii="Tahoma" w:hAnsi="Tahoma" w:cs="Tahoma"/>
          <w:b/>
          <w:bCs/>
          <w:sz w:val="20"/>
        </w:rPr>
        <w:t>REQUISITOS MÍNIMOS HABILITANTES.</w:t>
      </w:r>
    </w:p>
    <w:p w14:paraId="155EBA76" w14:textId="77777777" w:rsidR="00FA7148" w:rsidRPr="00FA7148" w:rsidRDefault="00FA7148" w:rsidP="00225F6A">
      <w:pPr>
        <w:pStyle w:val="Textoindependiente"/>
        <w:rPr>
          <w:rFonts w:ascii="Tahoma" w:hAnsi="Tahoma" w:cs="Tahoma"/>
          <w:b/>
          <w:bCs/>
          <w:sz w:val="20"/>
        </w:rPr>
      </w:pPr>
    </w:p>
    <w:p w14:paraId="0F422C04" w14:textId="4B6353D8" w:rsidR="00225F6A" w:rsidRPr="00FA7148" w:rsidRDefault="00225F6A" w:rsidP="00225F6A">
      <w:pPr>
        <w:pStyle w:val="Textoindependiente"/>
        <w:rPr>
          <w:rFonts w:ascii="Tahoma" w:hAnsi="Tahoma" w:cs="Tahoma"/>
          <w:b/>
          <w:bCs/>
          <w:sz w:val="20"/>
          <w:u w:val="single"/>
        </w:rPr>
      </w:pPr>
      <w:r w:rsidRPr="00FA7148">
        <w:rPr>
          <w:rFonts w:ascii="Tahoma" w:hAnsi="Tahoma" w:cs="Tahoma"/>
          <w:b/>
          <w:bCs/>
          <w:sz w:val="20"/>
          <w:u w:val="single"/>
        </w:rPr>
        <w:t xml:space="preserve">2.1. REQUISITOS </w:t>
      </w:r>
      <w:r w:rsidR="005E0BC8" w:rsidRPr="00FA7148">
        <w:rPr>
          <w:rFonts w:ascii="Tahoma" w:hAnsi="Tahoma" w:cs="Tahoma"/>
          <w:b/>
          <w:bCs/>
          <w:sz w:val="20"/>
          <w:u w:val="single"/>
        </w:rPr>
        <w:t xml:space="preserve">MÍNIMOS </w:t>
      </w:r>
      <w:r w:rsidRPr="00FA7148">
        <w:rPr>
          <w:rFonts w:ascii="Tahoma" w:hAnsi="Tahoma" w:cs="Tahoma"/>
          <w:b/>
          <w:bCs/>
          <w:sz w:val="20"/>
          <w:u w:val="single"/>
        </w:rPr>
        <w:t>HABILITANTES DE ORDEN JURÍDICOS</w:t>
      </w:r>
    </w:p>
    <w:p w14:paraId="25EC10D6" w14:textId="77777777" w:rsidR="00554B26" w:rsidRPr="00FA7148" w:rsidRDefault="00554B26" w:rsidP="00554B26">
      <w:pPr>
        <w:pStyle w:val="Textoindependiente"/>
        <w:tabs>
          <w:tab w:val="left" w:pos="426"/>
        </w:tabs>
        <w:jc w:val="both"/>
        <w:rPr>
          <w:rFonts w:ascii="Tahoma" w:hAnsi="Tahoma" w:cs="Tahoma"/>
          <w:bCs/>
          <w:sz w:val="20"/>
          <w:lang w:val="es-CO"/>
        </w:rPr>
      </w:pPr>
    </w:p>
    <w:p w14:paraId="2A1F2368" w14:textId="502EDCED" w:rsidR="00AE35D1" w:rsidRPr="00624400" w:rsidRDefault="00554B26"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r w:rsidRPr="0088425C">
        <w:rPr>
          <w:rFonts w:ascii="Tahoma" w:hAnsi="Tahoma" w:cs="Tahoma"/>
          <w:b/>
          <w:bCs/>
          <w:sz w:val="20"/>
          <w:lang w:val="es-CO"/>
        </w:rPr>
        <w:t>2</w:t>
      </w:r>
      <w:r w:rsidR="00EA0B7D" w:rsidRPr="0088425C">
        <w:rPr>
          <w:rFonts w:ascii="Tahoma" w:hAnsi="Tahoma" w:cs="Tahoma"/>
          <w:b/>
          <w:bCs/>
          <w:sz w:val="20"/>
          <w:lang w:val="es-CO"/>
        </w:rPr>
        <w:t>.1.</w:t>
      </w:r>
      <w:r w:rsidR="00A6540C" w:rsidRPr="0088425C">
        <w:rPr>
          <w:rFonts w:ascii="Tahoma" w:hAnsi="Tahoma" w:cs="Tahoma"/>
          <w:b/>
          <w:bCs/>
          <w:sz w:val="20"/>
          <w:lang w:val="es-CO"/>
        </w:rPr>
        <w:t xml:space="preserve">1. </w:t>
      </w:r>
      <w:r w:rsidR="00521D6B" w:rsidRPr="0088425C">
        <w:rPr>
          <w:rFonts w:ascii="Tahoma" w:hAnsi="Tahoma" w:cs="Tahoma"/>
          <w:b/>
          <w:bCs/>
          <w:sz w:val="20"/>
          <w:lang w:val="es-CO"/>
        </w:rPr>
        <w:t>Certificado de existencia y representación legal</w:t>
      </w:r>
      <w:r w:rsidR="009815D3" w:rsidRPr="0088425C">
        <w:rPr>
          <w:rFonts w:ascii="Tahoma" w:hAnsi="Tahoma" w:cs="Tahoma"/>
          <w:b/>
          <w:bCs/>
          <w:sz w:val="20"/>
          <w:lang w:val="es-CO"/>
        </w:rPr>
        <w:t>:</w:t>
      </w:r>
    </w:p>
    <w:p w14:paraId="42B355F3" w14:textId="77777777" w:rsidR="00484009" w:rsidRPr="00624400" w:rsidRDefault="00484009"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p>
    <w:p w14:paraId="343924E4" w14:textId="77777777" w:rsidR="001F284C" w:rsidRPr="00624400" w:rsidRDefault="001F284C" w:rsidP="001F284C">
      <w:pPr>
        <w:jc w:val="both"/>
        <w:rPr>
          <w:rFonts w:ascii="Tahoma" w:hAnsi="Tahoma" w:cs="Tahoma"/>
          <w:lang w:val="es-CO"/>
        </w:rPr>
      </w:pPr>
      <w:r w:rsidRPr="00624400">
        <w:rPr>
          <w:rFonts w:ascii="Tahoma" w:hAnsi="Tahoma" w:cs="Tahoma"/>
          <w:lang w:val="es-CO"/>
        </w:rPr>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7014C6F1" w14:textId="77777777" w:rsidR="00A9181C" w:rsidRPr="00624400" w:rsidRDefault="00A9181C" w:rsidP="001F284C">
      <w:pPr>
        <w:jc w:val="both"/>
        <w:rPr>
          <w:rFonts w:ascii="Tahoma" w:hAnsi="Tahoma" w:cs="Tahoma"/>
          <w:lang w:val="es-CO"/>
        </w:rPr>
      </w:pPr>
    </w:p>
    <w:p w14:paraId="523DB15E" w14:textId="2A1BFC2B" w:rsidR="00A9181C" w:rsidRPr="00B21210" w:rsidRDefault="00AE3B62" w:rsidP="001F284C">
      <w:pPr>
        <w:jc w:val="both"/>
        <w:rPr>
          <w:rFonts w:ascii="Tahoma" w:hAnsi="Tahoma" w:cs="Tahoma"/>
          <w:i/>
          <w:iCs/>
          <w:u w:val="single"/>
          <w:lang w:val="es-CO"/>
        </w:rPr>
      </w:pPr>
      <w:r w:rsidRPr="00624400">
        <w:rPr>
          <w:rFonts w:ascii="Tahoma" w:hAnsi="Tahoma" w:cs="Tahoma"/>
          <w:i/>
          <w:iCs/>
          <w:u w:val="single"/>
          <w:lang w:val="es-CO"/>
        </w:rPr>
        <w:t xml:space="preserve">En los casos donde se limite el proceso a </w:t>
      </w:r>
      <w:r w:rsidR="00C40B3F" w:rsidRPr="00624400">
        <w:rPr>
          <w:rFonts w:ascii="Tahoma" w:hAnsi="Tahoma" w:cs="Tahoma"/>
          <w:i/>
          <w:iCs/>
          <w:u w:val="single"/>
          <w:lang w:val="es-CO"/>
        </w:rPr>
        <w:t xml:space="preserve">MIPYMES </w:t>
      </w:r>
      <w:r w:rsidR="00A9181C" w:rsidRPr="00624400">
        <w:rPr>
          <w:rFonts w:ascii="Tahoma" w:hAnsi="Tahoma" w:cs="Tahoma"/>
          <w:i/>
          <w:iCs/>
          <w:u w:val="single"/>
          <w:lang w:val="es-CO"/>
        </w:rPr>
        <w:t>(</w:t>
      </w:r>
      <w:r w:rsidR="009F21FC" w:rsidRPr="00624400">
        <w:rPr>
          <w:rFonts w:ascii="Tahoma" w:hAnsi="Tahoma" w:cs="Tahoma"/>
          <w:i/>
          <w:iCs/>
          <w:u w:val="single"/>
          <w:lang w:val="es-CO"/>
        </w:rPr>
        <w:t>Nacionales o Territoriales</w:t>
      </w:r>
      <w:r w:rsidR="00A9181C" w:rsidRPr="00624400">
        <w:rPr>
          <w:rFonts w:ascii="Tahoma" w:hAnsi="Tahoma" w:cs="Tahoma"/>
          <w:i/>
          <w:iCs/>
          <w:u w:val="single"/>
          <w:lang w:val="es-CO"/>
        </w:rPr>
        <w:t>), el evaluador jurídico del proceso evaluar</w:t>
      </w:r>
      <w:r w:rsidR="006B0689" w:rsidRPr="00624400">
        <w:rPr>
          <w:rFonts w:ascii="Tahoma" w:hAnsi="Tahoma" w:cs="Tahoma"/>
          <w:i/>
          <w:iCs/>
          <w:u w:val="single"/>
          <w:lang w:val="es-CO"/>
        </w:rPr>
        <w:t>á</w:t>
      </w:r>
      <w:r w:rsidR="00A9181C" w:rsidRPr="00624400">
        <w:rPr>
          <w:rFonts w:ascii="Tahoma" w:hAnsi="Tahoma" w:cs="Tahoma"/>
          <w:i/>
          <w:iCs/>
          <w:u w:val="single"/>
          <w:lang w:val="es-CO"/>
        </w:rPr>
        <w:t xml:space="preserve"> el cumplimiento a la limitación realizada por la entidad.</w:t>
      </w:r>
      <w:r w:rsidR="00A9181C" w:rsidRPr="00B21210">
        <w:rPr>
          <w:rFonts w:ascii="Tahoma" w:hAnsi="Tahoma" w:cs="Tahoma"/>
          <w:i/>
          <w:iCs/>
          <w:u w:val="single"/>
          <w:lang w:val="es-CO"/>
        </w:rPr>
        <w:t xml:space="preserve"> </w:t>
      </w:r>
    </w:p>
    <w:p w14:paraId="472F50EB" w14:textId="77777777" w:rsidR="00554B26" w:rsidRPr="00375BFC" w:rsidRDefault="00554B26" w:rsidP="00554B26">
      <w:pPr>
        <w:pStyle w:val="Textoindependiente"/>
        <w:jc w:val="both"/>
        <w:rPr>
          <w:rFonts w:ascii="Tahoma" w:hAnsi="Tahoma" w:cs="Tahoma"/>
          <w:sz w:val="20"/>
          <w:lang w:val="es-CO"/>
        </w:rPr>
      </w:pPr>
    </w:p>
    <w:p w14:paraId="3353BB60" w14:textId="2FDD8A4F" w:rsidR="00484009" w:rsidRPr="0088425C" w:rsidRDefault="005806B6">
      <w:pPr>
        <w:pStyle w:val="Textoindependiente"/>
        <w:numPr>
          <w:ilvl w:val="2"/>
          <w:numId w:val="12"/>
        </w:numPr>
        <w:jc w:val="both"/>
        <w:rPr>
          <w:rFonts w:ascii="Tahoma" w:hAnsi="Tahoma" w:cs="Tahoma"/>
          <w:b/>
          <w:sz w:val="20"/>
          <w:lang w:val="es-CO"/>
        </w:rPr>
      </w:pPr>
      <w:r w:rsidRPr="0088425C">
        <w:rPr>
          <w:rFonts w:ascii="Tahoma" w:hAnsi="Tahoma" w:cs="Tahoma"/>
          <w:b/>
          <w:sz w:val="20"/>
          <w:lang w:val="es-CO"/>
        </w:rPr>
        <w:t>Propuestas conjuntas.</w:t>
      </w:r>
    </w:p>
    <w:p w14:paraId="69E3C3BD" w14:textId="77777777" w:rsidR="002C4DD2" w:rsidRDefault="002C4DD2" w:rsidP="00016461">
      <w:pPr>
        <w:pStyle w:val="Textoindependiente"/>
        <w:jc w:val="both"/>
        <w:rPr>
          <w:rFonts w:ascii="Tahoma" w:hAnsi="Tahoma" w:cs="Tahoma"/>
          <w:b/>
          <w:sz w:val="20"/>
          <w:lang w:val="es-CO"/>
        </w:rPr>
      </w:pPr>
    </w:p>
    <w:p w14:paraId="59487E27" w14:textId="400FB835" w:rsidR="00E05B9A" w:rsidRPr="000A3246" w:rsidRDefault="00E05B9A" w:rsidP="00016461">
      <w:pPr>
        <w:pStyle w:val="Textoindependiente"/>
        <w:jc w:val="both"/>
        <w:rPr>
          <w:rFonts w:ascii="Tahoma" w:hAnsi="Tahoma" w:cs="Tahoma"/>
          <w:bCs/>
          <w:sz w:val="20"/>
          <w:lang w:val="es-CO"/>
        </w:rPr>
      </w:pPr>
      <w:r w:rsidRPr="000A3246">
        <w:rPr>
          <w:rFonts w:ascii="Tahoma" w:hAnsi="Tahoma" w:cs="Tahoma"/>
          <w:bCs/>
          <w:sz w:val="20"/>
          <w:lang w:val="es-CO"/>
        </w:rPr>
        <w:t xml:space="preserve">Para las ofertas que no cuenten con alguna especificación o condición técnica, jurídica o económica, la entidad permite la presentación de la propuesta en forma conjunta debiendo cumplir con: </w:t>
      </w:r>
    </w:p>
    <w:p w14:paraId="347A1DB7" w14:textId="77777777" w:rsidR="00E05B9A" w:rsidRPr="00624400" w:rsidRDefault="00E05B9A" w:rsidP="00016461">
      <w:pPr>
        <w:pStyle w:val="Textoindependiente"/>
        <w:jc w:val="both"/>
        <w:rPr>
          <w:rFonts w:ascii="Tahoma" w:hAnsi="Tahoma" w:cs="Tahoma"/>
          <w:b/>
          <w:sz w:val="20"/>
          <w:lang w:val="es-CO"/>
        </w:rPr>
      </w:pPr>
    </w:p>
    <w:p w14:paraId="048F2257" w14:textId="438BEBD9" w:rsidR="00016461" w:rsidRPr="00016461" w:rsidRDefault="00016461" w:rsidP="00016461">
      <w:pPr>
        <w:pStyle w:val="Textoindependiente"/>
        <w:jc w:val="both"/>
        <w:rPr>
          <w:rFonts w:ascii="Tahoma" w:hAnsi="Tahoma" w:cs="Tahoma"/>
          <w:sz w:val="20"/>
          <w:lang w:val="es-CO"/>
        </w:rPr>
      </w:pPr>
      <w:r w:rsidRPr="00624400">
        <w:rPr>
          <w:rFonts w:ascii="Tahoma" w:hAnsi="Tahoma" w:cs="Tahoma"/>
          <w:sz w:val="20"/>
          <w:lang w:val="es-CO"/>
        </w:rPr>
        <w:t>Para los eventos previstos en el artículo 3 de la Ley 2160 de 2021, que modifica el artículo 7 de la Ley 80 de 1993, podrán participar consorcios y uniones temporales, para lo cual deberán cumplir los siguientes requisitos:</w:t>
      </w:r>
    </w:p>
    <w:p w14:paraId="02250926" w14:textId="77777777" w:rsidR="00016461" w:rsidRPr="00016461" w:rsidRDefault="00016461" w:rsidP="00016461">
      <w:pPr>
        <w:pStyle w:val="Textoindependiente"/>
        <w:jc w:val="both"/>
        <w:rPr>
          <w:rFonts w:ascii="Tahoma" w:hAnsi="Tahoma" w:cs="Tahoma"/>
          <w:sz w:val="20"/>
          <w:lang w:val="es-CO"/>
        </w:rPr>
      </w:pPr>
    </w:p>
    <w:p w14:paraId="61DCAA5B" w14:textId="2D5A6205"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El proponente deberá indicar expresamente en el documento de conformación, si su propuesta se formula a título de consorcio o unión temporal, con la respectiva denominación e integrantes que la conforman.</w:t>
      </w:r>
    </w:p>
    <w:p w14:paraId="5F576531" w14:textId="77777777" w:rsidR="00F9388A" w:rsidRPr="00016461" w:rsidRDefault="00F9388A" w:rsidP="00016461">
      <w:pPr>
        <w:pStyle w:val="Textoindependiente"/>
        <w:jc w:val="both"/>
        <w:rPr>
          <w:rFonts w:ascii="Tahoma" w:hAnsi="Tahoma" w:cs="Tahoma"/>
          <w:sz w:val="20"/>
          <w:lang w:val="es-CO"/>
        </w:rPr>
      </w:pPr>
    </w:p>
    <w:p w14:paraId="77CBE84C" w14:textId="68C9FDF1"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58A6D30F" w14:textId="77777777" w:rsidR="00F9388A" w:rsidRPr="00016461" w:rsidRDefault="00F9388A" w:rsidP="00016461">
      <w:pPr>
        <w:pStyle w:val="Textoindependiente"/>
        <w:jc w:val="both"/>
        <w:rPr>
          <w:rFonts w:ascii="Tahoma" w:hAnsi="Tahoma" w:cs="Tahoma"/>
          <w:sz w:val="20"/>
          <w:lang w:val="es-CO"/>
        </w:rPr>
      </w:pPr>
    </w:p>
    <w:p w14:paraId="40101F48" w14:textId="7F17F5B5"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Si se trata de unión temporal, su porcentaje de participación y actividades en su ejecución, no podrán ser modificadas sin el consentimiento previo y escrito de la POLICÍA NACIONAL – </w:t>
      </w:r>
      <w:r w:rsidR="00A53913">
        <w:rPr>
          <w:rFonts w:ascii="Tahoma" w:hAnsi="Tahoma" w:cs="Tahoma"/>
          <w:sz w:val="20"/>
          <w:lang w:val="es-CO"/>
        </w:rPr>
        <w:t xml:space="preserve">DEPARTAMENTO DE POLICÍA AMAZONAS. </w:t>
      </w:r>
    </w:p>
    <w:p w14:paraId="163F84D0" w14:textId="77777777" w:rsidR="00F9388A" w:rsidRPr="00016461" w:rsidRDefault="00F9388A" w:rsidP="00016461">
      <w:pPr>
        <w:pStyle w:val="Textoindependiente"/>
        <w:jc w:val="both"/>
        <w:rPr>
          <w:rFonts w:ascii="Tahoma" w:hAnsi="Tahoma" w:cs="Tahoma"/>
          <w:sz w:val="20"/>
          <w:lang w:val="es-CO"/>
        </w:rPr>
      </w:pPr>
    </w:p>
    <w:p w14:paraId="4A192FB6" w14:textId="43FE7667"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 </w:t>
      </w:r>
    </w:p>
    <w:p w14:paraId="3AAB4F92" w14:textId="77777777" w:rsidR="00F9388A" w:rsidRPr="00016461" w:rsidRDefault="00F9388A" w:rsidP="00016461">
      <w:pPr>
        <w:pStyle w:val="Textoindependiente"/>
        <w:jc w:val="both"/>
        <w:rPr>
          <w:rFonts w:ascii="Tahoma" w:hAnsi="Tahoma" w:cs="Tahoma"/>
          <w:sz w:val="20"/>
          <w:lang w:val="es-CO"/>
        </w:rPr>
      </w:pPr>
    </w:p>
    <w:p w14:paraId="46C5F0EC" w14:textId="71BFB946"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Acreditar que el consorcio o unión temporal tendrá un término mínimo de duración de veintiséis (26) meses, contados a partir del vencimiento de la vigencia del contrato. </w:t>
      </w:r>
    </w:p>
    <w:p w14:paraId="1D843A68" w14:textId="77777777" w:rsidR="00F9388A" w:rsidRPr="00016461" w:rsidRDefault="00F9388A" w:rsidP="00016461">
      <w:pPr>
        <w:pStyle w:val="Textoindependiente"/>
        <w:jc w:val="both"/>
        <w:rPr>
          <w:rFonts w:ascii="Tahoma" w:hAnsi="Tahoma" w:cs="Tahoma"/>
          <w:sz w:val="20"/>
          <w:lang w:val="es-CO"/>
        </w:rPr>
      </w:pPr>
    </w:p>
    <w:p w14:paraId="6722674E" w14:textId="50926B99"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C0D4FCF" w14:textId="77777777" w:rsidR="00F9388A" w:rsidRPr="00016461" w:rsidRDefault="00F9388A" w:rsidP="00016461">
      <w:pPr>
        <w:pStyle w:val="Textoindependiente"/>
        <w:jc w:val="both"/>
        <w:rPr>
          <w:rFonts w:ascii="Tahoma" w:hAnsi="Tahoma" w:cs="Tahoma"/>
          <w:sz w:val="20"/>
          <w:lang w:val="es-CO"/>
        </w:rPr>
      </w:pPr>
    </w:p>
    <w:p w14:paraId="54674467" w14:textId="763F7E8D"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w:t>
      </w:r>
      <w:r w:rsidRPr="00016461">
        <w:rPr>
          <w:rFonts w:ascii="Tahoma" w:hAnsi="Tahoma" w:cs="Tahoma"/>
          <w:sz w:val="20"/>
          <w:lang w:val="es-CO"/>
        </w:rPr>
        <w:lastRenderedPageBreak/>
        <w:t>forma de asociación conlleve para los proponentes, de acuerdo con lo previsto en el artículo 3 de la Ley 2160 de 2021, que modifica el artículo 7 de la Ley 80 de 1993.</w:t>
      </w:r>
    </w:p>
    <w:p w14:paraId="76861FEF" w14:textId="77777777" w:rsidR="00F9388A" w:rsidRPr="00016461" w:rsidRDefault="00F9388A" w:rsidP="00016461">
      <w:pPr>
        <w:pStyle w:val="Textoindependiente"/>
        <w:jc w:val="both"/>
        <w:rPr>
          <w:rFonts w:ascii="Tahoma" w:hAnsi="Tahoma" w:cs="Tahoma"/>
          <w:sz w:val="20"/>
          <w:lang w:val="es-CO"/>
        </w:rPr>
      </w:pPr>
    </w:p>
    <w:p w14:paraId="6511436E" w14:textId="4134F32D"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2A21D91D" w14:textId="77777777" w:rsidR="00F9388A" w:rsidRPr="00016461" w:rsidRDefault="00F9388A" w:rsidP="00016461">
      <w:pPr>
        <w:pStyle w:val="Textoindependiente"/>
        <w:jc w:val="both"/>
        <w:rPr>
          <w:rFonts w:ascii="Tahoma" w:hAnsi="Tahoma" w:cs="Tahoma"/>
          <w:sz w:val="20"/>
          <w:lang w:val="es-CO"/>
        </w:rPr>
      </w:pPr>
    </w:p>
    <w:p w14:paraId="6AFF2662" w14:textId="2E3C2084"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6362">
        <w:rPr>
          <w:rFonts w:ascii="Tahoma" w:hAnsi="Tahoma" w:cs="Tahoma"/>
          <w:sz w:val="20"/>
          <w:lang w:val="es-CO"/>
        </w:rPr>
        <w:t xml:space="preserve"> </w:t>
      </w:r>
      <w:r w:rsidRPr="00016461">
        <w:rPr>
          <w:rFonts w:ascii="Tahoma" w:hAnsi="Tahoma" w:cs="Tahoma"/>
          <w:sz w:val="20"/>
          <w:lang w:val="es-CO"/>
        </w:rPr>
        <w:t>Una vez el contrato sea adjudicado al consorcio o unión temporal y dentro de los dos (2) días hábiles siguientes a la notificación, éste debe presentar el NIT del consorcio o unión temporal.</w:t>
      </w:r>
    </w:p>
    <w:p w14:paraId="59707EED" w14:textId="77777777" w:rsidR="00016461" w:rsidRPr="00BF4EA4" w:rsidRDefault="00016461" w:rsidP="00016461">
      <w:pPr>
        <w:pStyle w:val="Textoindependiente"/>
        <w:jc w:val="both"/>
        <w:rPr>
          <w:rFonts w:ascii="Tahoma" w:hAnsi="Tahoma" w:cs="Tahoma"/>
          <w:sz w:val="20"/>
          <w:lang w:val="es-CO"/>
        </w:rPr>
      </w:pPr>
    </w:p>
    <w:p w14:paraId="4BC237B8"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b/>
          <w:bCs/>
          <w:sz w:val="20"/>
          <w:lang w:val="es-CO"/>
        </w:rPr>
        <w:t>Nota:</w:t>
      </w:r>
      <w:r w:rsidRPr="00BF4EA4">
        <w:rPr>
          <w:rFonts w:ascii="Tahoma" w:hAnsi="Tahoma" w:cs="Tahoma"/>
          <w:sz w:val="20"/>
          <w:lang w:val="es-CO"/>
        </w:rPr>
        <w:t xml:space="preserve"> Los proponentes que se presenten como consorcio o unión temporal deberán tener en cuenta que:</w:t>
      </w:r>
    </w:p>
    <w:p w14:paraId="74E05DB7" w14:textId="77777777" w:rsidR="00016461" w:rsidRPr="00BF4EA4" w:rsidRDefault="00016461" w:rsidP="00016461">
      <w:pPr>
        <w:pStyle w:val="Textoindependiente"/>
        <w:jc w:val="both"/>
        <w:rPr>
          <w:rFonts w:ascii="Tahoma" w:hAnsi="Tahoma" w:cs="Tahoma"/>
          <w:sz w:val="20"/>
          <w:lang w:val="es-CO"/>
        </w:rPr>
      </w:pPr>
    </w:p>
    <w:p w14:paraId="5E782772"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En ningún caso podrá haber cesión de la participación entre quienes conforman el Consorcio o la Unión Temporal, salvo lo previsto en el artículo 6 de la Ley 2014 de 2019, que modifica el artículo 9 de la Ley 80 de 1993.</w:t>
      </w:r>
    </w:p>
    <w:p w14:paraId="428E24E5" w14:textId="77777777" w:rsidR="00016461" w:rsidRPr="00BF4EA4" w:rsidRDefault="00016461" w:rsidP="00016461">
      <w:pPr>
        <w:pStyle w:val="Textoindependiente"/>
        <w:jc w:val="both"/>
        <w:rPr>
          <w:rFonts w:ascii="Tahoma" w:hAnsi="Tahoma" w:cs="Tahoma"/>
          <w:sz w:val="20"/>
          <w:lang w:val="es-CO"/>
        </w:rPr>
      </w:pPr>
    </w:p>
    <w:p w14:paraId="622A2EEB"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Los objetos sociales de cada uno de sus integrantes deben estar relacionados con el objeto del proceso de contratación.</w:t>
      </w:r>
    </w:p>
    <w:p w14:paraId="0756E363"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ab/>
      </w:r>
    </w:p>
    <w:p w14:paraId="2B5E03AA"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No se aceptan propuestas bajo la modalidad de promesa de conformación de Consorcios o Uniones Temporales.</w:t>
      </w:r>
    </w:p>
    <w:p w14:paraId="50BF5B29" w14:textId="77777777" w:rsidR="00016461" w:rsidRPr="00BF4EA4" w:rsidRDefault="00016461" w:rsidP="00016461">
      <w:pPr>
        <w:pStyle w:val="Textoindependiente"/>
        <w:jc w:val="both"/>
        <w:rPr>
          <w:rFonts w:ascii="Tahoma" w:hAnsi="Tahoma" w:cs="Tahoma"/>
          <w:sz w:val="20"/>
          <w:lang w:val="es-CO"/>
        </w:rPr>
      </w:pPr>
    </w:p>
    <w:p w14:paraId="0A4A144C" w14:textId="35569C13" w:rsidR="00576B06"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384C86A4" w14:textId="57FCC3B4" w:rsidR="00463C51" w:rsidRPr="00BF4EA4" w:rsidRDefault="00463C51" w:rsidP="008D486F">
      <w:pPr>
        <w:pStyle w:val="Textoindependiente"/>
        <w:jc w:val="both"/>
        <w:rPr>
          <w:rFonts w:ascii="Tahoma" w:hAnsi="Tahoma" w:cs="Tahoma"/>
          <w:sz w:val="20"/>
          <w:lang w:val="es-CO"/>
        </w:rPr>
      </w:pPr>
    </w:p>
    <w:p w14:paraId="1B881ACE" w14:textId="466DC293" w:rsidR="00310DC5" w:rsidRPr="0088425C" w:rsidRDefault="00BF51C5">
      <w:pPr>
        <w:pStyle w:val="Textoindependiente"/>
        <w:numPr>
          <w:ilvl w:val="2"/>
          <w:numId w:val="12"/>
        </w:numPr>
        <w:tabs>
          <w:tab w:val="left" w:pos="426"/>
        </w:tabs>
        <w:suppressAutoHyphens/>
        <w:autoSpaceDN w:val="0"/>
        <w:jc w:val="both"/>
        <w:textAlignment w:val="baseline"/>
        <w:rPr>
          <w:rFonts w:ascii="Tahoma" w:hAnsi="Tahoma" w:cs="Tahoma"/>
          <w:b/>
          <w:bCs/>
          <w:sz w:val="20"/>
        </w:rPr>
      </w:pPr>
      <w:r w:rsidRPr="0088425C">
        <w:rPr>
          <w:rFonts w:ascii="Tahoma" w:hAnsi="Tahoma" w:cs="Tahoma"/>
          <w:b/>
          <w:bCs/>
          <w:sz w:val="20"/>
        </w:rPr>
        <w:t>Documento de identidad</w:t>
      </w:r>
      <w:r w:rsidR="000F073D" w:rsidRPr="0088425C">
        <w:rPr>
          <w:rFonts w:ascii="Tahoma" w:hAnsi="Tahoma" w:cs="Tahoma"/>
          <w:b/>
          <w:bCs/>
          <w:sz w:val="20"/>
        </w:rPr>
        <w:t xml:space="preserve"> del representante legal. </w:t>
      </w:r>
    </w:p>
    <w:p w14:paraId="26553F65" w14:textId="77777777" w:rsidR="00F9388A" w:rsidRPr="00836473" w:rsidRDefault="00F9388A" w:rsidP="00F9388A">
      <w:pPr>
        <w:pStyle w:val="Textoindependiente"/>
        <w:tabs>
          <w:tab w:val="left" w:pos="426"/>
        </w:tabs>
        <w:suppressAutoHyphens/>
        <w:autoSpaceDN w:val="0"/>
        <w:jc w:val="both"/>
        <w:textAlignment w:val="baseline"/>
        <w:rPr>
          <w:rFonts w:ascii="Tahoma" w:hAnsi="Tahoma" w:cs="Tahoma"/>
          <w:b/>
          <w:bCs/>
          <w:sz w:val="20"/>
        </w:rPr>
      </w:pPr>
    </w:p>
    <w:p w14:paraId="5ECD6FC2" w14:textId="7271C6D9" w:rsidR="00A66226" w:rsidRDefault="00731C33" w:rsidP="00310DC5">
      <w:pPr>
        <w:pStyle w:val="Textoindependiente"/>
        <w:tabs>
          <w:tab w:val="left" w:pos="426"/>
        </w:tabs>
        <w:suppressAutoHyphens/>
        <w:autoSpaceDN w:val="0"/>
        <w:jc w:val="both"/>
        <w:textAlignment w:val="baseline"/>
        <w:rPr>
          <w:rFonts w:ascii="Tahoma" w:hAnsi="Tahoma" w:cs="Tahoma"/>
          <w:sz w:val="20"/>
        </w:rPr>
      </w:pPr>
      <w:r w:rsidRPr="00850875">
        <w:rPr>
          <w:rFonts w:ascii="Tahoma" w:hAnsi="Tahoma" w:cs="Tahoma"/>
          <w:sz w:val="20"/>
        </w:rPr>
        <w:t xml:space="preserve">Fotocopia </w:t>
      </w:r>
      <w:r w:rsidR="00670B05">
        <w:rPr>
          <w:rFonts w:ascii="Tahoma" w:hAnsi="Tahoma" w:cs="Tahoma"/>
          <w:sz w:val="20"/>
        </w:rPr>
        <w:t xml:space="preserve">legible </w:t>
      </w:r>
      <w:r w:rsidRPr="00850875">
        <w:rPr>
          <w:rFonts w:ascii="Tahoma" w:hAnsi="Tahoma" w:cs="Tahoma"/>
          <w:sz w:val="20"/>
        </w:rPr>
        <w:t>de la cédula de ciudadanía del representante legal y/o proponente.</w:t>
      </w:r>
      <w:r w:rsidR="007E773F">
        <w:rPr>
          <w:rFonts w:ascii="Tahoma" w:hAnsi="Tahoma" w:cs="Tahoma"/>
          <w:sz w:val="20"/>
        </w:rPr>
        <w:t xml:space="preserve"> Se recomienda poner marca de agua informando que es para un proceso contractual, teniendo en cuenta que todos los documentos</w:t>
      </w:r>
      <w:r w:rsidR="00376844">
        <w:rPr>
          <w:rFonts w:ascii="Tahoma" w:hAnsi="Tahoma" w:cs="Tahoma"/>
          <w:sz w:val="20"/>
        </w:rPr>
        <w:t xml:space="preserve"> serán de carácter </w:t>
      </w:r>
      <w:r w:rsidR="00861BAF">
        <w:rPr>
          <w:rFonts w:ascii="Tahoma" w:hAnsi="Tahoma" w:cs="Tahoma"/>
          <w:sz w:val="20"/>
        </w:rPr>
        <w:t>público</w:t>
      </w:r>
      <w:r w:rsidR="00376844">
        <w:rPr>
          <w:rFonts w:ascii="Tahoma" w:hAnsi="Tahoma" w:cs="Tahoma"/>
          <w:sz w:val="20"/>
        </w:rPr>
        <w:t>.</w:t>
      </w:r>
    </w:p>
    <w:p w14:paraId="25EE9D08" w14:textId="77777777" w:rsidR="00E329FE" w:rsidRPr="00F93EC9" w:rsidRDefault="00E329FE" w:rsidP="00E329FE">
      <w:pPr>
        <w:pStyle w:val="Textoindependiente"/>
        <w:tabs>
          <w:tab w:val="left" w:pos="426"/>
        </w:tabs>
        <w:suppressAutoHyphens/>
        <w:autoSpaceDN w:val="0"/>
        <w:jc w:val="both"/>
        <w:textAlignment w:val="baseline"/>
        <w:rPr>
          <w:rFonts w:ascii="Tahoma" w:hAnsi="Tahoma" w:cs="Tahoma"/>
          <w:sz w:val="20"/>
        </w:rPr>
      </w:pPr>
    </w:p>
    <w:p w14:paraId="66B84DBE" w14:textId="77777777" w:rsidR="00B703C4" w:rsidRPr="0088425C" w:rsidRDefault="00B703C4">
      <w:pPr>
        <w:pStyle w:val="Textoindependiente"/>
        <w:numPr>
          <w:ilvl w:val="2"/>
          <w:numId w:val="12"/>
        </w:numPr>
        <w:tabs>
          <w:tab w:val="left" w:pos="426"/>
        </w:tabs>
        <w:suppressAutoHyphens/>
        <w:autoSpaceDN w:val="0"/>
        <w:jc w:val="both"/>
        <w:textAlignment w:val="baseline"/>
        <w:rPr>
          <w:rFonts w:ascii="Tahoma" w:hAnsi="Tahoma" w:cs="Tahoma"/>
          <w:b/>
          <w:bCs/>
          <w:sz w:val="20"/>
        </w:rPr>
      </w:pPr>
      <w:bookmarkStart w:id="5" w:name="_Hlk126661808"/>
      <w:r w:rsidRPr="0088425C">
        <w:rPr>
          <w:rFonts w:ascii="Tahoma" w:hAnsi="Tahoma" w:cs="Tahoma"/>
          <w:b/>
          <w:bCs/>
          <w:sz w:val="20"/>
        </w:rPr>
        <w:t>Cumplimiento de aportes parafiscales</w:t>
      </w:r>
      <w:bookmarkEnd w:id="5"/>
      <w:r w:rsidRPr="0088425C">
        <w:rPr>
          <w:rFonts w:ascii="Tahoma" w:hAnsi="Tahoma" w:cs="Tahoma"/>
          <w:b/>
          <w:bCs/>
          <w:sz w:val="20"/>
        </w:rPr>
        <w:t xml:space="preserve">. </w:t>
      </w:r>
    </w:p>
    <w:p w14:paraId="644286D8" w14:textId="77777777" w:rsidR="00F9388A" w:rsidRPr="00836473" w:rsidRDefault="00F9388A" w:rsidP="00F9388A">
      <w:pPr>
        <w:pStyle w:val="Textoindependiente"/>
        <w:tabs>
          <w:tab w:val="left" w:pos="426"/>
        </w:tabs>
        <w:suppressAutoHyphens/>
        <w:autoSpaceDN w:val="0"/>
        <w:jc w:val="both"/>
        <w:textAlignment w:val="baseline"/>
        <w:rPr>
          <w:rFonts w:ascii="Tahoma" w:hAnsi="Tahoma" w:cs="Tahoma"/>
          <w:b/>
          <w:bCs/>
          <w:sz w:val="20"/>
        </w:rPr>
      </w:pPr>
    </w:p>
    <w:p w14:paraId="4E79C5C8" w14:textId="7F0ED36D" w:rsidR="009523D5" w:rsidRPr="004A346E" w:rsidRDefault="007F0C1D" w:rsidP="00B703C4">
      <w:pPr>
        <w:pStyle w:val="Textoindependiente"/>
        <w:tabs>
          <w:tab w:val="left" w:pos="426"/>
        </w:tabs>
        <w:suppressAutoHyphens/>
        <w:autoSpaceDN w:val="0"/>
        <w:jc w:val="both"/>
        <w:textAlignment w:val="baseline"/>
        <w:rPr>
          <w:rFonts w:ascii="Tahoma" w:hAnsi="Tahoma" w:cs="Tahoma"/>
          <w:sz w:val="20"/>
        </w:rPr>
      </w:pPr>
      <w:r w:rsidRPr="004A346E">
        <w:rPr>
          <w:rFonts w:ascii="Tahoma" w:hAnsi="Tahoma" w:cs="Tahoma"/>
          <w:sz w:val="20"/>
        </w:rPr>
        <w:t xml:space="preserve">En cumplimiento con lo previsto en la Ley 789 de 2002, Ley 828 de 2003 y Ley 1150 de 2007, el proponente deberá acreditar que se encuentra al día en el pago de sistemas de salud, riesgos profesionales, pensiones y aportes a las Cajas de Compensación Familiar, Instituto Colombiano de Bienestar Familiar y Servicio Nacional de Aprendizaje, cuando a ello haya lugar, así: </w:t>
      </w:r>
    </w:p>
    <w:p w14:paraId="567BF310" w14:textId="77777777" w:rsidR="009523D5" w:rsidRPr="004A346E" w:rsidRDefault="009523D5" w:rsidP="007F0C1D">
      <w:pPr>
        <w:pStyle w:val="Textoindependiente"/>
        <w:tabs>
          <w:tab w:val="left" w:pos="426"/>
        </w:tabs>
        <w:suppressAutoHyphens/>
        <w:autoSpaceDN w:val="0"/>
        <w:jc w:val="both"/>
        <w:textAlignment w:val="baseline"/>
        <w:rPr>
          <w:rFonts w:ascii="Tahoma" w:hAnsi="Tahoma" w:cs="Tahoma"/>
          <w:sz w:val="20"/>
        </w:rPr>
      </w:pPr>
    </w:p>
    <w:p w14:paraId="48FDC1C8" w14:textId="20EE0945" w:rsidR="005E19DC" w:rsidRPr="00EC4C84" w:rsidRDefault="007F0C1D" w:rsidP="007F0C1D">
      <w:pPr>
        <w:pStyle w:val="Textoindependiente"/>
        <w:tabs>
          <w:tab w:val="left" w:pos="426"/>
        </w:tabs>
        <w:suppressAutoHyphens/>
        <w:autoSpaceDN w:val="0"/>
        <w:jc w:val="both"/>
        <w:textAlignment w:val="baseline"/>
        <w:rPr>
          <w:rFonts w:ascii="Tahoma" w:hAnsi="Tahoma" w:cs="Tahoma"/>
          <w:sz w:val="20"/>
        </w:rPr>
      </w:pPr>
      <w:r w:rsidRPr="004A346E">
        <w:rPr>
          <w:rFonts w:ascii="Tahoma" w:hAnsi="Tahoma" w:cs="Tahoma"/>
          <w:b/>
          <w:bCs/>
          <w:sz w:val="20"/>
        </w:rPr>
        <w:t>Persona Jurídica:</w:t>
      </w:r>
      <w:r w:rsidRPr="004A346E">
        <w:rPr>
          <w:rFonts w:ascii="Tahoma" w:hAnsi="Tahoma" w:cs="Tahoma"/>
          <w:sz w:val="20"/>
        </w:rPr>
        <w:t xml:space="preserve"> </w:t>
      </w:r>
      <w:r w:rsidR="00C33D80">
        <w:rPr>
          <w:rFonts w:ascii="Tahoma" w:hAnsi="Tahoma" w:cs="Tahoma"/>
          <w:sz w:val="20"/>
        </w:rPr>
        <w:t xml:space="preserve">diligenciar el anexo CERTIFICACIÓN DE CUMPLIMIENTO DE PARAFISCALES – PERSONA JURIDICA y </w:t>
      </w:r>
      <w:r w:rsidR="005E19DC" w:rsidRPr="00EC4C84">
        <w:rPr>
          <w:rFonts w:ascii="Tahoma" w:hAnsi="Tahoma" w:cs="Tahoma"/>
          <w:sz w:val="20"/>
        </w:rPr>
        <w:t xml:space="preserve">ADJUNTAR ULTIMA PLANILLA DE PAGO. </w:t>
      </w:r>
    </w:p>
    <w:p w14:paraId="230046E7" w14:textId="77777777" w:rsidR="009523D5" w:rsidRPr="004A346E" w:rsidRDefault="009523D5" w:rsidP="007F0C1D">
      <w:pPr>
        <w:pStyle w:val="Textoindependiente"/>
        <w:tabs>
          <w:tab w:val="left" w:pos="426"/>
        </w:tabs>
        <w:suppressAutoHyphens/>
        <w:autoSpaceDN w:val="0"/>
        <w:jc w:val="both"/>
        <w:textAlignment w:val="baseline"/>
        <w:rPr>
          <w:rFonts w:ascii="Tahoma" w:hAnsi="Tahoma" w:cs="Tahoma"/>
          <w:sz w:val="20"/>
        </w:rPr>
      </w:pPr>
    </w:p>
    <w:p w14:paraId="5F7627A2" w14:textId="3E8A2183" w:rsidR="00A84F58" w:rsidRPr="00EC4C84" w:rsidRDefault="007F0C1D" w:rsidP="00A84F58">
      <w:pPr>
        <w:pStyle w:val="Textoindependiente"/>
        <w:tabs>
          <w:tab w:val="left" w:pos="426"/>
        </w:tabs>
        <w:suppressAutoHyphens/>
        <w:autoSpaceDN w:val="0"/>
        <w:jc w:val="both"/>
        <w:textAlignment w:val="baseline"/>
        <w:rPr>
          <w:rFonts w:ascii="Tahoma" w:hAnsi="Tahoma" w:cs="Tahoma"/>
          <w:sz w:val="20"/>
        </w:rPr>
      </w:pPr>
      <w:r w:rsidRPr="004A346E">
        <w:rPr>
          <w:rFonts w:ascii="Tahoma" w:hAnsi="Tahoma" w:cs="Tahoma"/>
          <w:b/>
          <w:bCs/>
          <w:sz w:val="20"/>
        </w:rPr>
        <w:t>Persona Natural:</w:t>
      </w:r>
      <w:r w:rsidRPr="004A346E">
        <w:rPr>
          <w:rFonts w:ascii="Tahoma" w:hAnsi="Tahoma" w:cs="Tahoma"/>
          <w:sz w:val="20"/>
        </w:rPr>
        <w:t xml:space="preserve"> </w:t>
      </w:r>
      <w:r w:rsidR="00A84F58">
        <w:rPr>
          <w:rFonts w:ascii="Tahoma" w:hAnsi="Tahoma" w:cs="Tahoma"/>
          <w:sz w:val="20"/>
        </w:rPr>
        <w:t xml:space="preserve">diligenciar el anexo CERTIFICACIÓN DE CUMPLIMIENTO DE PARAFISCALES – PERSONA </w:t>
      </w:r>
      <w:r w:rsidR="007937A3">
        <w:rPr>
          <w:rFonts w:ascii="Tahoma" w:hAnsi="Tahoma" w:cs="Tahoma"/>
          <w:sz w:val="20"/>
        </w:rPr>
        <w:t>NATURAL</w:t>
      </w:r>
      <w:r w:rsidR="00A84F58">
        <w:rPr>
          <w:rFonts w:ascii="Tahoma" w:hAnsi="Tahoma" w:cs="Tahoma"/>
          <w:sz w:val="20"/>
        </w:rPr>
        <w:t xml:space="preserve"> y </w:t>
      </w:r>
      <w:r w:rsidR="00A84F58" w:rsidRPr="00EC4C84">
        <w:rPr>
          <w:rFonts w:ascii="Tahoma" w:hAnsi="Tahoma" w:cs="Tahoma"/>
          <w:sz w:val="20"/>
        </w:rPr>
        <w:t xml:space="preserve">ADJUNTAR ULTIMA PLANILLA DE PAGO. </w:t>
      </w:r>
    </w:p>
    <w:p w14:paraId="23041E4F" w14:textId="700B71F8" w:rsidR="00DC2AAD" w:rsidRPr="004A346E" w:rsidRDefault="00DC2AAD" w:rsidP="00284F8C">
      <w:pPr>
        <w:pStyle w:val="Textoindependiente"/>
        <w:tabs>
          <w:tab w:val="left" w:pos="426"/>
        </w:tabs>
        <w:suppressAutoHyphens/>
        <w:jc w:val="both"/>
        <w:textAlignment w:val="baseline"/>
        <w:rPr>
          <w:rFonts w:ascii="Tahoma" w:hAnsi="Tahoma" w:cs="Tahoma"/>
          <w:sz w:val="20"/>
        </w:rPr>
      </w:pPr>
    </w:p>
    <w:p w14:paraId="662B8A77" w14:textId="2EDFDC34" w:rsidR="00244FBA" w:rsidRDefault="00DC2AAD">
      <w:pPr>
        <w:pStyle w:val="Prrafodelista"/>
        <w:numPr>
          <w:ilvl w:val="2"/>
          <w:numId w:val="12"/>
        </w:numPr>
        <w:rPr>
          <w:rFonts w:ascii="Tahoma" w:hAnsi="Tahoma" w:cs="Tahoma"/>
          <w:lang w:val="es-ES"/>
        </w:rPr>
      </w:pPr>
      <w:r w:rsidRPr="00DC2AAD">
        <w:rPr>
          <w:rFonts w:ascii="Tahoma" w:hAnsi="Tahoma" w:cs="Tahoma"/>
          <w:lang w:val="es-ES"/>
        </w:rPr>
        <w:t>Poder especial cuando se obre en ejercicio de este, firmado por el poderdante y el apoderado. Cuando se actué a través de poder general deberá presentar el certificado de vigencia del mismo.</w:t>
      </w:r>
    </w:p>
    <w:p w14:paraId="72B8C84A" w14:textId="77777777" w:rsidR="008D737F" w:rsidRPr="008D737F" w:rsidRDefault="008D737F" w:rsidP="008D737F">
      <w:pPr>
        <w:rPr>
          <w:rFonts w:ascii="Tahoma" w:hAnsi="Tahoma" w:cs="Tahoma"/>
          <w:lang w:val="es-ES"/>
        </w:rPr>
      </w:pPr>
    </w:p>
    <w:p w14:paraId="7F900B30" w14:textId="6553D31E" w:rsidR="00244FBA" w:rsidRDefault="00AD3DD5">
      <w:pPr>
        <w:pStyle w:val="Prrafodelista"/>
        <w:numPr>
          <w:ilvl w:val="2"/>
          <w:numId w:val="12"/>
        </w:numPr>
        <w:jc w:val="both"/>
        <w:rPr>
          <w:rFonts w:ascii="Tahoma" w:hAnsi="Tahoma" w:cs="Tahoma"/>
          <w:lang w:val="es-ES"/>
        </w:rPr>
      </w:pPr>
      <w:r w:rsidRPr="00AD3DD5">
        <w:rPr>
          <w:rFonts w:ascii="Tahoma" w:hAnsi="Tahoma" w:cs="Tahoma"/>
          <w:lang w:val="es-ES"/>
        </w:rPr>
        <w:t>Cuando se obre con limitación de las funciones como Representante Legal debe aportar el documento idóneo que lo faculte (acta junta de socios).</w:t>
      </w:r>
    </w:p>
    <w:p w14:paraId="3CF0BD6A" w14:textId="77777777" w:rsidR="008D737F" w:rsidRPr="008D737F" w:rsidRDefault="008D737F" w:rsidP="008D737F">
      <w:pPr>
        <w:jc w:val="both"/>
        <w:rPr>
          <w:rFonts w:ascii="Tahoma" w:hAnsi="Tahoma" w:cs="Tahoma"/>
          <w:lang w:val="es-ES"/>
        </w:rPr>
      </w:pPr>
    </w:p>
    <w:p w14:paraId="17E5ECEE" w14:textId="298B1E6F" w:rsidR="00EE561D" w:rsidRPr="0088425C" w:rsidRDefault="006E3FEA">
      <w:pPr>
        <w:pStyle w:val="Prrafodelista"/>
        <w:numPr>
          <w:ilvl w:val="2"/>
          <w:numId w:val="12"/>
        </w:numPr>
        <w:jc w:val="both"/>
        <w:rPr>
          <w:rFonts w:ascii="Tahoma" w:hAnsi="Tahoma" w:cs="Tahoma"/>
          <w:lang w:val="es-ES"/>
        </w:rPr>
      </w:pPr>
      <w:r w:rsidRPr="0088425C">
        <w:rPr>
          <w:rFonts w:ascii="Tahoma" w:hAnsi="Tahoma" w:cs="Tahoma"/>
          <w:lang w:val="es-ES"/>
        </w:rPr>
        <w:t>Diligenciar</w:t>
      </w:r>
      <w:r w:rsidR="00BC64D5" w:rsidRPr="0088425C">
        <w:rPr>
          <w:rFonts w:ascii="Tahoma" w:hAnsi="Tahoma" w:cs="Tahoma"/>
          <w:lang w:val="es-ES"/>
        </w:rPr>
        <w:t xml:space="preserve"> y adjuntar </w:t>
      </w:r>
      <w:r w:rsidRPr="0088425C">
        <w:rPr>
          <w:rFonts w:ascii="Tahoma" w:hAnsi="Tahoma" w:cs="Tahoma"/>
          <w:lang w:val="es-ES"/>
        </w:rPr>
        <w:t xml:space="preserve">el </w:t>
      </w:r>
      <w:r w:rsidR="008A3E1B" w:rsidRPr="0088425C">
        <w:rPr>
          <w:rFonts w:ascii="Tahoma" w:hAnsi="Tahoma" w:cs="Tahoma"/>
          <w:lang w:val="es-ES"/>
        </w:rPr>
        <w:t>FORMULARIO COMPROMISO ANTICORRUPCIÓN</w:t>
      </w:r>
      <w:r w:rsidRPr="0088425C">
        <w:rPr>
          <w:rFonts w:ascii="Tahoma" w:hAnsi="Tahoma" w:cs="Tahoma"/>
          <w:lang w:val="es-ES"/>
        </w:rPr>
        <w:t>, suscrito por el oferente (Persona Natural o Representante legal de la persona Jurídica) con firma del Representante Legal y/o Proponente.</w:t>
      </w:r>
    </w:p>
    <w:p w14:paraId="6892B8DE" w14:textId="77777777" w:rsidR="005178D9" w:rsidRPr="0088425C" w:rsidRDefault="005178D9" w:rsidP="005178D9">
      <w:pPr>
        <w:jc w:val="both"/>
        <w:rPr>
          <w:rFonts w:ascii="Tahoma" w:hAnsi="Tahoma" w:cs="Tahoma"/>
          <w:lang w:val="es-ES"/>
        </w:rPr>
      </w:pPr>
    </w:p>
    <w:p w14:paraId="5C82DA08" w14:textId="4ADBD71E" w:rsidR="005178D9" w:rsidRPr="0088425C" w:rsidRDefault="00AC2120">
      <w:pPr>
        <w:pStyle w:val="Prrafodelista"/>
        <w:numPr>
          <w:ilvl w:val="2"/>
          <w:numId w:val="12"/>
        </w:numPr>
        <w:jc w:val="both"/>
        <w:rPr>
          <w:rFonts w:ascii="Tahoma" w:hAnsi="Tahoma" w:cs="Tahoma"/>
          <w:lang w:val="es-ES"/>
        </w:rPr>
      </w:pPr>
      <w:r w:rsidRPr="0088425C">
        <w:rPr>
          <w:rFonts w:ascii="Tahoma" w:hAnsi="Tahoma" w:cs="Tahoma"/>
          <w:lang w:val="es-ES"/>
        </w:rPr>
        <w:t xml:space="preserve">La </w:t>
      </w:r>
      <w:r w:rsidR="00357FD1" w:rsidRPr="0088425C">
        <w:rPr>
          <w:rFonts w:ascii="Tahoma" w:hAnsi="Tahoma" w:cs="Tahoma"/>
          <w:lang w:val="es-ES"/>
        </w:rPr>
        <w:t xml:space="preserve">presentación de una declaración de la persona jurídica </w:t>
      </w:r>
      <w:r w:rsidR="008369FC" w:rsidRPr="0088425C">
        <w:rPr>
          <w:rFonts w:ascii="Tahoma" w:hAnsi="Tahoma" w:cs="Tahoma"/>
          <w:lang w:val="es-ES"/>
        </w:rPr>
        <w:t>o persona natural</w:t>
      </w:r>
      <w:r w:rsidR="00610E53" w:rsidRPr="0088425C">
        <w:rPr>
          <w:rFonts w:ascii="Tahoma" w:hAnsi="Tahoma" w:cs="Tahoma"/>
          <w:lang w:val="es-ES"/>
        </w:rPr>
        <w:t xml:space="preserve">, </w:t>
      </w:r>
      <w:r w:rsidR="00357FD1" w:rsidRPr="0088425C">
        <w:rPr>
          <w:rFonts w:ascii="Tahoma" w:hAnsi="Tahoma" w:cs="Tahoma"/>
          <w:lang w:val="es-ES"/>
        </w:rPr>
        <w:t>en la cual certifique que ni ella ni su representante legal están incursos en inhabilidades, incompatibilidades, conflicto de intereses o prohibiciones</w:t>
      </w:r>
      <w:r w:rsidRPr="0088425C">
        <w:rPr>
          <w:rFonts w:ascii="Tahoma" w:hAnsi="Tahoma" w:cs="Tahoma"/>
          <w:lang w:val="es-ES"/>
        </w:rPr>
        <w:t xml:space="preserve"> para contratar con el Estado. </w:t>
      </w:r>
      <w:r w:rsidR="005F2D0B" w:rsidRPr="0088425C">
        <w:rPr>
          <w:rFonts w:ascii="Tahoma" w:hAnsi="Tahoma" w:cs="Tahoma"/>
          <w:lang w:val="es-ES"/>
        </w:rPr>
        <w:t>Esta declaración la entidad la toma bajo la gravedad del juramento y confiando de la buena fe de los proponentes, en caso, de no presentar información</w:t>
      </w:r>
      <w:r w:rsidR="0072239E" w:rsidRPr="0088425C">
        <w:rPr>
          <w:rFonts w:ascii="Tahoma" w:hAnsi="Tahoma" w:cs="Tahoma"/>
          <w:lang w:val="es-ES"/>
        </w:rPr>
        <w:t xml:space="preserve"> verídica </w:t>
      </w:r>
      <w:r w:rsidR="005F2D0B" w:rsidRPr="0088425C">
        <w:rPr>
          <w:rFonts w:ascii="Tahoma" w:hAnsi="Tahoma" w:cs="Tahoma"/>
          <w:lang w:val="es-ES"/>
        </w:rPr>
        <w:t xml:space="preserve">en este numeral, incurrirá en causal de rechazo </w:t>
      </w:r>
      <w:r w:rsidR="001A36BC" w:rsidRPr="0088425C">
        <w:rPr>
          <w:rFonts w:ascii="Tahoma" w:hAnsi="Tahoma" w:cs="Tahoma"/>
          <w:lang w:val="es-ES"/>
        </w:rPr>
        <w:t xml:space="preserve">de su oferta. </w:t>
      </w:r>
    </w:p>
    <w:p w14:paraId="4D6A0DE1" w14:textId="77777777" w:rsidR="00A92F5A" w:rsidRPr="00A92F5A" w:rsidRDefault="00A92F5A" w:rsidP="00A92F5A">
      <w:pPr>
        <w:jc w:val="both"/>
        <w:rPr>
          <w:rFonts w:ascii="Tahoma" w:hAnsi="Tahoma" w:cs="Tahoma"/>
          <w:lang w:val="es-ES"/>
        </w:rPr>
      </w:pPr>
    </w:p>
    <w:p w14:paraId="0B6844FE" w14:textId="40DF588E" w:rsidR="00B92F33" w:rsidRPr="0088425C" w:rsidRDefault="0099684A" w:rsidP="000809BF">
      <w:pPr>
        <w:pStyle w:val="Prrafodelista"/>
        <w:numPr>
          <w:ilvl w:val="2"/>
          <w:numId w:val="12"/>
        </w:numPr>
        <w:jc w:val="both"/>
        <w:rPr>
          <w:rFonts w:ascii="Tahoma" w:hAnsi="Tahoma" w:cs="Tahoma"/>
          <w:lang w:val="es-ES"/>
        </w:rPr>
      </w:pPr>
      <w:r w:rsidRPr="0088425C">
        <w:rPr>
          <w:rFonts w:ascii="Tahoma" w:hAnsi="Tahoma" w:cs="Tahoma"/>
          <w:lang w:val="es-ES"/>
        </w:rPr>
        <w:t xml:space="preserve">En </w:t>
      </w:r>
      <w:r w:rsidR="00AF56ED" w:rsidRPr="0088425C">
        <w:rPr>
          <w:rFonts w:ascii="Tahoma" w:hAnsi="Tahoma" w:cs="Tahoma"/>
          <w:lang w:val="es-ES"/>
        </w:rPr>
        <w:t>cumplimiento a la Ley 2097 del 02/07/2021</w:t>
      </w:r>
      <w:r w:rsidR="0058351A" w:rsidRPr="0088425C">
        <w:rPr>
          <w:rFonts w:ascii="Tahoma" w:hAnsi="Tahoma" w:cs="Tahoma"/>
          <w:lang w:val="es-ES"/>
        </w:rPr>
        <w:t xml:space="preserve">, el oferente </w:t>
      </w:r>
      <w:r w:rsidRPr="0088425C">
        <w:rPr>
          <w:rFonts w:ascii="Tahoma" w:hAnsi="Tahoma" w:cs="Tahoma"/>
          <w:lang w:val="es-ES"/>
        </w:rPr>
        <w:t xml:space="preserve">consultará y adjuntará a su oferta el Sistema Registro de Deudores Alimentarios Morosos - </w:t>
      </w:r>
      <w:proofErr w:type="spellStart"/>
      <w:r w:rsidRPr="0088425C">
        <w:rPr>
          <w:rFonts w:ascii="Tahoma" w:hAnsi="Tahoma" w:cs="Tahoma"/>
          <w:lang w:val="es-ES"/>
        </w:rPr>
        <w:t>REDAM</w:t>
      </w:r>
      <w:proofErr w:type="spellEnd"/>
      <w:r w:rsidRPr="0088425C">
        <w:rPr>
          <w:rFonts w:ascii="Tahoma" w:hAnsi="Tahoma" w:cs="Tahoma"/>
          <w:lang w:val="es-ES"/>
        </w:rPr>
        <w:t xml:space="preserve"> de la Autoridad Nacional Digital – AND, el certificado de antecedentes de cuotas alimentarias debiendo encontrarse al día la persona natural, que la firma proponente y su representante legal no se encuentren reportados en esta base de datos por deudas de cuotas alimentarias morosas.</w:t>
      </w:r>
    </w:p>
    <w:p w14:paraId="78A4F5D6" w14:textId="77777777" w:rsidR="0099684A" w:rsidRPr="0099684A" w:rsidRDefault="0099684A" w:rsidP="0099684A">
      <w:pPr>
        <w:jc w:val="both"/>
        <w:rPr>
          <w:rFonts w:ascii="Tahoma" w:hAnsi="Tahoma" w:cs="Tahoma"/>
          <w:lang w:val="es-ES"/>
        </w:rPr>
      </w:pPr>
    </w:p>
    <w:p w14:paraId="161A5943" w14:textId="01D433B4" w:rsidR="00B92F33" w:rsidRPr="0088425C" w:rsidRDefault="00B92F33">
      <w:pPr>
        <w:pStyle w:val="Prrafodelista"/>
        <w:numPr>
          <w:ilvl w:val="2"/>
          <w:numId w:val="12"/>
        </w:numPr>
        <w:jc w:val="both"/>
        <w:rPr>
          <w:rFonts w:ascii="Tahoma" w:hAnsi="Tahoma" w:cs="Tahoma"/>
          <w:lang w:val="es-ES"/>
        </w:rPr>
      </w:pPr>
      <w:r w:rsidRPr="0088425C">
        <w:rPr>
          <w:rFonts w:ascii="Tahoma" w:hAnsi="Tahoma" w:cs="Tahoma"/>
          <w:lang w:val="es-ES"/>
        </w:rPr>
        <w:t xml:space="preserve">El oferente debe Consultar y adjuntar a su oferta el registro en el Sistema Registro de Inhabilidades por Delitos Sexuales contra Menores de Edad – </w:t>
      </w:r>
      <w:proofErr w:type="spellStart"/>
      <w:r w:rsidRPr="0088425C">
        <w:rPr>
          <w:rFonts w:ascii="Tahoma" w:hAnsi="Tahoma" w:cs="Tahoma"/>
          <w:lang w:val="es-ES"/>
        </w:rPr>
        <w:t>RIDSM</w:t>
      </w:r>
      <w:proofErr w:type="spellEnd"/>
      <w:r w:rsidRPr="0088425C">
        <w:rPr>
          <w:rFonts w:ascii="Tahoma" w:hAnsi="Tahoma" w:cs="Tahoma"/>
          <w:lang w:val="es-ES"/>
        </w:rPr>
        <w:t xml:space="preserve"> de la Policía Nacional, el certificado de antecedentes de inhabilidades de delitos sexuales contra menor de 18 años de edad, que la firma proponente y su representante legal </w:t>
      </w:r>
      <w:r w:rsidR="006C4C4A" w:rsidRPr="0088425C">
        <w:rPr>
          <w:rFonts w:ascii="Tahoma" w:hAnsi="Tahoma" w:cs="Tahoma"/>
          <w:lang w:val="es-ES"/>
        </w:rPr>
        <w:t xml:space="preserve">y los trabajadores relacionados en la ejecución del contrato </w:t>
      </w:r>
      <w:r w:rsidRPr="0088425C">
        <w:rPr>
          <w:rFonts w:ascii="Tahoma" w:hAnsi="Tahoma" w:cs="Tahoma"/>
          <w:lang w:val="es-ES"/>
        </w:rPr>
        <w:t>no se encuentren reportados en esta base de datos por inhabilidades asociadas a esa conducta punible.</w:t>
      </w:r>
    </w:p>
    <w:p w14:paraId="5CF1D9F1" w14:textId="77777777" w:rsidR="008D737F" w:rsidRPr="008D737F" w:rsidRDefault="008D737F" w:rsidP="008D737F">
      <w:pPr>
        <w:jc w:val="both"/>
        <w:rPr>
          <w:rFonts w:ascii="Tahoma" w:hAnsi="Tahoma" w:cs="Tahoma"/>
          <w:lang w:val="es-ES"/>
        </w:rPr>
      </w:pPr>
    </w:p>
    <w:p w14:paraId="75B41769" w14:textId="23B3299C" w:rsidR="00594538" w:rsidRDefault="00136887">
      <w:pPr>
        <w:pStyle w:val="Prrafodelista"/>
        <w:numPr>
          <w:ilvl w:val="2"/>
          <w:numId w:val="12"/>
        </w:numPr>
        <w:jc w:val="both"/>
        <w:rPr>
          <w:rFonts w:ascii="Tahoma" w:hAnsi="Tahoma" w:cs="Tahoma"/>
          <w:lang w:val="es-ES"/>
        </w:rPr>
      </w:pPr>
      <w:r w:rsidRPr="00136887">
        <w:rPr>
          <w:rFonts w:ascii="Tahoma" w:hAnsi="Tahoma" w:cs="Tahoma"/>
          <w:lang w:val="es-ES"/>
        </w:rPr>
        <w:t xml:space="preserve">La Policía Nacional – </w:t>
      </w:r>
      <w:r>
        <w:rPr>
          <w:rFonts w:ascii="Tahoma" w:hAnsi="Tahoma" w:cs="Tahoma"/>
          <w:lang w:val="es-ES"/>
        </w:rPr>
        <w:t xml:space="preserve">Departamento de Policia Amazonas </w:t>
      </w:r>
      <w:r w:rsidRPr="00136887">
        <w:rPr>
          <w:rFonts w:ascii="Tahoma" w:hAnsi="Tahoma" w:cs="Tahoma"/>
          <w:lang w:val="es-ES"/>
        </w:rPr>
        <w:t>consultará el Boletín de Responsables Fiscales de la Contraloría General de la República, de la firma y del representante legal y/o proponente, una vez consultado dichos antecedentes se determinará si existe alguna inhabilidad para contratar.</w:t>
      </w:r>
    </w:p>
    <w:p w14:paraId="732B4A0F" w14:textId="77777777" w:rsidR="008D737F" w:rsidRPr="008D737F" w:rsidRDefault="008D737F" w:rsidP="008D737F">
      <w:pPr>
        <w:jc w:val="both"/>
        <w:rPr>
          <w:rFonts w:ascii="Tahoma" w:hAnsi="Tahoma" w:cs="Tahoma"/>
          <w:lang w:val="es-ES"/>
        </w:rPr>
      </w:pPr>
    </w:p>
    <w:p w14:paraId="1DCAFCD9" w14:textId="7069921C" w:rsidR="00EE561D" w:rsidRDefault="00DF48FB">
      <w:pPr>
        <w:pStyle w:val="Prrafodelista"/>
        <w:numPr>
          <w:ilvl w:val="2"/>
          <w:numId w:val="12"/>
        </w:numPr>
        <w:jc w:val="both"/>
        <w:rPr>
          <w:rFonts w:ascii="Tahoma" w:hAnsi="Tahoma" w:cs="Tahoma"/>
          <w:lang w:val="es-ES"/>
        </w:rPr>
      </w:pPr>
      <w:r w:rsidRPr="00DF48FB">
        <w:rPr>
          <w:rFonts w:ascii="Tahoma" w:hAnsi="Tahoma" w:cs="Tahoma"/>
          <w:lang w:val="es-ES"/>
        </w:rPr>
        <w:t xml:space="preserve">La Policía Nacional – </w:t>
      </w:r>
      <w:r>
        <w:rPr>
          <w:rFonts w:ascii="Tahoma" w:hAnsi="Tahoma" w:cs="Tahoma"/>
          <w:lang w:val="es-ES"/>
        </w:rPr>
        <w:t xml:space="preserve">Departamento de Policia Amazonas </w:t>
      </w:r>
      <w:r w:rsidRPr="00DF48FB">
        <w:rPr>
          <w:rFonts w:ascii="Tahoma" w:hAnsi="Tahoma" w:cs="Tahoma"/>
          <w:lang w:val="es-ES"/>
        </w:rPr>
        <w:t>consultará el certificado de antecedentes disciplinarios de la Procuraduría General de la Nación, del representante legal y/o proponente, una vez consultado dichos antecedentes se determinará si existe alguna inhabilidad para contratar.</w:t>
      </w:r>
    </w:p>
    <w:p w14:paraId="2C2C7688" w14:textId="77777777" w:rsidR="008D737F" w:rsidRPr="008D737F" w:rsidRDefault="008D737F" w:rsidP="008D737F">
      <w:pPr>
        <w:jc w:val="both"/>
        <w:rPr>
          <w:rFonts w:ascii="Tahoma" w:hAnsi="Tahoma" w:cs="Tahoma"/>
          <w:lang w:val="es-ES"/>
        </w:rPr>
      </w:pPr>
    </w:p>
    <w:p w14:paraId="33B6174F" w14:textId="6917E81D" w:rsidR="00594538" w:rsidRDefault="001B7004">
      <w:pPr>
        <w:pStyle w:val="Prrafodelista"/>
        <w:numPr>
          <w:ilvl w:val="2"/>
          <w:numId w:val="12"/>
        </w:numPr>
        <w:jc w:val="both"/>
        <w:rPr>
          <w:rFonts w:ascii="Tahoma" w:hAnsi="Tahoma" w:cs="Tahoma"/>
          <w:lang w:val="es-ES"/>
        </w:rPr>
      </w:pPr>
      <w:r>
        <w:rPr>
          <w:rFonts w:ascii="Tahoma" w:hAnsi="Tahoma" w:cs="Tahoma"/>
          <w:lang w:val="es-ES"/>
        </w:rPr>
        <w:t>La Policia Nacional – Departamento de Policia Amazonas</w:t>
      </w:r>
      <w:r w:rsidR="00531D81" w:rsidRPr="00531D81">
        <w:rPr>
          <w:rFonts w:ascii="Tahoma" w:hAnsi="Tahoma" w:cs="Tahoma"/>
          <w:lang w:val="es-ES"/>
        </w:rPr>
        <w:t>, consultará a través de la página WEB de la Policía Nacional, los antecedentes judiciales del representante legal y/o proponente; una vez consultado dichos antecedentes se determinará si existe alguna inhabilidad para contratar.</w:t>
      </w:r>
    </w:p>
    <w:p w14:paraId="63EBD86C" w14:textId="77777777" w:rsidR="008D737F" w:rsidRPr="008D737F" w:rsidRDefault="008D737F" w:rsidP="008D737F">
      <w:pPr>
        <w:jc w:val="both"/>
        <w:rPr>
          <w:rFonts w:ascii="Tahoma" w:hAnsi="Tahoma" w:cs="Tahoma"/>
          <w:lang w:val="es-ES"/>
        </w:rPr>
      </w:pPr>
    </w:p>
    <w:p w14:paraId="63DB8252" w14:textId="5505E463" w:rsidR="0052477D" w:rsidRDefault="001B7004">
      <w:pPr>
        <w:pStyle w:val="Prrafodelista"/>
        <w:numPr>
          <w:ilvl w:val="2"/>
          <w:numId w:val="12"/>
        </w:numPr>
        <w:jc w:val="both"/>
        <w:rPr>
          <w:rFonts w:ascii="Tahoma" w:hAnsi="Tahoma" w:cs="Tahoma"/>
          <w:lang w:val="es-ES"/>
        </w:rPr>
      </w:pPr>
      <w:r w:rsidRPr="001B7004">
        <w:rPr>
          <w:rFonts w:ascii="Tahoma" w:hAnsi="Tahoma" w:cs="Tahoma"/>
          <w:lang w:val="es-ES"/>
        </w:rPr>
        <w:t xml:space="preserve">La Policía Nacional – </w:t>
      </w:r>
      <w:r w:rsidR="005C37F2" w:rsidRPr="005C37F2">
        <w:rPr>
          <w:rFonts w:ascii="Tahoma" w:hAnsi="Tahoma" w:cs="Tahoma"/>
          <w:lang w:val="es-ES"/>
        </w:rPr>
        <w:t>Departamento de Policia Amazonas</w:t>
      </w:r>
      <w:r w:rsidRPr="001B7004">
        <w:rPr>
          <w:rFonts w:ascii="Tahoma" w:hAnsi="Tahoma" w:cs="Tahoma"/>
          <w:lang w:val="es-ES"/>
        </w:rPr>
        <w:t>, consultará en el Sistema de Registro Nacional de Medidas Correctivas RNMC, a través de la página WEB de la Policía Nacional, los antecedentes de infracciones a la Ley 1801 de 2016 “Código Nacional de</w:t>
      </w:r>
      <w:r w:rsidR="00133FA9">
        <w:rPr>
          <w:rFonts w:ascii="Tahoma" w:hAnsi="Tahoma" w:cs="Tahoma"/>
          <w:lang w:val="es-ES"/>
        </w:rPr>
        <w:t xml:space="preserve"> </w:t>
      </w:r>
      <w:r w:rsidRPr="001B7004">
        <w:rPr>
          <w:rFonts w:ascii="Tahoma" w:hAnsi="Tahoma" w:cs="Tahoma"/>
          <w:lang w:val="es-ES"/>
        </w:rPr>
        <w:t>Convivencia</w:t>
      </w:r>
      <w:r w:rsidR="00133FA9">
        <w:rPr>
          <w:rFonts w:ascii="Tahoma" w:hAnsi="Tahoma" w:cs="Tahoma"/>
          <w:lang w:val="es-ES"/>
        </w:rPr>
        <w:t xml:space="preserve"> y Seguridad Ciudadana</w:t>
      </w:r>
      <w:r w:rsidRPr="001B7004">
        <w:rPr>
          <w:rFonts w:ascii="Tahoma" w:hAnsi="Tahoma" w:cs="Tahoma"/>
          <w:lang w:val="es-ES"/>
        </w:rPr>
        <w:t xml:space="preserve">”, del Representante Legal y/o Proponente; una vez consultado dichos antecedentes se determinará si existe alguna prohibición para contratar, de conformidad con el artículo 183 de la norma </w:t>
      </w:r>
      <w:r w:rsidR="009B08FC" w:rsidRPr="001B7004">
        <w:rPr>
          <w:rFonts w:ascii="Tahoma" w:hAnsi="Tahoma" w:cs="Tahoma"/>
          <w:lang w:val="es-ES"/>
        </w:rPr>
        <w:t>ibidem</w:t>
      </w:r>
      <w:r w:rsidRPr="001B7004">
        <w:rPr>
          <w:rFonts w:ascii="Tahoma" w:hAnsi="Tahoma" w:cs="Tahoma"/>
          <w:lang w:val="es-ES"/>
        </w:rPr>
        <w:t>.</w:t>
      </w:r>
    </w:p>
    <w:p w14:paraId="1C83C117" w14:textId="77777777" w:rsidR="001B7004" w:rsidRPr="00422EEE" w:rsidRDefault="001B7004" w:rsidP="001B7004">
      <w:pPr>
        <w:jc w:val="both"/>
        <w:rPr>
          <w:rFonts w:ascii="Tahoma" w:hAnsi="Tahoma" w:cs="Tahoma"/>
          <w:lang w:val="es-ES"/>
        </w:rPr>
      </w:pPr>
    </w:p>
    <w:p w14:paraId="2A0FAC16" w14:textId="77777777" w:rsidR="002D53AB" w:rsidRPr="00422EEE" w:rsidRDefault="00AF6383">
      <w:pPr>
        <w:pStyle w:val="Textoindependiente"/>
        <w:numPr>
          <w:ilvl w:val="1"/>
          <w:numId w:val="12"/>
        </w:numPr>
        <w:jc w:val="both"/>
        <w:rPr>
          <w:rFonts w:ascii="Tahoma" w:hAnsi="Tahoma" w:cs="Tahoma"/>
          <w:b/>
          <w:sz w:val="20"/>
          <w:u w:val="single"/>
          <w:lang w:val="es-CO"/>
        </w:rPr>
      </w:pPr>
      <w:r w:rsidRPr="00422EEE">
        <w:rPr>
          <w:rFonts w:ascii="Tahoma" w:hAnsi="Tahoma" w:cs="Tahoma"/>
          <w:b/>
          <w:sz w:val="20"/>
          <w:u w:val="single"/>
          <w:lang w:val="es-CO"/>
        </w:rPr>
        <w:t>REQUISITOS</w:t>
      </w:r>
      <w:r w:rsidR="00E73CF8" w:rsidRPr="00422EEE">
        <w:rPr>
          <w:rFonts w:ascii="Tahoma" w:hAnsi="Tahoma" w:cs="Tahoma"/>
          <w:b/>
          <w:sz w:val="20"/>
          <w:u w:val="single"/>
          <w:lang w:val="es-CO"/>
        </w:rPr>
        <w:t xml:space="preserve"> </w:t>
      </w:r>
      <w:r w:rsidR="003B09C6" w:rsidRPr="00422EEE">
        <w:rPr>
          <w:rFonts w:ascii="Tahoma" w:hAnsi="Tahoma" w:cs="Tahoma"/>
          <w:b/>
          <w:sz w:val="20"/>
          <w:u w:val="single"/>
          <w:lang w:val="es-CO"/>
        </w:rPr>
        <w:t xml:space="preserve">MÍNIMOS </w:t>
      </w:r>
      <w:r w:rsidRPr="00422EEE">
        <w:rPr>
          <w:rFonts w:ascii="Tahoma" w:hAnsi="Tahoma" w:cs="Tahoma"/>
          <w:b/>
          <w:sz w:val="20"/>
          <w:u w:val="single"/>
          <w:lang w:val="es-CO"/>
        </w:rPr>
        <w:t xml:space="preserve">HABILITANTES </w:t>
      </w:r>
      <w:r w:rsidR="00B44C24" w:rsidRPr="00422EEE">
        <w:rPr>
          <w:rFonts w:ascii="Tahoma" w:hAnsi="Tahoma" w:cs="Tahoma"/>
          <w:b/>
          <w:sz w:val="20"/>
          <w:u w:val="single"/>
          <w:lang w:val="es-CO"/>
        </w:rPr>
        <w:t xml:space="preserve">DE ORDEN </w:t>
      </w:r>
      <w:r w:rsidR="006F0915" w:rsidRPr="00422EEE">
        <w:rPr>
          <w:rFonts w:ascii="Tahoma" w:hAnsi="Tahoma" w:cs="Tahoma"/>
          <w:b/>
          <w:sz w:val="20"/>
          <w:u w:val="single"/>
          <w:lang w:val="es-CO"/>
        </w:rPr>
        <w:t>TÉCNICOS</w:t>
      </w:r>
    </w:p>
    <w:p w14:paraId="7A7806C6" w14:textId="77777777" w:rsidR="002D53AB" w:rsidRPr="00422EEE" w:rsidRDefault="002D53AB" w:rsidP="002D53AB">
      <w:pPr>
        <w:pStyle w:val="Textoindependiente"/>
        <w:jc w:val="both"/>
        <w:rPr>
          <w:rFonts w:ascii="Tahoma" w:hAnsi="Tahoma" w:cs="Tahoma"/>
          <w:b/>
          <w:sz w:val="20"/>
          <w:u w:val="single"/>
          <w:lang w:val="es-CO"/>
        </w:rPr>
      </w:pPr>
    </w:p>
    <w:p w14:paraId="74EBE7C5" w14:textId="530B7AEF" w:rsidR="00EE561D" w:rsidRDefault="002D53AB" w:rsidP="002D53AB">
      <w:pPr>
        <w:pStyle w:val="Textoindependiente"/>
        <w:jc w:val="both"/>
        <w:rPr>
          <w:rFonts w:ascii="Tahoma" w:hAnsi="Tahoma" w:cs="Tahoma"/>
          <w:sz w:val="20"/>
          <w:lang w:val="es-CO"/>
        </w:rPr>
      </w:pPr>
      <w:r w:rsidRPr="0088425C">
        <w:rPr>
          <w:rFonts w:ascii="Tahoma" w:hAnsi="Tahoma" w:cs="Tahoma"/>
          <w:sz w:val="20"/>
          <w:lang w:val="es-CO"/>
        </w:rPr>
        <w:t xml:space="preserve">2.2.1. </w:t>
      </w:r>
      <w:r w:rsidR="00FC1CC8" w:rsidRPr="0088425C">
        <w:rPr>
          <w:rFonts w:ascii="Tahoma" w:hAnsi="Tahoma" w:cs="Tahoma"/>
          <w:sz w:val="20"/>
          <w:lang w:val="es-CO"/>
        </w:rPr>
        <w:t>Diligenciar y adjuntar a la oferta el FORMULARIO ESPECIFICACIONES TÉCNICAS MÍNIMAS indicando que CUMPLE con todas las características y condiciones mínimas habilitantes.</w:t>
      </w:r>
    </w:p>
    <w:p w14:paraId="1FEF79B5" w14:textId="77777777" w:rsidR="004D4632" w:rsidRDefault="004D4632" w:rsidP="002D53AB">
      <w:pPr>
        <w:pStyle w:val="Textoindependiente"/>
        <w:jc w:val="both"/>
        <w:rPr>
          <w:rFonts w:ascii="Tahoma" w:hAnsi="Tahoma" w:cs="Tahoma"/>
          <w:sz w:val="20"/>
          <w:lang w:val="es-CO"/>
        </w:rPr>
      </w:pPr>
    </w:p>
    <w:p w14:paraId="0D42172C" w14:textId="2364FB65" w:rsidR="004D4632" w:rsidRDefault="004759B8" w:rsidP="004759B8">
      <w:pPr>
        <w:pStyle w:val="Textoindependiente"/>
        <w:numPr>
          <w:ilvl w:val="2"/>
          <w:numId w:val="12"/>
        </w:numPr>
        <w:jc w:val="both"/>
        <w:rPr>
          <w:rFonts w:ascii="Tahoma" w:hAnsi="Tahoma" w:cs="Tahoma"/>
          <w:sz w:val="20"/>
          <w:lang w:val="es-CO"/>
        </w:rPr>
      </w:pPr>
      <w:r w:rsidRPr="004759B8">
        <w:rPr>
          <w:rFonts w:ascii="Tahoma" w:hAnsi="Tahoma" w:cs="Tahoma"/>
          <w:sz w:val="20"/>
          <w:lang w:val="es-CO"/>
        </w:rPr>
        <w:t>NIVEL DE EDUCACIÓN, FORMACIÓN Y EXPERIENCIA: Con el fin de garantizar la idoneidad del personal, el proponente deberá anexar a la propuesta certificación en donde indique que cuenta con el personal debidamente entrenado y capacitado para el cumplimiento del objeto del presente proceso de contratación, junto con los carnets de aplicadores de mínimo (1) operario, debidamente refrendado por la autoridad competente de acuerdo a lo establecido en el artículo 111 y 112 del decreto 1843 de 1991.</w:t>
      </w:r>
      <w:r>
        <w:rPr>
          <w:rFonts w:ascii="Tahoma" w:hAnsi="Tahoma" w:cs="Tahoma"/>
          <w:sz w:val="20"/>
          <w:lang w:val="es-CO"/>
        </w:rPr>
        <w:t xml:space="preserve"> </w:t>
      </w:r>
      <w:r w:rsidRPr="004759B8">
        <w:rPr>
          <w:rFonts w:ascii="Tahoma" w:hAnsi="Tahoma" w:cs="Tahoma"/>
          <w:sz w:val="20"/>
          <w:lang w:val="es-CO"/>
        </w:rPr>
        <w:t>El personal de operarios que realice las fumigaciones, deberá contar con la experiencia mínima de un (1) año, para lo cual deberá anexar las respectivas certificaciones.</w:t>
      </w:r>
    </w:p>
    <w:p w14:paraId="37885AE0" w14:textId="73FF86A0" w:rsidR="004759B8" w:rsidRDefault="004759B8" w:rsidP="004759B8">
      <w:pPr>
        <w:pStyle w:val="Textoindependiente"/>
        <w:numPr>
          <w:ilvl w:val="2"/>
          <w:numId w:val="12"/>
        </w:numPr>
        <w:jc w:val="both"/>
        <w:rPr>
          <w:rFonts w:ascii="Tahoma" w:hAnsi="Tahoma" w:cs="Tahoma"/>
          <w:sz w:val="20"/>
          <w:lang w:val="es-CO"/>
        </w:rPr>
      </w:pPr>
      <w:r w:rsidRPr="004759B8">
        <w:rPr>
          <w:rFonts w:ascii="Tahoma" w:hAnsi="Tahoma" w:cs="Tahoma"/>
          <w:sz w:val="20"/>
          <w:lang w:val="es-CO"/>
        </w:rPr>
        <w:t xml:space="preserve">El oferente deberá anexar copia de licencia, resolución o certificado de autorización de funcionamiento y registro como empresa prestadora de servicio de fumigación, control de roedores y otras plagas expedido </w:t>
      </w:r>
      <w:r w:rsidRPr="004759B8">
        <w:rPr>
          <w:rFonts w:ascii="Tahoma" w:hAnsi="Tahoma" w:cs="Tahoma"/>
          <w:sz w:val="20"/>
          <w:lang w:val="es-CO"/>
        </w:rPr>
        <w:lastRenderedPageBreak/>
        <w:t>por la respectiva secretaria de salud departamental y/o municipal de por lo menos uno de los lugares donde se desarrollarán las actividades contratadas, Decreto 1843 de 1991, artículo 128.</w:t>
      </w:r>
    </w:p>
    <w:p w14:paraId="25249371" w14:textId="533C0F33" w:rsidR="004759B8" w:rsidRDefault="004759B8" w:rsidP="004759B8">
      <w:pPr>
        <w:pStyle w:val="Textoindependiente"/>
        <w:numPr>
          <w:ilvl w:val="2"/>
          <w:numId w:val="12"/>
        </w:numPr>
        <w:jc w:val="both"/>
        <w:rPr>
          <w:rFonts w:ascii="Tahoma" w:hAnsi="Tahoma" w:cs="Tahoma"/>
          <w:sz w:val="20"/>
          <w:lang w:val="es-CO"/>
        </w:rPr>
      </w:pPr>
      <w:r w:rsidRPr="004759B8">
        <w:rPr>
          <w:rFonts w:ascii="Tahoma" w:hAnsi="Tahoma" w:cs="Tahoma"/>
          <w:sz w:val="20"/>
          <w:lang w:val="es-CO"/>
        </w:rPr>
        <w:t>Adjuntar a su oferta CONCEPTO SANITARIO, vigente y con concepto FAVORABLE el cual debe estar acorde al objeto contractual.</w:t>
      </w:r>
    </w:p>
    <w:p w14:paraId="61F0CCFC" w14:textId="5923BBD4" w:rsidR="004759B8" w:rsidRDefault="004759B8" w:rsidP="004759B8">
      <w:pPr>
        <w:pStyle w:val="Textoindependiente"/>
        <w:numPr>
          <w:ilvl w:val="2"/>
          <w:numId w:val="12"/>
        </w:numPr>
        <w:jc w:val="both"/>
        <w:rPr>
          <w:rFonts w:ascii="Tahoma" w:hAnsi="Tahoma" w:cs="Tahoma"/>
          <w:sz w:val="20"/>
          <w:lang w:val="es-CO"/>
        </w:rPr>
      </w:pPr>
      <w:r w:rsidRPr="004759B8">
        <w:rPr>
          <w:rFonts w:ascii="Tahoma" w:hAnsi="Tahoma" w:cs="Tahoma"/>
          <w:sz w:val="20"/>
          <w:lang w:val="es-CO"/>
        </w:rPr>
        <w:t>Adjuntar en la oferta la ficha técnica de los productos a emplear para la prestación de este servicio. Se exigirá al contratista seleccionado, que los insecticidas y demás elementos químicos y/o biológicos utilizados para el control de plagas sean amigables con el medio ambiente y que no ocasionen daños colaterales al medio ambiente. Decreto 1843 de 1991, artículo 114. Ley 55 de 1993, artículo 8.</w:t>
      </w:r>
    </w:p>
    <w:p w14:paraId="3C5D09D1" w14:textId="77777777" w:rsidR="00AA3691" w:rsidRPr="00AA3691" w:rsidRDefault="00AA3691" w:rsidP="00AA3691">
      <w:pPr>
        <w:pStyle w:val="Textoindependiente"/>
        <w:numPr>
          <w:ilvl w:val="2"/>
          <w:numId w:val="12"/>
        </w:numPr>
        <w:jc w:val="both"/>
        <w:rPr>
          <w:rFonts w:ascii="Tahoma" w:hAnsi="Tahoma" w:cs="Tahoma"/>
          <w:sz w:val="20"/>
          <w:lang w:val="es-CO"/>
        </w:rPr>
      </w:pPr>
      <w:r w:rsidRPr="00AA3691">
        <w:rPr>
          <w:rFonts w:ascii="Tahoma" w:hAnsi="Tahoma" w:cs="Tahoma"/>
          <w:sz w:val="20"/>
          <w:lang w:val="es-CO"/>
        </w:rPr>
        <w:t>Experiencia Proponente. 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 2021 y/o 2022 y/o 2023 y/o 2024)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y/o actas de liquidación de contratos de prestación de servicio, cuyo objeto sea la prestación de servicio de fumigación y/o desinfección y/o control de plagas, con concepto favorable (excelente, cumplido o bueno) y contendrá como mínimo la siguiente información:</w:t>
      </w:r>
    </w:p>
    <w:p w14:paraId="584E79C1" w14:textId="77777777" w:rsidR="00AA3691" w:rsidRPr="00AA3691" w:rsidRDefault="00AA3691" w:rsidP="00AA3691">
      <w:pPr>
        <w:pStyle w:val="Textoindependiente"/>
        <w:ind w:left="720"/>
        <w:jc w:val="both"/>
        <w:rPr>
          <w:rFonts w:ascii="Tahoma" w:hAnsi="Tahoma" w:cs="Tahoma"/>
          <w:sz w:val="20"/>
          <w:lang w:val="es-CO"/>
        </w:rPr>
      </w:pPr>
    </w:p>
    <w:p w14:paraId="55A1D15B"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Nombre o razón social del contratante.</w:t>
      </w:r>
    </w:p>
    <w:p w14:paraId="3BE96DA5"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Nombre o razón social del contratista.</w:t>
      </w:r>
    </w:p>
    <w:p w14:paraId="052027C4"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Objeto del contrato.</w:t>
      </w:r>
    </w:p>
    <w:p w14:paraId="3DA22EFE"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Lugar de ejecución del contrato.</w:t>
      </w:r>
    </w:p>
    <w:p w14:paraId="11F1A73C"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Número de contrato.</w:t>
      </w:r>
    </w:p>
    <w:p w14:paraId="7EA95DEB"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Fecha de inicio del contrato.</w:t>
      </w:r>
    </w:p>
    <w:p w14:paraId="4284F842"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Fecha de terminación del contrato.</w:t>
      </w:r>
    </w:p>
    <w:p w14:paraId="0234C76F"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Valor del contrato.</w:t>
      </w:r>
    </w:p>
    <w:p w14:paraId="3DD39D6E"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Certificación suscrita por la persona competente de la entidad contratante.</w:t>
      </w:r>
    </w:p>
    <w:p w14:paraId="7A4B4FF7"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Dirección y número del contratante.</w:t>
      </w:r>
    </w:p>
    <w:p w14:paraId="3647A0C1"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Manifestación clara que el contratista cumplió con el objeto de contrato.</w:t>
      </w:r>
    </w:p>
    <w:p w14:paraId="74EEE6D9" w14:textId="77777777" w:rsidR="00AA3691" w:rsidRPr="00AA3691" w:rsidRDefault="00AA3691" w:rsidP="00AA3691">
      <w:pPr>
        <w:pStyle w:val="Textoindependiente"/>
        <w:ind w:left="720"/>
        <w:jc w:val="both"/>
        <w:rPr>
          <w:rFonts w:ascii="Tahoma" w:hAnsi="Tahoma" w:cs="Tahoma"/>
          <w:sz w:val="20"/>
          <w:lang w:val="es-CO"/>
        </w:rPr>
      </w:pPr>
    </w:p>
    <w:p w14:paraId="0C1B11C4"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NOTA 1: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0585344B" w14:textId="77777777" w:rsidR="00AA3691" w:rsidRPr="00AA3691" w:rsidRDefault="00AA3691" w:rsidP="00AA3691">
      <w:pPr>
        <w:pStyle w:val="Textoindependiente"/>
        <w:ind w:left="720"/>
        <w:jc w:val="both"/>
        <w:rPr>
          <w:rFonts w:ascii="Tahoma" w:hAnsi="Tahoma" w:cs="Tahoma"/>
          <w:sz w:val="20"/>
          <w:lang w:val="es-CO"/>
        </w:rPr>
      </w:pPr>
    </w:p>
    <w:p w14:paraId="6233DB8A"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NOTA 2: Si el oferente anexa certificaciones de contratos realizados con empresas privadas, además debe presentar copia de los contratos y factura de venta.</w:t>
      </w:r>
    </w:p>
    <w:p w14:paraId="7A7A231B" w14:textId="77777777" w:rsidR="00AA3691" w:rsidRPr="00AA3691" w:rsidRDefault="00AA3691" w:rsidP="00AA3691">
      <w:pPr>
        <w:pStyle w:val="Textoindependiente"/>
        <w:ind w:left="720"/>
        <w:jc w:val="both"/>
        <w:rPr>
          <w:rFonts w:ascii="Tahoma" w:hAnsi="Tahoma" w:cs="Tahoma"/>
          <w:sz w:val="20"/>
          <w:lang w:val="es-CO"/>
        </w:rPr>
      </w:pPr>
    </w:p>
    <w:p w14:paraId="3AA1CB2E" w14:textId="77777777" w:rsidR="00AA3691" w:rsidRPr="00AA3691" w:rsidRDefault="00AA3691" w:rsidP="00AA3691">
      <w:pPr>
        <w:pStyle w:val="Textoindependiente"/>
        <w:ind w:left="720"/>
        <w:jc w:val="both"/>
        <w:rPr>
          <w:rFonts w:ascii="Tahoma" w:hAnsi="Tahoma" w:cs="Tahoma"/>
          <w:sz w:val="20"/>
          <w:lang w:val="es-CO"/>
        </w:rPr>
      </w:pPr>
      <w:r w:rsidRPr="00AA3691">
        <w:rPr>
          <w:rFonts w:ascii="Tahoma" w:hAnsi="Tahoma" w:cs="Tahoma"/>
          <w:sz w:val="20"/>
          <w:lang w:val="es-CO"/>
        </w:rPr>
        <w:t>NOTA 3: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7EE805B9" w14:textId="16BF1334" w:rsidR="004759B8" w:rsidRDefault="00B75F7C" w:rsidP="004759B8">
      <w:pPr>
        <w:pStyle w:val="Textoindependiente"/>
        <w:numPr>
          <w:ilvl w:val="2"/>
          <w:numId w:val="12"/>
        </w:numPr>
        <w:jc w:val="both"/>
        <w:rPr>
          <w:rFonts w:ascii="Tahoma" w:hAnsi="Tahoma" w:cs="Tahoma"/>
          <w:sz w:val="20"/>
          <w:lang w:val="es-CO"/>
        </w:rPr>
      </w:pPr>
      <w:r w:rsidRPr="00B75F7C">
        <w:rPr>
          <w:rFonts w:ascii="Tahoma" w:hAnsi="Tahoma" w:cs="Tahoma"/>
          <w:sz w:val="20"/>
          <w:lang w:val="es-CO"/>
        </w:rPr>
        <w:t>El personal deberá contar y anexar al presente contrato certificación de capacitación en el manejo y manipulación de elementos tóxicos para la fumigación, de conformidad con el decreto 1843 de 1991, artículo 172.</w:t>
      </w:r>
    </w:p>
    <w:p w14:paraId="36DB0533" w14:textId="77777777" w:rsidR="00B75F7C" w:rsidRPr="00B75F7C" w:rsidRDefault="00B75F7C" w:rsidP="00B75F7C">
      <w:pPr>
        <w:pStyle w:val="Textoindependiente"/>
        <w:numPr>
          <w:ilvl w:val="2"/>
          <w:numId w:val="12"/>
        </w:numPr>
        <w:jc w:val="both"/>
        <w:rPr>
          <w:rFonts w:ascii="Tahoma" w:hAnsi="Tahoma" w:cs="Tahoma"/>
          <w:sz w:val="20"/>
          <w:lang w:val="es-CO"/>
        </w:rPr>
      </w:pPr>
      <w:r w:rsidRPr="00B75F7C">
        <w:rPr>
          <w:rFonts w:ascii="Tahoma" w:hAnsi="Tahoma" w:cs="Tahoma"/>
          <w:sz w:val="20"/>
          <w:lang w:val="es-CO"/>
        </w:rPr>
        <w:t xml:space="preserve">SISTEMA DE GESTIÓN DE SEGURIDAD Y SALUD EN EL TRABAJO – </w:t>
      </w:r>
      <w:proofErr w:type="spellStart"/>
      <w:r w:rsidRPr="00B75F7C">
        <w:rPr>
          <w:rFonts w:ascii="Tahoma" w:hAnsi="Tahoma" w:cs="Tahoma"/>
          <w:sz w:val="20"/>
          <w:lang w:val="es-CO"/>
        </w:rPr>
        <w:t>SGSST</w:t>
      </w:r>
      <w:proofErr w:type="spellEnd"/>
      <w:r w:rsidRPr="00B75F7C">
        <w:rPr>
          <w:rFonts w:ascii="Tahoma" w:hAnsi="Tahoma" w:cs="Tahoma"/>
          <w:sz w:val="20"/>
          <w:lang w:val="es-CO"/>
        </w:rPr>
        <w:t xml:space="preserve">: El proponente deberá cumplir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w:t>
      </w:r>
      <w:r w:rsidRPr="00B75F7C">
        <w:rPr>
          <w:rFonts w:ascii="Tahoma" w:hAnsi="Tahoma" w:cs="Tahoma"/>
          <w:sz w:val="20"/>
          <w:lang w:val="es-CO"/>
        </w:rPr>
        <w:lastRenderedPageBreak/>
        <w:t>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0B63500B" w14:textId="77777777" w:rsidR="00B75F7C" w:rsidRPr="00B75F7C" w:rsidRDefault="00B75F7C" w:rsidP="00B75F7C">
      <w:pPr>
        <w:pStyle w:val="Textoindependiente"/>
        <w:ind w:left="720"/>
        <w:jc w:val="both"/>
        <w:rPr>
          <w:rFonts w:ascii="Tahoma" w:hAnsi="Tahoma" w:cs="Tahoma"/>
          <w:sz w:val="20"/>
          <w:lang w:val="es-CO"/>
        </w:rPr>
      </w:pPr>
    </w:p>
    <w:p w14:paraId="7C0279A7" w14:textId="77777777" w:rsidR="00B75F7C" w:rsidRPr="00B75F7C" w:rsidRDefault="00B75F7C" w:rsidP="00B75F7C">
      <w:pPr>
        <w:pStyle w:val="Textoindependiente"/>
        <w:ind w:left="720"/>
        <w:jc w:val="both"/>
        <w:rPr>
          <w:rFonts w:ascii="Tahoma" w:hAnsi="Tahoma" w:cs="Tahoma"/>
          <w:sz w:val="20"/>
          <w:lang w:val="es-CO"/>
        </w:rPr>
      </w:pPr>
      <w:r w:rsidRPr="00B75F7C">
        <w:rPr>
          <w:rFonts w:ascii="Tahoma" w:hAnsi="Tahoma" w:cs="Tahoma"/>
          <w:sz w:val="20"/>
          <w:lang w:val="es-CO"/>
        </w:rPr>
        <w:t>El oferente deberá dar cumplimiento con la Resolución 0312 del 13/02/2019, frente a la evaluación de los estándares mínimos y los planes de acción.</w:t>
      </w:r>
    </w:p>
    <w:p w14:paraId="0601FCB3" w14:textId="77777777" w:rsidR="00B75F7C" w:rsidRPr="00B75F7C" w:rsidRDefault="00B75F7C" w:rsidP="00B75F7C">
      <w:pPr>
        <w:pStyle w:val="Textoindependiente"/>
        <w:ind w:left="720"/>
        <w:jc w:val="both"/>
        <w:rPr>
          <w:rFonts w:ascii="Tahoma" w:hAnsi="Tahoma" w:cs="Tahoma"/>
          <w:sz w:val="20"/>
          <w:lang w:val="es-CO"/>
        </w:rPr>
      </w:pPr>
    </w:p>
    <w:p w14:paraId="15480A6A" w14:textId="77777777" w:rsidR="00B75F7C" w:rsidRPr="00B75F7C" w:rsidRDefault="00B75F7C" w:rsidP="00B75F7C">
      <w:pPr>
        <w:pStyle w:val="Textoindependiente"/>
        <w:ind w:left="720"/>
        <w:jc w:val="both"/>
        <w:rPr>
          <w:rFonts w:ascii="Tahoma" w:hAnsi="Tahoma" w:cs="Tahoma"/>
          <w:sz w:val="20"/>
          <w:lang w:val="es-CO"/>
        </w:rPr>
      </w:pPr>
      <w:r w:rsidRPr="00B75F7C">
        <w:rPr>
          <w:rFonts w:ascii="Tahoma" w:hAnsi="Tahoma" w:cs="Tahoma"/>
          <w:sz w:val="20"/>
          <w:lang w:val="es-CO"/>
        </w:rPr>
        <w:t>Finalmente, los contratistas deberán tener en cuenta la normatividad vigente colombiana, de acuerdo a la actividad económica que desempeñen entre los cuales se encuentra Ley 1562 de 2012, Decreto 723 de 2013, Resolución 2346 de 2007, Resolución 1401 de 2007, entre otras en las que aplique.</w:t>
      </w:r>
    </w:p>
    <w:p w14:paraId="07C43E82" w14:textId="77777777" w:rsidR="00B75F7C" w:rsidRPr="00B75F7C" w:rsidRDefault="00B75F7C" w:rsidP="00B75F7C">
      <w:pPr>
        <w:pStyle w:val="Textoindependiente"/>
        <w:ind w:left="720"/>
        <w:jc w:val="both"/>
        <w:rPr>
          <w:rFonts w:ascii="Tahoma" w:hAnsi="Tahoma" w:cs="Tahoma"/>
          <w:sz w:val="20"/>
          <w:lang w:val="es-CO"/>
        </w:rPr>
      </w:pPr>
    </w:p>
    <w:p w14:paraId="30783C88" w14:textId="0DFB0A72" w:rsidR="00D20EEA" w:rsidRDefault="00B75F7C" w:rsidP="00F55D49">
      <w:pPr>
        <w:pStyle w:val="Textoindependiente"/>
        <w:ind w:left="720"/>
        <w:jc w:val="both"/>
        <w:rPr>
          <w:rFonts w:ascii="Tahoma" w:hAnsi="Tahoma" w:cs="Tahoma"/>
          <w:sz w:val="20"/>
          <w:lang w:val="es-CO"/>
        </w:rPr>
      </w:pPr>
      <w:r w:rsidRPr="00B75F7C">
        <w:rPr>
          <w:rFonts w:ascii="Tahoma" w:hAnsi="Tahoma" w:cs="Tahoma"/>
          <w:sz w:val="20"/>
          <w:lang w:val="es-CO"/>
        </w:rPr>
        <w:t>Mediante documento escrito con firma del representante legal y el Profesional según la idoneidad presentada en la Resolución 0312 del 13/02/2019 (Técnico, Tecnólogo, Profesional y/o Especialista), certificará el cumplimiento de lo anteriormente expuesto, el cual deberá ser entregado en el momento de la presentación de la oferta.</w:t>
      </w:r>
    </w:p>
    <w:p w14:paraId="260AE7AE" w14:textId="586317F4" w:rsidR="0081648B" w:rsidRDefault="00F55D49" w:rsidP="002F1169">
      <w:pPr>
        <w:pStyle w:val="Textoindependiente"/>
        <w:numPr>
          <w:ilvl w:val="2"/>
          <w:numId w:val="12"/>
        </w:numPr>
        <w:jc w:val="both"/>
        <w:rPr>
          <w:rFonts w:ascii="Tahoma" w:hAnsi="Tahoma" w:cs="Tahoma"/>
          <w:sz w:val="20"/>
          <w:lang w:val="es-CO"/>
        </w:rPr>
      </w:pPr>
      <w:r w:rsidRPr="00F55D49">
        <w:rPr>
          <w:rFonts w:ascii="Tahoma" w:hAnsi="Tahoma" w:cs="Tahoma"/>
          <w:sz w:val="20"/>
          <w:lang w:val="es-CO"/>
        </w:rPr>
        <w:t>NIVEL DE EDUCACIÓN, FORMACIÓN Y EXPERIENCIA: Mediante certificación escrita el proponente debe demostrar la idoneidad del personal que realizará el SERVICIO A TODO COSTO DE FUMIGACIÓN, DESINFECCIÓN, DESRATIZACIÓN Y CONTROL DE MURCIÉLAGOS QUE INCLUYA INSUMOS, ELEMENTOS Y MANO DE OBRA NECESARIOS PARA EL MANEJO INTEGRADO DE PLAGAS EN EL DEPARTAMENTO DE POLICÍA AMAZONAS Y SUS UNIDADES ADSCRITAS. Garantizando la idoneidad del personal conforme al decreto 1843 de 1991 por lo que se debe adjuntar documentos que certifican la idoneidad en el manejo de los insecticidas de uso doméstico para controles de diferentes clases de vectores y transmisores de enfermedades.</w:t>
      </w:r>
    </w:p>
    <w:p w14:paraId="1FED7F7A" w14:textId="77777777" w:rsidR="002F1169" w:rsidRDefault="002F1169" w:rsidP="002F1169">
      <w:pPr>
        <w:pStyle w:val="Textoindependiente"/>
        <w:jc w:val="both"/>
        <w:rPr>
          <w:rFonts w:ascii="Tahoma" w:hAnsi="Tahoma" w:cs="Tahoma"/>
          <w:sz w:val="20"/>
          <w:lang w:val="es-CO"/>
        </w:rPr>
      </w:pPr>
    </w:p>
    <w:tbl>
      <w:tblPr>
        <w:tblW w:w="7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0"/>
        <w:gridCol w:w="991"/>
        <w:gridCol w:w="1276"/>
        <w:gridCol w:w="4382"/>
      </w:tblGrid>
      <w:tr w:rsidR="002F1169" w:rsidRPr="00D24A1F" w14:paraId="67020C5A" w14:textId="77777777" w:rsidTr="002F1169">
        <w:trPr>
          <w:trHeight w:val="51"/>
          <w:jc w:val="center"/>
        </w:trPr>
        <w:tc>
          <w:tcPr>
            <w:tcW w:w="440" w:type="dxa"/>
            <w:vMerge w:val="restart"/>
            <w:shd w:val="clear" w:color="auto" w:fill="auto"/>
            <w:vAlign w:val="center"/>
            <w:hideMark/>
          </w:tcPr>
          <w:p w14:paraId="4DBBF6D0" w14:textId="77777777" w:rsidR="002F1169" w:rsidRPr="00D24A1F" w:rsidRDefault="002F1169" w:rsidP="0051781A">
            <w:pPr>
              <w:contextualSpacing/>
              <w:jc w:val="center"/>
              <w:rPr>
                <w:b/>
                <w:bCs/>
                <w:color w:val="000000"/>
                <w:lang w:eastAsia="es-CO"/>
              </w:rPr>
            </w:pPr>
            <w:r w:rsidRPr="00D24A1F">
              <w:rPr>
                <w:b/>
                <w:bCs/>
                <w:color w:val="000000"/>
              </w:rPr>
              <w:t>No.</w:t>
            </w:r>
          </w:p>
        </w:tc>
        <w:tc>
          <w:tcPr>
            <w:tcW w:w="991" w:type="dxa"/>
            <w:vMerge w:val="restart"/>
            <w:shd w:val="clear" w:color="auto" w:fill="auto"/>
            <w:vAlign w:val="center"/>
            <w:hideMark/>
          </w:tcPr>
          <w:p w14:paraId="3EF87216" w14:textId="77777777" w:rsidR="002F1169" w:rsidRPr="00D24A1F" w:rsidRDefault="002F1169" w:rsidP="0051781A">
            <w:pPr>
              <w:contextualSpacing/>
              <w:jc w:val="center"/>
              <w:rPr>
                <w:b/>
                <w:bCs/>
                <w:color w:val="000000"/>
              </w:rPr>
            </w:pPr>
            <w:r w:rsidRPr="00D24A1F">
              <w:rPr>
                <w:b/>
                <w:bCs/>
                <w:color w:val="000000"/>
              </w:rPr>
              <w:t>Unidad</w:t>
            </w:r>
          </w:p>
        </w:tc>
        <w:tc>
          <w:tcPr>
            <w:tcW w:w="1276" w:type="dxa"/>
            <w:shd w:val="clear" w:color="auto" w:fill="auto"/>
            <w:vAlign w:val="center"/>
            <w:hideMark/>
          </w:tcPr>
          <w:p w14:paraId="5C3D9EBE" w14:textId="77777777" w:rsidR="002F1169" w:rsidRPr="00D24A1F" w:rsidRDefault="002F1169" w:rsidP="0051781A">
            <w:pPr>
              <w:contextualSpacing/>
              <w:jc w:val="center"/>
              <w:rPr>
                <w:b/>
                <w:bCs/>
                <w:color w:val="000000"/>
              </w:rPr>
            </w:pPr>
            <w:r w:rsidRPr="00D24A1F">
              <w:rPr>
                <w:b/>
                <w:bCs/>
                <w:color w:val="000000"/>
              </w:rPr>
              <w:t>Personal mínimo requerido</w:t>
            </w:r>
          </w:p>
        </w:tc>
        <w:tc>
          <w:tcPr>
            <w:tcW w:w="4382" w:type="dxa"/>
            <w:vMerge w:val="restart"/>
            <w:shd w:val="clear" w:color="auto" w:fill="auto"/>
            <w:vAlign w:val="center"/>
            <w:hideMark/>
          </w:tcPr>
          <w:p w14:paraId="42FFB651" w14:textId="77777777" w:rsidR="002F1169" w:rsidRPr="00D24A1F" w:rsidRDefault="002F1169" w:rsidP="0051781A">
            <w:pPr>
              <w:contextualSpacing/>
              <w:jc w:val="center"/>
              <w:rPr>
                <w:b/>
                <w:bCs/>
                <w:color w:val="000000"/>
              </w:rPr>
            </w:pPr>
            <w:r w:rsidRPr="00D24A1F">
              <w:rPr>
                <w:b/>
                <w:bCs/>
                <w:color w:val="000000"/>
              </w:rPr>
              <w:t>Formación Académica y Experiencia Requerida</w:t>
            </w:r>
          </w:p>
        </w:tc>
      </w:tr>
      <w:tr w:rsidR="002F1169" w:rsidRPr="00D24A1F" w14:paraId="4B0F2093" w14:textId="77777777" w:rsidTr="002F1169">
        <w:trPr>
          <w:trHeight w:val="51"/>
          <w:jc w:val="center"/>
        </w:trPr>
        <w:tc>
          <w:tcPr>
            <w:tcW w:w="440" w:type="dxa"/>
            <w:vMerge/>
            <w:vAlign w:val="center"/>
            <w:hideMark/>
          </w:tcPr>
          <w:p w14:paraId="54A0CB1C" w14:textId="77777777" w:rsidR="002F1169" w:rsidRPr="00D24A1F" w:rsidRDefault="002F1169" w:rsidP="0051781A">
            <w:pPr>
              <w:contextualSpacing/>
              <w:rPr>
                <w:b/>
                <w:bCs/>
                <w:color w:val="000000"/>
              </w:rPr>
            </w:pPr>
          </w:p>
        </w:tc>
        <w:tc>
          <w:tcPr>
            <w:tcW w:w="991" w:type="dxa"/>
            <w:vMerge/>
            <w:vAlign w:val="center"/>
            <w:hideMark/>
          </w:tcPr>
          <w:p w14:paraId="379CD906" w14:textId="77777777" w:rsidR="002F1169" w:rsidRPr="00D24A1F" w:rsidRDefault="002F1169" w:rsidP="0051781A">
            <w:pPr>
              <w:contextualSpacing/>
              <w:rPr>
                <w:b/>
                <w:bCs/>
                <w:color w:val="000000"/>
              </w:rPr>
            </w:pPr>
          </w:p>
        </w:tc>
        <w:tc>
          <w:tcPr>
            <w:tcW w:w="1276" w:type="dxa"/>
            <w:shd w:val="clear" w:color="auto" w:fill="auto"/>
            <w:noWrap/>
            <w:vAlign w:val="center"/>
            <w:hideMark/>
          </w:tcPr>
          <w:p w14:paraId="173E8B95" w14:textId="77777777" w:rsidR="002F1169" w:rsidRPr="00D24A1F" w:rsidRDefault="002F1169" w:rsidP="0051781A">
            <w:pPr>
              <w:contextualSpacing/>
              <w:jc w:val="center"/>
              <w:rPr>
                <w:b/>
                <w:bCs/>
                <w:color w:val="000000"/>
              </w:rPr>
            </w:pPr>
            <w:r w:rsidRPr="00D24A1F">
              <w:rPr>
                <w:b/>
                <w:bCs/>
                <w:color w:val="000000"/>
              </w:rPr>
              <w:t>Operario</w:t>
            </w:r>
          </w:p>
        </w:tc>
        <w:tc>
          <w:tcPr>
            <w:tcW w:w="4382" w:type="dxa"/>
            <w:vMerge/>
            <w:vAlign w:val="center"/>
            <w:hideMark/>
          </w:tcPr>
          <w:p w14:paraId="557D82C8" w14:textId="77777777" w:rsidR="002F1169" w:rsidRPr="00D24A1F" w:rsidRDefault="002F1169" w:rsidP="0051781A">
            <w:pPr>
              <w:contextualSpacing/>
              <w:rPr>
                <w:b/>
                <w:bCs/>
                <w:color w:val="000000"/>
              </w:rPr>
            </w:pPr>
          </w:p>
        </w:tc>
      </w:tr>
      <w:tr w:rsidR="002F1169" w:rsidRPr="00D24A1F" w14:paraId="6FD7D581" w14:textId="77777777" w:rsidTr="002F1169">
        <w:trPr>
          <w:trHeight w:val="865"/>
          <w:jc w:val="center"/>
        </w:trPr>
        <w:tc>
          <w:tcPr>
            <w:tcW w:w="440" w:type="dxa"/>
            <w:shd w:val="clear" w:color="auto" w:fill="auto"/>
            <w:noWrap/>
            <w:vAlign w:val="center"/>
            <w:hideMark/>
          </w:tcPr>
          <w:p w14:paraId="1E619327" w14:textId="77777777" w:rsidR="002F1169" w:rsidRPr="00D24A1F" w:rsidRDefault="002F1169" w:rsidP="0051781A">
            <w:pPr>
              <w:contextualSpacing/>
              <w:jc w:val="center"/>
              <w:rPr>
                <w:color w:val="000000"/>
              </w:rPr>
            </w:pPr>
            <w:r w:rsidRPr="00D24A1F">
              <w:rPr>
                <w:color w:val="000000"/>
              </w:rPr>
              <w:t>1</w:t>
            </w:r>
          </w:p>
        </w:tc>
        <w:tc>
          <w:tcPr>
            <w:tcW w:w="991" w:type="dxa"/>
            <w:shd w:val="clear" w:color="auto" w:fill="auto"/>
            <w:noWrap/>
            <w:vAlign w:val="center"/>
            <w:hideMark/>
          </w:tcPr>
          <w:p w14:paraId="2056FA4A" w14:textId="77777777" w:rsidR="002F1169" w:rsidRPr="00D24A1F" w:rsidRDefault="002F1169" w:rsidP="0051781A">
            <w:pPr>
              <w:contextualSpacing/>
              <w:jc w:val="center"/>
              <w:rPr>
                <w:color w:val="000000"/>
              </w:rPr>
            </w:pPr>
            <w:r w:rsidRPr="00D24A1F">
              <w:rPr>
                <w:color w:val="000000"/>
              </w:rPr>
              <w:t>DEAMA</w:t>
            </w:r>
          </w:p>
        </w:tc>
        <w:tc>
          <w:tcPr>
            <w:tcW w:w="1276" w:type="dxa"/>
            <w:shd w:val="clear" w:color="auto" w:fill="auto"/>
            <w:noWrap/>
            <w:vAlign w:val="center"/>
            <w:hideMark/>
          </w:tcPr>
          <w:p w14:paraId="43CCA86C" w14:textId="77777777" w:rsidR="002F1169" w:rsidRPr="00D24A1F" w:rsidRDefault="002F1169" w:rsidP="0051781A">
            <w:pPr>
              <w:contextualSpacing/>
              <w:jc w:val="center"/>
              <w:rPr>
                <w:color w:val="000000"/>
              </w:rPr>
            </w:pPr>
            <w:r w:rsidRPr="00D24A1F">
              <w:rPr>
                <w:color w:val="000000"/>
              </w:rPr>
              <w:t>1</w:t>
            </w:r>
          </w:p>
        </w:tc>
        <w:tc>
          <w:tcPr>
            <w:tcW w:w="4382" w:type="dxa"/>
            <w:shd w:val="clear" w:color="auto" w:fill="auto"/>
            <w:vAlign w:val="center"/>
            <w:hideMark/>
          </w:tcPr>
          <w:p w14:paraId="1D661246" w14:textId="77777777" w:rsidR="002F1169" w:rsidRPr="00D24A1F" w:rsidRDefault="002F1169" w:rsidP="0051781A">
            <w:pPr>
              <w:contextualSpacing/>
              <w:jc w:val="both"/>
              <w:rPr>
                <w:color w:val="000000"/>
              </w:rPr>
            </w:pPr>
            <w:r w:rsidRPr="00D24A1F">
              <w:rPr>
                <w:color w:val="000000"/>
              </w:rPr>
              <w:t>Curso o capacitación en manipulación de sustancias químicas para fumigación y operador de máquina para el cumplimiento del objeto contractual, otorgada secretaria de Salud municipal o Departamental. Mínimo dos (2) año de experiencia relacionada con el objeto contractual, la cual estará sujeta a posterior verificación.</w:t>
            </w:r>
          </w:p>
        </w:tc>
      </w:tr>
    </w:tbl>
    <w:p w14:paraId="4988D030" w14:textId="77777777" w:rsidR="00C7373D" w:rsidRPr="0088425C" w:rsidRDefault="00C7373D" w:rsidP="002D53AB">
      <w:pPr>
        <w:pStyle w:val="Textoindependiente"/>
        <w:jc w:val="both"/>
        <w:rPr>
          <w:rFonts w:ascii="Tahoma" w:hAnsi="Tahoma" w:cs="Tahoma"/>
          <w:sz w:val="20"/>
          <w:lang w:val="es-CO"/>
        </w:rPr>
      </w:pPr>
    </w:p>
    <w:p w14:paraId="6C9FCB6F" w14:textId="5D8CFEF2" w:rsidR="00FC6F86" w:rsidRPr="00422EEE" w:rsidRDefault="00D930E9">
      <w:pPr>
        <w:pStyle w:val="Textoindependiente"/>
        <w:numPr>
          <w:ilvl w:val="1"/>
          <w:numId w:val="12"/>
        </w:numPr>
        <w:jc w:val="both"/>
        <w:rPr>
          <w:rFonts w:ascii="Tahoma" w:hAnsi="Tahoma" w:cs="Tahoma"/>
          <w:b/>
          <w:sz w:val="20"/>
          <w:u w:val="single"/>
          <w:lang w:val="es-CO"/>
        </w:rPr>
      </w:pPr>
      <w:r w:rsidRPr="00422EEE">
        <w:rPr>
          <w:rFonts w:ascii="Tahoma" w:hAnsi="Tahoma" w:cs="Tahoma"/>
          <w:b/>
          <w:sz w:val="20"/>
          <w:u w:val="single"/>
          <w:lang w:val="es-CO"/>
        </w:rPr>
        <w:t xml:space="preserve">REQUISITOS </w:t>
      </w:r>
      <w:r w:rsidR="003B09C6" w:rsidRPr="00422EEE">
        <w:rPr>
          <w:rFonts w:ascii="Tahoma" w:hAnsi="Tahoma" w:cs="Tahoma"/>
          <w:b/>
          <w:sz w:val="20"/>
          <w:u w:val="single"/>
          <w:lang w:val="es-CO"/>
        </w:rPr>
        <w:t xml:space="preserve">MÍNIMOS </w:t>
      </w:r>
      <w:r w:rsidRPr="00422EEE">
        <w:rPr>
          <w:rFonts w:ascii="Tahoma" w:hAnsi="Tahoma" w:cs="Tahoma"/>
          <w:b/>
          <w:sz w:val="20"/>
          <w:u w:val="single"/>
          <w:lang w:val="es-CO"/>
        </w:rPr>
        <w:t xml:space="preserve">HABILITANTES DE ORDEN </w:t>
      </w:r>
      <w:r w:rsidR="003963B2" w:rsidRPr="00422EEE">
        <w:rPr>
          <w:rFonts w:ascii="Tahoma" w:hAnsi="Tahoma" w:cs="Tahoma"/>
          <w:b/>
          <w:sz w:val="20"/>
          <w:u w:val="single"/>
          <w:lang w:val="es-CO"/>
        </w:rPr>
        <w:t>FINANCIERO</w:t>
      </w:r>
    </w:p>
    <w:p w14:paraId="213280C8" w14:textId="77777777" w:rsidR="008D737F" w:rsidRPr="00BE643F" w:rsidRDefault="008D737F" w:rsidP="008D737F">
      <w:pPr>
        <w:pStyle w:val="Textoindependiente"/>
        <w:jc w:val="both"/>
        <w:rPr>
          <w:rFonts w:ascii="Tahoma" w:hAnsi="Tahoma" w:cs="Tahoma"/>
          <w:b/>
          <w:sz w:val="20"/>
          <w:u w:val="single"/>
          <w:lang w:val="es-CO"/>
        </w:rPr>
      </w:pPr>
    </w:p>
    <w:p w14:paraId="514DE4DA" w14:textId="178457B1" w:rsidR="00465BFD" w:rsidRPr="00BE643F" w:rsidRDefault="004A5937">
      <w:pPr>
        <w:pStyle w:val="Prrafodelista"/>
        <w:numPr>
          <w:ilvl w:val="2"/>
          <w:numId w:val="13"/>
        </w:numPr>
        <w:jc w:val="both"/>
        <w:rPr>
          <w:rFonts w:ascii="Tahoma" w:hAnsi="Tahoma" w:cs="Tahoma"/>
          <w:lang w:val="es-CO"/>
        </w:rPr>
      </w:pPr>
      <w:bookmarkStart w:id="6" w:name="_Hlk160214592"/>
      <w:r w:rsidRPr="00BE643F">
        <w:rPr>
          <w:rFonts w:ascii="Tahoma" w:hAnsi="Tahoma" w:cs="Tahoma"/>
          <w:lang w:val="es-CO"/>
        </w:rPr>
        <w:t>Certificación Bancaria vigente</w:t>
      </w:r>
      <w:r w:rsidR="00B75924" w:rsidRPr="00BE643F">
        <w:rPr>
          <w:rFonts w:ascii="Tahoma" w:hAnsi="Tahoma" w:cs="Tahoma"/>
          <w:lang w:val="es-CO"/>
        </w:rPr>
        <w:t xml:space="preserve"> y/o activa</w:t>
      </w:r>
      <w:r w:rsidRPr="00BE643F">
        <w:rPr>
          <w:rFonts w:ascii="Tahoma" w:hAnsi="Tahoma" w:cs="Tahoma"/>
          <w:lang w:val="es-CO"/>
        </w:rPr>
        <w:t xml:space="preserve">, donde los dígitos del número de la cuenta </w:t>
      </w:r>
      <w:r w:rsidR="007C03B7" w:rsidRPr="00BE643F">
        <w:rPr>
          <w:rFonts w:ascii="Tahoma" w:hAnsi="Tahoma" w:cs="Tahoma"/>
          <w:lang w:val="es-CO"/>
        </w:rPr>
        <w:t>se encuentren legibles</w:t>
      </w:r>
      <w:r w:rsidRPr="00BE643F">
        <w:rPr>
          <w:rFonts w:ascii="Tahoma" w:hAnsi="Tahoma" w:cs="Tahoma"/>
          <w:lang w:val="es-CO"/>
        </w:rPr>
        <w:t>.</w:t>
      </w:r>
      <w:r w:rsidR="00174CE1" w:rsidRPr="00BE643F">
        <w:rPr>
          <w:rFonts w:ascii="Tahoma" w:hAnsi="Tahoma" w:cs="Tahoma"/>
          <w:lang w:val="es-CO"/>
        </w:rPr>
        <w:t xml:space="preserve"> </w:t>
      </w:r>
      <w:r w:rsidRPr="00BE643F">
        <w:rPr>
          <w:rFonts w:ascii="Tahoma" w:hAnsi="Tahoma" w:cs="Tahoma"/>
          <w:lang w:val="es-CO"/>
        </w:rPr>
        <w:t>Este certificado deberá contener como mínimo: el nombre del titular de la cuenta, relacionando su documento de identidad, número y tipo de cuenta (corriente o ahorro)</w:t>
      </w:r>
      <w:r w:rsidR="007E7D1A" w:rsidRPr="00BE643F">
        <w:rPr>
          <w:rFonts w:ascii="Tahoma" w:hAnsi="Tahoma" w:cs="Tahoma"/>
          <w:lang w:val="es-CO"/>
        </w:rPr>
        <w:t>, esta información será registrada en el Sistema de Integrado de Información Financiera (</w:t>
      </w:r>
      <w:proofErr w:type="spellStart"/>
      <w:r w:rsidR="007E7D1A" w:rsidRPr="00BE643F">
        <w:rPr>
          <w:rFonts w:ascii="Tahoma" w:hAnsi="Tahoma" w:cs="Tahoma"/>
          <w:lang w:val="es-CO"/>
        </w:rPr>
        <w:t>SIIF</w:t>
      </w:r>
      <w:proofErr w:type="spellEnd"/>
      <w:r w:rsidR="007E7D1A" w:rsidRPr="00BE643F">
        <w:rPr>
          <w:rFonts w:ascii="Tahoma" w:hAnsi="Tahoma" w:cs="Tahoma"/>
          <w:lang w:val="es-CO"/>
        </w:rPr>
        <w:t xml:space="preserve"> Nación) en caso de ser adjudicatario. </w:t>
      </w:r>
    </w:p>
    <w:p w14:paraId="6E118465" w14:textId="77777777" w:rsidR="008D737F" w:rsidRPr="00BE643F" w:rsidRDefault="008D737F" w:rsidP="008D737F">
      <w:pPr>
        <w:jc w:val="both"/>
        <w:rPr>
          <w:rFonts w:ascii="Tahoma" w:hAnsi="Tahoma" w:cs="Tahoma"/>
          <w:lang w:val="es-CO"/>
        </w:rPr>
      </w:pPr>
    </w:p>
    <w:p w14:paraId="7CAB7E4C" w14:textId="2E7968DF" w:rsidR="00EE561D" w:rsidRPr="00BE643F" w:rsidRDefault="0023368A">
      <w:pPr>
        <w:pStyle w:val="Prrafodelista"/>
        <w:numPr>
          <w:ilvl w:val="2"/>
          <w:numId w:val="13"/>
        </w:numPr>
        <w:rPr>
          <w:rFonts w:ascii="Tahoma" w:hAnsi="Tahoma" w:cs="Tahoma"/>
          <w:lang w:val="es-CO"/>
        </w:rPr>
      </w:pPr>
      <w:r w:rsidRPr="00BE643F">
        <w:rPr>
          <w:rFonts w:ascii="Tahoma" w:hAnsi="Tahoma" w:cs="Tahoma"/>
          <w:lang w:val="es-CO"/>
        </w:rPr>
        <w:t>Fotocopia legible del Formulario de Inscripción en el Registro Único Tributario actualizado.</w:t>
      </w:r>
    </w:p>
    <w:p w14:paraId="4875CBD8" w14:textId="77777777" w:rsidR="008D737F" w:rsidRPr="00BE643F" w:rsidRDefault="008D737F" w:rsidP="008D737F">
      <w:pPr>
        <w:rPr>
          <w:rFonts w:ascii="Tahoma" w:hAnsi="Tahoma" w:cs="Tahoma"/>
          <w:lang w:val="es-CO"/>
        </w:rPr>
      </w:pPr>
    </w:p>
    <w:p w14:paraId="12256C16" w14:textId="6AD7B95A" w:rsidR="00D439AD" w:rsidRPr="00BE643F" w:rsidRDefault="00785522">
      <w:pPr>
        <w:pStyle w:val="Prrafodelista"/>
        <w:numPr>
          <w:ilvl w:val="2"/>
          <w:numId w:val="13"/>
        </w:numPr>
        <w:jc w:val="both"/>
        <w:rPr>
          <w:rFonts w:ascii="Tahoma" w:hAnsi="Tahoma" w:cs="Tahoma"/>
          <w:lang w:val="es-CO"/>
        </w:rPr>
      </w:pPr>
      <w:r w:rsidRPr="00BE643F">
        <w:rPr>
          <w:rFonts w:ascii="Tahoma" w:hAnsi="Tahoma" w:cs="Tahoma"/>
          <w:lang w:val="es-CO"/>
        </w:rPr>
        <w:t xml:space="preserve">Adjuntar resolución de facturación electrónica emitida por la DIAN, en caso de no estar obligado a facturar electrónicamente, informar por escrito bajo la gravedad del juramento. </w:t>
      </w:r>
    </w:p>
    <w:bookmarkEnd w:id="6"/>
    <w:p w14:paraId="7CE77E9F" w14:textId="77777777" w:rsidR="00D439AD" w:rsidRPr="00BE643F" w:rsidRDefault="00D439AD" w:rsidP="00D439AD">
      <w:pPr>
        <w:jc w:val="both"/>
        <w:rPr>
          <w:rFonts w:ascii="Tahoma" w:hAnsi="Tahoma" w:cs="Tahoma"/>
          <w:b/>
          <w:lang w:val="es-CO"/>
        </w:rPr>
      </w:pPr>
    </w:p>
    <w:p w14:paraId="5B883131" w14:textId="300CEB6A" w:rsidR="00FC6F86" w:rsidRPr="00422EEE" w:rsidRDefault="00EC633D">
      <w:pPr>
        <w:pStyle w:val="Textoindependiente"/>
        <w:numPr>
          <w:ilvl w:val="0"/>
          <w:numId w:val="13"/>
        </w:numPr>
        <w:tabs>
          <w:tab w:val="left" w:pos="532"/>
        </w:tabs>
        <w:suppressAutoHyphens/>
        <w:autoSpaceDN w:val="0"/>
        <w:textAlignment w:val="baseline"/>
        <w:rPr>
          <w:rFonts w:ascii="Tahoma" w:hAnsi="Tahoma" w:cs="Tahoma"/>
          <w:b/>
          <w:sz w:val="20"/>
          <w:u w:val="single"/>
        </w:rPr>
      </w:pPr>
      <w:r w:rsidRPr="00422EEE">
        <w:rPr>
          <w:rFonts w:ascii="Tahoma" w:hAnsi="Tahoma" w:cs="Tahoma"/>
          <w:b/>
          <w:sz w:val="20"/>
          <w:u w:val="single"/>
        </w:rPr>
        <w:t>EVALUACIÓN DE OFERTAS</w:t>
      </w:r>
    </w:p>
    <w:p w14:paraId="3C60C799" w14:textId="77777777" w:rsidR="00216E45" w:rsidRPr="00FE4CA9" w:rsidRDefault="00216E45" w:rsidP="00216E45">
      <w:pPr>
        <w:pStyle w:val="Textoindependiente"/>
        <w:tabs>
          <w:tab w:val="left" w:pos="532"/>
        </w:tabs>
        <w:suppressAutoHyphens/>
        <w:autoSpaceDN w:val="0"/>
        <w:textAlignment w:val="baseline"/>
        <w:rPr>
          <w:rFonts w:ascii="Tahoma" w:hAnsi="Tahoma" w:cs="Tahoma"/>
          <w:b/>
          <w:sz w:val="10"/>
          <w:szCs w:val="10"/>
          <w:u w:val="single"/>
        </w:rPr>
      </w:pPr>
    </w:p>
    <w:p w14:paraId="0AFAD915" w14:textId="45A67C61" w:rsidR="008219DA" w:rsidRPr="000C2F58" w:rsidRDefault="00D66090" w:rsidP="007404D5">
      <w:pPr>
        <w:pStyle w:val="Textoindependiente"/>
        <w:jc w:val="both"/>
        <w:rPr>
          <w:rFonts w:ascii="Tahoma" w:hAnsi="Tahoma" w:cs="Tahoma"/>
          <w:sz w:val="20"/>
          <w:lang w:val="es-CO"/>
        </w:rPr>
      </w:pPr>
      <w:r w:rsidRPr="00422EEE">
        <w:rPr>
          <w:rFonts w:ascii="Tahoma" w:hAnsi="Tahoma" w:cs="Tahoma"/>
          <w:b/>
          <w:sz w:val="20"/>
          <w:lang w:val="es-CO"/>
        </w:rPr>
        <w:lastRenderedPageBreak/>
        <w:t xml:space="preserve">OFERTA </w:t>
      </w:r>
      <w:r w:rsidRPr="000C2F58">
        <w:rPr>
          <w:rFonts w:ascii="Tahoma" w:hAnsi="Tahoma" w:cs="Tahoma"/>
          <w:b/>
          <w:sz w:val="20"/>
          <w:lang w:val="es-CO"/>
        </w:rPr>
        <w:t xml:space="preserve">ECONÓMICA: </w:t>
      </w:r>
      <w:r w:rsidRPr="000C2F58">
        <w:rPr>
          <w:rFonts w:ascii="Tahoma" w:hAnsi="Tahoma" w:cs="Tahoma"/>
          <w:sz w:val="20"/>
          <w:lang w:val="es-CO"/>
        </w:rPr>
        <w:t>Diligenciar el cuestionario económico creado en el SECOP II,</w:t>
      </w:r>
      <w:r w:rsidR="00452A73" w:rsidRPr="000C2F58">
        <w:rPr>
          <w:rFonts w:ascii="Tahoma" w:hAnsi="Tahoma" w:cs="Tahoma"/>
          <w:sz w:val="20"/>
          <w:lang w:val="es-CO"/>
        </w:rPr>
        <w:t xml:space="preserve"> siguiendo las instrucciones dadas por la entidad, en cada uno de los cuestionarios </w:t>
      </w:r>
      <w:r w:rsidR="00030F03" w:rsidRPr="000C2F58">
        <w:rPr>
          <w:rFonts w:ascii="Tahoma" w:hAnsi="Tahoma" w:cs="Tahoma"/>
          <w:sz w:val="20"/>
          <w:lang w:val="es-CO"/>
        </w:rPr>
        <w:t xml:space="preserve">creados a continuación: </w:t>
      </w:r>
    </w:p>
    <w:p w14:paraId="6D0757D9" w14:textId="77777777" w:rsidR="008515E5" w:rsidRPr="000C2F58" w:rsidRDefault="008515E5" w:rsidP="007404D5">
      <w:pPr>
        <w:pStyle w:val="Textoindependiente"/>
        <w:jc w:val="both"/>
        <w:rPr>
          <w:rFonts w:ascii="Tahoma" w:hAnsi="Tahoma" w:cs="Tahoma"/>
          <w:sz w:val="20"/>
          <w:lang w:val="es-CO"/>
        </w:rPr>
      </w:pPr>
    </w:p>
    <w:p w14:paraId="4E7C84A2" w14:textId="32ED2C65" w:rsidR="00067AF1" w:rsidRPr="000C2F58" w:rsidRDefault="008515E5" w:rsidP="00F32093">
      <w:pPr>
        <w:pStyle w:val="Textoindependiente"/>
        <w:jc w:val="both"/>
        <w:rPr>
          <w:rFonts w:ascii="Tahoma" w:hAnsi="Tahoma" w:cs="Tahoma"/>
          <w:bCs/>
          <w:sz w:val="20"/>
          <w:lang w:val="es-CO"/>
        </w:rPr>
      </w:pPr>
      <w:r w:rsidRPr="000C2F58">
        <w:rPr>
          <w:rFonts w:ascii="Tahoma" w:hAnsi="Tahoma" w:cs="Tahoma"/>
          <w:b/>
          <w:sz w:val="20"/>
          <w:lang w:val="es-CO"/>
        </w:rPr>
        <w:t xml:space="preserve">Cuestionario 1 - </w:t>
      </w:r>
      <w:r w:rsidR="008C05E8" w:rsidRPr="000C2F58">
        <w:rPr>
          <w:rFonts w:ascii="Tahoma" w:hAnsi="Tahoma" w:cs="Tahoma"/>
          <w:b/>
          <w:sz w:val="20"/>
          <w:lang w:val="es-CO"/>
        </w:rPr>
        <w:t>Orden de Elegibilidad</w:t>
      </w:r>
      <w:r w:rsidR="002E2DC6" w:rsidRPr="000C2F58">
        <w:rPr>
          <w:rFonts w:ascii="Tahoma" w:hAnsi="Tahoma" w:cs="Tahoma"/>
          <w:b/>
          <w:sz w:val="20"/>
          <w:lang w:val="es-CO"/>
        </w:rPr>
        <w:t>:</w:t>
      </w:r>
      <w:r w:rsidR="002E2DC6" w:rsidRPr="000C2F58">
        <w:rPr>
          <w:rFonts w:ascii="Tahoma" w:hAnsi="Tahoma" w:cs="Tahoma"/>
          <w:bCs/>
          <w:sz w:val="20"/>
          <w:lang w:val="es-CO"/>
        </w:rPr>
        <w:t xml:space="preserve"> </w:t>
      </w:r>
      <w:r w:rsidR="002518A1" w:rsidRPr="000C2F58">
        <w:rPr>
          <w:rFonts w:ascii="Tahoma" w:hAnsi="Tahoma" w:cs="Tahoma"/>
          <w:bCs/>
          <w:sz w:val="20"/>
          <w:lang w:val="es-CO"/>
        </w:rPr>
        <w:t xml:space="preserve">Indicar el </w:t>
      </w:r>
      <w:r w:rsidR="000C2F58" w:rsidRPr="000C2F58">
        <w:rPr>
          <w:rFonts w:ascii="Tahoma" w:hAnsi="Tahoma" w:cs="Tahoma"/>
          <w:bCs/>
          <w:sz w:val="20"/>
          <w:lang w:val="es-CO"/>
        </w:rPr>
        <w:t xml:space="preserve">valor unitario en cada uno de los servicios a contratar, no puede sobrepasar ningún precio techo establecido por la entidad y debe ofertar en todos los ítems creados. </w:t>
      </w:r>
    </w:p>
    <w:p w14:paraId="2C5A853A" w14:textId="77777777" w:rsidR="00D66090" w:rsidRPr="000C2F58" w:rsidRDefault="00D66090" w:rsidP="00BB1DF4">
      <w:pPr>
        <w:pStyle w:val="Textoindependiente"/>
        <w:jc w:val="both"/>
        <w:rPr>
          <w:rFonts w:ascii="Tahoma" w:hAnsi="Tahoma" w:cs="Tahoma"/>
          <w:b/>
          <w:sz w:val="20"/>
          <w:lang w:val="es-CO"/>
        </w:rPr>
      </w:pPr>
    </w:p>
    <w:p w14:paraId="1275E343" w14:textId="774A4EF6" w:rsidR="008D737F" w:rsidRPr="000C2F58" w:rsidRDefault="00D66090" w:rsidP="007404D5">
      <w:pPr>
        <w:pStyle w:val="Textoindependiente"/>
        <w:jc w:val="both"/>
        <w:rPr>
          <w:rFonts w:ascii="Tahoma" w:hAnsi="Tahoma" w:cs="Tahoma"/>
          <w:bCs/>
          <w:sz w:val="20"/>
          <w:lang w:val="es-CO"/>
        </w:rPr>
      </w:pPr>
      <w:r w:rsidRPr="000C2F58">
        <w:rPr>
          <w:rFonts w:ascii="Tahoma" w:hAnsi="Tahoma" w:cs="Tahoma"/>
          <w:b/>
          <w:sz w:val="20"/>
          <w:lang w:val="es-CO"/>
        </w:rPr>
        <w:t>NOTA</w:t>
      </w:r>
      <w:r w:rsidR="008147AF" w:rsidRPr="000C2F58">
        <w:rPr>
          <w:rFonts w:ascii="Tahoma" w:hAnsi="Tahoma" w:cs="Tahoma"/>
          <w:b/>
          <w:sz w:val="20"/>
          <w:lang w:val="es-CO"/>
        </w:rPr>
        <w:t xml:space="preserve"> 1</w:t>
      </w:r>
      <w:r w:rsidRPr="000C2F58">
        <w:rPr>
          <w:rFonts w:ascii="Tahoma" w:hAnsi="Tahoma" w:cs="Tahoma"/>
          <w:b/>
          <w:sz w:val="20"/>
          <w:lang w:val="es-CO"/>
        </w:rPr>
        <w:t xml:space="preserve">: </w:t>
      </w:r>
      <w:r w:rsidRPr="000C2F58">
        <w:rPr>
          <w:rFonts w:ascii="Tahoma" w:hAnsi="Tahoma" w:cs="Tahoma"/>
          <w:bCs/>
          <w:sz w:val="20"/>
          <w:lang w:val="es-CO"/>
        </w:rPr>
        <w:t>Para presentar su oferta económica se da por incluido el valor total del servicio y/o elementos y todas las demás erogaciones</w:t>
      </w:r>
      <w:r w:rsidR="00C45AAA" w:rsidRPr="000C2F58">
        <w:rPr>
          <w:rFonts w:ascii="Tahoma" w:hAnsi="Tahoma" w:cs="Tahoma"/>
          <w:bCs/>
          <w:sz w:val="20"/>
          <w:lang w:val="es-CO"/>
        </w:rPr>
        <w:t xml:space="preserve">, impuestos, costos, gastos y utilidad deseada </w:t>
      </w:r>
      <w:r w:rsidRPr="000C2F58">
        <w:rPr>
          <w:rFonts w:ascii="Tahoma" w:hAnsi="Tahoma" w:cs="Tahoma"/>
          <w:bCs/>
          <w:sz w:val="20"/>
          <w:lang w:val="es-CO"/>
        </w:rPr>
        <w:t>correspondientes para todos los ítems, objeto de la futura contratación.</w:t>
      </w:r>
    </w:p>
    <w:p w14:paraId="5CE02EFE" w14:textId="77777777" w:rsidR="00422EEE" w:rsidRPr="000C2F58" w:rsidRDefault="00422EEE" w:rsidP="007404D5">
      <w:pPr>
        <w:pStyle w:val="Textoindependiente"/>
        <w:jc w:val="both"/>
        <w:rPr>
          <w:rFonts w:ascii="Tahoma" w:hAnsi="Tahoma" w:cs="Tahoma"/>
          <w:bCs/>
          <w:sz w:val="20"/>
          <w:lang w:val="es-CO"/>
        </w:rPr>
      </w:pPr>
    </w:p>
    <w:p w14:paraId="62413C1D" w14:textId="57433E40" w:rsidR="001F0B1F" w:rsidRPr="000C2F58" w:rsidRDefault="001A3CC8" w:rsidP="001F0B1F">
      <w:pPr>
        <w:pStyle w:val="Textoindependiente"/>
        <w:jc w:val="both"/>
        <w:rPr>
          <w:rFonts w:ascii="Tahoma" w:hAnsi="Tahoma" w:cs="Tahoma"/>
          <w:bCs/>
          <w:sz w:val="20"/>
          <w:lang w:val="es-CO"/>
        </w:rPr>
      </w:pPr>
      <w:r w:rsidRPr="000C2F58">
        <w:rPr>
          <w:rFonts w:ascii="Tahoma" w:hAnsi="Tahoma" w:cs="Tahoma"/>
          <w:b/>
          <w:sz w:val="20"/>
          <w:lang w:val="es-CO"/>
        </w:rPr>
        <w:t>NOTA</w:t>
      </w:r>
      <w:r w:rsidR="000E00C1" w:rsidRPr="000C2F58">
        <w:rPr>
          <w:rFonts w:ascii="Tahoma" w:hAnsi="Tahoma" w:cs="Tahoma"/>
          <w:b/>
          <w:sz w:val="20"/>
          <w:lang w:val="es-CO"/>
        </w:rPr>
        <w:t xml:space="preserve"> </w:t>
      </w:r>
      <w:r w:rsidRPr="000C2F58">
        <w:rPr>
          <w:rFonts w:ascii="Tahoma" w:hAnsi="Tahoma" w:cs="Tahoma"/>
          <w:b/>
          <w:sz w:val="20"/>
          <w:lang w:val="es-CO"/>
        </w:rPr>
        <w:t xml:space="preserve">2: </w:t>
      </w:r>
      <w:r w:rsidR="001F0B1F" w:rsidRPr="000C2F58">
        <w:rPr>
          <w:rFonts w:ascii="Tahoma" w:hAnsi="Tahoma" w:cs="Tahoma"/>
          <w:bCs/>
          <w:sz w:val="20"/>
          <w:lang w:val="es-CO"/>
        </w:rPr>
        <w:t>Para los precios considerados artificialmente bajos, se dará aplicabilidad a lo señalado en el Artículo 2.2.1.1.2.2.4 del Decreto 1082 del 2015 y el numeral 2.2.5.4, Nota 95 de la Resolución 03049 del 30 de julio de 2014, “</w:t>
      </w:r>
      <w:r w:rsidR="001F0B1F" w:rsidRPr="000C2F58">
        <w:rPr>
          <w:rFonts w:ascii="Tahoma" w:hAnsi="Tahoma" w:cs="Tahoma"/>
          <w:bCs/>
          <w:i/>
          <w:iCs/>
          <w:sz w:val="20"/>
          <w:lang w:val="es-CO"/>
        </w:rPr>
        <w:t>Por la cual se adopta el Manual de Contratación de la Policía Nacional</w:t>
      </w:r>
      <w:r w:rsidR="001F0B1F" w:rsidRPr="000C2F58">
        <w:rPr>
          <w:rFonts w:ascii="Tahoma" w:hAnsi="Tahoma" w:cs="Tahoma"/>
          <w:bCs/>
          <w:sz w:val="20"/>
          <w:lang w:val="es-CO"/>
        </w:rPr>
        <w:t xml:space="preserve">”, actualizada, modificada y complementada por la Resolución 00090 del 15 de enero de 2018, en los cuales se indica que cuando, de conformidad con la información a su alcance, la Entidad estime que el valor de una oferta resulta artificialmente bajo, requerirá al oferente para que explique las razones que sustenten el valor por él ofrecido.  </w:t>
      </w:r>
    </w:p>
    <w:p w14:paraId="29B46788" w14:textId="77777777" w:rsidR="001F0B1F" w:rsidRPr="000C2F58" w:rsidRDefault="001F0B1F" w:rsidP="001F0B1F">
      <w:pPr>
        <w:pStyle w:val="Textoindependiente"/>
        <w:jc w:val="both"/>
        <w:rPr>
          <w:rFonts w:ascii="Tahoma" w:hAnsi="Tahoma" w:cs="Tahoma"/>
          <w:bCs/>
          <w:sz w:val="20"/>
          <w:lang w:val="es-CO"/>
        </w:rPr>
      </w:pPr>
    </w:p>
    <w:p w14:paraId="37AB7BB3" w14:textId="78C4330B" w:rsidR="008D737F" w:rsidRPr="000C2F58" w:rsidRDefault="001F0B1F" w:rsidP="001F0B1F">
      <w:pPr>
        <w:pStyle w:val="Textoindependiente"/>
        <w:jc w:val="both"/>
        <w:rPr>
          <w:rFonts w:ascii="Tahoma" w:hAnsi="Tahoma" w:cs="Tahoma"/>
          <w:bCs/>
          <w:sz w:val="20"/>
          <w:lang w:val="es-CO"/>
        </w:rPr>
      </w:pPr>
      <w:r w:rsidRPr="000C2F58">
        <w:rPr>
          <w:rFonts w:ascii="Tahoma" w:hAnsi="Tahoma" w:cs="Tahoma"/>
          <w:bCs/>
          <w:sz w:val="20"/>
          <w:lang w:val="es-CO"/>
        </w:rPr>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3528EC86" w14:textId="77777777" w:rsidR="00422EEE" w:rsidRPr="000C2F58" w:rsidRDefault="00422EEE" w:rsidP="001F0B1F">
      <w:pPr>
        <w:pStyle w:val="Textoindependiente"/>
        <w:jc w:val="both"/>
        <w:rPr>
          <w:rFonts w:ascii="Tahoma" w:hAnsi="Tahoma" w:cs="Tahoma"/>
          <w:bCs/>
          <w:sz w:val="20"/>
          <w:lang w:val="es-CO"/>
        </w:rPr>
      </w:pPr>
    </w:p>
    <w:p w14:paraId="13A69381" w14:textId="77006CD9" w:rsidR="00550D43" w:rsidRPr="000C2F58" w:rsidRDefault="00550D43" w:rsidP="001F0B1F">
      <w:pPr>
        <w:pStyle w:val="Textoindependiente"/>
        <w:jc w:val="both"/>
        <w:rPr>
          <w:rFonts w:ascii="Tahoma" w:hAnsi="Tahoma" w:cs="Tahoma"/>
          <w:bCs/>
          <w:sz w:val="20"/>
          <w:lang w:val="es-CO"/>
        </w:rPr>
      </w:pPr>
      <w:r w:rsidRPr="000C2F58">
        <w:rPr>
          <w:rFonts w:ascii="Tahoma" w:hAnsi="Tahoma" w:cs="Tahoma"/>
          <w:b/>
          <w:sz w:val="20"/>
          <w:lang w:val="es-CO"/>
        </w:rPr>
        <w:t>NOTA 3:</w:t>
      </w:r>
      <w:r w:rsidRPr="000C2F58">
        <w:rPr>
          <w:rFonts w:ascii="Tahoma" w:hAnsi="Tahoma" w:cs="Tahoma"/>
          <w:bCs/>
          <w:sz w:val="20"/>
          <w:lang w:val="es-CO"/>
        </w:rPr>
        <w:t xml:space="preserve"> 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CONTRATISTA sufragar todos los impuestos que le correspondan de conformidad con la normatividad vigente, régimen de impuesto al que pertenece, clase y objeto del contrato a celebrar, los cuales serán descontados por la Entidad al momento de realizar el pago.</w:t>
      </w:r>
    </w:p>
    <w:p w14:paraId="20A64A45" w14:textId="77777777" w:rsidR="00B215B5" w:rsidRPr="000C2F58" w:rsidRDefault="00B215B5" w:rsidP="00B215B5">
      <w:pPr>
        <w:pStyle w:val="Textoindependiente"/>
        <w:jc w:val="both"/>
        <w:rPr>
          <w:sz w:val="20"/>
        </w:rPr>
      </w:pPr>
    </w:p>
    <w:p w14:paraId="2B993779" w14:textId="28C3B6D8" w:rsidR="00F9388A" w:rsidRPr="000C2F58" w:rsidRDefault="00344539">
      <w:pPr>
        <w:pStyle w:val="Textoindependiente"/>
        <w:numPr>
          <w:ilvl w:val="0"/>
          <w:numId w:val="13"/>
        </w:numPr>
        <w:tabs>
          <w:tab w:val="left" w:pos="532"/>
        </w:tabs>
        <w:suppressAutoHyphens/>
        <w:autoSpaceDN w:val="0"/>
        <w:textAlignment w:val="baseline"/>
        <w:rPr>
          <w:rFonts w:ascii="Tahoma" w:hAnsi="Tahoma" w:cs="Tahoma"/>
          <w:b/>
          <w:sz w:val="20"/>
        </w:rPr>
      </w:pPr>
      <w:r w:rsidRPr="000C2F58">
        <w:rPr>
          <w:rFonts w:ascii="Tahoma" w:hAnsi="Tahoma" w:cs="Tahoma"/>
          <w:b/>
          <w:sz w:val="20"/>
        </w:rPr>
        <w:t xml:space="preserve">CRONOGRAMA DEL </w:t>
      </w:r>
      <w:r w:rsidR="00AD6484" w:rsidRPr="000C2F58">
        <w:rPr>
          <w:rFonts w:ascii="Tahoma" w:hAnsi="Tahoma" w:cs="Tahoma"/>
          <w:b/>
          <w:sz w:val="20"/>
        </w:rPr>
        <w:t>PROCESO</w:t>
      </w:r>
    </w:p>
    <w:p w14:paraId="666768E9" w14:textId="77777777" w:rsidR="008C05E8" w:rsidRPr="000C2F58" w:rsidRDefault="008C05E8" w:rsidP="008C05E8">
      <w:pPr>
        <w:pStyle w:val="Textoindependiente"/>
        <w:tabs>
          <w:tab w:val="left" w:pos="532"/>
        </w:tabs>
        <w:suppressAutoHyphens/>
        <w:autoSpaceDN w:val="0"/>
        <w:textAlignment w:val="baseline"/>
        <w:rPr>
          <w:rFonts w:ascii="Tahoma" w:hAnsi="Tahoma" w:cs="Tahoma"/>
          <w:b/>
          <w:sz w:val="20"/>
        </w:rPr>
      </w:pPr>
    </w:p>
    <w:tbl>
      <w:tblPr>
        <w:tblW w:w="10065" w:type="dxa"/>
        <w:jc w:val="center"/>
        <w:tblLayout w:type="fixed"/>
        <w:tblCellMar>
          <w:left w:w="10" w:type="dxa"/>
          <w:right w:w="10" w:type="dxa"/>
        </w:tblCellMar>
        <w:tblLook w:val="0000" w:firstRow="0" w:lastRow="0" w:firstColumn="0" w:lastColumn="0" w:noHBand="0" w:noVBand="0"/>
      </w:tblPr>
      <w:tblGrid>
        <w:gridCol w:w="2405"/>
        <w:gridCol w:w="7660"/>
      </w:tblGrid>
      <w:tr w:rsidR="007706E9" w:rsidRPr="00422EEE" w14:paraId="6695A0C6"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44D988"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 xml:space="preserve">Publicación de la invitación </w:t>
            </w:r>
          </w:p>
          <w:p w14:paraId="165A04A2" w14:textId="77777777" w:rsidR="007706E9" w:rsidRPr="00422EEE" w:rsidRDefault="007706E9" w:rsidP="00806972">
            <w:pPr>
              <w:pStyle w:val="Textoindependiente"/>
              <w:rPr>
                <w:rFonts w:ascii="Tahoma" w:hAnsi="Tahoma" w:cs="Tahoma"/>
                <w:b/>
                <w:sz w:val="20"/>
              </w:rPr>
            </w:pP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70869B"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75E8B448" w14:textId="77777777" w:rsidR="007706E9" w:rsidRPr="00422EEE" w:rsidRDefault="007706E9" w:rsidP="00806972">
            <w:pPr>
              <w:pStyle w:val="Textoindependiente"/>
              <w:ind w:left="746"/>
              <w:rPr>
                <w:rFonts w:ascii="Tahoma" w:hAnsi="Tahoma" w:cs="Tahoma"/>
                <w:sz w:val="20"/>
                <w:lang w:val="es-CO"/>
              </w:rPr>
            </w:pPr>
            <w:hyperlink r:id="rId9" w:history="1">
              <w:proofErr w:type="spellStart"/>
              <w:r w:rsidRPr="00422EEE">
                <w:rPr>
                  <w:rStyle w:val="Hipervnculo"/>
                  <w:rFonts w:ascii="Tahoma" w:hAnsi="Tahoma" w:cs="Tahoma"/>
                  <w:sz w:val="20"/>
                  <w:lang w:val="es-CO"/>
                </w:rPr>
                <w:t>www.colombiacompra.gov.co</w:t>
              </w:r>
              <w:proofErr w:type="spellEnd"/>
            </w:hyperlink>
          </w:p>
          <w:p w14:paraId="7B593566" w14:textId="77777777" w:rsidR="007706E9" w:rsidRPr="00FE4CA9" w:rsidRDefault="007706E9" w:rsidP="00806972">
            <w:pPr>
              <w:pStyle w:val="Textoindependiente"/>
              <w:rPr>
                <w:rFonts w:ascii="Tahoma" w:hAnsi="Tahoma" w:cs="Tahoma"/>
                <w:sz w:val="10"/>
                <w:szCs w:val="10"/>
                <w:lang w:val="es-CO"/>
              </w:rPr>
            </w:pPr>
          </w:p>
          <w:p w14:paraId="28628504"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A7B5A5C"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45C039"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t>Publicación del estudio previo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BFA96"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0AF928F5" w14:textId="77777777" w:rsidR="007706E9" w:rsidRPr="00422EEE" w:rsidRDefault="007706E9" w:rsidP="00806972">
            <w:pPr>
              <w:pStyle w:val="Textoindependiente"/>
              <w:ind w:left="746"/>
              <w:rPr>
                <w:rFonts w:ascii="Tahoma" w:hAnsi="Tahoma" w:cs="Tahoma"/>
                <w:sz w:val="20"/>
                <w:lang w:val="es-CO"/>
              </w:rPr>
            </w:pPr>
            <w:hyperlink r:id="rId10" w:history="1">
              <w:proofErr w:type="spellStart"/>
              <w:r w:rsidRPr="00422EEE">
                <w:rPr>
                  <w:rStyle w:val="Hipervnculo"/>
                  <w:rFonts w:ascii="Tahoma" w:hAnsi="Tahoma" w:cs="Tahoma"/>
                  <w:sz w:val="20"/>
                  <w:lang w:val="es-CO"/>
                </w:rPr>
                <w:t>www.colombiacompra.gov.co</w:t>
              </w:r>
              <w:proofErr w:type="spellEnd"/>
            </w:hyperlink>
          </w:p>
          <w:p w14:paraId="13A4F807" w14:textId="77777777" w:rsidR="007706E9" w:rsidRPr="00FE4CA9" w:rsidRDefault="007706E9" w:rsidP="00806972">
            <w:pPr>
              <w:pStyle w:val="Textoindependiente"/>
              <w:rPr>
                <w:rFonts w:ascii="Tahoma" w:hAnsi="Tahoma" w:cs="Tahoma"/>
                <w:sz w:val="10"/>
                <w:szCs w:val="10"/>
                <w:lang w:val="es-CO"/>
              </w:rPr>
            </w:pPr>
          </w:p>
          <w:p w14:paraId="3ACBE0C9"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10DCC06D"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463F02"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t>Plazo para recepción de observaciones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C036D" w14:textId="77777777" w:rsidR="007706E9" w:rsidRPr="00422EEE" w:rsidRDefault="007706E9">
            <w:pPr>
              <w:pStyle w:val="Textoindependiente"/>
              <w:numPr>
                <w:ilvl w:val="0"/>
                <w:numId w:val="9"/>
              </w:numPr>
              <w:jc w:val="both"/>
              <w:rPr>
                <w:rFonts w:ascii="Tahoma" w:hAnsi="Tahoma" w:cs="Tahoma"/>
                <w:sz w:val="20"/>
                <w:lang w:val="es-CO"/>
              </w:rPr>
            </w:pPr>
            <w:r w:rsidRPr="00422EEE">
              <w:rPr>
                <w:rFonts w:ascii="Tahoma" w:hAnsi="Tahoma" w:cs="Tahoma"/>
                <w:sz w:val="20"/>
                <w:lang w:val="es-CO"/>
              </w:rPr>
              <w:t xml:space="preserve">Los interesados podrán solicitar aclaración de la invitación desde la publicación de la misma hasta dentro del término establecido a continuación: </w:t>
            </w:r>
          </w:p>
          <w:p w14:paraId="274C1BF4" w14:textId="77777777" w:rsidR="007706E9" w:rsidRPr="00FE4CA9" w:rsidRDefault="007706E9" w:rsidP="00806972">
            <w:pPr>
              <w:pStyle w:val="Textoindependiente"/>
              <w:jc w:val="both"/>
              <w:rPr>
                <w:rFonts w:ascii="Tahoma" w:hAnsi="Tahoma" w:cs="Tahoma"/>
                <w:sz w:val="10"/>
                <w:szCs w:val="10"/>
                <w:lang w:val="es-CO"/>
              </w:rPr>
            </w:pPr>
          </w:p>
          <w:p w14:paraId="2DD931B0"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Fecha y hora: DIA HÁBIL ANTERIOR AL CIERRE DEL PROCESO</w:t>
            </w:r>
          </w:p>
          <w:p w14:paraId="005402CF" w14:textId="77777777" w:rsidR="007706E9" w:rsidRPr="00FE4CA9" w:rsidRDefault="007706E9" w:rsidP="00806972">
            <w:pPr>
              <w:pStyle w:val="Textoindependiente"/>
              <w:jc w:val="both"/>
              <w:rPr>
                <w:rFonts w:ascii="Tahoma" w:hAnsi="Tahoma" w:cs="Tahoma"/>
                <w:sz w:val="10"/>
                <w:szCs w:val="10"/>
                <w:lang w:val="es-CO"/>
              </w:rPr>
            </w:pPr>
          </w:p>
          <w:p w14:paraId="31FC78D2" w14:textId="77777777" w:rsidR="007706E9" w:rsidRPr="00422EEE" w:rsidRDefault="007706E9">
            <w:pPr>
              <w:pStyle w:val="Textoindependiente"/>
              <w:numPr>
                <w:ilvl w:val="0"/>
                <w:numId w:val="9"/>
              </w:numPr>
              <w:jc w:val="both"/>
              <w:rPr>
                <w:rFonts w:ascii="Tahoma" w:hAnsi="Tahoma" w:cs="Tahoma"/>
                <w:sz w:val="20"/>
                <w:lang w:val="es-CO"/>
              </w:rPr>
            </w:pPr>
            <w:r w:rsidRPr="00422EEE">
              <w:rPr>
                <w:rFonts w:ascii="Tahoma" w:hAnsi="Tahoma" w:cs="Tahoma"/>
                <w:sz w:val="20"/>
                <w:lang w:val="es-CO"/>
              </w:rPr>
              <w:t>Dichas solicitudes deberán formularse únicamente por el Sistema Electrónico de Contratación Pública – SECOP II.</w:t>
            </w:r>
          </w:p>
          <w:p w14:paraId="3DB3DDEB" w14:textId="77777777" w:rsidR="007706E9" w:rsidRPr="00FE4CA9" w:rsidRDefault="007706E9" w:rsidP="00806972">
            <w:pPr>
              <w:pStyle w:val="Textoindependiente"/>
              <w:jc w:val="both"/>
              <w:rPr>
                <w:rFonts w:ascii="Tahoma" w:hAnsi="Tahoma" w:cs="Tahoma"/>
                <w:sz w:val="10"/>
                <w:szCs w:val="10"/>
                <w:lang w:val="es-CO"/>
              </w:rPr>
            </w:pPr>
          </w:p>
          <w:p w14:paraId="38554921" w14:textId="77777777" w:rsidR="007706E9" w:rsidRPr="00422EEE" w:rsidRDefault="007706E9">
            <w:pPr>
              <w:pStyle w:val="Textoindependiente"/>
              <w:numPr>
                <w:ilvl w:val="0"/>
                <w:numId w:val="9"/>
              </w:numPr>
              <w:jc w:val="both"/>
              <w:rPr>
                <w:rFonts w:ascii="Tahoma" w:hAnsi="Tahoma" w:cs="Tahoma"/>
                <w:sz w:val="20"/>
                <w:lang w:val="es-CO"/>
              </w:rPr>
            </w:pPr>
            <w:r w:rsidRPr="00422EEE">
              <w:rPr>
                <w:rFonts w:ascii="Tahoma" w:hAnsi="Tahoma" w:cs="Tahoma"/>
                <w:sz w:val="20"/>
                <w:lang w:val="es-CO"/>
              </w:rPr>
              <w:t xml:space="preserve">La información sobre preguntas y respuestas y las adendas serán publicadas en el Portal Único de Contratación Estatal – SECOP II: </w:t>
            </w:r>
            <w:hyperlink r:id="rId11" w:history="1">
              <w:proofErr w:type="spellStart"/>
              <w:r w:rsidRPr="00422EEE">
                <w:rPr>
                  <w:rStyle w:val="Hipervnculo"/>
                  <w:rFonts w:ascii="Tahoma" w:hAnsi="Tahoma" w:cs="Tahoma"/>
                  <w:sz w:val="20"/>
                  <w:lang w:val="es-CO"/>
                </w:rPr>
                <w:t>www.colombiacompra.gov.co</w:t>
              </w:r>
              <w:proofErr w:type="spellEnd"/>
            </w:hyperlink>
            <w:r w:rsidRPr="00422EEE">
              <w:rPr>
                <w:rFonts w:ascii="Tahoma" w:hAnsi="Tahoma" w:cs="Tahoma"/>
                <w:sz w:val="20"/>
                <w:lang w:val="es-CO"/>
              </w:rPr>
              <w:t xml:space="preserve"> (salvo la información de carácter reservado) y deberán tenerse en cuenta para la elaboración de la propuesta.</w:t>
            </w:r>
          </w:p>
          <w:p w14:paraId="3AE338C7" w14:textId="77777777" w:rsidR="007706E9" w:rsidRPr="00FE4CA9" w:rsidRDefault="007706E9" w:rsidP="00806972">
            <w:pPr>
              <w:rPr>
                <w:rFonts w:ascii="Tahoma" w:hAnsi="Tahoma" w:cs="Tahoma"/>
                <w:sz w:val="10"/>
                <w:szCs w:val="10"/>
                <w:lang w:val="es-CO"/>
              </w:rPr>
            </w:pPr>
          </w:p>
          <w:p w14:paraId="3A05F034"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lastRenderedPageBreak/>
              <w:t>NOTA: no se resolverán consultas efectuadas por correo electrónico, ni telefónicamente o en forma personal, sola será tenida en cuenta en este proceso la información recibida por el Sistema Electrónico de Contratación Pública.</w:t>
            </w:r>
          </w:p>
        </w:tc>
      </w:tr>
      <w:tr w:rsidR="007706E9" w:rsidRPr="00422EEE" w14:paraId="0303F50F"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CEDEA6"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lastRenderedPageBreak/>
              <w:t xml:space="preserve">Plazo para manifestación de interés de limitar la convocatoria a </w:t>
            </w:r>
            <w:proofErr w:type="spellStart"/>
            <w:r w:rsidRPr="00422EEE">
              <w:rPr>
                <w:rFonts w:ascii="Tahoma" w:hAnsi="Tahoma" w:cs="Tahoma"/>
                <w:b/>
                <w:sz w:val="20"/>
              </w:rPr>
              <w:t>Mipymes</w:t>
            </w:r>
            <w:proofErr w:type="spellEnd"/>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408A54"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4D079474" w14:textId="77777777" w:rsidR="007706E9" w:rsidRPr="00422EEE" w:rsidRDefault="007706E9" w:rsidP="00806972">
            <w:pPr>
              <w:pStyle w:val="Textoindependiente"/>
              <w:ind w:left="746"/>
              <w:rPr>
                <w:rFonts w:ascii="Tahoma" w:hAnsi="Tahoma" w:cs="Tahoma"/>
                <w:sz w:val="20"/>
                <w:lang w:val="es-CO"/>
              </w:rPr>
            </w:pPr>
            <w:hyperlink r:id="rId12" w:history="1">
              <w:proofErr w:type="spellStart"/>
              <w:r w:rsidRPr="00422EEE">
                <w:rPr>
                  <w:rStyle w:val="Hipervnculo"/>
                  <w:rFonts w:ascii="Tahoma" w:hAnsi="Tahoma" w:cs="Tahoma"/>
                  <w:sz w:val="20"/>
                  <w:lang w:val="es-CO"/>
                </w:rPr>
                <w:t>www.colombiacompra.gov.co</w:t>
              </w:r>
              <w:proofErr w:type="spellEnd"/>
            </w:hyperlink>
          </w:p>
          <w:p w14:paraId="36D6FB1C" w14:textId="77777777" w:rsidR="007706E9" w:rsidRPr="00FE4CA9" w:rsidRDefault="007706E9" w:rsidP="00806972">
            <w:pPr>
              <w:pStyle w:val="Textoindependiente"/>
              <w:rPr>
                <w:rFonts w:ascii="Tahoma" w:hAnsi="Tahoma" w:cs="Tahoma"/>
                <w:sz w:val="10"/>
                <w:szCs w:val="10"/>
                <w:lang w:val="es-CO"/>
              </w:rPr>
            </w:pPr>
          </w:p>
          <w:p w14:paraId="2E9DF259" w14:textId="77777777" w:rsidR="007706E9" w:rsidRPr="00422EEE" w:rsidRDefault="007706E9" w:rsidP="00806972">
            <w:pPr>
              <w:pStyle w:val="Textoindependiente"/>
              <w:rPr>
                <w:rFonts w:ascii="Tahoma" w:hAnsi="Tahoma" w:cs="Tahoma"/>
                <w:sz w:val="20"/>
                <w:lang w:val="es-419"/>
              </w:rPr>
            </w:pPr>
            <w:r w:rsidRPr="00422EEE">
              <w:rPr>
                <w:rFonts w:ascii="Tahoma" w:hAnsi="Tahoma" w:cs="Tahoma"/>
                <w:sz w:val="20"/>
                <w:lang w:val="es-CO"/>
              </w:rPr>
              <w:t>Fecha y hora: (</w:t>
            </w:r>
            <w:r w:rsidRPr="00422EEE">
              <w:rPr>
                <w:rFonts w:ascii="Tahoma" w:hAnsi="Tahoma" w:cs="Tahoma"/>
                <w:sz w:val="20"/>
                <w:lang w:val="es-419"/>
              </w:rPr>
              <w:t>SEGÚN CRONOGRAMA SECOP II)</w:t>
            </w:r>
          </w:p>
          <w:p w14:paraId="00E8D8A0" w14:textId="77777777" w:rsidR="003077D0" w:rsidRPr="00FE4CA9" w:rsidRDefault="003077D0" w:rsidP="00806972">
            <w:pPr>
              <w:pStyle w:val="Textoindependiente"/>
              <w:rPr>
                <w:rFonts w:ascii="Tahoma" w:hAnsi="Tahoma" w:cs="Tahoma"/>
                <w:sz w:val="10"/>
                <w:szCs w:val="10"/>
                <w:lang w:val="es-CO"/>
              </w:rPr>
            </w:pPr>
          </w:p>
          <w:p w14:paraId="706C3A42" w14:textId="1299089F" w:rsidR="00E56EDB" w:rsidRPr="00422EEE" w:rsidRDefault="00065910" w:rsidP="003077D0">
            <w:pPr>
              <w:pStyle w:val="Textoindependiente"/>
              <w:jc w:val="both"/>
              <w:rPr>
                <w:rFonts w:ascii="Tahoma" w:hAnsi="Tahoma" w:cs="Tahoma"/>
                <w:sz w:val="20"/>
                <w:lang w:val="es-CO"/>
              </w:rPr>
            </w:pPr>
            <w:r w:rsidRPr="00422EEE">
              <w:rPr>
                <w:rFonts w:ascii="Tahoma" w:hAnsi="Tahoma" w:cs="Tahoma"/>
                <w:sz w:val="20"/>
                <w:lang w:val="es-CO"/>
              </w:rPr>
              <w:t xml:space="preserve">De </w:t>
            </w:r>
            <w:r w:rsidR="00F904E5" w:rsidRPr="00422EEE">
              <w:rPr>
                <w:rFonts w:ascii="Tahoma" w:hAnsi="Tahoma" w:cs="Tahoma"/>
                <w:sz w:val="20"/>
                <w:lang w:val="es-CO"/>
              </w:rPr>
              <w:t>conformidad con lo establecido en el Decreto 1082 de 2015, Ley 2069 del 31/12/2020 y lo establecido en el Decreto 1860 de 2021, articulo 5 por medio de la cual se modifica la Subsección 2 de la sección 4 del capítulo 2 del título  1 de la parte 2 del libro 2 del decreto 1082 de 2015, con el fin de determinar la obligación de cerrar el proceso a proponentes con este tamaño empresarial.</w:t>
            </w:r>
          </w:p>
        </w:tc>
      </w:tr>
      <w:tr w:rsidR="007706E9" w:rsidRPr="00422EEE" w14:paraId="7B6E5ED1"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DCF653"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t>Respuesta a las observaciones a la invitación</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E298A2"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5C065E75" w14:textId="77777777" w:rsidR="007706E9" w:rsidRPr="00422EEE" w:rsidRDefault="007706E9" w:rsidP="00806972">
            <w:pPr>
              <w:pStyle w:val="Textoindependiente"/>
              <w:ind w:left="746"/>
              <w:rPr>
                <w:rFonts w:ascii="Tahoma" w:hAnsi="Tahoma" w:cs="Tahoma"/>
                <w:sz w:val="20"/>
                <w:lang w:val="es-CO"/>
              </w:rPr>
            </w:pPr>
            <w:hyperlink r:id="rId13" w:history="1">
              <w:proofErr w:type="spellStart"/>
              <w:r w:rsidRPr="00422EEE">
                <w:rPr>
                  <w:rStyle w:val="Hipervnculo"/>
                  <w:rFonts w:ascii="Tahoma" w:hAnsi="Tahoma" w:cs="Tahoma"/>
                  <w:sz w:val="20"/>
                  <w:lang w:val="es-CO"/>
                </w:rPr>
                <w:t>www.colombiacompra.gov.co</w:t>
              </w:r>
              <w:proofErr w:type="spellEnd"/>
            </w:hyperlink>
          </w:p>
          <w:p w14:paraId="7B62A603" w14:textId="77777777" w:rsidR="007706E9" w:rsidRPr="00FE4CA9" w:rsidRDefault="007706E9" w:rsidP="00806972">
            <w:pPr>
              <w:pStyle w:val="Textoindependiente"/>
              <w:rPr>
                <w:rFonts w:ascii="Tahoma" w:hAnsi="Tahoma" w:cs="Tahoma"/>
                <w:sz w:val="10"/>
                <w:szCs w:val="10"/>
                <w:lang w:val="es-CO"/>
              </w:rPr>
            </w:pPr>
          </w:p>
          <w:p w14:paraId="1287B66E"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6BC64AA0"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38755B"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t xml:space="preserve">Publicación del aviso de limitación a </w:t>
            </w:r>
            <w:proofErr w:type="spellStart"/>
            <w:r w:rsidRPr="00422EEE">
              <w:rPr>
                <w:rFonts w:ascii="Tahoma" w:hAnsi="Tahoma" w:cs="Tahoma"/>
                <w:b/>
                <w:sz w:val="20"/>
              </w:rPr>
              <w:t>Mipymes</w:t>
            </w:r>
            <w:proofErr w:type="spellEnd"/>
            <w:r w:rsidRPr="00422EEE">
              <w:rPr>
                <w:rFonts w:ascii="Tahoma" w:hAnsi="Tahoma" w:cs="Tahoma"/>
                <w:b/>
                <w:sz w:val="20"/>
              </w:rPr>
              <w:t xml:space="preserve"> o si podrá participar cualquier interesado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FB0099"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7C52AD91" w14:textId="77777777" w:rsidR="007706E9" w:rsidRPr="00422EEE" w:rsidRDefault="007706E9" w:rsidP="00806972">
            <w:pPr>
              <w:pStyle w:val="Textoindependiente"/>
              <w:ind w:left="746"/>
              <w:rPr>
                <w:rFonts w:ascii="Tahoma" w:hAnsi="Tahoma" w:cs="Tahoma"/>
                <w:sz w:val="20"/>
                <w:lang w:val="es-CO"/>
              </w:rPr>
            </w:pPr>
            <w:hyperlink r:id="rId14" w:history="1">
              <w:proofErr w:type="spellStart"/>
              <w:r w:rsidRPr="00422EEE">
                <w:rPr>
                  <w:rStyle w:val="Hipervnculo"/>
                  <w:rFonts w:ascii="Tahoma" w:hAnsi="Tahoma" w:cs="Tahoma"/>
                  <w:sz w:val="20"/>
                  <w:lang w:val="es-CO"/>
                </w:rPr>
                <w:t>www.colombiacompra.gov.co</w:t>
              </w:r>
              <w:proofErr w:type="spellEnd"/>
            </w:hyperlink>
          </w:p>
          <w:p w14:paraId="0AD99887" w14:textId="77777777" w:rsidR="007706E9" w:rsidRPr="00FE4CA9" w:rsidRDefault="007706E9" w:rsidP="00806972">
            <w:pPr>
              <w:pStyle w:val="Textoindependiente"/>
              <w:rPr>
                <w:rFonts w:ascii="Tahoma" w:hAnsi="Tahoma" w:cs="Tahoma"/>
                <w:sz w:val="10"/>
                <w:szCs w:val="10"/>
                <w:lang w:val="es-CO"/>
              </w:rPr>
            </w:pPr>
          </w:p>
          <w:p w14:paraId="58BD2877"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60FC8B0"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29BD75"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t>Plazo máximo para expedir adendas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56098C"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64B903BE" w14:textId="77777777" w:rsidR="007706E9" w:rsidRPr="00422EEE" w:rsidRDefault="007706E9" w:rsidP="00806972">
            <w:pPr>
              <w:pStyle w:val="Textoindependiente"/>
              <w:ind w:left="746"/>
              <w:rPr>
                <w:rFonts w:ascii="Tahoma" w:hAnsi="Tahoma" w:cs="Tahoma"/>
                <w:sz w:val="20"/>
                <w:lang w:val="es-CO"/>
              </w:rPr>
            </w:pPr>
            <w:hyperlink r:id="rId15" w:history="1">
              <w:proofErr w:type="spellStart"/>
              <w:r w:rsidRPr="00422EEE">
                <w:rPr>
                  <w:rStyle w:val="Hipervnculo"/>
                  <w:rFonts w:ascii="Tahoma" w:hAnsi="Tahoma" w:cs="Tahoma"/>
                  <w:sz w:val="20"/>
                  <w:lang w:val="es-CO"/>
                </w:rPr>
                <w:t>www.colombiacompra.gov.co</w:t>
              </w:r>
              <w:proofErr w:type="spellEnd"/>
            </w:hyperlink>
          </w:p>
          <w:p w14:paraId="28D17F98" w14:textId="77777777" w:rsidR="007706E9" w:rsidRPr="00FE4CA9" w:rsidRDefault="007706E9" w:rsidP="00806972">
            <w:pPr>
              <w:pStyle w:val="Textoindependiente"/>
              <w:rPr>
                <w:rFonts w:ascii="Tahoma" w:hAnsi="Tahoma" w:cs="Tahoma"/>
                <w:sz w:val="10"/>
                <w:szCs w:val="10"/>
                <w:lang w:val="es-CO"/>
              </w:rPr>
            </w:pPr>
          </w:p>
          <w:p w14:paraId="0818AF75"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2E0AF33C" w14:textId="77777777" w:rsidTr="004B036B">
        <w:trPr>
          <w:trHeight w:val="426"/>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92CFB9"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Indisponibilidad SECOP II</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37A023"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 xml:space="preserve">En caso de que se presente alguna falla general o particular dentro de las cuatro (04) horas calendario previas al evento de manifestación de interés, presentación de oferta, presentación de observaciones o subsanaciones; que no le permita hacer la acción, debe informar a la entidad a través de un correo electrónico al email: </w:t>
            </w:r>
            <w:hyperlink r:id="rId16" w:history="1">
              <w:proofErr w:type="spellStart"/>
              <w:r w:rsidRPr="00422EEE">
                <w:rPr>
                  <w:rStyle w:val="Hipervnculo"/>
                  <w:rFonts w:ascii="Tahoma" w:hAnsi="Tahoma" w:cs="Tahoma"/>
                  <w:sz w:val="20"/>
                  <w:lang w:val="es-CO"/>
                </w:rPr>
                <w:t>deama.ofcon@policia.gov.co</w:t>
              </w:r>
              <w:proofErr w:type="spellEnd"/>
            </w:hyperlink>
            <w:r w:rsidRPr="00422EEE">
              <w:rPr>
                <w:rFonts w:ascii="Tahoma" w:hAnsi="Tahoma" w:cs="Tahoma"/>
                <w:sz w:val="20"/>
                <w:lang w:val="es-CO"/>
              </w:rPr>
              <w:t xml:space="preserve">, con la siguiente información ( a. el número del proceso; b. nombre del usuario en la plataforma; c. nombre de la cuenta del proponente que quiere enviar la observación, subsanación, oferta o aclaración; d. el NIT o cedula del proveedor) e informa a Colombia Compra Eficiente, creando un caso, a través de su página web. </w:t>
            </w:r>
          </w:p>
          <w:p w14:paraId="06070D79" w14:textId="77777777" w:rsidR="007706E9" w:rsidRPr="00FE4CA9" w:rsidRDefault="007706E9" w:rsidP="00806972">
            <w:pPr>
              <w:pStyle w:val="Textoindependiente"/>
              <w:jc w:val="both"/>
              <w:rPr>
                <w:rFonts w:ascii="Tahoma" w:hAnsi="Tahoma" w:cs="Tahoma"/>
                <w:sz w:val="10"/>
                <w:szCs w:val="10"/>
                <w:lang w:val="es-CO"/>
              </w:rPr>
            </w:pPr>
          </w:p>
          <w:p w14:paraId="579C9B9E"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 xml:space="preserve">Recuerde que debe remitir la respuesta al caso dentro de las 16 horas siguientes, con esto la entidad podrá activar el procedimiento de indisponibilidad dispuesto por la agencia en el siguiente link: </w:t>
            </w:r>
            <w:hyperlink r:id="rId17" w:history="1">
              <w:r w:rsidRPr="00422EEE">
                <w:rPr>
                  <w:rStyle w:val="Hipervnculo"/>
                  <w:rFonts w:ascii="Tahoma" w:hAnsi="Tahoma" w:cs="Tahoma"/>
                  <w:sz w:val="20"/>
                  <w:lang w:val="es-CO"/>
                </w:rPr>
                <w:t>https://www.colombiacompra.gov.co/secop-ii/indisponibilidad-en-el-secop-ii</w:t>
              </w:r>
            </w:hyperlink>
            <w:r w:rsidRPr="00422EEE">
              <w:rPr>
                <w:rFonts w:ascii="Tahoma" w:hAnsi="Tahoma" w:cs="Tahoma"/>
                <w:sz w:val="20"/>
                <w:lang w:val="es-CO"/>
              </w:rPr>
              <w:t xml:space="preserve">. </w:t>
            </w:r>
          </w:p>
        </w:tc>
      </w:tr>
      <w:tr w:rsidR="007706E9" w:rsidRPr="00422EEE" w14:paraId="45452451" w14:textId="77777777" w:rsidTr="004B036B">
        <w:trPr>
          <w:trHeight w:val="948"/>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2221C8"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Presentación de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76DF75"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Lugar: Sistema Electrónico de Contratación Pública (SECOP II).</w:t>
            </w:r>
          </w:p>
          <w:p w14:paraId="20675144" w14:textId="77777777" w:rsidR="007706E9" w:rsidRPr="00FE4CA9" w:rsidRDefault="007706E9" w:rsidP="00806972">
            <w:pPr>
              <w:pStyle w:val="Textoindependiente"/>
              <w:jc w:val="both"/>
              <w:rPr>
                <w:rFonts w:ascii="Tahoma" w:hAnsi="Tahoma" w:cs="Tahoma"/>
                <w:sz w:val="10"/>
                <w:szCs w:val="10"/>
                <w:lang w:val="es-CO"/>
              </w:rPr>
            </w:pPr>
          </w:p>
          <w:p w14:paraId="36A5554D" w14:textId="77777777" w:rsidR="007706E9" w:rsidRPr="00422EEE" w:rsidRDefault="007706E9" w:rsidP="00806972">
            <w:pPr>
              <w:pStyle w:val="Textoindependiente"/>
              <w:tabs>
                <w:tab w:val="left" w:pos="5115"/>
              </w:tabs>
              <w:jc w:val="both"/>
              <w:rPr>
                <w:rFonts w:ascii="Tahoma" w:hAnsi="Tahoma" w:cs="Tahoma"/>
                <w:sz w:val="20"/>
                <w:lang w:val="es-CO"/>
              </w:rPr>
            </w:pPr>
            <w:r w:rsidRPr="00422EEE">
              <w:rPr>
                <w:rFonts w:ascii="Tahoma" w:hAnsi="Tahoma" w:cs="Tahoma"/>
                <w:sz w:val="20"/>
                <w:lang w:val="es-CO"/>
              </w:rPr>
              <w:t xml:space="preserve">DIRECCIÓN: A través del usuario asignado al proveedor.  </w:t>
            </w:r>
          </w:p>
          <w:p w14:paraId="7FC63C44" w14:textId="77777777" w:rsidR="007706E9" w:rsidRPr="00FE4CA9" w:rsidRDefault="007706E9" w:rsidP="00806972">
            <w:pPr>
              <w:pStyle w:val="Textoindependiente"/>
              <w:tabs>
                <w:tab w:val="left" w:pos="5115"/>
              </w:tabs>
              <w:jc w:val="both"/>
              <w:rPr>
                <w:rFonts w:ascii="Tahoma" w:hAnsi="Tahoma" w:cs="Tahoma"/>
                <w:sz w:val="10"/>
                <w:szCs w:val="10"/>
                <w:lang w:val="es-CO"/>
              </w:rPr>
            </w:pPr>
          </w:p>
          <w:p w14:paraId="7302FFFA" w14:textId="77777777" w:rsidR="007706E9" w:rsidRPr="00422EEE" w:rsidRDefault="007706E9" w:rsidP="00806972">
            <w:pPr>
              <w:pStyle w:val="Textoindependiente"/>
              <w:tabs>
                <w:tab w:val="left" w:pos="5115"/>
              </w:tabs>
              <w:jc w:val="both"/>
              <w:rPr>
                <w:rFonts w:ascii="Tahoma" w:hAnsi="Tahoma" w:cs="Tahoma"/>
                <w:sz w:val="20"/>
                <w:lang w:val="es-CO"/>
              </w:rPr>
            </w:pPr>
            <w:r w:rsidRPr="00422EEE">
              <w:rPr>
                <w:rFonts w:ascii="Tahoma" w:hAnsi="Tahoma" w:cs="Tahoma"/>
                <w:sz w:val="20"/>
                <w:lang w:val="es-CO"/>
              </w:rPr>
              <w:t xml:space="preserve">Fecha y hora: </w:t>
            </w:r>
            <w:r w:rsidRPr="00422EEE">
              <w:rPr>
                <w:rFonts w:ascii="Tahoma" w:hAnsi="Tahoma" w:cs="Tahoma"/>
                <w:sz w:val="20"/>
                <w:lang w:val="es-419"/>
              </w:rPr>
              <w:t>(SEGÚN CRONOGRAMA SECOP II)</w:t>
            </w:r>
          </w:p>
          <w:p w14:paraId="5522FCA6" w14:textId="77777777" w:rsidR="007706E9" w:rsidRPr="00FE4CA9" w:rsidRDefault="007706E9" w:rsidP="00806972">
            <w:pPr>
              <w:pStyle w:val="Textoindependiente"/>
              <w:tabs>
                <w:tab w:val="left" w:pos="5115"/>
              </w:tabs>
              <w:jc w:val="both"/>
              <w:rPr>
                <w:rFonts w:ascii="Tahoma" w:hAnsi="Tahoma" w:cs="Tahoma"/>
                <w:sz w:val="10"/>
                <w:szCs w:val="10"/>
                <w:lang w:val="es-CO"/>
              </w:rPr>
            </w:pPr>
          </w:p>
          <w:p w14:paraId="3A435C9F"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i/>
                <w:sz w:val="20"/>
                <w:u w:val="single"/>
                <w:lang w:val="es-CO"/>
              </w:rPr>
              <w:t>No se recibirán propuestas por fax, correo electrónico o similar, solo serán válidas aquellas que se presente en el sistema, de acuerdo a los requerimientos establecidos en el presente pliego en la hora y fecha establecida para el cierre del proceso</w:t>
            </w:r>
            <w:r w:rsidRPr="00422EEE">
              <w:rPr>
                <w:rFonts w:ascii="Tahoma" w:hAnsi="Tahoma" w:cs="Tahoma"/>
                <w:sz w:val="20"/>
                <w:lang w:val="es-CO"/>
              </w:rPr>
              <w:t>.</w:t>
            </w:r>
          </w:p>
        </w:tc>
      </w:tr>
      <w:tr w:rsidR="007706E9" w:rsidRPr="00422EEE" w14:paraId="483F6843" w14:textId="77777777" w:rsidTr="004B036B">
        <w:trPr>
          <w:trHeight w:val="53"/>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8F0821"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Apertura de sobres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377F26"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5615D89A" w14:textId="77777777" w:rsidR="007706E9" w:rsidRPr="00422EEE" w:rsidRDefault="007706E9" w:rsidP="00806972">
            <w:pPr>
              <w:pStyle w:val="Textoindependiente"/>
              <w:ind w:left="746"/>
              <w:rPr>
                <w:rFonts w:ascii="Tahoma" w:hAnsi="Tahoma" w:cs="Tahoma"/>
                <w:sz w:val="20"/>
                <w:lang w:val="es-CO"/>
              </w:rPr>
            </w:pPr>
            <w:hyperlink r:id="rId18" w:history="1">
              <w:proofErr w:type="spellStart"/>
              <w:r w:rsidRPr="00422EEE">
                <w:rPr>
                  <w:rStyle w:val="Hipervnculo"/>
                  <w:rFonts w:ascii="Tahoma" w:hAnsi="Tahoma" w:cs="Tahoma"/>
                  <w:sz w:val="20"/>
                  <w:lang w:val="es-CO"/>
                </w:rPr>
                <w:t>www.colombiacompra.gov.co</w:t>
              </w:r>
              <w:proofErr w:type="spellEnd"/>
            </w:hyperlink>
          </w:p>
          <w:p w14:paraId="1F237945" w14:textId="77777777" w:rsidR="007706E9" w:rsidRPr="00422EEE" w:rsidRDefault="007706E9" w:rsidP="00806972">
            <w:pPr>
              <w:pStyle w:val="Textoindependiente"/>
              <w:rPr>
                <w:rFonts w:ascii="Tahoma" w:hAnsi="Tahoma" w:cs="Tahoma"/>
                <w:sz w:val="20"/>
                <w:lang w:val="es-CO"/>
              </w:rPr>
            </w:pPr>
          </w:p>
          <w:p w14:paraId="2EF00011"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5F976EC" w14:textId="77777777" w:rsidTr="004B036B">
        <w:trPr>
          <w:trHeight w:val="53"/>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8FB53F"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lastRenderedPageBreak/>
              <w:t>Informe de presentación de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2902BB"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6F5ABFC2" w14:textId="77777777" w:rsidR="007706E9" w:rsidRPr="00422EEE" w:rsidRDefault="007706E9" w:rsidP="00806972">
            <w:pPr>
              <w:pStyle w:val="Textoindependiente"/>
              <w:ind w:left="746"/>
              <w:rPr>
                <w:rFonts w:ascii="Tahoma" w:hAnsi="Tahoma" w:cs="Tahoma"/>
                <w:sz w:val="20"/>
                <w:lang w:val="es-CO"/>
              </w:rPr>
            </w:pPr>
            <w:hyperlink r:id="rId19" w:history="1">
              <w:proofErr w:type="spellStart"/>
              <w:r w:rsidRPr="00422EEE">
                <w:rPr>
                  <w:rStyle w:val="Hipervnculo"/>
                  <w:rFonts w:ascii="Tahoma" w:hAnsi="Tahoma" w:cs="Tahoma"/>
                  <w:sz w:val="20"/>
                  <w:lang w:val="es-CO"/>
                </w:rPr>
                <w:t>www.colombiacompra.gov.co</w:t>
              </w:r>
              <w:proofErr w:type="spellEnd"/>
            </w:hyperlink>
          </w:p>
          <w:p w14:paraId="077B7130" w14:textId="77777777" w:rsidR="007706E9" w:rsidRPr="00FE4CA9" w:rsidRDefault="007706E9" w:rsidP="00806972">
            <w:pPr>
              <w:pStyle w:val="Textoindependiente"/>
              <w:rPr>
                <w:rFonts w:ascii="Tahoma" w:hAnsi="Tahoma" w:cs="Tahoma"/>
                <w:sz w:val="10"/>
                <w:szCs w:val="10"/>
                <w:lang w:val="es-CO"/>
              </w:rPr>
            </w:pPr>
          </w:p>
          <w:p w14:paraId="5ED85FB3" w14:textId="77777777" w:rsidR="007706E9" w:rsidRPr="00422EEE" w:rsidRDefault="007706E9" w:rsidP="00806972">
            <w:pPr>
              <w:pStyle w:val="Textoindependiente"/>
              <w:rPr>
                <w:rFonts w:ascii="Tahoma" w:hAnsi="Tahoma" w:cs="Tahoma"/>
                <w:sz w:val="20"/>
                <w:lang w:val="es-419"/>
              </w:rPr>
            </w:pPr>
            <w:r w:rsidRPr="00422EEE">
              <w:rPr>
                <w:rFonts w:ascii="Tahoma" w:hAnsi="Tahoma" w:cs="Tahoma"/>
                <w:sz w:val="20"/>
                <w:lang w:val="es-CO"/>
              </w:rPr>
              <w:t>Fecha y hora: (</w:t>
            </w:r>
            <w:r w:rsidRPr="00422EEE">
              <w:rPr>
                <w:rFonts w:ascii="Tahoma" w:hAnsi="Tahoma" w:cs="Tahoma"/>
                <w:sz w:val="20"/>
                <w:lang w:val="es-419"/>
              </w:rPr>
              <w:t>SEGÚN CRONOGRAMA SECOP II)</w:t>
            </w:r>
          </w:p>
          <w:p w14:paraId="780D50CD" w14:textId="77777777" w:rsidR="006D64A3" w:rsidRPr="00FE4CA9" w:rsidRDefault="006D64A3" w:rsidP="00806972">
            <w:pPr>
              <w:pStyle w:val="Textoindependiente"/>
              <w:rPr>
                <w:rFonts w:ascii="Tahoma" w:hAnsi="Tahoma" w:cs="Tahoma"/>
                <w:sz w:val="10"/>
                <w:szCs w:val="10"/>
                <w:lang w:val="es-419"/>
              </w:rPr>
            </w:pPr>
          </w:p>
          <w:p w14:paraId="33AF18EF" w14:textId="77777777" w:rsidR="006D64A3" w:rsidRPr="00422EEE" w:rsidRDefault="006D64A3" w:rsidP="006D64A3">
            <w:pPr>
              <w:pStyle w:val="Textoindependiente"/>
              <w:jc w:val="both"/>
              <w:rPr>
                <w:rFonts w:ascii="Tahoma" w:hAnsi="Tahoma" w:cs="Tahoma"/>
                <w:b/>
                <w:bCs/>
                <w:i/>
                <w:sz w:val="20"/>
                <w:u w:val="single"/>
                <w:lang w:val="es-CO"/>
              </w:rPr>
            </w:pPr>
            <w:r w:rsidRPr="00422EEE">
              <w:rPr>
                <w:rFonts w:ascii="Tahoma" w:hAnsi="Tahoma" w:cs="Tahoma"/>
                <w:i/>
                <w:sz w:val="20"/>
                <w:u w:val="single"/>
                <w:lang w:val="es-CO"/>
              </w:rPr>
              <w:t xml:space="preserve">Nota: En caso de requerir subsanación y/o aclaraciones de los requisitos habilitantes, estos se solicitarán por la plataforma del SECOP II, en la sección mensajes y/o sección informe de verificación, en este mensaje se informará al oferente cual documento debe subsanar </w:t>
            </w:r>
            <w:r w:rsidRPr="00422EEE">
              <w:rPr>
                <w:rFonts w:ascii="Tahoma" w:hAnsi="Tahoma" w:cs="Tahoma"/>
                <w:b/>
                <w:bCs/>
                <w:i/>
                <w:sz w:val="20"/>
                <w:u w:val="single"/>
                <w:lang w:val="es-CO"/>
              </w:rPr>
              <w:t>y el plazo que otorga el comité verificador para la subsanación.</w:t>
            </w:r>
          </w:p>
          <w:p w14:paraId="114D428D" w14:textId="77777777" w:rsidR="006D64A3" w:rsidRPr="00FE4CA9" w:rsidRDefault="006D64A3" w:rsidP="006D64A3">
            <w:pPr>
              <w:pStyle w:val="Textoindependiente"/>
              <w:jc w:val="both"/>
              <w:rPr>
                <w:rFonts w:ascii="Tahoma" w:hAnsi="Tahoma" w:cs="Tahoma"/>
                <w:i/>
                <w:sz w:val="10"/>
                <w:szCs w:val="10"/>
                <w:u w:val="single"/>
                <w:lang w:val="es-CO"/>
              </w:rPr>
            </w:pPr>
          </w:p>
          <w:p w14:paraId="25B1EDB8" w14:textId="6FD45681" w:rsidR="006D64A3" w:rsidRPr="00422EEE" w:rsidRDefault="006D64A3" w:rsidP="006D64A3">
            <w:pPr>
              <w:pStyle w:val="Textoindependiente"/>
              <w:jc w:val="both"/>
              <w:rPr>
                <w:rFonts w:ascii="Tahoma" w:hAnsi="Tahoma" w:cs="Tahoma"/>
                <w:sz w:val="20"/>
                <w:lang w:val="es-CO"/>
              </w:rPr>
            </w:pPr>
            <w:r w:rsidRPr="00422EEE">
              <w:rPr>
                <w:rFonts w:ascii="Tahoma" w:hAnsi="Tahoma" w:cs="Tahoma"/>
                <w:i/>
                <w:sz w:val="20"/>
                <w:u w:val="single"/>
                <w:lang w:val="es-CO"/>
              </w:rPr>
              <w:t xml:space="preserve">Se recomienda a los oferentes participantes en el proceso, </w:t>
            </w:r>
            <w:r w:rsidR="00785A07" w:rsidRPr="00422EEE">
              <w:rPr>
                <w:rFonts w:ascii="Tahoma" w:hAnsi="Tahoma" w:cs="Tahoma"/>
                <w:i/>
                <w:sz w:val="20"/>
                <w:u w:val="single"/>
                <w:lang w:val="es-CO"/>
              </w:rPr>
              <w:t xml:space="preserve">tener presente el plazo otorgado por el comité evaluador para realizar la subsanación de documentos. </w:t>
            </w:r>
          </w:p>
        </w:tc>
      </w:tr>
      <w:tr w:rsidR="007706E9" w:rsidRPr="00422EEE" w14:paraId="28C9BF73" w14:textId="77777777" w:rsidTr="004B036B">
        <w:trPr>
          <w:trHeight w:val="568"/>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5415B9"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Publicación del informe de evaluación de las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6E1FE0" w14:textId="1DCE4B27" w:rsidR="007706E9" w:rsidRPr="00422EEE" w:rsidRDefault="007706E9" w:rsidP="006D64A3">
            <w:pPr>
              <w:pStyle w:val="Textoindependiente"/>
              <w:rPr>
                <w:rFonts w:ascii="Tahoma" w:hAnsi="Tahoma" w:cs="Tahoma"/>
                <w:sz w:val="20"/>
                <w:lang w:val="es-419"/>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8AFA20D" w14:textId="77777777" w:rsidTr="004B036B">
        <w:trPr>
          <w:trHeight w:val="246"/>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C267FB"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Presentación de observaciones al informe de verificación o evaluación</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1BF3C7"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42641334" w14:textId="77777777" w:rsidR="007706E9" w:rsidRPr="00422EEE" w:rsidRDefault="007706E9" w:rsidP="00806972">
            <w:pPr>
              <w:pStyle w:val="Textoindependiente"/>
              <w:ind w:left="746"/>
              <w:rPr>
                <w:rFonts w:ascii="Tahoma" w:hAnsi="Tahoma" w:cs="Tahoma"/>
                <w:sz w:val="20"/>
                <w:lang w:val="es-CO"/>
              </w:rPr>
            </w:pPr>
            <w:hyperlink r:id="rId20" w:history="1">
              <w:proofErr w:type="spellStart"/>
              <w:r w:rsidRPr="00422EEE">
                <w:rPr>
                  <w:rStyle w:val="Hipervnculo"/>
                  <w:rFonts w:ascii="Tahoma" w:hAnsi="Tahoma" w:cs="Tahoma"/>
                  <w:sz w:val="20"/>
                  <w:lang w:val="es-CO"/>
                </w:rPr>
                <w:t>www.colombiacompra.gov.co</w:t>
              </w:r>
              <w:proofErr w:type="spellEnd"/>
            </w:hyperlink>
          </w:p>
          <w:p w14:paraId="144179AD" w14:textId="77777777" w:rsidR="007706E9" w:rsidRPr="00FE4CA9" w:rsidRDefault="007706E9" w:rsidP="00806972">
            <w:pPr>
              <w:pStyle w:val="Textoindependiente"/>
              <w:rPr>
                <w:rFonts w:ascii="Tahoma" w:hAnsi="Tahoma" w:cs="Tahoma"/>
                <w:sz w:val="10"/>
                <w:szCs w:val="10"/>
                <w:lang w:val="es-CO"/>
              </w:rPr>
            </w:pPr>
          </w:p>
          <w:p w14:paraId="2EE595C6"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 xml:space="preserve">SEGÚN CRONOGRAMA SECOP II) </w:t>
            </w:r>
          </w:p>
        </w:tc>
      </w:tr>
      <w:tr w:rsidR="007706E9" w:rsidRPr="00422EEE" w14:paraId="42B817C1"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E88D63"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Aceptación de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84DF71"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0C7CA8AD" w14:textId="77777777" w:rsidR="007706E9" w:rsidRPr="00422EEE" w:rsidRDefault="007706E9" w:rsidP="00806972">
            <w:pPr>
              <w:pStyle w:val="Textoindependiente"/>
              <w:ind w:left="746"/>
              <w:rPr>
                <w:rFonts w:ascii="Tahoma" w:hAnsi="Tahoma" w:cs="Tahoma"/>
                <w:sz w:val="20"/>
                <w:lang w:val="es-CO"/>
              </w:rPr>
            </w:pPr>
            <w:hyperlink r:id="rId21" w:history="1">
              <w:proofErr w:type="spellStart"/>
              <w:r w:rsidRPr="00422EEE">
                <w:rPr>
                  <w:rStyle w:val="Hipervnculo"/>
                  <w:rFonts w:ascii="Tahoma" w:hAnsi="Tahoma" w:cs="Tahoma"/>
                  <w:sz w:val="20"/>
                  <w:lang w:val="es-CO"/>
                </w:rPr>
                <w:t>www.colombiacompra.gov.co</w:t>
              </w:r>
              <w:proofErr w:type="spellEnd"/>
            </w:hyperlink>
          </w:p>
          <w:p w14:paraId="255FB849" w14:textId="77777777" w:rsidR="007706E9" w:rsidRPr="00FE4CA9" w:rsidRDefault="007706E9" w:rsidP="00806972">
            <w:pPr>
              <w:pStyle w:val="Textoindependiente"/>
              <w:rPr>
                <w:rFonts w:ascii="Tahoma" w:hAnsi="Tahoma" w:cs="Tahoma"/>
                <w:sz w:val="10"/>
                <w:szCs w:val="10"/>
                <w:lang w:val="es-CO"/>
              </w:rPr>
            </w:pPr>
          </w:p>
          <w:p w14:paraId="642D8E47"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 xml:space="preserve">SEGÚN CRONOGRAMA SECOP II) </w:t>
            </w:r>
          </w:p>
        </w:tc>
      </w:tr>
      <w:tr w:rsidR="007706E9" w:rsidRPr="00422EEE" w14:paraId="7C659B4D"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741869"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Entrega de las garantías de ejecución del contrato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D9510F"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6F0768EA" w14:textId="77777777" w:rsidR="007706E9" w:rsidRPr="00422EEE" w:rsidRDefault="007706E9" w:rsidP="00806972">
            <w:pPr>
              <w:pStyle w:val="Textoindependiente"/>
              <w:ind w:left="746"/>
              <w:rPr>
                <w:rFonts w:ascii="Tahoma" w:hAnsi="Tahoma" w:cs="Tahoma"/>
                <w:sz w:val="20"/>
                <w:lang w:val="es-CO"/>
              </w:rPr>
            </w:pPr>
            <w:hyperlink r:id="rId22" w:history="1">
              <w:proofErr w:type="spellStart"/>
              <w:r w:rsidRPr="00422EEE">
                <w:rPr>
                  <w:rStyle w:val="Hipervnculo"/>
                  <w:rFonts w:ascii="Tahoma" w:hAnsi="Tahoma" w:cs="Tahoma"/>
                  <w:sz w:val="20"/>
                  <w:lang w:val="es-CO"/>
                </w:rPr>
                <w:t>www.colombiacompra.gov.co</w:t>
              </w:r>
              <w:proofErr w:type="spellEnd"/>
            </w:hyperlink>
          </w:p>
          <w:p w14:paraId="0A50C941" w14:textId="77777777" w:rsidR="007706E9" w:rsidRPr="00FE4CA9" w:rsidRDefault="007706E9" w:rsidP="00806972">
            <w:pPr>
              <w:pStyle w:val="Textoindependiente"/>
              <w:rPr>
                <w:rFonts w:ascii="Tahoma" w:hAnsi="Tahoma" w:cs="Tahoma"/>
                <w:sz w:val="10"/>
                <w:szCs w:val="10"/>
                <w:lang w:val="es-CO"/>
              </w:rPr>
            </w:pPr>
          </w:p>
          <w:p w14:paraId="584579FC"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i/>
                <w:iCs/>
                <w:sz w:val="20"/>
                <w:lang w:val="es-419"/>
              </w:rPr>
              <w:t>TRES DÍAS DESPUÉS DE LA PUBLICACIÓN DE LA ACEPTACIÓN DE OFERTA EN EL SECOP II</w:t>
            </w:r>
            <w:r w:rsidRPr="00422EEE">
              <w:rPr>
                <w:rFonts w:ascii="Tahoma" w:hAnsi="Tahoma" w:cs="Tahoma"/>
                <w:sz w:val="20"/>
                <w:lang w:val="es-419"/>
              </w:rPr>
              <w:t>)</w:t>
            </w:r>
          </w:p>
        </w:tc>
      </w:tr>
      <w:tr w:rsidR="007706E9" w:rsidRPr="00422EEE" w14:paraId="0766CD8A"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03C23F"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Aprobación de las garantías de ejecución del contrato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3FCCAA"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729B9788" w14:textId="77777777" w:rsidR="007706E9" w:rsidRPr="00422EEE" w:rsidRDefault="007706E9" w:rsidP="00806972">
            <w:pPr>
              <w:pStyle w:val="Textoindependiente"/>
              <w:ind w:left="746"/>
              <w:rPr>
                <w:rFonts w:ascii="Tahoma" w:hAnsi="Tahoma" w:cs="Tahoma"/>
                <w:sz w:val="20"/>
                <w:lang w:val="es-CO"/>
              </w:rPr>
            </w:pPr>
            <w:hyperlink r:id="rId23" w:history="1">
              <w:proofErr w:type="spellStart"/>
              <w:r w:rsidRPr="00422EEE">
                <w:rPr>
                  <w:rStyle w:val="Hipervnculo"/>
                  <w:rFonts w:ascii="Tahoma" w:hAnsi="Tahoma" w:cs="Tahoma"/>
                  <w:sz w:val="20"/>
                  <w:lang w:val="es-CO"/>
                </w:rPr>
                <w:t>www.colombiacompra.gov.co</w:t>
              </w:r>
              <w:proofErr w:type="spellEnd"/>
            </w:hyperlink>
          </w:p>
          <w:p w14:paraId="56112D52" w14:textId="77777777" w:rsidR="007706E9" w:rsidRPr="00FE4CA9" w:rsidRDefault="007706E9" w:rsidP="00806972">
            <w:pPr>
              <w:pStyle w:val="Textoindependiente"/>
              <w:rPr>
                <w:rFonts w:ascii="Tahoma" w:hAnsi="Tahoma" w:cs="Tahoma"/>
                <w:sz w:val="10"/>
                <w:szCs w:val="10"/>
                <w:lang w:val="es-CO"/>
              </w:rPr>
            </w:pPr>
          </w:p>
          <w:p w14:paraId="6C0498CC"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i/>
                <w:iCs/>
                <w:sz w:val="20"/>
                <w:lang w:val="es-419"/>
              </w:rPr>
              <w:t>DOS DÍAS DESPUÉS DE LA PUBLICACIÓN DE LA GARANTÍA EN EL SECOP II</w:t>
            </w:r>
            <w:r w:rsidRPr="00422EEE">
              <w:rPr>
                <w:rFonts w:ascii="Tahoma" w:hAnsi="Tahoma" w:cs="Tahoma"/>
                <w:sz w:val="20"/>
                <w:lang w:val="es-419"/>
              </w:rPr>
              <w:t>)</w:t>
            </w:r>
          </w:p>
        </w:tc>
      </w:tr>
    </w:tbl>
    <w:p w14:paraId="61039B79" w14:textId="77777777" w:rsidR="006872AF" w:rsidRPr="00750EAA" w:rsidRDefault="006872AF" w:rsidP="00AD6484">
      <w:pPr>
        <w:jc w:val="both"/>
        <w:rPr>
          <w:rFonts w:ascii="Tahoma" w:hAnsi="Tahoma" w:cs="Tahoma"/>
          <w:b/>
        </w:rPr>
      </w:pPr>
    </w:p>
    <w:p w14:paraId="5BE444DE" w14:textId="30D803C3" w:rsidR="00EE561D" w:rsidRPr="00750EAA" w:rsidRDefault="00AD6484" w:rsidP="00AD6484">
      <w:pPr>
        <w:jc w:val="both"/>
        <w:rPr>
          <w:rFonts w:ascii="Tahoma" w:hAnsi="Tahoma" w:cs="Tahoma"/>
        </w:rPr>
      </w:pPr>
      <w:r w:rsidRPr="00750EAA">
        <w:rPr>
          <w:rFonts w:ascii="Tahoma" w:hAnsi="Tahoma" w:cs="Tahoma"/>
          <w:b/>
        </w:rPr>
        <w:t>NOTA 1:</w:t>
      </w:r>
      <w:r w:rsidR="00D160FB" w:rsidRPr="00750EAA">
        <w:rPr>
          <w:rFonts w:ascii="Tahoma" w:hAnsi="Tahoma" w:cs="Tahoma"/>
          <w:b/>
        </w:rPr>
        <w:t xml:space="preserve"> </w:t>
      </w:r>
      <w:r w:rsidRPr="00750EAA">
        <w:rPr>
          <w:rFonts w:ascii="Tahoma" w:hAnsi="Tahoma" w:cs="Tahoma"/>
        </w:rPr>
        <w:t>La validez de la oferta será de sesenta (60) días calendario contados a partir de la fecha de presentación.</w:t>
      </w:r>
    </w:p>
    <w:p w14:paraId="13F87D8B" w14:textId="77777777" w:rsidR="00422EEE" w:rsidRPr="00750EAA" w:rsidRDefault="00422EEE" w:rsidP="00AD6484">
      <w:pPr>
        <w:jc w:val="both"/>
        <w:rPr>
          <w:rFonts w:ascii="Tahoma" w:hAnsi="Tahoma" w:cs="Tahoma"/>
        </w:rPr>
      </w:pPr>
    </w:p>
    <w:p w14:paraId="3F98EADA" w14:textId="6A15282E" w:rsidR="00EE561D" w:rsidRPr="00750EAA" w:rsidRDefault="00AD6484" w:rsidP="007404D5">
      <w:pPr>
        <w:jc w:val="both"/>
        <w:rPr>
          <w:rFonts w:ascii="Tahoma" w:hAnsi="Tahoma" w:cs="Tahoma"/>
        </w:rPr>
      </w:pPr>
      <w:r w:rsidRPr="00750EAA">
        <w:rPr>
          <w:rFonts w:ascii="Tahoma" w:hAnsi="Tahoma" w:cs="Tahoma"/>
          <w:b/>
        </w:rPr>
        <w:t>NOTA 2:</w:t>
      </w:r>
      <w:r w:rsidR="00D160FB" w:rsidRPr="00750EAA">
        <w:rPr>
          <w:rFonts w:ascii="Tahoma" w:hAnsi="Tahoma" w:cs="Tahoma"/>
          <w:b/>
        </w:rPr>
        <w:t xml:space="preserve"> </w:t>
      </w:r>
      <w:r w:rsidRPr="00750EAA">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750EAA">
        <w:rPr>
          <w:rFonts w:ascii="Tahoma" w:hAnsi="Tahoma" w:cs="Tahoma"/>
        </w:rPr>
        <w:t>ara la recepción de las ofertas.</w:t>
      </w:r>
    </w:p>
    <w:p w14:paraId="59486A09" w14:textId="77777777" w:rsidR="00422EEE" w:rsidRPr="00750EAA" w:rsidRDefault="00422EEE" w:rsidP="007404D5">
      <w:pPr>
        <w:jc w:val="both"/>
        <w:rPr>
          <w:rFonts w:ascii="Tahoma" w:hAnsi="Tahoma" w:cs="Tahoma"/>
        </w:rPr>
      </w:pPr>
    </w:p>
    <w:p w14:paraId="27972564" w14:textId="48B34C78" w:rsidR="00EE561D" w:rsidRPr="00750EAA" w:rsidRDefault="00201E58" w:rsidP="00F30E9A">
      <w:pPr>
        <w:pStyle w:val="Prrafodelista"/>
        <w:tabs>
          <w:tab w:val="left" w:pos="240"/>
        </w:tabs>
        <w:ind w:left="0"/>
        <w:jc w:val="both"/>
        <w:rPr>
          <w:rFonts w:ascii="Tahoma" w:hAnsi="Tahoma" w:cs="Tahoma"/>
        </w:rPr>
      </w:pPr>
      <w:r w:rsidRPr="00750EAA">
        <w:rPr>
          <w:rFonts w:ascii="Tahoma" w:hAnsi="Tahoma" w:cs="Tahoma"/>
          <w:b/>
          <w:bCs/>
        </w:rPr>
        <w:t>NOTA 3:</w:t>
      </w:r>
      <w:r w:rsidRPr="00750EAA">
        <w:rPr>
          <w:rFonts w:ascii="Tahoma" w:hAnsi="Tahoma" w:cs="Tahoma"/>
        </w:rPr>
        <w:t xml:space="preserve"> Atendiendo lo establecido en el Decreto 1860 de 2021, el termino preclusivo para recibir la subsanación de documentos, </w:t>
      </w:r>
      <w:r w:rsidRPr="00750EAA">
        <w:rPr>
          <w:rFonts w:ascii="Tahoma" w:hAnsi="Tahoma" w:cs="Tahoma"/>
          <w:b/>
          <w:bCs/>
          <w:i/>
          <w:iCs/>
          <w:u w:val="single"/>
        </w:rPr>
        <w:t xml:space="preserve">será </w:t>
      </w:r>
      <w:r w:rsidR="00027483" w:rsidRPr="00750EAA">
        <w:rPr>
          <w:rFonts w:ascii="Tahoma" w:hAnsi="Tahoma" w:cs="Tahoma"/>
          <w:b/>
          <w:bCs/>
          <w:i/>
          <w:iCs/>
          <w:u w:val="single"/>
        </w:rPr>
        <w:t>el indicado en el mensaje que se envié en la plataforma del SECOP II que emita la entidad</w:t>
      </w:r>
      <w:r w:rsidRPr="00750EAA">
        <w:rPr>
          <w:rFonts w:ascii="Tahoma" w:hAnsi="Tahoma" w:cs="Tahoma"/>
        </w:rPr>
        <w:t>, frente a cada uno de los requerimientos, por lo tanto se recomienda a los oferentes estar pendientes de los mensajes enviados por la entidad</w:t>
      </w:r>
      <w:r w:rsidR="004733E5" w:rsidRPr="00750EAA">
        <w:rPr>
          <w:rFonts w:ascii="Tahoma" w:hAnsi="Tahoma" w:cs="Tahoma"/>
        </w:rPr>
        <w:t xml:space="preserve">. </w:t>
      </w:r>
    </w:p>
    <w:p w14:paraId="34DC9752" w14:textId="77777777" w:rsidR="00422EEE" w:rsidRPr="00750EAA" w:rsidRDefault="00422EEE" w:rsidP="00F30E9A">
      <w:pPr>
        <w:pStyle w:val="Prrafodelista"/>
        <w:tabs>
          <w:tab w:val="left" w:pos="240"/>
        </w:tabs>
        <w:ind w:left="0"/>
        <w:jc w:val="both"/>
        <w:rPr>
          <w:rFonts w:ascii="Tahoma" w:hAnsi="Tahoma" w:cs="Tahoma"/>
        </w:rPr>
      </w:pPr>
    </w:p>
    <w:p w14:paraId="06C6001C" w14:textId="2E4481E7" w:rsidR="001C5A7F" w:rsidRPr="00750EAA" w:rsidRDefault="001C5A7F" w:rsidP="00F30E9A">
      <w:pPr>
        <w:pStyle w:val="Prrafodelista"/>
        <w:tabs>
          <w:tab w:val="left" w:pos="240"/>
        </w:tabs>
        <w:ind w:left="0"/>
        <w:jc w:val="both"/>
        <w:rPr>
          <w:rFonts w:ascii="Tahoma" w:hAnsi="Tahoma" w:cs="Tahoma"/>
        </w:rPr>
      </w:pPr>
      <w:r w:rsidRPr="00750EAA">
        <w:rPr>
          <w:rFonts w:ascii="Tahoma" w:hAnsi="Tahoma" w:cs="Tahoma"/>
          <w:b/>
          <w:bCs/>
        </w:rPr>
        <w:t>NOTA 4:</w:t>
      </w:r>
      <w:r w:rsidRPr="00750EAA">
        <w:rPr>
          <w:rFonts w:ascii="Tahoma" w:hAnsi="Tahoma" w:cs="Tahoma"/>
        </w:rPr>
        <w:t xml:space="preserve">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0F95E129" w14:textId="77777777" w:rsidR="00D51FFF" w:rsidRPr="00750EAA" w:rsidRDefault="00D51FFF" w:rsidP="00D51FFF">
      <w:pPr>
        <w:pStyle w:val="Textoindependiente"/>
        <w:suppressAutoHyphens/>
        <w:autoSpaceDN w:val="0"/>
        <w:jc w:val="both"/>
        <w:textAlignment w:val="baseline"/>
        <w:rPr>
          <w:rFonts w:ascii="Tahoma" w:hAnsi="Tahoma" w:cs="Tahoma"/>
          <w:b/>
          <w:bCs/>
          <w:sz w:val="20"/>
        </w:rPr>
      </w:pPr>
    </w:p>
    <w:p w14:paraId="3F1F4309" w14:textId="54A09DF1" w:rsidR="00F9388A" w:rsidRDefault="00AD6484">
      <w:pPr>
        <w:pStyle w:val="Textoindependiente"/>
        <w:numPr>
          <w:ilvl w:val="0"/>
          <w:numId w:val="13"/>
        </w:numPr>
        <w:suppressAutoHyphens/>
        <w:autoSpaceDN w:val="0"/>
        <w:jc w:val="both"/>
        <w:textAlignment w:val="baseline"/>
        <w:rPr>
          <w:rFonts w:ascii="Tahoma" w:hAnsi="Tahoma" w:cs="Tahoma"/>
          <w:b/>
          <w:bCs/>
          <w:sz w:val="20"/>
        </w:rPr>
      </w:pPr>
      <w:r w:rsidRPr="00750EAA">
        <w:rPr>
          <w:rFonts w:ascii="Tahoma" w:hAnsi="Tahoma" w:cs="Tahoma"/>
          <w:b/>
          <w:bCs/>
          <w:sz w:val="20"/>
        </w:rPr>
        <w:lastRenderedPageBreak/>
        <w:t>SUPERVISOR DEL CONTRATO.</w:t>
      </w:r>
    </w:p>
    <w:p w14:paraId="0160C59C" w14:textId="77777777" w:rsidR="00750EAA" w:rsidRPr="00750EAA" w:rsidRDefault="00750EAA" w:rsidP="00750EAA">
      <w:pPr>
        <w:pStyle w:val="Textoindependiente"/>
        <w:suppressAutoHyphens/>
        <w:autoSpaceDN w:val="0"/>
        <w:ind w:left="495"/>
        <w:jc w:val="both"/>
        <w:textAlignment w:val="baseline"/>
        <w:rPr>
          <w:rFonts w:ascii="Tahoma" w:hAnsi="Tahoma" w:cs="Tahoma"/>
          <w:b/>
          <w:bCs/>
          <w:sz w:val="20"/>
        </w:rPr>
      </w:pPr>
    </w:p>
    <w:p w14:paraId="2D0AF409" w14:textId="1484C625" w:rsidR="00C673AA" w:rsidRPr="00750EAA" w:rsidRDefault="00C673AA" w:rsidP="00C673AA">
      <w:pPr>
        <w:pStyle w:val="Textoindependiente"/>
        <w:jc w:val="both"/>
        <w:rPr>
          <w:rFonts w:ascii="Tahoma" w:hAnsi="Tahoma" w:cs="Tahoma"/>
          <w:sz w:val="20"/>
          <w:lang w:val="es-MX"/>
        </w:rPr>
      </w:pPr>
      <w:r w:rsidRPr="00750EAA">
        <w:rPr>
          <w:rFonts w:ascii="Tahoma" w:hAnsi="Tahoma" w:cs="Tahoma"/>
          <w:sz w:val="20"/>
          <w:lang w:val="es-MX"/>
        </w:rPr>
        <w:t xml:space="preserve">La supervisión del contrato derivado del presente estudio previo, estará a cargo del </w:t>
      </w:r>
      <w:r w:rsidR="00351157" w:rsidRPr="00750EAA">
        <w:rPr>
          <w:rFonts w:ascii="Tahoma" w:hAnsi="Tahoma" w:cs="Tahoma"/>
          <w:sz w:val="20"/>
          <w:lang w:val="es-MX"/>
        </w:rPr>
        <w:t xml:space="preserve">Jefe </w:t>
      </w:r>
      <w:r w:rsidR="000F06C3">
        <w:rPr>
          <w:rFonts w:ascii="Tahoma" w:hAnsi="Tahoma" w:cs="Tahoma"/>
          <w:sz w:val="20"/>
          <w:lang w:val="es-MX"/>
        </w:rPr>
        <w:t>del Grupo Logístico</w:t>
      </w:r>
      <w:r w:rsidRPr="00750EAA">
        <w:rPr>
          <w:rFonts w:ascii="Tahoma" w:hAnsi="Tahoma" w:cs="Tahoma"/>
          <w:sz w:val="20"/>
          <w:lang w:val="es-MX"/>
        </w:rPr>
        <w:t>, o quien haga sus veces o quien con posterioridad designe el Comandante del Departamento de Policía Amazonas, quien verificará la ejecución idónea y el cumplimiento del objeto de las órdenes de compra de acuerdo a las funciones asignadas en la Resolución No. 00090 del 15 de enero de 2018, debiendo presentar los informes de supervisión de manera mensual.</w:t>
      </w:r>
    </w:p>
    <w:p w14:paraId="1840D011" w14:textId="77777777" w:rsidR="00C673AA" w:rsidRPr="00750EAA" w:rsidRDefault="00C673AA" w:rsidP="00C673AA">
      <w:pPr>
        <w:pStyle w:val="Textoindependiente"/>
        <w:jc w:val="both"/>
        <w:rPr>
          <w:rFonts w:ascii="Tahoma" w:hAnsi="Tahoma" w:cs="Tahoma"/>
          <w:sz w:val="20"/>
          <w:lang w:val="es-MX"/>
        </w:rPr>
      </w:pPr>
    </w:p>
    <w:p w14:paraId="3E5C97BA" w14:textId="4074202D" w:rsidR="008D56C1" w:rsidRPr="00750EAA" w:rsidRDefault="00C673AA" w:rsidP="00C673AA">
      <w:pPr>
        <w:pStyle w:val="Textoindependiente"/>
        <w:jc w:val="both"/>
        <w:rPr>
          <w:rFonts w:ascii="Tahoma" w:hAnsi="Tahoma" w:cs="Tahoma"/>
          <w:sz w:val="20"/>
          <w:lang w:val="es-MX"/>
        </w:rPr>
      </w:pPr>
      <w:r w:rsidRPr="00750EAA">
        <w:rPr>
          <w:rFonts w:ascii="Tahoma" w:hAnsi="Tahoma" w:cs="Tahoma"/>
          <w:sz w:val="20"/>
          <w:lang w:val="es-MX"/>
        </w:rPr>
        <w:t xml:space="preserve">Funcionario: </w:t>
      </w:r>
      <w:r w:rsidR="00E841A6">
        <w:rPr>
          <w:rFonts w:ascii="Tahoma" w:hAnsi="Tahoma" w:cs="Tahoma"/>
          <w:sz w:val="20"/>
          <w:lang w:val="es-MX"/>
        </w:rPr>
        <w:t xml:space="preserve">Subcomisario </w:t>
      </w:r>
      <w:proofErr w:type="spellStart"/>
      <w:r w:rsidR="001A06F9">
        <w:rPr>
          <w:rFonts w:ascii="Tahoma" w:hAnsi="Tahoma" w:cs="Tahoma"/>
          <w:sz w:val="20"/>
          <w:lang w:val="es-MX"/>
        </w:rPr>
        <w:t>JHONNY</w:t>
      </w:r>
      <w:proofErr w:type="spellEnd"/>
      <w:r w:rsidR="001A06F9">
        <w:rPr>
          <w:rFonts w:ascii="Tahoma" w:hAnsi="Tahoma" w:cs="Tahoma"/>
          <w:sz w:val="20"/>
          <w:lang w:val="es-MX"/>
        </w:rPr>
        <w:t xml:space="preserve"> BASTOS</w:t>
      </w:r>
    </w:p>
    <w:p w14:paraId="4B963C23" w14:textId="17A27239" w:rsidR="00C673AA" w:rsidRPr="00750EAA" w:rsidRDefault="00B61D0F" w:rsidP="00C673AA">
      <w:pPr>
        <w:pStyle w:val="Textoindependiente"/>
        <w:jc w:val="both"/>
        <w:rPr>
          <w:rFonts w:ascii="Tahoma" w:hAnsi="Tahoma" w:cs="Tahoma"/>
          <w:sz w:val="20"/>
          <w:lang w:val="es-MX"/>
        </w:rPr>
      </w:pPr>
      <w:r w:rsidRPr="00750EAA">
        <w:rPr>
          <w:rFonts w:ascii="Tahoma" w:hAnsi="Tahoma" w:cs="Tahoma"/>
          <w:sz w:val="20"/>
          <w:lang w:val="es-MX"/>
        </w:rPr>
        <w:t>Celular</w:t>
      </w:r>
      <w:r w:rsidR="00C673AA" w:rsidRPr="00750EAA">
        <w:rPr>
          <w:rFonts w:ascii="Tahoma" w:hAnsi="Tahoma" w:cs="Tahoma"/>
          <w:sz w:val="20"/>
          <w:lang w:val="es-MX"/>
        </w:rPr>
        <w:t xml:space="preserve">: </w:t>
      </w:r>
      <w:r w:rsidR="00ED2D7A" w:rsidRPr="00ED2D7A">
        <w:rPr>
          <w:rFonts w:ascii="Tahoma" w:hAnsi="Tahoma" w:cs="Tahoma"/>
          <w:sz w:val="20"/>
          <w:lang w:val="es-MX"/>
        </w:rPr>
        <w:t>323-319-9423</w:t>
      </w:r>
    </w:p>
    <w:p w14:paraId="68F2A30F" w14:textId="415231AA" w:rsidR="007705A9" w:rsidRPr="00750EAA" w:rsidRDefault="00C673AA" w:rsidP="00E07E15">
      <w:pPr>
        <w:pStyle w:val="Textoindependiente"/>
        <w:jc w:val="both"/>
        <w:rPr>
          <w:rFonts w:ascii="Tahoma" w:hAnsi="Tahoma" w:cs="Tahoma"/>
          <w:sz w:val="20"/>
          <w:u w:val="single"/>
          <w:lang w:val="es-MX"/>
        </w:rPr>
      </w:pPr>
      <w:r w:rsidRPr="00750EAA">
        <w:rPr>
          <w:rFonts w:ascii="Tahoma" w:hAnsi="Tahoma" w:cs="Tahoma"/>
          <w:sz w:val="20"/>
          <w:lang w:val="es-MX"/>
        </w:rPr>
        <w:t xml:space="preserve">correo electrónico: </w:t>
      </w:r>
      <w:proofErr w:type="spellStart"/>
      <w:r w:rsidR="00ED2D7A">
        <w:rPr>
          <w:rFonts w:ascii="Tahoma" w:hAnsi="Tahoma" w:cs="Tahoma"/>
          <w:sz w:val="20"/>
          <w:u w:val="single"/>
          <w:lang w:val="es-MX"/>
        </w:rPr>
        <w:t>jhonny.bastos</w:t>
      </w:r>
      <w:r w:rsidR="00A53975" w:rsidRPr="00750EAA">
        <w:rPr>
          <w:rFonts w:ascii="Tahoma" w:hAnsi="Tahoma" w:cs="Tahoma"/>
          <w:sz w:val="20"/>
          <w:u w:val="single"/>
          <w:lang w:val="es-MX"/>
        </w:rPr>
        <w:t>@correo.policia,gov.co</w:t>
      </w:r>
      <w:proofErr w:type="spellEnd"/>
    </w:p>
    <w:p w14:paraId="0E093AED" w14:textId="77777777" w:rsidR="00A53975" w:rsidRPr="00750EAA" w:rsidRDefault="00A53975" w:rsidP="00E07E15">
      <w:pPr>
        <w:pStyle w:val="Textoindependiente"/>
        <w:jc w:val="both"/>
        <w:rPr>
          <w:rFonts w:ascii="Tahoma" w:hAnsi="Tahoma" w:cs="Tahoma"/>
          <w:sz w:val="20"/>
        </w:rPr>
      </w:pPr>
    </w:p>
    <w:p w14:paraId="0099B1FB" w14:textId="5E1BBB70" w:rsidR="00E07E15" w:rsidRPr="00804DC9" w:rsidRDefault="00AD6484" w:rsidP="00E07E15">
      <w:pPr>
        <w:pStyle w:val="Textoindependiente"/>
        <w:jc w:val="both"/>
        <w:rPr>
          <w:rFonts w:ascii="Tahoma" w:hAnsi="Tahoma" w:cs="Tahoma"/>
          <w:sz w:val="20"/>
        </w:rPr>
      </w:pPr>
      <w:r w:rsidRPr="00804DC9">
        <w:rPr>
          <w:rFonts w:ascii="Tahoma" w:hAnsi="Tahoma" w:cs="Tahoma"/>
          <w:sz w:val="20"/>
        </w:rPr>
        <w:t>Atentamente,</w:t>
      </w:r>
    </w:p>
    <w:p w14:paraId="143E8862" w14:textId="77777777" w:rsidR="00216E45" w:rsidRDefault="00216E45" w:rsidP="00E07E15">
      <w:pPr>
        <w:pStyle w:val="Textoindependiente"/>
        <w:jc w:val="both"/>
        <w:rPr>
          <w:rFonts w:ascii="Tahoma" w:hAnsi="Tahoma" w:cs="Tahoma"/>
          <w:b/>
          <w:bCs/>
          <w:i/>
          <w:iCs/>
          <w:color w:val="FF0000"/>
          <w:sz w:val="20"/>
          <w:u w:val="single"/>
        </w:rPr>
      </w:pPr>
    </w:p>
    <w:p w14:paraId="7DE0FCFC" w14:textId="77777777" w:rsidR="00E37C82" w:rsidRDefault="00E37C82" w:rsidP="00E07E15">
      <w:pPr>
        <w:pStyle w:val="Textoindependiente"/>
        <w:jc w:val="both"/>
        <w:rPr>
          <w:rFonts w:ascii="Tahoma" w:hAnsi="Tahoma" w:cs="Tahoma"/>
          <w:b/>
          <w:bCs/>
          <w:i/>
          <w:iCs/>
          <w:color w:val="FF0000"/>
          <w:sz w:val="20"/>
          <w:u w:val="single"/>
        </w:rPr>
      </w:pPr>
    </w:p>
    <w:p w14:paraId="7A43DECD" w14:textId="77777777" w:rsidR="00E37C82" w:rsidRDefault="00E37C82" w:rsidP="00E07E15">
      <w:pPr>
        <w:pStyle w:val="Textoindependiente"/>
        <w:jc w:val="both"/>
        <w:rPr>
          <w:rFonts w:ascii="Tahoma" w:hAnsi="Tahoma" w:cs="Tahoma"/>
          <w:b/>
          <w:bCs/>
          <w:i/>
          <w:iCs/>
          <w:color w:val="FF0000"/>
          <w:sz w:val="20"/>
          <w:u w:val="single"/>
        </w:rPr>
      </w:pPr>
    </w:p>
    <w:p w14:paraId="4C7470BC" w14:textId="77777777" w:rsidR="00112DBF" w:rsidRDefault="00112DBF" w:rsidP="00E07E15">
      <w:pPr>
        <w:pStyle w:val="Textoindependiente"/>
        <w:jc w:val="both"/>
        <w:rPr>
          <w:rFonts w:ascii="Tahoma" w:hAnsi="Tahoma" w:cs="Tahoma"/>
          <w:b/>
          <w:bCs/>
          <w:i/>
          <w:iCs/>
          <w:color w:val="FF0000"/>
          <w:sz w:val="20"/>
          <w:u w:val="single"/>
        </w:rPr>
      </w:pPr>
    </w:p>
    <w:p w14:paraId="54D3AC0D" w14:textId="77777777" w:rsidR="00F12A70" w:rsidRDefault="00F12A70" w:rsidP="00E07E15">
      <w:pPr>
        <w:pStyle w:val="Textoindependiente"/>
        <w:jc w:val="both"/>
        <w:rPr>
          <w:rFonts w:ascii="Tahoma" w:hAnsi="Tahoma" w:cs="Tahoma"/>
          <w:b/>
          <w:bCs/>
          <w:i/>
          <w:iCs/>
          <w:color w:val="FF0000"/>
          <w:sz w:val="20"/>
          <w:u w:val="single"/>
        </w:rPr>
      </w:pPr>
    </w:p>
    <w:p w14:paraId="5693C700" w14:textId="77777777" w:rsidR="00F12A70" w:rsidRDefault="00F12A70" w:rsidP="00E07E15">
      <w:pPr>
        <w:pStyle w:val="Textoindependiente"/>
        <w:jc w:val="both"/>
        <w:rPr>
          <w:rFonts w:ascii="Tahoma" w:hAnsi="Tahoma" w:cs="Tahoma"/>
          <w:b/>
          <w:bCs/>
          <w:i/>
          <w:iCs/>
          <w:color w:val="FF0000"/>
          <w:sz w:val="20"/>
          <w:u w:val="single"/>
        </w:rPr>
      </w:pPr>
    </w:p>
    <w:p w14:paraId="311820BC" w14:textId="77777777" w:rsidR="00E37C82" w:rsidRDefault="00E37C82" w:rsidP="00E07E15">
      <w:pPr>
        <w:pStyle w:val="Textoindependiente"/>
        <w:jc w:val="both"/>
        <w:rPr>
          <w:rFonts w:ascii="Tahoma" w:hAnsi="Tahoma" w:cs="Tahoma"/>
          <w:b/>
          <w:bCs/>
          <w:i/>
          <w:iCs/>
          <w:color w:val="FF0000"/>
          <w:sz w:val="20"/>
          <w:u w:val="single"/>
        </w:rPr>
      </w:pPr>
    </w:p>
    <w:p w14:paraId="79374828" w14:textId="77777777" w:rsidR="00351157" w:rsidRDefault="00351157" w:rsidP="00E07E15">
      <w:pPr>
        <w:pStyle w:val="Textoindependiente"/>
        <w:jc w:val="both"/>
        <w:rPr>
          <w:rFonts w:ascii="Tahoma" w:hAnsi="Tahoma" w:cs="Tahoma"/>
          <w:b/>
          <w:bCs/>
          <w:i/>
          <w:iCs/>
          <w:color w:val="FF0000"/>
          <w:sz w:val="20"/>
          <w:u w:val="single"/>
        </w:rPr>
      </w:pPr>
    </w:p>
    <w:p w14:paraId="28129219" w14:textId="0EB30FFC" w:rsidR="00AF4A51" w:rsidRPr="002E32F3" w:rsidRDefault="00777E63" w:rsidP="00E07E15">
      <w:pPr>
        <w:pStyle w:val="Textoindependiente"/>
        <w:jc w:val="both"/>
        <w:rPr>
          <w:rFonts w:ascii="Tahoma" w:hAnsi="Tahoma" w:cs="Tahoma"/>
          <w:sz w:val="20"/>
        </w:rPr>
      </w:pPr>
      <w:r w:rsidRPr="002E32F3">
        <w:rPr>
          <w:sz w:val="20"/>
          <w:lang w:val="es-CO"/>
        </w:rPr>
        <w:t xml:space="preserve">Coronel </w:t>
      </w:r>
      <w:r w:rsidR="00B568E6">
        <w:rPr>
          <w:b/>
          <w:sz w:val="20"/>
          <w:lang w:val="es-CO"/>
        </w:rPr>
        <w:t>PEDRO PABLO ASTAIZA CERÓN</w:t>
      </w:r>
    </w:p>
    <w:p w14:paraId="25E5DFD4" w14:textId="65E56263" w:rsidR="0023117A" w:rsidRPr="002E32F3" w:rsidRDefault="00AF4A51" w:rsidP="00F93EC9">
      <w:pPr>
        <w:tabs>
          <w:tab w:val="left" w:pos="851"/>
        </w:tabs>
        <w:rPr>
          <w:lang w:val="es-CO"/>
        </w:rPr>
      </w:pPr>
      <w:r w:rsidRPr="002E32F3">
        <w:rPr>
          <w:lang w:val="es-CO"/>
        </w:rPr>
        <w:t>Comandante Departamento de Policía Amazonas</w:t>
      </w:r>
      <w:r w:rsidR="00B568E6">
        <w:rPr>
          <w:lang w:val="es-CO"/>
        </w:rPr>
        <w:t xml:space="preserve"> (E)</w:t>
      </w:r>
    </w:p>
    <w:p w14:paraId="2919782F" w14:textId="77777777" w:rsidR="00B24639" w:rsidRDefault="00B24639" w:rsidP="007655B5">
      <w:pPr>
        <w:pStyle w:val="Textoindependiente"/>
        <w:rPr>
          <w:rFonts w:cs="Arial"/>
          <w:sz w:val="20"/>
          <w:lang w:val="es-CO"/>
        </w:rPr>
      </w:pPr>
    </w:p>
    <w:p w14:paraId="106A99EE" w14:textId="77777777" w:rsidR="0098646E" w:rsidRDefault="0098646E" w:rsidP="007655B5">
      <w:pPr>
        <w:pStyle w:val="Textoindependiente"/>
        <w:rPr>
          <w:rFonts w:cs="Arial"/>
          <w:sz w:val="20"/>
          <w:lang w:val="es-CO"/>
        </w:rPr>
      </w:pPr>
    </w:p>
    <w:tbl>
      <w:tblPr>
        <w:tblW w:w="3310" w:type="pct"/>
        <w:jc w:val="center"/>
        <w:tblLook w:val="04A0" w:firstRow="1" w:lastRow="0" w:firstColumn="1" w:lastColumn="0" w:noHBand="0" w:noVBand="1"/>
      </w:tblPr>
      <w:tblGrid>
        <w:gridCol w:w="2127"/>
        <w:gridCol w:w="2269"/>
        <w:gridCol w:w="2266"/>
      </w:tblGrid>
      <w:tr w:rsidR="00BE4A2B" w:rsidRPr="00903D60" w14:paraId="2586A695" w14:textId="79DD6F6C" w:rsidTr="00766BAE">
        <w:trPr>
          <w:trHeight w:val="169"/>
          <w:jc w:val="center"/>
        </w:trPr>
        <w:tc>
          <w:tcPr>
            <w:tcW w:w="1596" w:type="pct"/>
            <w:vAlign w:val="center"/>
          </w:tcPr>
          <w:p w14:paraId="3EB04A82" w14:textId="7AEF0B73" w:rsidR="00BE4A2B" w:rsidRPr="00903D60" w:rsidRDefault="00BE4A2B" w:rsidP="00FC409E">
            <w:pPr>
              <w:pStyle w:val="Textoindependiente"/>
              <w:spacing w:line="0" w:lineRule="atLeast"/>
              <w:rPr>
                <w:rFonts w:cs="Arial"/>
                <w:iCs/>
                <w:sz w:val="14"/>
                <w:szCs w:val="14"/>
              </w:rPr>
            </w:pPr>
            <w:r w:rsidRPr="00903D60">
              <w:rPr>
                <w:rFonts w:cs="Arial"/>
                <w:iCs/>
                <w:sz w:val="14"/>
                <w:szCs w:val="14"/>
              </w:rPr>
              <w:t>Elaboró:</w:t>
            </w:r>
          </w:p>
          <w:p w14:paraId="11D19246" w14:textId="51E1C8C8" w:rsidR="00BE4A2B" w:rsidRDefault="00BE4A2B" w:rsidP="00FC409E">
            <w:pPr>
              <w:pStyle w:val="Textoindependiente"/>
              <w:spacing w:line="0" w:lineRule="atLeast"/>
              <w:rPr>
                <w:rFonts w:cs="Arial"/>
                <w:iCs/>
                <w:sz w:val="14"/>
                <w:szCs w:val="14"/>
              </w:rPr>
            </w:pPr>
          </w:p>
          <w:p w14:paraId="7B07C628" w14:textId="77777777" w:rsidR="00BE4A2B" w:rsidRPr="00903D60" w:rsidRDefault="00BE4A2B" w:rsidP="00FC409E">
            <w:pPr>
              <w:pStyle w:val="Textoindependiente"/>
              <w:spacing w:line="0" w:lineRule="atLeast"/>
              <w:rPr>
                <w:rFonts w:cs="Arial"/>
                <w:iCs/>
                <w:sz w:val="14"/>
                <w:szCs w:val="14"/>
              </w:rPr>
            </w:pPr>
          </w:p>
          <w:p w14:paraId="0C2728C2" w14:textId="35CC2C04" w:rsidR="00BE4A2B" w:rsidRPr="00903D60" w:rsidRDefault="00BE4A2B" w:rsidP="00660E35">
            <w:pPr>
              <w:pStyle w:val="Textoindependiente"/>
              <w:spacing w:line="0" w:lineRule="atLeast"/>
              <w:jc w:val="center"/>
              <w:rPr>
                <w:rFonts w:cs="Arial"/>
                <w:iCs/>
                <w:sz w:val="14"/>
                <w:szCs w:val="14"/>
              </w:rPr>
            </w:pPr>
            <w:r w:rsidRPr="00903D60">
              <w:rPr>
                <w:rFonts w:cs="Arial"/>
                <w:iCs/>
                <w:sz w:val="14"/>
                <w:szCs w:val="14"/>
              </w:rPr>
              <w:t>SI. Adolfo Rodríguez Cruz</w:t>
            </w:r>
          </w:p>
        </w:tc>
        <w:tc>
          <w:tcPr>
            <w:tcW w:w="1703" w:type="pct"/>
            <w:vAlign w:val="center"/>
          </w:tcPr>
          <w:p w14:paraId="266BD788" w14:textId="58399C19" w:rsidR="00BE4A2B" w:rsidRPr="00903D60" w:rsidRDefault="00BE4A2B" w:rsidP="00FC409E">
            <w:pPr>
              <w:pStyle w:val="Textoindependiente"/>
              <w:spacing w:line="0" w:lineRule="atLeast"/>
              <w:rPr>
                <w:rFonts w:cs="Arial"/>
                <w:iCs/>
                <w:sz w:val="14"/>
                <w:szCs w:val="14"/>
              </w:rPr>
            </w:pPr>
            <w:r w:rsidRPr="00903D60">
              <w:rPr>
                <w:rFonts w:cs="Arial"/>
                <w:iCs/>
                <w:sz w:val="14"/>
                <w:szCs w:val="14"/>
              </w:rPr>
              <w:t>Revisó:</w:t>
            </w:r>
          </w:p>
          <w:p w14:paraId="0E79C328" w14:textId="6A740654" w:rsidR="00BE4A2B" w:rsidRDefault="00BE4A2B" w:rsidP="00FC409E">
            <w:pPr>
              <w:pStyle w:val="Textoindependiente"/>
              <w:spacing w:line="0" w:lineRule="atLeast"/>
              <w:rPr>
                <w:rFonts w:cs="Arial"/>
                <w:iCs/>
                <w:sz w:val="14"/>
                <w:szCs w:val="14"/>
              </w:rPr>
            </w:pPr>
          </w:p>
          <w:p w14:paraId="5376152F" w14:textId="77777777" w:rsidR="00BE4A2B" w:rsidRPr="00903D60" w:rsidRDefault="00BE4A2B" w:rsidP="00FC409E">
            <w:pPr>
              <w:pStyle w:val="Textoindependiente"/>
              <w:spacing w:line="0" w:lineRule="atLeast"/>
              <w:rPr>
                <w:rFonts w:cs="Arial"/>
                <w:iCs/>
                <w:sz w:val="14"/>
                <w:szCs w:val="14"/>
              </w:rPr>
            </w:pPr>
          </w:p>
          <w:p w14:paraId="55BE5D72" w14:textId="7C6818DD" w:rsidR="00BE4A2B" w:rsidRPr="00903D60" w:rsidRDefault="00BE4A2B" w:rsidP="00660E35">
            <w:pPr>
              <w:pStyle w:val="Textoindependiente"/>
              <w:spacing w:line="0" w:lineRule="atLeast"/>
              <w:jc w:val="center"/>
              <w:rPr>
                <w:rFonts w:cs="Arial"/>
                <w:iCs/>
                <w:sz w:val="14"/>
                <w:szCs w:val="14"/>
              </w:rPr>
            </w:pPr>
            <w:r w:rsidRPr="00903D60">
              <w:rPr>
                <w:rFonts w:cs="Arial"/>
                <w:iCs/>
                <w:sz w:val="14"/>
                <w:szCs w:val="14"/>
              </w:rPr>
              <w:t>IT. Jose Javier Pantoja Insuasty</w:t>
            </w:r>
          </w:p>
        </w:tc>
        <w:tc>
          <w:tcPr>
            <w:tcW w:w="1701" w:type="pct"/>
            <w:vAlign w:val="center"/>
          </w:tcPr>
          <w:p w14:paraId="7D707197" w14:textId="77777777" w:rsidR="00BE4A2B" w:rsidRPr="00903D60" w:rsidRDefault="00BE4A2B" w:rsidP="00FC409E">
            <w:pPr>
              <w:pStyle w:val="Textoindependiente"/>
              <w:spacing w:line="0" w:lineRule="atLeast"/>
              <w:rPr>
                <w:rFonts w:cs="Arial"/>
                <w:iCs/>
                <w:sz w:val="14"/>
                <w:szCs w:val="14"/>
              </w:rPr>
            </w:pPr>
            <w:r w:rsidRPr="00903D60">
              <w:rPr>
                <w:rFonts w:cs="Arial"/>
                <w:iCs/>
                <w:sz w:val="14"/>
                <w:szCs w:val="14"/>
              </w:rPr>
              <w:t>Revisó:</w:t>
            </w:r>
          </w:p>
          <w:p w14:paraId="5DC2B001" w14:textId="77777777" w:rsidR="00BE4A2B" w:rsidRDefault="00BE4A2B" w:rsidP="00FC409E">
            <w:pPr>
              <w:pStyle w:val="Textoindependiente"/>
              <w:spacing w:line="0" w:lineRule="atLeast"/>
              <w:rPr>
                <w:rFonts w:cs="Arial"/>
                <w:iCs/>
                <w:sz w:val="14"/>
                <w:szCs w:val="14"/>
              </w:rPr>
            </w:pPr>
          </w:p>
          <w:p w14:paraId="459032A5" w14:textId="77777777" w:rsidR="00BE4A2B" w:rsidRPr="00903D60" w:rsidRDefault="00BE4A2B" w:rsidP="00FC409E">
            <w:pPr>
              <w:pStyle w:val="Textoindependiente"/>
              <w:spacing w:line="0" w:lineRule="atLeast"/>
              <w:rPr>
                <w:rFonts w:cs="Arial"/>
                <w:iCs/>
                <w:sz w:val="14"/>
                <w:szCs w:val="14"/>
              </w:rPr>
            </w:pPr>
          </w:p>
          <w:p w14:paraId="23B5C5FE" w14:textId="6BA06F76" w:rsidR="00BE4A2B" w:rsidRPr="00903D60" w:rsidRDefault="00644C46" w:rsidP="00660E35">
            <w:pPr>
              <w:pStyle w:val="Textoindependiente"/>
              <w:spacing w:line="0" w:lineRule="atLeast"/>
              <w:jc w:val="center"/>
              <w:rPr>
                <w:rFonts w:cs="Arial"/>
                <w:iCs/>
                <w:sz w:val="14"/>
                <w:szCs w:val="14"/>
              </w:rPr>
            </w:pPr>
            <w:r w:rsidRPr="00391F5C">
              <w:rPr>
                <w:rFonts w:cs="Arial"/>
                <w:iCs/>
                <w:sz w:val="14"/>
                <w:szCs w:val="14"/>
              </w:rPr>
              <w:t>CT. Dante Barragán Andrade</w:t>
            </w:r>
          </w:p>
        </w:tc>
      </w:tr>
      <w:tr w:rsidR="00BE4A2B" w:rsidRPr="00903D60" w14:paraId="0DAF9CF0" w14:textId="432AC3C0" w:rsidTr="00766BAE">
        <w:trPr>
          <w:trHeight w:val="134"/>
          <w:jc w:val="center"/>
        </w:trPr>
        <w:tc>
          <w:tcPr>
            <w:tcW w:w="1596" w:type="pct"/>
            <w:vAlign w:val="center"/>
          </w:tcPr>
          <w:p w14:paraId="39B17261" w14:textId="6D1223F5" w:rsidR="00BE4A2B" w:rsidRPr="00903D60" w:rsidRDefault="00BE4A2B" w:rsidP="00660E35">
            <w:pPr>
              <w:pStyle w:val="Textoindependiente"/>
              <w:spacing w:line="0" w:lineRule="atLeast"/>
              <w:jc w:val="center"/>
              <w:rPr>
                <w:rFonts w:cs="Arial"/>
                <w:iCs/>
                <w:sz w:val="14"/>
                <w:szCs w:val="14"/>
              </w:rPr>
            </w:pPr>
            <w:r w:rsidRPr="00903D60">
              <w:rPr>
                <w:rFonts w:cs="Arial"/>
                <w:iCs/>
                <w:sz w:val="14"/>
                <w:szCs w:val="14"/>
              </w:rPr>
              <w:t>Analista Grupo de Contratos</w:t>
            </w:r>
          </w:p>
        </w:tc>
        <w:tc>
          <w:tcPr>
            <w:tcW w:w="1703" w:type="pct"/>
            <w:vAlign w:val="center"/>
          </w:tcPr>
          <w:p w14:paraId="2A421CBD" w14:textId="59927DE4" w:rsidR="00BE4A2B" w:rsidRPr="00903D60" w:rsidRDefault="00BE4A2B" w:rsidP="00660E35">
            <w:pPr>
              <w:pStyle w:val="Textoindependiente"/>
              <w:spacing w:line="0" w:lineRule="atLeast"/>
              <w:jc w:val="center"/>
              <w:rPr>
                <w:rFonts w:cs="Arial"/>
                <w:iCs/>
                <w:sz w:val="14"/>
                <w:szCs w:val="14"/>
              </w:rPr>
            </w:pPr>
            <w:r w:rsidRPr="00903D60">
              <w:rPr>
                <w:rFonts w:cs="Arial"/>
                <w:iCs/>
                <w:sz w:val="14"/>
                <w:szCs w:val="14"/>
              </w:rPr>
              <w:t>Jefe Grupo de Contratos</w:t>
            </w:r>
          </w:p>
        </w:tc>
        <w:tc>
          <w:tcPr>
            <w:tcW w:w="1701" w:type="pct"/>
            <w:vAlign w:val="center"/>
          </w:tcPr>
          <w:p w14:paraId="3F38FE74" w14:textId="5C4C2AC1" w:rsidR="00BE4A2B" w:rsidRPr="00903D60" w:rsidRDefault="00644C46" w:rsidP="00660E35">
            <w:pPr>
              <w:pStyle w:val="Textoindependiente"/>
              <w:spacing w:line="0" w:lineRule="atLeast"/>
              <w:jc w:val="center"/>
              <w:rPr>
                <w:rFonts w:cs="Arial"/>
                <w:iCs/>
                <w:sz w:val="14"/>
                <w:szCs w:val="14"/>
              </w:rPr>
            </w:pPr>
            <w:r w:rsidRPr="00391F5C">
              <w:rPr>
                <w:rFonts w:cs="Arial"/>
                <w:iCs/>
                <w:sz w:val="14"/>
                <w:szCs w:val="14"/>
              </w:rPr>
              <w:t>Jefe Asuntos Jurídicos</w:t>
            </w:r>
          </w:p>
        </w:tc>
      </w:tr>
    </w:tbl>
    <w:p w14:paraId="4C3C8A90" w14:textId="77777777" w:rsidR="00660E35" w:rsidRDefault="00660E35" w:rsidP="00B22EE8">
      <w:pPr>
        <w:tabs>
          <w:tab w:val="left" w:pos="6909"/>
        </w:tabs>
        <w:spacing w:line="0" w:lineRule="atLeast"/>
        <w:rPr>
          <w:sz w:val="17"/>
          <w:szCs w:val="17"/>
          <w:lang w:val="es-CO" w:eastAsia="es-CO"/>
        </w:rPr>
      </w:pPr>
    </w:p>
    <w:p w14:paraId="2DC82856" w14:textId="77777777" w:rsidR="00F12A70" w:rsidRDefault="00F12A70" w:rsidP="00B22EE8">
      <w:pPr>
        <w:tabs>
          <w:tab w:val="left" w:pos="6909"/>
        </w:tabs>
        <w:spacing w:line="0" w:lineRule="atLeast"/>
        <w:rPr>
          <w:sz w:val="17"/>
          <w:szCs w:val="17"/>
          <w:lang w:val="es-CO" w:eastAsia="es-CO"/>
        </w:rPr>
      </w:pPr>
    </w:p>
    <w:tbl>
      <w:tblPr>
        <w:tblW w:w="0" w:type="auto"/>
        <w:jc w:val="center"/>
        <w:tblLook w:val="04A0" w:firstRow="1" w:lastRow="0" w:firstColumn="1" w:lastColumn="0" w:noHBand="0" w:noVBand="1"/>
      </w:tblPr>
      <w:tblGrid>
        <w:gridCol w:w="2379"/>
        <w:gridCol w:w="2318"/>
      </w:tblGrid>
      <w:tr w:rsidR="00BE4A2B" w:rsidRPr="00903D60" w14:paraId="0438E200" w14:textId="77777777" w:rsidTr="00660E35">
        <w:trPr>
          <w:trHeight w:val="169"/>
          <w:jc w:val="center"/>
        </w:trPr>
        <w:tc>
          <w:tcPr>
            <w:tcW w:w="0" w:type="auto"/>
            <w:vAlign w:val="center"/>
          </w:tcPr>
          <w:p w14:paraId="4DEABCC0" w14:textId="77777777" w:rsidR="00BE4A2B" w:rsidRDefault="00BE4A2B" w:rsidP="00346162">
            <w:pPr>
              <w:pStyle w:val="Textoindependiente"/>
              <w:spacing w:line="0" w:lineRule="atLeast"/>
              <w:rPr>
                <w:rFonts w:cs="Arial"/>
                <w:iCs/>
                <w:sz w:val="14"/>
                <w:szCs w:val="14"/>
              </w:rPr>
            </w:pPr>
            <w:r>
              <w:rPr>
                <w:rFonts w:cs="Arial"/>
                <w:iCs/>
                <w:sz w:val="14"/>
                <w:szCs w:val="14"/>
              </w:rPr>
              <w:t xml:space="preserve">Revisó: </w:t>
            </w:r>
          </w:p>
          <w:p w14:paraId="4157F268" w14:textId="77777777" w:rsidR="00BE4A2B" w:rsidRDefault="00BE4A2B" w:rsidP="00346162">
            <w:pPr>
              <w:pStyle w:val="Textoindependiente"/>
              <w:spacing w:line="0" w:lineRule="atLeast"/>
              <w:rPr>
                <w:rFonts w:cs="Arial"/>
                <w:iCs/>
                <w:sz w:val="14"/>
                <w:szCs w:val="14"/>
              </w:rPr>
            </w:pPr>
          </w:p>
          <w:p w14:paraId="65FB65C2" w14:textId="77777777" w:rsidR="00BE4A2B" w:rsidRDefault="00BE4A2B" w:rsidP="00346162">
            <w:pPr>
              <w:pStyle w:val="Textoindependiente"/>
              <w:spacing w:line="0" w:lineRule="atLeast"/>
              <w:rPr>
                <w:rFonts w:cs="Arial"/>
                <w:iCs/>
                <w:sz w:val="14"/>
                <w:szCs w:val="14"/>
              </w:rPr>
            </w:pPr>
          </w:p>
          <w:p w14:paraId="787BA57B" w14:textId="33DE7109" w:rsidR="00BE4A2B" w:rsidRDefault="00463F32" w:rsidP="00660E35">
            <w:pPr>
              <w:pStyle w:val="Textoindependiente"/>
              <w:spacing w:line="0" w:lineRule="atLeast"/>
              <w:jc w:val="center"/>
              <w:rPr>
                <w:rFonts w:cs="Arial"/>
                <w:iCs/>
                <w:sz w:val="14"/>
                <w:szCs w:val="14"/>
              </w:rPr>
            </w:pPr>
            <w:r>
              <w:rPr>
                <w:rFonts w:cs="Arial"/>
                <w:iCs/>
                <w:sz w:val="14"/>
                <w:szCs w:val="14"/>
              </w:rPr>
              <w:t>CT</w:t>
            </w:r>
            <w:r w:rsidR="00391F5C" w:rsidRPr="00391F5C">
              <w:rPr>
                <w:rFonts w:cs="Arial"/>
                <w:iCs/>
                <w:sz w:val="14"/>
                <w:szCs w:val="14"/>
              </w:rPr>
              <w:t xml:space="preserve">. </w:t>
            </w:r>
            <w:r>
              <w:rPr>
                <w:rFonts w:cs="Arial"/>
                <w:iCs/>
                <w:sz w:val="14"/>
                <w:szCs w:val="14"/>
              </w:rPr>
              <w:t>Hector Enrique Nigrinis García</w:t>
            </w:r>
          </w:p>
        </w:tc>
        <w:tc>
          <w:tcPr>
            <w:tcW w:w="2318" w:type="dxa"/>
            <w:vAlign w:val="center"/>
          </w:tcPr>
          <w:p w14:paraId="3A885000" w14:textId="77777777" w:rsidR="00BE4A2B" w:rsidRDefault="00BE4A2B" w:rsidP="00346162">
            <w:pPr>
              <w:pStyle w:val="Textoindependiente"/>
              <w:spacing w:line="0" w:lineRule="atLeast"/>
              <w:rPr>
                <w:rFonts w:cs="Arial"/>
                <w:iCs/>
                <w:sz w:val="14"/>
                <w:szCs w:val="14"/>
              </w:rPr>
            </w:pPr>
            <w:r>
              <w:rPr>
                <w:rFonts w:cs="Arial"/>
                <w:iCs/>
                <w:sz w:val="14"/>
                <w:szCs w:val="14"/>
              </w:rPr>
              <w:t xml:space="preserve">Revisó: </w:t>
            </w:r>
          </w:p>
          <w:p w14:paraId="1A71F4A2" w14:textId="77777777" w:rsidR="00BE4A2B" w:rsidRDefault="00BE4A2B" w:rsidP="00346162">
            <w:pPr>
              <w:pStyle w:val="Textoindependiente"/>
              <w:spacing w:line="0" w:lineRule="atLeast"/>
              <w:rPr>
                <w:rFonts w:cs="Arial"/>
                <w:iCs/>
                <w:sz w:val="14"/>
                <w:szCs w:val="14"/>
              </w:rPr>
            </w:pPr>
          </w:p>
          <w:p w14:paraId="20C29C28" w14:textId="77777777" w:rsidR="00BE4A2B" w:rsidRDefault="00BE4A2B" w:rsidP="00346162">
            <w:pPr>
              <w:pStyle w:val="Textoindependiente"/>
              <w:spacing w:line="0" w:lineRule="atLeast"/>
              <w:rPr>
                <w:rFonts w:cs="Arial"/>
                <w:iCs/>
                <w:sz w:val="14"/>
                <w:szCs w:val="14"/>
              </w:rPr>
            </w:pPr>
          </w:p>
          <w:p w14:paraId="64ED71F0" w14:textId="77777777" w:rsidR="00BE4A2B" w:rsidRPr="00903D60" w:rsidRDefault="00BE4A2B" w:rsidP="00660E35">
            <w:pPr>
              <w:pStyle w:val="Textoindependiente"/>
              <w:spacing w:line="0" w:lineRule="atLeast"/>
              <w:jc w:val="center"/>
              <w:rPr>
                <w:rFonts w:cs="Arial"/>
                <w:iCs/>
                <w:sz w:val="14"/>
                <w:szCs w:val="14"/>
              </w:rPr>
            </w:pPr>
            <w:r>
              <w:rPr>
                <w:rFonts w:cs="Arial"/>
                <w:iCs/>
                <w:sz w:val="14"/>
                <w:szCs w:val="14"/>
              </w:rPr>
              <w:t>TC. Alexander Niño Ortiz</w:t>
            </w:r>
          </w:p>
        </w:tc>
      </w:tr>
      <w:tr w:rsidR="00BE4A2B" w:rsidRPr="00903D60" w14:paraId="5B50A47B" w14:textId="77777777" w:rsidTr="00660E35">
        <w:trPr>
          <w:trHeight w:val="134"/>
          <w:jc w:val="center"/>
        </w:trPr>
        <w:tc>
          <w:tcPr>
            <w:tcW w:w="0" w:type="auto"/>
            <w:vAlign w:val="center"/>
          </w:tcPr>
          <w:p w14:paraId="1542DD5D" w14:textId="46D14C00" w:rsidR="00BE4A2B" w:rsidRDefault="00391F5C" w:rsidP="00660E35">
            <w:pPr>
              <w:pStyle w:val="Textoindependiente"/>
              <w:spacing w:line="0" w:lineRule="atLeast"/>
              <w:jc w:val="center"/>
              <w:rPr>
                <w:rFonts w:cs="Arial"/>
                <w:iCs/>
                <w:sz w:val="14"/>
                <w:szCs w:val="14"/>
              </w:rPr>
            </w:pPr>
            <w:r w:rsidRPr="00391F5C">
              <w:rPr>
                <w:rFonts w:cs="Arial"/>
                <w:iCs/>
                <w:sz w:val="14"/>
                <w:szCs w:val="14"/>
              </w:rPr>
              <w:t xml:space="preserve">Jefe </w:t>
            </w:r>
            <w:r w:rsidR="00846DE2">
              <w:rPr>
                <w:rFonts w:cs="Arial"/>
                <w:iCs/>
                <w:sz w:val="14"/>
                <w:szCs w:val="14"/>
              </w:rPr>
              <w:t>Área Administrativa</w:t>
            </w:r>
          </w:p>
        </w:tc>
        <w:tc>
          <w:tcPr>
            <w:tcW w:w="2318" w:type="dxa"/>
            <w:vAlign w:val="center"/>
          </w:tcPr>
          <w:p w14:paraId="4132F793" w14:textId="499C9998" w:rsidR="00BE4A2B" w:rsidRPr="00903D60" w:rsidRDefault="00BE4A2B" w:rsidP="00660E35">
            <w:pPr>
              <w:pStyle w:val="Textoindependiente"/>
              <w:spacing w:line="0" w:lineRule="atLeast"/>
              <w:jc w:val="center"/>
              <w:rPr>
                <w:rFonts w:cs="Arial"/>
                <w:iCs/>
                <w:sz w:val="14"/>
                <w:szCs w:val="14"/>
              </w:rPr>
            </w:pPr>
            <w:r>
              <w:rPr>
                <w:rFonts w:cs="Arial"/>
                <w:iCs/>
                <w:sz w:val="14"/>
                <w:szCs w:val="14"/>
              </w:rPr>
              <w:t>Subcomandante</w:t>
            </w:r>
          </w:p>
        </w:tc>
      </w:tr>
    </w:tbl>
    <w:p w14:paraId="2DCA88B1" w14:textId="77777777" w:rsidR="00BE4A2B" w:rsidRDefault="00BE4A2B" w:rsidP="00B22EE8">
      <w:pPr>
        <w:tabs>
          <w:tab w:val="left" w:pos="6909"/>
        </w:tabs>
        <w:spacing w:line="0" w:lineRule="atLeast"/>
        <w:rPr>
          <w:sz w:val="17"/>
          <w:szCs w:val="17"/>
          <w:lang w:val="es-CO" w:eastAsia="es-CO"/>
        </w:rPr>
      </w:pPr>
    </w:p>
    <w:p w14:paraId="5274E7B6" w14:textId="34EFA515" w:rsidR="00F425DD" w:rsidRDefault="00F425DD" w:rsidP="00B22EE8">
      <w:pPr>
        <w:tabs>
          <w:tab w:val="left" w:pos="6909"/>
        </w:tabs>
        <w:spacing w:line="0" w:lineRule="atLeast"/>
        <w:rPr>
          <w:sz w:val="17"/>
          <w:szCs w:val="17"/>
          <w:lang w:val="es-CO" w:eastAsia="es-CO"/>
        </w:rPr>
      </w:pPr>
      <w:r>
        <w:rPr>
          <w:sz w:val="17"/>
          <w:szCs w:val="17"/>
          <w:lang w:val="es-CO" w:eastAsia="es-CO"/>
        </w:rPr>
        <w:t>ANEXOS:</w:t>
      </w:r>
    </w:p>
    <w:p w14:paraId="720D01C0" w14:textId="2000AC57" w:rsidR="00F425DD" w:rsidRPr="00A94D46" w:rsidRDefault="007E3E98" w:rsidP="00766BAE">
      <w:pPr>
        <w:pStyle w:val="Prrafodelista"/>
        <w:numPr>
          <w:ilvl w:val="0"/>
          <w:numId w:val="18"/>
        </w:numPr>
        <w:tabs>
          <w:tab w:val="left" w:pos="6909"/>
        </w:tabs>
        <w:spacing w:line="0" w:lineRule="atLeast"/>
        <w:rPr>
          <w:sz w:val="17"/>
          <w:szCs w:val="17"/>
          <w:lang w:val="es-CO" w:eastAsia="es-CO"/>
        </w:rPr>
      </w:pPr>
      <w:r w:rsidRPr="00A94D46">
        <w:rPr>
          <w:sz w:val="17"/>
          <w:szCs w:val="17"/>
          <w:lang w:val="es-CO" w:eastAsia="es-CO"/>
        </w:rPr>
        <w:t>Anexo especificaciones técnicas mínimas habilitantes</w:t>
      </w:r>
    </w:p>
    <w:p w14:paraId="3DA9565F" w14:textId="17BE6F85" w:rsidR="007E3E98" w:rsidRPr="00A94D46" w:rsidRDefault="001B0272" w:rsidP="00766BAE">
      <w:pPr>
        <w:pStyle w:val="Prrafodelista"/>
        <w:numPr>
          <w:ilvl w:val="0"/>
          <w:numId w:val="18"/>
        </w:numPr>
        <w:tabs>
          <w:tab w:val="left" w:pos="6909"/>
        </w:tabs>
        <w:spacing w:line="0" w:lineRule="atLeast"/>
        <w:rPr>
          <w:sz w:val="17"/>
          <w:szCs w:val="17"/>
          <w:lang w:val="es-CO" w:eastAsia="es-CO"/>
        </w:rPr>
      </w:pPr>
      <w:r w:rsidRPr="00A94D46">
        <w:rPr>
          <w:sz w:val="17"/>
          <w:szCs w:val="17"/>
          <w:lang w:val="es-CO" w:eastAsia="es-CO"/>
        </w:rPr>
        <w:t>Estimación, tipificación, asignación de riesgos y determinación de garantías</w:t>
      </w:r>
    </w:p>
    <w:p w14:paraId="4E986D58" w14:textId="77777777" w:rsidR="00D4306B" w:rsidRDefault="00D4306B" w:rsidP="00B22EE8">
      <w:pPr>
        <w:tabs>
          <w:tab w:val="left" w:pos="6909"/>
        </w:tabs>
        <w:spacing w:line="0" w:lineRule="atLeast"/>
        <w:rPr>
          <w:sz w:val="17"/>
          <w:szCs w:val="17"/>
          <w:lang w:val="es-CO" w:eastAsia="es-CO"/>
        </w:rPr>
      </w:pPr>
    </w:p>
    <w:p w14:paraId="3A592501" w14:textId="20157C39" w:rsidR="001B0272" w:rsidRDefault="00785917" w:rsidP="00B22EE8">
      <w:pPr>
        <w:tabs>
          <w:tab w:val="left" w:pos="6909"/>
        </w:tabs>
        <w:spacing w:line="0" w:lineRule="atLeast"/>
        <w:rPr>
          <w:sz w:val="17"/>
          <w:szCs w:val="17"/>
          <w:lang w:val="es-CO" w:eastAsia="es-CO"/>
        </w:rPr>
      </w:pPr>
      <w:r>
        <w:rPr>
          <w:sz w:val="17"/>
          <w:szCs w:val="17"/>
          <w:lang w:val="es-CO" w:eastAsia="es-CO"/>
        </w:rPr>
        <w:t xml:space="preserve">ANEXOS </w:t>
      </w:r>
      <w:r w:rsidR="001B0272">
        <w:rPr>
          <w:sz w:val="17"/>
          <w:szCs w:val="17"/>
          <w:lang w:val="es-CO" w:eastAsia="es-CO"/>
        </w:rPr>
        <w:t xml:space="preserve">DIGITALES: </w:t>
      </w:r>
    </w:p>
    <w:p w14:paraId="7AC9BB76" w14:textId="0EE209A6" w:rsidR="001B0272" w:rsidRPr="00766BAE" w:rsidRDefault="00665B93" w:rsidP="00766BAE">
      <w:pPr>
        <w:pStyle w:val="Prrafodelista"/>
        <w:numPr>
          <w:ilvl w:val="0"/>
          <w:numId w:val="19"/>
        </w:numPr>
        <w:tabs>
          <w:tab w:val="left" w:pos="6909"/>
        </w:tabs>
        <w:spacing w:line="0" w:lineRule="atLeast"/>
        <w:rPr>
          <w:sz w:val="17"/>
          <w:szCs w:val="17"/>
          <w:lang w:val="es-CO" w:eastAsia="es-CO"/>
        </w:rPr>
      </w:pPr>
      <w:r w:rsidRPr="00766BAE">
        <w:rPr>
          <w:sz w:val="17"/>
          <w:szCs w:val="17"/>
          <w:lang w:val="es-CO" w:eastAsia="es-CO"/>
        </w:rPr>
        <w:t>Formulario acuerdo de confidencialidad</w:t>
      </w:r>
    </w:p>
    <w:p w14:paraId="6C900BF9" w14:textId="52260950" w:rsidR="00665B93" w:rsidRPr="00766BAE" w:rsidRDefault="00665B93" w:rsidP="00766BAE">
      <w:pPr>
        <w:pStyle w:val="Prrafodelista"/>
        <w:numPr>
          <w:ilvl w:val="0"/>
          <w:numId w:val="19"/>
        </w:numPr>
        <w:tabs>
          <w:tab w:val="left" w:pos="6909"/>
        </w:tabs>
        <w:spacing w:line="0" w:lineRule="atLeast"/>
        <w:rPr>
          <w:sz w:val="17"/>
          <w:szCs w:val="17"/>
          <w:lang w:val="es-CO" w:eastAsia="es-CO"/>
        </w:rPr>
      </w:pPr>
      <w:r w:rsidRPr="00766BAE">
        <w:rPr>
          <w:sz w:val="17"/>
          <w:szCs w:val="17"/>
          <w:lang w:val="es-CO" w:eastAsia="es-CO"/>
        </w:rPr>
        <w:t>Formulario sistema de gestión de la seguridad y salud en el trabajo</w:t>
      </w:r>
    </w:p>
    <w:p w14:paraId="450C6208" w14:textId="6D44CC8E" w:rsidR="00665B93" w:rsidRDefault="00665B93" w:rsidP="00766BAE">
      <w:pPr>
        <w:pStyle w:val="Prrafodelista"/>
        <w:numPr>
          <w:ilvl w:val="0"/>
          <w:numId w:val="19"/>
        </w:numPr>
        <w:tabs>
          <w:tab w:val="left" w:pos="6909"/>
        </w:tabs>
        <w:spacing w:line="0" w:lineRule="atLeast"/>
        <w:rPr>
          <w:sz w:val="17"/>
          <w:szCs w:val="17"/>
          <w:lang w:val="es-CO" w:eastAsia="es-CO"/>
        </w:rPr>
      </w:pPr>
      <w:r w:rsidRPr="00766BAE">
        <w:rPr>
          <w:sz w:val="17"/>
          <w:szCs w:val="17"/>
          <w:lang w:val="es-CO" w:eastAsia="es-CO"/>
        </w:rPr>
        <w:t>Formulario compromiso anticorrupción</w:t>
      </w:r>
    </w:p>
    <w:p w14:paraId="2E914EE6" w14:textId="16B5511F" w:rsidR="00785917" w:rsidRDefault="00AF3084" w:rsidP="00766BAE">
      <w:pPr>
        <w:pStyle w:val="Prrafodelista"/>
        <w:numPr>
          <w:ilvl w:val="0"/>
          <w:numId w:val="19"/>
        </w:numPr>
        <w:tabs>
          <w:tab w:val="left" w:pos="6909"/>
        </w:tabs>
        <w:spacing w:line="0" w:lineRule="atLeast"/>
        <w:rPr>
          <w:sz w:val="17"/>
          <w:szCs w:val="17"/>
          <w:lang w:val="es-CO" w:eastAsia="es-CO"/>
        </w:rPr>
      </w:pPr>
      <w:r>
        <w:rPr>
          <w:sz w:val="17"/>
          <w:szCs w:val="17"/>
          <w:lang w:val="es-CO" w:eastAsia="es-CO"/>
        </w:rPr>
        <w:t xml:space="preserve">Anexo </w:t>
      </w:r>
      <w:r w:rsidR="005545A7" w:rsidRPr="005545A7">
        <w:rPr>
          <w:sz w:val="17"/>
          <w:szCs w:val="17"/>
          <w:lang w:val="es-CO" w:eastAsia="es-CO"/>
        </w:rPr>
        <w:t>CERTIFICACIÓN DE CUMPLIMIENTO DE PARAFISCALES – PERSONA JURÍDICA</w:t>
      </w:r>
    </w:p>
    <w:p w14:paraId="3DD4EDE7" w14:textId="799D24F6" w:rsidR="005545A7" w:rsidRPr="00766BAE" w:rsidRDefault="00053426" w:rsidP="00766BAE">
      <w:pPr>
        <w:pStyle w:val="Prrafodelista"/>
        <w:numPr>
          <w:ilvl w:val="0"/>
          <w:numId w:val="19"/>
        </w:numPr>
        <w:tabs>
          <w:tab w:val="left" w:pos="6909"/>
        </w:tabs>
        <w:spacing w:line="0" w:lineRule="atLeast"/>
        <w:rPr>
          <w:sz w:val="17"/>
          <w:szCs w:val="17"/>
          <w:lang w:val="es-CO" w:eastAsia="es-CO"/>
        </w:rPr>
      </w:pPr>
      <w:r w:rsidRPr="00053426">
        <w:rPr>
          <w:sz w:val="17"/>
          <w:szCs w:val="17"/>
          <w:lang w:val="es-CO" w:eastAsia="es-CO"/>
        </w:rPr>
        <w:t xml:space="preserve">Anexo CERTIFICACIÓN DE CUMPLIMIENTO DE PARAFISCALES – PERSONA </w:t>
      </w:r>
      <w:r>
        <w:rPr>
          <w:sz w:val="17"/>
          <w:szCs w:val="17"/>
          <w:lang w:val="es-CO" w:eastAsia="es-CO"/>
        </w:rPr>
        <w:t>NATURAL</w:t>
      </w:r>
    </w:p>
    <w:p w14:paraId="31DB9293" w14:textId="77777777" w:rsidR="007705A9" w:rsidRDefault="007705A9" w:rsidP="00B22EE8">
      <w:pPr>
        <w:tabs>
          <w:tab w:val="left" w:pos="6909"/>
        </w:tabs>
        <w:spacing w:line="0" w:lineRule="atLeast"/>
        <w:rPr>
          <w:sz w:val="17"/>
          <w:szCs w:val="17"/>
          <w:lang w:val="es-CO" w:eastAsia="es-CO"/>
        </w:rPr>
      </w:pPr>
    </w:p>
    <w:p w14:paraId="71D5A536" w14:textId="69141F7C" w:rsidR="00B22EE8" w:rsidRPr="0089337F" w:rsidRDefault="00B22EE8" w:rsidP="00B22EE8">
      <w:pPr>
        <w:tabs>
          <w:tab w:val="left" w:pos="851"/>
        </w:tabs>
        <w:rPr>
          <w:sz w:val="14"/>
          <w:szCs w:val="14"/>
        </w:rPr>
      </w:pPr>
      <w:r w:rsidRPr="0089337F">
        <w:rPr>
          <w:sz w:val="14"/>
          <w:szCs w:val="14"/>
        </w:rPr>
        <w:t xml:space="preserve">Fecha de elaboración: </w:t>
      </w:r>
      <w:r w:rsidR="00C55091">
        <w:rPr>
          <w:sz w:val="14"/>
          <w:szCs w:val="14"/>
        </w:rPr>
        <w:t>06-02-2025</w:t>
      </w:r>
    </w:p>
    <w:p w14:paraId="2C2FF38B" w14:textId="540D5425" w:rsidR="00B22EE8" w:rsidRPr="0089337F" w:rsidRDefault="00B22EE8" w:rsidP="00B22EE8">
      <w:pPr>
        <w:rPr>
          <w:sz w:val="14"/>
          <w:szCs w:val="14"/>
        </w:rPr>
      </w:pPr>
      <w:r w:rsidRPr="0089337F">
        <w:rPr>
          <w:sz w:val="14"/>
          <w:szCs w:val="14"/>
        </w:rPr>
        <w:t xml:space="preserve">Ubicación C:\\ Gestión Documental \ contratos </w:t>
      </w:r>
      <w:r w:rsidR="002324E3">
        <w:rPr>
          <w:sz w:val="14"/>
          <w:szCs w:val="14"/>
        </w:rPr>
        <w:t>2025</w:t>
      </w:r>
    </w:p>
    <w:p w14:paraId="61AAB60B" w14:textId="77777777" w:rsidR="00D4306B" w:rsidRDefault="00D4306B" w:rsidP="00B22EE8">
      <w:pPr>
        <w:pStyle w:val="Piedepgina"/>
        <w:tabs>
          <w:tab w:val="center" w:pos="5220"/>
          <w:tab w:val="right" w:pos="10440"/>
        </w:tabs>
        <w:jc w:val="both"/>
        <w:rPr>
          <w:color w:val="000000"/>
          <w:sz w:val="17"/>
          <w:szCs w:val="17"/>
        </w:rPr>
      </w:pPr>
    </w:p>
    <w:p w14:paraId="56A1EAAE" w14:textId="7D574800" w:rsidR="00B22EE8" w:rsidRPr="00B83DAB" w:rsidRDefault="00B22EE8" w:rsidP="00B22EE8">
      <w:pPr>
        <w:pStyle w:val="Piedepgina"/>
        <w:tabs>
          <w:tab w:val="center" w:pos="5220"/>
          <w:tab w:val="right" w:pos="10440"/>
        </w:tabs>
        <w:jc w:val="both"/>
        <w:rPr>
          <w:sz w:val="17"/>
          <w:szCs w:val="17"/>
        </w:rPr>
      </w:pPr>
      <w:r w:rsidRPr="00B83DAB">
        <w:rPr>
          <w:color w:val="000000"/>
          <w:sz w:val="17"/>
          <w:szCs w:val="17"/>
        </w:rPr>
        <w:t>Carrera 11</w:t>
      </w:r>
      <w:r>
        <w:rPr>
          <w:color w:val="000000"/>
          <w:sz w:val="17"/>
          <w:szCs w:val="17"/>
        </w:rPr>
        <w:t xml:space="preserve">   </w:t>
      </w:r>
      <w:r w:rsidRPr="00B83DAB">
        <w:rPr>
          <w:color w:val="000000"/>
          <w:sz w:val="17"/>
          <w:szCs w:val="17"/>
        </w:rPr>
        <w:t>12-32 Barrio Victoria Regia, Amazonas</w:t>
      </w:r>
      <w:r w:rsidRPr="00B83DAB">
        <w:rPr>
          <w:sz w:val="17"/>
          <w:szCs w:val="17"/>
        </w:rPr>
        <w:t xml:space="preserve"> </w:t>
      </w:r>
      <w:r w:rsidR="00BC4E8E">
        <w:rPr>
          <w:sz w:val="17"/>
          <w:szCs w:val="17"/>
        </w:rPr>
        <w:t xml:space="preserve"> </w:t>
      </w:r>
    </w:p>
    <w:p w14:paraId="1CB4E802" w14:textId="732D0F8B" w:rsidR="00B22EE8" w:rsidRPr="00B83DAB" w:rsidRDefault="00B22EE8" w:rsidP="00B22EE8">
      <w:pPr>
        <w:rPr>
          <w:sz w:val="17"/>
          <w:szCs w:val="17"/>
          <w:lang w:val="es-CO"/>
        </w:rPr>
      </w:pPr>
      <w:r w:rsidRPr="00B83DAB">
        <w:rPr>
          <w:sz w:val="17"/>
          <w:szCs w:val="17"/>
        </w:rPr>
        <w:t xml:space="preserve">Teléfonos </w:t>
      </w:r>
      <w:r>
        <w:rPr>
          <w:sz w:val="17"/>
          <w:szCs w:val="17"/>
        </w:rPr>
        <w:t>3162263326</w:t>
      </w:r>
    </w:p>
    <w:p w14:paraId="6335638D" w14:textId="77777777" w:rsidR="00B22EE8" w:rsidRPr="00B83DAB" w:rsidRDefault="00B22EE8" w:rsidP="00B22EE8">
      <w:pPr>
        <w:tabs>
          <w:tab w:val="left" w:pos="0"/>
        </w:tabs>
        <w:rPr>
          <w:sz w:val="17"/>
          <w:szCs w:val="17"/>
          <w:lang w:val="es-CO"/>
        </w:rPr>
      </w:pPr>
      <w:hyperlink r:id="rId24" w:history="1">
        <w:proofErr w:type="spellStart"/>
        <w:r w:rsidRPr="00E530B5">
          <w:rPr>
            <w:rStyle w:val="Hipervnculo"/>
            <w:sz w:val="17"/>
            <w:szCs w:val="17"/>
            <w:lang w:val="es-CO"/>
          </w:rPr>
          <w:t>deama.ofcon@policia.gov.co</w:t>
        </w:r>
        <w:proofErr w:type="spellEnd"/>
      </w:hyperlink>
    </w:p>
    <w:p w14:paraId="1238F55D" w14:textId="77777777" w:rsidR="00B22EE8" w:rsidRDefault="00B22EE8" w:rsidP="00B22EE8">
      <w:pPr>
        <w:rPr>
          <w:color w:val="000000"/>
          <w:sz w:val="12"/>
          <w:szCs w:val="17"/>
        </w:rPr>
      </w:pPr>
      <w:hyperlink r:id="rId25" w:history="1">
        <w:proofErr w:type="spellStart"/>
        <w:r w:rsidRPr="00B83DAB">
          <w:rPr>
            <w:rStyle w:val="Hipervnculo"/>
            <w:b/>
            <w:sz w:val="18"/>
            <w:szCs w:val="17"/>
            <w:lang w:val="es-CO"/>
          </w:rPr>
          <w:t>www.policia.gov.co</w:t>
        </w:r>
        <w:proofErr w:type="spellEnd"/>
      </w:hyperlink>
    </w:p>
    <w:p w14:paraId="57DB61FF" w14:textId="40679F4E" w:rsidR="00B22EE8" w:rsidRDefault="00B22EE8" w:rsidP="0040594E">
      <w:pPr>
        <w:tabs>
          <w:tab w:val="left" w:pos="0"/>
        </w:tabs>
        <w:jc w:val="center"/>
        <w:rPr>
          <w:b/>
          <w:sz w:val="22"/>
          <w:szCs w:val="22"/>
          <w:lang w:val="es-ES" w:eastAsia="x-none"/>
        </w:rPr>
      </w:pPr>
      <w:r>
        <w:rPr>
          <w:b/>
          <w:sz w:val="22"/>
          <w:szCs w:val="22"/>
          <w:lang w:val="es-ES" w:eastAsia="x-none"/>
        </w:rPr>
        <w:t>INFORMACIÓ</w:t>
      </w:r>
      <w:r w:rsidRPr="00DA1460">
        <w:rPr>
          <w:b/>
          <w:sz w:val="22"/>
          <w:szCs w:val="22"/>
          <w:lang w:val="es-ES" w:eastAsia="x-none"/>
        </w:rPr>
        <w:t>N PÚBLICA</w:t>
      </w:r>
    </w:p>
    <w:sectPr w:rsidR="00B22EE8" w:rsidSect="00FE5865">
      <w:headerReference w:type="even" r:id="rId26"/>
      <w:headerReference w:type="default" r:id="rId27"/>
      <w:footerReference w:type="even" r:id="rId28"/>
      <w:footerReference w:type="default" r:id="rId29"/>
      <w:headerReference w:type="first" r:id="rId30"/>
      <w:footerReference w:type="first" r:id="rId31"/>
      <w:pgSz w:w="12242" w:h="15842" w:code="1"/>
      <w:pgMar w:top="962"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C91C8" w14:textId="77777777" w:rsidR="00487DB4" w:rsidRDefault="00487DB4" w:rsidP="004E5B6E">
      <w:r>
        <w:separator/>
      </w:r>
    </w:p>
  </w:endnote>
  <w:endnote w:type="continuationSeparator" w:id="0">
    <w:p w14:paraId="5D987940" w14:textId="77777777" w:rsidR="00487DB4" w:rsidRDefault="00487DB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4656C" w14:textId="77777777" w:rsidR="00A0600B" w:rsidRDefault="00A060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B5ED3" w14:textId="77777777" w:rsidR="00A0600B" w:rsidRDefault="00A060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B2F8" w14:textId="77777777" w:rsidR="00A0600B" w:rsidRDefault="00A060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A2B8A" w14:textId="77777777" w:rsidR="00487DB4" w:rsidRDefault="00487DB4" w:rsidP="004E5B6E">
      <w:r>
        <w:separator/>
      </w:r>
    </w:p>
  </w:footnote>
  <w:footnote w:type="continuationSeparator" w:id="0">
    <w:p w14:paraId="012FBD53" w14:textId="77777777" w:rsidR="00487DB4" w:rsidRDefault="00487DB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12B9" w14:textId="77777777" w:rsidR="00A0600B" w:rsidRDefault="00A060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0600B" w:rsidRPr="00057794" w14:paraId="5FA2B611" w14:textId="77777777" w:rsidTr="008664FF">
      <w:trPr>
        <w:trHeight w:val="417"/>
      </w:trPr>
      <w:tc>
        <w:tcPr>
          <w:tcW w:w="2125" w:type="dxa"/>
          <w:vAlign w:val="center"/>
        </w:tcPr>
        <w:p w14:paraId="7BAF97D3" w14:textId="77777777" w:rsidR="00A0600B" w:rsidRPr="00057794" w:rsidRDefault="00A0600B" w:rsidP="00A0600B">
          <w:pPr>
            <w:pStyle w:val="Encabezado"/>
            <w:jc w:val="center"/>
            <w:rPr>
              <w:sz w:val="18"/>
              <w:szCs w:val="18"/>
            </w:rPr>
          </w:pPr>
          <w:r w:rsidRPr="00057794">
            <w:rPr>
              <w:sz w:val="18"/>
              <w:szCs w:val="18"/>
            </w:rPr>
            <w:t xml:space="preserve">Página </w:t>
          </w:r>
          <w:r w:rsidRPr="00057794">
            <w:rPr>
              <w:b/>
              <w:sz w:val="18"/>
              <w:szCs w:val="18"/>
            </w:rPr>
            <w:fldChar w:fldCharType="begin"/>
          </w:r>
          <w:r w:rsidRPr="00057794">
            <w:rPr>
              <w:b/>
              <w:sz w:val="18"/>
              <w:szCs w:val="18"/>
            </w:rPr>
            <w:instrText>PAGE</w:instrText>
          </w:r>
          <w:r w:rsidRPr="00057794">
            <w:rPr>
              <w:b/>
              <w:sz w:val="18"/>
              <w:szCs w:val="18"/>
            </w:rPr>
            <w:fldChar w:fldCharType="separate"/>
          </w:r>
          <w:r w:rsidRPr="00057794">
            <w:rPr>
              <w:b/>
              <w:noProof/>
              <w:sz w:val="18"/>
              <w:szCs w:val="18"/>
            </w:rPr>
            <w:t>37</w:t>
          </w:r>
          <w:r w:rsidRPr="00057794">
            <w:rPr>
              <w:b/>
              <w:sz w:val="18"/>
              <w:szCs w:val="18"/>
            </w:rPr>
            <w:fldChar w:fldCharType="end"/>
          </w:r>
          <w:r w:rsidRPr="00057794">
            <w:rPr>
              <w:sz w:val="18"/>
              <w:szCs w:val="18"/>
            </w:rPr>
            <w:t xml:space="preserve"> de </w:t>
          </w:r>
          <w:r w:rsidRPr="00057794">
            <w:rPr>
              <w:b/>
              <w:sz w:val="18"/>
              <w:szCs w:val="18"/>
            </w:rPr>
            <w:fldChar w:fldCharType="begin"/>
          </w:r>
          <w:r w:rsidRPr="00057794">
            <w:rPr>
              <w:b/>
              <w:sz w:val="18"/>
              <w:szCs w:val="18"/>
            </w:rPr>
            <w:instrText>NUMPAGES</w:instrText>
          </w:r>
          <w:r w:rsidRPr="00057794">
            <w:rPr>
              <w:b/>
              <w:sz w:val="18"/>
              <w:szCs w:val="18"/>
            </w:rPr>
            <w:fldChar w:fldCharType="separate"/>
          </w:r>
          <w:r w:rsidRPr="00057794">
            <w:rPr>
              <w:b/>
              <w:noProof/>
              <w:sz w:val="18"/>
              <w:szCs w:val="18"/>
            </w:rPr>
            <w:t>41</w:t>
          </w:r>
          <w:r w:rsidRPr="00057794">
            <w:rPr>
              <w:b/>
              <w:sz w:val="18"/>
              <w:szCs w:val="18"/>
            </w:rPr>
            <w:fldChar w:fldCharType="end"/>
          </w:r>
        </w:p>
      </w:tc>
      <w:tc>
        <w:tcPr>
          <w:tcW w:w="5670" w:type="dxa"/>
          <w:vMerge w:val="restart"/>
          <w:vAlign w:val="center"/>
        </w:tcPr>
        <w:p w14:paraId="1A6081A6" w14:textId="77777777" w:rsidR="00A0600B" w:rsidRPr="00057794" w:rsidRDefault="00A0600B" w:rsidP="00A0600B">
          <w:pPr>
            <w:jc w:val="center"/>
            <w:rPr>
              <w:sz w:val="18"/>
              <w:szCs w:val="18"/>
            </w:rPr>
          </w:pPr>
          <w:r w:rsidRPr="00057794">
            <w:rPr>
              <w:sz w:val="18"/>
              <w:szCs w:val="18"/>
            </w:rPr>
            <w:t>PROCESO ADQUIRIR BIENES Y SERVICIOS</w:t>
          </w:r>
        </w:p>
      </w:tc>
      <w:tc>
        <w:tcPr>
          <w:tcW w:w="2458" w:type="dxa"/>
          <w:vMerge w:val="restart"/>
        </w:tcPr>
        <w:p w14:paraId="035A8ADC" w14:textId="77777777" w:rsidR="00A0600B" w:rsidRPr="00057794" w:rsidRDefault="00A0600B" w:rsidP="00A0600B">
          <w:pPr>
            <w:jc w:val="center"/>
            <w:rPr>
              <w:noProof/>
              <w:sz w:val="24"/>
              <w:szCs w:val="24"/>
              <w:lang w:val="es-CO" w:eastAsia="es-CO"/>
            </w:rPr>
          </w:pPr>
        </w:p>
        <w:p w14:paraId="438DCD53" w14:textId="77777777" w:rsidR="00A0600B" w:rsidRPr="00057794" w:rsidRDefault="00A0600B" w:rsidP="00A0600B">
          <w:pPr>
            <w:jc w:val="center"/>
            <w:rPr>
              <w:noProof/>
              <w:sz w:val="24"/>
              <w:szCs w:val="24"/>
              <w:lang w:val="es-CO" w:eastAsia="es-CO"/>
            </w:rPr>
          </w:pPr>
          <w:r w:rsidRPr="00057794">
            <w:rPr>
              <w:noProof/>
              <w:sz w:val="24"/>
              <w:szCs w:val="24"/>
              <w:lang w:val="es-CO" w:eastAsia="es-CO"/>
            </w:rPr>
            <w:drawing>
              <wp:inline distT="0" distB="0" distL="0" distR="0" wp14:anchorId="17968AD9" wp14:editId="05596B65">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20AB3DB" w14:textId="77777777" w:rsidR="00A0600B" w:rsidRPr="00057794" w:rsidRDefault="00A0600B" w:rsidP="00A0600B">
          <w:pPr>
            <w:jc w:val="center"/>
            <w:rPr>
              <w:sz w:val="24"/>
              <w:szCs w:val="24"/>
            </w:rPr>
          </w:pPr>
          <w:r w:rsidRPr="00057794">
            <w:rPr>
              <w:noProof/>
              <w:sz w:val="18"/>
              <w:szCs w:val="18"/>
              <w:lang w:val="es-CO" w:eastAsia="es-CO"/>
            </w:rPr>
            <w:t>POLICÍA</w:t>
          </w:r>
          <w:r w:rsidRPr="00057794">
            <w:rPr>
              <w:noProof/>
              <w:sz w:val="24"/>
              <w:szCs w:val="24"/>
              <w:lang w:val="es-CO" w:eastAsia="es-CO"/>
            </w:rPr>
            <w:t xml:space="preserve"> </w:t>
          </w:r>
          <w:r w:rsidRPr="00057794">
            <w:rPr>
              <w:noProof/>
              <w:sz w:val="18"/>
              <w:szCs w:val="18"/>
              <w:lang w:val="es-CO" w:eastAsia="es-CO"/>
            </w:rPr>
            <w:t>NACIONAL</w:t>
          </w:r>
        </w:p>
      </w:tc>
    </w:tr>
    <w:tr w:rsidR="00A0600B" w:rsidRPr="00057794" w14:paraId="7E78456F" w14:textId="77777777" w:rsidTr="008664FF">
      <w:trPr>
        <w:trHeight w:val="422"/>
      </w:trPr>
      <w:tc>
        <w:tcPr>
          <w:tcW w:w="2125" w:type="dxa"/>
          <w:vAlign w:val="center"/>
        </w:tcPr>
        <w:p w14:paraId="002F9E65" w14:textId="77777777" w:rsidR="00A0600B" w:rsidRPr="00057794" w:rsidRDefault="00A0600B" w:rsidP="00A0600B">
          <w:pPr>
            <w:rPr>
              <w:b/>
              <w:sz w:val="18"/>
              <w:szCs w:val="18"/>
            </w:rPr>
          </w:pPr>
          <w:r w:rsidRPr="00057794">
            <w:rPr>
              <w:b/>
              <w:sz w:val="18"/>
              <w:szCs w:val="18"/>
            </w:rPr>
            <w:t xml:space="preserve">Código: </w:t>
          </w:r>
          <w:proofErr w:type="spellStart"/>
          <w:r w:rsidRPr="00057794">
            <w:rPr>
              <w:b/>
              <w:sz w:val="18"/>
              <w:szCs w:val="18"/>
            </w:rPr>
            <w:t>2BS</w:t>
          </w:r>
          <w:proofErr w:type="spellEnd"/>
          <w:r w:rsidRPr="00057794">
            <w:rPr>
              <w:b/>
              <w:sz w:val="18"/>
              <w:szCs w:val="18"/>
            </w:rPr>
            <w:t>-FR-0035</w:t>
          </w:r>
        </w:p>
      </w:tc>
      <w:tc>
        <w:tcPr>
          <w:tcW w:w="5670" w:type="dxa"/>
          <w:vMerge/>
          <w:vAlign w:val="center"/>
        </w:tcPr>
        <w:p w14:paraId="3DDC319A" w14:textId="77777777" w:rsidR="00A0600B" w:rsidRPr="00057794" w:rsidRDefault="00A0600B" w:rsidP="00A0600B">
          <w:pPr>
            <w:jc w:val="center"/>
            <w:rPr>
              <w:sz w:val="18"/>
              <w:szCs w:val="18"/>
            </w:rPr>
          </w:pPr>
        </w:p>
      </w:tc>
      <w:tc>
        <w:tcPr>
          <w:tcW w:w="2458" w:type="dxa"/>
          <w:vMerge/>
        </w:tcPr>
        <w:p w14:paraId="4367C188" w14:textId="77777777" w:rsidR="00A0600B" w:rsidRPr="00057794" w:rsidRDefault="00A0600B" w:rsidP="00A0600B">
          <w:pPr>
            <w:rPr>
              <w:sz w:val="24"/>
              <w:szCs w:val="24"/>
            </w:rPr>
          </w:pPr>
        </w:p>
      </w:tc>
    </w:tr>
    <w:tr w:rsidR="00A0600B" w:rsidRPr="00057794" w14:paraId="4A08F38E" w14:textId="77777777" w:rsidTr="008664FF">
      <w:trPr>
        <w:trHeight w:val="413"/>
      </w:trPr>
      <w:tc>
        <w:tcPr>
          <w:tcW w:w="2125" w:type="dxa"/>
          <w:vAlign w:val="center"/>
        </w:tcPr>
        <w:p w14:paraId="670CBB04" w14:textId="77777777" w:rsidR="00A0600B" w:rsidRPr="00057794" w:rsidRDefault="00A0600B" w:rsidP="00A0600B">
          <w:pPr>
            <w:rPr>
              <w:b/>
              <w:sz w:val="18"/>
              <w:szCs w:val="18"/>
            </w:rPr>
          </w:pPr>
          <w:r w:rsidRPr="00057794">
            <w:rPr>
              <w:b/>
              <w:sz w:val="18"/>
              <w:szCs w:val="18"/>
            </w:rPr>
            <w:t>Fecha:  16-10-2013</w:t>
          </w:r>
        </w:p>
      </w:tc>
      <w:tc>
        <w:tcPr>
          <w:tcW w:w="5670" w:type="dxa"/>
          <w:vMerge w:val="restart"/>
          <w:vAlign w:val="center"/>
        </w:tcPr>
        <w:p w14:paraId="6E6F86DB" w14:textId="77777777" w:rsidR="00A0600B" w:rsidRPr="00057794" w:rsidRDefault="00A0600B" w:rsidP="00A0600B">
          <w:pPr>
            <w:jc w:val="center"/>
            <w:rPr>
              <w:sz w:val="18"/>
              <w:szCs w:val="18"/>
            </w:rPr>
          </w:pPr>
          <w:r w:rsidRPr="00057794">
            <w:rPr>
              <w:sz w:val="18"/>
              <w:szCs w:val="18"/>
            </w:rPr>
            <w:t>INVITACIÓN CONVOCATORIA MÍNIMA CUANTÍA</w:t>
          </w:r>
        </w:p>
      </w:tc>
      <w:tc>
        <w:tcPr>
          <w:tcW w:w="2458" w:type="dxa"/>
          <w:vMerge/>
        </w:tcPr>
        <w:p w14:paraId="479569CF" w14:textId="77777777" w:rsidR="00A0600B" w:rsidRPr="00057794" w:rsidRDefault="00A0600B" w:rsidP="00A0600B">
          <w:pPr>
            <w:rPr>
              <w:sz w:val="24"/>
              <w:szCs w:val="24"/>
            </w:rPr>
          </w:pPr>
        </w:p>
      </w:tc>
    </w:tr>
    <w:tr w:rsidR="00A0600B" w:rsidRPr="00057794" w14:paraId="76578BAE" w14:textId="77777777" w:rsidTr="008664FF">
      <w:trPr>
        <w:trHeight w:val="402"/>
      </w:trPr>
      <w:tc>
        <w:tcPr>
          <w:tcW w:w="2125" w:type="dxa"/>
          <w:vAlign w:val="center"/>
        </w:tcPr>
        <w:p w14:paraId="547461C1" w14:textId="77777777" w:rsidR="00A0600B" w:rsidRPr="00057794" w:rsidRDefault="00A0600B" w:rsidP="00A0600B">
          <w:pPr>
            <w:rPr>
              <w:b/>
              <w:sz w:val="18"/>
              <w:szCs w:val="18"/>
            </w:rPr>
          </w:pPr>
          <w:r w:rsidRPr="00057794">
            <w:rPr>
              <w:b/>
              <w:sz w:val="18"/>
              <w:szCs w:val="18"/>
            </w:rPr>
            <w:t>Versión: 2</w:t>
          </w:r>
        </w:p>
      </w:tc>
      <w:tc>
        <w:tcPr>
          <w:tcW w:w="5670" w:type="dxa"/>
          <w:vMerge/>
        </w:tcPr>
        <w:p w14:paraId="0FD71AC8" w14:textId="77777777" w:rsidR="00A0600B" w:rsidRPr="00057794" w:rsidRDefault="00A0600B" w:rsidP="00A0600B">
          <w:pPr>
            <w:rPr>
              <w:sz w:val="24"/>
              <w:szCs w:val="24"/>
            </w:rPr>
          </w:pPr>
        </w:p>
      </w:tc>
      <w:tc>
        <w:tcPr>
          <w:tcW w:w="2458" w:type="dxa"/>
          <w:vMerge/>
        </w:tcPr>
        <w:p w14:paraId="4A2B3330" w14:textId="77777777" w:rsidR="00A0600B" w:rsidRPr="00057794" w:rsidRDefault="00A0600B" w:rsidP="00A0600B">
          <w:pPr>
            <w:rPr>
              <w:sz w:val="24"/>
              <w:szCs w:val="24"/>
            </w:rPr>
          </w:pPr>
        </w:p>
      </w:tc>
    </w:tr>
  </w:tbl>
  <w:p w14:paraId="62BE28FC" w14:textId="77777777" w:rsidR="00A0600B" w:rsidRDefault="00A060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C4AF" w14:textId="77777777" w:rsidR="00A0600B" w:rsidRDefault="00A060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15:restartNumberingAfterBreak="0">
    <w:nsid w:val="23AB02BF"/>
    <w:multiLevelType w:val="multilevel"/>
    <w:tmpl w:val="1CAA0F9E"/>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18E5F4D"/>
    <w:multiLevelType w:val="hybridMultilevel"/>
    <w:tmpl w:val="A3848C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45DD006D"/>
    <w:multiLevelType w:val="hybridMultilevel"/>
    <w:tmpl w:val="13FE5C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C4E0D51"/>
    <w:multiLevelType w:val="hybridMultilevel"/>
    <w:tmpl w:val="391083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7983095"/>
    <w:multiLevelType w:val="hybridMultilevel"/>
    <w:tmpl w:val="C9D237B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8775C68"/>
    <w:multiLevelType w:val="multilevel"/>
    <w:tmpl w:val="8A3A3CA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5" w15:restartNumberingAfterBreak="0">
    <w:nsid w:val="6C4F733C"/>
    <w:multiLevelType w:val="hybridMultilevel"/>
    <w:tmpl w:val="6290A23E"/>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C9D0D25"/>
    <w:multiLevelType w:val="multilevel"/>
    <w:tmpl w:val="F2846F4C"/>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21E2691"/>
    <w:multiLevelType w:val="hybridMultilevel"/>
    <w:tmpl w:val="142E9AB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B9C57CD"/>
    <w:multiLevelType w:val="hybridMultilevel"/>
    <w:tmpl w:val="76E6E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16097722">
    <w:abstractNumId w:val="6"/>
  </w:num>
  <w:num w:numId="2" w16cid:durableId="331958063">
    <w:abstractNumId w:val="4"/>
  </w:num>
  <w:num w:numId="3" w16cid:durableId="1212378491">
    <w:abstractNumId w:val="1"/>
  </w:num>
  <w:num w:numId="4" w16cid:durableId="1722442144">
    <w:abstractNumId w:val="11"/>
  </w:num>
  <w:num w:numId="5" w16cid:durableId="433717826">
    <w:abstractNumId w:val="12"/>
  </w:num>
  <w:num w:numId="6" w16cid:durableId="2072849069">
    <w:abstractNumId w:val="14"/>
  </w:num>
  <w:num w:numId="7" w16cid:durableId="38828291">
    <w:abstractNumId w:val="10"/>
  </w:num>
  <w:num w:numId="8" w16cid:durableId="7491676">
    <w:abstractNumId w:val="0"/>
  </w:num>
  <w:num w:numId="9" w16cid:durableId="1221791341">
    <w:abstractNumId w:val="9"/>
  </w:num>
  <w:num w:numId="10" w16cid:durableId="1908488023">
    <w:abstractNumId w:val="13"/>
  </w:num>
  <w:num w:numId="11" w16cid:durableId="1061711544">
    <w:abstractNumId w:val="8"/>
  </w:num>
  <w:num w:numId="12" w16cid:durableId="1095982229">
    <w:abstractNumId w:val="2"/>
  </w:num>
  <w:num w:numId="13" w16cid:durableId="742602936">
    <w:abstractNumId w:val="16"/>
  </w:num>
  <w:num w:numId="14" w16cid:durableId="623388553">
    <w:abstractNumId w:val="17"/>
  </w:num>
  <w:num w:numId="15" w16cid:durableId="1695964182">
    <w:abstractNumId w:val="18"/>
  </w:num>
  <w:num w:numId="16" w16cid:durableId="91323338">
    <w:abstractNumId w:val="5"/>
  </w:num>
  <w:num w:numId="17" w16cid:durableId="304745977">
    <w:abstractNumId w:val="7"/>
  </w:num>
  <w:num w:numId="18" w16cid:durableId="106628126">
    <w:abstractNumId w:val="15"/>
  </w:num>
  <w:num w:numId="19" w16cid:durableId="1579169242">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D0"/>
    <w:rsid w:val="000007FD"/>
    <w:rsid w:val="000009AA"/>
    <w:rsid w:val="00000C08"/>
    <w:rsid w:val="00000DFB"/>
    <w:rsid w:val="00002200"/>
    <w:rsid w:val="000022EA"/>
    <w:rsid w:val="0000338D"/>
    <w:rsid w:val="0000354A"/>
    <w:rsid w:val="00004CE6"/>
    <w:rsid w:val="000057C1"/>
    <w:rsid w:val="00006A5B"/>
    <w:rsid w:val="00007FF1"/>
    <w:rsid w:val="000100FA"/>
    <w:rsid w:val="000101D1"/>
    <w:rsid w:val="00010303"/>
    <w:rsid w:val="0001139B"/>
    <w:rsid w:val="000119BE"/>
    <w:rsid w:val="00011F48"/>
    <w:rsid w:val="00013B0B"/>
    <w:rsid w:val="00014200"/>
    <w:rsid w:val="00014695"/>
    <w:rsid w:val="000147E7"/>
    <w:rsid w:val="00016461"/>
    <w:rsid w:val="00017D11"/>
    <w:rsid w:val="0002025D"/>
    <w:rsid w:val="00020398"/>
    <w:rsid w:val="000208A5"/>
    <w:rsid w:val="00022779"/>
    <w:rsid w:val="00022B4E"/>
    <w:rsid w:val="00023390"/>
    <w:rsid w:val="00023A47"/>
    <w:rsid w:val="00023C9E"/>
    <w:rsid w:val="0002463C"/>
    <w:rsid w:val="0002482D"/>
    <w:rsid w:val="00024F72"/>
    <w:rsid w:val="00026117"/>
    <w:rsid w:val="0002641D"/>
    <w:rsid w:val="000266C0"/>
    <w:rsid w:val="0002703E"/>
    <w:rsid w:val="00027483"/>
    <w:rsid w:val="00027FC9"/>
    <w:rsid w:val="000306EB"/>
    <w:rsid w:val="00030C31"/>
    <w:rsid w:val="00030D24"/>
    <w:rsid w:val="00030F03"/>
    <w:rsid w:val="000324E0"/>
    <w:rsid w:val="00032797"/>
    <w:rsid w:val="00032DBA"/>
    <w:rsid w:val="0003422F"/>
    <w:rsid w:val="00034E2D"/>
    <w:rsid w:val="000352D8"/>
    <w:rsid w:val="000353E3"/>
    <w:rsid w:val="00035F7F"/>
    <w:rsid w:val="0003749E"/>
    <w:rsid w:val="000375F7"/>
    <w:rsid w:val="0003787F"/>
    <w:rsid w:val="00037EAB"/>
    <w:rsid w:val="000413F2"/>
    <w:rsid w:val="00041474"/>
    <w:rsid w:val="00041722"/>
    <w:rsid w:val="00041784"/>
    <w:rsid w:val="00041AA8"/>
    <w:rsid w:val="000429EB"/>
    <w:rsid w:val="00042D5B"/>
    <w:rsid w:val="000439D8"/>
    <w:rsid w:val="000439F6"/>
    <w:rsid w:val="00043D26"/>
    <w:rsid w:val="00043F7D"/>
    <w:rsid w:val="0004479B"/>
    <w:rsid w:val="000448F3"/>
    <w:rsid w:val="000450C8"/>
    <w:rsid w:val="000451B4"/>
    <w:rsid w:val="000452BE"/>
    <w:rsid w:val="00045A5D"/>
    <w:rsid w:val="00045A8A"/>
    <w:rsid w:val="000464E4"/>
    <w:rsid w:val="0004699C"/>
    <w:rsid w:val="00046C66"/>
    <w:rsid w:val="00047D9B"/>
    <w:rsid w:val="00050B55"/>
    <w:rsid w:val="00051CF2"/>
    <w:rsid w:val="00052C5D"/>
    <w:rsid w:val="00052E0A"/>
    <w:rsid w:val="00053426"/>
    <w:rsid w:val="00053720"/>
    <w:rsid w:val="00053DE2"/>
    <w:rsid w:val="0005450B"/>
    <w:rsid w:val="00054902"/>
    <w:rsid w:val="00056013"/>
    <w:rsid w:val="00056030"/>
    <w:rsid w:val="00056862"/>
    <w:rsid w:val="00056FBD"/>
    <w:rsid w:val="00057049"/>
    <w:rsid w:val="00057D92"/>
    <w:rsid w:val="00057DDD"/>
    <w:rsid w:val="00060061"/>
    <w:rsid w:val="00060B34"/>
    <w:rsid w:val="000613BE"/>
    <w:rsid w:val="0006140A"/>
    <w:rsid w:val="00061F64"/>
    <w:rsid w:val="000622F4"/>
    <w:rsid w:val="000623E1"/>
    <w:rsid w:val="00062FED"/>
    <w:rsid w:val="0006327B"/>
    <w:rsid w:val="00063CE3"/>
    <w:rsid w:val="00064ADC"/>
    <w:rsid w:val="00065910"/>
    <w:rsid w:val="00065949"/>
    <w:rsid w:val="00066FE9"/>
    <w:rsid w:val="0006760C"/>
    <w:rsid w:val="00067A0D"/>
    <w:rsid w:val="00067AF1"/>
    <w:rsid w:val="000702FC"/>
    <w:rsid w:val="00070491"/>
    <w:rsid w:val="000709E3"/>
    <w:rsid w:val="00070C5E"/>
    <w:rsid w:val="0007128A"/>
    <w:rsid w:val="00071608"/>
    <w:rsid w:val="000741E5"/>
    <w:rsid w:val="00074249"/>
    <w:rsid w:val="00074FF6"/>
    <w:rsid w:val="00075229"/>
    <w:rsid w:val="00075A72"/>
    <w:rsid w:val="00075CEF"/>
    <w:rsid w:val="00076BEF"/>
    <w:rsid w:val="00080195"/>
    <w:rsid w:val="000804F3"/>
    <w:rsid w:val="00080782"/>
    <w:rsid w:val="00080B13"/>
    <w:rsid w:val="00081120"/>
    <w:rsid w:val="00081406"/>
    <w:rsid w:val="00082629"/>
    <w:rsid w:val="00084A88"/>
    <w:rsid w:val="00085E3D"/>
    <w:rsid w:val="00085FAE"/>
    <w:rsid w:val="00086B1C"/>
    <w:rsid w:val="00087075"/>
    <w:rsid w:val="0008720A"/>
    <w:rsid w:val="000876D7"/>
    <w:rsid w:val="000879A7"/>
    <w:rsid w:val="000906F9"/>
    <w:rsid w:val="00090DB3"/>
    <w:rsid w:val="000915B5"/>
    <w:rsid w:val="00091A70"/>
    <w:rsid w:val="00092274"/>
    <w:rsid w:val="00092942"/>
    <w:rsid w:val="00092CA0"/>
    <w:rsid w:val="0009301E"/>
    <w:rsid w:val="00093126"/>
    <w:rsid w:val="00094010"/>
    <w:rsid w:val="000940A2"/>
    <w:rsid w:val="00094462"/>
    <w:rsid w:val="00094468"/>
    <w:rsid w:val="000952D1"/>
    <w:rsid w:val="00095584"/>
    <w:rsid w:val="00095E17"/>
    <w:rsid w:val="00096570"/>
    <w:rsid w:val="0009729C"/>
    <w:rsid w:val="0009773B"/>
    <w:rsid w:val="000A039B"/>
    <w:rsid w:val="000A056E"/>
    <w:rsid w:val="000A13CA"/>
    <w:rsid w:val="000A1534"/>
    <w:rsid w:val="000A18A6"/>
    <w:rsid w:val="000A1CEA"/>
    <w:rsid w:val="000A2C9F"/>
    <w:rsid w:val="000A3246"/>
    <w:rsid w:val="000A39E4"/>
    <w:rsid w:val="000A47E6"/>
    <w:rsid w:val="000A52E1"/>
    <w:rsid w:val="000A615F"/>
    <w:rsid w:val="000A64B6"/>
    <w:rsid w:val="000A6FE3"/>
    <w:rsid w:val="000A7060"/>
    <w:rsid w:val="000A7162"/>
    <w:rsid w:val="000B0906"/>
    <w:rsid w:val="000B0D62"/>
    <w:rsid w:val="000B0D89"/>
    <w:rsid w:val="000B1334"/>
    <w:rsid w:val="000B1B6E"/>
    <w:rsid w:val="000B29D1"/>
    <w:rsid w:val="000B3167"/>
    <w:rsid w:val="000B319A"/>
    <w:rsid w:val="000B3282"/>
    <w:rsid w:val="000B37E1"/>
    <w:rsid w:val="000B38B7"/>
    <w:rsid w:val="000B3CBA"/>
    <w:rsid w:val="000B3D7C"/>
    <w:rsid w:val="000B4235"/>
    <w:rsid w:val="000B52A3"/>
    <w:rsid w:val="000B556D"/>
    <w:rsid w:val="000B5801"/>
    <w:rsid w:val="000B5D35"/>
    <w:rsid w:val="000B63CB"/>
    <w:rsid w:val="000B69FB"/>
    <w:rsid w:val="000C029C"/>
    <w:rsid w:val="000C02DB"/>
    <w:rsid w:val="000C063F"/>
    <w:rsid w:val="000C0C4A"/>
    <w:rsid w:val="000C124F"/>
    <w:rsid w:val="000C1558"/>
    <w:rsid w:val="000C17DC"/>
    <w:rsid w:val="000C1E71"/>
    <w:rsid w:val="000C2106"/>
    <w:rsid w:val="000C2342"/>
    <w:rsid w:val="000C256A"/>
    <w:rsid w:val="000C28A3"/>
    <w:rsid w:val="000C2F58"/>
    <w:rsid w:val="000C3204"/>
    <w:rsid w:val="000C38AF"/>
    <w:rsid w:val="000C3D57"/>
    <w:rsid w:val="000C4C03"/>
    <w:rsid w:val="000C4C49"/>
    <w:rsid w:val="000C5412"/>
    <w:rsid w:val="000C559E"/>
    <w:rsid w:val="000C55C7"/>
    <w:rsid w:val="000C58CE"/>
    <w:rsid w:val="000C595C"/>
    <w:rsid w:val="000C5CA2"/>
    <w:rsid w:val="000C5F38"/>
    <w:rsid w:val="000C6422"/>
    <w:rsid w:val="000C6E5C"/>
    <w:rsid w:val="000C7378"/>
    <w:rsid w:val="000C74D3"/>
    <w:rsid w:val="000C7640"/>
    <w:rsid w:val="000C7AF8"/>
    <w:rsid w:val="000D0966"/>
    <w:rsid w:val="000D0C86"/>
    <w:rsid w:val="000D0D3F"/>
    <w:rsid w:val="000D14CA"/>
    <w:rsid w:val="000D2743"/>
    <w:rsid w:val="000D27D9"/>
    <w:rsid w:val="000D2B66"/>
    <w:rsid w:val="000D5475"/>
    <w:rsid w:val="000D55A1"/>
    <w:rsid w:val="000D5D0E"/>
    <w:rsid w:val="000D7617"/>
    <w:rsid w:val="000D7E5E"/>
    <w:rsid w:val="000E0075"/>
    <w:rsid w:val="000E00C1"/>
    <w:rsid w:val="000E0214"/>
    <w:rsid w:val="000E0632"/>
    <w:rsid w:val="000E0DA1"/>
    <w:rsid w:val="000E0F74"/>
    <w:rsid w:val="000E336F"/>
    <w:rsid w:val="000E33A2"/>
    <w:rsid w:val="000E42BF"/>
    <w:rsid w:val="000E5C3F"/>
    <w:rsid w:val="000E5D94"/>
    <w:rsid w:val="000E624F"/>
    <w:rsid w:val="000E6E62"/>
    <w:rsid w:val="000E6EC6"/>
    <w:rsid w:val="000E76BE"/>
    <w:rsid w:val="000E7E25"/>
    <w:rsid w:val="000E7F5A"/>
    <w:rsid w:val="000F012A"/>
    <w:rsid w:val="000F06C3"/>
    <w:rsid w:val="000F073D"/>
    <w:rsid w:val="000F0A7A"/>
    <w:rsid w:val="000F0F1C"/>
    <w:rsid w:val="000F10DA"/>
    <w:rsid w:val="000F1133"/>
    <w:rsid w:val="000F2AF0"/>
    <w:rsid w:val="000F2B74"/>
    <w:rsid w:val="000F3343"/>
    <w:rsid w:val="000F3755"/>
    <w:rsid w:val="000F3844"/>
    <w:rsid w:val="000F3B5E"/>
    <w:rsid w:val="000F4AA2"/>
    <w:rsid w:val="000F5077"/>
    <w:rsid w:val="000F71DE"/>
    <w:rsid w:val="000F79FE"/>
    <w:rsid w:val="000F7A68"/>
    <w:rsid w:val="000F7ADE"/>
    <w:rsid w:val="00100F8F"/>
    <w:rsid w:val="001021D7"/>
    <w:rsid w:val="001046AE"/>
    <w:rsid w:val="00104A62"/>
    <w:rsid w:val="0010569E"/>
    <w:rsid w:val="00105AD6"/>
    <w:rsid w:val="00105BD3"/>
    <w:rsid w:val="001066DB"/>
    <w:rsid w:val="001072C4"/>
    <w:rsid w:val="00107391"/>
    <w:rsid w:val="00107E34"/>
    <w:rsid w:val="00111A35"/>
    <w:rsid w:val="00111FE7"/>
    <w:rsid w:val="0011287A"/>
    <w:rsid w:val="00112DBF"/>
    <w:rsid w:val="00113940"/>
    <w:rsid w:val="00113D65"/>
    <w:rsid w:val="001146DB"/>
    <w:rsid w:val="00114978"/>
    <w:rsid w:val="001156E4"/>
    <w:rsid w:val="0011677E"/>
    <w:rsid w:val="001168C8"/>
    <w:rsid w:val="00117705"/>
    <w:rsid w:val="00117725"/>
    <w:rsid w:val="00120D3A"/>
    <w:rsid w:val="00120D3B"/>
    <w:rsid w:val="0012259A"/>
    <w:rsid w:val="0012286D"/>
    <w:rsid w:val="00122B23"/>
    <w:rsid w:val="00123061"/>
    <w:rsid w:val="0012360D"/>
    <w:rsid w:val="00123951"/>
    <w:rsid w:val="00123B0A"/>
    <w:rsid w:val="00123FCD"/>
    <w:rsid w:val="0012443F"/>
    <w:rsid w:val="00124BC7"/>
    <w:rsid w:val="00124FD8"/>
    <w:rsid w:val="00126B36"/>
    <w:rsid w:val="0012756D"/>
    <w:rsid w:val="00130322"/>
    <w:rsid w:val="00130662"/>
    <w:rsid w:val="00130CCC"/>
    <w:rsid w:val="001313CF"/>
    <w:rsid w:val="00132E5F"/>
    <w:rsid w:val="00133751"/>
    <w:rsid w:val="00133FA9"/>
    <w:rsid w:val="0013437B"/>
    <w:rsid w:val="00134993"/>
    <w:rsid w:val="001349C5"/>
    <w:rsid w:val="00135099"/>
    <w:rsid w:val="001358EA"/>
    <w:rsid w:val="00135F31"/>
    <w:rsid w:val="00136009"/>
    <w:rsid w:val="00136887"/>
    <w:rsid w:val="00137041"/>
    <w:rsid w:val="00137AF4"/>
    <w:rsid w:val="001408A2"/>
    <w:rsid w:val="00140A51"/>
    <w:rsid w:val="00140D08"/>
    <w:rsid w:val="001417B8"/>
    <w:rsid w:val="00141B15"/>
    <w:rsid w:val="00141F42"/>
    <w:rsid w:val="00142122"/>
    <w:rsid w:val="0014243D"/>
    <w:rsid w:val="001427F1"/>
    <w:rsid w:val="00142C18"/>
    <w:rsid w:val="001433F8"/>
    <w:rsid w:val="0014366F"/>
    <w:rsid w:val="00143E8A"/>
    <w:rsid w:val="00144267"/>
    <w:rsid w:val="00144E75"/>
    <w:rsid w:val="00145225"/>
    <w:rsid w:val="001472FF"/>
    <w:rsid w:val="00147C0B"/>
    <w:rsid w:val="0015141A"/>
    <w:rsid w:val="00151586"/>
    <w:rsid w:val="001519A4"/>
    <w:rsid w:val="00151F25"/>
    <w:rsid w:val="0015310A"/>
    <w:rsid w:val="00153E98"/>
    <w:rsid w:val="00154209"/>
    <w:rsid w:val="00154B75"/>
    <w:rsid w:val="00156274"/>
    <w:rsid w:val="00156350"/>
    <w:rsid w:val="00156774"/>
    <w:rsid w:val="0015753A"/>
    <w:rsid w:val="001579EA"/>
    <w:rsid w:val="00157EEA"/>
    <w:rsid w:val="00160E2D"/>
    <w:rsid w:val="00161F28"/>
    <w:rsid w:val="0016242E"/>
    <w:rsid w:val="0016246E"/>
    <w:rsid w:val="001625F0"/>
    <w:rsid w:val="00162EBE"/>
    <w:rsid w:val="001635BE"/>
    <w:rsid w:val="00163721"/>
    <w:rsid w:val="00163839"/>
    <w:rsid w:val="00163D2F"/>
    <w:rsid w:val="00163E88"/>
    <w:rsid w:val="0016455D"/>
    <w:rsid w:val="00165853"/>
    <w:rsid w:val="00165875"/>
    <w:rsid w:val="00165C9D"/>
    <w:rsid w:val="00166027"/>
    <w:rsid w:val="00166144"/>
    <w:rsid w:val="00166883"/>
    <w:rsid w:val="001677DB"/>
    <w:rsid w:val="001702D0"/>
    <w:rsid w:val="00170C45"/>
    <w:rsid w:val="00171575"/>
    <w:rsid w:val="0017190E"/>
    <w:rsid w:val="00171CF5"/>
    <w:rsid w:val="00172273"/>
    <w:rsid w:val="00174B7F"/>
    <w:rsid w:val="00174CE1"/>
    <w:rsid w:val="001750D6"/>
    <w:rsid w:val="001752D3"/>
    <w:rsid w:val="00175629"/>
    <w:rsid w:val="001761FF"/>
    <w:rsid w:val="00176313"/>
    <w:rsid w:val="00176633"/>
    <w:rsid w:val="00176BFB"/>
    <w:rsid w:val="0017714F"/>
    <w:rsid w:val="00177785"/>
    <w:rsid w:val="00177858"/>
    <w:rsid w:val="00177A81"/>
    <w:rsid w:val="00181744"/>
    <w:rsid w:val="00182501"/>
    <w:rsid w:val="00183270"/>
    <w:rsid w:val="00183DD0"/>
    <w:rsid w:val="00184549"/>
    <w:rsid w:val="00185ECA"/>
    <w:rsid w:val="00186CF2"/>
    <w:rsid w:val="00186CF7"/>
    <w:rsid w:val="001873CD"/>
    <w:rsid w:val="00190503"/>
    <w:rsid w:val="00190818"/>
    <w:rsid w:val="001912A2"/>
    <w:rsid w:val="001916B1"/>
    <w:rsid w:val="00191754"/>
    <w:rsid w:val="0019234E"/>
    <w:rsid w:val="00192584"/>
    <w:rsid w:val="0019261A"/>
    <w:rsid w:val="001926C4"/>
    <w:rsid w:val="0019407B"/>
    <w:rsid w:val="00194B47"/>
    <w:rsid w:val="00194B70"/>
    <w:rsid w:val="00194E86"/>
    <w:rsid w:val="00194F1D"/>
    <w:rsid w:val="001957AA"/>
    <w:rsid w:val="00196145"/>
    <w:rsid w:val="00197427"/>
    <w:rsid w:val="00197D0C"/>
    <w:rsid w:val="001A004A"/>
    <w:rsid w:val="001A06F9"/>
    <w:rsid w:val="001A08AF"/>
    <w:rsid w:val="001A1B1D"/>
    <w:rsid w:val="001A3406"/>
    <w:rsid w:val="001A36BC"/>
    <w:rsid w:val="001A3960"/>
    <w:rsid w:val="001A3CC8"/>
    <w:rsid w:val="001A44D7"/>
    <w:rsid w:val="001A58A6"/>
    <w:rsid w:val="001A5A8F"/>
    <w:rsid w:val="001A5BAA"/>
    <w:rsid w:val="001A5CAB"/>
    <w:rsid w:val="001A6292"/>
    <w:rsid w:val="001B0272"/>
    <w:rsid w:val="001B049B"/>
    <w:rsid w:val="001B0522"/>
    <w:rsid w:val="001B089E"/>
    <w:rsid w:val="001B120C"/>
    <w:rsid w:val="001B1BC3"/>
    <w:rsid w:val="001B24A2"/>
    <w:rsid w:val="001B3291"/>
    <w:rsid w:val="001B3504"/>
    <w:rsid w:val="001B35AB"/>
    <w:rsid w:val="001B37B1"/>
    <w:rsid w:val="001B3B0B"/>
    <w:rsid w:val="001B3D17"/>
    <w:rsid w:val="001B4109"/>
    <w:rsid w:val="001B58E1"/>
    <w:rsid w:val="001B60A8"/>
    <w:rsid w:val="001B66D7"/>
    <w:rsid w:val="001B7004"/>
    <w:rsid w:val="001B75F2"/>
    <w:rsid w:val="001B7D07"/>
    <w:rsid w:val="001C1027"/>
    <w:rsid w:val="001C2410"/>
    <w:rsid w:val="001C2518"/>
    <w:rsid w:val="001C3127"/>
    <w:rsid w:val="001C326A"/>
    <w:rsid w:val="001C3789"/>
    <w:rsid w:val="001C4BD8"/>
    <w:rsid w:val="001C5077"/>
    <w:rsid w:val="001C58B9"/>
    <w:rsid w:val="001C5A7F"/>
    <w:rsid w:val="001C6A1F"/>
    <w:rsid w:val="001C6E5F"/>
    <w:rsid w:val="001D11D4"/>
    <w:rsid w:val="001D16CF"/>
    <w:rsid w:val="001D1A43"/>
    <w:rsid w:val="001D25FE"/>
    <w:rsid w:val="001D3D76"/>
    <w:rsid w:val="001D4927"/>
    <w:rsid w:val="001D4FD3"/>
    <w:rsid w:val="001D5230"/>
    <w:rsid w:val="001D53B0"/>
    <w:rsid w:val="001D57A3"/>
    <w:rsid w:val="001D6190"/>
    <w:rsid w:val="001D62D3"/>
    <w:rsid w:val="001D67CD"/>
    <w:rsid w:val="001D6956"/>
    <w:rsid w:val="001D774A"/>
    <w:rsid w:val="001D7C85"/>
    <w:rsid w:val="001D7FCB"/>
    <w:rsid w:val="001E03B7"/>
    <w:rsid w:val="001E067F"/>
    <w:rsid w:val="001E06AD"/>
    <w:rsid w:val="001E0CAF"/>
    <w:rsid w:val="001E149E"/>
    <w:rsid w:val="001E1A02"/>
    <w:rsid w:val="001E1E0D"/>
    <w:rsid w:val="001E224C"/>
    <w:rsid w:val="001E2EEE"/>
    <w:rsid w:val="001E44E1"/>
    <w:rsid w:val="001E5807"/>
    <w:rsid w:val="001E5895"/>
    <w:rsid w:val="001E58AE"/>
    <w:rsid w:val="001E6166"/>
    <w:rsid w:val="001E62A8"/>
    <w:rsid w:val="001E6FB3"/>
    <w:rsid w:val="001E6FDE"/>
    <w:rsid w:val="001E7263"/>
    <w:rsid w:val="001E766F"/>
    <w:rsid w:val="001E7936"/>
    <w:rsid w:val="001E7E8A"/>
    <w:rsid w:val="001E7F9B"/>
    <w:rsid w:val="001F0704"/>
    <w:rsid w:val="001F08AD"/>
    <w:rsid w:val="001F09A5"/>
    <w:rsid w:val="001F0B1F"/>
    <w:rsid w:val="001F0D80"/>
    <w:rsid w:val="001F114E"/>
    <w:rsid w:val="001F1BA8"/>
    <w:rsid w:val="001F1F8A"/>
    <w:rsid w:val="001F284C"/>
    <w:rsid w:val="001F30DD"/>
    <w:rsid w:val="001F3A55"/>
    <w:rsid w:val="001F42DB"/>
    <w:rsid w:val="001F4E98"/>
    <w:rsid w:val="001F50D6"/>
    <w:rsid w:val="001F528F"/>
    <w:rsid w:val="001F6805"/>
    <w:rsid w:val="001F6E04"/>
    <w:rsid w:val="001F73B0"/>
    <w:rsid w:val="00201471"/>
    <w:rsid w:val="0020189D"/>
    <w:rsid w:val="00201E58"/>
    <w:rsid w:val="00202193"/>
    <w:rsid w:val="002028FD"/>
    <w:rsid w:val="00203336"/>
    <w:rsid w:val="00203EC2"/>
    <w:rsid w:val="00204F43"/>
    <w:rsid w:val="00205022"/>
    <w:rsid w:val="00205318"/>
    <w:rsid w:val="00205CB4"/>
    <w:rsid w:val="0020699E"/>
    <w:rsid w:val="00206F75"/>
    <w:rsid w:val="0020723D"/>
    <w:rsid w:val="00210543"/>
    <w:rsid w:val="0021065C"/>
    <w:rsid w:val="002107F4"/>
    <w:rsid w:val="00211311"/>
    <w:rsid w:val="00211E65"/>
    <w:rsid w:val="00212618"/>
    <w:rsid w:val="00212C87"/>
    <w:rsid w:val="00214264"/>
    <w:rsid w:val="002158F0"/>
    <w:rsid w:val="00216107"/>
    <w:rsid w:val="002163DC"/>
    <w:rsid w:val="00216BAA"/>
    <w:rsid w:val="00216E45"/>
    <w:rsid w:val="002177FE"/>
    <w:rsid w:val="00217857"/>
    <w:rsid w:val="00217B67"/>
    <w:rsid w:val="00220138"/>
    <w:rsid w:val="00221124"/>
    <w:rsid w:val="00221B17"/>
    <w:rsid w:val="00222099"/>
    <w:rsid w:val="002224FC"/>
    <w:rsid w:val="00223050"/>
    <w:rsid w:val="00223A20"/>
    <w:rsid w:val="00223A6E"/>
    <w:rsid w:val="002247E8"/>
    <w:rsid w:val="00224E68"/>
    <w:rsid w:val="00225734"/>
    <w:rsid w:val="00225F6A"/>
    <w:rsid w:val="00226471"/>
    <w:rsid w:val="00226B3A"/>
    <w:rsid w:val="00226E4D"/>
    <w:rsid w:val="002274EB"/>
    <w:rsid w:val="002274F2"/>
    <w:rsid w:val="002275D5"/>
    <w:rsid w:val="00230A09"/>
    <w:rsid w:val="00230A11"/>
    <w:rsid w:val="00230A59"/>
    <w:rsid w:val="0023117A"/>
    <w:rsid w:val="002312D0"/>
    <w:rsid w:val="00231823"/>
    <w:rsid w:val="00231CE1"/>
    <w:rsid w:val="00232396"/>
    <w:rsid w:val="002324E3"/>
    <w:rsid w:val="002324F3"/>
    <w:rsid w:val="00232892"/>
    <w:rsid w:val="00232B2F"/>
    <w:rsid w:val="00232EA2"/>
    <w:rsid w:val="0023368A"/>
    <w:rsid w:val="00234781"/>
    <w:rsid w:val="002350D5"/>
    <w:rsid w:val="0023577F"/>
    <w:rsid w:val="00235BCB"/>
    <w:rsid w:val="00235CCE"/>
    <w:rsid w:val="00236EFF"/>
    <w:rsid w:val="00237BE7"/>
    <w:rsid w:val="00237D20"/>
    <w:rsid w:val="00240316"/>
    <w:rsid w:val="00240C4F"/>
    <w:rsid w:val="00241F4B"/>
    <w:rsid w:val="002427AD"/>
    <w:rsid w:val="0024286E"/>
    <w:rsid w:val="00242A27"/>
    <w:rsid w:val="002445BE"/>
    <w:rsid w:val="00244891"/>
    <w:rsid w:val="00244FBA"/>
    <w:rsid w:val="00245153"/>
    <w:rsid w:val="0024553B"/>
    <w:rsid w:val="00245629"/>
    <w:rsid w:val="00246EE4"/>
    <w:rsid w:val="00247044"/>
    <w:rsid w:val="002502C3"/>
    <w:rsid w:val="00250405"/>
    <w:rsid w:val="002507A5"/>
    <w:rsid w:val="00250889"/>
    <w:rsid w:val="002508CA"/>
    <w:rsid w:val="00250B9A"/>
    <w:rsid w:val="00250F3C"/>
    <w:rsid w:val="0025135E"/>
    <w:rsid w:val="002518A1"/>
    <w:rsid w:val="00252184"/>
    <w:rsid w:val="00252E71"/>
    <w:rsid w:val="0025348C"/>
    <w:rsid w:val="00253518"/>
    <w:rsid w:val="00253A4C"/>
    <w:rsid w:val="00253EEE"/>
    <w:rsid w:val="00254AB8"/>
    <w:rsid w:val="00254D88"/>
    <w:rsid w:val="00255CD6"/>
    <w:rsid w:val="0025645E"/>
    <w:rsid w:val="00256FA7"/>
    <w:rsid w:val="002570E1"/>
    <w:rsid w:val="00260CBF"/>
    <w:rsid w:val="0026193B"/>
    <w:rsid w:val="00261B96"/>
    <w:rsid w:val="00262E9C"/>
    <w:rsid w:val="00263176"/>
    <w:rsid w:val="00263378"/>
    <w:rsid w:val="0026364A"/>
    <w:rsid w:val="00263A93"/>
    <w:rsid w:val="00264C23"/>
    <w:rsid w:val="0026503F"/>
    <w:rsid w:val="002650C3"/>
    <w:rsid w:val="00265C2B"/>
    <w:rsid w:val="00265DDF"/>
    <w:rsid w:val="00265E05"/>
    <w:rsid w:val="00265F13"/>
    <w:rsid w:val="00266017"/>
    <w:rsid w:val="0026609F"/>
    <w:rsid w:val="00266869"/>
    <w:rsid w:val="00266971"/>
    <w:rsid w:val="002669B5"/>
    <w:rsid w:val="00266EE3"/>
    <w:rsid w:val="0026784C"/>
    <w:rsid w:val="00267C7F"/>
    <w:rsid w:val="0027069B"/>
    <w:rsid w:val="00270B17"/>
    <w:rsid w:val="00270E13"/>
    <w:rsid w:val="00270E8C"/>
    <w:rsid w:val="002714B1"/>
    <w:rsid w:val="00271B62"/>
    <w:rsid w:val="00272932"/>
    <w:rsid w:val="002731D1"/>
    <w:rsid w:val="00273F90"/>
    <w:rsid w:val="002748C6"/>
    <w:rsid w:val="00274C78"/>
    <w:rsid w:val="00275AA3"/>
    <w:rsid w:val="00276592"/>
    <w:rsid w:val="00276653"/>
    <w:rsid w:val="0027687F"/>
    <w:rsid w:val="0027744F"/>
    <w:rsid w:val="002800A4"/>
    <w:rsid w:val="002817CC"/>
    <w:rsid w:val="00281973"/>
    <w:rsid w:val="002824E7"/>
    <w:rsid w:val="00282C96"/>
    <w:rsid w:val="00284F8C"/>
    <w:rsid w:val="00285C0D"/>
    <w:rsid w:val="002869CE"/>
    <w:rsid w:val="002872E0"/>
    <w:rsid w:val="0028774E"/>
    <w:rsid w:val="0028785F"/>
    <w:rsid w:val="0029038F"/>
    <w:rsid w:val="0029106C"/>
    <w:rsid w:val="002916DD"/>
    <w:rsid w:val="0029293D"/>
    <w:rsid w:val="00292B8F"/>
    <w:rsid w:val="00292C84"/>
    <w:rsid w:val="002930BA"/>
    <w:rsid w:val="0029378B"/>
    <w:rsid w:val="00294550"/>
    <w:rsid w:val="00295756"/>
    <w:rsid w:val="00296037"/>
    <w:rsid w:val="002963C3"/>
    <w:rsid w:val="00296AC0"/>
    <w:rsid w:val="00296BA6"/>
    <w:rsid w:val="00296D89"/>
    <w:rsid w:val="00297710"/>
    <w:rsid w:val="002A03B2"/>
    <w:rsid w:val="002A0487"/>
    <w:rsid w:val="002A07ED"/>
    <w:rsid w:val="002A0835"/>
    <w:rsid w:val="002A0976"/>
    <w:rsid w:val="002A0E63"/>
    <w:rsid w:val="002A1187"/>
    <w:rsid w:val="002A12F0"/>
    <w:rsid w:val="002A184E"/>
    <w:rsid w:val="002A19AD"/>
    <w:rsid w:val="002A20C2"/>
    <w:rsid w:val="002A283E"/>
    <w:rsid w:val="002A3503"/>
    <w:rsid w:val="002A35CE"/>
    <w:rsid w:val="002A43AF"/>
    <w:rsid w:val="002A43EF"/>
    <w:rsid w:val="002A4705"/>
    <w:rsid w:val="002A4B40"/>
    <w:rsid w:val="002A546F"/>
    <w:rsid w:val="002A561E"/>
    <w:rsid w:val="002A5DDC"/>
    <w:rsid w:val="002A61FD"/>
    <w:rsid w:val="002A6AEC"/>
    <w:rsid w:val="002A74F7"/>
    <w:rsid w:val="002B01B6"/>
    <w:rsid w:val="002B0973"/>
    <w:rsid w:val="002B0A80"/>
    <w:rsid w:val="002B1187"/>
    <w:rsid w:val="002B1454"/>
    <w:rsid w:val="002B2425"/>
    <w:rsid w:val="002B28E7"/>
    <w:rsid w:val="002B373D"/>
    <w:rsid w:val="002B4B39"/>
    <w:rsid w:val="002B5BB0"/>
    <w:rsid w:val="002B6552"/>
    <w:rsid w:val="002B6759"/>
    <w:rsid w:val="002B67AC"/>
    <w:rsid w:val="002B69AC"/>
    <w:rsid w:val="002B6D3F"/>
    <w:rsid w:val="002B6EE6"/>
    <w:rsid w:val="002B7848"/>
    <w:rsid w:val="002B7925"/>
    <w:rsid w:val="002C02FC"/>
    <w:rsid w:val="002C0A02"/>
    <w:rsid w:val="002C0AD8"/>
    <w:rsid w:val="002C0B6A"/>
    <w:rsid w:val="002C0F8D"/>
    <w:rsid w:val="002C1140"/>
    <w:rsid w:val="002C1981"/>
    <w:rsid w:val="002C1F46"/>
    <w:rsid w:val="002C1FB8"/>
    <w:rsid w:val="002C2893"/>
    <w:rsid w:val="002C2CC9"/>
    <w:rsid w:val="002C4DD2"/>
    <w:rsid w:val="002C533B"/>
    <w:rsid w:val="002C566D"/>
    <w:rsid w:val="002C7679"/>
    <w:rsid w:val="002C7BB4"/>
    <w:rsid w:val="002D1AED"/>
    <w:rsid w:val="002D1BD6"/>
    <w:rsid w:val="002D1CB4"/>
    <w:rsid w:val="002D1CF8"/>
    <w:rsid w:val="002D1D3A"/>
    <w:rsid w:val="002D2718"/>
    <w:rsid w:val="002D2995"/>
    <w:rsid w:val="002D3B6D"/>
    <w:rsid w:val="002D4226"/>
    <w:rsid w:val="002D45AA"/>
    <w:rsid w:val="002D4C30"/>
    <w:rsid w:val="002D4CF4"/>
    <w:rsid w:val="002D53AB"/>
    <w:rsid w:val="002D56C9"/>
    <w:rsid w:val="002D61F9"/>
    <w:rsid w:val="002D6398"/>
    <w:rsid w:val="002D71E6"/>
    <w:rsid w:val="002D71E7"/>
    <w:rsid w:val="002E023A"/>
    <w:rsid w:val="002E05FE"/>
    <w:rsid w:val="002E0A53"/>
    <w:rsid w:val="002E0CE3"/>
    <w:rsid w:val="002E0D95"/>
    <w:rsid w:val="002E0E24"/>
    <w:rsid w:val="002E18B8"/>
    <w:rsid w:val="002E29E8"/>
    <w:rsid w:val="002E2DC6"/>
    <w:rsid w:val="002E32F3"/>
    <w:rsid w:val="002E4338"/>
    <w:rsid w:val="002E515D"/>
    <w:rsid w:val="002E5593"/>
    <w:rsid w:val="002E5CD4"/>
    <w:rsid w:val="002E5CD8"/>
    <w:rsid w:val="002E5D2F"/>
    <w:rsid w:val="002E60EF"/>
    <w:rsid w:val="002E72B4"/>
    <w:rsid w:val="002E7617"/>
    <w:rsid w:val="002F0C9B"/>
    <w:rsid w:val="002F0D4D"/>
    <w:rsid w:val="002F105D"/>
    <w:rsid w:val="002F1169"/>
    <w:rsid w:val="002F1393"/>
    <w:rsid w:val="002F1BD3"/>
    <w:rsid w:val="002F1C8A"/>
    <w:rsid w:val="002F2373"/>
    <w:rsid w:val="002F3A7E"/>
    <w:rsid w:val="002F3DDC"/>
    <w:rsid w:val="002F5020"/>
    <w:rsid w:val="002F583D"/>
    <w:rsid w:val="002F63D5"/>
    <w:rsid w:val="002F714E"/>
    <w:rsid w:val="002F7614"/>
    <w:rsid w:val="002F77A6"/>
    <w:rsid w:val="002F788A"/>
    <w:rsid w:val="002F7FB6"/>
    <w:rsid w:val="003004D7"/>
    <w:rsid w:val="00300C79"/>
    <w:rsid w:val="003015DA"/>
    <w:rsid w:val="003017B9"/>
    <w:rsid w:val="003021B6"/>
    <w:rsid w:val="00302C15"/>
    <w:rsid w:val="00302C39"/>
    <w:rsid w:val="00302D06"/>
    <w:rsid w:val="00303129"/>
    <w:rsid w:val="003033CB"/>
    <w:rsid w:val="00304046"/>
    <w:rsid w:val="003043D4"/>
    <w:rsid w:val="00304928"/>
    <w:rsid w:val="00304B45"/>
    <w:rsid w:val="003055D7"/>
    <w:rsid w:val="00305EFF"/>
    <w:rsid w:val="00306947"/>
    <w:rsid w:val="00307403"/>
    <w:rsid w:val="00307434"/>
    <w:rsid w:val="003077D0"/>
    <w:rsid w:val="0030787E"/>
    <w:rsid w:val="0031023F"/>
    <w:rsid w:val="003104D3"/>
    <w:rsid w:val="00310DC5"/>
    <w:rsid w:val="00310FFE"/>
    <w:rsid w:val="003111F7"/>
    <w:rsid w:val="0031124A"/>
    <w:rsid w:val="003118A0"/>
    <w:rsid w:val="00312845"/>
    <w:rsid w:val="003139A7"/>
    <w:rsid w:val="00314E00"/>
    <w:rsid w:val="0031517B"/>
    <w:rsid w:val="003153F5"/>
    <w:rsid w:val="003153FB"/>
    <w:rsid w:val="0031657C"/>
    <w:rsid w:val="00321380"/>
    <w:rsid w:val="0032153F"/>
    <w:rsid w:val="00321DD9"/>
    <w:rsid w:val="003238D2"/>
    <w:rsid w:val="00323A5A"/>
    <w:rsid w:val="00323B7F"/>
    <w:rsid w:val="0032420F"/>
    <w:rsid w:val="00324BE4"/>
    <w:rsid w:val="00324F67"/>
    <w:rsid w:val="003251F7"/>
    <w:rsid w:val="0032536C"/>
    <w:rsid w:val="00325AB1"/>
    <w:rsid w:val="00325E53"/>
    <w:rsid w:val="003264C8"/>
    <w:rsid w:val="00326D94"/>
    <w:rsid w:val="00326FC3"/>
    <w:rsid w:val="00327437"/>
    <w:rsid w:val="00327455"/>
    <w:rsid w:val="0032767B"/>
    <w:rsid w:val="00327A48"/>
    <w:rsid w:val="00330250"/>
    <w:rsid w:val="0033037C"/>
    <w:rsid w:val="0033080E"/>
    <w:rsid w:val="00331824"/>
    <w:rsid w:val="00331956"/>
    <w:rsid w:val="003329C5"/>
    <w:rsid w:val="003338D3"/>
    <w:rsid w:val="00333D10"/>
    <w:rsid w:val="00334259"/>
    <w:rsid w:val="00334365"/>
    <w:rsid w:val="0033567A"/>
    <w:rsid w:val="00335DBC"/>
    <w:rsid w:val="0033666F"/>
    <w:rsid w:val="00336975"/>
    <w:rsid w:val="00336B8F"/>
    <w:rsid w:val="00340343"/>
    <w:rsid w:val="00340704"/>
    <w:rsid w:val="00340831"/>
    <w:rsid w:val="00340A4A"/>
    <w:rsid w:val="00341743"/>
    <w:rsid w:val="00341745"/>
    <w:rsid w:val="0034287A"/>
    <w:rsid w:val="00342D9D"/>
    <w:rsid w:val="00342E81"/>
    <w:rsid w:val="0034309B"/>
    <w:rsid w:val="00344539"/>
    <w:rsid w:val="00344575"/>
    <w:rsid w:val="00344D56"/>
    <w:rsid w:val="00344DEA"/>
    <w:rsid w:val="0034547D"/>
    <w:rsid w:val="0034556C"/>
    <w:rsid w:val="003458B9"/>
    <w:rsid w:val="00345D9C"/>
    <w:rsid w:val="00346051"/>
    <w:rsid w:val="00346657"/>
    <w:rsid w:val="00347B94"/>
    <w:rsid w:val="0035023B"/>
    <w:rsid w:val="00350275"/>
    <w:rsid w:val="003503DB"/>
    <w:rsid w:val="00350596"/>
    <w:rsid w:val="00351157"/>
    <w:rsid w:val="0035150F"/>
    <w:rsid w:val="00351785"/>
    <w:rsid w:val="00351CCF"/>
    <w:rsid w:val="00351E5A"/>
    <w:rsid w:val="00352483"/>
    <w:rsid w:val="003524B2"/>
    <w:rsid w:val="00352A04"/>
    <w:rsid w:val="003541F9"/>
    <w:rsid w:val="003542F1"/>
    <w:rsid w:val="003552FD"/>
    <w:rsid w:val="00355721"/>
    <w:rsid w:val="00355E5E"/>
    <w:rsid w:val="00356118"/>
    <w:rsid w:val="0035634A"/>
    <w:rsid w:val="00356B35"/>
    <w:rsid w:val="00357CB3"/>
    <w:rsid w:val="00357FD1"/>
    <w:rsid w:val="003612D7"/>
    <w:rsid w:val="00361FD6"/>
    <w:rsid w:val="00362460"/>
    <w:rsid w:val="00362F79"/>
    <w:rsid w:val="00363980"/>
    <w:rsid w:val="00364665"/>
    <w:rsid w:val="00364706"/>
    <w:rsid w:val="0036505D"/>
    <w:rsid w:val="003657E3"/>
    <w:rsid w:val="00365E7C"/>
    <w:rsid w:val="00366127"/>
    <w:rsid w:val="0036657B"/>
    <w:rsid w:val="0036662B"/>
    <w:rsid w:val="00366F65"/>
    <w:rsid w:val="0036775C"/>
    <w:rsid w:val="00367D52"/>
    <w:rsid w:val="003701A7"/>
    <w:rsid w:val="003712E3"/>
    <w:rsid w:val="00371A6D"/>
    <w:rsid w:val="00371C5A"/>
    <w:rsid w:val="0037255B"/>
    <w:rsid w:val="003727BB"/>
    <w:rsid w:val="003729EE"/>
    <w:rsid w:val="003731A5"/>
    <w:rsid w:val="00374BA5"/>
    <w:rsid w:val="00374E4B"/>
    <w:rsid w:val="0037516D"/>
    <w:rsid w:val="00375A29"/>
    <w:rsid w:val="00375BFC"/>
    <w:rsid w:val="00375EF1"/>
    <w:rsid w:val="00376102"/>
    <w:rsid w:val="00376844"/>
    <w:rsid w:val="00376872"/>
    <w:rsid w:val="00376FE9"/>
    <w:rsid w:val="00380799"/>
    <w:rsid w:val="00381324"/>
    <w:rsid w:val="00381391"/>
    <w:rsid w:val="0038139F"/>
    <w:rsid w:val="003817FA"/>
    <w:rsid w:val="00381E9D"/>
    <w:rsid w:val="00382FCB"/>
    <w:rsid w:val="003830A0"/>
    <w:rsid w:val="00383640"/>
    <w:rsid w:val="00384A40"/>
    <w:rsid w:val="00384D97"/>
    <w:rsid w:val="00384F41"/>
    <w:rsid w:val="0038569A"/>
    <w:rsid w:val="00385BCD"/>
    <w:rsid w:val="00386770"/>
    <w:rsid w:val="00386EA9"/>
    <w:rsid w:val="0038700F"/>
    <w:rsid w:val="003875A9"/>
    <w:rsid w:val="003875F1"/>
    <w:rsid w:val="0039003B"/>
    <w:rsid w:val="003910C4"/>
    <w:rsid w:val="00391F5C"/>
    <w:rsid w:val="003923F3"/>
    <w:rsid w:val="00393783"/>
    <w:rsid w:val="00393928"/>
    <w:rsid w:val="00393937"/>
    <w:rsid w:val="00393B20"/>
    <w:rsid w:val="00394D91"/>
    <w:rsid w:val="00394F8D"/>
    <w:rsid w:val="003959B0"/>
    <w:rsid w:val="00395D6E"/>
    <w:rsid w:val="00395FBC"/>
    <w:rsid w:val="003963B2"/>
    <w:rsid w:val="00396C00"/>
    <w:rsid w:val="00396EE9"/>
    <w:rsid w:val="003972F2"/>
    <w:rsid w:val="003A080E"/>
    <w:rsid w:val="003A1065"/>
    <w:rsid w:val="003A19A5"/>
    <w:rsid w:val="003A1BAB"/>
    <w:rsid w:val="003A1D4D"/>
    <w:rsid w:val="003A1FB6"/>
    <w:rsid w:val="003A2A1F"/>
    <w:rsid w:val="003A3680"/>
    <w:rsid w:val="003A3B41"/>
    <w:rsid w:val="003A3F0D"/>
    <w:rsid w:val="003A441C"/>
    <w:rsid w:val="003A4DAB"/>
    <w:rsid w:val="003A530A"/>
    <w:rsid w:val="003A55F6"/>
    <w:rsid w:val="003A57CD"/>
    <w:rsid w:val="003A5B3E"/>
    <w:rsid w:val="003A5E2E"/>
    <w:rsid w:val="003A5F88"/>
    <w:rsid w:val="003A6B23"/>
    <w:rsid w:val="003B039F"/>
    <w:rsid w:val="003B09C6"/>
    <w:rsid w:val="003B0E05"/>
    <w:rsid w:val="003B1EE6"/>
    <w:rsid w:val="003B2271"/>
    <w:rsid w:val="003B2398"/>
    <w:rsid w:val="003B2835"/>
    <w:rsid w:val="003B35FC"/>
    <w:rsid w:val="003B362D"/>
    <w:rsid w:val="003B45EB"/>
    <w:rsid w:val="003B4E4C"/>
    <w:rsid w:val="003B4E4F"/>
    <w:rsid w:val="003B53F7"/>
    <w:rsid w:val="003B5B6C"/>
    <w:rsid w:val="003B5F0D"/>
    <w:rsid w:val="003B673A"/>
    <w:rsid w:val="003B6A67"/>
    <w:rsid w:val="003B6B7A"/>
    <w:rsid w:val="003B6C2C"/>
    <w:rsid w:val="003B6F94"/>
    <w:rsid w:val="003C0E23"/>
    <w:rsid w:val="003C0F1F"/>
    <w:rsid w:val="003C1C93"/>
    <w:rsid w:val="003C2A0C"/>
    <w:rsid w:val="003C3604"/>
    <w:rsid w:val="003C393B"/>
    <w:rsid w:val="003C3942"/>
    <w:rsid w:val="003C39A2"/>
    <w:rsid w:val="003C4EB7"/>
    <w:rsid w:val="003C4FEB"/>
    <w:rsid w:val="003C50CE"/>
    <w:rsid w:val="003C5B17"/>
    <w:rsid w:val="003C6215"/>
    <w:rsid w:val="003C67AE"/>
    <w:rsid w:val="003C6941"/>
    <w:rsid w:val="003D0F6D"/>
    <w:rsid w:val="003D2150"/>
    <w:rsid w:val="003D2ED3"/>
    <w:rsid w:val="003D3331"/>
    <w:rsid w:val="003D33D1"/>
    <w:rsid w:val="003D3E24"/>
    <w:rsid w:val="003D522A"/>
    <w:rsid w:val="003D555C"/>
    <w:rsid w:val="003D613D"/>
    <w:rsid w:val="003D634A"/>
    <w:rsid w:val="003D6C44"/>
    <w:rsid w:val="003D6ECD"/>
    <w:rsid w:val="003D7390"/>
    <w:rsid w:val="003D7EBA"/>
    <w:rsid w:val="003E0827"/>
    <w:rsid w:val="003E1030"/>
    <w:rsid w:val="003E1A27"/>
    <w:rsid w:val="003E279D"/>
    <w:rsid w:val="003E2878"/>
    <w:rsid w:val="003E299C"/>
    <w:rsid w:val="003E2EA3"/>
    <w:rsid w:val="003E30DC"/>
    <w:rsid w:val="003E32A6"/>
    <w:rsid w:val="003E331E"/>
    <w:rsid w:val="003E42AF"/>
    <w:rsid w:val="003E470C"/>
    <w:rsid w:val="003E4AA5"/>
    <w:rsid w:val="003E4DD9"/>
    <w:rsid w:val="003E5282"/>
    <w:rsid w:val="003E5335"/>
    <w:rsid w:val="003E6704"/>
    <w:rsid w:val="003E6C9B"/>
    <w:rsid w:val="003E75E5"/>
    <w:rsid w:val="003E7A47"/>
    <w:rsid w:val="003F1DB1"/>
    <w:rsid w:val="003F2B56"/>
    <w:rsid w:val="003F34D5"/>
    <w:rsid w:val="003F3D20"/>
    <w:rsid w:val="003F3DD3"/>
    <w:rsid w:val="003F3FE2"/>
    <w:rsid w:val="003F4505"/>
    <w:rsid w:val="003F49FB"/>
    <w:rsid w:val="003F4A8B"/>
    <w:rsid w:val="003F4B64"/>
    <w:rsid w:val="003F4DC7"/>
    <w:rsid w:val="003F5002"/>
    <w:rsid w:val="003F5816"/>
    <w:rsid w:val="003F5E05"/>
    <w:rsid w:val="003F5FD5"/>
    <w:rsid w:val="003F644B"/>
    <w:rsid w:val="003F6F67"/>
    <w:rsid w:val="003F7340"/>
    <w:rsid w:val="003F73DB"/>
    <w:rsid w:val="003F78FA"/>
    <w:rsid w:val="003F7F42"/>
    <w:rsid w:val="004009A9"/>
    <w:rsid w:val="00400B31"/>
    <w:rsid w:val="00401006"/>
    <w:rsid w:val="00401B7E"/>
    <w:rsid w:val="00401D7E"/>
    <w:rsid w:val="004020BB"/>
    <w:rsid w:val="0040303B"/>
    <w:rsid w:val="0040369D"/>
    <w:rsid w:val="00404304"/>
    <w:rsid w:val="0040541B"/>
    <w:rsid w:val="0040594E"/>
    <w:rsid w:val="0040656A"/>
    <w:rsid w:val="004104FC"/>
    <w:rsid w:val="0041103E"/>
    <w:rsid w:val="00411495"/>
    <w:rsid w:val="004118FF"/>
    <w:rsid w:val="00411DF6"/>
    <w:rsid w:val="0041231D"/>
    <w:rsid w:val="00412A2F"/>
    <w:rsid w:val="00412FE9"/>
    <w:rsid w:val="0041408E"/>
    <w:rsid w:val="00415825"/>
    <w:rsid w:val="0041589B"/>
    <w:rsid w:val="00415A0B"/>
    <w:rsid w:val="00415C05"/>
    <w:rsid w:val="00416362"/>
    <w:rsid w:val="00416A0D"/>
    <w:rsid w:val="00417619"/>
    <w:rsid w:val="00417826"/>
    <w:rsid w:val="00417B72"/>
    <w:rsid w:val="00420BCE"/>
    <w:rsid w:val="00421A66"/>
    <w:rsid w:val="004221FA"/>
    <w:rsid w:val="00422358"/>
    <w:rsid w:val="0042241D"/>
    <w:rsid w:val="004226F4"/>
    <w:rsid w:val="00422EEE"/>
    <w:rsid w:val="004235BF"/>
    <w:rsid w:val="00423A94"/>
    <w:rsid w:val="00423AD3"/>
    <w:rsid w:val="00423D3A"/>
    <w:rsid w:val="004247C0"/>
    <w:rsid w:val="00424BAA"/>
    <w:rsid w:val="004251D6"/>
    <w:rsid w:val="004256AC"/>
    <w:rsid w:val="00425807"/>
    <w:rsid w:val="00426F8B"/>
    <w:rsid w:val="004271AD"/>
    <w:rsid w:val="00427545"/>
    <w:rsid w:val="004279FB"/>
    <w:rsid w:val="00431161"/>
    <w:rsid w:val="00431234"/>
    <w:rsid w:val="004324A3"/>
    <w:rsid w:val="004324B5"/>
    <w:rsid w:val="00432B4A"/>
    <w:rsid w:val="0043371A"/>
    <w:rsid w:val="00433DE9"/>
    <w:rsid w:val="004343AE"/>
    <w:rsid w:val="00435169"/>
    <w:rsid w:val="004351AC"/>
    <w:rsid w:val="00435875"/>
    <w:rsid w:val="00435A16"/>
    <w:rsid w:val="00435D80"/>
    <w:rsid w:val="00435FE0"/>
    <w:rsid w:val="004361CD"/>
    <w:rsid w:val="00436C38"/>
    <w:rsid w:val="004370D3"/>
    <w:rsid w:val="0043723E"/>
    <w:rsid w:val="00437CD1"/>
    <w:rsid w:val="004402B8"/>
    <w:rsid w:val="004416A9"/>
    <w:rsid w:val="004430D9"/>
    <w:rsid w:val="00443120"/>
    <w:rsid w:val="004432C1"/>
    <w:rsid w:val="004448F6"/>
    <w:rsid w:val="00444F54"/>
    <w:rsid w:val="004453A0"/>
    <w:rsid w:val="004454B9"/>
    <w:rsid w:val="0044736D"/>
    <w:rsid w:val="00447B45"/>
    <w:rsid w:val="00447FFB"/>
    <w:rsid w:val="004509FB"/>
    <w:rsid w:val="00450C7D"/>
    <w:rsid w:val="00450DE0"/>
    <w:rsid w:val="00450F99"/>
    <w:rsid w:val="00452595"/>
    <w:rsid w:val="004526D0"/>
    <w:rsid w:val="0045299F"/>
    <w:rsid w:val="00452A73"/>
    <w:rsid w:val="00452EE6"/>
    <w:rsid w:val="0045345C"/>
    <w:rsid w:val="004537F2"/>
    <w:rsid w:val="00453B38"/>
    <w:rsid w:val="004544DA"/>
    <w:rsid w:val="004548C9"/>
    <w:rsid w:val="00455060"/>
    <w:rsid w:val="0045532E"/>
    <w:rsid w:val="00456A19"/>
    <w:rsid w:val="00456A46"/>
    <w:rsid w:val="00456E90"/>
    <w:rsid w:val="00456EC7"/>
    <w:rsid w:val="004570E7"/>
    <w:rsid w:val="0045734B"/>
    <w:rsid w:val="0045765E"/>
    <w:rsid w:val="00457933"/>
    <w:rsid w:val="00457E82"/>
    <w:rsid w:val="00457F5D"/>
    <w:rsid w:val="004603D4"/>
    <w:rsid w:val="0046066B"/>
    <w:rsid w:val="004615BF"/>
    <w:rsid w:val="0046192B"/>
    <w:rsid w:val="00461D35"/>
    <w:rsid w:val="004620EB"/>
    <w:rsid w:val="004625C0"/>
    <w:rsid w:val="00462E61"/>
    <w:rsid w:val="00463C51"/>
    <w:rsid w:val="00463C5C"/>
    <w:rsid w:val="00463F32"/>
    <w:rsid w:val="0046482C"/>
    <w:rsid w:val="0046522D"/>
    <w:rsid w:val="00465BFD"/>
    <w:rsid w:val="00465D79"/>
    <w:rsid w:val="004663E2"/>
    <w:rsid w:val="00467741"/>
    <w:rsid w:val="00467A5E"/>
    <w:rsid w:val="00467C6A"/>
    <w:rsid w:val="004708BC"/>
    <w:rsid w:val="0047120A"/>
    <w:rsid w:val="00471D13"/>
    <w:rsid w:val="00472B7F"/>
    <w:rsid w:val="004733E3"/>
    <w:rsid w:val="004733E5"/>
    <w:rsid w:val="00473AEA"/>
    <w:rsid w:val="00473F33"/>
    <w:rsid w:val="00474115"/>
    <w:rsid w:val="004747EE"/>
    <w:rsid w:val="00474F50"/>
    <w:rsid w:val="004755AD"/>
    <w:rsid w:val="004759B8"/>
    <w:rsid w:val="00475B1B"/>
    <w:rsid w:val="004761DD"/>
    <w:rsid w:val="004765C0"/>
    <w:rsid w:val="00476675"/>
    <w:rsid w:val="004773C0"/>
    <w:rsid w:val="00477BF0"/>
    <w:rsid w:val="004802DC"/>
    <w:rsid w:val="00480AEC"/>
    <w:rsid w:val="00481145"/>
    <w:rsid w:val="00481569"/>
    <w:rsid w:val="00481C86"/>
    <w:rsid w:val="0048229E"/>
    <w:rsid w:val="0048250E"/>
    <w:rsid w:val="00482D60"/>
    <w:rsid w:val="00484009"/>
    <w:rsid w:val="00484403"/>
    <w:rsid w:val="004849E3"/>
    <w:rsid w:val="00485170"/>
    <w:rsid w:val="00485D53"/>
    <w:rsid w:val="00485E29"/>
    <w:rsid w:val="00485E82"/>
    <w:rsid w:val="00485F06"/>
    <w:rsid w:val="00486695"/>
    <w:rsid w:val="00486C40"/>
    <w:rsid w:val="004870C7"/>
    <w:rsid w:val="00487DB4"/>
    <w:rsid w:val="00487DF0"/>
    <w:rsid w:val="00490327"/>
    <w:rsid w:val="00490544"/>
    <w:rsid w:val="00490A9E"/>
    <w:rsid w:val="00490D9C"/>
    <w:rsid w:val="00491EE4"/>
    <w:rsid w:val="00491F26"/>
    <w:rsid w:val="00491FD8"/>
    <w:rsid w:val="004926EE"/>
    <w:rsid w:val="00492B5C"/>
    <w:rsid w:val="00492C55"/>
    <w:rsid w:val="00492CDA"/>
    <w:rsid w:val="00492D89"/>
    <w:rsid w:val="00492F42"/>
    <w:rsid w:val="004930F4"/>
    <w:rsid w:val="0049502C"/>
    <w:rsid w:val="0049554B"/>
    <w:rsid w:val="004955D5"/>
    <w:rsid w:val="00495693"/>
    <w:rsid w:val="004971A2"/>
    <w:rsid w:val="004A01C2"/>
    <w:rsid w:val="004A05C4"/>
    <w:rsid w:val="004A09EE"/>
    <w:rsid w:val="004A10A5"/>
    <w:rsid w:val="004A1664"/>
    <w:rsid w:val="004A16F2"/>
    <w:rsid w:val="004A1D4D"/>
    <w:rsid w:val="004A2018"/>
    <w:rsid w:val="004A2058"/>
    <w:rsid w:val="004A20E1"/>
    <w:rsid w:val="004A33F3"/>
    <w:rsid w:val="004A346E"/>
    <w:rsid w:val="004A3678"/>
    <w:rsid w:val="004A3746"/>
    <w:rsid w:val="004A3DC1"/>
    <w:rsid w:val="004A4D48"/>
    <w:rsid w:val="004A4EB6"/>
    <w:rsid w:val="004A4F4D"/>
    <w:rsid w:val="004A4F54"/>
    <w:rsid w:val="004A5000"/>
    <w:rsid w:val="004A5937"/>
    <w:rsid w:val="004A5B39"/>
    <w:rsid w:val="004A7C34"/>
    <w:rsid w:val="004A7CA1"/>
    <w:rsid w:val="004B036B"/>
    <w:rsid w:val="004B0ACC"/>
    <w:rsid w:val="004B1473"/>
    <w:rsid w:val="004B243E"/>
    <w:rsid w:val="004B27B6"/>
    <w:rsid w:val="004B35AE"/>
    <w:rsid w:val="004B3874"/>
    <w:rsid w:val="004B6370"/>
    <w:rsid w:val="004B68CC"/>
    <w:rsid w:val="004B7220"/>
    <w:rsid w:val="004B7CC4"/>
    <w:rsid w:val="004B7F46"/>
    <w:rsid w:val="004C0DD4"/>
    <w:rsid w:val="004C1323"/>
    <w:rsid w:val="004C15A7"/>
    <w:rsid w:val="004C2566"/>
    <w:rsid w:val="004C29BD"/>
    <w:rsid w:val="004C2E1E"/>
    <w:rsid w:val="004C2F0D"/>
    <w:rsid w:val="004C2FAD"/>
    <w:rsid w:val="004C301F"/>
    <w:rsid w:val="004C339D"/>
    <w:rsid w:val="004C3562"/>
    <w:rsid w:val="004C3750"/>
    <w:rsid w:val="004C42EE"/>
    <w:rsid w:val="004C4E48"/>
    <w:rsid w:val="004C52EC"/>
    <w:rsid w:val="004C549C"/>
    <w:rsid w:val="004C5D82"/>
    <w:rsid w:val="004C5D94"/>
    <w:rsid w:val="004C5ECA"/>
    <w:rsid w:val="004C67B0"/>
    <w:rsid w:val="004C684B"/>
    <w:rsid w:val="004C6CCB"/>
    <w:rsid w:val="004C6E20"/>
    <w:rsid w:val="004C764B"/>
    <w:rsid w:val="004D02C2"/>
    <w:rsid w:val="004D14FB"/>
    <w:rsid w:val="004D196C"/>
    <w:rsid w:val="004D214F"/>
    <w:rsid w:val="004D36B2"/>
    <w:rsid w:val="004D4632"/>
    <w:rsid w:val="004D493E"/>
    <w:rsid w:val="004D5B4A"/>
    <w:rsid w:val="004D5F74"/>
    <w:rsid w:val="004D6692"/>
    <w:rsid w:val="004D6847"/>
    <w:rsid w:val="004D6A14"/>
    <w:rsid w:val="004D6C25"/>
    <w:rsid w:val="004D6FB8"/>
    <w:rsid w:val="004E03B9"/>
    <w:rsid w:val="004E08E9"/>
    <w:rsid w:val="004E0F0E"/>
    <w:rsid w:val="004E114B"/>
    <w:rsid w:val="004E11D2"/>
    <w:rsid w:val="004E18DB"/>
    <w:rsid w:val="004E18E6"/>
    <w:rsid w:val="004E272F"/>
    <w:rsid w:val="004E2C5E"/>
    <w:rsid w:val="004E4726"/>
    <w:rsid w:val="004E5904"/>
    <w:rsid w:val="004E5989"/>
    <w:rsid w:val="004E5B6E"/>
    <w:rsid w:val="004E6CBD"/>
    <w:rsid w:val="004E6DD9"/>
    <w:rsid w:val="004E72D6"/>
    <w:rsid w:val="004E743B"/>
    <w:rsid w:val="004E7826"/>
    <w:rsid w:val="004E7B3D"/>
    <w:rsid w:val="004E7EEE"/>
    <w:rsid w:val="004F037B"/>
    <w:rsid w:val="004F04A0"/>
    <w:rsid w:val="004F073D"/>
    <w:rsid w:val="004F16AB"/>
    <w:rsid w:val="004F1F2C"/>
    <w:rsid w:val="004F23BD"/>
    <w:rsid w:val="004F3073"/>
    <w:rsid w:val="004F317E"/>
    <w:rsid w:val="004F3C54"/>
    <w:rsid w:val="004F4917"/>
    <w:rsid w:val="004F4A38"/>
    <w:rsid w:val="004F6C82"/>
    <w:rsid w:val="004F78CE"/>
    <w:rsid w:val="004F7CE9"/>
    <w:rsid w:val="004F7F4F"/>
    <w:rsid w:val="0050029B"/>
    <w:rsid w:val="00500D0A"/>
    <w:rsid w:val="00502CDD"/>
    <w:rsid w:val="00503E9E"/>
    <w:rsid w:val="00504E96"/>
    <w:rsid w:val="005054AD"/>
    <w:rsid w:val="00505960"/>
    <w:rsid w:val="00505C8B"/>
    <w:rsid w:val="00506860"/>
    <w:rsid w:val="00506F7A"/>
    <w:rsid w:val="00507742"/>
    <w:rsid w:val="0051046C"/>
    <w:rsid w:val="005110BA"/>
    <w:rsid w:val="00513001"/>
    <w:rsid w:val="00513AC4"/>
    <w:rsid w:val="005141FC"/>
    <w:rsid w:val="0051462C"/>
    <w:rsid w:val="00514925"/>
    <w:rsid w:val="005169E9"/>
    <w:rsid w:val="00516C16"/>
    <w:rsid w:val="00516DC4"/>
    <w:rsid w:val="00516E50"/>
    <w:rsid w:val="0051784B"/>
    <w:rsid w:val="005178D9"/>
    <w:rsid w:val="00517DD8"/>
    <w:rsid w:val="0052022F"/>
    <w:rsid w:val="00520E66"/>
    <w:rsid w:val="00521054"/>
    <w:rsid w:val="005218C6"/>
    <w:rsid w:val="00521D4E"/>
    <w:rsid w:val="00521D6B"/>
    <w:rsid w:val="005224CA"/>
    <w:rsid w:val="00522655"/>
    <w:rsid w:val="00522A28"/>
    <w:rsid w:val="005233D3"/>
    <w:rsid w:val="00523525"/>
    <w:rsid w:val="00523D9F"/>
    <w:rsid w:val="0052477D"/>
    <w:rsid w:val="00524F04"/>
    <w:rsid w:val="0052689E"/>
    <w:rsid w:val="00526B40"/>
    <w:rsid w:val="00526E3F"/>
    <w:rsid w:val="00527109"/>
    <w:rsid w:val="00527702"/>
    <w:rsid w:val="00527C88"/>
    <w:rsid w:val="00527CB4"/>
    <w:rsid w:val="005301BA"/>
    <w:rsid w:val="00530E24"/>
    <w:rsid w:val="005310A2"/>
    <w:rsid w:val="00531CF4"/>
    <w:rsid w:val="00531D53"/>
    <w:rsid w:val="00531D81"/>
    <w:rsid w:val="00531EC9"/>
    <w:rsid w:val="00531F70"/>
    <w:rsid w:val="005331B7"/>
    <w:rsid w:val="00533DE9"/>
    <w:rsid w:val="005341ED"/>
    <w:rsid w:val="0053460E"/>
    <w:rsid w:val="00534812"/>
    <w:rsid w:val="00535226"/>
    <w:rsid w:val="0053614D"/>
    <w:rsid w:val="0053622C"/>
    <w:rsid w:val="005363AC"/>
    <w:rsid w:val="00536F10"/>
    <w:rsid w:val="005377D1"/>
    <w:rsid w:val="005377E1"/>
    <w:rsid w:val="005402F2"/>
    <w:rsid w:val="005404A6"/>
    <w:rsid w:val="00541014"/>
    <w:rsid w:val="0054110A"/>
    <w:rsid w:val="00541DF6"/>
    <w:rsid w:val="005426AD"/>
    <w:rsid w:val="0054378C"/>
    <w:rsid w:val="00543B22"/>
    <w:rsid w:val="00543DE6"/>
    <w:rsid w:val="00543FA0"/>
    <w:rsid w:val="00544340"/>
    <w:rsid w:val="005444E5"/>
    <w:rsid w:val="00544714"/>
    <w:rsid w:val="00544C3F"/>
    <w:rsid w:val="005460EE"/>
    <w:rsid w:val="005462AC"/>
    <w:rsid w:val="00547373"/>
    <w:rsid w:val="00547386"/>
    <w:rsid w:val="00547527"/>
    <w:rsid w:val="005477DC"/>
    <w:rsid w:val="00547D9D"/>
    <w:rsid w:val="00550230"/>
    <w:rsid w:val="00550D43"/>
    <w:rsid w:val="00550D73"/>
    <w:rsid w:val="0055173D"/>
    <w:rsid w:val="00551EA0"/>
    <w:rsid w:val="005529A9"/>
    <w:rsid w:val="00552A5B"/>
    <w:rsid w:val="00552DC5"/>
    <w:rsid w:val="00553144"/>
    <w:rsid w:val="00553168"/>
    <w:rsid w:val="005532AB"/>
    <w:rsid w:val="0055376F"/>
    <w:rsid w:val="00553770"/>
    <w:rsid w:val="005537CA"/>
    <w:rsid w:val="00553AF5"/>
    <w:rsid w:val="005540CE"/>
    <w:rsid w:val="005545A7"/>
    <w:rsid w:val="00554852"/>
    <w:rsid w:val="00554B26"/>
    <w:rsid w:val="00554FB1"/>
    <w:rsid w:val="005554CF"/>
    <w:rsid w:val="005566DC"/>
    <w:rsid w:val="005573A4"/>
    <w:rsid w:val="00557C7C"/>
    <w:rsid w:val="00561378"/>
    <w:rsid w:val="005614D3"/>
    <w:rsid w:val="00561743"/>
    <w:rsid w:val="00561F5F"/>
    <w:rsid w:val="0056210D"/>
    <w:rsid w:val="005621F8"/>
    <w:rsid w:val="00562493"/>
    <w:rsid w:val="0056282D"/>
    <w:rsid w:val="0056302D"/>
    <w:rsid w:val="005630E2"/>
    <w:rsid w:val="005632C9"/>
    <w:rsid w:val="00566027"/>
    <w:rsid w:val="00566808"/>
    <w:rsid w:val="00567933"/>
    <w:rsid w:val="00571093"/>
    <w:rsid w:val="00571283"/>
    <w:rsid w:val="0057171E"/>
    <w:rsid w:val="005718B8"/>
    <w:rsid w:val="00571B7B"/>
    <w:rsid w:val="00572CA0"/>
    <w:rsid w:val="0057302B"/>
    <w:rsid w:val="0057346A"/>
    <w:rsid w:val="00573A17"/>
    <w:rsid w:val="00574C55"/>
    <w:rsid w:val="00574EBD"/>
    <w:rsid w:val="00574EC0"/>
    <w:rsid w:val="0057572F"/>
    <w:rsid w:val="00575C0C"/>
    <w:rsid w:val="00575FD7"/>
    <w:rsid w:val="005763E1"/>
    <w:rsid w:val="00576B06"/>
    <w:rsid w:val="00577286"/>
    <w:rsid w:val="00577FA0"/>
    <w:rsid w:val="005803B4"/>
    <w:rsid w:val="005806B6"/>
    <w:rsid w:val="00580DA0"/>
    <w:rsid w:val="00580FDE"/>
    <w:rsid w:val="0058145F"/>
    <w:rsid w:val="00581CE6"/>
    <w:rsid w:val="00581EC8"/>
    <w:rsid w:val="0058351A"/>
    <w:rsid w:val="00583A5B"/>
    <w:rsid w:val="00583BD2"/>
    <w:rsid w:val="005840E7"/>
    <w:rsid w:val="0058430D"/>
    <w:rsid w:val="00584B6A"/>
    <w:rsid w:val="005852E7"/>
    <w:rsid w:val="00586ACA"/>
    <w:rsid w:val="0058713E"/>
    <w:rsid w:val="005874FD"/>
    <w:rsid w:val="00587964"/>
    <w:rsid w:val="00587A29"/>
    <w:rsid w:val="00590815"/>
    <w:rsid w:val="005926BD"/>
    <w:rsid w:val="00592A6E"/>
    <w:rsid w:val="00592C55"/>
    <w:rsid w:val="00592C86"/>
    <w:rsid w:val="00593EF5"/>
    <w:rsid w:val="00594538"/>
    <w:rsid w:val="00594584"/>
    <w:rsid w:val="005947BB"/>
    <w:rsid w:val="00594ACA"/>
    <w:rsid w:val="00594F04"/>
    <w:rsid w:val="0059509F"/>
    <w:rsid w:val="005953B5"/>
    <w:rsid w:val="0059584A"/>
    <w:rsid w:val="00596BD5"/>
    <w:rsid w:val="005971A5"/>
    <w:rsid w:val="005971F8"/>
    <w:rsid w:val="005973B7"/>
    <w:rsid w:val="0059751F"/>
    <w:rsid w:val="00597ECF"/>
    <w:rsid w:val="005A0AC7"/>
    <w:rsid w:val="005A1289"/>
    <w:rsid w:val="005A14B5"/>
    <w:rsid w:val="005A150F"/>
    <w:rsid w:val="005A1727"/>
    <w:rsid w:val="005A1900"/>
    <w:rsid w:val="005A1A28"/>
    <w:rsid w:val="005A1A34"/>
    <w:rsid w:val="005A1EFD"/>
    <w:rsid w:val="005A25E9"/>
    <w:rsid w:val="005A294E"/>
    <w:rsid w:val="005A45DF"/>
    <w:rsid w:val="005A47CE"/>
    <w:rsid w:val="005A4B77"/>
    <w:rsid w:val="005A5B93"/>
    <w:rsid w:val="005A64A9"/>
    <w:rsid w:val="005B095A"/>
    <w:rsid w:val="005B0C33"/>
    <w:rsid w:val="005B1D6F"/>
    <w:rsid w:val="005B2E18"/>
    <w:rsid w:val="005B33F0"/>
    <w:rsid w:val="005B3C7F"/>
    <w:rsid w:val="005B3E7C"/>
    <w:rsid w:val="005B55B6"/>
    <w:rsid w:val="005B6454"/>
    <w:rsid w:val="005B6662"/>
    <w:rsid w:val="005B6908"/>
    <w:rsid w:val="005B6C77"/>
    <w:rsid w:val="005B6D3D"/>
    <w:rsid w:val="005B7450"/>
    <w:rsid w:val="005B7DA6"/>
    <w:rsid w:val="005C0274"/>
    <w:rsid w:val="005C059A"/>
    <w:rsid w:val="005C0751"/>
    <w:rsid w:val="005C1640"/>
    <w:rsid w:val="005C1D0B"/>
    <w:rsid w:val="005C1DBF"/>
    <w:rsid w:val="005C1E06"/>
    <w:rsid w:val="005C333F"/>
    <w:rsid w:val="005C37C2"/>
    <w:rsid w:val="005C37F2"/>
    <w:rsid w:val="005C3959"/>
    <w:rsid w:val="005C50CC"/>
    <w:rsid w:val="005C597A"/>
    <w:rsid w:val="005C61B3"/>
    <w:rsid w:val="005C61F2"/>
    <w:rsid w:val="005C651D"/>
    <w:rsid w:val="005C6896"/>
    <w:rsid w:val="005C68B9"/>
    <w:rsid w:val="005C6AF7"/>
    <w:rsid w:val="005C6EB9"/>
    <w:rsid w:val="005C78FF"/>
    <w:rsid w:val="005D0EC2"/>
    <w:rsid w:val="005D1145"/>
    <w:rsid w:val="005D18F8"/>
    <w:rsid w:val="005D2002"/>
    <w:rsid w:val="005D2186"/>
    <w:rsid w:val="005D2CE6"/>
    <w:rsid w:val="005D2FBF"/>
    <w:rsid w:val="005D2FEC"/>
    <w:rsid w:val="005D3326"/>
    <w:rsid w:val="005D37CB"/>
    <w:rsid w:val="005D4662"/>
    <w:rsid w:val="005D4C28"/>
    <w:rsid w:val="005D65A5"/>
    <w:rsid w:val="005D67F1"/>
    <w:rsid w:val="005D6C23"/>
    <w:rsid w:val="005D7404"/>
    <w:rsid w:val="005E023A"/>
    <w:rsid w:val="005E0BC8"/>
    <w:rsid w:val="005E10AD"/>
    <w:rsid w:val="005E169C"/>
    <w:rsid w:val="005E19DC"/>
    <w:rsid w:val="005E2A43"/>
    <w:rsid w:val="005E2CAF"/>
    <w:rsid w:val="005E2D4A"/>
    <w:rsid w:val="005E309C"/>
    <w:rsid w:val="005E3EF1"/>
    <w:rsid w:val="005E475F"/>
    <w:rsid w:val="005E48FB"/>
    <w:rsid w:val="005E4E02"/>
    <w:rsid w:val="005E507C"/>
    <w:rsid w:val="005E550A"/>
    <w:rsid w:val="005E64D8"/>
    <w:rsid w:val="005E708C"/>
    <w:rsid w:val="005E749D"/>
    <w:rsid w:val="005E7E16"/>
    <w:rsid w:val="005F1432"/>
    <w:rsid w:val="005F2529"/>
    <w:rsid w:val="005F25FB"/>
    <w:rsid w:val="005F2D0B"/>
    <w:rsid w:val="005F33AF"/>
    <w:rsid w:val="005F35F2"/>
    <w:rsid w:val="005F3990"/>
    <w:rsid w:val="005F4191"/>
    <w:rsid w:val="005F4D29"/>
    <w:rsid w:val="005F4E82"/>
    <w:rsid w:val="005F579E"/>
    <w:rsid w:val="005F5817"/>
    <w:rsid w:val="005F5906"/>
    <w:rsid w:val="005F5D69"/>
    <w:rsid w:val="005F5F38"/>
    <w:rsid w:val="005F713D"/>
    <w:rsid w:val="006001D8"/>
    <w:rsid w:val="0060085D"/>
    <w:rsid w:val="00600ECC"/>
    <w:rsid w:val="00601C6A"/>
    <w:rsid w:val="00602030"/>
    <w:rsid w:val="0060213D"/>
    <w:rsid w:val="006023B7"/>
    <w:rsid w:val="00602503"/>
    <w:rsid w:val="0060253E"/>
    <w:rsid w:val="00602B2E"/>
    <w:rsid w:val="00603069"/>
    <w:rsid w:val="006032F9"/>
    <w:rsid w:val="006036CD"/>
    <w:rsid w:val="006036E8"/>
    <w:rsid w:val="00605977"/>
    <w:rsid w:val="00605AFA"/>
    <w:rsid w:val="00605D64"/>
    <w:rsid w:val="0060614C"/>
    <w:rsid w:val="00606548"/>
    <w:rsid w:val="00606AE5"/>
    <w:rsid w:val="00606DA7"/>
    <w:rsid w:val="0060722E"/>
    <w:rsid w:val="00607CFB"/>
    <w:rsid w:val="00607F13"/>
    <w:rsid w:val="00610AB9"/>
    <w:rsid w:val="00610B71"/>
    <w:rsid w:val="00610CCD"/>
    <w:rsid w:val="00610E53"/>
    <w:rsid w:val="00610F8C"/>
    <w:rsid w:val="00612368"/>
    <w:rsid w:val="00612534"/>
    <w:rsid w:val="006126FC"/>
    <w:rsid w:val="00614FC2"/>
    <w:rsid w:val="00615246"/>
    <w:rsid w:val="00615789"/>
    <w:rsid w:val="00615C21"/>
    <w:rsid w:val="0061608E"/>
    <w:rsid w:val="006173E0"/>
    <w:rsid w:val="00617CCD"/>
    <w:rsid w:val="00617EBD"/>
    <w:rsid w:val="00620C74"/>
    <w:rsid w:val="00621424"/>
    <w:rsid w:val="006214C2"/>
    <w:rsid w:val="00621949"/>
    <w:rsid w:val="00621E5E"/>
    <w:rsid w:val="00622461"/>
    <w:rsid w:val="00622D21"/>
    <w:rsid w:val="00623484"/>
    <w:rsid w:val="00623E38"/>
    <w:rsid w:val="0062434F"/>
    <w:rsid w:val="00624400"/>
    <w:rsid w:val="0062582D"/>
    <w:rsid w:val="00625CE6"/>
    <w:rsid w:val="006260A8"/>
    <w:rsid w:val="006262DA"/>
    <w:rsid w:val="0063050E"/>
    <w:rsid w:val="0063095C"/>
    <w:rsid w:val="00630E09"/>
    <w:rsid w:val="00630F26"/>
    <w:rsid w:val="00631622"/>
    <w:rsid w:val="00631A9E"/>
    <w:rsid w:val="00631C01"/>
    <w:rsid w:val="00631DA4"/>
    <w:rsid w:val="00632622"/>
    <w:rsid w:val="0063307E"/>
    <w:rsid w:val="0063362E"/>
    <w:rsid w:val="00633745"/>
    <w:rsid w:val="00633C0D"/>
    <w:rsid w:val="006342C2"/>
    <w:rsid w:val="00634D39"/>
    <w:rsid w:val="00634E9B"/>
    <w:rsid w:val="00634FFB"/>
    <w:rsid w:val="00635132"/>
    <w:rsid w:val="006352AB"/>
    <w:rsid w:val="006353CA"/>
    <w:rsid w:val="00635B51"/>
    <w:rsid w:val="006366C4"/>
    <w:rsid w:val="00636A0C"/>
    <w:rsid w:val="006400E3"/>
    <w:rsid w:val="006401FA"/>
    <w:rsid w:val="00641827"/>
    <w:rsid w:val="0064207A"/>
    <w:rsid w:val="006420E3"/>
    <w:rsid w:val="0064229F"/>
    <w:rsid w:val="0064260D"/>
    <w:rsid w:val="0064319E"/>
    <w:rsid w:val="006431AE"/>
    <w:rsid w:val="006436D9"/>
    <w:rsid w:val="00644C46"/>
    <w:rsid w:val="006451BB"/>
    <w:rsid w:val="006451E7"/>
    <w:rsid w:val="00645A1B"/>
    <w:rsid w:val="006465C3"/>
    <w:rsid w:val="00646868"/>
    <w:rsid w:val="0064715F"/>
    <w:rsid w:val="00647557"/>
    <w:rsid w:val="00647E52"/>
    <w:rsid w:val="00651653"/>
    <w:rsid w:val="00651882"/>
    <w:rsid w:val="0065264F"/>
    <w:rsid w:val="006528EC"/>
    <w:rsid w:val="00652AB9"/>
    <w:rsid w:val="00652DDC"/>
    <w:rsid w:val="00653263"/>
    <w:rsid w:val="00653459"/>
    <w:rsid w:val="00653AC2"/>
    <w:rsid w:val="00653B28"/>
    <w:rsid w:val="00655612"/>
    <w:rsid w:val="0065587E"/>
    <w:rsid w:val="0065695C"/>
    <w:rsid w:val="00656C43"/>
    <w:rsid w:val="006574A7"/>
    <w:rsid w:val="00657E7B"/>
    <w:rsid w:val="00660651"/>
    <w:rsid w:val="00660ABD"/>
    <w:rsid w:val="00660E35"/>
    <w:rsid w:val="00660FDA"/>
    <w:rsid w:val="0066125C"/>
    <w:rsid w:val="006638B4"/>
    <w:rsid w:val="00664540"/>
    <w:rsid w:val="00664624"/>
    <w:rsid w:val="00664A1C"/>
    <w:rsid w:val="00664D29"/>
    <w:rsid w:val="00665B93"/>
    <w:rsid w:val="00666AE1"/>
    <w:rsid w:val="0066766F"/>
    <w:rsid w:val="00670A2F"/>
    <w:rsid w:val="00670B05"/>
    <w:rsid w:val="00670C70"/>
    <w:rsid w:val="00670EB2"/>
    <w:rsid w:val="00671029"/>
    <w:rsid w:val="006710A4"/>
    <w:rsid w:val="00671672"/>
    <w:rsid w:val="006718C5"/>
    <w:rsid w:val="006719D4"/>
    <w:rsid w:val="00671A7E"/>
    <w:rsid w:val="00672AB2"/>
    <w:rsid w:val="006731DC"/>
    <w:rsid w:val="006731FE"/>
    <w:rsid w:val="00673399"/>
    <w:rsid w:val="006733B1"/>
    <w:rsid w:val="0067417B"/>
    <w:rsid w:val="00674965"/>
    <w:rsid w:val="006750F3"/>
    <w:rsid w:val="00675820"/>
    <w:rsid w:val="00677362"/>
    <w:rsid w:val="00682168"/>
    <w:rsid w:val="006825F7"/>
    <w:rsid w:val="00682B00"/>
    <w:rsid w:val="00683994"/>
    <w:rsid w:val="00683B12"/>
    <w:rsid w:val="00683B4B"/>
    <w:rsid w:val="00684868"/>
    <w:rsid w:val="006859C6"/>
    <w:rsid w:val="0068616D"/>
    <w:rsid w:val="00686E70"/>
    <w:rsid w:val="006872AF"/>
    <w:rsid w:val="0068782A"/>
    <w:rsid w:val="0068793E"/>
    <w:rsid w:val="00687CE2"/>
    <w:rsid w:val="00690538"/>
    <w:rsid w:val="00690B5A"/>
    <w:rsid w:val="00690F56"/>
    <w:rsid w:val="0069126F"/>
    <w:rsid w:val="006913A0"/>
    <w:rsid w:val="006913B1"/>
    <w:rsid w:val="006913B8"/>
    <w:rsid w:val="00691FF3"/>
    <w:rsid w:val="00692ABE"/>
    <w:rsid w:val="00692B66"/>
    <w:rsid w:val="0069301C"/>
    <w:rsid w:val="00693327"/>
    <w:rsid w:val="00693CD5"/>
    <w:rsid w:val="00693F1E"/>
    <w:rsid w:val="00694CE0"/>
    <w:rsid w:val="00694ED2"/>
    <w:rsid w:val="00695B40"/>
    <w:rsid w:val="00696A89"/>
    <w:rsid w:val="00696B65"/>
    <w:rsid w:val="00696D80"/>
    <w:rsid w:val="0069724D"/>
    <w:rsid w:val="0069730B"/>
    <w:rsid w:val="006973D3"/>
    <w:rsid w:val="00697814"/>
    <w:rsid w:val="006A07C3"/>
    <w:rsid w:val="006A0A66"/>
    <w:rsid w:val="006A10D4"/>
    <w:rsid w:val="006A1649"/>
    <w:rsid w:val="006A17DA"/>
    <w:rsid w:val="006A2657"/>
    <w:rsid w:val="006A2990"/>
    <w:rsid w:val="006A2BBC"/>
    <w:rsid w:val="006A2FCE"/>
    <w:rsid w:val="006A3448"/>
    <w:rsid w:val="006A3B04"/>
    <w:rsid w:val="006A41A2"/>
    <w:rsid w:val="006A456C"/>
    <w:rsid w:val="006A5054"/>
    <w:rsid w:val="006A5721"/>
    <w:rsid w:val="006A5E72"/>
    <w:rsid w:val="006A6618"/>
    <w:rsid w:val="006A6D6F"/>
    <w:rsid w:val="006A6F8A"/>
    <w:rsid w:val="006A77E7"/>
    <w:rsid w:val="006B0476"/>
    <w:rsid w:val="006B05A5"/>
    <w:rsid w:val="006B0689"/>
    <w:rsid w:val="006B0A0B"/>
    <w:rsid w:val="006B119C"/>
    <w:rsid w:val="006B2029"/>
    <w:rsid w:val="006B222E"/>
    <w:rsid w:val="006B2A08"/>
    <w:rsid w:val="006B369A"/>
    <w:rsid w:val="006B3778"/>
    <w:rsid w:val="006B3B9D"/>
    <w:rsid w:val="006B42E2"/>
    <w:rsid w:val="006B4CB7"/>
    <w:rsid w:val="006B5DD3"/>
    <w:rsid w:val="006C0796"/>
    <w:rsid w:val="006C0AA8"/>
    <w:rsid w:val="006C145F"/>
    <w:rsid w:val="006C1975"/>
    <w:rsid w:val="006C19E2"/>
    <w:rsid w:val="006C25FF"/>
    <w:rsid w:val="006C2739"/>
    <w:rsid w:val="006C2789"/>
    <w:rsid w:val="006C2B2C"/>
    <w:rsid w:val="006C2C1B"/>
    <w:rsid w:val="006C3C3D"/>
    <w:rsid w:val="006C3D9F"/>
    <w:rsid w:val="006C3F14"/>
    <w:rsid w:val="006C4419"/>
    <w:rsid w:val="006C4C4A"/>
    <w:rsid w:val="006C4FF3"/>
    <w:rsid w:val="006C5727"/>
    <w:rsid w:val="006C5C5D"/>
    <w:rsid w:val="006C6A3B"/>
    <w:rsid w:val="006C797D"/>
    <w:rsid w:val="006D0C91"/>
    <w:rsid w:val="006D105D"/>
    <w:rsid w:val="006D167F"/>
    <w:rsid w:val="006D1C74"/>
    <w:rsid w:val="006D20D8"/>
    <w:rsid w:val="006D28B8"/>
    <w:rsid w:val="006D2DFF"/>
    <w:rsid w:val="006D2E5D"/>
    <w:rsid w:val="006D332C"/>
    <w:rsid w:val="006D36C4"/>
    <w:rsid w:val="006D36CC"/>
    <w:rsid w:val="006D4DF6"/>
    <w:rsid w:val="006D57D2"/>
    <w:rsid w:val="006D58AE"/>
    <w:rsid w:val="006D64A3"/>
    <w:rsid w:val="006D6B11"/>
    <w:rsid w:val="006D7213"/>
    <w:rsid w:val="006D77B2"/>
    <w:rsid w:val="006D7BB2"/>
    <w:rsid w:val="006E05A6"/>
    <w:rsid w:val="006E0D58"/>
    <w:rsid w:val="006E10A8"/>
    <w:rsid w:val="006E1CB3"/>
    <w:rsid w:val="006E247A"/>
    <w:rsid w:val="006E2566"/>
    <w:rsid w:val="006E2D2A"/>
    <w:rsid w:val="006E2EBA"/>
    <w:rsid w:val="006E2F7B"/>
    <w:rsid w:val="006E3031"/>
    <w:rsid w:val="006E30E2"/>
    <w:rsid w:val="006E3500"/>
    <w:rsid w:val="006E37B9"/>
    <w:rsid w:val="006E3AD1"/>
    <w:rsid w:val="006E3FEA"/>
    <w:rsid w:val="006E4253"/>
    <w:rsid w:val="006E44F5"/>
    <w:rsid w:val="006E4622"/>
    <w:rsid w:val="006E4B17"/>
    <w:rsid w:val="006E4F33"/>
    <w:rsid w:val="006E5156"/>
    <w:rsid w:val="006E5646"/>
    <w:rsid w:val="006E66C7"/>
    <w:rsid w:val="006E6BD5"/>
    <w:rsid w:val="006E6C5D"/>
    <w:rsid w:val="006E7596"/>
    <w:rsid w:val="006F03CA"/>
    <w:rsid w:val="006F0915"/>
    <w:rsid w:val="006F233D"/>
    <w:rsid w:val="006F24A1"/>
    <w:rsid w:val="006F281B"/>
    <w:rsid w:val="006F2DD2"/>
    <w:rsid w:val="006F475C"/>
    <w:rsid w:val="006F4F83"/>
    <w:rsid w:val="006F5197"/>
    <w:rsid w:val="006F68F1"/>
    <w:rsid w:val="006F6E47"/>
    <w:rsid w:val="006F7AB4"/>
    <w:rsid w:val="00700971"/>
    <w:rsid w:val="00700DB5"/>
    <w:rsid w:val="00700F6E"/>
    <w:rsid w:val="0070127E"/>
    <w:rsid w:val="0070168F"/>
    <w:rsid w:val="00701969"/>
    <w:rsid w:val="00701B76"/>
    <w:rsid w:val="00702634"/>
    <w:rsid w:val="00703342"/>
    <w:rsid w:val="0070344E"/>
    <w:rsid w:val="00703F72"/>
    <w:rsid w:val="00704898"/>
    <w:rsid w:val="00704A35"/>
    <w:rsid w:val="00704D3E"/>
    <w:rsid w:val="00705453"/>
    <w:rsid w:val="007059BF"/>
    <w:rsid w:val="00705C3E"/>
    <w:rsid w:val="00706174"/>
    <w:rsid w:val="007067E3"/>
    <w:rsid w:val="00706C0B"/>
    <w:rsid w:val="007078D7"/>
    <w:rsid w:val="00707EBE"/>
    <w:rsid w:val="0071072B"/>
    <w:rsid w:val="00710FAD"/>
    <w:rsid w:val="00711328"/>
    <w:rsid w:val="007117C2"/>
    <w:rsid w:val="0071214B"/>
    <w:rsid w:val="007121FF"/>
    <w:rsid w:val="00712CCA"/>
    <w:rsid w:val="00713A27"/>
    <w:rsid w:val="007140E9"/>
    <w:rsid w:val="00714818"/>
    <w:rsid w:val="00714C9D"/>
    <w:rsid w:val="0071582D"/>
    <w:rsid w:val="00716D30"/>
    <w:rsid w:val="00716F12"/>
    <w:rsid w:val="00717F7E"/>
    <w:rsid w:val="00720066"/>
    <w:rsid w:val="00720391"/>
    <w:rsid w:val="0072099D"/>
    <w:rsid w:val="00721864"/>
    <w:rsid w:val="00722218"/>
    <w:rsid w:val="0072239E"/>
    <w:rsid w:val="0072281E"/>
    <w:rsid w:val="007228C9"/>
    <w:rsid w:val="00723CEA"/>
    <w:rsid w:val="00723E39"/>
    <w:rsid w:val="0072400A"/>
    <w:rsid w:val="00725A6E"/>
    <w:rsid w:val="00725E3A"/>
    <w:rsid w:val="007263BD"/>
    <w:rsid w:val="00726898"/>
    <w:rsid w:val="007271C9"/>
    <w:rsid w:val="0072731A"/>
    <w:rsid w:val="0073080B"/>
    <w:rsid w:val="00731C33"/>
    <w:rsid w:val="007321BC"/>
    <w:rsid w:val="007325AC"/>
    <w:rsid w:val="0073309D"/>
    <w:rsid w:val="0073321F"/>
    <w:rsid w:val="007339F7"/>
    <w:rsid w:val="007346A1"/>
    <w:rsid w:val="007349CA"/>
    <w:rsid w:val="00735154"/>
    <w:rsid w:val="0073597C"/>
    <w:rsid w:val="00736D3F"/>
    <w:rsid w:val="007372C2"/>
    <w:rsid w:val="007374AE"/>
    <w:rsid w:val="007400B0"/>
    <w:rsid w:val="007404D5"/>
    <w:rsid w:val="00741AA1"/>
    <w:rsid w:val="00742D24"/>
    <w:rsid w:val="00742E36"/>
    <w:rsid w:val="00743879"/>
    <w:rsid w:val="00743B85"/>
    <w:rsid w:val="00743C49"/>
    <w:rsid w:val="00744288"/>
    <w:rsid w:val="00744334"/>
    <w:rsid w:val="0074529F"/>
    <w:rsid w:val="00745358"/>
    <w:rsid w:val="007455B9"/>
    <w:rsid w:val="00746106"/>
    <w:rsid w:val="007469A1"/>
    <w:rsid w:val="00746A41"/>
    <w:rsid w:val="00746BE2"/>
    <w:rsid w:val="007501EC"/>
    <w:rsid w:val="00750833"/>
    <w:rsid w:val="00750A67"/>
    <w:rsid w:val="00750B6E"/>
    <w:rsid w:val="00750EAA"/>
    <w:rsid w:val="00751957"/>
    <w:rsid w:val="00751EA9"/>
    <w:rsid w:val="00752418"/>
    <w:rsid w:val="00752CA6"/>
    <w:rsid w:val="007535D5"/>
    <w:rsid w:val="00753B08"/>
    <w:rsid w:val="0075465A"/>
    <w:rsid w:val="00754DC1"/>
    <w:rsid w:val="007550A3"/>
    <w:rsid w:val="00755F4C"/>
    <w:rsid w:val="007567F9"/>
    <w:rsid w:val="00756C80"/>
    <w:rsid w:val="0075707F"/>
    <w:rsid w:val="00760F9C"/>
    <w:rsid w:val="0076102D"/>
    <w:rsid w:val="00761101"/>
    <w:rsid w:val="007611E0"/>
    <w:rsid w:val="00761396"/>
    <w:rsid w:val="007618B3"/>
    <w:rsid w:val="007618FD"/>
    <w:rsid w:val="007638C4"/>
    <w:rsid w:val="00763C5F"/>
    <w:rsid w:val="00763F96"/>
    <w:rsid w:val="007645A3"/>
    <w:rsid w:val="00764AAA"/>
    <w:rsid w:val="007655B5"/>
    <w:rsid w:val="00765A62"/>
    <w:rsid w:val="00765FAA"/>
    <w:rsid w:val="00766BAE"/>
    <w:rsid w:val="00766CF3"/>
    <w:rsid w:val="00766F97"/>
    <w:rsid w:val="00766F9F"/>
    <w:rsid w:val="00766FD8"/>
    <w:rsid w:val="00767124"/>
    <w:rsid w:val="00767BDF"/>
    <w:rsid w:val="00767E7C"/>
    <w:rsid w:val="007703D8"/>
    <w:rsid w:val="007705A9"/>
    <w:rsid w:val="007706E9"/>
    <w:rsid w:val="00770AA8"/>
    <w:rsid w:val="00770F60"/>
    <w:rsid w:val="007712C4"/>
    <w:rsid w:val="00772613"/>
    <w:rsid w:val="00773463"/>
    <w:rsid w:val="00773784"/>
    <w:rsid w:val="007737DD"/>
    <w:rsid w:val="00773E5C"/>
    <w:rsid w:val="00773FAB"/>
    <w:rsid w:val="00774B6F"/>
    <w:rsid w:val="00774F73"/>
    <w:rsid w:val="00776189"/>
    <w:rsid w:val="00776986"/>
    <w:rsid w:val="0077736E"/>
    <w:rsid w:val="00777A66"/>
    <w:rsid w:val="00777CC2"/>
    <w:rsid w:val="00777E63"/>
    <w:rsid w:val="00777E83"/>
    <w:rsid w:val="007805BD"/>
    <w:rsid w:val="007805DD"/>
    <w:rsid w:val="00780765"/>
    <w:rsid w:val="00780C50"/>
    <w:rsid w:val="007817B8"/>
    <w:rsid w:val="007818D9"/>
    <w:rsid w:val="00781AEF"/>
    <w:rsid w:val="00782337"/>
    <w:rsid w:val="00782641"/>
    <w:rsid w:val="00783332"/>
    <w:rsid w:val="00783794"/>
    <w:rsid w:val="00784891"/>
    <w:rsid w:val="00784EFC"/>
    <w:rsid w:val="00785522"/>
    <w:rsid w:val="0078584B"/>
    <w:rsid w:val="00785917"/>
    <w:rsid w:val="00785A07"/>
    <w:rsid w:val="00785F75"/>
    <w:rsid w:val="007860B7"/>
    <w:rsid w:val="007867B5"/>
    <w:rsid w:val="00786B9B"/>
    <w:rsid w:val="00786F21"/>
    <w:rsid w:val="007879B3"/>
    <w:rsid w:val="00787F38"/>
    <w:rsid w:val="00790824"/>
    <w:rsid w:val="00790E2E"/>
    <w:rsid w:val="007912A5"/>
    <w:rsid w:val="007913B1"/>
    <w:rsid w:val="007914A2"/>
    <w:rsid w:val="007937A3"/>
    <w:rsid w:val="007937EF"/>
    <w:rsid w:val="00794442"/>
    <w:rsid w:val="00794566"/>
    <w:rsid w:val="00794584"/>
    <w:rsid w:val="0079488D"/>
    <w:rsid w:val="00794C19"/>
    <w:rsid w:val="00795429"/>
    <w:rsid w:val="00796233"/>
    <w:rsid w:val="00796FB5"/>
    <w:rsid w:val="0079725E"/>
    <w:rsid w:val="007977F0"/>
    <w:rsid w:val="007979E3"/>
    <w:rsid w:val="00797DFA"/>
    <w:rsid w:val="007A1A2E"/>
    <w:rsid w:val="007A1BBA"/>
    <w:rsid w:val="007A2FC9"/>
    <w:rsid w:val="007A31C2"/>
    <w:rsid w:val="007A3D98"/>
    <w:rsid w:val="007A4410"/>
    <w:rsid w:val="007A4C2C"/>
    <w:rsid w:val="007A4D8B"/>
    <w:rsid w:val="007A6A66"/>
    <w:rsid w:val="007A7906"/>
    <w:rsid w:val="007A79DE"/>
    <w:rsid w:val="007B104C"/>
    <w:rsid w:val="007B1433"/>
    <w:rsid w:val="007B31C2"/>
    <w:rsid w:val="007B3533"/>
    <w:rsid w:val="007B4086"/>
    <w:rsid w:val="007B54A1"/>
    <w:rsid w:val="007B54B8"/>
    <w:rsid w:val="007B6677"/>
    <w:rsid w:val="007B7855"/>
    <w:rsid w:val="007B7E51"/>
    <w:rsid w:val="007B7E55"/>
    <w:rsid w:val="007C0145"/>
    <w:rsid w:val="007C03B7"/>
    <w:rsid w:val="007C076B"/>
    <w:rsid w:val="007C0794"/>
    <w:rsid w:val="007C0D56"/>
    <w:rsid w:val="007C12E9"/>
    <w:rsid w:val="007C1F2E"/>
    <w:rsid w:val="007C2E00"/>
    <w:rsid w:val="007C307D"/>
    <w:rsid w:val="007C311A"/>
    <w:rsid w:val="007C3612"/>
    <w:rsid w:val="007C3F9F"/>
    <w:rsid w:val="007C499B"/>
    <w:rsid w:val="007C4CF1"/>
    <w:rsid w:val="007C4F98"/>
    <w:rsid w:val="007C5BC8"/>
    <w:rsid w:val="007C612A"/>
    <w:rsid w:val="007C6804"/>
    <w:rsid w:val="007C6A1E"/>
    <w:rsid w:val="007C6F0B"/>
    <w:rsid w:val="007C7324"/>
    <w:rsid w:val="007C7B87"/>
    <w:rsid w:val="007C7F68"/>
    <w:rsid w:val="007D0D56"/>
    <w:rsid w:val="007D16E6"/>
    <w:rsid w:val="007D1711"/>
    <w:rsid w:val="007D1788"/>
    <w:rsid w:val="007D1A45"/>
    <w:rsid w:val="007D2883"/>
    <w:rsid w:val="007D2B3B"/>
    <w:rsid w:val="007D35B5"/>
    <w:rsid w:val="007D39A9"/>
    <w:rsid w:val="007D5A1D"/>
    <w:rsid w:val="007D5AB6"/>
    <w:rsid w:val="007D6E78"/>
    <w:rsid w:val="007E0403"/>
    <w:rsid w:val="007E0CF5"/>
    <w:rsid w:val="007E110A"/>
    <w:rsid w:val="007E1F41"/>
    <w:rsid w:val="007E23F4"/>
    <w:rsid w:val="007E261C"/>
    <w:rsid w:val="007E3589"/>
    <w:rsid w:val="007E369C"/>
    <w:rsid w:val="007E3E28"/>
    <w:rsid w:val="007E3E98"/>
    <w:rsid w:val="007E42AB"/>
    <w:rsid w:val="007E45A5"/>
    <w:rsid w:val="007E45FD"/>
    <w:rsid w:val="007E4C82"/>
    <w:rsid w:val="007E50C5"/>
    <w:rsid w:val="007E569E"/>
    <w:rsid w:val="007E59DD"/>
    <w:rsid w:val="007E5F16"/>
    <w:rsid w:val="007E6AC2"/>
    <w:rsid w:val="007E6F59"/>
    <w:rsid w:val="007E7366"/>
    <w:rsid w:val="007E773F"/>
    <w:rsid w:val="007E7D1A"/>
    <w:rsid w:val="007F0C1D"/>
    <w:rsid w:val="007F13A3"/>
    <w:rsid w:val="007F1556"/>
    <w:rsid w:val="007F2695"/>
    <w:rsid w:val="007F2AED"/>
    <w:rsid w:val="007F310A"/>
    <w:rsid w:val="007F395F"/>
    <w:rsid w:val="007F3BC1"/>
    <w:rsid w:val="007F3E92"/>
    <w:rsid w:val="007F3F26"/>
    <w:rsid w:val="007F436F"/>
    <w:rsid w:val="007F49A5"/>
    <w:rsid w:val="007F50A3"/>
    <w:rsid w:val="007F5212"/>
    <w:rsid w:val="007F59A2"/>
    <w:rsid w:val="007F5F22"/>
    <w:rsid w:val="007F6766"/>
    <w:rsid w:val="007F6D7B"/>
    <w:rsid w:val="007F76FB"/>
    <w:rsid w:val="008000FE"/>
    <w:rsid w:val="008002B5"/>
    <w:rsid w:val="00801032"/>
    <w:rsid w:val="008016FA"/>
    <w:rsid w:val="00801B76"/>
    <w:rsid w:val="00801D3D"/>
    <w:rsid w:val="00801EEF"/>
    <w:rsid w:val="00802054"/>
    <w:rsid w:val="00802361"/>
    <w:rsid w:val="00802410"/>
    <w:rsid w:val="008029A1"/>
    <w:rsid w:val="0080322A"/>
    <w:rsid w:val="00803A19"/>
    <w:rsid w:val="008043D7"/>
    <w:rsid w:val="00804DC9"/>
    <w:rsid w:val="00804F99"/>
    <w:rsid w:val="00805A3B"/>
    <w:rsid w:val="00805AB7"/>
    <w:rsid w:val="00805ECB"/>
    <w:rsid w:val="0080624E"/>
    <w:rsid w:val="00806780"/>
    <w:rsid w:val="00806972"/>
    <w:rsid w:val="00806C13"/>
    <w:rsid w:val="00807152"/>
    <w:rsid w:val="0080733C"/>
    <w:rsid w:val="008104AC"/>
    <w:rsid w:val="008108DA"/>
    <w:rsid w:val="00811360"/>
    <w:rsid w:val="00811774"/>
    <w:rsid w:val="008122DA"/>
    <w:rsid w:val="00812A4B"/>
    <w:rsid w:val="00812C9F"/>
    <w:rsid w:val="00812ED6"/>
    <w:rsid w:val="00814172"/>
    <w:rsid w:val="008143B4"/>
    <w:rsid w:val="008144C6"/>
    <w:rsid w:val="00814793"/>
    <w:rsid w:val="008147AF"/>
    <w:rsid w:val="00814E9E"/>
    <w:rsid w:val="008157FE"/>
    <w:rsid w:val="00815C0A"/>
    <w:rsid w:val="00815E22"/>
    <w:rsid w:val="0081648B"/>
    <w:rsid w:val="00816978"/>
    <w:rsid w:val="00816B84"/>
    <w:rsid w:val="0081765A"/>
    <w:rsid w:val="00817E78"/>
    <w:rsid w:val="00817F19"/>
    <w:rsid w:val="0082011A"/>
    <w:rsid w:val="008211D5"/>
    <w:rsid w:val="0082146F"/>
    <w:rsid w:val="00821911"/>
    <w:rsid w:val="008219DA"/>
    <w:rsid w:val="00821A29"/>
    <w:rsid w:val="00821F26"/>
    <w:rsid w:val="00821F41"/>
    <w:rsid w:val="00822BC7"/>
    <w:rsid w:val="0082345C"/>
    <w:rsid w:val="0082362C"/>
    <w:rsid w:val="00823A63"/>
    <w:rsid w:val="00823D02"/>
    <w:rsid w:val="00824112"/>
    <w:rsid w:val="00825538"/>
    <w:rsid w:val="008263B9"/>
    <w:rsid w:val="0082686D"/>
    <w:rsid w:val="00826A58"/>
    <w:rsid w:val="008276C1"/>
    <w:rsid w:val="008300D6"/>
    <w:rsid w:val="008315D7"/>
    <w:rsid w:val="0083233D"/>
    <w:rsid w:val="00832FC4"/>
    <w:rsid w:val="00833262"/>
    <w:rsid w:val="00833DA6"/>
    <w:rsid w:val="00834AE7"/>
    <w:rsid w:val="0083507F"/>
    <w:rsid w:val="00835203"/>
    <w:rsid w:val="008354E2"/>
    <w:rsid w:val="0083558E"/>
    <w:rsid w:val="00835A21"/>
    <w:rsid w:val="008360A5"/>
    <w:rsid w:val="00836473"/>
    <w:rsid w:val="008369FC"/>
    <w:rsid w:val="00837867"/>
    <w:rsid w:val="008379F3"/>
    <w:rsid w:val="00837AA5"/>
    <w:rsid w:val="00837E8C"/>
    <w:rsid w:val="008404D8"/>
    <w:rsid w:val="00840840"/>
    <w:rsid w:val="008409BE"/>
    <w:rsid w:val="0084125A"/>
    <w:rsid w:val="008416CC"/>
    <w:rsid w:val="008425D4"/>
    <w:rsid w:val="00842809"/>
    <w:rsid w:val="0084293B"/>
    <w:rsid w:val="008438C4"/>
    <w:rsid w:val="00843F39"/>
    <w:rsid w:val="008443E2"/>
    <w:rsid w:val="00844668"/>
    <w:rsid w:val="0084487B"/>
    <w:rsid w:val="00844A07"/>
    <w:rsid w:val="00844F17"/>
    <w:rsid w:val="00845285"/>
    <w:rsid w:val="008453A7"/>
    <w:rsid w:val="008456D4"/>
    <w:rsid w:val="0084665C"/>
    <w:rsid w:val="00846DE2"/>
    <w:rsid w:val="008472D9"/>
    <w:rsid w:val="00847EC4"/>
    <w:rsid w:val="00850875"/>
    <w:rsid w:val="008512C5"/>
    <w:rsid w:val="008515E5"/>
    <w:rsid w:val="0085271C"/>
    <w:rsid w:val="0085297B"/>
    <w:rsid w:val="00853261"/>
    <w:rsid w:val="00854225"/>
    <w:rsid w:val="008545FE"/>
    <w:rsid w:val="0085461A"/>
    <w:rsid w:val="00856152"/>
    <w:rsid w:val="00856297"/>
    <w:rsid w:val="00856679"/>
    <w:rsid w:val="00856CD5"/>
    <w:rsid w:val="008575CE"/>
    <w:rsid w:val="008601B7"/>
    <w:rsid w:val="00860994"/>
    <w:rsid w:val="00860C63"/>
    <w:rsid w:val="00860F01"/>
    <w:rsid w:val="00861AD4"/>
    <w:rsid w:val="00861BAF"/>
    <w:rsid w:val="00861FB6"/>
    <w:rsid w:val="00862572"/>
    <w:rsid w:val="0086393C"/>
    <w:rsid w:val="00863BE2"/>
    <w:rsid w:val="0086532D"/>
    <w:rsid w:val="00865390"/>
    <w:rsid w:val="00865CDD"/>
    <w:rsid w:val="008664FF"/>
    <w:rsid w:val="0086669C"/>
    <w:rsid w:val="008666FB"/>
    <w:rsid w:val="00866DEA"/>
    <w:rsid w:val="0086734C"/>
    <w:rsid w:val="0086774F"/>
    <w:rsid w:val="00867CBA"/>
    <w:rsid w:val="00871050"/>
    <w:rsid w:val="008715D4"/>
    <w:rsid w:val="00871C87"/>
    <w:rsid w:val="008727D6"/>
    <w:rsid w:val="008739F0"/>
    <w:rsid w:val="00873DC2"/>
    <w:rsid w:val="00874959"/>
    <w:rsid w:val="00874A98"/>
    <w:rsid w:val="00874B87"/>
    <w:rsid w:val="008763F4"/>
    <w:rsid w:val="00877081"/>
    <w:rsid w:val="0088009B"/>
    <w:rsid w:val="0088055C"/>
    <w:rsid w:val="008807BE"/>
    <w:rsid w:val="008808C5"/>
    <w:rsid w:val="00880CF0"/>
    <w:rsid w:val="00880D6F"/>
    <w:rsid w:val="0088134C"/>
    <w:rsid w:val="008813BA"/>
    <w:rsid w:val="00881E46"/>
    <w:rsid w:val="00881EAA"/>
    <w:rsid w:val="00882244"/>
    <w:rsid w:val="00882451"/>
    <w:rsid w:val="00882FBC"/>
    <w:rsid w:val="00883503"/>
    <w:rsid w:val="0088425C"/>
    <w:rsid w:val="00884CF4"/>
    <w:rsid w:val="008852C9"/>
    <w:rsid w:val="00885375"/>
    <w:rsid w:val="00885509"/>
    <w:rsid w:val="00885984"/>
    <w:rsid w:val="00885BBC"/>
    <w:rsid w:val="008861E3"/>
    <w:rsid w:val="00886CAA"/>
    <w:rsid w:val="00887425"/>
    <w:rsid w:val="008879B6"/>
    <w:rsid w:val="00890359"/>
    <w:rsid w:val="008903B3"/>
    <w:rsid w:val="00890DC2"/>
    <w:rsid w:val="00890E98"/>
    <w:rsid w:val="00891279"/>
    <w:rsid w:val="00891A17"/>
    <w:rsid w:val="00891D27"/>
    <w:rsid w:val="008921EC"/>
    <w:rsid w:val="00892AE0"/>
    <w:rsid w:val="00893325"/>
    <w:rsid w:val="0089337F"/>
    <w:rsid w:val="008934A0"/>
    <w:rsid w:val="00893BC2"/>
    <w:rsid w:val="00893E45"/>
    <w:rsid w:val="00894035"/>
    <w:rsid w:val="00894DEC"/>
    <w:rsid w:val="008954AF"/>
    <w:rsid w:val="008959E9"/>
    <w:rsid w:val="00896757"/>
    <w:rsid w:val="00896C17"/>
    <w:rsid w:val="00897417"/>
    <w:rsid w:val="008975AC"/>
    <w:rsid w:val="00897A7E"/>
    <w:rsid w:val="008A0027"/>
    <w:rsid w:val="008A0616"/>
    <w:rsid w:val="008A0BC7"/>
    <w:rsid w:val="008A106E"/>
    <w:rsid w:val="008A125B"/>
    <w:rsid w:val="008A1DA3"/>
    <w:rsid w:val="008A224B"/>
    <w:rsid w:val="008A23FE"/>
    <w:rsid w:val="008A2991"/>
    <w:rsid w:val="008A2B0A"/>
    <w:rsid w:val="008A3169"/>
    <w:rsid w:val="008A3E1B"/>
    <w:rsid w:val="008A3F44"/>
    <w:rsid w:val="008A5206"/>
    <w:rsid w:val="008A571E"/>
    <w:rsid w:val="008A5BD1"/>
    <w:rsid w:val="008A6073"/>
    <w:rsid w:val="008A62BD"/>
    <w:rsid w:val="008A62D7"/>
    <w:rsid w:val="008A6E50"/>
    <w:rsid w:val="008A7F83"/>
    <w:rsid w:val="008B07B1"/>
    <w:rsid w:val="008B13F0"/>
    <w:rsid w:val="008B1A38"/>
    <w:rsid w:val="008B29F5"/>
    <w:rsid w:val="008B3126"/>
    <w:rsid w:val="008B40BA"/>
    <w:rsid w:val="008B54D8"/>
    <w:rsid w:val="008B638E"/>
    <w:rsid w:val="008C0254"/>
    <w:rsid w:val="008C04EE"/>
    <w:rsid w:val="008C05E8"/>
    <w:rsid w:val="008C0F46"/>
    <w:rsid w:val="008C146D"/>
    <w:rsid w:val="008C14E1"/>
    <w:rsid w:val="008C1B71"/>
    <w:rsid w:val="008C1F1B"/>
    <w:rsid w:val="008C3158"/>
    <w:rsid w:val="008C37E4"/>
    <w:rsid w:val="008C3D32"/>
    <w:rsid w:val="008C41C7"/>
    <w:rsid w:val="008C4271"/>
    <w:rsid w:val="008C4D27"/>
    <w:rsid w:val="008C5591"/>
    <w:rsid w:val="008C5B7D"/>
    <w:rsid w:val="008C5B9E"/>
    <w:rsid w:val="008C5E67"/>
    <w:rsid w:val="008C6871"/>
    <w:rsid w:val="008C6DAA"/>
    <w:rsid w:val="008C6F4D"/>
    <w:rsid w:val="008C7894"/>
    <w:rsid w:val="008C7A3B"/>
    <w:rsid w:val="008D00AB"/>
    <w:rsid w:val="008D14D4"/>
    <w:rsid w:val="008D17B9"/>
    <w:rsid w:val="008D1DAD"/>
    <w:rsid w:val="008D288E"/>
    <w:rsid w:val="008D2A60"/>
    <w:rsid w:val="008D304E"/>
    <w:rsid w:val="008D4021"/>
    <w:rsid w:val="008D423D"/>
    <w:rsid w:val="008D455D"/>
    <w:rsid w:val="008D486F"/>
    <w:rsid w:val="008D4AE2"/>
    <w:rsid w:val="008D4FC0"/>
    <w:rsid w:val="008D4FD8"/>
    <w:rsid w:val="008D5256"/>
    <w:rsid w:val="008D5292"/>
    <w:rsid w:val="008D56C1"/>
    <w:rsid w:val="008D5B4A"/>
    <w:rsid w:val="008D5CF6"/>
    <w:rsid w:val="008D6225"/>
    <w:rsid w:val="008D68D9"/>
    <w:rsid w:val="008D737F"/>
    <w:rsid w:val="008E029F"/>
    <w:rsid w:val="008E177B"/>
    <w:rsid w:val="008E20EF"/>
    <w:rsid w:val="008E24A8"/>
    <w:rsid w:val="008E26FA"/>
    <w:rsid w:val="008E29F9"/>
    <w:rsid w:val="008E2C37"/>
    <w:rsid w:val="008E2D9F"/>
    <w:rsid w:val="008E3438"/>
    <w:rsid w:val="008E3514"/>
    <w:rsid w:val="008E3CFC"/>
    <w:rsid w:val="008E3FB5"/>
    <w:rsid w:val="008E3FD0"/>
    <w:rsid w:val="008E3FD3"/>
    <w:rsid w:val="008E4336"/>
    <w:rsid w:val="008E445A"/>
    <w:rsid w:val="008E5649"/>
    <w:rsid w:val="008E5E4F"/>
    <w:rsid w:val="008E6650"/>
    <w:rsid w:val="008E7373"/>
    <w:rsid w:val="008F1700"/>
    <w:rsid w:val="008F2F0D"/>
    <w:rsid w:val="008F4E3A"/>
    <w:rsid w:val="008F5215"/>
    <w:rsid w:val="008F6401"/>
    <w:rsid w:val="008F68D9"/>
    <w:rsid w:val="0090005D"/>
    <w:rsid w:val="009000A7"/>
    <w:rsid w:val="00900AB9"/>
    <w:rsid w:val="0090152F"/>
    <w:rsid w:val="0090333A"/>
    <w:rsid w:val="00903492"/>
    <w:rsid w:val="009034A3"/>
    <w:rsid w:val="0090388C"/>
    <w:rsid w:val="0090395F"/>
    <w:rsid w:val="00903A7A"/>
    <w:rsid w:val="00903D60"/>
    <w:rsid w:val="00904452"/>
    <w:rsid w:val="00904954"/>
    <w:rsid w:val="00904CBC"/>
    <w:rsid w:val="00904D03"/>
    <w:rsid w:val="009059E5"/>
    <w:rsid w:val="00905E53"/>
    <w:rsid w:val="00905FCC"/>
    <w:rsid w:val="00906347"/>
    <w:rsid w:val="00907403"/>
    <w:rsid w:val="00907B2C"/>
    <w:rsid w:val="00907E8E"/>
    <w:rsid w:val="00911708"/>
    <w:rsid w:val="00911BF3"/>
    <w:rsid w:val="009120BD"/>
    <w:rsid w:val="00912177"/>
    <w:rsid w:val="009128D3"/>
    <w:rsid w:val="00912D3B"/>
    <w:rsid w:val="009149FA"/>
    <w:rsid w:val="00915276"/>
    <w:rsid w:val="0091550C"/>
    <w:rsid w:val="00917C73"/>
    <w:rsid w:val="009200FA"/>
    <w:rsid w:val="00920DF5"/>
    <w:rsid w:val="00921105"/>
    <w:rsid w:val="00921323"/>
    <w:rsid w:val="009214B1"/>
    <w:rsid w:val="00921732"/>
    <w:rsid w:val="00921859"/>
    <w:rsid w:val="00921AC3"/>
    <w:rsid w:val="00922162"/>
    <w:rsid w:val="00923AA6"/>
    <w:rsid w:val="00925B15"/>
    <w:rsid w:val="00925FBB"/>
    <w:rsid w:val="00926743"/>
    <w:rsid w:val="00927743"/>
    <w:rsid w:val="009277D2"/>
    <w:rsid w:val="00927D15"/>
    <w:rsid w:val="0093013A"/>
    <w:rsid w:val="009308CC"/>
    <w:rsid w:val="0093091D"/>
    <w:rsid w:val="00930CCF"/>
    <w:rsid w:val="00931AFF"/>
    <w:rsid w:val="00931BE5"/>
    <w:rsid w:val="00932632"/>
    <w:rsid w:val="00932CCF"/>
    <w:rsid w:val="00933094"/>
    <w:rsid w:val="009332A4"/>
    <w:rsid w:val="00933912"/>
    <w:rsid w:val="00933FF6"/>
    <w:rsid w:val="0093512B"/>
    <w:rsid w:val="00936681"/>
    <w:rsid w:val="009378C8"/>
    <w:rsid w:val="0094011E"/>
    <w:rsid w:val="00941A31"/>
    <w:rsid w:val="00941AC2"/>
    <w:rsid w:val="00941F12"/>
    <w:rsid w:val="0094229A"/>
    <w:rsid w:val="00942750"/>
    <w:rsid w:val="009428A4"/>
    <w:rsid w:val="00943334"/>
    <w:rsid w:val="00943973"/>
    <w:rsid w:val="009439B1"/>
    <w:rsid w:val="009449E1"/>
    <w:rsid w:val="00944B05"/>
    <w:rsid w:val="0094557F"/>
    <w:rsid w:val="00946437"/>
    <w:rsid w:val="00946E1A"/>
    <w:rsid w:val="00946EC9"/>
    <w:rsid w:val="00947016"/>
    <w:rsid w:val="00947110"/>
    <w:rsid w:val="009472E0"/>
    <w:rsid w:val="00947692"/>
    <w:rsid w:val="00947D80"/>
    <w:rsid w:val="00950658"/>
    <w:rsid w:val="009513A1"/>
    <w:rsid w:val="00951BE3"/>
    <w:rsid w:val="009523D5"/>
    <w:rsid w:val="00953859"/>
    <w:rsid w:val="00953B1A"/>
    <w:rsid w:val="00954562"/>
    <w:rsid w:val="009554AF"/>
    <w:rsid w:val="00956334"/>
    <w:rsid w:val="00956AB3"/>
    <w:rsid w:val="00957FB7"/>
    <w:rsid w:val="00960440"/>
    <w:rsid w:val="00960861"/>
    <w:rsid w:val="00960959"/>
    <w:rsid w:val="00961493"/>
    <w:rsid w:val="00962645"/>
    <w:rsid w:val="00962D1B"/>
    <w:rsid w:val="00962D9F"/>
    <w:rsid w:val="00964C9D"/>
    <w:rsid w:val="00964D06"/>
    <w:rsid w:val="00965C8B"/>
    <w:rsid w:val="00965CB2"/>
    <w:rsid w:val="009665A7"/>
    <w:rsid w:val="009669C4"/>
    <w:rsid w:val="00966DFE"/>
    <w:rsid w:val="0096709F"/>
    <w:rsid w:val="0096746D"/>
    <w:rsid w:val="00967C6C"/>
    <w:rsid w:val="00970486"/>
    <w:rsid w:val="009706C4"/>
    <w:rsid w:val="00970BB3"/>
    <w:rsid w:val="00970E79"/>
    <w:rsid w:val="00972BF5"/>
    <w:rsid w:val="009730CD"/>
    <w:rsid w:val="009737D2"/>
    <w:rsid w:val="009739B6"/>
    <w:rsid w:val="00973BD8"/>
    <w:rsid w:val="00973FA7"/>
    <w:rsid w:val="009742F8"/>
    <w:rsid w:val="009756B7"/>
    <w:rsid w:val="00976B6E"/>
    <w:rsid w:val="009776D2"/>
    <w:rsid w:val="00977C9E"/>
    <w:rsid w:val="0098029A"/>
    <w:rsid w:val="00980B6C"/>
    <w:rsid w:val="009815D3"/>
    <w:rsid w:val="00981FE2"/>
    <w:rsid w:val="00982030"/>
    <w:rsid w:val="00983186"/>
    <w:rsid w:val="00983650"/>
    <w:rsid w:val="00983A2C"/>
    <w:rsid w:val="00983B0A"/>
    <w:rsid w:val="009856B4"/>
    <w:rsid w:val="00985CE3"/>
    <w:rsid w:val="0098646E"/>
    <w:rsid w:val="0098653F"/>
    <w:rsid w:val="00986D21"/>
    <w:rsid w:val="0098703B"/>
    <w:rsid w:val="0098721F"/>
    <w:rsid w:val="009877E3"/>
    <w:rsid w:val="00987C44"/>
    <w:rsid w:val="00987E8B"/>
    <w:rsid w:val="00990525"/>
    <w:rsid w:val="0099064E"/>
    <w:rsid w:val="009915A5"/>
    <w:rsid w:val="00991746"/>
    <w:rsid w:val="00991CBE"/>
    <w:rsid w:val="009920D4"/>
    <w:rsid w:val="009923FD"/>
    <w:rsid w:val="009932B2"/>
    <w:rsid w:val="00993A2F"/>
    <w:rsid w:val="00993E5B"/>
    <w:rsid w:val="00994EB6"/>
    <w:rsid w:val="00995210"/>
    <w:rsid w:val="009955B3"/>
    <w:rsid w:val="0099684A"/>
    <w:rsid w:val="00996C56"/>
    <w:rsid w:val="009974D2"/>
    <w:rsid w:val="00997DDC"/>
    <w:rsid w:val="009A0621"/>
    <w:rsid w:val="009A14D2"/>
    <w:rsid w:val="009A19AC"/>
    <w:rsid w:val="009A1BBB"/>
    <w:rsid w:val="009A1D9E"/>
    <w:rsid w:val="009A24C9"/>
    <w:rsid w:val="009A26FB"/>
    <w:rsid w:val="009A2FF7"/>
    <w:rsid w:val="009A51B3"/>
    <w:rsid w:val="009A56B9"/>
    <w:rsid w:val="009A5EB8"/>
    <w:rsid w:val="009A68F5"/>
    <w:rsid w:val="009A6BFA"/>
    <w:rsid w:val="009A7608"/>
    <w:rsid w:val="009B042A"/>
    <w:rsid w:val="009B08FC"/>
    <w:rsid w:val="009B12A3"/>
    <w:rsid w:val="009B1300"/>
    <w:rsid w:val="009B152D"/>
    <w:rsid w:val="009B1A21"/>
    <w:rsid w:val="009B2458"/>
    <w:rsid w:val="009B24DE"/>
    <w:rsid w:val="009B2ACB"/>
    <w:rsid w:val="009B2E2F"/>
    <w:rsid w:val="009B348F"/>
    <w:rsid w:val="009B479E"/>
    <w:rsid w:val="009B4B74"/>
    <w:rsid w:val="009B5704"/>
    <w:rsid w:val="009B65CC"/>
    <w:rsid w:val="009C0278"/>
    <w:rsid w:val="009C14A9"/>
    <w:rsid w:val="009C178F"/>
    <w:rsid w:val="009C1CCF"/>
    <w:rsid w:val="009C2803"/>
    <w:rsid w:val="009C2A96"/>
    <w:rsid w:val="009C2E09"/>
    <w:rsid w:val="009C2F04"/>
    <w:rsid w:val="009C3832"/>
    <w:rsid w:val="009C4CE7"/>
    <w:rsid w:val="009C4D9E"/>
    <w:rsid w:val="009C51B2"/>
    <w:rsid w:val="009C5755"/>
    <w:rsid w:val="009C5767"/>
    <w:rsid w:val="009C5878"/>
    <w:rsid w:val="009C6202"/>
    <w:rsid w:val="009C6ABB"/>
    <w:rsid w:val="009C6DFB"/>
    <w:rsid w:val="009C7CD3"/>
    <w:rsid w:val="009C7D5D"/>
    <w:rsid w:val="009D04AA"/>
    <w:rsid w:val="009D0F33"/>
    <w:rsid w:val="009D1C5B"/>
    <w:rsid w:val="009D1FE9"/>
    <w:rsid w:val="009D317D"/>
    <w:rsid w:val="009D3963"/>
    <w:rsid w:val="009D3FBF"/>
    <w:rsid w:val="009D4259"/>
    <w:rsid w:val="009D4E01"/>
    <w:rsid w:val="009D5739"/>
    <w:rsid w:val="009D6842"/>
    <w:rsid w:val="009D7423"/>
    <w:rsid w:val="009D7600"/>
    <w:rsid w:val="009D7F67"/>
    <w:rsid w:val="009E118A"/>
    <w:rsid w:val="009E1D47"/>
    <w:rsid w:val="009E21F0"/>
    <w:rsid w:val="009E26B1"/>
    <w:rsid w:val="009E2FD6"/>
    <w:rsid w:val="009E32D0"/>
    <w:rsid w:val="009E3540"/>
    <w:rsid w:val="009E3AB1"/>
    <w:rsid w:val="009E4B19"/>
    <w:rsid w:val="009E4EDF"/>
    <w:rsid w:val="009E508B"/>
    <w:rsid w:val="009E5371"/>
    <w:rsid w:val="009E69E0"/>
    <w:rsid w:val="009F020D"/>
    <w:rsid w:val="009F0B2E"/>
    <w:rsid w:val="009F21FC"/>
    <w:rsid w:val="009F234F"/>
    <w:rsid w:val="009F3152"/>
    <w:rsid w:val="009F3F5A"/>
    <w:rsid w:val="009F4396"/>
    <w:rsid w:val="009F44E1"/>
    <w:rsid w:val="009F45E8"/>
    <w:rsid w:val="009F4ADA"/>
    <w:rsid w:val="009F4DFE"/>
    <w:rsid w:val="009F5476"/>
    <w:rsid w:val="009F7136"/>
    <w:rsid w:val="009F7167"/>
    <w:rsid w:val="009F7688"/>
    <w:rsid w:val="009F76EF"/>
    <w:rsid w:val="009F7903"/>
    <w:rsid w:val="009F7ACD"/>
    <w:rsid w:val="00A01061"/>
    <w:rsid w:val="00A01852"/>
    <w:rsid w:val="00A02456"/>
    <w:rsid w:val="00A02913"/>
    <w:rsid w:val="00A03692"/>
    <w:rsid w:val="00A045BA"/>
    <w:rsid w:val="00A046D7"/>
    <w:rsid w:val="00A047E5"/>
    <w:rsid w:val="00A059E7"/>
    <w:rsid w:val="00A0600B"/>
    <w:rsid w:val="00A065AE"/>
    <w:rsid w:val="00A06E31"/>
    <w:rsid w:val="00A07239"/>
    <w:rsid w:val="00A07327"/>
    <w:rsid w:val="00A07A4A"/>
    <w:rsid w:val="00A07A8E"/>
    <w:rsid w:val="00A07BDA"/>
    <w:rsid w:val="00A1074C"/>
    <w:rsid w:val="00A108CE"/>
    <w:rsid w:val="00A10BFB"/>
    <w:rsid w:val="00A10D42"/>
    <w:rsid w:val="00A115A5"/>
    <w:rsid w:val="00A116F5"/>
    <w:rsid w:val="00A125CA"/>
    <w:rsid w:val="00A1277E"/>
    <w:rsid w:val="00A12A1A"/>
    <w:rsid w:val="00A12BFB"/>
    <w:rsid w:val="00A13213"/>
    <w:rsid w:val="00A1334B"/>
    <w:rsid w:val="00A13802"/>
    <w:rsid w:val="00A13BC8"/>
    <w:rsid w:val="00A14511"/>
    <w:rsid w:val="00A15385"/>
    <w:rsid w:val="00A157EF"/>
    <w:rsid w:val="00A15E3F"/>
    <w:rsid w:val="00A16242"/>
    <w:rsid w:val="00A17456"/>
    <w:rsid w:val="00A17CCD"/>
    <w:rsid w:val="00A20222"/>
    <w:rsid w:val="00A2094F"/>
    <w:rsid w:val="00A247F3"/>
    <w:rsid w:val="00A24848"/>
    <w:rsid w:val="00A25771"/>
    <w:rsid w:val="00A258B9"/>
    <w:rsid w:val="00A25EEE"/>
    <w:rsid w:val="00A2614E"/>
    <w:rsid w:val="00A264BE"/>
    <w:rsid w:val="00A27051"/>
    <w:rsid w:val="00A27A20"/>
    <w:rsid w:val="00A27CF2"/>
    <w:rsid w:val="00A27D83"/>
    <w:rsid w:val="00A309D2"/>
    <w:rsid w:val="00A3106F"/>
    <w:rsid w:val="00A31409"/>
    <w:rsid w:val="00A314B4"/>
    <w:rsid w:val="00A32D12"/>
    <w:rsid w:val="00A32F98"/>
    <w:rsid w:val="00A33E9E"/>
    <w:rsid w:val="00A34420"/>
    <w:rsid w:val="00A35007"/>
    <w:rsid w:val="00A35657"/>
    <w:rsid w:val="00A3592C"/>
    <w:rsid w:val="00A37597"/>
    <w:rsid w:val="00A377E3"/>
    <w:rsid w:val="00A37B30"/>
    <w:rsid w:val="00A4038F"/>
    <w:rsid w:val="00A408BA"/>
    <w:rsid w:val="00A40916"/>
    <w:rsid w:val="00A4091A"/>
    <w:rsid w:val="00A4226D"/>
    <w:rsid w:val="00A42691"/>
    <w:rsid w:val="00A42A2D"/>
    <w:rsid w:val="00A42A3F"/>
    <w:rsid w:val="00A437EC"/>
    <w:rsid w:val="00A44796"/>
    <w:rsid w:val="00A44E09"/>
    <w:rsid w:val="00A44FA9"/>
    <w:rsid w:val="00A451FD"/>
    <w:rsid w:val="00A4563A"/>
    <w:rsid w:val="00A45FBF"/>
    <w:rsid w:val="00A46728"/>
    <w:rsid w:val="00A46A8F"/>
    <w:rsid w:val="00A46C0D"/>
    <w:rsid w:val="00A47151"/>
    <w:rsid w:val="00A47162"/>
    <w:rsid w:val="00A47788"/>
    <w:rsid w:val="00A47D49"/>
    <w:rsid w:val="00A47F0B"/>
    <w:rsid w:val="00A509D6"/>
    <w:rsid w:val="00A50C4D"/>
    <w:rsid w:val="00A5145A"/>
    <w:rsid w:val="00A51507"/>
    <w:rsid w:val="00A51F1F"/>
    <w:rsid w:val="00A52729"/>
    <w:rsid w:val="00A52B06"/>
    <w:rsid w:val="00A53128"/>
    <w:rsid w:val="00A53913"/>
    <w:rsid w:val="00A53975"/>
    <w:rsid w:val="00A54DC9"/>
    <w:rsid w:val="00A54F64"/>
    <w:rsid w:val="00A55010"/>
    <w:rsid w:val="00A553BF"/>
    <w:rsid w:val="00A55573"/>
    <w:rsid w:val="00A5560D"/>
    <w:rsid w:val="00A55685"/>
    <w:rsid w:val="00A559F4"/>
    <w:rsid w:val="00A55EF2"/>
    <w:rsid w:val="00A563B3"/>
    <w:rsid w:val="00A568C7"/>
    <w:rsid w:val="00A56CD7"/>
    <w:rsid w:val="00A5784B"/>
    <w:rsid w:val="00A579B6"/>
    <w:rsid w:val="00A57A8E"/>
    <w:rsid w:val="00A57BEE"/>
    <w:rsid w:val="00A60B24"/>
    <w:rsid w:val="00A610CF"/>
    <w:rsid w:val="00A615D9"/>
    <w:rsid w:val="00A61952"/>
    <w:rsid w:val="00A61FA1"/>
    <w:rsid w:val="00A626A3"/>
    <w:rsid w:val="00A6277E"/>
    <w:rsid w:val="00A62F54"/>
    <w:rsid w:val="00A63BF5"/>
    <w:rsid w:val="00A64A97"/>
    <w:rsid w:val="00A6505B"/>
    <w:rsid w:val="00A6540C"/>
    <w:rsid w:val="00A6594A"/>
    <w:rsid w:val="00A65951"/>
    <w:rsid w:val="00A660DB"/>
    <w:rsid w:val="00A66226"/>
    <w:rsid w:val="00A664C5"/>
    <w:rsid w:val="00A66E26"/>
    <w:rsid w:val="00A70428"/>
    <w:rsid w:val="00A714CD"/>
    <w:rsid w:val="00A721F8"/>
    <w:rsid w:val="00A72745"/>
    <w:rsid w:val="00A73FFD"/>
    <w:rsid w:val="00A74864"/>
    <w:rsid w:val="00A75FF1"/>
    <w:rsid w:val="00A77054"/>
    <w:rsid w:val="00A81BD5"/>
    <w:rsid w:val="00A82E73"/>
    <w:rsid w:val="00A835AE"/>
    <w:rsid w:val="00A8489B"/>
    <w:rsid w:val="00A84F58"/>
    <w:rsid w:val="00A84FBB"/>
    <w:rsid w:val="00A853D5"/>
    <w:rsid w:val="00A85EDE"/>
    <w:rsid w:val="00A85FC4"/>
    <w:rsid w:val="00A87650"/>
    <w:rsid w:val="00A90087"/>
    <w:rsid w:val="00A90356"/>
    <w:rsid w:val="00A907F7"/>
    <w:rsid w:val="00A915E3"/>
    <w:rsid w:val="00A917B2"/>
    <w:rsid w:val="00A91802"/>
    <w:rsid w:val="00A9181C"/>
    <w:rsid w:val="00A920BD"/>
    <w:rsid w:val="00A921C4"/>
    <w:rsid w:val="00A923BA"/>
    <w:rsid w:val="00A92F5A"/>
    <w:rsid w:val="00A9373D"/>
    <w:rsid w:val="00A938FC"/>
    <w:rsid w:val="00A94D46"/>
    <w:rsid w:val="00A94E16"/>
    <w:rsid w:val="00A95085"/>
    <w:rsid w:val="00A969B3"/>
    <w:rsid w:val="00A978DF"/>
    <w:rsid w:val="00A97EAD"/>
    <w:rsid w:val="00AA01FD"/>
    <w:rsid w:val="00AA075B"/>
    <w:rsid w:val="00AA0AB5"/>
    <w:rsid w:val="00AA0B65"/>
    <w:rsid w:val="00AA139D"/>
    <w:rsid w:val="00AA1523"/>
    <w:rsid w:val="00AA174C"/>
    <w:rsid w:val="00AA1A11"/>
    <w:rsid w:val="00AA23DD"/>
    <w:rsid w:val="00AA2443"/>
    <w:rsid w:val="00AA2C01"/>
    <w:rsid w:val="00AA2E30"/>
    <w:rsid w:val="00AA3691"/>
    <w:rsid w:val="00AA4429"/>
    <w:rsid w:val="00AA4A41"/>
    <w:rsid w:val="00AA5320"/>
    <w:rsid w:val="00AA5459"/>
    <w:rsid w:val="00AA63CE"/>
    <w:rsid w:val="00AA7411"/>
    <w:rsid w:val="00AA75F5"/>
    <w:rsid w:val="00AA7837"/>
    <w:rsid w:val="00AA799B"/>
    <w:rsid w:val="00AB025F"/>
    <w:rsid w:val="00AB0546"/>
    <w:rsid w:val="00AB2546"/>
    <w:rsid w:val="00AB378C"/>
    <w:rsid w:val="00AB45C7"/>
    <w:rsid w:val="00AB4AD0"/>
    <w:rsid w:val="00AB5087"/>
    <w:rsid w:val="00AB54FB"/>
    <w:rsid w:val="00AB579B"/>
    <w:rsid w:val="00AB5C0B"/>
    <w:rsid w:val="00AB6187"/>
    <w:rsid w:val="00AB70D7"/>
    <w:rsid w:val="00AB76A5"/>
    <w:rsid w:val="00AC06DC"/>
    <w:rsid w:val="00AC20B2"/>
    <w:rsid w:val="00AC2120"/>
    <w:rsid w:val="00AC2AF4"/>
    <w:rsid w:val="00AC47E3"/>
    <w:rsid w:val="00AC54F3"/>
    <w:rsid w:val="00AC58B3"/>
    <w:rsid w:val="00AC5A19"/>
    <w:rsid w:val="00AC5B87"/>
    <w:rsid w:val="00AC5E52"/>
    <w:rsid w:val="00AC6540"/>
    <w:rsid w:val="00AC66C6"/>
    <w:rsid w:val="00AC6C05"/>
    <w:rsid w:val="00AC7388"/>
    <w:rsid w:val="00AC7833"/>
    <w:rsid w:val="00AD04E1"/>
    <w:rsid w:val="00AD2BD8"/>
    <w:rsid w:val="00AD301D"/>
    <w:rsid w:val="00AD3DD5"/>
    <w:rsid w:val="00AD482F"/>
    <w:rsid w:val="00AD4D6B"/>
    <w:rsid w:val="00AD4E2C"/>
    <w:rsid w:val="00AD520A"/>
    <w:rsid w:val="00AD5660"/>
    <w:rsid w:val="00AD6484"/>
    <w:rsid w:val="00AD64F7"/>
    <w:rsid w:val="00AD6931"/>
    <w:rsid w:val="00AD6C01"/>
    <w:rsid w:val="00AD757D"/>
    <w:rsid w:val="00AE02A2"/>
    <w:rsid w:val="00AE0476"/>
    <w:rsid w:val="00AE0594"/>
    <w:rsid w:val="00AE0C1C"/>
    <w:rsid w:val="00AE0DDE"/>
    <w:rsid w:val="00AE14A3"/>
    <w:rsid w:val="00AE21FB"/>
    <w:rsid w:val="00AE24D8"/>
    <w:rsid w:val="00AE26D2"/>
    <w:rsid w:val="00AE275C"/>
    <w:rsid w:val="00AE2A1C"/>
    <w:rsid w:val="00AE35D1"/>
    <w:rsid w:val="00AE3864"/>
    <w:rsid w:val="00AE3B62"/>
    <w:rsid w:val="00AE56AD"/>
    <w:rsid w:val="00AE69F0"/>
    <w:rsid w:val="00AE760B"/>
    <w:rsid w:val="00AE7619"/>
    <w:rsid w:val="00AE7AD1"/>
    <w:rsid w:val="00AE7AD8"/>
    <w:rsid w:val="00AF0BC1"/>
    <w:rsid w:val="00AF10AF"/>
    <w:rsid w:val="00AF1850"/>
    <w:rsid w:val="00AF1D9F"/>
    <w:rsid w:val="00AF2F62"/>
    <w:rsid w:val="00AF3084"/>
    <w:rsid w:val="00AF30B9"/>
    <w:rsid w:val="00AF33DB"/>
    <w:rsid w:val="00AF3E26"/>
    <w:rsid w:val="00AF422E"/>
    <w:rsid w:val="00AF4A51"/>
    <w:rsid w:val="00AF533F"/>
    <w:rsid w:val="00AF56ED"/>
    <w:rsid w:val="00AF5FB0"/>
    <w:rsid w:val="00AF6383"/>
    <w:rsid w:val="00AF63A7"/>
    <w:rsid w:val="00AF6463"/>
    <w:rsid w:val="00AF6516"/>
    <w:rsid w:val="00AF6659"/>
    <w:rsid w:val="00AF783F"/>
    <w:rsid w:val="00AF7B77"/>
    <w:rsid w:val="00AF7F2F"/>
    <w:rsid w:val="00B01A34"/>
    <w:rsid w:val="00B01A5A"/>
    <w:rsid w:val="00B022B2"/>
    <w:rsid w:val="00B02342"/>
    <w:rsid w:val="00B038EB"/>
    <w:rsid w:val="00B03D56"/>
    <w:rsid w:val="00B0472C"/>
    <w:rsid w:val="00B04E9F"/>
    <w:rsid w:val="00B059BC"/>
    <w:rsid w:val="00B05E68"/>
    <w:rsid w:val="00B065B1"/>
    <w:rsid w:val="00B07EC1"/>
    <w:rsid w:val="00B10378"/>
    <w:rsid w:val="00B10F84"/>
    <w:rsid w:val="00B121E9"/>
    <w:rsid w:val="00B12369"/>
    <w:rsid w:val="00B127B1"/>
    <w:rsid w:val="00B12E5E"/>
    <w:rsid w:val="00B1342F"/>
    <w:rsid w:val="00B14E99"/>
    <w:rsid w:val="00B15AF4"/>
    <w:rsid w:val="00B1646A"/>
    <w:rsid w:val="00B1654D"/>
    <w:rsid w:val="00B1689A"/>
    <w:rsid w:val="00B16933"/>
    <w:rsid w:val="00B169AD"/>
    <w:rsid w:val="00B170EC"/>
    <w:rsid w:val="00B2093E"/>
    <w:rsid w:val="00B2112A"/>
    <w:rsid w:val="00B21210"/>
    <w:rsid w:val="00B215B5"/>
    <w:rsid w:val="00B2201E"/>
    <w:rsid w:val="00B223AD"/>
    <w:rsid w:val="00B2246B"/>
    <w:rsid w:val="00B22C5D"/>
    <w:rsid w:val="00B22EE8"/>
    <w:rsid w:val="00B24639"/>
    <w:rsid w:val="00B25D9D"/>
    <w:rsid w:val="00B27707"/>
    <w:rsid w:val="00B27E5F"/>
    <w:rsid w:val="00B30AA6"/>
    <w:rsid w:val="00B317A9"/>
    <w:rsid w:val="00B32514"/>
    <w:rsid w:val="00B33A77"/>
    <w:rsid w:val="00B33D92"/>
    <w:rsid w:val="00B3400F"/>
    <w:rsid w:val="00B34BE7"/>
    <w:rsid w:val="00B351AE"/>
    <w:rsid w:val="00B35310"/>
    <w:rsid w:val="00B35821"/>
    <w:rsid w:val="00B35B2E"/>
    <w:rsid w:val="00B36BDC"/>
    <w:rsid w:val="00B36BFA"/>
    <w:rsid w:val="00B374C4"/>
    <w:rsid w:val="00B3798A"/>
    <w:rsid w:val="00B37AD1"/>
    <w:rsid w:val="00B37C0D"/>
    <w:rsid w:val="00B37E2C"/>
    <w:rsid w:val="00B40119"/>
    <w:rsid w:val="00B403C2"/>
    <w:rsid w:val="00B40512"/>
    <w:rsid w:val="00B406D9"/>
    <w:rsid w:val="00B40710"/>
    <w:rsid w:val="00B408C5"/>
    <w:rsid w:val="00B41F9C"/>
    <w:rsid w:val="00B4225B"/>
    <w:rsid w:val="00B425B3"/>
    <w:rsid w:val="00B428E2"/>
    <w:rsid w:val="00B4309C"/>
    <w:rsid w:val="00B431C6"/>
    <w:rsid w:val="00B4339F"/>
    <w:rsid w:val="00B448F5"/>
    <w:rsid w:val="00B44C24"/>
    <w:rsid w:val="00B44F95"/>
    <w:rsid w:val="00B46E83"/>
    <w:rsid w:val="00B47049"/>
    <w:rsid w:val="00B47ABB"/>
    <w:rsid w:val="00B5066B"/>
    <w:rsid w:val="00B50A80"/>
    <w:rsid w:val="00B50CA4"/>
    <w:rsid w:val="00B511CB"/>
    <w:rsid w:val="00B51BB0"/>
    <w:rsid w:val="00B538CC"/>
    <w:rsid w:val="00B54D86"/>
    <w:rsid w:val="00B552A7"/>
    <w:rsid w:val="00B55CDF"/>
    <w:rsid w:val="00B56007"/>
    <w:rsid w:val="00B56017"/>
    <w:rsid w:val="00B5669E"/>
    <w:rsid w:val="00B568E6"/>
    <w:rsid w:val="00B56BFD"/>
    <w:rsid w:val="00B57B60"/>
    <w:rsid w:val="00B603A2"/>
    <w:rsid w:val="00B605B1"/>
    <w:rsid w:val="00B60DBC"/>
    <w:rsid w:val="00B60E58"/>
    <w:rsid w:val="00B616F2"/>
    <w:rsid w:val="00B61D0F"/>
    <w:rsid w:val="00B62820"/>
    <w:rsid w:val="00B62986"/>
    <w:rsid w:val="00B62F1E"/>
    <w:rsid w:val="00B630D7"/>
    <w:rsid w:val="00B63436"/>
    <w:rsid w:val="00B636A2"/>
    <w:rsid w:val="00B63704"/>
    <w:rsid w:val="00B63F63"/>
    <w:rsid w:val="00B64970"/>
    <w:rsid w:val="00B65080"/>
    <w:rsid w:val="00B65124"/>
    <w:rsid w:val="00B651C3"/>
    <w:rsid w:val="00B65223"/>
    <w:rsid w:val="00B67886"/>
    <w:rsid w:val="00B703C4"/>
    <w:rsid w:val="00B7062E"/>
    <w:rsid w:val="00B70CBF"/>
    <w:rsid w:val="00B72244"/>
    <w:rsid w:val="00B7276C"/>
    <w:rsid w:val="00B72F5D"/>
    <w:rsid w:val="00B732C9"/>
    <w:rsid w:val="00B73D3E"/>
    <w:rsid w:val="00B75309"/>
    <w:rsid w:val="00B75924"/>
    <w:rsid w:val="00B75EA5"/>
    <w:rsid w:val="00B75F7C"/>
    <w:rsid w:val="00B76F56"/>
    <w:rsid w:val="00B775E6"/>
    <w:rsid w:val="00B8009A"/>
    <w:rsid w:val="00B80199"/>
    <w:rsid w:val="00B80C37"/>
    <w:rsid w:val="00B8184C"/>
    <w:rsid w:val="00B81AB4"/>
    <w:rsid w:val="00B81E8E"/>
    <w:rsid w:val="00B83199"/>
    <w:rsid w:val="00B83518"/>
    <w:rsid w:val="00B83715"/>
    <w:rsid w:val="00B83C5A"/>
    <w:rsid w:val="00B842AE"/>
    <w:rsid w:val="00B84CF3"/>
    <w:rsid w:val="00B8545E"/>
    <w:rsid w:val="00B85997"/>
    <w:rsid w:val="00B85C72"/>
    <w:rsid w:val="00B86596"/>
    <w:rsid w:val="00B865C3"/>
    <w:rsid w:val="00B86D2E"/>
    <w:rsid w:val="00B9081F"/>
    <w:rsid w:val="00B9144F"/>
    <w:rsid w:val="00B91C79"/>
    <w:rsid w:val="00B925D6"/>
    <w:rsid w:val="00B926CE"/>
    <w:rsid w:val="00B92C25"/>
    <w:rsid w:val="00B92F33"/>
    <w:rsid w:val="00B947E7"/>
    <w:rsid w:val="00B94E58"/>
    <w:rsid w:val="00B9629B"/>
    <w:rsid w:val="00BA0BBC"/>
    <w:rsid w:val="00BA0E90"/>
    <w:rsid w:val="00BA1757"/>
    <w:rsid w:val="00BA325E"/>
    <w:rsid w:val="00BA3D56"/>
    <w:rsid w:val="00BA4899"/>
    <w:rsid w:val="00BA4D9A"/>
    <w:rsid w:val="00BA513D"/>
    <w:rsid w:val="00BA5291"/>
    <w:rsid w:val="00BA6418"/>
    <w:rsid w:val="00BA68A5"/>
    <w:rsid w:val="00BA72C2"/>
    <w:rsid w:val="00BA777D"/>
    <w:rsid w:val="00BA7940"/>
    <w:rsid w:val="00BA7D9B"/>
    <w:rsid w:val="00BB09A5"/>
    <w:rsid w:val="00BB1DF4"/>
    <w:rsid w:val="00BB2718"/>
    <w:rsid w:val="00BB2719"/>
    <w:rsid w:val="00BB27ED"/>
    <w:rsid w:val="00BB2B81"/>
    <w:rsid w:val="00BB2CE3"/>
    <w:rsid w:val="00BB395C"/>
    <w:rsid w:val="00BB3A8E"/>
    <w:rsid w:val="00BB3DC0"/>
    <w:rsid w:val="00BB42E7"/>
    <w:rsid w:val="00BB43CC"/>
    <w:rsid w:val="00BB48D8"/>
    <w:rsid w:val="00BB4E60"/>
    <w:rsid w:val="00BB5DB0"/>
    <w:rsid w:val="00BB632B"/>
    <w:rsid w:val="00BB6AA5"/>
    <w:rsid w:val="00BB75B7"/>
    <w:rsid w:val="00BB7F64"/>
    <w:rsid w:val="00BC069C"/>
    <w:rsid w:val="00BC07C2"/>
    <w:rsid w:val="00BC2335"/>
    <w:rsid w:val="00BC2B24"/>
    <w:rsid w:val="00BC2D44"/>
    <w:rsid w:val="00BC2FDA"/>
    <w:rsid w:val="00BC36BA"/>
    <w:rsid w:val="00BC3B1A"/>
    <w:rsid w:val="00BC44BE"/>
    <w:rsid w:val="00BC4600"/>
    <w:rsid w:val="00BC4E8E"/>
    <w:rsid w:val="00BC5217"/>
    <w:rsid w:val="00BC5BEF"/>
    <w:rsid w:val="00BC64D5"/>
    <w:rsid w:val="00BC657F"/>
    <w:rsid w:val="00BC6E3B"/>
    <w:rsid w:val="00BC7035"/>
    <w:rsid w:val="00BC7195"/>
    <w:rsid w:val="00BC7D92"/>
    <w:rsid w:val="00BD0CA8"/>
    <w:rsid w:val="00BD2BF9"/>
    <w:rsid w:val="00BD2E10"/>
    <w:rsid w:val="00BD2F55"/>
    <w:rsid w:val="00BD323C"/>
    <w:rsid w:val="00BD549D"/>
    <w:rsid w:val="00BD5D53"/>
    <w:rsid w:val="00BD5D77"/>
    <w:rsid w:val="00BD6353"/>
    <w:rsid w:val="00BD70D7"/>
    <w:rsid w:val="00BD7EFE"/>
    <w:rsid w:val="00BE0773"/>
    <w:rsid w:val="00BE09A0"/>
    <w:rsid w:val="00BE09BE"/>
    <w:rsid w:val="00BE0E67"/>
    <w:rsid w:val="00BE109A"/>
    <w:rsid w:val="00BE2F7F"/>
    <w:rsid w:val="00BE3CEA"/>
    <w:rsid w:val="00BE3E91"/>
    <w:rsid w:val="00BE3FF1"/>
    <w:rsid w:val="00BE479C"/>
    <w:rsid w:val="00BE483C"/>
    <w:rsid w:val="00BE4985"/>
    <w:rsid w:val="00BE4A2B"/>
    <w:rsid w:val="00BE506E"/>
    <w:rsid w:val="00BE583E"/>
    <w:rsid w:val="00BE643F"/>
    <w:rsid w:val="00BE6F6F"/>
    <w:rsid w:val="00BE79E6"/>
    <w:rsid w:val="00BF1B8E"/>
    <w:rsid w:val="00BF2745"/>
    <w:rsid w:val="00BF2FE7"/>
    <w:rsid w:val="00BF3D33"/>
    <w:rsid w:val="00BF4EA4"/>
    <w:rsid w:val="00BF51C5"/>
    <w:rsid w:val="00BF5FC1"/>
    <w:rsid w:val="00BF68D6"/>
    <w:rsid w:val="00BF6C9E"/>
    <w:rsid w:val="00BF71DE"/>
    <w:rsid w:val="00BF78BF"/>
    <w:rsid w:val="00BF796E"/>
    <w:rsid w:val="00C00533"/>
    <w:rsid w:val="00C0119B"/>
    <w:rsid w:val="00C0361F"/>
    <w:rsid w:val="00C0385F"/>
    <w:rsid w:val="00C051E6"/>
    <w:rsid w:val="00C05614"/>
    <w:rsid w:val="00C05AEB"/>
    <w:rsid w:val="00C05B31"/>
    <w:rsid w:val="00C06408"/>
    <w:rsid w:val="00C072D7"/>
    <w:rsid w:val="00C073A9"/>
    <w:rsid w:val="00C0755A"/>
    <w:rsid w:val="00C07C1B"/>
    <w:rsid w:val="00C10B48"/>
    <w:rsid w:val="00C1215C"/>
    <w:rsid w:val="00C12292"/>
    <w:rsid w:val="00C14379"/>
    <w:rsid w:val="00C14E00"/>
    <w:rsid w:val="00C158F0"/>
    <w:rsid w:val="00C17138"/>
    <w:rsid w:val="00C1714C"/>
    <w:rsid w:val="00C175D0"/>
    <w:rsid w:val="00C17C7B"/>
    <w:rsid w:val="00C2113F"/>
    <w:rsid w:val="00C2245B"/>
    <w:rsid w:val="00C229D9"/>
    <w:rsid w:val="00C22C35"/>
    <w:rsid w:val="00C23C02"/>
    <w:rsid w:val="00C25143"/>
    <w:rsid w:val="00C25B51"/>
    <w:rsid w:val="00C264D1"/>
    <w:rsid w:val="00C26DBB"/>
    <w:rsid w:val="00C27011"/>
    <w:rsid w:val="00C2727A"/>
    <w:rsid w:val="00C27948"/>
    <w:rsid w:val="00C27E8E"/>
    <w:rsid w:val="00C304F3"/>
    <w:rsid w:val="00C30ADA"/>
    <w:rsid w:val="00C30F0D"/>
    <w:rsid w:val="00C317EE"/>
    <w:rsid w:val="00C31B72"/>
    <w:rsid w:val="00C332C7"/>
    <w:rsid w:val="00C334AA"/>
    <w:rsid w:val="00C3353F"/>
    <w:rsid w:val="00C33906"/>
    <w:rsid w:val="00C33D80"/>
    <w:rsid w:val="00C33EAC"/>
    <w:rsid w:val="00C34069"/>
    <w:rsid w:val="00C34ACB"/>
    <w:rsid w:val="00C369DC"/>
    <w:rsid w:val="00C36C19"/>
    <w:rsid w:val="00C37317"/>
    <w:rsid w:val="00C3739C"/>
    <w:rsid w:val="00C3741A"/>
    <w:rsid w:val="00C37B96"/>
    <w:rsid w:val="00C4033C"/>
    <w:rsid w:val="00C4051E"/>
    <w:rsid w:val="00C40B3F"/>
    <w:rsid w:val="00C41347"/>
    <w:rsid w:val="00C41536"/>
    <w:rsid w:val="00C41AD5"/>
    <w:rsid w:val="00C41E12"/>
    <w:rsid w:val="00C42399"/>
    <w:rsid w:val="00C4298D"/>
    <w:rsid w:val="00C42A0F"/>
    <w:rsid w:val="00C43692"/>
    <w:rsid w:val="00C43FCF"/>
    <w:rsid w:val="00C4419A"/>
    <w:rsid w:val="00C444B1"/>
    <w:rsid w:val="00C446B1"/>
    <w:rsid w:val="00C446B6"/>
    <w:rsid w:val="00C44CB9"/>
    <w:rsid w:val="00C453A3"/>
    <w:rsid w:val="00C45AAA"/>
    <w:rsid w:val="00C46BBD"/>
    <w:rsid w:val="00C46D6D"/>
    <w:rsid w:val="00C4790F"/>
    <w:rsid w:val="00C5025A"/>
    <w:rsid w:val="00C50CAA"/>
    <w:rsid w:val="00C50CC6"/>
    <w:rsid w:val="00C50D78"/>
    <w:rsid w:val="00C519E6"/>
    <w:rsid w:val="00C51A55"/>
    <w:rsid w:val="00C51B16"/>
    <w:rsid w:val="00C51E4E"/>
    <w:rsid w:val="00C52009"/>
    <w:rsid w:val="00C521F7"/>
    <w:rsid w:val="00C52C0D"/>
    <w:rsid w:val="00C53367"/>
    <w:rsid w:val="00C53A57"/>
    <w:rsid w:val="00C55091"/>
    <w:rsid w:val="00C55D90"/>
    <w:rsid w:val="00C5694D"/>
    <w:rsid w:val="00C569FF"/>
    <w:rsid w:val="00C56A87"/>
    <w:rsid w:val="00C56AAB"/>
    <w:rsid w:val="00C56D2F"/>
    <w:rsid w:val="00C57619"/>
    <w:rsid w:val="00C5798C"/>
    <w:rsid w:val="00C60224"/>
    <w:rsid w:val="00C60316"/>
    <w:rsid w:val="00C60F9E"/>
    <w:rsid w:val="00C612B1"/>
    <w:rsid w:val="00C615D5"/>
    <w:rsid w:val="00C62EEB"/>
    <w:rsid w:val="00C63201"/>
    <w:rsid w:val="00C638E8"/>
    <w:rsid w:val="00C65BFF"/>
    <w:rsid w:val="00C65FB7"/>
    <w:rsid w:val="00C664B6"/>
    <w:rsid w:val="00C66597"/>
    <w:rsid w:val="00C66870"/>
    <w:rsid w:val="00C673AA"/>
    <w:rsid w:val="00C7019C"/>
    <w:rsid w:val="00C71CA9"/>
    <w:rsid w:val="00C71F77"/>
    <w:rsid w:val="00C732E7"/>
    <w:rsid w:val="00C7373D"/>
    <w:rsid w:val="00C73812"/>
    <w:rsid w:val="00C7399D"/>
    <w:rsid w:val="00C73A39"/>
    <w:rsid w:val="00C74074"/>
    <w:rsid w:val="00C744FF"/>
    <w:rsid w:val="00C746AF"/>
    <w:rsid w:val="00C7550D"/>
    <w:rsid w:val="00C770F3"/>
    <w:rsid w:val="00C77A0D"/>
    <w:rsid w:val="00C802F2"/>
    <w:rsid w:val="00C808BB"/>
    <w:rsid w:val="00C81CDE"/>
    <w:rsid w:val="00C81FB7"/>
    <w:rsid w:val="00C829F2"/>
    <w:rsid w:val="00C83DD3"/>
    <w:rsid w:val="00C85E50"/>
    <w:rsid w:val="00C8615C"/>
    <w:rsid w:val="00C872DB"/>
    <w:rsid w:val="00C87E1C"/>
    <w:rsid w:val="00C903EC"/>
    <w:rsid w:val="00C9060E"/>
    <w:rsid w:val="00C91A51"/>
    <w:rsid w:val="00C91C23"/>
    <w:rsid w:val="00C91ECA"/>
    <w:rsid w:val="00C92696"/>
    <w:rsid w:val="00C929E9"/>
    <w:rsid w:val="00C93304"/>
    <w:rsid w:val="00C93995"/>
    <w:rsid w:val="00C93C72"/>
    <w:rsid w:val="00C9434E"/>
    <w:rsid w:val="00C951C8"/>
    <w:rsid w:val="00C953B0"/>
    <w:rsid w:val="00C957E9"/>
    <w:rsid w:val="00C95E70"/>
    <w:rsid w:val="00C96595"/>
    <w:rsid w:val="00C96D55"/>
    <w:rsid w:val="00C96ECE"/>
    <w:rsid w:val="00C97037"/>
    <w:rsid w:val="00CA0718"/>
    <w:rsid w:val="00CA0734"/>
    <w:rsid w:val="00CA092D"/>
    <w:rsid w:val="00CA0F5C"/>
    <w:rsid w:val="00CA0FA6"/>
    <w:rsid w:val="00CA12B2"/>
    <w:rsid w:val="00CA2274"/>
    <w:rsid w:val="00CA35A7"/>
    <w:rsid w:val="00CA43A6"/>
    <w:rsid w:val="00CA45E3"/>
    <w:rsid w:val="00CA5018"/>
    <w:rsid w:val="00CA5530"/>
    <w:rsid w:val="00CA59F9"/>
    <w:rsid w:val="00CA5A31"/>
    <w:rsid w:val="00CA5EEE"/>
    <w:rsid w:val="00CA600C"/>
    <w:rsid w:val="00CA7929"/>
    <w:rsid w:val="00CA7937"/>
    <w:rsid w:val="00CA7C4F"/>
    <w:rsid w:val="00CA7DFC"/>
    <w:rsid w:val="00CB01F1"/>
    <w:rsid w:val="00CB0D2E"/>
    <w:rsid w:val="00CB0E36"/>
    <w:rsid w:val="00CB1023"/>
    <w:rsid w:val="00CB11F7"/>
    <w:rsid w:val="00CB3B9D"/>
    <w:rsid w:val="00CB3CB2"/>
    <w:rsid w:val="00CB3D0B"/>
    <w:rsid w:val="00CB54A7"/>
    <w:rsid w:val="00CB635E"/>
    <w:rsid w:val="00CB690F"/>
    <w:rsid w:val="00CB7171"/>
    <w:rsid w:val="00CB7296"/>
    <w:rsid w:val="00CB72EA"/>
    <w:rsid w:val="00CB7A36"/>
    <w:rsid w:val="00CC00F0"/>
    <w:rsid w:val="00CC0420"/>
    <w:rsid w:val="00CC0CBE"/>
    <w:rsid w:val="00CC0D82"/>
    <w:rsid w:val="00CC1A86"/>
    <w:rsid w:val="00CC22AA"/>
    <w:rsid w:val="00CC332E"/>
    <w:rsid w:val="00CC404C"/>
    <w:rsid w:val="00CC4989"/>
    <w:rsid w:val="00CC4A13"/>
    <w:rsid w:val="00CC5BC5"/>
    <w:rsid w:val="00CC61AE"/>
    <w:rsid w:val="00CC6D1F"/>
    <w:rsid w:val="00CC75CF"/>
    <w:rsid w:val="00CD0575"/>
    <w:rsid w:val="00CD0736"/>
    <w:rsid w:val="00CD08C7"/>
    <w:rsid w:val="00CD0FED"/>
    <w:rsid w:val="00CD10B1"/>
    <w:rsid w:val="00CD1D74"/>
    <w:rsid w:val="00CD2317"/>
    <w:rsid w:val="00CD2C7D"/>
    <w:rsid w:val="00CD2E77"/>
    <w:rsid w:val="00CD3C38"/>
    <w:rsid w:val="00CD4A3B"/>
    <w:rsid w:val="00CD53AA"/>
    <w:rsid w:val="00CD605B"/>
    <w:rsid w:val="00CD6327"/>
    <w:rsid w:val="00CD69EC"/>
    <w:rsid w:val="00CD7FF7"/>
    <w:rsid w:val="00CE1563"/>
    <w:rsid w:val="00CE2693"/>
    <w:rsid w:val="00CE309A"/>
    <w:rsid w:val="00CE30C3"/>
    <w:rsid w:val="00CE3F52"/>
    <w:rsid w:val="00CE4A13"/>
    <w:rsid w:val="00CE599D"/>
    <w:rsid w:val="00CE64EE"/>
    <w:rsid w:val="00CF01E0"/>
    <w:rsid w:val="00CF0366"/>
    <w:rsid w:val="00CF0521"/>
    <w:rsid w:val="00CF0914"/>
    <w:rsid w:val="00CF14DB"/>
    <w:rsid w:val="00CF285B"/>
    <w:rsid w:val="00CF295C"/>
    <w:rsid w:val="00CF3DC0"/>
    <w:rsid w:val="00CF3DF2"/>
    <w:rsid w:val="00CF4026"/>
    <w:rsid w:val="00CF497E"/>
    <w:rsid w:val="00CF4985"/>
    <w:rsid w:val="00CF4CDD"/>
    <w:rsid w:val="00CF5663"/>
    <w:rsid w:val="00CF5D00"/>
    <w:rsid w:val="00CF64B5"/>
    <w:rsid w:val="00CF6969"/>
    <w:rsid w:val="00CF7C4D"/>
    <w:rsid w:val="00D011F9"/>
    <w:rsid w:val="00D02441"/>
    <w:rsid w:val="00D02D37"/>
    <w:rsid w:val="00D02E1E"/>
    <w:rsid w:val="00D02E41"/>
    <w:rsid w:val="00D03363"/>
    <w:rsid w:val="00D036F1"/>
    <w:rsid w:val="00D03CF5"/>
    <w:rsid w:val="00D05885"/>
    <w:rsid w:val="00D07209"/>
    <w:rsid w:val="00D072B4"/>
    <w:rsid w:val="00D07394"/>
    <w:rsid w:val="00D07D9D"/>
    <w:rsid w:val="00D109EB"/>
    <w:rsid w:val="00D10DDC"/>
    <w:rsid w:val="00D10E5F"/>
    <w:rsid w:val="00D120AE"/>
    <w:rsid w:val="00D12537"/>
    <w:rsid w:val="00D12953"/>
    <w:rsid w:val="00D1370A"/>
    <w:rsid w:val="00D13A6C"/>
    <w:rsid w:val="00D13E78"/>
    <w:rsid w:val="00D13E9F"/>
    <w:rsid w:val="00D13F0B"/>
    <w:rsid w:val="00D15DD8"/>
    <w:rsid w:val="00D15EBD"/>
    <w:rsid w:val="00D160FB"/>
    <w:rsid w:val="00D171EC"/>
    <w:rsid w:val="00D17B22"/>
    <w:rsid w:val="00D17F16"/>
    <w:rsid w:val="00D2027E"/>
    <w:rsid w:val="00D20473"/>
    <w:rsid w:val="00D205AE"/>
    <w:rsid w:val="00D20EEA"/>
    <w:rsid w:val="00D21DEE"/>
    <w:rsid w:val="00D2282D"/>
    <w:rsid w:val="00D2392A"/>
    <w:rsid w:val="00D253A1"/>
    <w:rsid w:val="00D25B6D"/>
    <w:rsid w:val="00D2656D"/>
    <w:rsid w:val="00D27923"/>
    <w:rsid w:val="00D30F47"/>
    <w:rsid w:val="00D31094"/>
    <w:rsid w:val="00D3133E"/>
    <w:rsid w:val="00D313F8"/>
    <w:rsid w:val="00D3171D"/>
    <w:rsid w:val="00D31D35"/>
    <w:rsid w:val="00D31DDF"/>
    <w:rsid w:val="00D31E74"/>
    <w:rsid w:val="00D330A9"/>
    <w:rsid w:val="00D330D4"/>
    <w:rsid w:val="00D33954"/>
    <w:rsid w:val="00D3448F"/>
    <w:rsid w:val="00D34AD3"/>
    <w:rsid w:val="00D3606B"/>
    <w:rsid w:val="00D366EB"/>
    <w:rsid w:val="00D36702"/>
    <w:rsid w:val="00D36C30"/>
    <w:rsid w:val="00D36D63"/>
    <w:rsid w:val="00D37075"/>
    <w:rsid w:val="00D40F2F"/>
    <w:rsid w:val="00D412C9"/>
    <w:rsid w:val="00D41B29"/>
    <w:rsid w:val="00D422E7"/>
    <w:rsid w:val="00D424C0"/>
    <w:rsid w:val="00D42951"/>
    <w:rsid w:val="00D42B01"/>
    <w:rsid w:val="00D4306B"/>
    <w:rsid w:val="00D439AD"/>
    <w:rsid w:val="00D44ADD"/>
    <w:rsid w:val="00D45F35"/>
    <w:rsid w:val="00D4612D"/>
    <w:rsid w:val="00D47369"/>
    <w:rsid w:val="00D473CF"/>
    <w:rsid w:val="00D47532"/>
    <w:rsid w:val="00D47920"/>
    <w:rsid w:val="00D47ADA"/>
    <w:rsid w:val="00D47BD6"/>
    <w:rsid w:val="00D517F0"/>
    <w:rsid w:val="00D51FFF"/>
    <w:rsid w:val="00D5245E"/>
    <w:rsid w:val="00D53C6D"/>
    <w:rsid w:val="00D543A4"/>
    <w:rsid w:val="00D554C0"/>
    <w:rsid w:val="00D56946"/>
    <w:rsid w:val="00D56F92"/>
    <w:rsid w:val="00D60B33"/>
    <w:rsid w:val="00D611BA"/>
    <w:rsid w:val="00D62562"/>
    <w:rsid w:val="00D62852"/>
    <w:rsid w:val="00D6360D"/>
    <w:rsid w:val="00D63ABE"/>
    <w:rsid w:val="00D63CD3"/>
    <w:rsid w:val="00D6400B"/>
    <w:rsid w:val="00D640A0"/>
    <w:rsid w:val="00D64AEC"/>
    <w:rsid w:val="00D65A2E"/>
    <w:rsid w:val="00D65ABF"/>
    <w:rsid w:val="00D66090"/>
    <w:rsid w:val="00D660AD"/>
    <w:rsid w:val="00D6646B"/>
    <w:rsid w:val="00D66E7B"/>
    <w:rsid w:val="00D673A1"/>
    <w:rsid w:val="00D6784F"/>
    <w:rsid w:val="00D679D4"/>
    <w:rsid w:val="00D71B23"/>
    <w:rsid w:val="00D72244"/>
    <w:rsid w:val="00D72593"/>
    <w:rsid w:val="00D72773"/>
    <w:rsid w:val="00D728B6"/>
    <w:rsid w:val="00D737B4"/>
    <w:rsid w:val="00D73B23"/>
    <w:rsid w:val="00D73F44"/>
    <w:rsid w:val="00D74D50"/>
    <w:rsid w:val="00D74FBA"/>
    <w:rsid w:val="00D755A8"/>
    <w:rsid w:val="00D763F1"/>
    <w:rsid w:val="00D77AF9"/>
    <w:rsid w:val="00D811DD"/>
    <w:rsid w:val="00D81497"/>
    <w:rsid w:val="00D815B7"/>
    <w:rsid w:val="00D829A2"/>
    <w:rsid w:val="00D82AE9"/>
    <w:rsid w:val="00D83078"/>
    <w:rsid w:val="00D83B9B"/>
    <w:rsid w:val="00D84017"/>
    <w:rsid w:val="00D842A8"/>
    <w:rsid w:val="00D843B7"/>
    <w:rsid w:val="00D846CB"/>
    <w:rsid w:val="00D84AA7"/>
    <w:rsid w:val="00D84B61"/>
    <w:rsid w:val="00D84D77"/>
    <w:rsid w:val="00D84F31"/>
    <w:rsid w:val="00D84F32"/>
    <w:rsid w:val="00D85117"/>
    <w:rsid w:val="00D854B1"/>
    <w:rsid w:val="00D85FAB"/>
    <w:rsid w:val="00D86035"/>
    <w:rsid w:val="00D860E4"/>
    <w:rsid w:val="00D8650A"/>
    <w:rsid w:val="00D865A9"/>
    <w:rsid w:val="00D868CB"/>
    <w:rsid w:val="00D86F98"/>
    <w:rsid w:val="00D86FB7"/>
    <w:rsid w:val="00D8797C"/>
    <w:rsid w:val="00D87FC3"/>
    <w:rsid w:val="00D90533"/>
    <w:rsid w:val="00D9072E"/>
    <w:rsid w:val="00D90850"/>
    <w:rsid w:val="00D91505"/>
    <w:rsid w:val="00D91C09"/>
    <w:rsid w:val="00D91F5C"/>
    <w:rsid w:val="00D930E9"/>
    <w:rsid w:val="00D938A5"/>
    <w:rsid w:val="00D93912"/>
    <w:rsid w:val="00D94DA1"/>
    <w:rsid w:val="00D95793"/>
    <w:rsid w:val="00D95957"/>
    <w:rsid w:val="00D95CD0"/>
    <w:rsid w:val="00D96136"/>
    <w:rsid w:val="00D96725"/>
    <w:rsid w:val="00D96F91"/>
    <w:rsid w:val="00D96FC7"/>
    <w:rsid w:val="00D97A6F"/>
    <w:rsid w:val="00D97AF1"/>
    <w:rsid w:val="00DA00E2"/>
    <w:rsid w:val="00DA020D"/>
    <w:rsid w:val="00DA0289"/>
    <w:rsid w:val="00DA1AD5"/>
    <w:rsid w:val="00DA2436"/>
    <w:rsid w:val="00DA2986"/>
    <w:rsid w:val="00DA2C69"/>
    <w:rsid w:val="00DA351E"/>
    <w:rsid w:val="00DA3A7F"/>
    <w:rsid w:val="00DA443F"/>
    <w:rsid w:val="00DA461F"/>
    <w:rsid w:val="00DA4860"/>
    <w:rsid w:val="00DA4A60"/>
    <w:rsid w:val="00DA4A84"/>
    <w:rsid w:val="00DA4CBA"/>
    <w:rsid w:val="00DA53F7"/>
    <w:rsid w:val="00DA58E1"/>
    <w:rsid w:val="00DA60B9"/>
    <w:rsid w:val="00DA639C"/>
    <w:rsid w:val="00DA6807"/>
    <w:rsid w:val="00DA6CCD"/>
    <w:rsid w:val="00DA6F82"/>
    <w:rsid w:val="00DA7AA9"/>
    <w:rsid w:val="00DA7B09"/>
    <w:rsid w:val="00DA7E14"/>
    <w:rsid w:val="00DB1045"/>
    <w:rsid w:val="00DB14A8"/>
    <w:rsid w:val="00DB14BD"/>
    <w:rsid w:val="00DB19F7"/>
    <w:rsid w:val="00DB1CCA"/>
    <w:rsid w:val="00DB1FA2"/>
    <w:rsid w:val="00DB2A81"/>
    <w:rsid w:val="00DB2B1D"/>
    <w:rsid w:val="00DB2D76"/>
    <w:rsid w:val="00DB3038"/>
    <w:rsid w:val="00DB3CAD"/>
    <w:rsid w:val="00DB3CB6"/>
    <w:rsid w:val="00DB43C0"/>
    <w:rsid w:val="00DB502A"/>
    <w:rsid w:val="00DB5754"/>
    <w:rsid w:val="00DB583B"/>
    <w:rsid w:val="00DB5B5A"/>
    <w:rsid w:val="00DB741A"/>
    <w:rsid w:val="00DB7603"/>
    <w:rsid w:val="00DB780A"/>
    <w:rsid w:val="00DB7E68"/>
    <w:rsid w:val="00DC0564"/>
    <w:rsid w:val="00DC0A07"/>
    <w:rsid w:val="00DC0DAC"/>
    <w:rsid w:val="00DC12BB"/>
    <w:rsid w:val="00DC12BD"/>
    <w:rsid w:val="00DC29DC"/>
    <w:rsid w:val="00DC2AAD"/>
    <w:rsid w:val="00DC325C"/>
    <w:rsid w:val="00DC36FC"/>
    <w:rsid w:val="00DC3B6A"/>
    <w:rsid w:val="00DC45E0"/>
    <w:rsid w:val="00DC46AE"/>
    <w:rsid w:val="00DC47D1"/>
    <w:rsid w:val="00DC4FBB"/>
    <w:rsid w:val="00DC535C"/>
    <w:rsid w:val="00DC5AA4"/>
    <w:rsid w:val="00DC5BA8"/>
    <w:rsid w:val="00DC64EF"/>
    <w:rsid w:val="00DC6684"/>
    <w:rsid w:val="00DC6DFB"/>
    <w:rsid w:val="00DC6EB5"/>
    <w:rsid w:val="00DC7E60"/>
    <w:rsid w:val="00DC7EF3"/>
    <w:rsid w:val="00DD048A"/>
    <w:rsid w:val="00DD1078"/>
    <w:rsid w:val="00DD1079"/>
    <w:rsid w:val="00DD13A5"/>
    <w:rsid w:val="00DD1633"/>
    <w:rsid w:val="00DD1CE2"/>
    <w:rsid w:val="00DD1DB4"/>
    <w:rsid w:val="00DD2312"/>
    <w:rsid w:val="00DD25A1"/>
    <w:rsid w:val="00DD2D93"/>
    <w:rsid w:val="00DD2FB9"/>
    <w:rsid w:val="00DD346B"/>
    <w:rsid w:val="00DD3848"/>
    <w:rsid w:val="00DD4892"/>
    <w:rsid w:val="00DD556E"/>
    <w:rsid w:val="00DD57AE"/>
    <w:rsid w:val="00DD57E6"/>
    <w:rsid w:val="00DD6A7A"/>
    <w:rsid w:val="00DD6D3E"/>
    <w:rsid w:val="00DD71A4"/>
    <w:rsid w:val="00DD7343"/>
    <w:rsid w:val="00DE05A0"/>
    <w:rsid w:val="00DE0B9D"/>
    <w:rsid w:val="00DE0FC5"/>
    <w:rsid w:val="00DE1607"/>
    <w:rsid w:val="00DE1B8A"/>
    <w:rsid w:val="00DE1D5F"/>
    <w:rsid w:val="00DE2477"/>
    <w:rsid w:val="00DE24A8"/>
    <w:rsid w:val="00DE3388"/>
    <w:rsid w:val="00DE3542"/>
    <w:rsid w:val="00DE407F"/>
    <w:rsid w:val="00DE4310"/>
    <w:rsid w:val="00DE43A7"/>
    <w:rsid w:val="00DE46B1"/>
    <w:rsid w:val="00DE5E2E"/>
    <w:rsid w:val="00DE627D"/>
    <w:rsid w:val="00DE6393"/>
    <w:rsid w:val="00DE63C0"/>
    <w:rsid w:val="00DE6A1F"/>
    <w:rsid w:val="00DE75CD"/>
    <w:rsid w:val="00DF042B"/>
    <w:rsid w:val="00DF06B0"/>
    <w:rsid w:val="00DF073E"/>
    <w:rsid w:val="00DF106C"/>
    <w:rsid w:val="00DF1090"/>
    <w:rsid w:val="00DF130F"/>
    <w:rsid w:val="00DF1CC5"/>
    <w:rsid w:val="00DF1F57"/>
    <w:rsid w:val="00DF25F0"/>
    <w:rsid w:val="00DF3736"/>
    <w:rsid w:val="00DF48FB"/>
    <w:rsid w:val="00DF4AA3"/>
    <w:rsid w:val="00DF4EB1"/>
    <w:rsid w:val="00DF525F"/>
    <w:rsid w:val="00DF52B0"/>
    <w:rsid w:val="00DF553B"/>
    <w:rsid w:val="00DF5C20"/>
    <w:rsid w:val="00DF5F75"/>
    <w:rsid w:val="00DF6A5F"/>
    <w:rsid w:val="00DF7546"/>
    <w:rsid w:val="00DF7BAE"/>
    <w:rsid w:val="00E00718"/>
    <w:rsid w:val="00E00957"/>
    <w:rsid w:val="00E018B2"/>
    <w:rsid w:val="00E020DD"/>
    <w:rsid w:val="00E0262F"/>
    <w:rsid w:val="00E02C27"/>
    <w:rsid w:val="00E02EB7"/>
    <w:rsid w:val="00E02F15"/>
    <w:rsid w:val="00E02F44"/>
    <w:rsid w:val="00E03C99"/>
    <w:rsid w:val="00E03FE5"/>
    <w:rsid w:val="00E04687"/>
    <w:rsid w:val="00E04E14"/>
    <w:rsid w:val="00E056B7"/>
    <w:rsid w:val="00E05B9A"/>
    <w:rsid w:val="00E06173"/>
    <w:rsid w:val="00E06EFA"/>
    <w:rsid w:val="00E07874"/>
    <w:rsid w:val="00E07C7A"/>
    <w:rsid w:val="00E07E15"/>
    <w:rsid w:val="00E107B9"/>
    <w:rsid w:val="00E10C35"/>
    <w:rsid w:val="00E113B3"/>
    <w:rsid w:val="00E11764"/>
    <w:rsid w:val="00E11F4E"/>
    <w:rsid w:val="00E11F5B"/>
    <w:rsid w:val="00E1255C"/>
    <w:rsid w:val="00E12629"/>
    <w:rsid w:val="00E129DD"/>
    <w:rsid w:val="00E12E4B"/>
    <w:rsid w:val="00E14CF7"/>
    <w:rsid w:val="00E1582C"/>
    <w:rsid w:val="00E164D6"/>
    <w:rsid w:val="00E17108"/>
    <w:rsid w:val="00E1768C"/>
    <w:rsid w:val="00E200B8"/>
    <w:rsid w:val="00E20362"/>
    <w:rsid w:val="00E21079"/>
    <w:rsid w:val="00E2164D"/>
    <w:rsid w:val="00E21A32"/>
    <w:rsid w:val="00E2221C"/>
    <w:rsid w:val="00E228C1"/>
    <w:rsid w:val="00E23E47"/>
    <w:rsid w:val="00E251C1"/>
    <w:rsid w:val="00E261D1"/>
    <w:rsid w:val="00E266FB"/>
    <w:rsid w:val="00E30638"/>
    <w:rsid w:val="00E30ABF"/>
    <w:rsid w:val="00E31FF1"/>
    <w:rsid w:val="00E32161"/>
    <w:rsid w:val="00E329FE"/>
    <w:rsid w:val="00E33738"/>
    <w:rsid w:val="00E338FB"/>
    <w:rsid w:val="00E340EE"/>
    <w:rsid w:val="00E34FFF"/>
    <w:rsid w:val="00E355BD"/>
    <w:rsid w:val="00E3609D"/>
    <w:rsid w:val="00E36B3D"/>
    <w:rsid w:val="00E36BF3"/>
    <w:rsid w:val="00E36D2A"/>
    <w:rsid w:val="00E372DC"/>
    <w:rsid w:val="00E37848"/>
    <w:rsid w:val="00E37C82"/>
    <w:rsid w:val="00E37E90"/>
    <w:rsid w:val="00E37E95"/>
    <w:rsid w:val="00E40256"/>
    <w:rsid w:val="00E40BCB"/>
    <w:rsid w:val="00E4149A"/>
    <w:rsid w:val="00E4270B"/>
    <w:rsid w:val="00E42845"/>
    <w:rsid w:val="00E42C50"/>
    <w:rsid w:val="00E42E95"/>
    <w:rsid w:val="00E44480"/>
    <w:rsid w:val="00E449FA"/>
    <w:rsid w:val="00E450ED"/>
    <w:rsid w:val="00E451AC"/>
    <w:rsid w:val="00E45855"/>
    <w:rsid w:val="00E45D10"/>
    <w:rsid w:val="00E469DC"/>
    <w:rsid w:val="00E46B85"/>
    <w:rsid w:val="00E46E32"/>
    <w:rsid w:val="00E471BA"/>
    <w:rsid w:val="00E473BA"/>
    <w:rsid w:val="00E504C2"/>
    <w:rsid w:val="00E50CEA"/>
    <w:rsid w:val="00E51015"/>
    <w:rsid w:val="00E518DA"/>
    <w:rsid w:val="00E51A75"/>
    <w:rsid w:val="00E51B7D"/>
    <w:rsid w:val="00E51F8F"/>
    <w:rsid w:val="00E5214F"/>
    <w:rsid w:val="00E523F0"/>
    <w:rsid w:val="00E526E7"/>
    <w:rsid w:val="00E52DAC"/>
    <w:rsid w:val="00E52EB7"/>
    <w:rsid w:val="00E53693"/>
    <w:rsid w:val="00E54491"/>
    <w:rsid w:val="00E54B6A"/>
    <w:rsid w:val="00E54D96"/>
    <w:rsid w:val="00E558B5"/>
    <w:rsid w:val="00E55E26"/>
    <w:rsid w:val="00E56387"/>
    <w:rsid w:val="00E56AEB"/>
    <w:rsid w:val="00E56AEE"/>
    <w:rsid w:val="00E56EDB"/>
    <w:rsid w:val="00E5724B"/>
    <w:rsid w:val="00E57A45"/>
    <w:rsid w:val="00E57E36"/>
    <w:rsid w:val="00E57F4B"/>
    <w:rsid w:val="00E600C5"/>
    <w:rsid w:val="00E60BF2"/>
    <w:rsid w:val="00E60CB2"/>
    <w:rsid w:val="00E621EF"/>
    <w:rsid w:val="00E6268C"/>
    <w:rsid w:val="00E62B61"/>
    <w:rsid w:val="00E62C53"/>
    <w:rsid w:val="00E63123"/>
    <w:rsid w:val="00E63D33"/>
    <w:rsid w:val="00E63D9B"/>
    <w:rsid w:val="00E6402D"/>
    <w:rsid w:val="00E64676"/>
    <w:rsid w:val="00E64DD2"/>
    <w:rsid w:val="00E665D2"/>
    <w:rsid w:val="00E66804"/>
    <w:rsid w:val="00E679DB"/>
    <w:rsid w:val="00E7013C"/>
    <w:rsid w:val="00E7057D"/>
    <w:rsid w:val="00E70689"/>
    <w:rsid w:val="00E7136A"/>
    <w:rsid w:val="00E72047"/>
    <w:rsid w:val="00E72AAE"/>
    <w:rsid w:val="00E72FF5"/>
    <w:rsid w:val="00E730C6"/>
    <w:rsid w:val="00E731BE"/>
    <w:rsid w:val="00E73290"/>
    <w:rsid w:val="00E73312"/>
    <w:rsid w:val="00E7373D"/>
    <w:rsid w:val="00E7375F"/>
    <w:rsid w:val="00E73868"/>
    <w:rsid w:val="00E73CF8"/>
    <w:rsid w:val="00E73DA1"/>
    <w:rsid w:val="00E73FE0"/>
    <w:rsid w:val="00E74BE9"/>
    <w:rsid w:val="00E757BD"/>
    <w:rsid w:val="00E75A36"/>
    <w:rsid w:val="00E7740A"/>
    <w:rsid w:val="00E774EB"/>
    <w:rsid w:val="00E776DD"/>
    <w:rsid w:val="00E777AC"/>
    <w:rsid w:val="00E800D6"/>
    <w:rsid w:val="00E81DEC"/>
    <w:rsid w:val="00E82011"/>
    <w:rsid w:val="00E8330D"/>
    <w:rsid w:val="00E836E5"/>
    <w:rsid w:val="00E841A6"/>
    <w:rsid w:val="00E84333"/>
    <w:rsid w:val="00E84AAF"/>
    <w:rsid w:val="00E84D81"/>
    <w:rsid w:val="00E85211"/>
    <w:rsid w:val="00E85B2C"/>
    <w:rsid w:val="00E85CC5"/>
    <w:rsid w:val="00E85D21"/>
    <w:rsid w:val="00E85D6F"/>
    <w:rsid w:val="00E85F14"/>
    <w:rsid w:val="00E86C62"/>
    <w:rsid w:val="00E906F0"/>
    <w:rsid w:val="00E91147"/>
    <w:rsid w:val="00E9212D"/>
    <w:rsid w:val="00E92438"/>
    <w:rsid w:val="00E930EA"/>
    <w:rsid w:val="00E93175"/>
    <w:rsid w:val="00E9326B"/>
    <w:rsid w:val="00E936DD"/>
    <w:rsid w:val="00E93A69"/>
    <w:rsid w:val="00E941D0"/>
    <w:rsid w:val="00E9489A"/>
    <w:rsid w:val="00E94D01"/>
    <w:rsid w:val="00E95B96"/>
    <w:rsid w:val="00E95FB7"/>
    <w:rsid w:val="00E9620A"/>
    <w:rsid w:val="00E96F6B"/>
    <w:rsid w:val="00E9755C"/>
    <w:rsid w:val="00E9761B"/>
    <w:rsid w:val="00E97834"/>
    <w:rsid w:val="00E97BA2"/>
    <w:rsid w:val="00E97FE3"/>
    <w:rsid w:val="00EA0001"/>
    <w:rsid w:val="00EA02E0"/>
    <w:rsid w:val="00EA0653"/>
    <w:rsid w:val="00EA096E"/>
    <w:rsid w:val="00EA0B6A"/>
    <w:rsid w:val="00EA0B7D"/>
    <w:rsid w:val="00EA1153"/>
    <w:rsid w:val="00EA33E0"/>
    <w:rsid w:val="00EA38BD"/>
    <w:rsid w:val="00EA3BC4"/>
    <w:rsid w:val="00EA4223"/>
    <w:rsid w:val="00EA42BA"/>
    <w:rsid w:val="00EA5347"/>
    <w:rsid w:val="00EA5E7D"/>
    <w:rsid w:val="00EA67AB"/>
    <w:rsid w:val="00EA6CD4"/>
    <w:rsid w:val="00EA6F20"/>
    <w:rsid w:val="00EA7147"/>
    <w:rsid w:val="00EA71DB"/>
    <w:rsid w:val="00EA7958"/>
    <w:rsid w:val="00EA7A52"/>
    <w:rsid w:val="00EB04B7"/>
    <w:rsid w:val="00EB0562"/>
    <w:rsid w:val="00EB09C2"/>
    <w:rsid w:val="00EB19B1"/>
    <w:rsid w:val="00EB1A63"/>
    <w:rsid w:val="00EB1F8C"/>
    <w:rsid w:val="00EB202A"/>
    <w:rsid w:val="00EB2C2F"/>
    <w:rsid w:val="00EB3770"/>
    <w:rsid w:val="00EB39DB"/>
    <w:rsid w:val="00EB4A5A"/>
    <w:rsid w:val="00EB534E"/>
    <w:rsid w:val="00EB5B60"/>
    <w:rsid w:val="00EB659F"/>
    <w:rsid w:val="00EB6915"/>
    <w:rsid w:val="00EB6BEB"/>
    <w:rsid w:val="00EB73EE"/>
    <w:rsid w:val="00EB7939"/>
    <w:rsid w:val="00EB7C08"/>
    <w:rsid w:val="00EC0068"/>
    <w:rsid w:val="00EC01CA"/>
    <w:rsid w:val="00EC0B09"/>
    <w:rsid w:val="00EC0C82"/>
    <w:rsid w:val="00EC0D33"/>
    <w:rsid w:val="00EC2765"/>
    <w:rsid w:val="00EC2B93"/>
    <w:rsid w:val="00EC398B"/>
    <w:rsid w:val="00EC4047"/>
    <w:rsid w:val="00EC4973"/>
    <w:rsid w:val="00EC4C84"/>
    <w:rsid w:val="00EC5401"/>
    <w:rsid w:val="00EC5D14"/>
    <w:rsid w:val="00EC5FE2"/>
    <w:rsid w:val="00EC633D"/>
    <w:rsid w:val="00EC7082"/>
    <w:rsid w:val="00EC73A6"/>
    <w:rsid w:val="00ED09A2"/>
    <w:rsid w:val="00ED0AB9"/>
    <w:rsid w:val="00ED0DAF"/>
    <w:rsid w:val="00ED15E0"/>
    <w:rsid w:val="00ED2D7A"/>
    <w:rsid w:val="00ED34C4"/>
    <w:rsid w:val="00ED443F"/>
    <w:rsid w:val="00ED4766"/>
    <w:rsid w:val="00ED47F4"/>
    <w:rsid w:val="00ED4A32"/>
    <w:rsid w:val="00ED4DD8"/>
    <w:rsid w:val="00ED5118"/>
    <w:rsid w:val="00ED65F1"/>
    <w:rsid w:val="00ED6E8A"/>
    <w:rsid w:val="00ED6EA3"/>
    <w:rsid w:val="00ED7599"/>
    <w:rsid w:val="00ED7FD0"/>
    <w:rsid w:val="00EE078B"/>
    <w:rsid w:val="00EE09AF"/>
    <w:rsid w:val="00EE0A34"/>
    <w:rsid w:val="00EE1315"/>
    <w:rsid w:val="00EE2192"/>
    <w:rsid w:val="00EE23F6"/>
    <w:rsid w:val="00EE30B0"/>
    <w:rsid w:val="00EE3509"/>
    <w:rsid w:val="00EE3647"/>
    <w:rsid w:val="00EE3E05"/>
    <w:rsid w:val="00EE3EDB"/>
    <w:rsid w:val="00EE469F"/>
    <w:rsid w:val="00EE4DAE"/>
    <w:rsid w:val="00EE52F6"/>
    <w:rsid w:val="00EE5378"/>
    <w:rsid w:val="00EE561D"/>
    <w:rsid w:val="00EE5775"/>
    <w:rsid w:val="00EE5FC8"/>
    <w:rsid w:val="00EE6831"/>
    <w:rsid w:val="00EE6BDC"/>
    <w:rsid w:val="00EE740A"/>
    <w:rsid w:val="00EE7EBA"/>
    <w:rsid w:val="00EE7F2C"/>
    <w:rsid w:val="00EF086F"/>
    <w:rsid w:val="00EF0FE6"/>
    <w:rsid w:val="00EF23F0"/>
    <w:rsid w:val="00EF2F06"/>
    <w:rsid w:val="00EF2F50"/>
    <w:rsid w:val="00EF38B0"/>
    <w:rsid w:val="00EF391D"/>
    <w:rsid w:val="00EF39CA"/>
    <w:rsid w:val="00EF3B69"/>
    <w:rsid w:val="00EF3D63"/>
    <w:rsid w:val="00EF4395"/>
    <w:rsid w:val="00EF44A8"/>
    <w:rsid w:val="00EF4740"/>
    <w:rsid w:val="00EF4E29"/>
    <w:rsid w:val="00EF4E41"/>
    <w:rsid w:val="00EF519C"/>
    <w:rsid w:val="00EF53B8"/>
    <w:rsid w:val="00EF579D"/>
    <w:rsid w:val="00EF5D48"/>
    <w:rsid w:val="00EF6131"/>
    <w:rsid w:val="00EF6476"/>
    <w:rsid w:val="00EF687D"/>
    <w:rsid w:val="00EF692D"/>
    <w:rsid w:val="00EF72FC"/>
    <w:rsid w:val="00EF7392"/>
    <w:rsid w:val="00EF77BD"/>
    <w:rsid w:val="00EF7B59"/>
    <w:rsid w:val="00F006F9"/>
    <w:rsid w:val="00F008C8"/>
    <w:rsid w:val="00F0144F"/>
    <w:rsid w:val="00F018C1"/>
    <w:rsid w:val="00F01E77"/>
    <w:rsid w:val="00F0269D"/>
    <w:rsid w:val="00F02DC2"/>
    <w:rsid w:val="00F04181"/>
    <w:rsid w:val="00F04919"/>
    <w:rsid w:val="00F05052"/>
    <w:rsid w:val="00F051BC"/>
    <w:rsid w:val="00F05B8A"/>
    <w:rsid w:val="00F06427"/>
    <w:rsid w:val="00F06F13"/>
    <w:rsid w:val="00F070A7"/>
    <w:rsid w:val="00F070CF"/>
    <w:rsid w:val="00F10A27"/>
    <w:rsid w:val="00F12A70"/>
    <w:rsid w:val="00F13064"/>
    <w:rsid w:val="00F1424F"/>
    <w:rsid w:val="00F143B1"/>
    <w:rsid w:val="00F145A1"/>
    <w:rsid w:val="00F14DB7"/>
    <w:rsid w:val="00F15E50"/>
    <w:rsid w:val="00F162CD"/>
    <w:rsid w:val="00F16C8B"/>
    <w:rsid w:val="00F16CD4"/>
    <w:rsid w:val="00F16D13"/>
    <w:rsid w:val="00F1783F"/>
    <w:rsid w:val="00F204C8"/>
    <w:rsid w:val="00F216C8"/>
    <w:rsid w:val="00F21EAE"/>
    <w:rsid w:val="00F21ECB"/>
    <w:rsid w:val="00F22052"/>
    <w:rsid w:val="00F22430"/>
    <w:rsid w:val="00F22AF9"/>
    <w:rsid w:val="00F2332D"/>
    <w:rsid w:val="00F23BE3"/>
    <w:rsid w:val="00F23C64"/>
    <w:rsid w:val="00F23D83"/>
    <w:rsid w:val="00F2450A"/>
    <w:rsid w:val="00F24976"/>
    <w:rsid w:val="00F252F7"/>
    <w:rsid w:val="00F254D5"/>
    <w:rsid w:val="00F2626B"/>
    <w:rsid w:val="00F26321"/>
    <w:rsid w:val="00F26525"/>
    <w:rsid w:val="00F26DCF"/>
    <w:rsid w:val="00F26F0C"/>
    <w:rsid w:val="00F2709D"/>
    <w:rsid w:val="00F27179"/>
    <w:rsid w:val="00F27268"/>
    <w:rsid w:val="00F27996"/>
    <w:rsid w:val="00F30E9A"/>
    <w:rsid w:val="00F313E5"/>
    <w:rsid w:val="00F31B96"/>
    <w:rsid w:val="00F31C54"/>
    <w:rsid w:val="00F32093"/>
    <w:rsid w:val="00F326FD"/>
    <w:rsid w:val="00F32ACF"/>
    <w:rsid w:val="00F32C3F"/>
    <w:rsid w:val="00F33D5C"/>
    <w:rsid w:val="00F33DCC"/>
    <w:rsid w:val="00F34828"/>
    <w:rsid w:val="00F350B5"/>
    <w:rsid w:val="00F352BD"/>
    <w:rsid w:val="00F3640F"/>
    <w:rsid w:val="00F36C55"/>
    <w:rsid w:val="00F37661"/>
    <w:rsid w:val="00F37A16"/>
    <w:rsid w:val="00F37B11"/>
    <w:rsid w:val="00F40188"/>
    <w:rsid w:val="00F40AD8"/>
    <w:rsid w:val="00F40EF0"/>
    <w:rsid w:val="00F41326"/>
    <w:rsid w:val="00F4157F"/>
    <w:rsid w:val="00F417DD"/>
    <w:rsid w:val="00F41FF1"/>
    <w:rsid w:val="00F420FC"/>
    <w:rsid w:val="00F4219C"/>
    <w:rsid w:val="00F42350"/>
    <w:rsid w:val="00F425DD"/>
    <w:rsid w:val="00F426A9"/>
    <w:rsid w:val="00F4276C"/>
    <w:rsid w:val="00F42967"/>
    <w:rsid w:val="00F42A49"/>
    <w:rsid w:val="00F42BB1"/>
    <w:rsid w:val="00F42DED"/>
    <w:rsid w:val="00F43056"/>
    <w:rsid w:val="00F43EFA"/>
    <w:rsid w:val="00F45A35"/>
    <w:rsid w:val="00F45A65"/>
    <w:rsid w:val="00F45D81"/>
    <w:rsid w:val="00F46E00"/>
    <w:rsid w:val="00F500FF"/>
    <w:rsid w:val="00F51055"/>
    <w:rsid w:val="00F512D1"/>
    <w:rsid w:val="00F519BB"/>
    <w:rsid w:val="00F53394"/>
    <w:rsid w:val="00F538CD"/>
    <w:rsid w:val="00F54304"/>
    <w:rsid w:val="00F55D49"/>
    <w:rsid w:val="00F5644D"/>
    <w:rsid w:val="00F57007"/>
    <w:rsid w:val="00F57CBC"/>
    <w:rsid w:val="00F60175"/>
    <w:rsid w:val="00F601A0"/>
    <w:rsid w:val="00F60721"/>
    <w:rsid w:val="00F60E16"/>
    <w:rsid w:val="00F62710"/>
    <w:rsid w:val="00F62A8D"/>
    <w:rsid w:val="00F63801"/>
    <w:rsid w:val="00F6423A"/>
    <w:rsid w:val="00F64537"/>
    <w:rsid w:val="00F647A4"/>
    <w:rsid w:val="00F64ECA"/>
    <w:rsid w:val="00F65641"/>
    <w:rsid w:val="00F6629D"/>
    <w:rsid w:val="00F6678C"/>
    <w:rsid w:val="00F66E52"/>
    <w:rsid w:val="00F67976"/>
    <w:rsid w:val="00F70B44"/>
    <w:rsid w:val="00F70E2D"/>
    <w:rsid w:val="00F71EF1"/>
    <w:rsid w:val="00F7215D"/>
    <w:rsid w:val="00F7315C"/>
    <w:rsid w:val="00F7575C"/>
    <w:rsid w:val="00F7646F"/>
    <w:rsid w:val="00F765A6"/>
    <w:rsid w:val="00F76B22"/>
    <w:rsid w:val="00F7791C"/>
    <w:rsid w:val="00F801E9"/>
    <w:rsid w:val="00F80321"/>
    <w:rsid w:val="00F80630"/>
    <w:rsid w:val="00F806CC"/>
    <w:rsid w:val="00F80C31"/>
    <w:rsid w:val="00F810F6"/>
    <w:rsid w:val="00F81823"/>
    <w:rsid w:val="00F82536"/>
    <w:rsid w:val="00F826CD"/>
    <w:rsid w:val="00F82B35"/>
    <w:rsid w:val="00F82FF8"/>
    <w:rsid w:val="00F833D5"/>
    <w:rsid w:val="00F83710"/>
    <w:rsid w:val="00F83BE1"/>
    <w:rsid w:val="00F83C89"/>
    <w:rsid w:val="00F83CD2"/>
    <w:rsid w:val="00F84A7D"/>
    <w:rsid w:val="00F84E3B"/>
    <w:rsid w:val="00F84F6B"/>
    <w:rsid w:val="00F8504B"/>
    <w:rsid w:val="00F85A63"/>
    <w:rsid w:val="00F85BDE"/>
    <w:rsid w:val="00F879AA"/>
    <w:rsid w:val="00F904E5"/>
    <w:rsid w:val="00F9108D"/>
    <w:rsid w:val="00F910DB"/>
    <w:rsid w:val="00F9167B"/>
    <w:rsid w:val="00F91B28"/>
    <w:rsid w:val="00F9388A"/>
    <w:rsid w:val="00F93944"/>
    <w:rsid w:val="00F93EC9"/>
    <w:rsid w:val="00F94F08"/>
    <w:rsid w:val="00F94F9A"/>
    <w:rsid w:val="00F951F3"/>
    <w:rsid w:val="00F95B7A"/>
    <w:rsid w:val="00F965C4"/>
    <w:rsid w:val="00F974AA"/>
    <w:rsid w:val="00F97AA3"/>
    <w:rsid w:val="00F97C92"/>
    <w:rsid w:val="00FA1CB3"/>
    <w:rsid w:val="00FA2882"/>
    <w:rsid w:val="00FA2CD9"/>
    <w:rsid w:val="00FA2E03"/>
    <w:rsid w:val="00FA2E62"/>
    <w:rsid w:val="00FA341A"/>
    <w:rsid w:val="00FA3642"/>
    <w:rsid w:val="00FA375B"/>
    <w:rsid w:val="00FA4034"/>
    <w:rsid w:val="00FA4DD2"/>
    <w:rsid w:val="00FA52AB"/>
    <w:rsid w:val="00FA5591"/>
    <w:rsid w:val="00FA6152"/>
    <w:rsid w:val="00FA652B"/>
    <w:rsid w:val="00FA669A"/>
    <w:rsid w:val="00FA6FCB"/>
    <w:rsid w:val="00FA7148"/>
    <w:rsid w:val="00FA7C13"/>
    <w:rsid w:val="00FB03D4"/>
    <w:rsid w:val="00FB04AE"/>
    <w:rsid w:val="00FB0722"/>
    <w:rsid w:val="00FB0DBB"/>
    <w:rsid w:val="00FB1087"/>
    <w:rsid w:val="00FB1335"/>
    <w:rsid w:val="00FB149A"/>
    <w:rsid w:val="00FB1517"/>
    <w:rsid w:val="00FB1E59"/>
    <w:rsid w:val="00FB1EFA"/>
    <w:rsid w:val="00FB3449"/>
    <w:rsid w:val="00FB3850"/>
    <w:rsid w:val="00FB3887"/>
    <w:rsid w:val="00FB3909"/>
    <w:rsid w:val="00FB3F7A"/>
    <w:rsid w:val="00FB41B5"/>
    <w:rsid w:val="00FB4608"/>
    <w:rsid w:val="00FB5AF7"/>
    <w:rsid w:val="00FB66D7"/>
    <w:rsid w:val="00FB6C6B"/>
    <w:rsid w:val="00FB6E39"/>
    <w:rsid w:val="00FB7E4D"/>
    <w:rsid w:val="00FB7FD0"/>
    <w:rsid w:val="00FC0667"/>
    <w:rsid w:val="00FC19B1"/>
    <w:rsid w:val="00FC1CC8"/>
    <w:rsid w:val="00FC3352"/>
    <w:rsid w:val="00FC362C"/>
    <w:rsid w:val="00FC409E"/>
    <w:rsid w:val="00FC442C"/>
    <w:rsid w:val="00FC4FFE"/>
    <w:rsid w:val="00FC59C0"/>
    <w:rsid w:val="00FC5A36"/>
    <w:rsid w:val="00FC68A5"/>
    <w:rsid w:val="00FC6F34"/>
    <w:rsid w:val="00FC6F86"/>
    <w:rsid w:val="00FC709B"/>
    <w:rsid w:val="00FC7484"/>
    <w:rsid w:val="00FC76B4"/>
    <w:rsid w:val="00FD0505"/>
    <w:rsid w:val="00FD0C21"/>
    <w:rsid w:val="00FD0CC4"/>
    <w:rsid w:val="00FD10D1"/>
    <w:rsid w:val="00FD1EB7"/>
    <w:rsid w:val="00FD22B1"/>
    <w:rsid w:val="00FD278A"/>
    <w:rsid w:val="00FD2A10"/>
    <w:rsid w:val="00FD2A82"/>
    <w:rsid w:val="00FD3732"/>
    <w:rsid w:val="00FD454C"/>
    <w:rsid w:val="00FD4A72"/>
    <w:rsid w:val="00FD4A7C"/>
    <w:rsid w:val="00FD4BC4"/>
    <w:rsid w:val="00FD4FBD"/>
    <w:rsid w:val="00FD5054"/>
    <w:rsid w:val="00FD5968"/>
    <w:rsid w:val="00FD6F2F"/>
    <w:rsid w:val="00FD771E"/>
    <w:rsid w:val="00FD7E5E"/>
    <w:rsid w:val="00FE0D43"/>
    <w:rsid w:val="00FE157A"/>
    <w:rsid w:val="00FE18EC"/>
    <w:rsid w:val="00FE283D"/>
    <w:rsid w:val="00FE37EB"/>
    <w:rsid w:val="00FE3BEC"/>
    <w:rsid w:val="00FE3D28"/>
    <w:rsid w:val="00FE4399"/>
    <w:rsid w:val="00FE4469"/>
    <w:rsid w:val="00FE4CA9"/>
    <w:rsid w:val="00FE501C"/>
    <w:rsid w:val="00FE5865"/>
    <w:rsid w:val="00FE5DA5"/>
    <w:rsid w:val="00FE63E5"/>
    <w:rsid w:val="00FE65AA"/>
    <w:rsid w:val="00FE72F7"/>
    <w:rsid w:val="00FE7BC0"/>
    <w:rsid w:val="00FF0288"/>
    <w:rsid w:val="00FF0307"/>
    <w:rsid w:val="00FF16AE"/>
    <w:rsid w:val="00FF2306"/>
    <w:rsid w:val="00FF2F90"/>
    <w:rsid w:val="00FF3AD9"/>
    <w:rsid w:val="00FF3D68"/>
    <w:rsid w:val="00FF40C1"/>
    <w:rsid w:val="00FF4C67"/>
    <w:rsid w:val="00FF6484"/>
    <w:rsid w:val="00FF7816"/>
    <w:rsid w:val="00FF7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62B2DC9-EF3A-47D9-B1D8-220A1165C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CO"/>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uiPriority w:val="99"/>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2">
    <w:name w:val="2"/>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val="es-CO"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val="es-CO" w:eastAsia="en-US"/>
    </w:rPr>
  </w:style>
  <w:style w:type="paragraph" w:customStyle="1" w:styleId="Car">
    <w:name w:val="Car"/>
    <w:basedOn w:val="Normal"/>
    <w:rsid w:val="00E51F8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val="es-CO" w:eastAsia="en-US"/>
    </w:rPr>
  </w:style>
  <w:style w:type="paragraph" w:customStyle="1" w:styleId="Car1">
    <w:name w:val="Car1"/>
    <w:basedOn w:val="Normal"/>
    <w:rsid w:val="00E51F8F"/>
    <w:pPr>
      <w:autoSpaceDE/>
      <w:autoSpaceDN/>
      <w:spacing w:after="160" w:line="240" w:lineRule="exact"/>
    </w:pPr>
    <w:rPr>
      <w:rFonts w:ascii="Verdana" w:hAnsi="Verdana" w:cs="Verdana"/>
      <w:lang w:val="es-CO"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6"/>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lang w:val="es-CO"/>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lang w:val="es-CO"/>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lang w:val="es-CO"/>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Textoennegrita">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7"/>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iPriority w:val="99"/>
    <w:unhideWhenUsed/>
    <w:rsid w:val="001A44D7"/>
    <w:pPr>
      <w:autoSpaceDE/>
      <w:autoSpaceDN/>
      <w:ind w:left="566" w:hanging="283"/>
      <w:contextualSpacing/>
    </w:pPr>
    <w:rPr>
      <w:rFonts w:ascii="Times New Roman" w:hAnsi="Times New Roman" w:cs="Times New Roman"/>
      <w:sz w:val="24"/>
      <w:szCs w:val="24"/>
      <w:lang w:val="es-CO"/>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8"/>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1A44D7"/>
    <w:pPr>
      <w:ind w:left="426"/>
      <w:jc w:val="both"/>
    </w:pPr>
    <w:rPr>
      <w:rFonts w:cs="Times New Roman"/>
      <w:sz w:val="24"/>
      <w:szCs w:val="24"/>
      <w:lang w:val="es-CO"/>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val="es-CO"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val="es-CO"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 w:type="character" w:customStyle="1" w:styleId="contentpasted0">
    <w:name w:val="contentpasted0"/>
    <w:basedOn w:val="Fuentedeprrafopredeter"/>
    <w:rsid w:val="00703F72"/>
  </w:style>
  <w:style w:type="table" w:customStyle="1" w:styleId="TableNormal">
    <w:name w:val="Table Normal"/>
    <w:uiPriority w:val="2"/>
    <w:semiHidden/>
    <w:unhideWhenUsed/>
    <w:qFormat/>
    <w:rsid w:val="00E164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730419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34703202">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s://www.colombiacompra.gov.co/secop-ii/indisponibilidad-en-el-secop-ii" TargetMode="External"/><Relationship Id="rId25" Type="http://schemas.openxmlformats.org/officeDocument/2006/relationships/hyperlink" Target="http://www.policia.gov.c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eama.ofcon@policia.gov.co" TargetMode="External"/><Relationship Id="rId20" Type="http://schemas.openxmlformats.org/officeDocument/2006/relationships/hyperlink" Target="http://www.colombiacompra.gov.co"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mailto:deama.ofcon@policia.gov.c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footer" Target="footer1.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mailto:deama.ofcon@polic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7683</TotalTime>
  <Pages>19</Pages>
  <Words>9001</Words>
  <Characters>49511</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DEAMA - ADOLFO RODRIGUEZ CRUZ</cp:lastModifiedBy>
  <cp:revision>274</cp:revision>
  <cp:lastPrinted>2024-10-16T22:52:00Z</cp:lastPrinted>
  <dcterms:created xsi:type="dcterms:W3CDTF">2018-11-18T22:50:00Z</dcterms:created>
  <dcterms:modified xsi:type="dcterms:W3CDTF">2025-02-07T00:34:00Z</dcterms:modified>
</cp:coreProperties>
</file>