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0AC92BFC"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Pr="00327835">
        <w:rPr>
          <w:rFonts w:ascii="Arial" w:hAnsi="Arial" w:cs="Arial"/>
          <w:b/>
        </w:rPr>
        <w:t xml:space="preserve">Bienes nacionales: </w:t>
      </w:r>
      <w:r w:rsidRPr="00327835">
        <w:rPr>
          <w:rFonts w:ascii="Arial" w:hAnsi="Arial" w:cs="Arial"/>
        </w:rPr>
        <w:t xml:space="preserve">Se preferirá la oferta de bienes nacionales frente a la oferta de bienes extranjeros, con base en las definiciones de que trata el artículo 2.2.1.1.1.3.1 del Decreto 1082 de 2015. Para tal efecto, el proponente deberá acreditar que los bienes que ofertan son nacionales, </w:t>
      </w:r>
      <w:r w:rsidR="001957DA">
        <w:rPr>
          <w:rFonts w:ascii="Arial" w:hAnsi="Arial" w:cs="Arial"/>
        </w:rPr>
        <w:t xml:space="preserve">por lo que </w:t>
      </w:r>
      <w:r w:rsidRPr="00327835">
        <w:rPr>
          <w:rFonts w:ascii="Arial" w:hAnsi="Arial" w:cs="Arial"/>
        </w:rPr>
        <w:t>se debe tener presente las definiciones de bienes nacionales, adjuntando los documentos que se indican en el siguiente cuadro:</w:t>
      </w:r>
    </w:p>
    <w:p w14:paraId="135F5E81"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F7741D" w:rsidRPr="00327835" w14:paraId="67B89417" w14:textId="77777777" w:rsidTr="003159B9">
        <w:tc>
          <w:tcPr>
            <w:tcW w:w="1384" w:type="dxa"/>
          </w:tcPr>
          <w:p w14:paraId="4CB9493D" w14:textId="77777777" w:rsidR="00F7741D" w:rsidRPr="00327835" w:rsidRDefault="00F7741D" w:rsidP="003159B9">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7B3B82D9" w14:textId="77777777" w:rsidR="00F7741D" w:rsidRPr="00327835" w:rsidRDefault="00F7741D" w:rsidP="003159B9">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3517A8EE" w14:textId="77777777" w:rsidR="00F7741D" w:rsidRPr="00327835" w:rsidRDefault="00F7741D" w:rsidP="003159B9">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6398DB81" w14:textId="77777777" w:rsidTr="003159B9">
        <w:tc>
          <w:tcPr>
            <w:tcW w:w="1384" w:type="dxa"/>
          </w:tcPr>
          <w:p w14:paraId="5684322D"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Bines nacionales: Inscritos en el Registro de Productores de Bienes Nacionales –RPBN.</w:t>
            </w:r>
          </w:p>
        </w:tc>
        <w:tc>
          <w:tcPr>
            <w:tcW w:w="3969" w:type="dxa"/>
          </w:tcPr>
          <w:p w14:paraId="2885D00D"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Aquellos totalmente obtenidos en el territorio colombiano.</w:t>
            </w:r>
          </w:p>
          <w:p w14:paraId="308B452F" w14:textId="77777777" w:rsidR="00F7741D" w:rsidRPr="00327835" w:rsidRDefault="00F7741D" w:rsidP="003159B9">
            <w:pPr>
              <w:tabs>
                <w:tab w:val="left" w:pos="-108"/>
                <w:tab w:val="left" w:pos="5670"/>
              </w:tabs>
              <w:jc w:val="both"/>
              <w:rPr>
                <w:rFonts w:ascii="Arial" w:hAnsi="Arial" w:cs="Arial"/>
                <w:sz w:val="18"/>
                <w:szCs w:val="18"/>
              </w:rPr>
            </w:pPr>
          </w:p>
          <w:p w14:paraId="69E9FA55"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elaborados en el país con materiales nacionales.</w:t>
            </w:r>
          </w:p>
          <w:p w14:paraId="50357C0C" w14:textId="77777777" w:rsidR="00F7741D" w:rsidRPr="00327835" w:rsidRDefault="00F7741D" w:rsidP="003159B9">
            <w:pPr>
              <w:pStyle w:val="Prrafodelista"/>
              <w:rPr>
                <w:rFonts w:ascii="Arial" w:hAnsi="Arial" w:cs="Arial"/>
                <w:sz w:val="18"/>
                <w:szCs w:val="18"/>
              </w:rPr>
            </w:pPr>
          </w:p>
          <w:p w14:paraId="2EE4CB27" w14:textId="5743D9CA"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que hayan sufrido una transformación sustancial</w:t>
            </w:r>
            <w:r w:rsidR="00435F6E">
              <w:rPr>
                <w:rFonts w:ascii="Arial" w:hAnsi="Arial" w:cs="Arial"/>
                <w:sz w:val="18"/>
                <w:szCs w:val="18"/>
              </w:rPr>
              <w:t>,</w:t>
            </w:r>
            <w:r w:rsidRPr="00327835">
              <w:rPr>
                <w:rFonts w:ascii="Arial" w:hAnsi="Arial" w:cs="Arial"/>
                <w:sz w:val="18"/>
                <w:szCs w:val="18"/>
              </w:rPr>
              <w:t xml:space="preserve"> en función de un porcentaje mí</w:t>
            </w:r>
            <w:r w:rsidR="00435F6E">
              <w:rPr>
                <w:rFonts w:ascii="Arial" w:hAnsi="Arial" w:cs="Arial"/>
                <w:sz w:val="18"/>
                <w:szCs w:val="18"/>
              </w:rPr>
              <w:t>nimo de Valor Agregado Nacional</w:t>
            </w:r>
            <w:r w:rsidRPr="00327835">
              <w:rPr>
                <w:rFonts w:ascii="Arial" w:hAnsi="Arial" w:cs="Arial"/>
                <w:sz w:val="18"/>
                <w:szCs w:val="18"/>
              </w:rPr>
              <w:t xml:space="preserve"> o un proceso productivo sustancial.</w:t>
            </w:r>
          </w:p>
        </w:tc>
        <w:tc>
          <w:tcPr>
            <w:tcW w:w="4191" w:type="dxa"/>
          </w:tcPr>
          <w:p w14:paraId="1A525523"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Certificación de estar inscrito en el del Registro de Productores de Bienes Nacionales – RPBN, expedido por el Ministerio d</w:t>
            </w:r>
            <w:r>
              <w:rPr>
                <w:rFonts w:ascii="Arial" w:hAnsi="Arial" w:cs="Arial"/>
                <w:sz w:val="18"/>
                <w:szCs w:val="18"/>
              </w:rPr>
              <w:t>e Comercio, Industria y Turismo,</w:t>
            </w:r>
            <w:r w:rsidRPr="008375B2">
              <w:rPr>
                <w:rFonts w:ascii="Arial" w:eastAsia="Arial" w:hAnsi="Arial" w:cs="Arial"/>
                <w:lang w:val="es-ES"/>
              </w:rPr>
              <w:t xml:space="preserve"> </w:t>
            </w:r>
            <w:r w:rsidRPr="008375B2">
              <w:rPr>
                <w:rFonts w:ascii="Arial" w:hAnsi="Arial" w:cs="Arial"/>
                <w:sz w:val="18"/>
                <w:szCs w:val="18"/>
                <w:lang w:val="es-ES"/>
              </w:rPr>
              <w:t>según verificación realizada en el VUCE - Ventanilla Única de Comercio Exterior</w:t>
            </w:r>
            <w:r>
              <w:rPr>
                <w:rFonts w:ascii="Arial" w:hAnsi="Arial" w:cs="Arial"/>
                <w:sz w:val="18"/>
                <w:szCs w:val="18"/>
                <w:lang w:val="es-ES"/>
              </w:rPr>
              <w:t>.</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3159B9">
        <w:tc>
          <w:tcPr>
            <w:tcW w:w="1951" w:type="dxa"/>
          </w:tcPr>
          <w:p w14:paraId="636ED2A9" w14:textId="77777777" w:rsidR="00F7741D" w:rsidRPr="00327835" w:rsidRDefault="00F7741D" w:rsidP="003159B9">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3159B9">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3159B9">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3159B9">
        <w:tc>
          <w:tcPr>
            <w:tcW w:w="1951" w:type="dxa"/>
          </w:tcPr>
          <w:p w14:paraId="75423234"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3159B9">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3159B9">
        <w:tc>
          <w:tcPr>
            <w:tcW w:w="1951" w:type="dxa"/>
          </w:tcPr>
          <w:p w14:paraId="33EA9A0C"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3159B9">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3159B9">
            <w:pPr>
              <w:tabs>
                <w:tab w:val="left" w:pos="284"/>
                <w:tab w:val="left" w:pos="567"/>
                <w:tab w:val="left" w:pos="5670"/>
              </w:tabs>
              <w:jc w:val="both"/>
              <w:rPr>
                <w:rFonts w:ascii="Arial" w:hAnsi="Arial" w:cs="Arial"/>
                <w:sz w:val="18"/>
                <w:szCs w:val="18"/>
              </w:rPr>
            </w:pPr>
            <w:bookmarkStart w:id="0" w:name="_GoBack"/>
            <w:bookmarkEnd w:id="0"/>
          </w:p>
        </w:tc>
        <w:tc>
          <w:tcPr>
            <w:tcW w:w="3199" w:type="dxa"/>
          </w:tcPr>
          <w:p w14:paraId="3BCD7518"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3159B9">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3159B9">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sensibles, deberá autorizar de manera previa y expresa el tratamiento de esta información, en </w:t>
            </w:r>
            <w:r w:rsidRPr="00327835">
              <w:rPr>
                <w:rFonts w:ascii="Arial" w:hAnsi="Arial" w:cs="Arial"/>
                <w:sz w:val="18"/>
                <w:szCs w:val="18"/>
              </w:rPr>
              <w:lastRenderedPageBreak/>
              <w:t>los términos del literal a) del artículo 6 de la precitada Ley, como requisito para el otorgamiento del criterio de desempate.</w:t>
            </w:r>
          </w:p>
        </w:tc>
      </w:tr>
      <w:tr w:rsidR="00F7741D" w:rsidRPr="00327835" w14:paraId="4D20D7CB" w14:textId="77777777" w:rsidTr="003159B9">
        <w:tc>
          <w:tcPr>
            <w:tcW w:w="1951" w:type="dxa"/>
          </w:tcPr>
          <w:p w14:paraId="25246870"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3159B9">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3159B9">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3159B9">
        <w:tc>
          <w:tcPr>
            <w:tcW w:w="1951" w:type="dxa"/>
          </w:tcPr>
          <w:p w14:paraId="000363D0"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3159B9">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3159B9">
        <w:trPr>
          <w:trHeight w:val="632"/>
        </w:trPr>
        <w:tc>
          <w:tcPr>
            <w:tcW w:w="585" w:type="dxa"/>
          </w:tcPr>
          <w:p w14:paraId="7FA8ABC6" w14:textId="77777777" w:rsidR="00263890" w:rsidRDefault="00263890" w:rsidP="003159B9">
            <w:pPr>
              <w:tabs>
                <w:tab w:val="left" w:pos="284"/>
                <w:tab w:val="left" w:pos="567"/>
                <w:tab w:val="left" w:pos="5670"/>
              </w:tabs>
              <w:jc w:val="right"/>
              <w:rPr>
                <w:rFonts w:ascii="Arial" w:hAnsi="Arial" w:cs="Arial"/>
              </w:rPr>
            </w:pPr>
          </w:p>
          <w:p w14:paraId="04D2CCDC" w14:textId="77777777" w:rsidR="00263890" w:rsidRDefault="00263890" w:rsidP="003159B9">
            <w:pPr>
              <w:tabs>
                <w:tab w:val="left" w:pos="284"/>
                <w:tab w:val="left" w:pos="567"/>
                <w:tab w:val="left" w:pos="5670"/>
              </w:tabs>
              <w:jc w:val="center"/>
              <w:rPr>
                <w:rFonts w:ascii="Arial" w:hAnsi="Arial" w:cs="Arial"/>
              </w:rPr>
            </w:pPr>
          </w:p>
          <w:p w14:paraId="2609C633" w14:textId="77777777" w:rsidR="00263890" w:rsidRDefault="00263890" w:rsidP="003159B9">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3159B9">
        <w:trPr>
          <w:trHeight w:val="632"/>
        </w:trPr>
        <w:tc>
          <w:tcPr>
            <w:tcW w:w="585" w:type="dxa"/>
          </w:tcPr>
          <w:p w14:paraId="554B3401" w14:textId="77777777" w:rsidR="00263890" w:rsidRDefault="00263890" w:rsidP="003159B9">
            <w:pPr>
              <w:tabs>
                <w:tab w:val="left" w:pos="284"/>
                <w:tab w:val="left" w:pos="567"/>
                <w:tab w:val="left" w:pos="5670"/>
              </w:tabs>
              <w:jc w:val="right"/>
              <w:rPr>
                <w:rFonts w:ascii="Arial" w:hAnsi="Arial" w:cs="Arial"/>
              </w:rPr>
            </w:pPr>
          </w:p>
          <w:p w14:paraId="4116DECF" w14:textId="77777777" w:rsidR="00263890" w:rsidRDefault="00263890" w:rsidP="003159B9">
            <w:pPr>
              <w:tabs>
                <w:tab w:val="left" w:pos="284"/>
                <w:tab w:val="left" w:pos="567"/>
                <w:tab w:val="left" w:pos="5670"/>
              </w:tabs>
              <w:jc w:val="center"/>
              <w:rPr>
                <w:rFonts w:ascii="Arial" w:hAnsi="Arial" w:cs="Arial"/>
              </w:rPr>
            </w:pPr>
          </w:p>
          <w:p w14:paraId="256E79E0" w14:textId="77777777" w:rsidR="00263890" w:rsidRDefault="00263890" w:rsidP="003159B9">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42BAEB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7EE9559"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3159B9">
        <w:trPr>
          <w:trHeight w:val="632"/>
        </w:trPr>
        <w:tc>
          <w:tcPr>
            <w:tcW w:w="585" w:type="dxa"/>
          </w:tcPr>
          <w:p w14:paraId="75EF87AF" w14:textId="77777777" w:rsidR="00263890" w:rsidRDefault="00263890" w:rsidP="003159B9">
            <w:pPr>
              <w:tabs>
                <w:tab w:val="left" w:pos="284"/>
                <w:tab w:val="left" w:pos="567"/>
                <w:tab w:val="left" w:pos="5670"/>
              </w:tabs>
              <w:jc w:val="right"/>
              <w:rPr>
                <w:rFonts w:ascii="Arial" w:hAnsi="Arial" w:cs="Arial"/>
              </w:rPr>
            </w:pPr>
          </w:p>
          <w:p w14:paraId="01352B58" w14:textId="77777777" w:rsidR="00263890" w:rsidRDefault="00263890" w:rsidP="003159B9">
            <w:pPr>
              <w:tabs>
                <w:tab w:val="left" w:pos="284"/>
                <w:tab w:val="left" w:pos="567"/>
                <w:tab w:val="left" w:pos="5670"/>
              </w:tabs>
              <w:jc w:val="center"/>
              <w:rPr>
                <w:rFonts w:ascii="Arial" w:hAnsi="Arial" w:cs="Arial"/>
              </w:rPr>
            </w:pPr>
          </w:p>
          <w:p w14:paraId="6FCC73E8" w14:textId="77777777" w:rsidR="00263890" w:rsidRDefault="00263890" w:rsidP="003159B9">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3159B9">
        <w:trPr>
          <w:trHeight w:val="632"/>
        </w:trPr>
        <w:tc>
          <w:tcPr>
            <w:tcW w:w="585" w:type="dxa"/>
          </w:tcPr>
          <w:p w14:paraId="489B4344" w14:textId="77777777" w:rsidR="00263890" w:rsidRDefault="00263890" w:rsidP="003159B9">
            <w:pPr>
              <w:tabs>
                <w:tab w:val="left" w:pos="284"/>
                <w:tab w:val="left" w:pos="567"/>
                <w:tab w:val="left" w:pos="5670"/>
              </w:tabs>
              <w:jc w:val="right"/>
              <w:rPr>
                <w:rFonts w:ascii="Arial" w:hAnsi="Arial" w:cs="Arial"/>
              </w:rPr>
            </w:pPr>
          </w:p>
          <w:p w14:paraId="07707122" w14:textId="77777777" w:rsidR="00263890" w:rsidRDefault="00263890" w:rsidP="003159B9">
            <w:pPr>
              <w:tabs>
                <w:tab w:val="left" w:pos="284"/>
                <w:tab w:val="left" w:pos="567"/>
                <w:tab w:val="left" w:pos="5670"/>
              </w:tabs>
              <w:jc w:val="center"/>
              <w:rPr>
                <w:rFonts w:ascii="Arial" w:hAnsi="Arial" w:cs="Arial"/>
              </w:rPr>
            </w:pPr>
          </w:p>
          <w:p w14:paraId="7FB0C844" w14:textId="77777777" w:rsidR="00263890" w:rsidRDefault="00263890" w:rsidP="003159B9">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5F25E590" w14:textId="77777777" w:rsidR="00263890" w:rsidRDefault="00263890" w:rsidP="00F7741D">
      <w:pPr>
        <w:tabs>
          <w:tab w:val="left" w:pos="284"/>
          <w:tab w:val="left" w:pos="567"/>
          <w:tab w:val="left" w:pos="5670"/>
        </w:tabs>
        <w:jc w:val="both"/>
        <w:rPr>
          <w:rFonts w:ascii="Arial" w:hAnsi="Arial" w:cs="Arial"/>
        </w:rPr>
      </w:pPr>
    </w:p>
    <w:p w14:paraId="367F2959" w14:textId="77777777" w:rsidR="00263890" w:rsidRPr="00327835"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3159B9">
        <w:trPr>
          <w:trHeight w:val="632"/>
        </w:trPr>
        <w:tc>
          <w:tcPr>
            <w:tcW w:w="585" w:type="dxa"/>
          </w:tcPr>
          <w:p w14:paraId="73CC6095" w14:textId="77777777" w:rsidR="00263890" w:rsidRDefault="00263890" w:rsidP="003159B9">
            <w:pPr>
              <w:tabs>
                <w:tab w:val="left" w:pos="284"/>
                <w:tab w:val="left" w:pos="567"/>
                <w:tab w:val="left" w:pos="5670"/>
              </w:tabs>
              <w:jc w:val="right"/>
              <w:rPr>
                <w:rFonts w:ascii="Arial" w:hAnsi="Arial" w:cs="Arial"/>
              </w:rPr>
            </w:pPr>
          </w:p>
          <w:p w14:paraId="02A23C0E" w14:textId="77777777" w:rsidR="00263890" w:rsidRDefault="00263890" w:rsidP="003159B9">
            <w:pPr>
              <w:tabs>
                <w:tab w:val="left" w:pos="284"/>
                <w:tab w:val="left" w:pos="567"/>
                <w:tab w:val="left" w:pos="5670"/>
              </w:tabs>
              <w:jc w:val="center"/>
              <w:rPr>
                <w:rFonts w:ascii="Arial" w:hAnsi="Arial" w:cs="Arial"/>
              </w:rPr>
            </w:pPr>
          </w:p>
          <w:p w14:paraId="24E68562" w14:textId="77777777" w:rsidR="00263890" w:rsidRDefault="00263890" w:rsidP="003159B9">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lastRenderedPageBreak/>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3159B9">
        <w:trPr>
          <w:trHeight w:val="632"/>
        </w:trPr>
        <w:tc>
          <w:tcPr>
            <w:tcW w:w="585" w:type="dxa"/>
          </w:tcPr>
          <w:p w14:paraId="38705223" w14:textId="77777777" w:rsidR="00843700" w:rsidRDefault="00843700" w:rsidP="003159B9">
            <w:pPr>
              <w:tabs>
                <w:tab w:val="left" w:pos="284"/>
                <w:tab w:val="left" w:pos="567"/>
                <w:tab w:val="left" w:pos="5670"/>
              </w:tabs>
              <w:jc w:val="right"/>
              <w:rPr>
                <w:rFonts w:ascii="Arial" w:hAnsi="Arial" w:cs="Arial"/>
              </w:rPr>
            </w:pPr>
          </w:p>
          <w:p w14:paraId="480BCCE6" w14:textId="77777777" w:rsidR="00843700" w:rsidRDefault="00843700" w:rsidP="003159B9">
            <w:pPr>
              <w:tabs>
                <w:tab w:val="left" w:pos="284"/>
                <w:tab w:val="left" w:pos="567"/>
                <w:tab w:val="left" w:pos="5670"/>
              </w:tabs>
              <w:jc w:val="center"/>
              <w:rPr>
                <w:rFonts w:ascii="Arial" w:hAnsi="Arial" w:cs="Arial"/>
              </w:rPr>
            </w:pPr>
          </w:p>
          <w:p w14:paraId="07C078A3" w14:textId="77777777" w:rsidR="00843700" w:rsidRDefault="00843700" w:rsidP="003159B9">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3159B9">
        <w:trPr>
          <w:trHeight w:val="632"/>
        </w:trPr>
        <w:tc>
          <w:tcPr>
            <w:tcW w:w="585" w:type="dxa"/>
          </w:tcPr>
          <w:p w14:paraId="19D25261" w14:textId="77777777" w:rsidR="00843700" w:rsidRDefault="00843700" w:rsidP="003159B9">
            <w:pPr>
              <w:tabs>
                <w:tab w:val="left" w:pos="284"/>
                <w:tab w:val="left" w:pos="567"/>
                <w:tab w:val="left" w:pos="5670"/>
              </w:tabs>
              <w:jc w:val="right"/>
              <w:rPr>
                <w:rFonts w:ascii="Arial" w:hAnsi="Arial" w:cs="Arial"/>
              </w:rPr>
            </w:pPr>
          </w:p>
          <w:p w14:paraId="34AF055E" w14:textId="77777777" w:rsidR="00843700" w:rsidRDefault="00843700" w:rsidP="003159B9">
            <w:pPr>
              <w:tabs>
                <w:tab w:val="left" w:pos="284"/>
                <w:tab w:val="left" w:pos="567"/>
                <w:tab w:val="left" w:pos="5670"/>
              </w:tabs>
              <w:jc w:val="center"/>
              <w:rPr>
                <w:rFonts w:ascii="Arial" w:hAnsi="Arial" w:cs="Arial"/>
              </w:rPr>
            </w:pPr>
          </w:p>
          <w:p w14:paraId="396DAE7B" w14:textId="77777777" w:rsidR="00843700" w:rsidRDefault="00843700" w:rsidP="003159B9">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3159B9">
        <w:trPr>
          <w:trHeight w:val="632"/>
        </w:trPr>
        <w:tc>
          <w:tcPr>
            <w:tcW w:w="585" w:type="dxa"/>
          </w:tcPr>
          <w:p w14:paraId="7771F73E" w14:textId="77777777" w:rsidR="00843700" w:rsidRDefault="00843700" w:rsidP="003159B9">
            <w:pPr>
              <w:tabs>
                <w:tab w:val="left" w:pos="284"/>
                <w:tab w:val="left" w:pos="567"/>
                <w:tab w:val="left" w:pos="5670"/>
              </w:tabs>
              <w:jc w:val="right"/>
              <w:rPr>
                <w:rFonts w:ascii="Arial" w:hAnsi="Arial" w:cs="Arial"/>
              </w:rPr>
            </w:pPr>
          </w:p>
          <w:p w14:paraId="6A270B0B" w14:textId="77777777" w:rsidR="00843700" w:rsidRDefault="00843700" w:rsidP="003159B9">
            <w:pPr>
              <w:tabs>
                <w:tab w:val="left" w:pos="284"/>
                <w:tab w:val="left" w:pos="567"/>
                <w:tab w:val="left" w:pos="5670"/>
              </w:tabs>
              <w:jc w:val="center"/>
              <w:rPr>
                <w:rFonts w:ascii="Arial" w:hAnsi="Arial" w:cs="Arial"/>
              </w:rPr>
            </w:pPr>
          </w:p>
          <w:p w14:paraId="76DFA499" w14:textId="77777777" w:rsidR="00843700" w:rsidRDefault="00843700" w:rsidP="003159B9">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3159B9">
        <w:trPr>
          <w:trHeight w:val="632"/>
        </w:trPr>
        <w:tc>
          <w:tcPr>
            <w:tcW w:w="585" w:type="dxa"/>
          </w:tcPr>
          <w:p w14:paraId="15104C44" w14:textId="77777777" w:rsidR="00843700" w:rsidRDefault="00843700" w:rsidP="003159B9">
            <w:pPr>
              <w:tabs>
                <w:tab w:val="left" w:pos="284"/>
                <w:tab w:val="left" w:pos="567"/>
                <w:tab w:val="left" w:pos="5670"/>
              </w:tabs>
              <w:jc w:val="right"/>
              <w:rPr>
                <w:rFonts w:ascii="Arial" w:hAnsi="Arial" w:cs="Arial"/>
              </w:rPr>
            </w:pPr>
          </w:p>
          <w:p w14:paraId="2D4A97EF" w14:textId="77777777" w:rsidR="00843700" w:rsidRDefault="00843700" w:rsidP="003159B9">
            <w:pPr>
              <w:tabs>
                <w:tab w:val="left" w:pos="284"/>
                <w:tab w:val="left" w:pos="567"/>
                <w:tab w:val="left" w:pos="5670"/>
              </w:tabs>
              <w:jc w:val="center"/>
              <w:rPr>
                <w:rFonts w:ascii="Arial" w:hAnsi="Arial" w:cs="Arial"/>
              </w:rPr>
            </w:pPr>
          </w:p>
          <w:p w14:paraId="21B36D63" w14:textId="77777777" w:rsidR="00843700" w:rsidRDefault="00843700" w:rsidP="003159B9">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3159B9">
        <w:trPr>
          <w:trHeight w:val="632"/>
        </w:trPr>
        <w:tc>
          <w:tcPr>
            <w:tcW w:w="585" w:type="dxa"/>
          </w:tcPr>
          <w:p w14:paraId="502EFCC6" w14:textId="77777777" w:rsidR="00843700" w:rsidRDefault="00843700" w:rsidP="003159B9">
            <w:pPr>
              <w:tabs>
                <w:tab w:val="left" w:pos="284"/>
                <w:tab w:val="left" w:pos="567"/>
                <w:tab w:val="left" w:pos="5670"/>
              </w:tabs>
              <w:jc w:val="right"/>
              <w:rPr>
                <w:rFonts w:ascii="Arial" w:hAnsi="Arial" w:cs="Arial"/>
              </w:rPr>
            </w:pPr>
          </w:p>
          <w:p w14:paraId="35A4264D" w14:textId="77777777" w:rsidR="00843700" w:rsidRDefault="00843700" w:rsidP="003159B9">
            <w:pPr>
              <w:tabs>
                <w:tab w:val="left" w:pos="284"/>
                <w:tab w:val="left" w:pos="567"/>
                <w:tab w:val="left" w:pos="5670"/>
              </w:tabs>
              <w:jc w:val="center"/>
              <w:rPr>
                <w:rFonts w:ascii="Arial" w:hAnsi="Arial" w:cs="Arial"/>
              </w:rPr>
            </w:pPr>
          </w:p>
          <w:p w14:paraId="755E20CD" w14:textId="77777777" w:rsidR="00843700" w:rsidRDefault="00843700" w:rsidP="003159B9">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D3AFF" w14:textId="77777777" w:rsidR="00373371" w:rsidRDefault="00373371">
      <w:r>
        <w:separator/>
      </w:r>
    </w:p>
  </w:endnote>
  <w:endnote w:type="continuationSeparator" w:id="0">
    <w:p w14:paraId="4EED59F5" w14:textId="77777777" w:rsidR="00373371" w:rsidRDefault="0037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1529" w14:textId="77777777" w:rsidR="00327835" w:rsidRDefault="00327835" w:rsidP="000420C1">
    <w:pPr>
      <w:pStyle w:val="Piedepgina"/>
      <w:pBdr>
        <w:bottom w:val="single" w:sz="12" w:space="1" w:color="auto"/>
      </w:pBdr>
      <w:jc w:val="center"/>
      <w:rPr>
        <w:rFonts w:ascii="Arial" w:hAnsi="Arial"/>
        <w:color w:val="000000"/>
        <w:sz w:val="16"/>
      </w:rPr>
    </w:pPr>
  </w:p>
  <w:p w14:paraId="7F34B755" w14:textId="77777777" w:rsidR="00327835" w:rsidRDefault="00327835" w:rsidP="000420C1">
    <w:pPr>
      <w:pStyle w:val="Piedepgina"/>
      <w:jc w:val="center"/>
      <w:rPr>
        <w:rFonts w:ascii="Arial" w:hAnsi="Arial"/>
        <w:color w:val="000000"/>
        <w:sz w:val="16"/>
      </w:rPr>
    </w:pPr>
  </w:p>
  <w:p w14:paraId="42D507C4" w14:textId="77777777" w:rsidR="005069C6" w:rsidRPr="005069C6" w:rsidRDefault="005069C6" w:rsidP="005069C6">
    <w:pPr>
      <w:tabs>
        <w:tab w:val="center" w:pos="4252"/>
        <w:tab w:val="right" w:pos="8504"/>
      </w:tabs>
      <w:jc w:val="center"/>
      <w:textAlignment w:val="auto"/>
      <w:rPr>
        <w:rFonts w:ascii="Arial" w:hAnsi="Arial"/>
        <w:color w:val="000000"/>
        <w:sz w:val="16"/>
        <w:szCs w:val="24"/>
        <w:lang w:val="x-none" w:eastAsia="x-none"/>
      </w:rPr>
    </w:pPr>
  </w:p>
  <w:p w14:paraId="23D31673" w14:textId="7B61FE08" w:rsidR="005069C6" w:rsidRPr="005069C6" w:rsidRDefault="005069C6" w:rsidP="005069C6">
    <w:pPr>
      <w:tabs>
        <w:tab w:val="center" w:pos="4252"/>
        <w:tab w:val="right" w:pos="8504"/>
      </w:tabs>
      <w:jc w:val="center"/>
      <w:textAlignment w:val="auto"/>
      <w:rPr>
        <w:rFonts w:ascii="Arial" w:hAnsi="Arial"/>
        <w:color w:val="000000"/>
        <w:sz w:val="16"/>
        <w:szCs w:val="24"/>
        <w:lang w:val="x-none" w:eastAsia="x-none"/>
      </w:rPr>
    </w:pPr>
    <w:r w:rsidRPr="005069C6">
      <w:rPr>
        <w:rFonts w:ascii="Arial" w:hAnsi="Arial"/>
        <w:color w:val="000000"/>
        <w:sz w:val="16"/>
        <w:szCs w:val="24"/>
        <w:lang w:val="x-none" w:eastAsia="x-none"/>
      </w:rPr>
      <w:t xml:space="preserve">Avenida las Américas </w:t>
    </w:r>
    <w:proofErr w:type="spellStart"/>
    <w:r w:rsidRPr="005069C6">
      <w:rPr>
        <w:rFonts w:ascii="Arial" w:hAnsi="Arial"/>
        <w:color w:val="000000"/>
        <w:sz w:val="16"/>
        <w:szCs w:val="24"/>
        <w:lang w:val="x-none" w:eastAsia="x-none"/>
      </w:rPr>
      <w:t>N</w:t>
    </w:r>
    <w:r w:rsidR="00CD2CCE">
      <w:rPr>
        <w:rFonts w:ascii="Arial" w:hAnsi="Arial"/>
        <w:color w:val="000000"/>
        <w:sz w:val="16"/>
        <w:szCs w:val="24"/>
        <w:lang w:val="es-CO" w:eastAsia="x-none"/>
      </w:rPr>
      <w:t>r</w:t>
    </w:r>
    <w:proofErr w:type="spellEnd"/>
    <w:r w:rsidRPr="005069C6">
      <w:rPr>
        <w:rFonts w:ascii="Arial" w:hAnsi="Arial"/>
        <w:color w:val="000000"/>
        <w:sz w:val="16"/>
        <w:szCs w:val="24"/>
        <w:lang w:val="x-none" w:eastAsia="x-none"/>
      </w:rPr>
      <w:t>o</w:t>
    </w:r>
    <w:r w:rsidR="00CD2CCE">
      <w:rPr>
        <w:rFonts w:ascii="Arial" w:hAnsi="Arial"/>
        <w:color w:val="000000"/>
        <w:sz w:val="16"/>
        <w:szCs w:val="24"/>
        <w:lang w:val="es-CO" w:eastAsia="x-none"/>
      </w:rPr>
      <w:t>.</w:t>
    </w:r>
    <w:r w:rsidRPr="005069C6">
      <w:rPr>
        <w:rFonts w:ascii="Arial" w:hAnsi="Arial"/>
        <w:color w:val="000000"/>
        <w:sz w:val="16"/>
        <w:szCs w:val="24"/>
        <w:lang w:val="x-none" w:eastAsia="x-none"/>
      </w:rPr>
      <w:t xml:space="preserve"> 98-25 Pereira Risaralda, Conmutador (606) 3515310 Ext. 60401 – 60040</w:t>
    </w:r>
  </w:p>
  <w:p w14:paraId="3A81AFB6" w14:textId="6FF0845C" w:rsidR="00CD2CCE" w:rsidRDefault="00CD2CCE" w:rsidP="00CD2CCE">
    <w:pPr>
      <w:tabs>
        <w:tab w:val="center" w:pos="4252"/>
        <w:tab w:val="right" w:pos="8504"/>
      </w:tabs>
      <w:jc w:val="center"/>
      <w:textAlignment w:val="auto"/>
      <w:rPr>
        <w:rFonts w:ascii="Arial" w:hAnsi="Arial"/>
        <w:color w:val="000000"/>
        <w:sz w:val="16"/>
        <w:szCs w:val="24"/>
        <w:lang w:val="x-none" w:eastAsia="x-none"/>
      </w:rPr>
    </w:pPr>
    <w:hyperlink r:id="rId1" w:history="1">
      <w:r w:rsidRPr="00B83308">
        <w:rPr>
          <w:rStyle w:val="Hipervnculo"/>
          <w:rFonts w:ascii="Arial" w:hAnsi="Arial"/>
          <w:sz w:val="16"/>
          <w:szCs w:val="24"/>
          <w:lang w:val="x-none" w:eastAsia="x-none"/>
        </w:rPr>
        <w:t>drocadministrativa@medicinalegal.gov.co</w:t>
      </w:r>
    </w:hyperlink>
  </w:p>
  <w:p w14:paraId="323EC64F" w14:textId="1C3E9FA1" w:rsidR="00327835" w:rsidRDefault="005069C6" w:rsidP="00CD2CCE">
    <w:pPr>
      <w:tabs>
        <w:tab w:val="center" w:pos="4252"/>
        <w:tab w:val="right" w:pos="8504"/>
      </w:tabs>
      <w:jc w:val="center"/>
      <w:textAlignment w:val="auto"/>
      <w:rPr>
        <w:rFonts w:ascii="Humanst521 BT" w:hAnsi="Humanst521 BT"/>
      </w:rPr>
    </w:pPr>
    <w:r w:rsidRPr="005069C6">
      <w:rPr>
        <w:rFonts w:ascii="Arial" w:hAnsi="Arial"/>
        <w:color w:val="000000"/>
        <w:sz w:val="16"/>
        <w:szCs w:val="24"/>
        <w:lang w:val="x-none" w:eastAsia="x-none"/>
      </w:rPr>
      <w:t>www.medicinalegal.gov.co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AD736" w14:textId="77777777" w:rsidR="00373371" w:rsidRDefault="00373371">
      <w:r>
        <w:separator/>
      </w:r>
    </w:p>
  </w:footnote>
  <w:footnote w:type="continuationSeparator" w:id="0">
    <w:p w14:paraId="77EFA370" w14:textId="77777777" w:rsidR="00373371" w:rsidRDefault="00373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327835" w:rsidRDefault="00327835" w:rsidP="004050A7">
    <w:pPr>
      <w:pStyle w:val="Encabezado"/>
      <w:jc w:val="center"/>
      <w:rPr>
        <w:rFonts w:ascii="Humanst521 BT" w:hAnsi="Humanst521 BT"/>
        <w:b/>
        <w:bCs/>
        <w:caps/>
        <w:sz w:val="12"/>
        <w:szCs w:val="12"/>
      </w:rPr>
    </w:pPr>
  </w:p>
  <w:p w14:paraId="166268FB" w14:textId="4334A2DF" w:rsidR="00327835" w:rsidRDefault="00F61751"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5591EB3" wp14:editId="547E85EF">
          <wp:extent cx="461714" cy="333954"/>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652" cy="335355"/>
                  </a:xfrm>
                  <a:prstGeom prst="rect">
                    <a:avLst/>
                  </a:prstGeom>
                  <a:noFill/>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3E3BF014" w:rsidR="00327835" w:rsidRDefault="001F3D17" w:rsidP="001F3D17">
    <w:pPr>
      <w:pStyle w:val="Encabezado"/>
      <w:tabs>
        <w:tab w:val="clear" w:pos="4419"/>
        <w:tab w:val="center" w:pos="3402"/>
        <w:tab w:val="center" w:pos="4702"/>
        <w:tab w:val="right" w:pos="9404"/>
      </w:tabs>
      <w:rPr>
        <w:rFonts w:ascii="Arial" w:hAnsi="Arial" w:cs="Arial"/>
        <w:sz w:val="18"/>
        <w:szCs w:val="18"/>
      </w:rPr>
    </w:pPr>
    <w:r>
      <w:rPr>
        <w:rFonts w:ascii="Arial" w:hAnsi="Arial" w:cs="Arial"/>
        <w:sz w:val="18"/>
        <w:szCs w:val="18"/>
      </w:rPr>
      <w:tab/>
    </w:r>
    <w:r w:rsidR="00327835">
      <w:rPr>
        <w:rFonts w:ascii="Arial" w:hAnsi="Arial" w:cs="Arial"/>
        <w:sz w:val="18"/>
        <w:szCs w:val="18"/>
      </w:rPr>
      <w:t>REGIONAL OCCIDENTE – GRUPO</w:t>
    </w:r>
    <w:r w:rsidR="00327835" w:rsidRPr="00C706E3">
      <w:rPr>
        <w:rFonts w:ascii="Arial" w:hAnsi="Arial" w:cs="Arial"/>
        <w:sz w:val="18"/>
        <w:szCs w:val="18"/>
      </w:rPr>
      <w:t xml:space="preserve"> REGIONAL ADMINISTRATIVO Y FINANCIERO</w:t>
    </w:r>
    <w:r>
      <w:rPr>
        <w:rFonts w:ascii="Arial" w:hAnsi="Arial" w:cs="Arial"/>
        <w:sz w:val="18"/>
        <w:szCs w:val="18"/>
      </w:rPr>
      <w:tab/>
    </w:r>
    <w:r>
      <w:rPr>
        <w:rFonts w:ascii="Arial" w:hAnsi="Arial" w:cs="Arial"/>
        <w:sz w:val="18"/>
        <w:szCs w:val="18"/>
      </w:rPr>
      <w:tab/>
    </w:r>
  </w:p>
  <w:p w14:paraId="40BB396B" w14:textId="77777777" w:rsidR="00B21A47" w:rsidRDefault="00B21A47" w:rsidP="00BE59CA">
    <w:pPr>
      <w:pStyle w:val="Encabezado"/>
      <w:tabs>
        <w:tab w:val="clear" w:pos="4419"/>
        <w:tab w:val="center" w:pos="3402"/>
      </w:tabs>
      <w:jc w:val="center"/>
      <w:rPr>
        <w:rFonts w:ascii="Arial" w:hAnsi="Arial" w:cs="Arial"/>
        <w:sz w:val="18"/>
        <w:szCs w:val="18"/>
      </w:rPr>
    </w:pPr>
  </w:p>
  <w:p w14:paraId="699695FC" w14:textId="3AC9D5A1" w:rsidR="00B21A47" w:rsidRPr="00581F32" w:rsidRDefault="00B21A47" w:rsidP="00BE59CA">
    <w:pPr>
      <w:pStyle w:val="Encabezado"/>
      <w:tabs>
        <w:tab w:val="clear" w:pos="4419"/>
        <w:tab w:val="center" w:pos="3402"/>
      </w:tabs>
      <w:jc w:val="center"/>
      <w:rPr>
        <w:rFonts w:ascii="Arial" w:hAnsi="Arial" w:cs="Arial"/>
        <w:b/>
        <w:sz w:val="18"/>
        <w:szCs w:val="18"/>
      </w:rPr>
    </w:pPr>
    <w:r w:rsidRPr="00581F32">
      <w:rPr>
        <w:rFonts w:ascii="Arial" w:hAnsi="Arial" w:cs="Arial"/>
        <w:b/>
        <w:sz w:val="18"/>
        <w:szCs w:val="18"/>
      </w:rPr>
      <w:t xml:space="preserve">ANEXO </w:t>
    </w:r>
    <w:r w:rsidR="001F1F9A" w:rsidRPr="00581F32">
      <w:rPr>
        <w:rFonts w:ascii="Arial" w:hAnsi="Arial" w:cs="Arial"/>
        <w:b/>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4F4B0157"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MiC-00</w:t>
    </w:r>
    <w:r w:rsidR="00CD2CCE">
      <w:rPr>
        <w:rFonts w:ascii="Arial" w:hAnsi="Arial" w:cs="Arial"/>
        <w:sz w:val="18"/>
        <w:szCs w:val="18"/>
      </w:rPr>
      <w:t>02</w:t>
    </w:r>
    <w:r w:rsidR="008B4280">
      <w:rPr>
        <w:rFonts w:ascii="Arial" w:hAnsi="Arial" w:cs="Arial"/>
        <w:sz w:val="18"/>
        <w:szCs w:val="18"/>
      </w:rPr>
      <w:t>-DROC-202</w:t>
    </w:r>
    <w:r w:rsidR="00CD2CCE">
      <w:rPr>
        <w:rFonts w:ascii="Arial" w:hAnsi="Arial" w:cs="Arial"/>
        <w:sz w:val="18"/>
        <w:szCs w:val="18"/>
      </w:rPr>
      <w:t>5</w:t>
    </w:r>
  </w:p>
  <w:p w14:paraId="3957E735" w14:textId="39B96AC5" w:rsidR="00327835" w:rsidRPr="00EC6A3B" w:rsidRDefault="00CD2CCE" w:rsidP="00CD2CCE">
    <w:pPr>
      <w:pStyle w:val="Encabezado"/>
      <w:pBdr>
        <w:bottom w:val="single" w:sz="12" w:space="1" w:color="auto"/>
      </w:pBdr>
      <w:tabs>
        <w:tab w:val="center" w:pos="3402"/>
      </w:tabs>
      <w:jc w:val="center"/>
      <w:rPr>
        <w:rFonts w:ascii="Arial" w:hAnsi="Arial" w:cs="Arial"/>
        <w:bCs/>
        <w:sz w:val="18"/>
        <w:szCs w:val="18"/>
        <w:lang w:val="es-CO"/>
      </w:rPr>
    </w:pPr>
    <w:r w:rsidRPr="00CD2CCE">
      <w:rPr>
        <w:rFonts w:ascii="Arial" w:hAnsi="Arial" w:cs="Arial"/>
        <w:sz w:val="18"/>
        <w:szCs w:val="18"/>
      </w:rPr>
      <w:t>Adquisición de repuestos, insumos materiales y suministros en la atención de mantenimientos para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FCB"/>
    <w:rsid w:val="0002183C"/>
    <w:rsid w:val="0002236F"/>
    <w:rsid w:val="00022462"/>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713"/>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4942"/>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D17"/>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553"/>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54"/>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9B9"/>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371"/>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2B0E"/>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9C6"/>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1F32"/>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0B0"/>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07D"/>
    <w:rsid w:val="007952E8"/>
    <w:rsid w:val="00795563"/>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158"/>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981"/>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0"/>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418E"/>
    <w:rsid w:val="009C44C5"/>
    <w:rsid w:val="009C450D"/>
    <w:rsid w:val="009C45E9"/>
    <w:rsid w:val="009C4DD6"/>
    <w:rsid w:val="009C5603"/>
    <w:rsid w:val="009C6067"/>
    <w:rsid w:val="009C6525"/>
    <w:rsid w:val="009C72A6"/>
    <w:rsid w:val="009C73B5"/>
    <w:rsid w:val="009C740F"/>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981"/>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F15"/>
    <w:rsid w:val="00A2181D"/>
    <w:rsid w:val="00A21884"/>
    <w:rsid w:val="00A21A47"/>
    <w:rsid w:val="00A21DDD"/>
    <w:rsid w:val="00A220F5"/>
    <w:rsid w:val="00A22D9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C38"/>
    <w:rsid w:val="00BD0040"/>
    <w:rsid w:val="00BD0292"/>
    <w:rsid w:val="00BD1D05"/>
    <w:rsid w:val="00BD1FD2"/>
    <w:rsid w:val="00BD255F"/>
    <w:rsid w:val="00BD33F0"/>
    <w:rsid w:val="00BD3424"/>
    <w:rsid w:val="00BD3524"/>
    <w:rsid w:val="00BD3A51"/>
    <w:rsid w:val="00BD3D6B"/>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4D8A"/>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6F22"/>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93D"/>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9A8"/>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24C0"/>
    <w:rsid w:val="00CD251C"/>
    <w:rsid w:val="00CD276D"/>
    <w:rsid w:val="00CD287A"/>
    <w:rsid w:val="00CD2CCE"/>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104"/>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CC8"/>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98A"/>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8DD"/>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2F8"/>
    <w:rsid w:val="00EC33CA"/>
    <w:rsid w:val="00EC363C"/>
    <w:rsid w:val="00EC38C1"/>
    <w:rsid w:val="00EC4A19"/>
    <w:rsid w:val="00EC4C53"/>
    <w:rsid w:val="00EC4F4F"/>
    <w:rsid w:val="00EC59A6"/>
    <w:rsid w:val="00EC5B41"/>
    <w:rsid w:val="00EC5C46"/>
    <w:rsid w:val="00EC60D7"/>
    <w:rsid w:val="00EC61D9"/>
    <w:rsid w:val="00EC6A3B"/>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751"/>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011"/>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713"/>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9F095"/>
  <w15:docId w15:val="{04FD59F4-6897-454F-BAC8-613B8C84C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4"/>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3"/>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2,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3842701">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BB9C5-0F91-437F-97FB-71415DF5C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14</TotalTime>
  <Pages>7</Pages>
  <Words>4014</Words>
  <Characters>22079</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26041</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subject/>
  <dc:creator>Medicinal Legal</dc:creator>
  <cp:keywords/>
  <dc:description/>
  <cp:lastModifiedBy>Leon Adel Hauochar Ramirez</cp:lastModifiedBy>
  <cp:revision>1</cp:revision>
  <cp:lastPrinted>2022-03-28T10:11:00Z</cp:lastPrinted>
  <dcterms:created xsi:type="dcterms:W3CDTF">2023-01-25T17:47:00Z</dcterms:created>
  <dcterms:modified xsi:type="dcterms:W3CDTF">2025-01-30T12:00:00Z</dcterms:modified>
</cp:coreProperties>
</file>