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E4081" w14:textId="5F80976A" w:rsidR="00A4133D" w:rsidRPr="00ED70DF" w:rsidRDefault="00A4133D" w:rsidP="0055496B">
      <w:pPr>
        <w:pStyle w:val="Prrafodelista"/>
        <w:numPr>
          <w:ilvl w:val="0"/>
          <w:numId w:val="3"/>
        </w:numPr>
        <w:ind w:left="-567" w:hanging="425"/>
        <w:jc w:val="both"/>
        <w:rPr>
          <w:rFonts w:ascii="Arial" w:eastAsia="Calibri" w:hAnsi="Arial" w:cs="Arial"/>
          <w:sz w:val="22"/>
          <w:szCs w:val="22"/>
        </w:rPr>
      </w:pPr>
      <w:bookmarkStart w:id="0" w:name="_Hlk127983979"/>
      <w:r w:rsidRPr="00ED70DF">
        <w:rPr>
          <w:rFonts w:ascii="Arial" w:eastAsia="Calibri" w:hAnsi="Arial" w:cs="Arial"/>
          <w:sz w:val="22"/>
          <w:szCs w:val="22"/>
        </w:rPr>
        <w:t xml:space="preserve">Poner a disposición de los </w:t>
      </w:r>
      <w:r w:rsidRPr="00631D0C">
        <w:rPr>
          <w:rFonts w:ascii="Arial" w:eastAsia="Calibri" w:hAnsi="Arial" w:cs="Arial"/>
          <w:b/>
          <w:bCs/>
          <w:sz w:val="22"/>
          <w:szCs w:val="22"/>
        </w:rPr>
        <w:t>CONTRATISTAS</w:t>
      </w:r>
      <w:r w:rsidRPr="00ED70DF">
        <w:rPr>
          <w:rFonts w:ascii="Arial" w:eastAsia="Calibri" w:hAnsi="Arial" w:cs="Arial"/>
          <w:sz w:val="22"/>
          <w:szCs w:val="22"/>
        </w:rPr>
        <w:t xml:space="preserve"> los bienes y lugares que se requieran para la ejecución y entrega del objeto contratado.</w:t>
      </w:r>
    </w:p>
    <w:p w14:paraId="633DA80E" w14:textId="77777777" w:rsidR="00A4133D" w:rsidRPr="00ED70DF" w:rsidRDefault="00A4133D" w:rsidP="0055496B">
      <w:pPr>
        <w:pStyle w:val="Prrafodelista"/>
        <w:ind w:left="-567" w:hanging="425"/>
        <w:jc w:val="both"/>
        <w:rPr>
          <w:rFonts w:ascii="Arial" w:eastAsia="Calibri" w:hAnsi="Arial" w:cs="Arial"/>
          <w:sz w:val="22"/>
          <w:szCs w:val="22"/>
        </w:rPr>
      </w:pPr>
    </w:p>
    <w:p w14:paraId="73F81B2E" w14:textId="30636F13"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Una vez se surta el proceso de contratación estatal, asignar un Supervisor, a través de quien la </w:t>
      </w:r>
      <w:r w:rsidRPr="00631D0C">
        <w:rPr>
          <w:rFonts w:ascii="Arial" w:eastAsia="Calibri" w:hAnsi="Arial" w:cs="Arial"/>
          <w:b/>
          <w:bCs/>
          <w:sz w:val="22"/>
          <w:szCs w:val="22"/>
        </w:rPr>
        <w:t>DIRECCIÓN DE EDUCACIÓN POLICIAL</w:t>
      </w:r>
      <w:r w:rsidRPr="00ED70DF">
        <w:rPr>
          <w:rFonts w:ascii="Arial" w:eastAsia="Calibri" w:hAnsi="Arial" w:cs="Arial"/>
          <w:sz w:val="22"/>
          <w:szCs w:val="22"/>
        </w:rPr>
        <w:t xml:space="preserve"> mantendrá la interlocución permanente y directa con los CONTRATISTAS, quien ejercerá el control sobre el cumplimiento del contrato exigiéndole la ejecución idónea y oportuna del objeto a contratar.</w:t>
      </w:r>
    </w:p>
    <w:p w14:paraId="73F469DF" w14:textId="77777777" w:rsidR="00A4133D" w:rsidRPr="00ED70DF" w:rsidRDefault="00A4133D" w:rsidP="0055496B">
      <w:pPr>
        <w:spacing w:after="0" w:line="240" w:lineRule="auto"/>
        <w:ind w:left="-567" w:hanging="425"/>
        <w:jc w:val="both"/>
        <w:rPr>
          <w:rFonts w:ascii="Arial" w:eastAsia="Calibri" w:hAnsi="Arial" w:cs="Arial"/>
        </w:rPr>
      </w:pPr>
    </w:p>
    <w:p w14:paraId="1128472F" w14:textId="77777777"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Ejercer el control sobre el cumplimiento del contrato a través del Supervisor designado para el efecto, exigiéndole la ejecución idónea y oportuna del objeto a contratar. </w:t>
      </w:r>
    </w:p>
    <w:p w14:paraId="513FA26D" w14:textId="77777777" w:rsidR="00A4133D" w:rsidRPr="00ED70DF" w:rsidRDefault="00A4133D" w:rsidP="0055496B">
      <w:pPr>
        <w:spacing w:after="0" w:line="240" w:lineRule="auto"/>
        <w:ind w:left="-567" w:hanging="425"/>
        <w:jc w:val="both"/>
        <w:rPr>
          <w:rFonts w:ascii="Arial" w:eastAsia="Calibri" w:hAnsi="Arial" w:cs="Arial"/>
        </w:rPr>
      </w:pPr>
    </w:p>
    <w:p w14:paraId="11470CF6" w14:textId="37049E4D"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Recibir a satisfacción los servicios que sean entregados por los </w:t>
      </w:r>
      <w:r w:rsidRPr="00631D0C">
        <w:rPr>
          <w:rFonts w:ascii="Arial" w:eastAsia="Calibri" w:hAnsi="Arial" w:cs="Arial"/>
          <w:b/>
          <w:bCs/>
          <w:sz w:val="22"/>
          <w:szCs w:val="22"/>
        </w:rPr>
        <w:t>CONTRATISTAS</w:t>
      </w:r>
      <w:r w:rsidRPr="00ED70DF">
        <w:rPr>
          <w:rFonts w:ascii="Arial" w:eastAsia="Calibri" w:hAnsi="Arial" w:cs="Arial"/>
          <w:sz w:val="22"/>
          <w:szCs w:val="22"/>
        </w:rPr>
        <w:t>, cuando estos cumplan con las condiciones establecidas y en especial las especificaciones u obligaciones técnic</w:t>
      </w:r>
      <w:r w:rsidR="0059426E">
        <w:rPr>
          <w:rFonts w:ascii="Arial" w:eastAsia="Calibri" w:hAnsi="Arial" w:cs="Arial"/>
          <w:sz w:val="22"/>
          <w:szCs w:val="22"/>
        </w:rPr>
        <w:t xml:space="preserve">as contenidas en el anexo </w:t>
      </w:r>
      <w:r w:rsidRPr="00ED70DF">
        <w:rPr>
          <w:rFonts w:ascii="Arial" w:eastAsia="Calibri" w:hAnsi="Arial" w:cs="Arial"/>
          <w:sz w:val="22"/>
          <w:szCs w:val="22"/>
        </w:rPr>
        <w:t>“condiciones técnicas mínimas</w:t>
      </w:r>
      <w:r w:rsidR="0059426E">
        <w:rPr>
          <w:rFonts w:ascii="Arial" w:eastAsia="Calibri" w:hAnsi="Arial" w:cs="Arial"/>
          <w:sz w:val="22"/>
          <w:szCs w:val="22"/>
        </w:rPr>
        <w:t>”</w:t>
      </w:r>
      <w:r w:rsidRPr="00ED70DF">
        <w:rPr>
          <w:rFonts w:ascii="Arial" w:eastAsia="Calibri" w:hAnsi="Arial" w:cs="Arial"/>
          <w:sz w:val="22"/>
          <w:szCs w:val="22"/>
        </w:rPr>
        <w:t xml:space="preserve">. </w:t>
      </w:r>
    </w:p>
    <w:p w14:paraId="6DC8F947" w14:textId="77777777" w:rsidR="00A4133D" w:rsidRPr="00ED70DF" w:rsidRDefault="00A4133D" w:rsidP="0055496B">
      <w:pPr>
        <w:spacing w:after="0" w:line="240" w:lineRule="auto"/>
        <w:ind w:left="-567" w:hanging="425"/>
        <w:jc w:val="both"/>
        <w:rPr>
          <w:rFonts w:ascii="Arial" w:eastAsia="Calibri" w:hAnsi="Arial" w:cs="Arial"/>
        </w:rPr>
      </w:pPr>
    </w:p>
    <w:p w14:paraId="521016AC" w14:textId="71A8F029"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Adelantar las gestiones necesarias para el reconocimiento y cobro de las sanciones pecuniarias y garantías a que hubiere lugar, para lo cual el Supervisor dará aviso oportuno a la </w:t>
      </w:r>
      <w:r w:rsidRPr="00631D0C">
        <w:rPr>
          <w:rFonts w:ascii="Arial" w:eastAsia="Calibri" w:hAnsi="Arial" w:cs="Arial"/>
          <w:b/>
          <w:bCs/>
          <w:sz w:val="22"/>
          <w:szCs w:val="22"/>
        </w:rPr>
        <w:t>DIRECCIÓN DE EDUCACIÓN POLICIAL</w:t>
      </w:r>
      <w:r w:rsidRPr="00ED70DF">
        <w:rPr>
          <w:rFonts w:ascii="Arial" w:eastAsia="Calibri" w:hAnsi="Arial" w:cs="Arial"/>
          <w:sz w:val="22"/>
          <w:szCs w:val="22"/>
        </w:rPr>
        <w:t xml:space="preserve">, sobre la ocurrencia de hechos constitutivos de mora o incumplimiento. </w:t>
      </w:r>
    </w:p>
    <w:p w14:paraId="4E42A451" w14:textId="77777777" w:rsidR="00A4133D" w:rsidRPr="00ED70DF" w:rsidRDefault="00A4133D" w:rsidP="0055496B">
      <w:pPr>
        <w:spacing w:after="0" w:line="240" w:lineRule="auto"/>
        <w:ind w:left="-567" w:hanging="425"/>
        <w:jc w:val="both"/>
        <w:rPr>
          <w:rFonts w:ascii="Arial" w:eastAsia="Calibri" w:hAnsi="Arial" w:cs="Arial"/>
        </w:rPr>
      </w:pPr>
    </w:p>
    <w:p w14:paraId="6DA69D7A" w14:textId="77777777"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Pagar a los </w:t>
      </w:r>
      <w:r w:rsidRPr="00631D0C">
        <w:rPr>
          <w:rFonts w:ascii="Arial" w:eastAsia="Calibri" w:hAnsi="Arial" w:cs="Arial"/>
          <w:b/>
          <w:bCs/>
          <w:sz w:val="22"/>
          <w:szCs w:val="22"/>
        </w:rPr>
        <w:t>CONTRATISTAS</w:t>
      </w:r>
      <w:r w:rsidRPr="00ED70DF">
        <w:rPr>
          <w:rFonts w:ascii="Arial" w:eastAsia="Calibri" w:hAnsi="Arial" w:cs="Arial"/>
          <w:sz w:val="22"/>
          <w:szCs w:val="22"/>
        </w:rPr>
        <w:t xml:space="preserve"> en la forma pactada y con sujeción a las disponibilidades presupuestales y de PAC previstas para el efecto. </w:t>
      </w:r>
    </w:p>
    <w:p w14:paraId="2BF43A4C" w14:textId="77777777" w:rsidR="00A4133D" w:rsidRPr="00ED70DF" w:rsidRDefault="00A4133D" w:rsidP="0055496B">
      <w:pPr>
        <w:spacing w:after="0" w:line="240" w:lineRule="auto"/>
        <w:ind w:left="-567" w:hanging="425"/>
        <w:jc w:val="both"/>
        <w:rPr>
          <w:rFonts w:ascii="Arial" w:eastAsia="Calibri" w:hAnsi="Arial" w:cs="Arial"/>
        </w:rPr>
      </w:pPr>
    </w:p>
    <w:p w14:paraId="536D3B84" w14:textId="77777777"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Tramitar diligentemente las apropiaciones presupuestales que requiera para solventar las prestaciones patrimoniales que hayan surgido a su cargo como consecuencia de la suscripción del contrato.</w:t>
      </w:r>
    </w:p>
    <w:p w14:paraId="209122DA" w14:textId="77777777" w:rsidR="00A4133D" w:rsidRPr="00ED70DF" w:rsidRDefault="00A4133D" w:rsidP="0055496B">
      <w:pPr>
        <w:spacing w:after="0" w:line="240" w:lineRule="auto"/>
        <w:ind w:left="-567" w:hanging="425"/>
        <w:jc w:val="both"/>
        <w:rPr>
          <w:rFonts w:ascii="Arial" w:eastAsia="Calibri" w:hAnsi="Arial" w:cs="Arial"/>
        </w:rPr>
      </w:pPr>
    </w:p>
    <w:p w14:paraId="7AF2CE3F" w14:textId="77777777"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Solicitar y recibir información técnica respecto de los servicios y demás de los </w:t>
      </w:r>
      <w:r w:rsidRPr="00631D0C">
        <w:rPr>
          <w:rFonts w:ascii="Arial" w:eastAsia="Calibri" w:hAnsi="Arial" w:cs="Arial"/>
          <w:b/>
          <w:bCs/>
          <w:sz w:val="22"/>
          <w:szCs w:val="22"/>
        </w:rPr>
        <w:t xml:space="preserve">CONTRATISTAS </w:t>
      </w:r>
      <w:r w:rsidRPr="00ED70DF">
        <w:rPr>
          <w:rFonts w:ascii="Arial" w:eastAsia="Calibri" w:hAnsi="Arial" w:cs="Arial"/>
          <w:sz w:val="22"/>
          <w:szCs w:val="22"/>
        </w:rPr>
        <w:t xml:space="preserve">en desarrollo del objeto contractual. </w:t>
      </w:r>
    </w:p>
    <w:p w14:paraId="4FDF4AE9" w14:textId="77777777" w:rsidR="00A4133D" w:rsidRPr="00ED70DF" w:rsidRDefault="00A4133D" w:rsidP="0055496B">
      <w:pPr>
        <w:spacing w:after="0" w:line="240" w:lineRule="auto"/>
        <w:ind w:left="-567" w:hanging="425"/>
        <w:jc w:val="both"/>
        <w:rPr>
          <w:rFonts w:ascii="Arial" w:eastAsia="Calibri" w:hAnsi="Arial" w:cs="Arial"/>
        </w:rPr>
      </w:pPr>
    </w:p>
    <w:p w14:paraId="4449A895" w14:textId="7C9B96FA" w:rsidR="00A4133D" w:rsidRPr="0055496B" w:rsidRDefault="00A4133D" w:rsidP="0055496B">
      <w:pPr>
        <w:pStyle w:val="Prrafodelista"/>
        <w:numPr>
          <w:ilvl w:val="0"/>
          <w:numId w:val="3"/>
        </w:numPr>
        <w:ind w:left="-567" w:hanging="425"/>
        <w:jc w:val="both"/>
        <w:rPr>
          <w:rFonts w:ascii="Arial" w:eastAsia="Calibri" w:hAnsi="Arial" w:cs="Arial"/>
          <w:sz w:val="22"/>
          <w:szCs w:val="22"/>
        </w:rPr>
      </w:pPr>
      <w:r w:rsidRPr="0055496B">
        <w:rPr>
          <w:rFonts w:ascii="Arial" w:eastAsia="Calibri" w:hAnsi="Arial" w:cs="Arial"/>
          <w:sz w:val="22"/>
          <w:szCs w:val="22"/>
        </w:rPr>
        <w:t>Realizar la afiliación a riesgos laborales de los contratistas de acuerdo con lo establecido en el Decreto 0723 de fecha 15 de abril de 2013, “Por el cual se reglamenta la afiliación al Sistema General de Riesgos Laborales de las personas vinculadas a través de un contrato formal de prestación de servicios con entidades o instituciones públicas o privadas y de los</w:t>
      </w:r>
      <w:r w:rsidR="0055496B">
        <w:rPr>
          <w:rFonts w:ascii="Arial" w:eastAsia="Calibri" w:hAnsi="Arial" w:cs="Arial"/>
          <w:sz w:val="22"/>
          <w:szCs w:val="22"/>
        </w:rPr>
        <w:t xml:space="preserve"> </w:t>
      </w:r>
      <w:r w:rsidRPr="0055496B">
        <w:rPr>
          <w:rFonts w:ascii="Arial" w:eastAsia="Calibri" w:hAnsi="Arial" w:cs="Arial"/>
          <w:sz w:val="22"/>
          <w:szCs w:val="22"/>
        </w:rPr>
        <w:t xml:space="preserve">trabajadores independientes que laboren en actividades de alto riesgo y se dictan otras disposiciones”. </w:t>
      </w:r>
    </w:p>
    <w:p w14:paraId="58D53119" w14:textId="77777777" w:rsidR="00A4133D" w:rsidRPr="00ED70DF" w:rsidRDefault="00A4133D" w:rsidP="0055496B">
      <w:pPr>
        <w:spacing w:after="0" w:line="240" w:lineRule="auto"/>
        <w:ind w:left="-567" w:hanging="425"/>
        <w:jc w:val="both"/>
        <w:rPr>
          <w:rFonts w:ascii="Arial" w:eastAsia="Calibri" w:hAnsi="Arial" w:cs="Arial"/>
        </w:rPr>
      </w:pPr>
    </w:p>
    <w:p w14:paraId="05C9652D" w14:textId="77777777" w:rsidR="00A4133D"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 xml:space="preserve">Realizar el pago que corresponda por concepto de riesgos laborales de acuerdo con lo establecido en los artículos 11 y 13 de la Ley 1562 del 11 de Julio de 2012 “Por la cual se modifica el sistema de riesgos laborales y se dictan otras disposiciones en materia de salud ocupacional”. </w:t>
      </w:r>
    </w:p>
    <w:p w14:paraId="1A3B21B4" w14:textId="77777777" w:rsidR="00A4133D" w:rsidRPr="00ED70DF" w:rsidRDefault="00A4133D" w:rsidP="0055496B">
      <w:pPr>
        <w:spacing w:after="0" w:line="240" w:lineRule="auto"/>
        <w:ind w:left="-567" w:hanging="425"/>
        <w:jc w:val="both"/>
        <w:rPr>
          <w:rFonts w:ascii="Arial" w:eastAsia="Calibri" w:hAnsi="Arial" w:cs="Arial"/>
        </w:rPr>
      </w:pPr>
    </w:p>
    <w:p w14:paraId="3306F8C9" w14:textId="6E11DF55" w:rsidR="00F05F88" w:rsidRPr="00ED70DF" w:rsidRDefault="00A4133D" w:rsidP="0055496B">
      <w:pPr>
        <w:pStyle w:val="Prrafodelista"/>
        <w:numPr>
          <w:ilvl w:val="0"/>
          <w:numId w:val="3"/>
        </w:numPr>
        <w:ind w:left="-567" w:hanging="425"/>
        <w:jc w:val="both"/>
        <w:rPr>
          <w:rFonts w:ascii="Arial" w:eastAsia="Calibri" w:hAnsi="Arial" w:cs="Arial"/>
          <w:sz w:val="22"/>
          <w:szCs w:val="22"/>
        </w:rPr>
      </w:pPr>
      <w:r w:rsidRPr="00ED70DF">
        <w:rPr>
          <w:rFonts w:ascii="Arial" w:eastAsia="Calibri" w:hAnsi="Arial" w:cs="Arial"/>
          <w:sz w:val="22"/>
          <w:szCs w:val="22"/>
        </w:rPr>
        <w:t>Rechazar los servicios cuando no cumplan con los requerimientos técnicos exigidos.</w:t>
      </w:r>
      <w:bookmarkEnd w:id="0"/>
    </w:p>
    <w:sectPr w:rsidR="00F05F88" w:rsidRPr="00ED70DF" w:rsidSect="00B477B9">
      <w:headerReference w:type="default" r:id="rId7"/>
      <w:footerReference w:type="default" r:id="rId8"/>
      <w:pgSz w:w="12240" w:h="15840"/>
      <w:pgMar w:top="1417" w:right="1701"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62A42" w14:textId="77777777" w:rsidR="00E634F2" w:rsidRDefault="00E634F2" w:rsidP="00F05F88">
      <w:pPr>
        <w:spacing w:after="0" w:line="240" w:lineRule="auto"/>
      </w:pPr>
      <w:r>
        <w:separator/>
      </w:r>
    </w:p>
  </w:endnote>
  <w:endnote w:type="continuationSeparator" w:id="0">
    <w:p w14:paraId="7565F65B" w14:textId="77777777" w:rsidR="00E634F2" w:rsidRDefault="00E634F2"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9394B" w14:textId="77777777" w:rsidR="00F05F88" w:rsidRDefault="00F05F88" w:rsidP="00B477B9">
    <w:pPr>
      <w:pStyle w:val="Piedepgina"/>
      <w:tabs>
        <w:tab w:val="clear" w:pos="4419"/>
        <w:tab w:val="clear" w:pos="8838"/>
      </w:tabs>
      <w:ind w:left="-709" w:right="-518"/>
    </w:pPr>
    <w:r>
      <w:t xml:space="preserve">2BS-FR-0004                                                                    </w:t>
    </w:r>
    <w:r w:rsidR="00B477B9">
      <w:t xml:space="preserve">                </w:t>
    </w:r>
    <w:r>
      <w:t xml:space="preserve">                                  </w:t>
    </w:r>
    <w:r w:rsidR="00B477B9">
      <w:t xml:space="preserve">         </w:t>
    </w:r>
    <w:r>
      <w:t xml:space="preserve">        aprobación: 01/03/2022</w:t>
    </w:r>
  </w:p>
  <w:p w14:paraId="2A07D83A" w14:textId="77777777" w:rsidR="00F05F88" w:rsidRDefault="00F05F88" w:rsidP="00B477B9">
    <w:pPr>
      <w:pStyle w:val="Piedepgina"/>
      <w:ind w:left="-709"/>
    </w:pPr>
    <w:r>
      <w:t>Versión:9</w:t>
    </w:r>
  </w:p>
  <w:p w14:paraId="09FEE4B8"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5EA63" w14:textId="77777777" w:rsidR="00E634F2" w:rsidRDefault="00E634F2" w:rsidP="00F05F88">
      <w:pPr>
        <w:spacing w:after="0" w:line="240" w:lineRule="auto"/>
      </w:pPr>
      <w:r>
        <w:separator/>
      </w:r>
    </w:p>
  </w:footnote>
  <w:footnote w:type="continuationSeparator" w:id="0">
    <w:p w14:paraId="06B17F30" w14:textId="77777777" w:rsidR="00E634F2" w:rsidRDefault="00E634F2"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4FF9ACB4" w14:textId="77777777" w:rsidTr="003D6D2A">
      <w:trPr>
        <w:cantSplit/>
        <w:trHeight w:val="416"/>
      </w:trPr>
      <w:tc>
        <w:tcPr>
          <w:tcW w:w="8150" w:type="dxa"/>
          <w:vAlign w:val="center"/>
        </w:tcPr>
        <w:p w14:paraId="027B44EF" w14:textId="77777777" w:rsidR="003D6D2A" w:rsidRDefault="003D6D2A" w:rsidP="003D6D2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E103082" w14:textId="77777777" w:rsidR="003D6D2A" w:rsidRPr="00293DF3" w:rsidRDefault="003D6D2A" w:rsidP="003D6D2A">
          <w:pPr>
            <w:pStyle w:val="Sinespaciado1"/>
            <w:jc w:val="center"/>
            <w:rPr>
              <w:noProof/>
            </w:rPr>
          </w:pPr>
          <w:r>
            <w:rPr>
              <w:noProof/>
              <w:lang w:eastAsia="es-CO"/>
            </w:rPr>
            <w:drawing>
              <wp:inline distT="0" distB="0" distL="0" distR="0" wp14:anchorId="6357106F" wp14:editId="1E1E6438">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E21C118" w14:textId="77777777" w:rsidR="003D6D2A" w:rsidRPr="00E23CA0" w:rsidRDefault="003D6D2A" w:rsidP="003D6D2A">
          <w:pPr>
            <w:pStyle w:val="Sinespaciado1"/>
            <w:rPr>
              <w:rFonts w:ascii="Arial" w:hAnsi="Arial" w:cs="Arial"/>
              <w:b/>
              <w:bCs/>
            </w:rPr>
          </w:pPr>
          <w:r w:rsidRPr="00E23CA0">
            <w:rPr>
              <w:rFonts w:ascii="Arial" w:hAnsi="Arial" w:cs="Arial"/>
              <w:b/>
              <w:bCs/>
              <w:sz w:val="18"/>
              <w:szCs w:val="20"/>
            </w:rPr>
            <w:t>POLICÍA NACIONAL</w:t>
          </w:r>
        </w:p>
      </w:tc>
    </w:tr>
    <w:tr w:rsidR="003D6D2A" w:rsidRPr="00293DF3" w14:paraId="6807A044" w14:textId="77777777" w:rsidTr="003D6D2A">
      <w:trPr>
        <w:cantSplit/>
        <w:trHeight w:val="558"/>
      </w:trPr>
      <w:tc>
        <w:tcPr>
          <w:tcW w:w="8150" w:type="dxa"/>
          <w:vAlign w:val="center"/>
        </w:tcPr>
        <w:p w14:paraId="38636050" w14:textId="77777777" w:rsidR="003D6D2A" w:rsidRPr="003D6D2A" w:rsidRDefault="003D6D2A" w:rsidP="003D6D2A">
          <w:pPr>
            <w:pStyle w:val="Sinespaciado1"/>
            <w:jc w:val="center"/>
            <w:rPr>
              <w:rFonts w:ascii="Arial" w:eastAsia="Calibri" w:hAnsi="Arial" w:cs="Arial"/>
              <w:color w:val="000000"/>
            </w:rPr>
          </w:pPr>
          <w:r w:rsidRPr="00666557">
            <w:rPr>
              <w:rFonts w:ascii="Arial" w:hAnsi="Arial" w:cs="Arial"/>
              <w:b/>
              <w:bCs/>
              <w:sz w:val="18"/>
              <w:szCs w:val="18"/>
            </w:rPr>
            <w:t>OBLIGACIONES DE LA POLICÍA NACIONAL</w:t>
          </w:r>
        </w:p>
      </w:tc>
      <w:tc>
        <w:tcPr>
          <w:tcW w:w="2268" w:type="dxa"/>
          <w:vMerge/>
          <w:vAlign w:val="center"/>
        </w:tcPr>
        <w:p w14:paraId="5772BE9E" w14:textId="77777777" w:rsidR="003D6D2A" w:rsidRPr="00293DF3" w:rsidRDefault="003D6D2A" w:rsidP="003D6D2A">
          <w:pPr>
            <w:jc w:val="center"/>
            <w:rPr>
              <w:rFonts w:ascii="Arial" w:hAnsi="Arial" w:cs="Arial"/>
              <w:b/>
              <w:noProof/>
              <w:sz w:val="18"/>
              <w:szCs w:val="18"/>
            </w:rPr>
          </w:pPr>
        </w:p>
      </w:tc>
    </w:tr>
  </w:tbl>
  <w:p w14:paraId="079C4DFD"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5B74158"/>
    <w:multiLevelType w:val="hybridMultilevel"/>
    <w:tmpl w:val="919A22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356061">
    <w:abstractNumId w:val="2"/>
  </w:num>
  <w:num w:numId="2" w16cid:durableId="208225541">
    <w:abstractNumId w:val="0"/>
  </w:num>
  <w:num w:numId="3" w16cid:durableId="419718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88"/>
    <w:rsid w:val="00197845"/>
    <w:rsid w:val="00250BF2"/>
    <w:rsid w:val="003D6D2A"/>
    <w:rsid w:val="0055496B"/>
    <w:rsid w:val="0059426E"/>
    <w:rsid w:val="005B60A6"/>
    <w:rsid w:val="00631D0C"/>
    <w:rsid w:val="00640ECB"/>
    <w:rsid w:val="007F0778"/>
    <w:rsid w:val="008354D1"/>
    <w:rsid w:val="008B3404"/>
    <w:rsid w:val="00A4133D"/>
    <w:rsid w:val="00B477B9"/>
    <w:rsid w:val="00E634F2"/>
    <w:rsid w:val="00E708D8"/>
    <w:rsid w:val="00ED70DF"/>
    <w:rsid w:val="00F05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A22C1"/>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05F88"/>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380</Words>
  <Characters>2092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DIEPO GRUCO-SEGUIMIENTO</cp:lastModifiedBy>
  <cp:revision>3</cp:revision>
  <cp:lastPrinted>2023-02-16T16:00:00Z</cp:lastPrinted>
  <dcterms:created xsi:type="dcterms:W3CDTF">2024-01-18T23:54:00Z</dcterms:created>
  <dcterms:modified xsi:type="dcterms:W3CDTF">2025-02-11T22:43:00Z</dcterms:modified>
</cp:coreProperties>
</file>