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48606" w14:textId="77777777" w:rsidR="008C2FE6" w:rsidRDefault="008C2FE6" w:rsidP="00C20BFC">
      <w:pPr>
        <w:spacing w:after="0" w:line="240" w:lineRule="auto"/>
        <w:jc w:val="center"/>
        <w:rPr>
          <w:rFonts w:ascii="Arial Narrow" w:hAnsi="Arial Narrow"/>
          <w:b/>
          <w:bCs/>
          <w:lang w:val="es-CO"/>
        </w:rPr>
      </w:pPr>
    </w:p>
    <w:p w14:paraId="4583E29C" w14:textId="3F4FD1E8" w:rsidR="003B7746" w:rsidRPr="00C92A68" w:rsidRDefault="00C20BFC" w:rsidP="00C20BFC">
      <w:pPr>
        <w:spacing w:after="0" w:line="240" w:lineRule="auto"/>
        <w:jc w:val="center"/>
        <w:rPr>
          <w:rFonts w:ascii="Arial Narrow" w:hAnsi="Arial Narrow"/>
          <w:b/>
          <w:bCs/>
          <w:lang w:val="es-CO"/>
        </w:rPr>
      </w:pPr>
      <w:r w:rsidRPr="00C92A68">
        <w:rPr>
          <w:rFonts w:ascii="Arial Narrow" w:hAnsi="Arial Narrow"/>
          <w:b/>
          <w:bCs/>
          <w:lang w:val="es-CO"/>
        </w:rPr>
        <w:t xml:space="preserve">FORMATO </w:t>
      </w:r>
      <w:r w:rsidR="003B7746" w:rsidRPr="00C92A68">
        <w:rPr>
          <w:rFonts w:ascii="Arial Narrow" w:hAnsi="Arial Narrow"/>
          <w:b/>
          <w:bCs/>
          <w:lang w:val="es-CO"/>
        </w:rPr>
        <w:t>No.</w:t>
      </w:r>
      <w:r w:rsidRPr="00C92A68">
        <w:rPr>
          <w:rFonts w:ascii="Arial Narrow" w:hAnsi="Arial Narrow"/>
          <w:b/>
          <w:bCs/>
          <w:lang w:val="es-CO"/>
        </w:rPr>
        <w:t xml:space="preserve"> 6</w:t>
      </w:r>
    </w:p>
    <w:p w14:paraId="778E3102" w14:textId="5778849A" w:rsidR="00FC25F8" w:rsidRPr="00C92A68" w:rsidRDefault="00FC25F8" w:rsidP="00C20BFC">
      <w:pPr>
        <w:spacing w:after="0" w:line="240" w:lineRule="auto"/>
        <w:jc w:val="center"/>
        <w:rPr>
          <w:rFonts w:ascii="Arial Narrow" w:hAnsi="Arial Narrow"/>
          <w:b/>
          <w:bCs/>
          <w:lang w:val="es-CO"/>
        </w:rPr>
      </w:pPr>
      <w:r w:rsidRPr="00C92A68">
        <w:rPr>
          <w:rFonts w:ascii="Arial Narrow" w:hAnsi="Arial Narrow"/>
          <w:b/>
          <w:bCs/>
          <w:lang w:val="es-CO"/>
        </w:rPr>
        <w:t>OFRECIMIENTO ECONOMICO</w:t>
      </w:r>
    </w:p>
    <w:p w14:paraId="0E13512D" w14:textId="1E067EBB" w:rsidR="007C7590" w:rsidRDefault="007C7590" w:rsidP="00C20BFC">
      <w:pPr>
        <w:spacing w:after="0" w:line="240" w:lineRule="auto"/>
        <w:jc w:val="both"/>
        <w:rPr>
          <w:rFonts w:ascii="Arial Narrow" w:hAnsi="Arial Narrow"/>
          <w:lang w:val="es-CO"/>
        </w:rPr>
      </w:pPr>
    </w:p>
    <w:p w14:paraId="7A388ACC" w14:textId="447F10D5" w:rsidR="008C2FE6" w:rsidRPr="00A84D9E" w:rsidRDefault="00A84D9E" w:rsidP="00C20BFC">
      <w:pPr>
        <w:spacing w:after="0" w:line="240" w:lineRule="auto"/>
        <w:jc w:val="both"/>
        <w:rPr>
          <w:rFonts w:ascii="Arial Narrow" w:hAnsi="Arial Narrow"/>
          <w:b/>
          <w:bCs/>
          <w:lang w:val="es-CO"/>
        </w:rPr>
      </w:pPr>
      <w:r w:rsidRPr="00A84D9E">
        <w:rPr>
          <w:rFonts w:ascii="Arial Narrow" w:hAnsi="Arial Narrow"/>
          <w:b/>
          <w:bCs/>
          <w:lang w:val="es-CO"/>
        </w:rPr>
        <w:t>MC-002-2025</w:t>
      </w:r>
    </w:p>
    <w:p w14:paraId="5F208CBC" w14:textId="17ADEE8E" w:rsidR="00122BC2" w:rsidRPr="00C92A68" w:rsidRDefault="00AF05CE" w:rsidP="00C20BFC">
      <w:pPr>
        <w:spacing w:line="240" w:lineRule="auto"/>
        <w:jc w:val="both"/>
        <w:rPr>
          <w:rFonts w:ascii="Arial Narrow" w:hAnsi="Arial Narrow"/>
          <w:b/>
          <w:bCs/>
          <w:lang w:val="es-CO"/>
        </w:rPr>
      </w:pPr>
      <w:r w:rsidRPr="00C92A68">
        <w:rPr>
          <w:rFonts w:ascii="Arial Narrow" w:hAnsi="Arial Narrow"/>
          <w:b/>
          <w:bCs/>
          <w:lang w:val="es-CO"/>
        </w:rPr>
        <w:t xml:space="preserve">OBJETO: </w:t>
      </w:r>
      <w:r w:rsidR="00BF28BA" w:rsidRPr="00BF28BA">
        <w:rPr>
          <w:rFonts w:ascii="Arial Narrow" w:hAnsi="Arial Narrow"/>
          <w:b/>
          <w:bCs/>
          <w:lang w:val="es-CO"/>
        </w:rPr>
        <w:t>PRESTACIÓN DE SERVICIOS DE TRANSPORTE DE VEHÍCULO BLINDADO CON CONDUCTOR EN LA CIUDAD DE BOGOTÁ D.C.</w:t>
      </w:r>
      <w:r w:rsidR="00BF28BA">
        <w:rPr>
          <w:rFonts w:ascii="Arial Narrow" w:hAnsi="Arial Narrow"/>
          <w:b/>
          <w:bCs/>
          <w:lang w:val="es-CO"/>
        </w:rPr>
        <w:t xml:space="preserve"> </w:t>
      </w:r>
    </w:p>
    <w:p w14:paraId="3964144C" w14:textId="1B887597" w:rsidR="00C20BFC" w:rsidRPr="00C92A68" w:rsidRDefault="00C20BFC" w:rsidP="00C20BFC">
      <w:pPr>
        <w:spacing w:line="240" w:lineRule="auto"/>
        <w:jc w:val="both"/>
        <w:rPr>
          <w:rFonts w:ascii="Arial Narrow" w:hAnsi="Arial Narrow"/>
          <w:b/>
          <w:bCs/>
          <w:lang w:val="es-CO"/>
        </w:rPr>
      </w:pPr>
    </w:p>
    <w:tbl>
      <w:tblPr>
        <w:tblW w:w="8880" w:type="dxa"/>
        <w:tblCellMar>
          <w:left w:w="70" w:type="dxa"/>
          <w:right w:w="70" w:type="dxa"/>
        </w:tblCellMar>
        <w:tblLook w:val="04A0" w:firstRow="1" w:lastRow="0" w:firstColumn="1" w:lastColumn="0" w:noHBand="0" w:noVBand="1"/>
      </w:tblPr>
      <w:tblGrid>
        <w:gridCol w:w="1223"/>
        <w:gridCol w:w="3167"/>
        <w:gridCol w:w="992"/>
        <w:gridCol w:w="1134"/>
        <w:gridCol w:w="2218"/>
        <w:gridCol w:w="146"/>
      </w:tblGrid>
      <w:tr w:rsidR="00C92A68" w:rsidRPr="00C92A68" w14:paraId="012327BC" w14:textId="77777777" w:rsidTr="00357679">
        <w:trPr>
          <w:gridAfter w:val="1"/>
          <w:wAfter w:w="146" w:type="dxa"/>
          <w:trHeight w:val="640"/>
        </w:trPr>
        <w:tc>
          <w:tcPr>
            <w:tcW w:w="12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3B07A4" w14:textId="77777777" w:rsidR="00C92A68" w:rsidRPr="00C92A68" w:rsidRDefault="00C92A68" w:rsidP="00C92A68">
            <w:pPr>
              <w:spacing w:after="0" w:line="240" w:lineRule="auto"/>
              <w:jc w:val="center"/>
              <w:rPr>
                <w:rFonts w:ascii="Arial Narrow" w:eastAsia="Times New Roman" w:hAnsi="Arial Narrow" w:cs="Arial"/>
                <w:b/>
                <w:bCs/>
                <w:color w:val="000000"/>
                <w:lang w:val="es-CO" w:eastAsia="es-CO"/>
              </w:rPr>
            </w:pPr>
            <w:r w:rsidRPr="00C92A68">
              <w:rPr>
                <w:rFonts w:ascii="Arial Narrow" w:eastAsia="Times New Roman" w:hAnsi="Arial Narrow" w:cs="Arial"/>
                <w:b/>
                <w:bCs/>
                <w:color w:val="000000"/>
                <w:lang w:val="es-CO" w:eastAsia="es-CO"/>
              </w:rPr>
              <w:t xml:space="preserve">CATEGORIA DEL VEHICULO </w:t>
            </w:r>
          </w:p>
        </w:tc>
        <w:tc>
          <w:tcPr>
            <w:tcW w:w="31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A11B09" w14:textId="77777777" w:rsidR="00C92A68" w:rsidRPr="00C92A68" w:rsidRDefault="00C92A68" w:rsidP="00C92A68">
            <w:pPr>
              <w:spacing w:after="0" w:line="240" w:lineRule="auto"/>
              <w:jc w:val="center"/>
              <w:rPr>
                <w:rFonts w:ascii="Arial Narrow" w:eastAsia="Times New Roman" w:hAnsi="Arial Narrow" w:cs="Arial"/>
                <w:b/>
                <w:bCs/>
                <w:color w:val="000000"/>
                <w:lang w:val="es-CO" w:eastAsia="es-CO"/>
              </w:rPr>
            </w:pPr>
            <w:r w:rsidRPr="00C92A68">
              <w:rPr>
                <w:rFonts w:ascii="Arial Narrow" w:eastAsia="Times New Roman" w:hAnsi="Arial Narrow" w:cs="Arial"/>
                <w:b/>
                <w:bCs/>
                <w:color w:val="000000"/>
                <w:lang w:val="es-CO" w:eastAsia="es-CO"/>
              </w:rPr>
              <w:t>DESCRIPCION</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96F6DE" w14:textId="77777777" w:rsidR="00C92A68" w:rsidRPr="00C92A68" w:rsidRDefault="00C92A68" w:rsidP="00C92A68">
            <w:pPr>
              <w:spacing w:after="0" w:line="240" w:lineRule="auto"/>
              <w:jc w:val="center"/>
              <w:rPr>
                <w:rFonts w:ascii="Arial Narrow" w:eastAsia="Times New Roman" w:hAnsi="Arial Narrow" w:cs="Arial"/>
                <w:b/>
                <w:bCs/>
                <w:color w:val="000000"/>
                <w:lang w:val="es-CO" w:eastAsia="es-CO"/>
              </w:rPr>
            </w:pPr>
            <w:r w:rsidRPr="00C92A68">
              <w:rPr>
                <w:rFonts w:ascii="Arial Narrow" w:eastAsia="Times New Roman" w:hAnsi="Arial Narrow" w:cs="Arial"/>
                <w:b/>
                <w:bCs/>
                <w:color w:val="000000"/>
                <w:lang w:val="es-CO" w:eastAsia="es-CO"/>
              </w:rPr>
              <w:t>UNIDAD DE MEDIDA</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89913E" w14:textId="77777777" w:rsidR="00C92A68" w:rsidRPr="00C92A68" w:rsidRDefault="00C92A68" w:rsidP="00C92A68">
            <w:pPr>
              <w:spacing w:after="0" w:line="240" w:lineRule="auto"/>
              <w:jc w:val="center"/>
              <w:rPr>
                <w:rFonts w:ascii="Arial Narrow" w:eastAsia="Times New Roman" w:hAnsi="Arial Narrow" w:cs="Arial"/>
                <w:b/>
                <w:bCs/>
                <w:color w:val="000000"/>
                <w:lang w:val="es-CO" w:eastAsia="es-CO"/>
              </w:rPr>
            </w:pPr>
            <w:r w:rsidRPr="00C92A68">
              <w:rPr>
                <w:rFonts w:ascii="Arial Narrow" w:eastAsia="Times New Roman" w:hAnsi="Arial Narrow" w:cs="Arial"/>
                <w:b/>
                <w:bCs/>
                <w:color w:val="000000"/>
                <w:lang w:val="es-CO" w:eastAsia="es-CO"/>
              </w:rPr>
              <w:t>CANTIDAD</w:t>
            </w:r>
          </w:p>
        </w:tc>
        <w:tc>
          <w:tcPr>
            <w:tcW w:w="2218"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1A95D543" w14:textId="1B7B8623" w:rsidR="00C92A68" w:rsidRPr="00C92A68" w:rsidRDefault="00C92A68" w:rsidP="00C92A68">
            <w:pPr>
              <w:spacing w:after="0" w:line="240" w:lineRule="auto"/>
              <w:jc w:val="center"/>
              <w:rPr>
                <w:rFonts w:ascii="Arial Narrow" w:eastAsia="Times New Roman" w:hAnsi="Arial Narrow" w:cs="Calibri"/>
                <w:b/>
                <w:bCs/>
                <w:color w:val="000000"/>
                <w:lang w:val="es-CO" w:eastAsia="es-CO"/>
              </w:rPr>
            </w:pPr>
            <w:r w:rsidRPr="00C92A68">
              <w:rPr>
                <w:rFonts w:ascii="Arial Narrow" w:eastAsia="Times New Roman" w:hAnsi="Arial Narrow" w:cs="Calibri"/>
                <w:b/>
                <w:bCs/>
                <w:color w:val="000000"/>
                <w:lang w:val="es-CO" w:eastAsia="es-CO"/>
              </w:rPr>
              <w:t xml:space="preserve">VALOR UNITARIO (incluido IVA en los casos que aplique y </w:t>
            </w:r>
            <w:r w:rsidRPr="00C92A68">
              <w:rPr>
                <w:rFonts w:ascii="Arial Narrow" w:eastAsia="Times New Roman" w:hAnsi="Arial Narrow" w:cs="Calibri"/>
                <w:b/>
                <w:bCs/>
                <w:color w:val="000000"/>
                <w:lang w:val="es-CO" w:eastAsia="es-CO"/>
              </w:rPr>
              <w:t>demás</w:t>
            </w:r>
            <w:r w:rsidRPr="00C92A68">
              <w:rPr>
                <w:rFonts w:ascii="Arial Narrow" w:eastAsia="Times New Roman" w:hAnsi="Arial Narrow" w:cs="Calibri"/>
                <w:b/>
                <w:bCs/>
                <w:color w:val="000000"/>
                <w:lang w:val="es-CO" w:eastAsia="es-CO"/>
              </w:rPr>
              <w:t xml:space="preserve"> impuestos)</w:t>
            </w:r>
          </w:p>
        </w:tc>
      </w:tr>
      <w:tr w:rsidR="00C92A68" w:rsidRPr="00C92A68" w14:paraId="043E4CDC" w14:textId="77777777" w:rsidTr="00357679">
        <w:trPr>
          <w:trHeight w:val="290"/>
        </w:trPr>
        <w:tc>
          <w:tcPr>
            <w:tcW w:w="1223" w:type="dxa"/>
            <w:vMerge/>
            <w:tcBorders>
              <w:top w:val="single" w:sz="4" w:space="0" w:color="auto"/>
              <w:left w:val="single" w:sz="4" w:space="0" w:color="auto"/>
              <w:bottom w:val="single" w:sz="4" w:space="0" w:color="auto"/>
              <w:right w:val="single" w:sz="4" w:space="0" w:color="auto"/>
            </w:tcBorders>
            <w:vAlign w:val="center"/>
            <w:hideMark/>
          </w:tcPr>
          <w:p w14:paraId="3CB81A35" w14:textId="77777777" w:rsidR="00C92A68" w:rsidRPr="00C92A68" w:rsidRDefault="00C92A68" w:rsidP="00C92A68">
            <w:pPr>
              <w:spacing w:after="0" w:line="240" w:lineRule="auto"/>
              <w:rPr>
                <w:rFonts w:ascii="Arial Narrow" w:eastAsia="Times New Roman" w:hAnsi="Arial Narrow" w:cs="Arial"/>
                <w:b/>
                <w:bCs/>
                <w:color w:val="000000"/>
                <w:lang w:val="es-CO" w:eastAsia="es-CO"/>
              </w:rPr>
            </w:pPr>
          </w:p>
        </w:tc>
        <w:tc>
          <w:tcPr>
            <w:tcW w:w="3167" w:type="dxa"/>
            <w:vMerge/>
            <w:tcBorders>
              <w:top w:val="single" w:sz="4" w:space="0" w:color="auto"/>
              <w:left w:val="single" w:sz="4" w:space="0" w:color="auto"/>
              <w:bottom w:val="single" w:sz="4" w:space="0" w:color="auto"/>
              <w:right w:val="single" w:sz="4" w:space="0" w:color="auto"/>
            </w:tcBorders>
            <w:vAlign w:val="center"/>
            <w:hideMark/>
          </w:tcPr>
          <w:p w14:paraId="7DD244F5" w14:textId="77777777" w:rsidR="00C92A68" w:rsidRPr="00C92A68" w:rsidRDefault="00C92A68" w:rsidP="00C92A68">
            <w:pPr>
              <w:spacing w:after="0" w:line="240" w:lineRule="auto"/>
              <w:rPr>
                <w:rFonts w:ascii="Arial Narrow" w:eastAsia="Times New Roman" w:hAnsi="Arial Narrow" w:cs="Arial"/>
                <w:b/>
                <w:bCs/>
                <w:color w:val="000000"/>
                <w:lang w:val="es-CO"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6AC7147" w14:textId="77777777" w:rsidR="00C92A68" w:rsidRPr="00C92A68" w:rsidRDefault="00C92A68" w:rsidP="00C92A68">
            <w:pPr>
              <w:spacing w:after="0" w:line="240" w:lineRule="auto"/>
              <w:rPr>
                <w:rFonts w:ascii="Arial Narrow" w:eastAsia="Times New Roman" w:hAnsi="Arial Narrow" w:cs="Arial"/>
                <w:b/>
                <w:bCs/>
                <w:color w:val="000000"/>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0827774" w14:textId="77777777" w:rsidR="00C92A68" w:rsidRPr="00C92A68" w:rsidRDefault="00C92A68" w:rsidP="00C92A68">
            <w:pPr>
              <w:spacing w:after="0" w:line="240" w:lineRule="auto"/>
              <w:rPr>
                <w:rFonts w:ascii="Arial Narrow" w:eastAsia="Times New Roman" w:hAnsi="Arial Narrow" w:cs="Arial"/>
                <w:b/>
                <w:bCs/>
                <w:color w:val="000000"/>
                <w:lang w:val="es-CO" w:eastAsia="es-CO"/>
              </w:rPr>
            </w:pPr>
          </w:p>
        </w:tc>
        <w:tc>
          <w:tcPr>
            <w:tcW w:w="2218" w:type="dxa"/>
            <w:vMerge/>
            <w:tcBorders>
              <w:top w:val="single" w:sz="4" w:space="0" w:color="auto"/>
              <w:left w:val="single" w:sz="4" w:space="0" w:color="auto"/>
              <w:bottom w:val="single" w:sz="4" w:space="0" w:color="000000"/>
              <w:right w:val="single" w:sz="4" w:space="0" w:color="auto"/>
            </w:tcBorders>
            <w:vAlign w:val="center"/>
            <w:hideMark/>
          </w:tcPr>
          <w:p w14:paraId="482D5BA1" w14:textId="77777777" w:rsidR="00C92A68" w:rsidRPr="00C92A68" w:rsidRDefault="00C92A68" w:rsidP="00C92A68">
            <w:pPr>
              <w:spacing w:after="0" w:line="240" w:lineRule="auto"/>
              <w:rPr>
                <w:rFonts w:ascii="Arial Narrow" w:eastAsia="Times New Roman" w:hAnsi="Arial Narrow" w:cs="Calibri"/>
                <w:b/>
                <w:bCs/>
                <w:color w:val="000000"/>
                <w:lang w:val="es-CO" w:eastAsia="es-CO"/>
              </w:rPr>
            </w:pPr>
          </w:p>
        </w:tc>
        <w:tc>
          <w:tcPr>
            <w:tcW w:w="146" w:type="dxa"/>
            <w:tcBorders>
              <w:top w:val="nil"/>
              <w:left w:val="nil"/>
              <w:bottom w:val="nil"/>
              <w:right w:val="nil"/>
            </w:tcBorders>
            <w:shd w:val="clear" w:color="auto" w:fill="auto"/>
            <w:noWrap/>
            <w:vAlign w:val="bottom"/>
            <w:hideMark/>
          </w:tcPr>
          <w:p w14:paraId="0F211C10" w14:textId="77777777" w:rsidR="00C92A68" w:rsidRPr="00C92A68" w:rsidRDefault="00C92A68" w:rsidP="00C92A68">
            <w:pPr>
              <w:spacing w:after="0" w:line="240" w:lineRule="auto"/>
              <w:jc w:val="center"/>
              <w:rPr>
                <w:rFonts w:ascii="Arial Narrow" w:eastAsia="Times New Roman" w:hAnsi="Arial Narrow" w:cs="Calibri"/>
                <w:b/>
                <w:bCs/>
                <w:color w:val="000000"/>
                <w:lang w:val="es-CO" w:eastAsia="es-CO"/>
              </w:rPr>
            </w:pPr>
          </w:p>
        </w:tc>
      </w:tr>
      <w:tr w:rsidR="00C92A68" w:rsidRPr="00C92A68" w14:paraId="069CF741" w14:textId="77777777" w:rsidTr="00357679">
        <w:trPr>
          <w:trHeight w:val="2200"/>
        </w:trPr>
        <w:tc>
          <w:tcPr>
            <w:tcW w:w="1223" w:type="dxa"/>
            <w:tcBorders>
              <w:top w:val="nil"/>
              <w:left w:val="single" w:sz="4" w:space="0" w:color="auto"/>
              <w:bottom w:val="single" w:sz="4" w:space="0" w:color="auto"/>
              <w:right w:val="single" w:sz="4" w:space="0" w:color="auto"/>
            </w:tcBorders>
            <w:shd w:val="clear" w:color="auto" w:fill="auto"/>
            <w:vAlign w:val="center"/>
            <w:hideMark/>
          </w:tcPr>
          <w:p w14:paraId="65174C7E" w14:textId="77777777" w:rsidR="00C92A68" w:rsidRPr="00C92A68" w:rsidRDefault="00C92A68" w:rsidP="00C92A68">
            <w:pPr>
              <w:spacing w:after="0" w:line="240" w:lineRule="auto"/>
              <w:jc w:val="center"/>
              <w:rPr>
                <w:rFonts w:ascii="Arial Narrow" w:eastAsia="Times New Roman" w:hAnsi="Arial Narrow" w:cs="Arial"/>
                <w:color w:val="000000"/>
                <w:lang w:val="es-CO" w:eastAsia="es-CO"/>
              </w:rPr>
            </w:pPr>
            <w:r w:rsidRPr="00C92A68">
              <w:rPr>
                <w:rFonts w:ascii="Arial Narrow" w:eastAsia="Times New Roman" w:hAnsi="Arial Narrow" w:cs="Arial"/>
                <w:color w:val="000000"/>
                <w:lang w:val="es-CO" w:eastAsia="es-CO"/>
              </w:rPr>
              <w:t>UTILITARIO DE LUJO</w:t>
            </w:r>
          </w:p>
        </w:tc>
        <w:tc>
          <w:tcPr>
            <w:tcW w:w="3167" w:type="dxa"/>
            <w:tcBorders>
              <w:top w:val="nil"/>
              <w:left w:val="nil"/>
              <w:bottom w:val="single" w:sz="4" w:space="0" w:color="auto"/>
              <w:right w:val="single" w:sz="4" w:space="0" w:color="auto"/>
            </w:tcBorders>
            <w:shd w:val="clear" w:color="auto" w:fill="auto"/>
            <w:vAlign w:val="center"/>
            <w:hideMark/>
          </w:tcPr>
          <w:p w14:paraId="49DE5CEF" w14:textId="5B975C27" w:rsidR="00C92A68" w:rsidRPr="00C92A68" w:rsidRDefault="00C92A68" w:rsidP="00C92A68">
            <w:pPr>
              <w:spacing w:after="0" w:line="240" w:lineRule="auto"/>
              <w:jc w:val="both"/>
              <w:rPr>
                <w:rFonts w:ascii="Arial Narrow" w:eastAsia="Times New Roman" w:hAnsi="Arial Narrow" w:cs="Arial"/>
                <w:color w:val="000000"/>
                <w:lang w:val="es-CO" w:eastAsia="es-CO"/>
              </w:rPr>
            </w:pPr>
            <w:r w:rsidRPr="00C92A68">
              <w:rPr>
                <w:rFonts w:ascii="Arial Narrow" w:eastAsia="Times New Roman" w:hAnsi="Arial Narrow" w:cs="Arial"/>
                <w:color w:val="000000"/>
                <w:lang w:val="es-CO" w:eastAsia="es-CO"/>
              </w:rPr>
              <w:t xml:space="preserve">CAMIONETA CABINADA 4X4 EN PERFECTAS CONDICIONES MECANICAS Y ESTETICAS CON CAPACIDAD MINIMA DE CUATRO PASAJEROS </w:t>
            </w:r>
            <w:r w:rsidRPr="00C92A68">
              <w:rPr>
                <w:rFonts w:ascii="Arial Narrow" w:eastAsia="Times New Roman" w:hAnsi="Arial Narrow" w:cs="Arial"/>
                <w:color w:val="000000"/>
                <w:lang w:val="es-CO" w:eastAsia="es-CO"/>
              </w:rPr>
              <w:t>(</w:t>
            </w:r>
            <w:r w:rsidRPr="00C92A68">
              <w:rPr>
                <w:rFonts w:ascii="Arial Narrow" w:eastAsia="Times New Roman" w:hAnsi="Arial Narrow" w:cs="Arial"/>
                <w:color w:val="000000"/>
                <w:lang w:val="es-CO" w:eastAsia="es-CO"/>
              </w:rPr>
              <w:t>SIN INCLUIR EL CONDUCTOR</w:t>
            </w:r>
            <w:r w:rsidRPr="00C92A68">
              <w:rPr>
                <w:rFonts w:ascii="Arial Narrow" w:eastAsia="Times New Roman" w:hAnsi="Arial Narrow" w:cs="Arial"/>
                <w:color w:val="000000"/>
                <w:lang w:val="es-CO" w:eastAsia="es-CO"/>
              </w:rPr>
              <w:t>)</w:t>
            </w:r>
            <w:r w:rsidRPr="00C92A68">
              <w:rPr>
                <w:rFonts w:ascii="Arial Narrow" w:eastAsia="Times New Roman" w:hAnsi="Arial Narrow" w:cs="Arial"/>
                <w:color w:val="000000"/>
                <w:lang w:val="es-CO" w:eastAsia="es-CO"/>
              </w:rPr>
              <w:t xml:space="preserve"> DISPONIBILIDAD 24/7. BLINDADAJE 3 O SUPERIOR. FULL EQUIPO. MODELO 2020 EN ADELANTE, CILINDRAJE IGUAL O SUPERIOR A 2.998 CC. INCLUYE CONDUCTOR Y COMBUSTIBLE.</w:t>
            </w:r>
          </w:p>
        </w:tc>
        <w:tc>
          <w:tcPr>
            <w:tcW w:w="992" w:type="dxa"/>
            <w:tcBorders>
              <w:top w:val="nil"/>
              <w:left w:val="nil"/>
              <w:bottom w:val="single" w:sz="4" w:space="0" w:color="auto"/>
              <w:right w:val="single" w:sz="4" w:space="0" w:color="auto"/>
            </w:tcBorders>
            <w:shd w:val="clear" w:color="auto" w:fill="auto"/>
            <w:vAlign w:val="center"/>
            <w:hideMark/>
          </w:tcPr>
          <w:p w14:paraId="72A00A86" w14:textId="77777777" w:rsidR="00C92A68" w:rsidRPr="00C92A68" w:rsidRDefault="00C92A68" w:rsidP="00C92A68">
            <w:pPr>
              <w:spacing w:after="0" w:line="240" w:lineRule="auto"/>
              <w:jc w:val="center"/>
              <w:rPr>
                <w:rFonts w:ascii="Arial Narrow" w:eastAsia="Times New Roman" w:hAnsi="Arial Narrow" w:cs="Arial"/>
                <w:color w:val="000000"/>
                <w:lang w:val="es-CO" w:eastAsia="es-CO"/>
              </w:rPr>
            </w:pPr>
            <w:r w:rsidRPr="00C92A68">
              <w:rPr>
                <w:rFonts w:ascii="Arial Narrow" w:eastAsia="Times New Roman" w:hAnsi="Arial Narrow" w:cs="Arial"/>
                <w:color w:val="000000"/>
                <w:lang w:val="es-CO" w:eastAsia="es-CO"/>
              </w:rPr>
              <w:t>DIA</w:t>
            </w:r>
          </w:p>
        </w:tc>
        <w:tc>
          <w:tcPr>
            <w:tcW w:w="1134" w:type="dxa"/>
            <w:tcBorders>
              <w:top w:val="nil"/>
              <w:left w:val="nil"/>
              <w:bottom w:val="single" w:sz="4" w:space="0" w:color="auto"/>
              <w:right w:val="single" w:sz="4" w:space="0" w:color="auto"/>
            </w:tcBorders>
            <w:shd w:val="clear" w:color="auto" w:fill="auto"/>
            <w:vAlign w:val="center"/>
            <w:hideMark/>
          </w:tcPr>
          <w:p w14:paraId="00C09E62" w14:textId="77777777" w:rsidR="00C92A68" w:rsidRPr="00C92A68" w:rsidRDefault="00C92A68" w:rsidP="00C92A68">
            <w:pPr>
              <w:spacing w:after="0" w:line="240" w:lineRule="auto"/>
              <w:jc w:val="center"/>
              <w:rPr>
                <w:rFonts w:ascii="Arial Narrow" w:eastAsia="Times New Roman" w:hAnsi="Arial Narrow" w:cs="Arial"/>
                <w:color w:val="000000"/>
                <w:lang w:val="es-CO" w:eastAsia="es-CO"/>
              </w:rPr>
            </w:pPr>
            <w:r w:rsidRPr="00C92A68">
              <w:rPr>
                <w:rFonts w:ascii="Arial Narrow" w:eastAsia="Times New Roman" w:hAnsi="Arial Narrow" w:cs="Arial"/>
                <w:color w:val="000000"/>
                <w:lang w:val="es-CO" w:eastAsia="es-CO"/>
              </w:rPr>
              <w:t>1</w:t>
            </w:r>
          </w:p>
        </w:tc>
        <w:tc>
          <w:tcPr>
            <w:tcW w:w="2218" w:type="dxa"/>
            <w:tcBorders>
              <w:top w:val="nil"/>
              <w:left w:val="nil"/>
              <w:bottom w:val="single" w:sz="4" w:space="0" w:color="auto"/>
              <w:right w:val="single" w:sz="4" w:space="0" w:color="auto"/>
            </w:tcBorders>
            <w:shd w:val="clear" w:color="auto" w:fill="auto"/>
            <w:vAlign w:val="center"/>
            <w:hideMark/>
          </w:tcPr>
          <w:p w14:paraId="7888D80F" w14:textId="77777777" w:rsidR="00C92A68" w:rsidRPr="00C92A68" w:rsidRDefault="00C92A68" w:rsidP="00C92A68">
            <w:pPr>
              <w:spacing w:after="0" w:line="240" w:lineRule="auto"/>
              <w:rPr>
                <w:rFonts w:ascii="Arial Narrow" w:eastAsia="Times New Roman" w:hAnsi="Arial Narrow" w:cs="Arial"/>
                <w:color w:val="000000"/>
                <w:lang w:val="es-CO" w:eastAsia="es-CO"/>
              </w:rPr>
            </w:pPr>
            <w:r w:rsidRPr="00C92A68">
              <w:rPr>
                <w:rFonts w:ascii="Arial Narrow" w:eastAsia="Times New Roman" w:hAnsi="Arial Narrow" w:cs="Arial"/>
                <w:color w:val="000000"/>
                <w:lang w:val="es-CO" w:eastAsia="es-CO"/>
              </w:rPr>
              <w:t> </w:t>
            </w:r>
          </w:p>
        </w:tc>
        <w:tc>
          <w:tcPr>
            <w:tcW w:w="146" w:type="dxa"/>
            <w:vAlign w:val="center"/>
            <w:hideMark/>
          </w:tcPr>
          <w:p w14:paraId="34D5BC13" w14:textId="77777777" w:rsidR="00C92A68" w:rsidRPr="00C92A68" w:rsidRDefault="00C92A68" w:rsidP="00C92A68">
            <w:pPr>
              <w:spacing w:after="0" w:line="240" w:lineRule="auto"/>
              <w:rPr>
                <w:rFonts w:ascii="Arial Narrow" w:eastAsia="Times New Roman" w:hAnsi="Arial Narrow" w:cs="Times New Roman"/>
                <w:lang w:val="es-CO" w:eastAsia="es-CO"/>
              </w:rPr>
            </w:pPr>
          </w:p>
        </w:tc>
      </w:tr>
      <w:tr w:rsidR="00C92A68" w:rsidRPr="00C92A68" w14:paraId="20EA98EB" w14:textId="77777777" w:rsidTr="00357679">
        <w:trPr>
          <w:trHeight w:val="290"/>
        </w:trPr>
        <w:tc>
          <w:tcPr>
            <w:tcW w:w="6516" w:type="dxa"/>
            <w:gridSpan w:val="4"/>
            <w:tcBorders>
              <w:top w:val="single" w:sz="4" w:space="0" w:color="auto"/>
              <w:left w:val="single" w:sz="4" w:space="0" w:color="auto"/>
              <w:bottom w:val="single" w:sz="4" w:space="0" w:color="auto"/>
              <w:right w:val="nil"/>
            </w:tcBorders>
            <w:shd w:val="clear" w:color="auto" w:fill="auto"/>
            <w:vAlign w:val="center"/>
            <w:hideMark/>
          </w:tcPr>
          <w:p w14:paraId="4EC61DA1" w14:textId="77777777" w:rsidR="00C92A68" w:rsidRPr="00C92A68" w:rsidRDefault="00C92A68" w:rsidP="00C92A68">
            <w:pPr>
              <w:spacing w:after="0" w:line="240" w:lineRule="auto"/>
              <w:jc w:val="center"/>
              <w:rPr>
                <w:rFonts w:ascii="Arial Narrow" w:eastAsia="Times New Roman" w:hAnsi="Arial Narrow" w:cs="Arial"/>
                <w:b/>
                <w:bCs/>
                <w:color w:val="000000"/>
                <w:lang w:val="es-CO" w:eastAsia="es-CO"/>
              </w:rPr>
            </w:pPr>
            <w:r w:rsidRPr="00C92A68">
              <w:rPr>
                <w:rFonts w:ascii="Arial Narrow" w:eastAsia="Times New Roman" w:hAnsi="Arial Narrow" w:cs="Arial"/>
                <w:b/>
                <w:bCs/>
                <w:color w:val="000000"/>
                <w:lang w:val="es-CO" w:eastAsia="es-CO"/>
              </w:rPr>
              <w:t>VALOR UNITARIO TOTAL</w:t>
            </w:r>
          </w:p>
        </w:tc>
        <w:tc>
          <w:tcPr>
            <w:tcW w:w="2218" w:type="dxa"/>
            <w:tcBorders>
              <w:top w:val="nil"/>
              <w:left w:val="single" w:sz="4" w:space="0" w:color="auto"/>
              <w:bottom w:val="single" w:sz="4" w:space="0" w:color="auto"/>
              <w:right w:val="single" w:sz="4" w:space="0" w:color="auto"/>
            </w:tcBorders>
            <w:shd w:val="clear" w:color="auto" w:fill="auto"/>
            <w:vAlign w:val="center"/>
            <w:hideMark/>
          </w:tcPr>
          <w:p w14:paraId="216B78FD" w14:textId="77777777" w:rsidR="00C92A68" w:rsidRPr="00C92A68" w:rsidRDefault="00C92A68" w:rsidP="00C92A68">
            <w:pPr>
              <w:spacing w:after="0" w:line="240" w:lineRule="auto"/>
              <w:jc w:val="right"/>
              <w:rPr>
                <w:rFonts w:ascii="Arial Narrow" w:eastAsia="Times New Roman" w:hAnsi="Arial Narrow" w:cs="Arial"/>
                <w:b/>
                <w:bCs/>
                <w:color w:val="000000"/>
                <w:lang w:val="es-CO" w:eastAsia="es-CO"/>
              </w:rPr>
            </w:pPr>
            <w:r w:rsidRPr="00C92A68">
              <w:rPr>
                <w:rFonts w:ascii="Arial Narrow" w:eastAsia="Times New Roman" w:hAnsi="Arial Narrow" w:cs="Arial"/>
                <w:b/>
                <w:bCs/>
                <w:color w:val="000000"/>
                <w:lang w:val="es-CO" w:eastAsia="es-CO"/>
              </w:rPr>
              <w:t>$ 0</w:t>
            </w:r>
          </w:p>
        </w:tc>
        <w:tc>
          <w:tcPr>
            <w:tcW w:w="146" w:type="dxa"/>
            <w:vAlign w:val="center"/>
            <w:hideMark/>
          </w:tcPr>
          <w:p w14:paraId="330D5109" w14:textId="77777777" w:rsidR="00C92A68" w:rsidRPr="00C92A68" w:rsidRDefault="00C92A68" w:rsidP="00C92A68">
            <w:pPr>
              <w:spacing w:after="0" w:line="240" w:lineRule="auto"/>
              <w:rPr>
                <w:rFonts w:ascii="Arial Narrow" w:eastAsia="Times New Roman" w:hAnsi="Arial Narrow" w:cs="Times New Roman"/>
                <w:lang w:val="es-CO" w:eastAsia="es-CO"/>
              </w:rPr>
            </w:pPr>
          </w:p>
        </w:tc>
      </w:tr>
    </w:tbl>
    <w:p w14:paraId="5D13E7FD" w14:textId="77777777" w:rsidR="00C92A68" w:rsidRPr="00C92A68" w:rsidRDefault="00C92A68" w:rsidP="00C20BFC">
      <w:pPr>
        <w:spacing w:line="240" w:lineRule="auto"/>
        <w:jc w:val="both"/>
        <w:rPr>
          <w:rFonts w:ascii="Arial Narrow" w:hAnsi="Arial Narrow"/>
          <w:b/>
          <w:bCs/>
          <w:lang w:val="es-CO"/>
        </w:rPr>
      </w:pPr>
    </w:p>
    <w:p w14:paraId="2526859A" w14:textId="618D30B8" w:rsidR="00AF05CE" w:rsidRPr="00C92A68" w:rsidRDefault="00AF05CE" w:rsidP="00C20BFC">
      <w:pPr>
        <w:spacing w:line="240" w:lineRule="auto"/>
        <w:jc w:val="both"/>
        <w:rPr>
          <w:rFonts w:ascii="Arial Narrow" w:hAnsi="Arial Narrow" w:cs="Arial"/>
          <w:b/>
          <w:bCs/>
          <w:lang w:val="es-CO" w:eastAsia="es-ES"/>
        </w:rPr>
      </w:pPr>
      <w:r w:rsidRPr="00C92A68">
        <w:rPr>
          <w:rFonts w:ascii="Arial Narrow" w:hAnsi="Arial Narrow" w:cs="Arial"/>
          <w:b/>
          <w:bCs/>
          <w:lang w:val="es-CO" w:eastAsia="es-ES"/>
        </w:rPr>
        <w:t>VALOR EN LETRAS:</w:t>
      </w:r>
      <w:r w:rsidR="00C20BFC" w:rsidRPr="00C92A68">
        <w:rPr>
          <w:rFonts w:ascii="Arial Narrow" w:hAnsi="Arial Narrow" w:cs="Arial"/>
          <w:b/>
          <w:bCs/>
          <w:lang w:val="es-CO" w:eastAsia="es-ES"/>
        </w:rPr>
        <w:t xml:space="preserve"> </w:t>
      </w:r>
    </w:p>
    <w:p w14:paraId="1866FAD9" w14:textId="77777777" w:rsidR="008C2FE6" w:rsidRDefault="008C2FE6" w:rsidP="00C20BFC">
      <w:pPr>
        <w:spacing w:line="240" w:lineRule="auto"/>
        <w:jc w:val="both"/>
        <w:rPr>
          <w:rFonts w:ascii="Arial Narrow" w:hAnsi="Arial Narrow" w:cs="Arial"/>
          <w:b/>
          <w:bCs/>
          <w:lang w:val="es-CO" w:eastAsia="es-ES"/>
        </w:rPr>
      </w:pPr>
    </w:p>
    <w:p w14:paraId="6833CF44" w14:textId="66319D28" w:rsidR="003A13BE" w:rsidRPr="00C92A68" w:rsidRDefault="003A13BE" w:rsidP="00C20BFC">
      <w:pPr>
        <w:spacing w:line="240" w:lineRule="auto"/>
        <w:jc w:val="both"/>
        <w:rPr>
          <w:rFonts w:ascii="Arial Narrow" w:hAnsi="Arial Narrow" w:cs="Arial"/>
          <w:lang w:val="es-CO" w:eastAsia="es-ES"/>
        </w:rPr>
      </w:pPr>
      <w:r w:rsidRPr="00C92A68">
        <w:rPr>
          <w:rFonts w:ascii="Arial Narrow" w:hAnsi="Arial Narrow" w:cs="Arial"/>
          <w:b/>
          <w:bCs/>
          <w:lang w:val="es-CO" w:eastAsia="es-ES"/>
        </w:rPr>
        <w:t>NOTA:</w:t>
      </w:r>
      <w:r w:rsidRPr="00C92A68">
        <w:rPr>
          <w:rFonts w:ascii="Arial Narrow" w:hAnsi="Arial Narrow" w:cs="Arial"/>
          <w:lang w:val="es-CO" w:eastAsia="es-ES"/>
        </w:rPr>
        <w:t xml:space="preserve"> Para el presente proceso se tendrán en cuenta los precios promedios unitarios estimados por la entidad arrojados en el presente estudio, los cuales no podrán ser superados al momento de presentar las ofertas</w:t>
      </w:r>
      <w:r w:rsidR="0034406F" w:rsidRPr="00C92A68">
        <w:rPr>
          <w:rFonts w:ascii="Arial Narrow" w:hAnsi="Arial Narrow" w:cs="Arial"/>
          <w:lang w:val="es-CO" w:eastAsia="es-ES"/>
        </w:rPr>
        <w:t xml:space="preserve"> so pena de rechazo.</w:t>
      </w:r>
    </w:p>
    <w:p w14:paraId="6FB4FDBA" w14:textId="41B21F37" w:rsidR="00C92A68" w:rsidRDefault="00C92A68" w:rsidP="00C20BFC">
      <w:pPr>
        <w:spacing w:line="240" w:lineRule="auto"/>
        <w:jc w:val="both"/>
        <w:rPr>
          <w:rFonts w:ascii="Arial Narrow" w:hAnsi="Arial Narrow" w:cs="Arial"/>
          <w:lang w:val="es-CO" w:eastAsia="es-ES"/>
        </w:rPr>
      </w:pPr>
    </w:p>
    <w:p w14:paraId="69644649" w14:textId="77777777" w:rsidR="008C2FE6" w:rsidRPr="00C92A68" w:rsidRDefault="008C2FE6" w:rsidP="00C20BFC">
      <w:pPr>
        <w:spacing w:line="240" w:lineRule="auto"/>
        <w:jc w:val="both"/>
        <w:rPr>
          <w:rFonts w:ascii="Arial Narrow" w:hAnsi="Arial Narrow" w:cs="Arial"/>
          <w:lang w:val="es-CO" w:eastAsia="es-ES"/>
        </w:rPr>
      </w:pPr>
    </w:p>
    <w:p w14:paraId="4EEFC10E" w14:textId="77777777" w:rsidR="00C92A68" w:rsidRPr="00C92A68" w:rsidRDefault="00C92A68" w:rsidP="00C20BFC">
      <w:pPr>
        <w:spacing w:line="240" w:lineRule="auto"/>
        <w:jc w:val="both"/>
        <w:rPr>
          <w:rFonts w:ascii="Arial Narrow" w:hAnsi="Arial Narrow" w:cs="Arial"/>
          <w:b/>
          <w:bCs/>
          <w:lang w:val="es-CO" w:eastAsia="es-ES"/>
        </w:rPr>
      </w:pPr>
    </w:p>
    <w:p w14:paraId="7C92CD8C" w14:textId="0674EE89" w:rsidR="00C92A68" w:rsidRPr="00C92A68" w:rsidRDefault="00C92A68" w:rsidP="00C20BFC">
      <w:pPr>
        <w:spacing w:line="240" w:lineRule="auto"/>
        <w:jc w:val="both"/>
        <w:rPr>
          <w:rFonts w:ascii="Arial Narrow" w:hAnsi="Arial Narrow" w:cs="Arial"/>
          <w:b/>
          <w:bCs/>
          <w:lang w:val="es-CO" w:eastAsia="es-ES"/>
        </w:rPr>
      </w:pPr>
      <w:r w:rsidRPr="00C92A68">
        <w:rPr>
          <w:rFonts w:ascii="Arial Narrow" w:hAnsi="Arial Narrow" w:cs="Arial"/>
          <w:b/>
          <w:bCs/>
          <w:lang w:val="es-CO" w:eastAsia="es-ES"/>
        </w:rPr>
        <w:t>FIRMA OFERENTE</w:t>
      </w:r>
    </w:p>
    <w:p w14:paraId="3DACF488" w14:textId="77777777" w:rsidR="00122BC2" w:rsidRPr="00C92A68" w:rsidRDefault="00122BC2" w:rsidP="00C20BFC">
      <w:pPr>
        <w:spacing w:line="240" w:lineRule="auto"/>
        <w:jc w:val="both"/>
        <w:rPr>
          <w:rFonts w:ascii="Arial Narrow" w:hAnsi="Arial Narrow"/>
          <w:lang w:val="es-CO"/>
        </w:rPr>
      </w:pPr>
    </w:p>
    <w:sectPr w:rsidR="00122BC2" w:rsidRPr="00C92A68" w:rsidSect="00C20BFC">
      <w:headerReference w:type="default" r:id="rId7"/>
      <w:footerReference w:type="default" r:id="rId8"/>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92F53" w14:textId="77777777" w:rsidR="00F9108D" w:rsidRDefault="00F9108D" w:rsidP="00C20BFC">
      <w:pPr>
        <w:spacing w:after="0" w:line="240" w:lineRule="auto"/>
      </w:pPr>
      <w:r>
        <w:separator/>
      </w:r>
    </w:p>
  </w:endnote>
  <w:endnote w:type="continuationSeparator" w:id="0">
    <w:p w14:paraId="7C2B5409" w14:textId="77777777" w:rsidR="00F9108D" w:rsidRDefault="00F9108D" w:rsidP="00C2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1"/>
        <w:szCs w:val="21"/>
      </w:rPr>
      <w:id w:val="59843381"/>
      <w:docPartObj>
        <w:docPartGallery w:val="Page Numbers (Bottom of Page)"/>
        <w:docPartUnique/>
      </w:docPartObj>
    </w:sdtPr>
    <w:sdtEndPr>
      <w:rPr>
        <w:sz w:val="22"/>
        <w:szCs w:val="22"/>
      </w:rPr>
    </w:sdtEndPr>
    <w:sdtContent>
      <w:sdt>
        <w:sdtPr>
          <w:rPr>
            <w:rFonts w:ascii="Arial Narrow" w:hAnsi="Arial Narrow"/>
            <w:sz w:val="18"/>
            <w:szCs w:val="18"/>
          </w:rPr>
          <w:id w:val="27999746"/>
          <w:docPartObj>
            <w:docPartGallery w:val="Page Numbers (Bottom of Page)"/>
            <w:docPartUnique/>
          </w:docPartObj>
        </w:sdtPr>
        <w:sdtEndPr/>
        <w:sdtContent>
          <w:p w14:paraId="717C7679" w14:textId="77777777" w:rsidR="00C20BFC" w:rsidRDefault="00C20BFC" w:rsidP="00C20BFC">
            <w:pPr>
              <w:pBdr>
                <w:top w:val="nil"/>
                <w:left w:val="nil"/>
                <w:bottom w:val="nil"/>
                <w:right w:val="nil"/>
                <w:between w:val="nil"/>
              </w:pBdr>
              <w:tabs>
                <w:tab w:val="right" w:pos="8820"/>
              </w:tabs>
              <w:ind w:right="-136"/>
              <w:jc w:val="center"/>
              <w:rPr>
                <w:rFonts w:ascii="Arial Narrow" w:hAnsi="Arial Narrow"/>
                <w:sz w:val="18"/>
                <w:szCs w:val="18"/>
              </w:rPr>
            </w:pPr>
          </w:p>
          <w:p w14:paraId="1D280C80" w14:textId="77777777" w:rsidR="00C20BFC" w:rsidRDefault="00C20BFC" w:rsidP="00C20BFC">
            <w:pPr>
              <w:pBdr>
                <w:top w:val="nil"/>
                <w:left w:val="nil"/>
                <w:bottom w:val="nil"/>
                <w:right w:val="nil"/>
                <w:between w:val="nil"/>
              </w:pBdr>
              <w:tabs>
                <w:tab w:val="right" w:pos="8820"/>
              </w:tabs>
              <w:ind w:right="-136"/>
              <w:jc w:val="center"/>
              <w:rPr>
                <w:rFonts w:ascii="Arial Narrow" w:hAnsi="Arial Narrow"/>
                <w:sz w:val="18"/>
                <w:szCs w:val="18"/>
              </w:rPr>
            </w:pPr>
          </w:p>
          <w:p w14:paraId="15FBA88D" w14:textId="4EDA0614" w:rsidR="00C20BFC" w:rsidRPr="00631E3B" w:rsidRDefault="00C20BFC" w:rsidP="00C20BFC">
            <w:pPr>
              <w:pBdr>
                <w:top w:val="nil"/>
                <w:left w:val="nil"/>
                <w:bottom w:val="nil"/>
                <w:right w:val="nil"/>
                <w:between w:val="nil"/>
              </w:pBdr>
              <w:tabs>
                <w:tab w:val="right" w:pos="8820"/>
              </w:tabs>
              <w:ind w:right="-136"/>
              <w:jc w:val="center"/>
              <w:rPr>
                <w:rFonts w:ascii="Arial Narrow" w:eastAsia="Arial" w:hAnsi="Arial Narrow" w:cs="Arial"/>
                <w:sz w:val="18"/>
                <w:szCs w:val="18"/>
              </w:rPr>
            </w:pPr>
            <w:r w:rsidRPr="00631E3B">
              <w:rPr>
                <w:rFonts w:ascii="Arial Narrow" w:eastAsia="Arial" w:hAnsi="Arial Narrow" w:cs="Arial"/>
                <w:sz w:val="18"/>
                <w:szCs w:val="18"/>
              </w:rPr>
              <w:t xml:space="preserve">Gobernación del Departamento del Atlántico - </w:t>
            </w:r>
            <w:hyperlink r:id="rId1">
              <w:r w:rsidRPr="00631E3B">
                <w:rPr>
                  <w:rFonts w:ascii="Arial Narrow" w:eastAsia="Arial" w:hAnsi="Arial Narrow" w:cs="Arial"/>
                  <w:color w:val="0000FF"/>
                  <w:sz w:val="18"/>
                  <w:szCs w:val="18"/>
                </w:rPr>
                <w:t>www.atlantico.gov.co</w:t>
              </w:r>
            </w:hyperlink>
            <w:r w:rsidRPr="00631E3B">
              <w:rPr>
                <w:rFonts w:ascii="Arial Narrow" w:eastAsia="Arial" w:hAnsi="Arial Narrow" w:cs="Arial"/>
                <w:sz w:val="18"/>
                <w:szCs w:val="18"/>
              </w:rPr>
              <w:t xml:space="preserve"> - </w:t>
            </w:r>
            <w:proofErr w:type="spellStart"/>
            <w:r w:rsidRPr="00631E3B">
              <w:rPr>
                <w:rFonts w:ascii="Arial Narrow" w:eastAsia="Arial" w:hAnsi="Arial Narrow" w:cs="Arial"/>
                <w:sz w:val="18"/>
                <w:szCs w:val="18"/>
              </w:rPr>
              <w:t>Conmutador</w:t>
            </w:r>
            <w:proofErr w:type="spellEnd"/>
            <w:r w:rsidRPr="00631E3B">
              <w:rPr>
                <w:rFonts w:ascii="Arial Narrow" w:eastAsia="Arial" w:hAnsi="Arial Narrow" w:cs="Arial"/>
                <w:sz w:val="18"/>
                <w:szCs w:val="18"/>
              </w:rPr>
              <w:t xml:space="preserve"> 3307000</w:t>
            </w:r>
          </w:p>
          <w:p w14:paraId="727DE11E" w14:textId="77777777" w:rsidR="00C20BFC" w:rsidRPr="00631E3B" w:rsidRDefault="00C20BFC" w:rsidP="00C20BFC">
            <w:pPr>
              <w:jc w:val="center"/>
              <w:rPr>
                <w:rFonts w:ascii="Arial Narrow" w:hAnsi="Arial Narrow"/>
                <w:sz w:val="18"/>
                <w:szCs w:val="18"/>
              </w:rPr>
            </w:pPr>
            <w:r w:rsidRPr="00631E3B">
              <w:rPr>
                <w:rFonts w:ascii="Arial Narrow" w:eastAsia="Verdana" w:hAnsi="Arial Narrow" w:cs="Arial"/>
                <w:b/>
                <w:sz w:val="18"/>
                <w:szCs w:val="18"/>
              </w:rPr>
              <w:t xml:space="preserve">Página </w:t>
            </w:r>
            <w:r w:rsidRPr="00631E3B">
              <w:rPr>
                <w:rFonts w:ascii="Arial Narrow" w:eastAsia="Verdana" w:hAnsi="Arial Narrow" w:cs="Arial"/>
                <w:b/>
                <w:sz w:val="18"/>
                <w:szCs w:val="18"/>
              </w:rPr>
              <w:fldChar w:fldCharType="begin"/>
            </w:r>
            <w:r w:rsidRPr="00631E3B">
              <w:rPr>
                <w:rFonts w:ascii="Arial Narrow" w:eastAsia="Verdana" w:hAnsi="Arial Narrow" w:cs="Arial"/>
                <w:b/>
                <w:sz w:val="18"/>
                <w:szCs w:val="18"/>
              </w:rPr>
              <w:instrText>PAGE</w:instrText>
            </w:r>
            <w:r w:rsidRPr="00631E3B">
              <w:rPr>
                <w:rFonts w:ascii="Arial Narrow" w:eastAsia="Verdana" w:hAnsi="Arial Narrow" w:cs="Arial"/>
                <w:b/>
                <w:sz w:val="18"/>
                <w:szCs w:val="18"/>
              </w:rPr>
              <w:fldChar w:fldCharType="separate"/>
            </w:r>
            <w:r>
              <w:rPr>
                <w:rFonts w:ascii="Arial Narrow" w:eastAsia="Verdana" w:hAnsi="Arial Narrow" w:cs="Arial"/>
                <w:b/>
                <w:sz w:val="18"/>
                <w:szCs w:val="18"/>
              </w:rPr>
              <w:t>1</w:t>
            </w:r>
            <w:r w:rsidRPr="00631E3B">
              <w:rPr>
                <w:rFonts w:ascii="Arial Narrow" w:eastAsia="Verdana" w:hAnsi="Arial Narrow" w:cs="Arial"/>
                <w:b/>
                <w:sz w:val="18"/>
                <w:szCs w:val="18"/>
              </w:rPr>
              <w:fldChar w:fldCharType="end"/>
            </w:r>
            <w:r w:rsidRPr="00631E3B">
              <w:rPr>
                <w:rFonts w:ascii="Arial Narrow" w:eastAsia="Verdana" w:hAnsi="Arial Narrow" w:cs="Arial"/>
                <w:b/>
                <w:sz w:val="18"/>
                <w:szCs w:val="18"/>
              </w:rPr>
              <w:t xml:space="preserve"> de </w:t>
            </w:r>
            <w:r w:rsidRPr="00631E3B">
              <w:rPr>
                <w:rFonts w:ascii="Arial Narrow" w:eastAsia="Verdana" w:hAnsi="Arial Narrow" w:cs="Arial"/>
                <w:b/>
                <w:sz w:val="18"/>
                <w:szCs w:val="18"/>
              </w:rPr>
              <w:fldChar w:fldCharType="begin"/>
            </w:r>
            <w:r w:rsidRPr="00631E3B">
              <w:rPr>
                <w:rFonts w:ascii="Arial Narrow" w:eastAsia="Verdana" w:hAnsi="Arial Narrow" w:cs="Arial"/>
                <w:b/>
                <w:sz w:val="18"/>
                <w:szCs w:val="18"/>
              </w:rPr>
              <w:instrText>NUMPAGES</w:instrText>
            </w:r>
            <w:r w:rsidRPr="00631E3B">
              <w:rPr>
                <w:rFonts w:ascii="Arial Narrow" w:eastAsia="Verdana" w:hAnsi="Arial Narrow" w:cs="Arial"/>
                <w:b/>
                <w:sz w:val="18"/>
                <w:szCs w:val="18"/>
              </w:rPr>
              <w:fldChar w:fldCharType="separate"/>
            </w:r>
            <w:r>
              <w:rPr>
                <w:rFonts w:ascii="Arial Narrow" w:eastAsia="Verdana" w:hAnsi="Arial Narrow" w:cs="Arial"/>
                <w:b/>
                <w:sz w:val="18"/>
                <w:szCs w:val="18"/>
              </w:rPr>
              <w:t>1</w:t>
            </w:r>
            <w:r w:rsidRPr="00631E3B">
              <w:rPr>
                <w:rFonts w:ascii="Arial Narrow" w:eastAsia="Verdana" w:hAnsi="Arial Narrow" w:cs="Arial"/>
                <w:b/>
                <w:sz w:val="18"/>
                <w:szCs w:val="18"/>
              </w:rPr>
              <w:fldChar w:fldCharType="end"/>
            </w:r>
          </w:p>
        </w:sdtContent>
      </w:sdt>
      <w:p w14:paraId="62322911" w14:textId="77777777" w:rsidR="00C20BFC" w:rsidRDefault="00F9108D" w:rsidP="00C20BFC">
        <w:pPr>
          <w:pStyle w:val="Piedepgina"/>
        </w:pPr>
      </w:p>
    </w:sdtContent>
  </w:sdt>
  <w:p w14:paraId="00D82532" w14:textId="77777777" w:rsidR="00C20BFC" w:rsidRDefault="00C20B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CCE84" w14:textId="77777777" w:rsidR="00F9108D" w:rsidRDefault="00F9108D" w:rsidP="00C20BFC">
      <w:pPr>
        <w:spacing w:after="0" w:line="240" w:lineRule="auto"/>
      </w:pPr>
      <w:r>
        <w:separator/>
      </w:r>
    </w:p>
  </w:footnote>
  <w:footnote w:type="continuationSeparator" w:id="0">
    <w:p w14:paraId="32F1F29E" w14:textId="77777777" w:rsidR="00F9108D" w:rsidRDefault="00F9108D" w:rsidP="00C20B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6C39A" w14:textId="538930F7" w:rsidR="00C20BFC" w:rsidRDefault="00C20BFC" w:rsidP="00C20BFC">
    <w:pPr>
      <w:spacing w:after="0" w:line="240" w:lineRule="auto"/>
      <w:rPr>
        <w:rFonts w:ascii="Times New Roman" w:eastAsia="Times New Roman" w:hAnsi="Times New Roman" w:cs="Times New Roman"/>
        <w:sz w:val="24"/>
      </w:rPr>
    </w:pPr>
    <w:r w:rsidRPr="005041E1">
      <w:rPr>
        <w:rFonts w:ascii="Arial Narrow" w:hAnsi="Arial Narrow" w:cs="Arial"/>
        <w:noProof/>
      </w:rPr>
      <w:drawing>
        <wp:anchor distT="0" distB="0" distL="114300" distR="114300" simplePos="0" relativeHeight="251658240" behindDoc="1" locked="0" layoutInCell="1" allowOverlap="1" wp14:anchorId="67774274" wp14:editId="58F0A8D7">
          <wp:simplePos x="0" y="0"/>
          <wp:positionH relativeFrom="margin">
            <wp:align>center</wp:align>
          </wp:positionH>
          <wp:positionV relativeFrom="paragraph">
            <wp:posOffset>-227330</wp:posOffset>
          </wp:positionV>
          <wp:extent cx="762000" cy="774700"/>
          <wp:effectExtent l="0" t="0" r="0" b="6350"/>
          <wp:wrapNone/>
          <wp:docPr id="9" name="image1.png" descr="http://www.atlantico.gov.co/images/stories/departamento/escudo.jpg"/>
          <wp:cNvGraphicFramePr/>
          <a:graphic xmlns:a="http://schemas.openxmlformats.org/drawingml/2006/main">
            <a:graphicData uri="http://schemas.openxmlformats.org/drawingml/2006/picture">
              <pic:pic xmlns:pic="http://schemas.openxmlformats.org/drawingml/2006/picture">
                <pic:nvPicPr>
                  <pic:cNvPr id="0" name="image1.png" descr="http://www.atlantico.gov.co/images/stories/departamento/escudo.jp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762000" cy="774700"/>
                  </a:xfrm>
                  <a:prstGeom prst="rect">
                    <a:avLst/>
                  </a:prstGeom>
                  <a:ln/>
                </pic:spPr>
              </pic:pic>
            </a:graphicData>
          </a:graphic>
          <wp14:sizeRelH relativeFrom="page">
            <wp14:pctWidth>0</wp14:pctWidth>
          </wp14:sizeRelH>
          <wp14:sizeRelV relativeFrom="page">
            <wp14:pctHeight>0</wp14:pctHeight>
          </wp14:sizeRelV>
        </wp:anchor>
      </w:drawing>
    </w:r>
  </w:p>
  <w:p w14:paraId="69BAD32B" w14:textId="00BFA77E" w:rsidR="00C20BFC" w:rsidRPr="005041E1" w:rsidRDefault="00C20BFC" w:rsidP="00C20BFC">
    <w:pPr>
      <w:rPr>
        <w:rFonts w:ascii="Arial Narrow" w:eastAsia="Verdana" w:hAnsi="Arial Narrow" w:cs="Arial"/>
        <w:sz w:val="12"/>
        <w:szCs w:val="12"/>
      </w:rPr>
    </w:pPr>
  </w:p>
  <w:p w14:paraId="07B55FB4" w14:textId="2BC6C3E4" w:rsidR="00C20BFC" w:rsidRDefault="00C20BFC" w:rsidP="00C20BFC">
    <w:pPr>
      <w:spacing w:after="0" w:line="240" w:lineRule="auto"/>
      <w:ind w:left="3540"/>
      <w:rPr>
        <w:rFonts w:ascii="Arial Narrow" w:eastAsia="Verdana" w:hAnsi="Arial Narrow" w:cs="Arial"/>
        <w:sz w:val="12"/>
        <w:szCs w:val="12"/>
      </w:rPr>
    </w:pPr>
  </w:p>
  <w:p w14:paraId="313A0E5D" w14:textId="77777777" w:rsidR="00C20BFC" w:rsidRDefault="00C20BFC" w:rsidP="00C20BFC">
    <w:pPr>
      <w:spacing w:after="0" w:line="240" w:lineRule="auto"/>
      <w:ind w:left="3540"/>
      <w:rPr>
        <w:rFonts w:ascii="Arial Narrow" w:eastAsia="Verdana" w:hAnsi="Arial Narrow" w:cs="Arial"/>
        <w:sz w:val="12"/>
        <w:szCs w:val="12"/>
      </w:rPr>
    </w:pPr>
  </w:p>
  <w:p w14:paraId="3F440BDC" w14:textId="238A1B98" w:rsidR="00C20BFC" w:rsidRDefault="00C20BFC" w:rsidP="00C20BFC">
    <w:pPr>
      <w:spacing w:after="0" w:line="240" w:lineRule="auto"/>
      <w:jc w:val="center"/>
      <w:rPr>
        <w:rFonts w:ascii="Arial Narrow" w:eastAsia="Verdana" w:hAnsi="Arial Narrow" w:cs="Arial"/>
        <w:sz w:val="12"/>
        <w:szCs w:val="12"/>
      </w:rPr>
    </w:pPr>
    <w:r w:rsidRPr="005041E1">
      <w:rPr>
        <w:rFonts w:ascii="Arial Narrow" w:eastAsia="Verdana" w:hAnsi="Arial Narrow" w:cs="Arial"/>
        <w:sz w:val="12"/>
        <w:szCs w:val="12"/>
      </w:rPr>
      <w:t>SECRETARÍA GENERAL</w:t>
    </w:r>
  </w:p>
  <w:p w14:paraId="045167BF" w14:textId="77777777" w:rsidR="00C20BFC" w:rsidRDefault="00C20BFC" w:rsidP="00C20BFC">
    <w:pPr>
      <w:spacing w:after="0" w:line="240" w:lineRule="auto"/>
      <w:jc w:val="center"/>
      <w:rPr>
        <w:rFonts w:ascii="Times New Roman" w:eastAsia="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94C58"/>
    <w:multiLevelType w:val="hybridMultilevel"/>
    <w:tmpl w:val="12441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BE8594C"/>
    <w:multiLevelType w:val="hybridMultilevel"/>
    <w:tmpl w:val="E402C3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366"/>
    <w:rsid w:val="0009599F"/>
    <w:rsid w:val="000B28FA"/>
    <w:rsid w:val="000C262A"/>
    <w:rsid w:val="00122BC2"/>
    <w:rsid w:val="001328F8"/>
    <w:rsid w:val="001A1E14"/>
    <w:rsid w:val="001D1652"/>
    <w:rsid w:val="00255153"/>
    <w:rsid w:val="002A3958"/>
    <w:rsid w:val="00321584"/>
    <w:rsid w:val="0034406F"/>
    <w:rsid w:val="00357679"/>
    <w:rsid w:val="00382F8B"/>
    <w:rsid w:val="003A13BE"/>
    <w:rsid w:val="003B7746"/>
    <w:rsid w:val="004009F7"/>
    <w:rsid w:val="00451EDE"/>
    <w:rsid w:val="00491C2F"/>
    <w:rsid w:val="004C3175"/>
    <w:rsid w:val="00503C31"/>
    <w:rsid w:val="00553BE8"/>
    <w:rsid w:val="005A02C3"/>
    <w:rsid w:val="005F53E7"/>
    <w:rsid w:val="006201C7"/>
    <w:rsid w:val="006465C5"/>
    <w:rsid w:val="00687C98"/>
    <w:rsid w:val="007B5F7C"/>
    <w:rsid w:val="007C7590"/>
    <w:rsid w:val="007D48F0"/>
    <w:rsid w:val="007F68C3"/>
    <w:rsid w:val="00861CB5"/>
    <w:rsid w:val="008C2FE6"/>
    <w:rsid w:val="008D5BC8"/>
    <w:rsid w:val="00925FA5"/>
    <w:rsid w:val="009861D1"/>
    <w:rsid w:val="009F36FF"/>
    <w:rsid w:val="00A12366"/>
    <w:rsid w:val="00A51472"/>
    <w:rsid w:val="00A54BCD"/>
    <w:rsid w:val="00A7055F"/>
    <w:rsid w:val="00A84D9E"/>
    <w:rsid w:val="00AD7B1D"/>
    <w:rsid w:val="00AF05CE"/>
    <w:rsid w:val="00B32155"/>
    <w:rsid w:val="00BF0944"/>
    <w:rsid w:val="00BF28BA"/>
    <w:rsid w:val="00C20BFC"/>
    <w:rsid w:val="00C249DC"/>
    <w:rsid w:val="00C92A68"/>
    <w:rsid w:val="00C95679"/>
    <w:rsid w:val="00CB50DB"/>
    <w:rsid w:val="00D02B9F"/>
    <w:rsid w:val="00DA1566"/>
    <w:rsid w:val="00DB3BC1"/>
    <w:rsid w:val="00DD211F"/>
    <w:rsid w:val="00E14294"/>
    <w:rsid w:val="00E45B1E"/>
    <w:rsid w:val="00E93CCC"/>
    <w:rsid w:val="00EF40CF"/>
    <w:rsid w:val="00EF50D3"/>
    <w:rsid w:val="00F1013C"/>
    <w:rsid w:val="00F21267"/>
    <w:rsid w:val="00F81FF1"/>
    <w:rsid w:val="00F9108D"/>
    <w:rsid w:val="00FC2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2722D0"/>
  <w15:chartTrackingRefBased/>
  <w15:docId w15:val="{2DE2F24B-FFB9-4E8F-B4AB-C1E21D44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0BF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0BFC"/>
  </w:style>
  <w:style w:type="paragraph" w:styleId="Piedepgina">
    <w:name w:val="footer"/>
    <w:basedOn w:val="Normal"/>
    <w:link w:val="PiedepginaCar"/>
    <w:uiPriority w:val="99"/>
    <w:unhideWhenUsed/>
    <w:rsid w:val="00C20BF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0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01788">
      <w:bodyDiv w:val="1"/>
      <w:marLeft w:val="0"/>
      <w:marRight w:val="0"/>
      <w:marTop w:val="0"/>
      <w:marBottom w:val="0"/>
      <w:divBdr>
        <w:top w:val="none" w:sz="0" w:space="0" w:color="auto"/>
        <w:left w:val="none" w:sz="0" w:space="0" w:color="auto"/>
        <w:bottom w:val="none" w:sz="0" w:space="0" w:color="auto"/>
        <w:right w:val="none" w:sz="0" w:space="0" w:color="auto"/>
      </w:divBdr>
    </w:div>
    <w:div w:id="205530704">
      <w:bodyDiv w:val="1"/>
      <w:marLeft w:val="0"/>
      <w:marRight w:val="0"/>
      <w:marTop w:val="0"/>
      <w:marBottom w:val="0"/>
      <w:divBdr>
        <w:top w:val="none" w:sz="0" w:space="0" w:color="auto"/>
        <w:left w:val="none" w:sz="0" w:space="0" w:color="auto"/>
        <w:bottom w:val="none" w:sz="0" w:space="0" w:color="auto"/>
        <w:right w:val="none" w:sz="0" w:space="0" w:color="auto"/>
      </w:divBdr>
    </w:div>
    <w:div w:id="862088468">
      <w:bodyDiv w:val="1"/>
      <w:marLeft w:val="0"/>
      <w:marRight w:val="0"/>
      <w:marTop w:val="0"/>
      <w:marBottom w:val="0"/>
      <w:divBdr>
        <w:top w:val="none" w:sz="0" w:space="0" w:color="auto"/>
        <w:left w:val="none" w:sz="0" w:space="0" w:color="auto"/>
        <w:bottom w:val="none" w:sz="0" w:space="0" w:color="auto"/>
        <w:right w:val="none" w:sz="0" w:space="0" w:color="auto"/>
      </w:divBdr>
    </w:div>
    <w:div w:id="880433912">
      <w:bodyDiv w:val="1"/>
      <w:marLeft w:val="0"/>
      <w:marRight w:val="0"/>
      <w:marTop w:val="0"/>
      <w:marBottom w:val="0"/>
      <w:divBdr>
        <w:top w:val="none" w:sz="0" w:space="0" w:color="auto"/>
        <w:left w:val="none" w:sz="0" w:space="0" w:color="auto"/>
        <w:bottom w:val="none" w:sz="0" w:space="0" w:color="auto"/>
        <w:right w:val="none" w:sz="0" w:space="0" w:color="auto"/>
      </w:divBdr>
    </w:div>
    <w:div w:id="932085534">
      <w:bodyDiv w:val="1"/>
      <w:marLeft w:val="0"/>
      <w:marRight w:val="0"/>
      <w:marTop w:val="0"/>
      <w:marBottom w:val="0"/>
      <w:divBdr>
        <w:top w:val="none" w:sz="0" w:space="0" w:color="auto"/>
        <w:left w:val="none" w:sz="0" w:space="0" w:color="auto"/>
        <w:bottom w:val="none" w:sz="0" w:space="0" w:color="auto"/>
        <w:right w:val="none" w:sz="0" w:space="0" w:color="auto"/>
      </w:divBdr>
    </w:div>
    <w:div w:id="1175656825">
      <w:bodyDiv w:val="1"/>
      <w:marLeft w:val="0"/>
      <w:marRight w:val="0"/>
      <w:marTop w:val="0"/>
      <w:marBottom w:val="0"/>
      <w:divBdr>
        <w:top w:val="none" w:sz="0" w:space="0" w:color="auto"/>
        <w:left w:val="none" w:sz="0" w:space="0" w:color="auto"/>
        <w:bottom w:val="none" w:sz="0" w:space="0" w:color="auto"/>
        <w:right w:val="none" w:sz="0" w:space="0" w:color="auto"/>
      </w:divBdr>
    </w:div>
    <w:div w:id="1215890263">
      <w:bodyDiv w:val="1"/>
      <w:marLeft w:val="0"/>
      <w:marRight w:val="0"/>
      <w:marTop w:val="0"/>
      <w:marBottom w:val="0"/>
      <w:divBdr>
        <w:top w:val="none" w:sz="0" w:space="0" w:color="auto"/>
        <w:left w:val="none" w:sz="0" w:space="0" w:color="auto"/>
        <w:bottom w:val="none" w:sz="0" w:space="0" w:color="auto"/>
        <w:right w:val="none" w:sz="0" w:space="0" w:color="auto"/>
      </w:divBdr>
    </w:div>
    <w:div w:id="1533763497">
      <w:bodyDiv w:val="1"/>
      <w:marLeft w:val="0"/>
      <w:marRight w:val="0"/>
      <w:marTop w:val="0"/>
      <w:marBottom w:val="0"/>
      <w:divBdr>
        <w:top w:val="none" w:sz="0" w:space="0" w:color="auto"/>
        <w:left w:val="none" w:sz="0" w:space="0" w:color="auto"/>
        <w:bottom w:val="none" w:sz="0" w:space="0" w:color="auto"/>
        <w:right w:val="none" w:sz="0" w:space="0" w:color="auto"/>
      </w:divBdr>
    </w:div>
    <w:div w:id="2005550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tlant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142</Words>
  <Characters>787</Characters>
  <Application>Microsoft Office Word</Application>
  <DocSecurity>0</DocSecurity>
  <Lines>6</Lines>
  <Paragraphs>1</Paragraphs>
  <ScaleCrop>false</ScaleCrop>
  <Company/>
  <LinksUpToDate>false</LinksUpToDate>
  <CharactersWithSpaces>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Equipo de cuentas Microsoft</cp:lastModifiedBy>
  <cp:revision>55</cp:revision>
  <dcterms:created xsi:type="dcterms:W3CDTF">2024-04-05T22:05:00Z</dcterms:created>
  <dcterms:modified xsi:type="dcterms:W3CDTF">2025-02-12T19:24:00Z</dcterms:modified>
</cp:coreProperties>
</file>