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6EC38" w14:textId="77777777" w:rsidR="00F305D9" w:rsidRPr="00ED74AB" w:rsidRDefault="00111E5A">
      <w:pPr>
        <w:spacing w:after="0" w:line="259" w:lineRule="auto"/>
        <w:ind w:right="2"/>
        <w:jc w:val="center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ANEXO 10– COMPROMISO DE TRANSPARENCIA</w:t>
      </w:r>
    </w:p>
    <w:p w14:paraId="46D0F949" w14:textId="77777777" w:rsidR="00F305D9" w:rsidRPr="00ED74AB" w:rsidRDefault="00111E5A">
      <w:pPr>
        <w:spacing w:after="0" w:line="259" w:lineRule="auto"/>
        <w:ind w:left="46" w:firstLine="0"/>
        <w:jc w:val="center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 xml:space="preserve"> </w:t>
      </w:r>
    </w:p>
    <w:p w14:paraId="59F8304C" w14:textId="77777777" w:rsidR="00F305D9" w:rsidRPr="00ED74AB" w:rsidRDefault="00F305D9">
      <w:pPr>
        <w:spacing w:after="0" w:line="259" w:lineRule="auto"/>
        <w:ind w:left="0" w:firstLine="0"/>
        <w:jc w:val="left"/>
        <w:rPr>
          <w:rFonts w:asciiTheme="minorHAnsi" w:eastAsia="Verdana" w:hAnsiTheme="minorHAnsi" w:cstheme="minorHAnsi"/>
          <w:sz w:val="24"/>
          <w:szCs w:val="24"/>
        </w:rPr>
      </w:pPr>
    </w:p>
    <w:p w14:paraId="2161B817" w14:textId="7777777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Ciudad y Fecha </w:t>
      </w:r>
    </w:p>
    <w:p w14:paraId="3CE01416" w14:textId="77777777" w:rsidR="00F305D9" w:rsidRPr="00ED74AB" w:rsidRDefault="00111E5A">
      <w:pPr>
        <w:spacing w:after="0" w:line="259" w:lineRule="auto"/>
        <w:ind w:left="0" w:firstLine="0"/>
        <w:jc w:val="left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</w:t>
      </w:r>
    </w:p>
    <w:p w14:paraId="7B6F5FA3" w14:textId="7777777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Señores </w:t>
      </w:r>
    </w:p>
    <w:p w14:paraId="7AB4F3A3" w14:textId="77777777" w:rsidR="00F305D9" w:rsidRPr="00ED74AB" w:rsidRDefault="00111E5A">
      <w:pPr>
        <w:spacing w:after="0" w:line="259" w:lineRule="auto"/>
        <w:ind w:left="-5" w:firstLine="0"/>
        <w:jc w:val="left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TERMINAL DE TRANSPORTES DE MANIZALES S.A.</w:t>
      </w:r>
    </w:p>
    <w:p w14:paraId="0AF3A523" w14:textId="7777777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Ciudad </w:t>
      </w:r>
    </w:p>
    <w:p w14:paraId="4012D900" w14:textId="77777777" w:rsidR="00F305D9" w:rsidRPr="00ED74AB" w:rsidRDefault="00111E5A">
      <w:pPr>
        <w:spacing w:after="0" w:line="259" w:lineRule="auto"/>
        <w:ind w:left="0" w:firstLine="0"/>
        <w:jc w:val="left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</w:t>
      </w:r>
    </w:p>
    <w:p w14:paraId="2E1BB210" w14:textId="034F930C" w:rsidR="00F305D9" w:rsidRPr="00ED74AB" w:rsidRDefault="00111E5A">
      <w:pPr>
        <w:spacing w:after="0" w:line="259" w:lineRule="auto"/>
        <w:ind w:left="0" w:firstLine="0"/>
        <w:jc w:val="left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Referencia: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</w:t>
      </w:r>
      <w:r w:rsidR="00ED74AB">
        <w:rPr>
          <w:rFonts w:asciiTheme="minorHAnsi" w:eastAsia="Verdana" w:hAnsiTheme="minorHAnsi" w:cstheme="minorHAnsi"/>
          <w:b/>
          <w:sz w:val="24"/>
          <w:szCs w:val="24"/>
        </w:rPr>
        <w:t xml:space="preserve">LICITACION PUBLICA </w:t>
      </w:r>
      <w:r w:rsidRPr="00ED74AB">
        <w:rPr>
          <w:rFonts w:asciiTheme="minorHAnsi" w:eastAsia="Verdana" w:hAnsiTheme="minorHAnsi" w:cstheme="minorHAnsi"/>
          <w:b/>
          <w:sz w:val="24"/>
          <w:szCs w:val="24"/>
        </w:rPr>
        <w:t>No. JU-1200-9-</w:t>
      </w:r>
      <w:r w:rsidR="00ED74AB">
        <w:rPr>
          <w:rFonts w:asciiTheme="minorHAnsi" w:eastAsia="Verdana" w:hAnsiTheme="minorHAnsi" w:cstheme="minorHAnsi"/>
          <w:b/>
          <w:sz w:val="24"/>
          <w:szCs w:val="24"/>
        </w:rPr>
        <w:t>1</w:t>
      </w:r>
      <w:r w:rsidRPr="00ED74AB">
        <w:rPr>
          <w:rFonts w:asciiTheme="minorHAnsi" w:eastAsia="Verdana" w:hAnsiTheme="minorHAnsi" w:cstheme="minorHAnsi"/>
          <w:b/>
          <w:sz w:val="24"/>
          <w:szCs w:val="24"/>
        </w:rPr>
        <w:t>-00</w:t>
      </w:r>
      <w:r w:rsidR="00ED74AB">
        <w:rPr>
          <w:rFonts w:asciiTheme="minorHAnsi" w:eastAsia="Verdana" w:hAnsiTheme="minorHAnsi" w:cstheme="minorHAnsi"/>
          <w:b/>
          <w:sz w:val="24"/>
          <w:szCs w:val="24"/>
        </w:rPr>
        <w:t>2 DE 2025</w:t>
      </w:r>
    </w:p>
    <w:p w14:paraId="778ADA37" w14:textId="77777777" w:rsidR="00F305D9" w:rsidRPr="00ED74AB" w:rsidRDefault="00111E5A">
      <w:pPr>
        <w:spacing w:after="0" w:line="259" w:lineRule="auto"/>
        <w:ind w:left="0" w:firstLine="0"/>
        <w:jc w:val="left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</w:t>
      </w:r>
    </w:p>
    <w:p w14:paraId="24E257FC" w14:textId="77777777" w:rsidR="00F305D9" w:rsidRPr="00ED74AB" w:rsidRDefault="00111E5A">
      <w:pPr>
        <w:pBdr>
          <w:top w:val="nil"/>
          <w:left w:val="nil"/>
          <w:bottom w:val="nil"/>
          <w:right w:val="nil"/>
          <w:between w:val="nil"/>
        </w:pBdr>
        <w:ind w:left="0" w:hanging="720"/>
        <w:rPr>
          <w:rFonts w:asciiTheme="minorHAnsi" w:eastAsia="Verdana" w:hAnsiTheme="minorHAnsi" w:cstheme="minorHAnsi"/>
          <w:b/>
          <w:sz w:val="24"/>
          <w:szCs w:val="24"/>
        </w:rPr>
      </w:pPr>
      <w:bookmarkStart w:id="0" w:name="_heading=h.gjdgxs" w:colFirst="0" w:colLast="0"/>
      <w:bookmarkEnd w:id="0"/>
      <w:r w:rsidRPr="00ED74AB">
        <w:rPr>
          <w:rFonts w:asciiTheme="minorHAnsi" w:eastAsia="Verdana" w:hAnsiTheme="minorHAnsi" w:cstheme="minorHAnsi"/>
          <w:b/>
          <w:sz w:val="24"/>
          <w:szCs w:val="24"/>
        </w:rPr>
        <w:t>Objeto: “</w:t>
      </w:r>
      <w:r w:rsidRPr="00ED74AB">
        <w:rPr>
          <w:rFonts w:asciiTheme="minorHAnsi" w:eastAsia="Verdana" w:hAnsiTheme="minorHAnsi" w:cstheme="minorHAnsi"/>
          <w:sz w:val="24"/>
          <w:szCs w:val="24"/>
        </w:rPr>
        <w:t>CONTRATAR EL SERVICIO DE ASEO Y MANTENIMIENTO DE PISOS EN LAS INSTALACIONES DE LA TERMINAL DE TRANSPORTES DE PASAJEROS POR CARRETERA DEL MUNICIPIO DE MANIZALES Y EL DESPACHO DE TRANSPORTE MIXTO DE MANIZALES, DE CONFORMIDAD CON LAS OBLIGACIONES Y ESPECIFICACIONES ESTABLECIDAS</w:t>
      </w:r>
      <w:r w:rsidRPr="00ED74AB">
        <w:rPr>
          <w:rFonts w:asciiTheme="minorHAnsi" w:eastAsia="Verdana" w:hAnsiTheme="minorHAnsi" w:cstheme="minorHAnsi"/>
          <w:b/>
          <w:sz w:val="24"/>
          <w:szCs w:val="24"/>
        </w:rPr>
        <w:t>”.</w:t>
      </w:r>
    </w:p>
    <w:p w14:paraId="1A561685" w14:textId="77777777" w:rsidR="00F305D9" w:rsidRPr="00ED74AB" w:rsidRDefault="00F305D9">
      <w:pPr>
        <w:tabs>
          <w:tab w:val="left" w:pos="142"/>
        </w:tabs>
        <w:spacing w:after="0" w:line="240" w:lineRule="auto"/>
        <w:ind w:left="0" w:firstLine="0"/>
        <w:rPr>
          <w:rFonts w:asciiTheme="minorHAnsi" w:eastAsia="Verdana" w:hAnsiTheme="minorHAnsi" w:cstheme="minorHAnsi"/>
          <w:sz w:val="24"/>
          <w:szCs w:val="24"/>
        </w:rPr>
      </w:pPr>
    </w:p>
    <w:p w14:paraId="73AABA17" w14:textId="5E386C3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El (los) abajo firmante(s), actuando en nombre y representación de [nombre del Interesado. En el caso de Estructura Plural, debe incluirse el nombre de la Estructura Plural, así como el nombre de cada uno de sus miembros] por medio de la presente en desarrollo de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77B1F306" w14:textId="77777777" w:rsidR="00F305D9" w:rsidRPr="00ED74AB" w:rsidRDefault="00F305D9">
      <w:pPr>
        <w:rPr>
          <w:rFonts w:asciiTheme="minorHAnsi" w:eastAsia="Verdana" w:hAnsiTheme="minorHAnsi" w:cstheme="minorHAnsi"/>
          <w:sz w:val="24"/>
          <w:szCs w:val="24"/>
        </w:rPr>
      </w:pPr>
    </w:p>
    <w:p w14:paraId="00C511F6" w14:textId="7777777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Para una adecuada interpretación del presente Pacto de Transparencia siempre que la letra inicial de algún término aparezca en mayúscula tendrá el significado que se le asigna en </w:t>
      </w:r>
      <w:proofErr w:type="gramStart"/>
      <w:r w:rsidRPr="00ED74AB">
        <w:rPr>
          <w:rFonts w:asciiTheme="minorHAnsi" w:eastAsia="Verdana" w:hAnsiTheme="minorHAnsi" w:cstheme="minorHAnsi"/>
          <w:sz w:val="24"/>
          <w:szCs w:val="24"/>
        </w:rPr>
        <w:t>ésta</w:t>
      </w:r>
      <w:proofErr w:type="gramEnd"/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o, de no estar definido, tendrá el significado que se establece en el Pliego de Condiciones o en el Contrato.</w:t>
      </w:r>
    </w:p>
    <w:p w14:paraId="234EC9AF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209C04B6" w14:textId="4DE8BBAE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El presente Pacto de Transparencia, constituye una manifestación ética de los participantes de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y tiene por objeto minimizar la ocurrencia de hechos contrarios a la ética de lo público provenientes tanto de la iniciativa del sector privado como del sector público y promover un entorno de competencia justa y amplia visibilidad ante la opinión pública.</w:t>
      </w:r>
    </w:p>
    <w:p w14:paraId="1C6D79B2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2EE26D01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>Como consecuencia de lo anterior, por el presente declaro(amos) y por lo mismo me[nos] comprometo[emos] con las siguientes declaraciones:</w:t>
      </w:r>
    </w:p>
    <w:p w14:paraId="3F7C9E8F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2ADBB851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Cumplir estrictamente, en su letra y su espíritu la Ley Aplicable.</w:t>
      </w:r>
    </w:p>
    <w:p w14:paraId="4A3ACDD9" w14:textId="77777777" w:rsidR="00F305D9" w:rsidRPr="00ED74AB" w:rsidRDefault="00F305D9">
      <w:pPr>
        <w:spacing w:after="0" w:line="240" w:lineRule="auto"/>
        <w:ind w:left="720" w:firstLine="0"/>
        <w:rPr>
          <w:rFonts w:asciiTheme="minorHAnsi" w:eastAsia="Verdana" w:hAnsiTheme="minorHAnsi" w:cstheme="minorHAnsi"/>
          <w:sz w:val="24"/>
          <w:szCs w:val="24"/>
        </w:rPr>
      </w:pPr>
    </w:p>
    <w:p w14:paraId="4CF7D02E" w14:textId="409E023E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2.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ofrecer sobornos, dádivas, recompensas o gratificaciones con el fin de incidir con las decisiones relacionadas con el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59FA4016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707981DA" w14:textId="76317661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lastRenderedPageBreak/>
        <w:t>3.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>, durante el proceso, antes del inicio y/o durante la etapa de evaluación, que pueden ser interpretadas como efectuadas con la intención de inducir alguna decisión relacionada con la Adjudicación.</w:t>
      </w:r>
    </w:p>
    <w:p w14:paraId="00777DB0" w14:textId="77777777" w:rsidR="00F305D9" w:rsidRPr="00ED74AB" w:rsidRDefault="00F305D9">
      <w:pPr>
        <w:spacing w:after="0" w:line="240" w:lineRule="auto"/>
        <w:ind w:left="720" w:firstLine="0"/>
        <w:rPr>
          <w:rFonts w:asciiTheme="minorHAnsi" w:eastAsia="Verdana" w:hAnsiTheme="minorHAnsi" w:cstheme="minorHAnsi"/>
          <w:sz w:val="24"/>
          <w:szCs w:val="24"/>
        </w:rPr>
      </w:pPr>
    </w:p>
    <w:p w14:paraId="031D7539" w14:textId="77777777" w:rsidR="00F305D9" w:rsidRPr="00ED74AB" w:rsidRDefault="00111E5A">
      <w:pPr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4.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Adicionalmente, en el evento de conocerse casos especiales de corrupción, reportar el hecho a la </w:t>
      </w:r>
      <w:proofErr w:type="gramStart"/>
      <w:r w:rsidRPr="00ED74AB">
        <w:rPr>
          <w:rFonts w:asciiTheme="minorHAnsi" w:eastAsia="Verdana" w:hAnsiTheme="minorHAnsi" w:cstheme="minorHAnsi"/>
          <w:sz w:val="24"/>
          <w:szCs w:val="24"/>
        </w:rPr>
        <w:t>Secretaria</w:t>
      </w:r>
      <w:proofErr w:type="gramEnd"/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de Transparencia de la Presidencia de la República o de la autoridad Departamental competente. </w:t>
      </w:r>
    </w:p>
    <w:p w14:paraId="1C26CC99" w14:textId="77777777" w:rsidR="00F305D9" w:rsidRPr="00ED74AB" w:rsidRDefault="00F305D9">
      <w:pPr>
        <w:rPr>
          <w:rFonts w:asciiTheme="minorHAnsi" w:eastAsia="Verdana" w:hAnsiTheme="minorHAnsi" w:cstheme="minorHAnsi"/>
          <w:sz w:val="24"/>
          <w:szCs w:val="24"/>
        </w:rPr>
      </w:pPr>
    </w:p>
    <w:p w14:paraId="1783D419" w14:textId="64121B1C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5.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Hacer un estudio completo del Pliego y del Proyecto (junto con sus anexos) a fin de contar con los elementos de juicio e información económica relevante y necesaria para tomar una decisión sustentada para presentar una Propuesta. Lo anterior, con el propósito de que la misma sea seria y honesta de tal manera que permita participar en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y en caso de resultar Adjudicatario permita ejecutar todas las obligaciones contenidas en el Contrato, así como asumir los riesgos asociados a la ejecución </w:t>
      </w:r>
      <w:proofErr w:type="gramStart"/>
      <w:r w:rsidRPr="00ED74AB">
        <w:rPr>
          <w:rFonts w:asciiTheme="minorHAnsi" w:eastAsia="Verdana" w:hAnsiTheme="minorHAnsi" w:cstheme="minorHAnsi"/>
          <w:sz w:val="24"/>
          <w:szCs w:val="24"/>
        </w:rPr>
        <w:t>del mismo</w:t>
      </w:r>
      <w:proofErr w:type="gramEnd"/>
      <w:r w:rsidRPr="00ED74AB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376C8B5A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5A2AC9BB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6.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Solicitar u ofrecer cualquier información utilizando los procedimientos previstos en el Pliego de Condiciones.</w:t>
      </w:r>
    </w:p>
    <w:p w14:paraId="3689FEC6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66FFC4B9" w14:textId="119C40AE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7.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hacer arreglos previos con otros Proponentes en participar en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para tratar de influenciar o manipular los resultados de la determinación de la Adjudicación. </w:t>
      </w:r>
    </w:p>
    <w:p w14:paraId="7D2AE264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713C19D3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8.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Declarar públicamente que se conocen y aceptan las condiciones establecidas en el Pliego de Condiciones, lo cual se hace a través de la presentación de la Propuesta.</w:t>
      </w:r>
    </w:p>
    <w:p w14:paraId="29B7AB77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0639B8CB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9.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utilizar en la etapa de evaluación de las Propuestas argumentos carentes de sustento probatorio para efectos de buscar la descalificación de competidores.</w:t>
      </w:r>
    </w:p>
    <w:p w14:paraId="6F72FEF0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29AB2A0F" w14:textId="2BC29AC1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 xml:space="preserve">10. 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Interpretar de buena fe las normas aplicables a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>, de manera que siempre produzcan los efectos buscados por las mismas.</w:t>
      </w:r>
    </w:p>
    <w:p w14:paraId="26795871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1842BC79" w14:textId="167E26D4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11.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incurrir en falsedad de los documentos exigidos para cumplir con los requisitos de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. </w:t>
      </w:r>
    </w:p>
    <w:p w14:paraId="53452421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1E87EC58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12.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Igualmente se acepta que durante la evaluación de las Propuestas prime el criterio de respetar el espíritu de la Ley Aplicable y los aspectos de fondo por encima de la forma, buscando siempre favorecer la libre competencia.</w:t>
      </w:r>
    </w:p>
    <w:p w14:paraId="5F82A417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b/>
          <w:sz w:val="24"/>
          <w:szCs w:val="24"/>
        </w:rPr>
      </w:pPr>
    </w:p>
    <w:p w14:paraId="31DDE212" w14:textId="3BE5E24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lastRenderedPageBreak/>
        <w:t xml:space="preserve">13. 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En las audiencias abstenerse de proferir juicios de valor contra personas naturales o jurídicas, ni referirse a asuntos personales de otros Interesados y/o Proponentes. Por lo tanto, en las audiencias solamente se debatirán asuntos relacionados con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y las Propuestas.</w:t>
      </w:r>
    </w:p>
    <w:p w14:paraId="28368C9B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b/>
          <w:sz w:val="24"/>
          <w:szCs w:val="24"/>
        </w:rPr>
      </w:pPr>
    </w:p>
    <w:p w14:paraId="4FBCD566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14.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1A5381A6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10A17DBF" w14:textId="4D269864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15.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Actuar con lealtad hacia los demás Interesados y/o </w:t>
      </w:r>
      <w:proofErr w:type="gramStart"/>
      <w:r w:rsidRPr="00ED74AB">
        <w:rPr>
          <w:rFonts w:asciiTheme="minorHAnsi" w:eastAsia="Verdana" w:hAnsiTheme="minorHAnsi" w:cstheme="minorHAnsi"/>
          <w:sz w:val="24"/>
          <w:szCs w:val="24"/>
        </w:rPr>
        <w:t>Proponentes</w:t>
      </w:r>
      <w:proofErr w:type="gramEnd"/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así como frente a la Entidad. Por lo tanto, abstenerse de utilizar herramientas para dilatar el proceso de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. </w:t>
      </w:r>
    </w:p>
    <w:p w14:paraId="1E61C3F5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27A750FE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16.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58DAE295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603364D0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17.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Así mismo, Interesado y/o Proponente (en adelante cualquiera los “Obligados”), se comprometen a: </w:t>
      </w:r>
    </w:p>
    <w:p w14:paraId="2EAF74FA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1C276680" w14:textId="77777777" w:rsidR="00F305D9" w:rsidRPr="00ED74AB" w:rsidRDefault="00111E5A">
      <w:pPr>
        <w:spacing w:after="0" w:line="240" w:lineRule="auto"/>
        <w:ind w:left="708" w:firstLine="0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 xml:space="preserve">a. </w:t>
      </w:r>
      <w:r w:rsidRPr="00ED74AB">
        <w:rPr>
          <w:rFonts w:asciiTheme="minorHAnsi" w:eastAsia="Verdana" w:hAnsiTheme="minorHAnsi" w:cstheme="minorHAnsi"/>
          <w:sz w:val="24"/>
          <w:szCs w:val="24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2E940183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7F0ABD3A" w14:textId="1139C51F" w:rsidR="00F305D9" w:rsidRPr="00ED74AB" w:rsidRDefault="00111E5A">
      <w:pPr>
        <w:spacing w:after="0" w:line="240" w:lineRule="auto"/>
        <w:ind w:left="705" w:firstLine="0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b.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En caso de presentarse alguna queja o denuncia sobre la ocurrencia de un acto corrupción durante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o con cargo al Contrato, los Obligados darán conocimiento a la Entidad y a las autoridades competentes de la ocurrencia de tal situación.</w:t>
      </w:r>
    </w:p>
    <w:p w14:paraId="5A0A5494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595B8B01" w14:textId="77777777" w:rsidR="00F305D9" w:rsidRPr="00ED74AB" w:rsidRDefault="00111E5A">
      <w:pPr>
        <w:spacing w:after="0" w:line="240" w:lineRule="auto"/>
        <w:ind w:left="705" w:firstLine="0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c.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ofrecer trabajo como parte del Obligado que resulte Adjudicatario a ningún funcionario público o contratista vinculado en la Entidad ni a sus familiares en primer grado de consanguinidad, segundo de afinidad o primero civil a partir de la Adjudicación y hasta el año siguiente a la finalización de la ejecución del Contrato.</w:t>
      </w:r>
    </w:p>
    <w:p w14:paraId="27F08C04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52384972" w14:textId="2CA5FA13" w:rsidR="00F305D9" w:rsidRPr="00ED74AB" w:rsidRDefault="00111E5A">
      <w:pPr>
        <w:spacing w:after="0" w:line="240" w:lineRule="auto"/>
        <w:ind w:left="705" w:firstLine="0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b/>
          <w:sz w:val="24"/>
          <w:szCs w:val="24"/>
        </w:rPr>
        <w:t>d.</w:t>
      </w: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 No ofrecer gratificaciones o atenciones en especie, ni financiar fiestas, recepciones u homenajes a funcionarios públicos durante las diferentes etapas de la </w:t>
      </w:r>
      <w:r>
        <w:rPr>
          <w:rFonts w:asciiTheme="minorHAnsi" w:eastAsia="Verdana" w:hAnsiTheme="minorHAnsi" w:cstheme="minorHAnsi"/>
          <w:sz w:val="24"/>
          <w:szCs w:val="24"/>
        </w:rPr>
        <w:t>LICITACION PUBLICA</w:t>
      </w:r>
      <w:r w:rsidRPr="00ED74AB">
        <w:rPr>
          <w:rFonts w:asciiTheme="minorHAnsi" w:eastAsia="Verdana" w:hAnsiTheme="minorHAnsi" w:cstheme="minorHAnsi"/>
          <w:sz w:val="24"/>
          <w:szCs w:val="24"/>
        </w:rPr>
        <w:t>, ni durante la ejecución del Contrato.</w:t>
      </w:r>
    </w:p>
    <w:p w14:paraId="54668C01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7D15EA49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>Nombre y apellidos del proponente o representante legal o apoderado:</w:t>
      </w:r>
    </w:p>
    <w:p w14:paraId="4CC9F040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>_____________________________________________________</w:t>
      </w:r>
    </w:p>
    <w:p w14:paraId="7A12994B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368FCE7A" w14:textId="77777777" w:rsidR="00F305D9" w:rsidRPr="00ED74AB" w:rsidRDefault="00F305D9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</w:p>
    <w:p w14:paraId="45F0FE74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 xml:space="preserve">Firma del(los) representante(s) legal(es) del Proponente </w:t>
      </w:r>
    </w:p>
    <w:p w14:paraId="495E83B4" w14:textId="77777777" w:rsidR="00F305D9" w:rsidRPr="00ED74AB" w:rsidRDefault="00111E5A">
      <w:pPr>
        <w:spacing w:after="0" w:line="240" w:lineRule="auto"/>
        <w:rPr>
          <w:rFonts w:asciiTheme="minorHAnsi" w:eastAsia="Verdana" w:hAnsiTheme="minorHAnsi" w:cstheme="minorHAnsi"/>
          <w:sz w:val="24"/>
          <w:szCs w:val="24"/>
        </w:rPr>
      </w:pPr>
      <w:r w:rsidRPr="00ED74AB">
        <w:rPr>
          <w:rFonts w:asciiTheme="minorHAnsi" w:eastAsia="Verdana" w:hAnsiTheme="minorHAnsi" w:cstheme="minorHAnsi"/>
          <w:sz w:val="24"/>
          <w:szCs w:val="24"/>
        </w:rPr>
        <w:t>_____________________________________________________</w:t>
      </w:r>
    </w:p>
    <w:p w14:paraId="49EF68E1" w14:textId="77777777" w:rsidR="00F305D9" w:rsidRPr="00ED74AB" w:rsidRDefault="00F305D9">
      <w:pPr>
        <w:ind w:left="0" w:firstLine="0"/>
        <w:rPr>
          <w:rFonts w:asciiTheme="minorHAnsi" w:eastAsia="Verdana" w:hAnsiTheme="minorHAnsi" w:cstheme="minorHAnsi"/>
          <w:sz w:val="24"/>
          <w:szCs w:val="24"/>
        </w:rPr>
      </w:pPr>
    </w:p>
    <w:sectPr w:rsidR="00F305D9" w:rsidRPr="00ED74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47" w:right="1696" w:bottom="1434" w:left="1702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B1E7F" w14:textId="77777777" w:rsidR="00111E5A" w:rsidRDefault="00111E5A">
      <w:pPr>
        <w:spacing w:after="0" w:line="240" w:lineRule="auto"/>
      </w:pPr>
      <w:r>
        <w:separator/>
      </w:r>
    </w:p>
  </w:endnote>
  <w:endnote w:type="continuationSeparator" w:id="0">
    <w:p w14:paraId="4259EAA0" w14:textId="77777777" w:rsidR="00111E5A" w:rsidRDefault="00111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4A758" w14:textId="77777777" w:rsidR="00F305D9" w:rsidRDefault="00111E5A">
    <w:pPr>
      <w:spacing w:after="0" w:line="259" w:lineRule="auto"/>
      <w:ind w:left="0" w:right="3" w:firstLine="0"/>
      <w:jc w:val="right"/>
    </w:pPr>
    <w:r>
      <w:fldChar w:fldCharType="begin"/>
    </w:r>
    <w:r>
      <w:instrText>PAGE</w:instrText>
    </w:r>
    <w:r>
      <w:fldChar w:fldCharType="separate"/>
    </w:r>
    <w:r>
      <w:fldChar w:fldCharType="end"/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</w:p>
  <w:p w14:paraId="6424BF4C" w14:textId="77777777" w:rsidR="00F305D9" w:rsidRDefault="00111E5A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1871513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bookmarkStart w:id="4" w:name="_Hlk190680158" w:displacedByCustomXml="prev"/>
          <w:bookmarkStart w:id="5" w:name="_Hlk190680157" w:displacedByCustomXml="prev"/>
          <w:p w14:paraId="38582347" w14:textId="19D90BAC" w:rsidR="00ED74AB" w:rsidRDefault="00ED74AB" w:rsidP="00ED74AB">
            <w:pPr>
              <w:pStyle w:val="Piedepgina"/>
              <w:jc w:val="right"/>
            </w:pPr>
            <w:r w:rsidRPr="000832EC"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5B8DD94A" wp14:editId="6C7DB6BB">
                  <wp:simplePos x="0" y="0"/>
                  <wp:positionH relativeFrom="margin">
                    <wp:align>center</wp:align>
                  </wp:positionH>
                  <wp:positionV relativeFrom="page">
                    <wp:posOffset>9048750</wp:posOffset>
                  </wp:positionV>
                  <wp:extent cx="7191375" cy="1657350"/>
                  <wp:effectExtent l="0" t="0" r="0" b="0"/>
                  <wp:wrapTight wrapText="bothSides">
                    <wp:wrapPolygon edited="0">
                      <wp:start x="1831" y="3476"/>
                      <wp:lineTo x="973" y="6207"/>
                      <wp:lineTo x="858" y="6952"/>
                      <wp:lineTo x="1030" y="8193"/>
                      <wp:lineTo x="5951" y="10179"/>
                      <wp:lineTo x="6294" y="10676"/>
                      <wp:lineTo x="11100" y="10676"/>
                      <wp:lineTo x="12760" y="10179"/>
                      <wp:lineTo x="15335" y="8690"/>
                      <wp:lineTo x="17738" y="7945"/>
                      <wp:lineTo x="17681" y="4221"/>
                      <wp:lineTo x="14877" y="3476"/>
                      <wp:lineTo x="1831" y="3476"/>
                    </wp:wrapPolygon>
                  </wp:wrapTight>
                  <wp:docPr id="788366774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85023" r="-9753" b="-3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13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5"/>
            <w:bookmarkEnd w:id="4"/>
            <w:r>
              <w:rPr>
                <w:lang w:val="es-MX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MX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81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84E3682" w14:textId="44F58416" w:rsidR="00ED74AB" w:rsidRPr="000832EC" w:rsidRDefault="00ED74AB" w:rsidP="00ED74AB">
    <w:pPr>
      <w:pStyle w:val="Piedepgina"/>
      <w:rPr>
        <w:noProof/>
      </w:rPr>
    </w:pPr>
  </w:p>
  <w:p w14:paraId="7C8151C9" w14:textId="4AD71547" w:rsidR="00F305D9" w:rsidRPr="00ED74AB" w:rsidRDefault="00F305D9" w:rsidP="00ED74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21557" w14:textId="77777777" w:rsidR="00F305D9" w:rsidRDefault="00111E5A">
    <w:pPr>
      <w:spacing w:after="0" w:line="259" w:lineRule="auto"/>
      <w:ind w:left="0" w:right="3" w:firstLine="0"/>
      <w:jc w:val="right"/>
    </w:pPr>
    <w:r>
      <w:fldChar w:fldCharType="begin"/>
    </w:r>
    <w:r>
      <w:instrText>PAGE</w:instrText>
    </w:r>
    <w:r>
      <w:fldChar w:fldCharType="separate"/>
    </w:r>
    <w:r>
      <w:fldChar w:fldCharType="end"/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</w:p>
  <w:p w14:paraId="62897F1F" w14:textId="77777777" w:rsidR="00F305D9" w:rsidRDefault="00111E5A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4E122A" w14:textId="77777777" w:rsidR="00111E5A" w:rsidRDefault="00111E5A">
      <w:pPr>
        <w:spacing w:after="0" w:line="240" w:lineRule="auto"/>
      </w:pPr>
      <w:r>
        <w:separator/>
      </w:r>
    </w:p>
  </w:footnote>
  <w:footnote w:type="continuationSeparator" w:id="0">
    <w:p w14:paraId="4618ACB0" w14:textId="77777777" w:rsidR="00111E5A" w:rsidRDefault="00111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E738E" w14:textId="77777777" w:rsidR="00F305D9" w:rsidRDefault="00111E5A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hidden="0" allowOverlap="1" wp14:anchorId="4A21A36E" wp14:editId="07879293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 distT="0" distB="0" distL="114300" distR="114300"/>
          <wp:docPr id="17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770EBC2F" wp14:editId="0B564C6A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 distT="0" distB="0" distL="114300" distR="114300"/>
          <wp:docPr id="17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sz w:val="24"/>
        <w:szCs w:val="24"/>
      </w:rPr>
      <w:tab/>
      <w:t xml:space="preserve"> </w:t>
    </w:r>
  </w:p>
  <w:p w14:paraId="31240067" w14:textId="77777777" w:rsidR="00F305D9" w:rsidRDefault="00111E5A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D3045F6" w14:textId="77777777" w:rsidR="00F305D9" w:rsidRDefault="00111E5A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7FD2C" w14:textId="77777777" w:rsidR="00ED74AB" w:rsidRPr="00203F18" w:rsidRDefault="00ED74AB" w:rsidP="00ED74AB">
    <w:pPr>
      <w:jc w:val="center"/>
      <w:rPr>
        <w:rFonts w:ascii="Verdana" w:eastAsia="Verdana" w:hAnsi="Verdana" w:cs="Verdana"/>
        <w:b/>
      </w:rPr>
    </w:pPr>
    <w:bookmarkStart w:id="1" w:name="_Hlk159573205"/>
    <w:bookmarkStart w:id="2" w:name="_Hlk159573206"/>
    <w:bookmarkStart w:id="3" w:name="_Hlk159578948"/>
    <w:r w:rsidRPr="00203F18">
      <w:rPr>
        <w:rFonts w:ascii="Verdana" w:eastAsia="Verdana" w:hAnsi="Verdana" w:cs="Verdana"/>
        <w:b/>
        <w:noProof/>
      </w:rPr>
      <w:drawing>
        <wp:anchor distT="0" distB="0" distL="114300" distR="114300" simplePos="0" relativeHeight="251669504" behindDoc="1" locked="0" layoutInCell="1" allowOverlap="1" wp14:anchorId="6DEFA2C8" wp14:editId="1D44D0FD">
          <wp:simplePos x="0" y="0"/>
          <wp:positionH relativeFrom="column">
            <wp:posOffset>3079750</wp:posOffset>
          </wp:positionH>
          <wp:positionV relativeFrom="paragraph">
            <wp:posOffset>-450215</wp:posOffset>
          </wp:positionV>
          <wp:extent cx="3380740" cy="8230870"/>
          <wp:effectExtent l="0" t="0" r="0" b="0"/>
          <wp:wrapNone/>
          <wp:docPr id="1159937974" name="Imagen 6" descr="Gráfico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Gráfico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216" b="10991"/>
                  <a:stretch>
                    <a:fillRect/>
                  </a:stretch>
                </pic:blipFill>
                <pic:spPr bwMode="auto">
                  <a:xfrm>
                    <a:off x="0" y="0"/>
                    <a:ext cx="3380740" cy="823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3F18">
      <w:rPr>
        <w:rFonts w:ascii="Verdana" w:eastAsia="Verdana" w:hAnsi="Verdana" w:cs="Verdana"/>
        <w:b/>
        <w:noProof/>
      </w:rPr>
      <w:drawing>
        <wp:anchor distT="0" distB="0" distL="114300" distR="114300" simplePos="0" relativeHeight="251668480" behindDoc="0" locked="0" layoutInCell="1" allowOverlap="1" wp14:anchorId="741236F9" wp14:editId="79D3F014">
          <wp:simplePos x="0" y="0"/>
          <wp:positionH relativeFrom="margin">
            <wp:posOffset>3716020</wp:posOffset>
          </wp:positionH>
          <wp:positionV relativeFrom="paragraph">
            <wp:posOffset>-112395</wp:posOffset>
          </wp:positionV>
          <wp:extent cx="1754505" cy="584835"/>
          <wp:effectExtent l="0" t="0" r="0" b="5715"/>
          <wp:wrapThrough wrapText="bothSides">
            <wp:wrapPolygon edited="0">
              <wp:start x="1407" y="0"/>
              <wp:lineTo x="0" y="4221"/>
              <wp:lineTo x="0" y="16886"/>
              <wp:lineTo x="1407" y="21107"/>
              <wp:lineTo x="4691" y="21107"/>
              <wp:lineTo x="21342" y="16182"/>
              <wp:lineTo x="21342" y="11257"/>
              <wp:lineTo x="15948" y="9850"/>
              <wp:lineTo x="15010" y="4925"/>
              <wp:lineTo x="4691" y="0"/>
              <wp:lineTo x="1407" y="0"/>
            </wp:wrapPolygon>
          </wp:wrapThrough>
          <wp:docPr id="1713608837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584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03F18">
      <w:rPr>
        <w:rFonts w:ascii="Verdana" w:eastAsia="Verdana" w:hAnsi="Verdana" w:cs="Verdana"/>
        <w:b/>
        <w:noProof/>
      </w:rPr>
      <w:drawing>
        <wp:anchor distT="0" distB="0" distL="114300" distR="114300" simplePos="0" relativeHeight="251667456" behindDoc="1" locked="0" layoutInCell="1" allowOverlap="1" wp14:anchorId="52AE38C2" wp14:editId="00C4504F">
          <wp:simplePos x="0" y="0"/>
          <wp:positionH relativeFrom="column">
            <wp:posOffset>-458470</wp:posOffset>
          </wp:positionH>
          <wp:positionV relativeFrom="paragraph">
            <wp:posOffset>-308610</wp:posOffset>
          </wp:positionV>
          <wp:extent cx="2364740" cy="1067435"/>
          <wp:effectExtent l="0" t="0" r="0" b="0"/>
          <wp:wrapTight wrapText="bothSides">
            <wp:wrapPolygon edited="0">
              <wp:start x="8874" y="3855"/>
              <wp:lineTo x="174" y="4626"/>
              <wp:lineTo x="0" y="10408"/>
              <wp:lineTo x="1218" y="16576"/>
              <wp:lineTo x="8874" y="17347"/>
              <wp:lineTo x="9744" y="17347"/>
              <wp:lineTo x="21229" y="16576"/>
              <wp:lineTo x="21403" y="13106"/>
              <wp:lineTo x="17575" y="10794"/>
              <wp:lineTo x="17749" y="6168"/>
              <wp:lineTo x="15835" y="4626"/>
              <wp:lineTo x="9744" y="3855"/>
              <wp:lineTo x="8874" y="3855"/>
            </wp:wrapPolygon>
          </wp:wrapTight>
          <wp:docPr id="165110108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4740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F84804" w14:textId="77777777" w:rsidR="00ED74AB" w:rsidRDefault="00ED74AB" w:rsidP="00ED74AB">
    <w:pPr>
      <w:jc w:val="center"/>
      <w:rPr>
        <w:rFonts w:ascii="Verdana" w:eastAsia="Verdana" w:hAnsi="Verdana" w:cs="Verdana"/>
        <w:b/>
      </w:rPr>
    </w:pPr>
  </w:p>
  <w:bookmarkEnd w:id="1"/>
  <w:bookmarkEnd w:id="2"/>
  <w:bookmarkEnd w:id="3"/>
  <w:p w14:paraId="14F79882" w14:textId="233A8CCB" w:rsidR="00F305D9" w:rsidRDefault="00F305D9" w:rsidP="00ED74AB">
    <w:pPr>
      <w:pStyle w:val="Encabezado"/>
    </w:pPr>
  </w:p>
  <w:p w14:paraId="5879C97D" w14:textId="77777777" w:rsidR="00ED74AB" w:rsidRPr="00ED74AB" w:rsidRDefault="00ED74AB" w:rsidP="00ED74A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2A679" w14:textId="77777777" w:rsidR="00F305D9" w:rsidRDefault="00111E5A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0A11501" wp14:editId="1EAFAB05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 distT="0" distB="0" distL="114300" distR="114300"/>
          <wp:docPr id="17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5440A89F" wp14:editId="4F91B26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 distT="0" distB="0" distL="114300" distR="114300"/>
          <wp:docPr id="179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sz w:val="24"/>
        <w:szCs w:val="24"/>
      </w:rPr>
      <w:tab/>
      <w:t xml:space="preserve"> </w:t>
    </w:r>
  </w:p>
  <w:p w14:paraId="2B8917D2" w14:textId="77777777" w:rsidR="00F305D9" w:rsidRDefault="00111E5A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5639F0B" w14:textId="77777777" w:rsidR="00F305D9" w:rsidRDefault="00111E5A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5D9"/>
    <w:rsid w:val="00111E5A"/>
    <w:rsid w:val="00172D20"/>
    <w:rsid w:val="00ED74AB"/>
    <w:rsid w:val="00F3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9DA5"/>
  <w15:docId w15:val="{7F6FCB94-049E-44BE-B853-94FA04EF1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3" w:line="248" w:lineRule="auto"/>
        <w:ind w:left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hanging="10"/>
    </w:pPr>
    <w:rPr>
      <w:color w:val="000000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iedepgina">
    <w:name w:val="footer"/>
    <w:basedOn w:val="Normal"/>
    <w:link w:val="PiedepginaCar"/>
    <w:uiPriority w:val="99"/>
    <w:unhideWhenUsed/>
    <w:rsid w:val="00ED74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4AB"/>
    <w:rPr>
      <w:color w:val="000000"/>
    </w:rPr>
  </w:style>
  <w:style w:type="paragraph" w:styleId="Encabezado">
    <w:name w:val="header"/>
    <w:basedOn w:val="Normal"/>
    <w:link w:val="EncabezadoCar"/>
    <w:uiPriority w:val="99"/>
    <w:semiHidden/>
    <w:unhideWhenUsed/>
    <w:rsid w:val="00ED74A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D74A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LQx7vmT56ONM/d48wukOJmSnUA==">CgMxLjAyCGguZ2pkZ3hzOAByITFLN1VlUWJYSWdHdGdsQ0ktSjEzMml5RlpFNW5mdXRoSQ==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5660</Characters>
  <Application>Microsoft Office Word</Application>
  <DocSecurity>0</DocSecurity>
  <Lines>47</Lines>
  <Paragraphs>13</Paragraphs>
  <ScaleCrop>false</ScaleCrop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eojeda</dc:creator>
  <cp:lastModifiedBy>DANIEL GAVIRIA</cp:lastModifiedBy>
  <cp:revision>3</cp:revision>
  <dcterms:created xsi:type="dcterms:W3CDTF">2021-11-16T15:42:00Z</dcterms:created>
  <dcterms:modified xsi:type="dcterms:W3CDTF">2025-02-17T15:50:00Z</dcterms:modified>
</cp:coreProperties>
</file>