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FB160" w14:textId="4E43C188" w:rsidR="00E420FD" w:rsidRDefault="0008057D" w:rsidP="00E420FD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Hlk65592828"/>
      <w:r>
        <w:rPr>
          <w:rFonts w:ascii="Arial" w:eastAsia="Calibri" w:hAnsi="Arial" w:cs="Arial"/>
          <w:b/>
          <w:bCs/>
          <w:sz w:val="20"/>
          <w:szCs w:val="20"/>
          <w:lang w:val="es-ES"/>
        </w:rPr>
        <w:t>MC-SHD-00</w:t>
      </w:r>
      <w:r w:rsidR="005E4F34">
        <w:rPr>
          <w:rFonts w:ascii="Arial" w:eastAsia="Calibri" w:hAnsi="Arial" w:cs="Arial"/>
          <w:b/>
          <w:bCs/>
          <w:sz w:val="20"/>
          <w:szCs w:val="20"/>
          <w:lang w:val="es-ES"/>
        </w:rPr>
        <w:t>2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-202</w:t>
      </w:r>
      <w:r w:rsidR="005E4F34">
        <w:rPr>
          <w:rFonts w:ascii="Arial" w:eastAsia="Calibri" w:hAnsi="Arial" w:cs="Arial"/>
          <w:b/>
          <w:bCs/>
          <w:sz w:val="20"/>
          <w:szCs w:val="20"/>
          <w:lang w:val="es-ES"/>
        </w:rPr>
        <w:t>5</w:t>
      </w:r>
      <w:bookmarkStart w:id="1" w:name="_GoBack"/>
      <w:bookmarkEnd w:id="1"/>
    </w:p>
    <w:p w14:paraId="19AC10AC" w14:textId="77777777" w:rsidR="00E420FD" w:rsidRDefault="00E420FD" w:rsidP="00E420FD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41A5FFBA" w14:textId="5F1F9839" w:rsidR="00105E08" w:rsidRDefault="003F0542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105E08">
        <w:rPr>
          <w:rFonts w:ascii="Arial" w:eastAsia="Calibri" w:hAnsi="Arial" w:cs="Arial"/>
          <w:b/>
          <w:bCs/>
          <w:sz w:val="20"/>
          <w:szCs w:val="20"/>
          <w:lang w:val="es-ES"/>
        </w:rPr>
        <w:t>7A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105E08"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652CC126" w14:textId="65B948BA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NATURALES)</w:t>
      </w:r>
    </w:p>
    <w:p w14:paraId="77A59FE2" w14:textId="77777777" w:rsidR="003F0542" w:rsidRPr="003F0542" w:rsidRDefault="003F0542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D2913B" w14:textId="1027ED07" w:rsidR="00105E08" w:rsidRPr="00105E08" w:rsidRDefault="00105E08" w:rsidP="00105E08">
      <w:pPr>
        <w:pStyle w:val="NormalWeb"/>
        <w:spacing w:before="0" w:beforeAutospacing="0" w:after="0" w:afterAutospacing="0"/>
        <w:jc w:val="both"/>
        <w:rPr>
          <w:highlight w:val="lightGray"/>
        </w:rPr>
      </w:pPr>
      <w:r w:rsidRPr="00105E08">
        <w:rPr>
          <w:rFonts w:ascii="ArialMT" w:hAnsi="ArialMT"/>
          <w:sz w:val="20"/>
          <w:szCs w:val="20"/>
          <w:highlight w:val="lightGray"/>
        </w:rPr>
        <w:t xml:space="preserve">[El interesado persona natural que solicita limitar la convocatoria del Proceso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Contratación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a </w:t>
      </w:r>
      <w:r>
        <w:rPr>
          <w:highlight w:val="lightGray"/>
        </w:rPr>
        <w:t xml:space="preserve">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, acreditará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condición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con el diligenciamiento de este Formato y entregará los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documentos requeridos en el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artículo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2.2.1.2.4.2.4. del Decreto 1082 de 2015. Asimismo, este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Formato debe diligenciarse por los Proponentes personas naturales o los integrantes que sean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personas naturales del Proponente Plural cuyo porcentaje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participación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es igual o superior al diez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por ciento (10 %) en el Consorcio o en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Unión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Temporal para acreditar los criterios habilitantes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diferenciales relacionados con el mayor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número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contratos aportados para acreditar la experiencia].</w:t>
      </w:r>
      <w:r>
        <w:rPr>
          <w:rFonts w:ascii="ArialMT" w:hAnsi="ArialMT"/>
          <w:sz w:val="20"/>
          <w:szCs w:val="20"/>
        </w:rPr>
        <w:t xml:space="preserve"> 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75882A5D" w14:textId="77777777" w:rsidR="00105E08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6ADFC1" w14:textId="12A43E41" w:rsidR="003F0542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B2A193B" w14:textId="201736CE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38B0D44" w14:textId="07EE8B20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 la persona natural y el contador público]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declaramos bajo la gravedad del juramento que la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Mipyme</w:t>
      </w:r>
      <w:proofErr w:type="spellEnd"/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402A4F88" w14:textId="59802DB6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>Para acreditar dicha condición adjuntamos copia del registro mercantil.</w:t>
      </w:r>
    </w:p>
    <w:p w14:paraId="0D247642" w14:textId="009DFDA4" w:rsidR="003F0542" w:rsidRDefault="00105E08" w:rsidP="003F0542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666F09DB" w14:textId="0D79913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0BC4F899" w14:textId="1E81C49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35FF234" w14:textId="16A79E3C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4AD96CE9" w14:textId="49A12A8D" w:rsidR="003F0542" w:rsidRPr="003F0542" w:rsidRDefault="003F0542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ombre 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y firma de la persona natural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bookmarkEnd w:id="0"/>
    <w:p w14:paraId="55567FD8" w14:textId="3F5C13B4" w:rsidR="003F0542" w:rsidRDefault="003F0542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6CC3D2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EB6EB6B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7A724EF8" w14:textId="51778856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2D1461B9" w14:textId="1A0A2C8E" w:rsidR="00105E08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br w:type="column"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7B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01F5B500" w14:textId="180804A5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JURÍDICAS)</w:t>
      </w:r>
    </w:p>
    <w:p w14:paraId="4A2D7CB8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166FC5" w14:textId="13659281" w:rsidR="00105E08" w:rsidRPr="00105E08" w:rsidRDefault="00105E08" w:rsidP="00105E08">
      <w:pPr>
        <w:pStyle w:val="NormalWeb"/>
        <w:shd w:val="clear" w:color="auto" w:fill="D1D1D1"/>
        <w:jc w:val="both"/>
      </w:pPr>
      <w:r w:rsidRPr="00105E08">
        <w:rPr>
          <w:rFonts w:ascii="ArialMT" w:hAnsi="ArialMT"/>
          <w:sz w:val="20"/>
          <w:szCs w:val="20"/>
          <w:highlight w:val="lightGray"/>
        </w:rPr>
        <w:t>[</w:t>
      </w:r>
      <w:r>
        <w:rPr>
          <w:rFonts w:ascii="ArialMT" w:hAnsi="ArialMT"/>
          <w:sz w:val="20"/>
          <w:szCs w:val="20"/>
        </w:rPr>
        <w:t xml:space="preserve">El interesado persona </w:t>
      </w:r>
      <w:proofErr w:type="spellStart"/>
      <w:r>
        <w:rPr>
          <w:rFonts w:ascii="ArialMT" w:hAnsi="ArialMT"/>
          <w:sz w:val="20"/>
          <w:szCs w:val="20"/>
        </w:rPr>
        <w:t>jurídica</w:t>
      </w:r>
      <w:proofErr w:type="spellEnd"/>
      <w:r>
        <w:rPr>
          <w:rFonts w:ascii="ArialMT" w:hAnsi="ArialMT"/>
          <w:sz w:val="20"/>
          <w:szCs w:val="20"/>
        </w:rPr>
        <w:t xml:space="preserve"> que solicita limitar la convocatoria del Proceso de </w:t>
      </w:r>
      <w:proofErr w:type="spellStart"/>
      <w:r>
        <w:rPr>
          <w:rFonts w:ascii="ArialMT" w:hAnsi="ArialMT"/>
          <w:sz w:val="20"/>
          <w:szCs w:val="20"/>
        </w:rPr>
        <w:t>Contratación</w:t>
      </w:r>
      <w:proofErr w:type="spellEnd"/>
      <w:r>
        <w:rPr>
          <w:rFonts w:ascii="ArialMT" w:hAnsi="ArialMT"/>
          <w:sz w:val="20"/>
          <w:szCs w:val="20"/>
        </w:rPr>
        <w:t xml:space="preserve"> a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, acreditará la </w:t>
      </w:r>
      <w:proofErr w:type="spellStart"/>
      <w:r>
        <w:rPr>
          <w:rFonts w:ascii="ArialMT" w:hAnsi="ArialMT"/>
          <w:sz w:val="20"/>
          <w:szCs w:val="20"/>
        </w:rPr>
        <w:t>condición</w:t>
      </w:r>
      <w:proofErr w:type="spellEnd"/>
      <w:r>
        <w:rPr>
          <w:rFonts w:ascii="ArialMT" w:hAnsi="ArialMT"/>
          <w:sz w:val="20"/>
          <w:szCs w:val="20"/>
        </w:rPr>
        <w:t xml:space="preserve"> de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 con el diligenciamiento de este Formato y entregará los documentos requeridos en el </w:t>
      </w:r>
      <w:proofErr w:type="spellStart"/>
      <w:r>
        <w:rPr>
          <w:rFonts w:ascii="ArialMT" w:hAnsi="ArialMT"/>
          <w:sz w:val="20"/>
          <w:szCs w:val="20"/>
        </w:rPr>
        <w:t>artículo</w:t>
      </w:r>
      <w:proofErr w:type="spellEnd"/>
      <w:r>
        <w:rPr>
          <w:rFonts w:ascii="ArialMT" w:hAnsi="ArialMT"/>
          <w:sz w:val="20"/>
          <w:szCs w:val="20"/>
        </w:rPr>
        <w:t xml:space="preserve"> 2.2.1.2.4.2.4. del Decreto 1082 de 2015. Asimismo, este Formato debe diligenciarse por los Proponentes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o los integrantes que sean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del Proponente Plural cuyo porcentaje de </w:t>
      </w:r>
      <w:proofErr w:type="spellStart"/>
      <w:r>
        <w:rPr>
          <w:rFonts w:ascii="ArialMT" w:hAnsi="ArialMT"/>
          <w:sz w:val="20"/>
          <w:szCs w:val="20"/>
        </w:rPr>
        <w:t>participación</w:t>
      </w:r>
      <w:proofErr w:type="spellEnd"/>
      <w:r>
        <w:rPr>
          <w:rFonts w:ascii="ArialMT" w:hAnsi="ArialMT"/>
          <w:sz w:val="20"/>
          <w:szCs w:val="20"/>
        </w:rPr>
        <w:t xml:space="preserve"> es igual o superior al diez por ciento (10 %) en el Consorcio o en la </w:t>
      </w:r>
      <w:proofErr w:type="spellStart"/>
      <w:r>
        <w:rPr>
          <w:rFonts w:ascii="ArialMT" w:hAnsi="ArialMT"/>
          <w:sz w:val="20"/>
          <w:szCs w:val="20"/>
        </w:rPr>
        <w:t>Unión</w:t>
      </w:r>
      <w:proofErr w:type="spellEnd"/>
      <w:r>
        <w:rPr>
          <w:rFonts w:ascii="ArialMT" w:hAnsi="ArialMT"/>
          <w:sz w:val="20"/>
          <w:szCs w:val="20"/>
        </w:rPr>
        <w:t xml:space="preserve"> Temporal para acreditar los criterios habilitantes diferenciales relacionados con el mayor </w:t>
      </w:r>
      <w:proofErr w:type="spellStart"/>
      <w:r>
        <w:rPr>
          <w:rFonts w:ascii="ArialMT" w:hAnsi="ArialMT"/>
          <w:sz w:val="20"/>
          <w:szCs w:val="20"/>
        </w:rPr>
        <w:t>número</w:t>
      </w:r>
      <w:proofErr w:type="spellEnd"/>
      <w:r>
        <w:rPr>
          <w:rFonts w:ascii="ArialMT" w:hAnsi="ArialMT"/>
          <w:sz w:val="20"/>
          <w:szCs w:val="20"/>
        </w:rPr>
        <w:t xml:space="preserve"> de contratos aportados para acreditar la experiencia]</w:t>
      </w:r>
    </w:p>
    <w:p w14:paraId="4DCAA9A3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AC095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1B0352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5B4FE9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A155F6E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0FAEB3B" w14:textId="77777777" w:rsidR="00105E08" w:rsidRPr="003F0542" w:rsidRDefault="00105E08" w:rsidP="00105E0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51F2255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4DFEF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CBFB17C" w14:textId="77777777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108BDD6" w14:textId="5DC8DCE8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l representante legal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y el contador público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o revisor fiscal, si están obligados a tenerlo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declaramos bajo la gravedad del juramento que la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Mipyme</w:t>
      </w:r>
      <w:proofErr w:type="spellEnd"/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076781C7" w14:textId="394E8EE5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Para acreditar dicha condición adjuntamos copia del certificado de existencia y representación legal expedido por la Cámara de Comercio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o por la autoridad competente para emitir dicha certificación.</w:t>
      </w:r>
    </w:p>
    <w:p w14:paraId="28EA6A43" w14:textId="77777777" w:rsidR="00105E08" w:rsidRDefault="00105E08" w:rsidP="00105E08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43FB644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E43E79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E1965BA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1F60556F" w14:textId="104E47DD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representante legal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4DBA3407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6ACCED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449EE0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228FDE1B" w14:textId="5AAE8512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 o revisor fiscal si está obligado a tenerlo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45C3478" w14:textId="0448666A" w:rsidR="00105E08" w:rsidRPr="003F0542" w:rsidRDefault="00105E08" w:rsidP="003F0542">
      <w:pPr>
        <w:tabs>
          <w:tab w:val="left" w:pos="1352"/>
        </w:tabs>
      </w:pPr>
    </w:p>
    <w:sectPr w:rsidR="00105E08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541AC" w14:textId="77777777" w:rsidR="00BC3248" w:rsidRDefault="00BC3248" w:rsidP="003F0542">
      <w:pPr>
        <w:spacing w:after="0" w:line="240" w:lineRule="auto"/>
      </w:pPr>
      <w:r>
        <w:separator/>
      </w:r>
    </w:p>
  </w:endnote>
  <w:endnote w:type="continuationSeparator" w:id="0">
    <w:p w14:paraId="3D20D084" w14:textId="77777777" w:rsidR="00BC3248" w:rsidRDefault="00BC3248" w:rsidP="003F0542">
      <w:pPr>
        <w:spacing w:after="0" w:line="240" w:lineRule="auto"/>
      </w:pPr>
      <w:r>
        <w:continuationSeparator/>
      </w:r>
    </w:p>
  </w:endnote>
  <w:endnote w:type="continuationNotice" w:id="1">
    <w:p w14:paraId="338D2975" w14:textId="77777777" w:rsidR="00BC3248" w:rsidRDefault="00BC32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EDB12" w14:textId="77777777" w:rsidR="00BC3248" w:rsidRDefault="00BC3248" w:rsidP="003F0542">
      <w:pPr>
        <w:spacing w:after="0" w:line="240" w:lineRule="auto"/>
      </w:pPr>
      <w:r>
        <w:separator/>
      </w:r>
    </w:p>
  </w:footnote>
  <w:footnote w:type="continuationSeparator" w:id="0">
    <w:p w14:paraId="600126C0" w14:textId="77777777" w:rsidR="00BC3248" w:rsidRDefault="00BC3248" w:rsidP="003F0542">
      <w:pPr>
        <w:spacing w:after="0" w:line="240" w:lineRule="auto"/>
      </w:pPr>
      <w:r>
        <w:continuationSeparator/>
      </w:r>
    </w:p>
  </w:footnote>
  <w:footnote w:type="continuationNotice" w:id="1">
    <w:p w14:paraId="3A7DAF47" w14:textId="77777777" w:rsidR="00BC3248" w:rsidRDefault="00BC32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8057D"/>
    <w:rsid w:val="00082AC6"/>
    <w:rsid w:val="000D7A4B"/>
    <w:rsid w:val="000E1DDD"/>
    <w:rsid w:val="001008FA"/>
    <w:rsid w:val="00105E08"/>
    <w:rsid w:val="00157B9F"/>
    <w:rsid w:val="001736A3"/>
    <w:rsid w:val="00176B51"/>
    <w:rsid w:val="00191D97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93051"/>
    <w:rsid w:val="005B4174"/>
    <w:rsid w:val="005B686B"/>
    <w:rsid w:val="005C3AEA"/>
    <w:rsid w:val="005D1CF6"/>
    <w:rsid w:val="005E4F34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C0C02"/>
    <w:rsid w:val="00954B3D"/>
    <w:rsid w:val="00986E8C"/>
    <w:rsid w:val="009945FC"/>
    <w:rsid w:val="009B45D2"/>
    <w:rsid w:val="009C0B47"/>
    <w:rsid w:val="009D3104"/>
    <w:rsid w:val="00AB5472"/>
    <w:rsid w:val="00AF411C"/>
    <w:rsid w:val="00B54010"/>
    <w:rsid w:val="00BB549F"/>
    <w:rsid w:val="00BC3248"/>
    <w:rsid w:val="00BC39A8"/>
    <w:rsid w:val="00C75ED0"/>
    <w:rsid w:val="00CB276C"/>
    <w:rsid w:val="00D41370"/>
    <w:rsid w:val="00DB42B5"/>
    <w:rsid w:val="00DF0F17"/>
    <w:rsid w:val="00E238B7"/>
    <w:rsid w:val="00E420FD"/>
    <w:rsid w:val="00EA6FC9"/>
    <w:rsid w:val="00F02D6B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0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3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8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25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5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9D18456-0B83-4730-A7B6-C804EF4FF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Alejandra Ferreira</cp:lastModifiedBy>
  <cp:revision>14</cp:revision>
  <dcterms:created xsi:type="dcterms:W3CDTF">2021-05-31T19:52:00Z</dcterms:created>
  <dcterms:modified xsi:type="dcterms:W3CDTF">2025-03-10T21:46:00Z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