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A3E" w:rsidRPr="005942AC" w:rsidRDefault="005C5A3E" w:rsidP="005C5A3E">
      <w:pPr>
        <w:autoSpaceDE w:val="0"/>
        <w:autoSpaceDN w:val="0"/>
        <w:adjustRightInd w:val="0"/>
        <w:jc w:val="center"/>
        <w:rPr>
          <w:rFonts w:ascii="Arial Narrow" w:hAnsi="Arial Narrow" w:cs="Arial"/>
          <w:b/>
          <w:bCs/>
          <w:sz w:val="24"/>
          <w:szCs w:val="20"/>
          <w:lang w:eastAsia="es-CO"/>
        </w:rPr>
      </w:pPr>
      <w:r w:rsidRPr="005942AC">
        <w:rPr>
          <w:rFonts w:ascii="Arial Narrow" w:hAnsi="Arial Narrow" w:cs="Arial"/>
          <w:b/>
          <w:bCs/>
          <w:sz w:val="24"/>
          <w:szCs w:val="20"/>
          <w:lang w:eastAsia="es-CO"/>
        </w:rPr>
        <w:t>COMPROMISO DE CUMPLIMIENTO DE ESPECIFICACIONES TÉCNICAS</w:t>
      </w:r>
    </w:p>
    <w:p w:rsidR="005C5A3E" w:rsidRDefault="005C5A3E" w:rsidP="005C5A3E">
      <w:pPr>
        <w:autoSpaceDE w:val="0"/>
        <w:autoSpaceDN w:val="0"/>
        <w:adjustRightInd w:val="0"/>
        <w:jc w:val="center"/>
        <w:rPr>
          <w:rFonts w:ascii="Arial Narrow" w:hAnsi="Arial Narrow" w:cs="Arial"/>
          <w:b/>
          <w:bCs/>
          <w:sz w:val="20"/>
          <w:szCs w:val="20"/>
          <w:lang w:eastAsia="es-CO"/>
        </w:rPr>
      </w:pPr>
    </w:p>
    <w:p w:rsidR="005C5A3E" w:rsidRDefault="005C5A3E" w:rsidP="005C5A3E">
      <w:pPr>
        <w:autoSpaceDE w:val="0"/>
        <w:autoSpaceDN w:val="0"/>
        <w:adjustRightInd w:val="0"/>
        <w:jc w:val="center"/>
        <w:rPr>
          <w:rFonts w:ascii="Arial Narrow" w:hAnsi="Arial Narrow" w:cs="Arial"/>
          <w:b/>
          <w:bCs/>
          <w:sz w:val="20"/>
          <w:szCs w:val="20"/>
          <w:lang w:eastAsia="es-CO"/>
        </w:rPr>
      </w:pPr>
    </w:p>
    <w:p w:rsidR="005C5A3E" w:rsidRPr="00DC59C0" w:rsidRDefault="005C5A3E" w:rsidP="005C5A3E">
      <w:pPr>
        <w:autoSpaceDE w:val="0"/>
        <w:autoSpaceDN w:val="0"/>
        <w:adjustRightInd w:val="0"/>
        <w:jc w:val="center"/>
        <w:rPr>
          <w:rFonts w:ascii="Arial Narrow" w:hAnsi="Arial Narrow" w:cs="Arial"/>
          <w:b/>
          <w:bCs/>
          <w:sz w:val="20"/>
          <w:szCs w:val="20"/>
          <w:lang w:eastAsia="es-CO"/>
        </w:rPr>
      </w:pPr>
    </w:p>
    <w:p w:rsidR="005C5A3E" w:rsidRDefault="005C5A3E" w:rsidP="005C5A3E">
      <w:pPr>
        <w:jc w:val="both"/>
        <w:rPr>
          <w:rFonts w:ascii="Arial Narrow" w:hAnsi="Arial Narrow" w:cs="Arial"/>
          <w:sz w:val="20"/>
          <w:szCs w:val="20"/>
        </w:rPr>
      </w:pPr>
      <w:r w:rsidRPr="00DC59C0">
        <w:rPr>
          <w:rFonts w:ascii="Arial Narrow" w:hAnsi="Arial Narrow" w:cs="Arial"/>
          <w:sz w:val="20"/>
          <w:szCs w:val="20"/>
        </w:rPr>
        <w:t xml:space="preserve">Yo __________________________________ actuando en calidad de Representante Legal de la firma________________________, identificada con </w:t>
      </w:r>
      <w:proofErr w:type="spellStart"/>
      <w:r w:rsidRPr="00DC59C0">
        <w:rPr>
          <w:rFonts w:ascii="Arial Narrow" w:hAnsi="Arial Narrow" w:cs="Arial"/>
          <w:sz w:val="20"/>
          <w:szCs w:val="20"/>
        </w:rPr>
        <w:t>Nit</w:t>
      </w:r>
      <w:proofErr w:type="spellEnd"/>
      <w:r w:rsidRPr="00DC59C0">
        <w:rPr>
          <w:rFonts w:ascii="Arial Narrow" w:hAnsi="Arial Narrow" w:cs="Arial"/>
          <w:sz w:val="20"/>
          <w:szCs w:val="20"/>
        </w:rPr>
        <w:t>._________________, mediante el presente documento me comprometo en nombre de la sociedad que represento a dar cumplimiento a todas y cada una de las especificaciones técnicas principales y adicionales establecidas en el estudio previo y la invitación pública</w:t>
      </w:r>
      <w:r w:rsidR="006943C3">
        <w:rPr>
          <w:rFonts w:ascii="Arial Narrow" w:hAnsi="Arial Narrow" w:cs="Arial"/>
          <w:sz w:val="20"/>
          <w:szCs w:val="20"/>
        </w:rPr>
        <w:t>, publicados en el Portal Electrónico SECOP II</w:t>
      </w:r>
      <w:r w:rsidR="00073D2D">
        <w:rPr>
          <w:rFonts w:ascii="Arial Narrow" w:hAnsi="Arial Narrow" w:cs="Arial"/>
          <w:sz w:val="20"/>
          <w:szCs w:val="20"/>
        </w:rPr>
        <w:t xml:space="preserve">, las cuales consagran: </w:t>
      </w:r>
    </w:p>
    <w:p w:rsidR="00073D2D" w:rsidRPr="00073D2D" w:rsidRDefault="00073D2D" w:rsidP="005C5A3E">
      <w:pPr>
        <w:jc w:val="both"/>
        <w:rPr>
          <w:rFonts w:ascii="Arial Narrow" w:hAnsi="Arial Narrow" w:cs="Arial"/>
          <w:sz w:val="16"/>
          <w:szCs w:val="16"/>
        </w:rPr>
      </w:pPr>
      <w:r w:rsidRPr="00073D2D">
        <w:rPr>
          <w:rFonts w:ascii="Arial Narrow" w:hAnsi="Arial Narrow" w:cs="Arial"/>
          <w:sz w:val="16"/>
          <w:szCs w:val="16"/>
        </w:rPr>
        <w:t>“(…)</w:t>
      </w:r>
    </w:p>
    <w:p w:rsidR="00073D2D" w:rsidRPr="00073D2D" w:rsidRDefault="00073D2D" w:rsidP="00073D2D">
      <w:pPr>
        <w:pStyle w:val="Listaconvietas2"/>
        <w:numPr>
          <w:ilvl w:val="0"/>
          <w:numId w:val="4"/>
        </w:numPr>
        <w:ind w:left="284" w:hanging="284"/>
        <w:jc w:val="both"/>
        <w:rPr>
          <w:rFonts w:ascii="Arial Narrow" w:hAnsi="Arial Narrow" w:cs="Arial"/>
          <w:color w:val="000000"/>
          <w:sz w:val="18"/>
          <w:szCs w:val="16"/>
          <w:lang w:val="es-MX"/>
        </w:rPr>
      </w:pPr>
      <w:r w:rsidRPr="00073D2D">
        <w:rPr>
          <w:rFonts w:ascii="Arial Narrow" w:hAnsi="Arial Narrow" w:cs="Arial"/>
          <w:iCs/>
          <w:color w:val="000000"/>
          <w:sz w:val="18"/>
          <w:szCs w:val="16"/>
        </w:rPr>
        <w:t xml:space="preserve">Ficha técnica o catálogo de cada uno de los elementos ofertados de la casa fabricante </w:t>
      </w:r>
      <w:r w:rsidRPr="00073D2D">
        <w:rPr>
          <w:rFonts w:ascii="Arial Narrow" w:hAnsi="Arial Narrow" w:cs="Arial"/>
          <w:iCs/>
          <w:color w:val="000000"/>
          <w:sz w:val="18"/>
          <w:szCs w:val="16"/>
          <w:u w:val="single"/>
        </w:rPr>
        <w:t>(original)</w:t>
      </w:r>
      <w:r w:rsidRPr="00073D2D">
        <w:rPr>
          <w:rFonts w:ascii="Arial Narrow" w:hAnsi="Arial Narrow" w:cs="Arial"/>
          <w:iCs/>
          <w:color w:val="000000"/>
          <w:sz w:val="18"/>
          <w:szCs w:val="16"/>
        </w:rPr>
        <w:t xml:space="preserve"> en español o con su traducción, en la cual se deberá identificar claramente las especificaciones técnicas mínimas exigidas para cada ítem. </w:t>
      </w:r>
      <w:r w:rsidRPr="00073D2D">
        <w:rPr>
          <w:rFonts w:ascii="Arial Narrow" w:hAnsi="Arial Narrow" w:cs="Arial"/>
          <w:color w:val="000000"/>
          <w:sz w:val="18"/>
          <w:szCs w:val="16"/>
        </w:rPr>
        <w:t>El proponente deberá cumplir con el 100% de las características técnicas exigidas del producto.</w:t>
      </w:r>
    </w:p>
    <w:p w:rsidR="00073D2D" w:rsidRPr="00073D2D" w:rsidRDefault="00073D2D" w:rsidP="00073D2D">
      <w:pPr>
        <w:pStyle w:val="Listaconvietas2"/>
        <w:tabs>
          <w:tab w:val="clear" w:pos="643"/>
        </w:tabs>
        <w:ind w:left="284" w:firstLine="0"/>
        <w:jc w:val="both"/>
        <w:rPr>
          <w:rFonts w:ascii="Arial Narrow" w:hAnsi="Arial Narrow" w:cs="Arial"/>
          <w:color w:val="000000"/>
          <w:sz w:val="18"/>
          <w:szCs w:val="16"/>
          <w:lang w:val="es-MX"/>
        </w:rPr>
      </w:pPr>
    </w:p>
    <w:p w:rsidR="00073D2D" w:rsidRPr="00073D2D" w:rsidRDefault="00073D2D" w:rsidP="00073D2D">
      <w:pPr>
        <w:pStyle w:val="Listaconvietas2"/>
        <w:numPr>
          <w:ilvl w:val="0"/>
          <w:numId w:val="4"/>
        </w:numPr>
        <w:ind w:left="284" w:hanging="284"/>
        <w:jc w:val="both"/>
        <w:rPr>
          <w:rFonts w:ascii="Arial Narrow" w:hAnsi="Arial Narrow" w:cs="Arial"/>
          <w:iCs/>
          <w:color w:val="000000"/>
          <w:sz w:val="18"/>
          <w:szCs w:val="16"/>
        </w:rPr>
      </w:pPr>
      <w:r w:rsidRPr="00073D2D">
        <w:rPr>
          <w:rFonts w:ascii="Arial Narrow" w:hAnsi="Arial Narrow" w:cs="Arial"/>
          <w:iCs/>
          <w:color w:val="000000"/>
          <w:sz w:val="18"/>
          <w:szCs w:val="16"/>
        </w:rPr>
        <w:t xml:space="preserve">Registro </w:t>
      </w:r>
      <w:r w:rsidRPr="00073D2D">
        <w:rPr>
          <w:rFonts w:ascii="Arial Narrow" w:hAnsi="Arial Narrow" w:cs="Arial"/>
          <w:b/>
          <w:iCs/>
          <w:color w:val="000000"/>
          <w:sz w:val="18"/>
          <w:szCs w:val="16"/>
        </w:rPr>
        <w:t>INVIMA</w:t>
      </w:r>
      <w:r w:rsidRPr="00073D2D">
        <w:rPr>
          <w:rFonts w:ascii="Arial Narrow" w:hAnsi="Arial Narrow" w:cs="Arial"/>
          <w:iCs/>
          <w:color w:val="000000"/>
          <w:sz w:val="18"/>
          <w:szCs w:val="16"/>
        </w:rPr>
        <w:t xml:space="preserve"> vigente o</w:t>
      </w:r>
      <w:bookmarkStart w:id="0" w:name="_GoBack"/>
      <w:bookmarkEnd w:id="0"/>
      <w:r w:rsidRPr="00073D2D">
        <w:rPr>
          <w:rFonts w:ascii="Arial Narrow" w:hAnsi="Arial Narrow" w:cs="Arial"/>
          <w:iCs/>
          <w:color w:val="000000"/>
          <w:sz w:val="18"/>
          <w:szCs w:val="16"/>
        </w:rPr>
        <w:t xml:space="preserve"> certificado de que no lo necesita de cada uno de los insumos ofertados.</w:t>
      </w:r>
    </w:p>
    <w:p w:rsidR="00073D2D" w:rsidRPr="00073D2D" w:rsidRDefault="00073D2D" w:rsidP="00073D2D">
      <w:pPr>
        <w:pStyle w:val="Prrafodelista"/>
        <w:rPr>
          <w:rFonts w:ascii="Arial Narrow" w:hAnsi="Arial Narrow" w:cs="Arial"/>
          <w:iCs/>
          <w:color w:val="000000"/>
          <w:sz w:val="18"/>
          <w:szCs w:val="16"/>
        </w:rPr>
      </w:pPr>
    </w:p>
    <w:p w:rsidR="00073D2D" w:rsidRPr="00073D2D" w:rsidRDefault="00073D2D" w:rsidP="00073D2D">
      <w:pPr>
        <w:pStyle w:val="Listaconvietas2"/>
        <w:tabs>
          <w:tab w:val="clear" w:pos="643"/>
        </w:tabs>
        <w:ind w:left="284" w:firstLine="0"/>
        <w:jc w:val="both"/>
        <w:rPr>
          <w:rFonts w:ascii="Arial Narrow" w:hAnsi="Arial Narrow" w:cs="Arial"/>
          <w:iCs/>
          <w:color w:val="000000"/>
          <w:sz w:val="18"/>
          <w:szCs w:val="16"/>
        </w:rPr>
      </w:pPr>
    </w:p>
    <w:p w:rsidR="00073D2D" w:rsidRPr="00073D2D" w:rsidRDefault="00073D2D" w:rsidP="00073D2D">
      <w:pPr>
        <w:pStyle w:val="Listaconvietas2"/>
        <w:numPr>
          <w:ilvl w:val="0"/>
          <w:numId w:val="4"/>
        </w:numPr>
        <w:ind w:left="284" w:hanging="284"/>
        <w:jc w:val="both"/>
        <w:rPr>
          <w:rFonts w:ascii="Arial Narrow" w:hAnsi="Arial Narrow" w:cs="Arial"/>
          <w:color w:val="000000"/>
          <w:sz w:val="18"/>
          <w:szCs w:val="16"/>
          <w:u w:val="single"/>
        </w:rPr>
      </w:pPr>
      <w:r w:rsidRPr="00073D2D">
        <w:rPr>
          <w:rFonts w:ascii="Arial Narrow" w:hAnsi="Arial Narrow" w:cs="Arial"/>
          <w:color w:val="000000"/>
          <w:sz w:val="18"/>
          <w:szCs w:val="16"/>
          <w:u w:val="single"/>
        </w:rPr>
        <w:t>Certificado de Capacidad de Almacenamiento vigente otorgado por el INVIMA a nombre del proponente, para los comercializadores, importadores, distribuidores y/o a los que cumplan procesos de transporte, almacenaje, bodegaje y demás; para los fabricantes se requiere la certificación de concepto técnico de condiciones sanitarias y buenas prácticas de manufactura otorgado por el INVIMA.</w:t>
      </w:r>
    </w:p>
    <w:p w:rsidR="00073D2D" w:rsidRPr="00073D2D" w:rsidRDefault="00073D2D" w:rsidP="00073D2D">
      <w:pPr>
        <w:pStyle w:val="Listaconvietas2"/>
        <w:tabs>
          <w:tab w:val="clear" w:pos="643"/>
        </w:tabs>
        <w:ind w:left="284" w:firstLine="0"/>
        <w:jc w:val="both"/>
        <w:rPr>
          <w:rFonts w:ascii="Arial Narrow" w:hAnsi="Arial Narrow" w:cs="Arial"/>
          <w:color w:val="000000"/>
          <w:sz w:val="18"/>
          <w:szCs w:val="16"/>
          <w:u w:val="single"/>
        </w:rPr>
      </w:pPr>
    </w:p>
    <w:p w:rsidR="00073D2D" w:rsidRPr="00073D2D" w:rsidRDefault="00073D2D" w:rsidP="00073D2D">
      <w:pPr>
        <w:pStyle w:val="Listaconvietas2"/>
        <w:numPr>
          <w:ilvl w:val="0"/>
          <w:numId w:val="4"/>
        </w:numPr>
        <w:ind w:left="284" w:hanging="284"/>
        <w:jc w:val="both"/>
        <w:rPr>
          <w:rFonts w:ascii="Arial Narrow" w:hAnsi="Arial Narrow" w:cs="Arial"/>
          <w:color w:val="000000"/>
          <w:sz w:val="18"/>
          <w:szCs w:val="16"/>
        </w:rPr>
      </w:pPr>
      <w:r w:rsidRPr="00073D2D">
        <w:rPr>
          <w:rFonts w:ascii="Arial Narrow" w:hAnsi="Arial Narrow" w:cs="Arial"/>
          <w:color w:val="000000"/>
          <w:sz w:val="18"/>
          <w:szCs w:val="16"/>
        </w:rPr>
        <w:t>Carta de distribución autoriza por el fabricante vigente, a nombre del proponente, para los comercializadores e importadores, distribuidores. y/o a los que cumplan procesos de transporte, almacenaje, bodegaje y demás.</w:t>
      </w:r>
    </w:p>
    <w:p w:rsidR="00073D2D" w:rsidRPr="00073D2D" w:rsidRDefault="00073D2D" w:rsidP="00073D2D">
      <w:pPr>
        <w:pStyle w:val="Prrafodelista"/>
        <w:rPr>
          <w:rFonts w:ascii="Arial Narrow" w:hAnsi="Arial Narrow" w:cs="Arial"/>
          <w:color w:val="000000"/>
          <w:sz w:val="18"/>
          <w:szCs w:val="16"/>
        </w:rPr>
      </w:pPr>
    </w:p>
    <w:p w:rsidR="00073D2D" w:rsidRPr="00073D2D" w:rsidRDefault="00073D2D" w:rsidP="00073D2D">
      <w:pPr>
        <w:pStyle w:val="Listaconvietas2"/>
        <w:tabs>
          <w:tab w:val="clear" w:pos="643"/>
        </w:tabs>
        <w:ind w:left="284" w:firstLine="0"/>
        <w:jc w:val="both"/>
        <w:rPr>
          <w:rFonts w:ascii="Arial Narrow" w:hAnsi="Arial Narrow" w:cs="Arial"/>
          <w:color w:val="000000"/>
          <w:sz w:val="18"/>
          <w:szCs w:val="16"/>
        </w:rPr>
      </w:pPr>
    </w:p>
    <w:p w:rsidR="00073D2D" w:rsidRPr="00073D2D" w:rsidRDefault="00073D2D" w:rsidP="00073D2D">
      <w:pPr>
        <w:pStyle w:val="Listaconvietas2"/>
        <w:numPr>
          <w:ilvl w:val="0"/>
          <w:numId w:val="4"/>
        </w:numPr>
        <w:ind w:left="284" w:hanging="284"/>
        <w:jc w:val="both"/>
        <w:rPr>
          <w:rFonts w:ascii="Arial Narrow" w:hAnsi="Arial Narrow" w:cs="Arial"/>
          <w:color w:val="000000"/>
          <w:sz w:val="18"/>
          <w:szCs w:val="16"/>
          <w:lang w:val="es-MX"/>
        </w:rPr>
      </w:pPr>
      <w:r w:rsidRPr="00073D2D">
        <w:rPr>
          <w:rFonts w:ascii="Arial Narrow" w:hAnsi="Arial Narrow" w:cs="Arial"/>
          <w:color w:val="000000"/>
          <w:sz w:val="18"/>
          <w:szCs w:val="16"/>
        </w:rPr>
        <w:t>Carta de compromiso, firmada por el representante legal, manifestando la oportunidad en las entregas de los bienes a partir del día en que el Supervisor Administrativo del Contrato o Almacenista del Hospital Militar Central lo solicite por escrito o medio electrónico.</w:t>
      </w:r>
    </w:p>
    <w:p w:rsidR="00073D2D" w:rsidRPr="00073D2D" w:rsidRDefault="00073D2D" w:rsidP="00073D2D">
      <w:pPr>
        <w:pStyle w:val="Listaconvietas2"/>
        <w:tabs>
          <w:tab w:val="clear" w:pos="643"/>
        </w:tabs>
        <w:ind w:left="284" w:firstLine="0"/>
        <w:jc w:val="both"/>
        <w:rPr>
          <w:rFonts w:ascii="Arial Narrow" w:hAnsi="Arial Narrow" w:cs="Arial"/>
          <w:color w:val="000000"/>
          <w:sz w:val="18"/>
          <w:szCs w:val="16"/>
          <w:lang w:val="es-MX"/>
        </w:rPr>
      </w:pPr>
    </w:p>
    <w:p w:rsidR="00073D2D" w:rsidRPr="00073D2D" w:rsidRDefault="00073D2D" w:rsidP="00073D2D">
      <w:pPr>
        <w:pStyle w:val="Listaconvietas2"/>
        <w:numPr>
          <w:ilvl w:val="0"/>
          <w:numId w:val="4"/>
        </w:numPr>
        <w:ind w:left="284" w:hanging="284"/>
        <w:jc w:val="both"/>
        <w:rPr>
          <w:rFonts w:ascii="Arial Narrow" w:hAnsi="Arial Narrow" w:cs="Arial"/>
          <w:b/>
          <w:iCs/>
          <w:color w:val="000000"/>
          <w:sz w:val="18"/>
          <w:szCs w:val="16"/>
          <w:u w:val="single"/>
        </w:rPr>
      </w:pPr>
      <w:r w:rsidRPr="00073D2D">
        <w:rPr>
          <w:rFonts w:ascii="Arial Narrow" w:hAnsi="Arial Narrow" w:cs="Arial"/>
          <w:color w:val="000000"/>
          <w:sz w:val="18"/>
          <w:szCs w:val="16"/>
        </w:rPr>
        <w:t xml:space="preserve">Certificación por parte del oferente, firmado por el representante legal en el que indique que los bienes serán entregados con fecha de vencimiento no inferior a veinticuatro (24) meses contados a partir de la entrega, en el caso que el oferente no pueda garantizar los veinticuatro (24) meses, deberá anexar carta de compromiso de cambios por fecha de vencimiento durante el tiempo restante que certificó. (hasta 24 meses). </w:t>
      </w:r>
      <w:r w:rsidRPr="00073D2D">
        <w:rPr>
          <w:rFonts w:ascii="Arial Narrow" w:hAnsi="Arial Narrow" w:cs="Arial"/>
          <w:b/>
          <w:color w:val="000000"/>
          <w:sz w:val="18"/>
          <w:szCs w:val="16"/>
          <w:u w:val="single"/>
        </w:rPr>
        <w:t xml:space="preserve">Para fines prácticos la medida para las fechas de vencimiento siempre deberá ser tomada en meses. </w:t>
      </w:r>
    </w:p>
    <w:p w:rsidR="00073D2D" w:rsidRPr="00073D2D" w:rsidRDefault="00073D2D" w:rsidP="00073D2D">
      <w:pPr>
        <w:pStyle w:val="Listaconvietas2"/>
        <w:numPr>
          <w:ilvl w:val="0"/>
          <w:numId w:val="4"/>
        </w:numPr>
        <w:ind w:left="284" w:hanging="284"/>
        <w:jc w:val="both"/>
        <w:rPr>
          <w:rFonts w:ascii="Arial Narrow" w:hAnsi="Arial Narrow" w:cs="Arial"/>
          <w:color w:val="000000"/>
          <w:sz w:val="18"/>
          <w:szCs w:val="16"/>
          <w:lang w:val="es-MX"/>
        </w:rPr>
      </w:pPr>
      <w:r w:rsidRPr="00073D2D">
        <w:rPr>
          <w:rFonts w:ascii="Arial Narrow" w:hAnsi="Arial Narrow" w:cs="Arial"/>
          <w:color w:val="000000"/>
          <w:sz w:val="18"/>
          <w:szCs w:val="16"/>
          <w:lang w:val="es-MX"/>
        </w:rPr>
        <w:t xml:space="preserve">Carta de compromiso, firmada por el representante legal la cual hará parte integral del Contrato, donde se certifique el ofrecimiento de Asesoría en </w:t>
      </w:r>
      <w:r w:rsidRPr="00073D2D">
        <w:rPr>
          <w:rFonts w:ascii="Arial Narrow" w:hAnsi="Arial Narrow" w:cs="Arial"/>
          <w:b/>
          <w:color w:val="000000"/>
          <w:sz w:val="18"/>
          <w:szCs w:val="16"/>
          <w:u w:val="single"/>
          <w:lang w:val="es-MX"/>
        </w:rPr>
        <w:t>Apoyo Post Venta</w:t>
      </w:r>
      <w:r w:rsidRPr="00073D2D">
        <w:rPr>
          <w:rFonts w:ascii="Arial Narrow" w:hAnsi="Arial Narrow" w:cs="Arial"/>
          <w:color w:val="000000"/>
          <w:sz w:val="18"/>
          <w:szCs w:val="16"/>
          <w:lang w:val="es-MX"/>
        </w:rPr>
        <w:t xml:space="preserve"> y </w:t>
      </w:r>
      <w:r w:rsidRPr="00073D2D">
        <w:rPr>
          <w:rFonts w:ascii="Arial Narrow" w:hAnsi="Arial Narrow" w:cs="Arial"/>
          <w:b/>
          <w:color w:val="000000"/>
          <w:sz w:val="18"/>
          <w:szCs w:val="16"/>
          <w:u w:val="single"/>
          <w:lang w:val="es-MX"/>
        </w:rPr>
        <w:t>Apoyo Tecnológico</w:t>
      </w:r>
      <w:r w:rsidRPr="00073D2D">
        <w:rPr>
          <w:rFonts w:ascii="Arial Narrow" w:hAnsi="Arial Narrow" w:cs="Arial"/>
          <w:color w:val="000000"/>
          <w:sz w:val="18"/>
          <w:szCs w:val="16"/>
          <w:lang w:val="es-MX"/>
        </w:rPr>
        <w:t xml:space="preserve"> a prestar para los bienes que suministre o cada uno de los ítems que lo requieran, de acuerdo a las necesidades de los servicios medico asistenciales del Hospital Militar Central. </w:t>
      </w:r>
    </w:p>
    <w:p w:rsidR="00073D2D" w:rsidRPr="00073D2D" w:rsidRDefault="00073D2D" w:rsidP="00073D2D">
      <w:pPr>
        <w:spacing w:after="0" w:line="240" w:lineRule="auto"/>
        <w:ind w:left="284" w:hanging="284"/>
        <w:jc w:val="both"/>
        <w:rPr>
          <w:rFonts w:ascii="Arial Narrow" w:hAnsi="Arial Narrow" w:cs="Arial"/>
          <w:b/>
          <w:color w:val="000000"/>
          <w:sz w:val="18"/>
          <w:szCs w:val="16"/>
          <w:lang w:eastAsia="es-CO"/>
        </w:rPr>
      </w:pPr>
    </w:p>
    <w:p w:rsidR="00073D2D" w:rsidRPr="00073D2D" w:rsidRDefault="00073D2D" w:rsidP="00073D2D">
      <w:pPr>
        <w:spacing w:after="0" w:line="240" w:lineRule="auto"/>
        <w:ind w:left="284"/>
        <w:jc w:val="both"/>
        <w:rPr>
          <w:rFonts w:ascii="Arial Narrow" w:hAnsi="Arial Narrow" w:cs="Arial"/>
          <w:color w:val="000000"/>
          <w:sz w:val="18"/>
          <w:szCs w:val="16"/>
          <w:lang w:eastAsia="es-CO"/>
        </w:rPr>
      </w:pPr>
      <w:r w:rsidRPr="00073D2D">
        <w:rPr>
          <w:rFonts w:ascii="Arial Narrow" w:hAnsi="Arial Narrow" w:cs="Arial"/>
          <w:b/>
          <w:color w:val="000000"/>
          <w:sz w:val="18"/>
          <w:szCs w:val="16"/>
          <w:lang w:eastAsia="es-CO"/>
        </w:rPr>
        <w:t>Entiéndase como apoyo post venta</w:t>
      </w:r>
      <w:r w:rsidRPr="00073D2D">
        <w:rPr>
          <w:rFonts w:ascii="Arial Narrow" w:hAnsi="Arial Narrow" w:cs="Arial"/>
          <w:color w:val="000000"/>
          <w:sz w:val="18"/>
          <w:szCs w:val="16"/>
          <w:lang w:eastAsia="es-CO"/>
        </w:rPr>
        <w:t>:</w:t>
      </w:r>
    </w:p>
    <w:p w:rsidR="00073D2D" w:rsidRPr="00073D2D" w:rsidRDefault="00073D2D" w:rsidP="00073D2D">
      <w:pPr>
        <w:spacing w:after="0" w:line="240" w:lineRule="auto"/>
        <w:ind w:left="284"/>
        <w:jc w:val="both"/>
        <w:rPr>
          <w:rFonts w:ascii="Arial Narrow" w:hAnsi="Arial Narrow" w:cs="Arial"/>
          <w:color w:val="000000"/>
          <w:sz w:val="18"/>
          <w:szCs w:val="16"/>
          <w:lang w:eastAsia="es-CO"/>
        </w:rPr>
      </w:pPr>
      <w:r w:rsidRPr="00073D2D">
        <w:rPr>
          <w:rFonts w:ascii="Arial Narrow" w:hAnsi="Arial Narrow" w:cs="Arial"/>
          <w:color w:val="000000"/>
          <w:sz w:val="18"/>
          <w:szCs w:val="16"/>
          <w:lang w:eastAsia="es-CO"/>
        </w:rPr>
        <w:t>Capacitación al personal asistencial acerca del manejo y usos de los elementos ofertados las veces que sean requeridos por parte del Hospital Militar Central. Soporte técnico para asesoría al personal asistencial en salas de cirugía o en el área correspondiente, en el momento en el que la institución lo requiera. Representación por parte de la empresa de un asesor que se encargue de la parte administrativa con el fin de solventar novedades que se presenten en el transcurso de la ejecución del contrato.</w:t>
      </w:r>
    </w:p>
    <w:p w:rsidR="00073D2D" w:rsidRPr="00073D2D" w:rsidRDefault="00073D2D" w:rsidP="00073D2D">
      <w:pPr>
        <w:spacing w:after="0" w:line="240" w:lineRule="auto"/>
        <w:ind w:left="284"/>
        <w:jc w:val="both"/>
        <w:rPr>
          <w:rFonts w:ascii="Arial Narrow" w:hAnsi="Arial Narrow" w:cs="Arial"/>
          <w:color w:val="000000"/>
          <w:sz w:val="18"/>
          <w:szCs w:val="16"/>
          <w:lang w:eastAsia="es-CO"/>
        </w:rPr>
      </w:pPr>
    </w:p>
    <w:p w:rsidR="00073D2D" w:rsidRPr="00073D2D" w:rsidRDefault="00073D2D" w:rsidP="00073D2D">
      <w:pPr>
        <w:spacing w:after="0" w:line="240" w:lineRule="auto"/>
        <w:ind w:left="284"/>
        <w:jc w:val="both"/>
        <w:rPr>
          <w:rFonts w:ascii="Arial Narrow" w:hAnsi="Arial Narrow" w:cs="Arial"/>
          <w:b/>
          <w:color w:val="000000"/>
          <w:sz w:val="18"/>
          <w:szCs w:val="16"/>
          <w:lang w:eastAsia="es-CO"/>
        </w:rPr>
      </w:pPr>
      <w:r w:rsidRPr="00073D2D">
        <w:rPr>
          <w:rFonts w:ascii="Arial Narrow" w:hAnsi="Arial Narrow" w:cs="Arial"/>
          <w:b/>
          <w:color w:val="000000"/>
          <w:sz w:val="18"/>
          <w:szCs w:val="16"/>
          <w:lang w:eastAsia="es-CO"/>
        </w:rPr>
        <w:t>Entiéndase como apoyo tecnológico:</w:t>
      </w:r>
    </w:p>
    <w:p w:rsidR="00073D2D" w:rsidRPr="00073D2D" w:rsidRDefault="00073D2D" w:rsidP="00073D2D">
      <w:pPr>
        <w:spacing w:after="0" w:line="240" w:lineRule="auto"/>
        <w:ind w:left="284"/>
        <w:jc w:val="both"/>
        <w:rPr>
          <w:rFonts w:ascii="Arial Narrow" w:hAnsi="Arial Narrow" w:cs="Arial"/>
          <w:sz w:val="18"/>
          <w:szCs w:val="16"/>
          <w:lang w:eastAsia="es-CO"/>
        </w:rPr>
      </w:pPr>
      <w:r w:rsidRPr="00073D2D">
        <w:rPr>
          <w:rFonts w:ascii="Arial Narrow" w:hAnsi="Arial Narrow" w:cs="Arial"/>
          <w:sz w:val="18"/>
          <w:szCs w:val="16"/>
          <w:lang w:eastAsia="es-CO"/>
        </w:rPr>
        <w:t>Entrega de equipos y/o instrumental que se puedan requerir para la utilización de los insumos ofertados por parte de los oferentes, los cuales deben cumplir con el proceso de ingreso a activos fijos previa verificación por el área de Ingeniería Biomédica. Dichos equipos y/o instrumental deben permanecer en el hospital por el mismo tiempo que está vigente el contrato y debe contar con cronogramas de mantenimiento preventivo, asumidos por el contratista.</w:t>
      </w:r>
    </w:p>
    <w:p w:rsidR="00073D2D" w:rsidRPr="00073D2D" w:rsidRDefault="00073D2D" w:rsidP="00073D2D">
      <w:pPr>
        <w:spacing w:after="0" w:line="240" w:lineRule="auto"/>
        <w:jc w:val="both"/>
        <w:rPr>
          <w:rFonts w:ascii="Arial Narrow" w:hAnsi="Arial Narrow" w:cs="Arial"/>
          <w:color w:val="000000"/>
          <w:sz w:val="18"/>
          <w:szCs w:val="16"/>
          <w:lang w:eastAsia="es-CO"/>
        </w:rPr>
      </w:pPr>
    </w:p>
    <w:p w:rsidR="00073D2D" w:rsidRPr="00073D2D" w:rsidRDefault="00073D2D" w:rsidP="00073D2D">
      <w:pPr>
        <w:numPr>
          <w:ilvl w:val="0"/>
          <w:numId w:val="4"/>
        </w:numPr>
        <w:spacing w:after="0" w:line="240" w:lineRule="auto"/>
        <w:ind w:left="284" w:hanging="284"/>
        <w:jc w:val="both"/>
        <w:rPr>
          <w:rFonts w:ascii="Arial Narrow" w:hAnsi="Arial Narrow" w:cs="Arial"/>
          <w:color w:val="000000"/>
          <w:sz w:val="18"/>
          <w:szCs w:val="16"/>
          <w:lang w:eastAsia="es-CO"/>
        </w:rPr>
      </w:pPr>
      <w:r w:rsidRPr="00073D2D">
        <w:rPr>
          <w:rFonts w:ascii="Arial Narrow" w:hAnsi="Arial Narrow" w:cs="Arial"/>
          <w:color w:val="000000"/>
          <w:sz w:val="18"/>
          <w:szCs w:val="16"/>
          <w:lang w:eastAsia="es-CO"/>
        </w:rPr>
        <w:t xml:space="preserve">Carta de compromiso, </w:t>
      </w:r>
      <w:r w:rsidRPr="00073D2D">
        <w:rPr>
          <w:rFonts w:ascii="Arial Narrow" w:hAnsi="Arial Narrow" w:cs="Arial"/>
          <w:color w:val="000000"/>
          <w:sz w:val="18"/>
          <w:szCs w:val="16"/>
          <w:lang w:val="es-MX"/>
        </w:rPr>
        <w:t>firmada por el representante legal,</w:t>
      </w:r>
      <w:r w:rsidRPr="00073D2D">
        <w:rPr>
          <w:rFonts w:ascii="Arial Narrow" w:hAnsi="Arial Narrow" w:cs="Arial"/>
          <w:color w:val="000000"/>
          <w:sz w:val="18"/>
          <w:szCs w:val="16"/>
          <w:lang w:eastAsia="es-CO"/>
        </w:rPr>
        <w:t xml:space="preserve"> la cual hará parte integral del contrato por el cambio de aquellos productos que, por razones de carácter científico, retiro del producto del mercado o por promedios de consumo, no tienen suficiente rotación durante los dos años siguientes a la fecha de entrega de los mismos en el almacén por cada uno de los ítems ofertados, así como aquellos que presenten defectos o alteraciones que incidan en su calidad, </w:t>
      </w:r>
      <w:r w:rsidRPr="00073D2D">
        <w:rPr>
          <w:rFonts w:ascii="Arial Narrow" w:hAnsi="Arial Narrow" w:cs="Arial"/>
          <w:color w:val="000000"/>
          <w:sz w:val="18"/>
          <w:szCs w:val="16"/>
          <w:u w:val="single"/>
          <w:lang w:eastAsia="es-CO"/>
        </w:rPr>
        <w:t>y/o los que hayan sido reportados como “</w:t>
      </w:r>
      <w:r w:rsidRPr="00073D2D">
        <w:rPr>
          <w:rFonts w:ascii="Arial Narrow" w:hAnsi="Arial Narrow" w:cs="Arial"/>
          <w:b/>
          <w:color w:val="000000"/>
          <w:sz w:val="18"/>
          <w:szCs w:val="16"/>
          <w:u w:val="single"/>
          <w:lang w:eastAsia="es-CO"/>
        </w:rPr>
        <w:t>RECALL</w:t>
      </w:r>
      <w:r w:rsidRPr="00073D2D">
        <w:rPr>
          <w:rFonts w:ascii="Arial Narrow" w:hAnsi="Arial Narrow" w:cs="Arial"/>
          <w:color w:val="000000"/>
          <w:sz w:val="18"/>
          <w:szCs w:val="16"/>
          <w:u w:val="single"/>
          <w:lang w:eastAsia="es-CO"/>
        </w:rPr>
        <w:t>” deberán ser reemplazados por insumos que cumplan con las mismas especificaciones técnicas de los iniciales, recordando que el costo del reemplazo deber ser asumido por el oferente adjudicatario por el tiempo de uso y vida útil del insumo y/o dispositivo.</w:t>
      </w:r>
    </w:p>
    <w:p w:rsidR="00073D2D" w:rsidRPr="00073D2D" w:rsidRDefault="00073D2D" w:rsidP="00073D2D">
      <w:pPr>
        <w:spacing w:after="0" w:line="240" w:lineRule="auto"/>
        <w:ind w:left="284"/>
        <w:jc w:val="both"/>
        <w:rPr>
          <w:rFonts w:ascii="Arial Narrow" w:hAnsi="Arial Narrow" w:cs="Arial"/>
          <w:color w:val="000000"/>
          <w:sz w:val="18"/>
          <w:szCs w:val="16"/>
          <w:lang w:eastAsia="es-CO"/>
        </w:rPr>
      </w:pPr>
    </w:p>
    <w:p w:rsidR="00073D2D" w:rsidRPr="00073D2D" w:rsidRDefault="00073D2D" w:rsidP="00073D2D">
      <w:pPr>
        <w:numPr>
          <w:ilvl w:val="0"/>
          <w:numId w:val="4"/>
        </w:numPr>
        <w:spacing w:after="0" w:line="240" w:lineRule="auto"/>
        <w:ind w:left="284" w:hanging="284"/>
        <w:jc w:val="both"/>
        <w:rPr>
          <w:rFonts w:ascii="Arial Narrow" w:hAnsi="Arial Narrow" w:cs="Arial"/>
          <w:b/>
          <w:color w:val="000000"/>
          <w:sz w:val="18"/>
          <w:szCs w:val="16"/>
        </w:rPr>
      </w:pPr>
      <w:r w:rsidRPr="00073D2D">
        <w:rPr>
          <w:rFonts w:ascii="Arial Narrow" w:hAnsi="Arial Narrow" w:cs="Arial"/>
          <w:color w:val="000000"/>
          <w:sz w:val="18"/>
          <w:szCs w:val="16"/>
          <w:u w:val="single"/>
          <w:lang w:eastAsia="es-CO"/>
        </w:rPr>
        <w:lastRenderedPageBreak/>
        <w:t xml:space="preserve">Carta de compromiso, </w:t>
      </w:r>
      <w:r w:rsidRPr="00073D2D">
        <w:rPr>
          <w:rFonts w:ascii="Arial Narrow" w:hAnsi="Arial Narrow" w:cs="Arial"/>
          <w:color w:val="000000"/>
          <w:sz w:val="18"/>
          <w:szCs w:val="16"/>
          <w:u w:val="single"/>
          <w:lang w:val="es-MX"/>
        </w:rPr>
        <w:t>firmada por el representante legal,</w:t>
      </w:r>
      <w:r w:rsidRPr="00073D2D">
        <w:rPr>
          <w:rFonts w:ascii="Arial Narrow" w:hAnsi="Arial Narrow" w:cs="Arial"/>
          <w:color w:val="000000"/>
          <w:sz w:val="18"/>
          <w:szCs w:val="16"/>
          <w:u w:val="single"/>
          <w:lang w:eastAsia="es-CO"/>
        </w:rPr>
        <w:t xml:space="preserve"> donde el oferente garantice que cada uno de los productos y/o insumos poseen código QR Y/O códigos de barra para la Institución </w:t>
      </w:r>
      <w:r w:rsidRPr="00073D2D">
        <w:rPr>
          <w:rFonts w:ascii="Arial Narrow" w:hAnsi="Arial Narrow" w:cs="Arial"/>
          <w:color w:val="000000"/>
          <w:sz w:val="18"/>
          <w:szCs w:val="16"/>
          <w:u w:val="single"/>
          <w:lang w:eastAsia="es-CO"/>
        </w:rPr>
        <w:t>(…)”.</w:t>
      </w:r>
    </w:p>
    <w:p w:rsidR="00073D2D" w:rsidRPr="00DC59C0" w:rsidRDefault="00073D2D" w:rsidP="005C5A3E">
      <w:pPr>
        <w:jc w:val="both"/>
        <w:rPr>
          <w:rFonts w:ascii="Arial Narrow" w:hAnsi="Arial Narrow" w:cs="Arial"/>
          <w:sz w:val="20"/>
          <w:szCs w:val="20"/>
        </w:rPr>
      </w:pPr>
    </w:p>
    <w:p w:rsidR="005C5A3E" w:rsidRDefault="005C5A3E" w:rsidP="005C5A3E">
      <w:pPr>
        <w:jc w:val="both"/>
        <w:rPr>
          <w:rFonts w:ascii="Arial Narrow" w:hAnsi="Arial Narrow" w:cs="Arial"/>
          <w:sz w:val="20"/>
          <w:szCs w:val="20"/>
        </w:rPr>
      </w:pPr>
      <w:r w:rsidRPr="00DC59C0">
        <w:rPr>
          <w:rFonts w:ascii="Arial Narrow" w:hAnsi="Arial Narrow" w:cs="Arial"/>
          <w:sz w:val="20"/>
          <w:szCs w:val="20"/>
        </w:rPr>
        <w:t xml:space="preserve">Así mismo, manifiesto que nuestra propuesta técnica se ajusta a todas las condiciones solicitadas para el presente proceso </w:t>
      </w:r>
      <w:proofErr w:type="gramStart"/>
      <w:r w:rsidRPr="00DC59C0">
        <w:rPr>
          <w:rFonts w:ascii="Arial Narrow" w:hAnsi="Arial Narrow" w:cs="Arial"/>
          <w:sz w:val="20"/>
          <w:szCs w:val="20"/>
        </w:rPr>
        <w:t>de</w:t>
      </w:r>
      <w:proofErr w:type="gramEnd"/>
      <w:r w:rsidRPr="00DC59C0">
        <w:rPr>
          <w:rFonts w:ascii="Arial Narrow" w:hAnsi="Arial Narrow" w:cs="Arial"/>
          <w:sz w:val="20"/>
          <w:szCs w:val="20"/>
        </w:rPr>
        <w:t xml:space="preserve"> selección, en cuanto a cantidad y calidad de los bienes y/o servicios ofertados, y que mantendrán dichas condiciones durante la toda la ejecución del contrato, de resultar adjudicatarios.</w:t>
      </w:r>
    </w:p>
    <w:p w:rsidR="005C5A3E" w:rsidRPr="00DC59C0" w:rsidRDefault="005C5A3E" w:rsidP="005C5A3E">
      <w:pPr>
        <w:jc w:val="both"/>
        <w:rPr>
          <w:rFonts w:ascii="Arial Narrow" w:hAnsi="Arial Narrow" w:cs="Arial"/>
          <w:sz w:val="20"/>
          <w:szCs w:val="20"/>
        </w:rPr>
      </w:pPr>
    </w:p>
    <w:p w:rsidR="005C5A3E" w:rsidRPr="00DC59C0" w:rsidRDefault="005C5A3E" w:rsidP="005C5A3E">
      <w:pPr>
        <w:jc w:val="both"/>
        <w:rPr>
          <w:rFonts w:ascii="Arial Narrow" w:hAnsi="Arial Narrow" w:cs="Arial"/>
          <w:sz w:val="20"/>
          <w:szCs w:val="20"/>
        </w:rPr>
      </w:pPr>
    </w:p>
    <w:p w:rsidR="005C5A3E" w:rsidRPr="00DC59C0" w:rsidRDefault="005C5A3E" w:rsidP="005C5A3E">
      <w:pPr>
        <w:jc w:val="both"/>
        <w:rPr>
          <w:rFonts w:ascii="Arial Narrow" w:hAnsi="Arial Narrow" w:cs="Arial"/>
          <w:b/>
          <w:sz w:val="20"/>
          <w:szCs w:val="20"/>
        </w:rPr>
      </w:pPr>
    </w:p>
    <w:p w:rsidR="005C5A3E" w:rsidRPr="00DC59C0" w:rsidRDefault="005C5A3E" w:rsidP="005C5A3E">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5C5A3E" w:rsidRPr="00DC59C0" w:rsidRDefault="005C5A3E" w:rsidP="005C5A3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5C5A3E" w:rsidRPr="00DC59C0" w:rsidRDefault="005C5A3E" w:rsidP="005C5A3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5C5A3E" w:rsidRPr="00DC59C0" w:rsidRDefault="005C5A3E" w:rsidP="005C5A3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Identificación__________________________________</w:t>
      </w:r>
    </w:p>
    <w:p w:rsidR="005459CA" w:rsidRDefault="005459CA"/>
    <w:sectPr w:rsidR="00545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C27006"/>
    <w:multiLevelType w:val="hybridMultilevel"/>
    <w:tmpl w:val="68AE6A36"/>
    <w:lvl w:ilvl="0" w:tplc="107605F6">
      <w:start w:val="1"/>
      <w:numFmt w:val="decimal"/>
      <w:lvlText w:val="%1."/>
      <w:lvlJc w:val="left"/>
      <w:pPr>
        <w:ind w:left="862" w:hanging="360"/>
      </w:pPr>
      <w:rPr>
        <w:rFonts w:hint="default"/>
        <w:b/>
      </w:r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nsid w:val="3D6B7D97"/>
    <w:multiLevelType w:val="hybridMultilevel"/>
    <w:tmpl w:val="A9627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08D1B39"/>
    <w:multiLevelType w:val="hybridMultilevel"/>
    <w:tmpl w:val="B7B8A320"/>
    <w:lvl w:ilvl="0" w:tplc="240A000B">
      <w:start w:val="1"/>
      <w:numFmt w:val="bullet"/>
      <w:lvlText w:val=""/>
      <w:lvlJc w:val="left"/>
      <w:pPr>
        <w:ind w:left="928" w:hanging="360"/>
      </w:pPr>
      <w:rPr>
        <w:rFonts w:ascii="Wingdings" w:hAnsi="Wingdings"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3">
    <w:nsid w:val="474028E7"/>
    <w:multiLevelType w:val="hybridMultilevel"/>
    <w:tmpl w:val="C5DAC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A3E"/>
    <w:rsid w:val="00073D2D"/>
    <w:rsid w:val="000A65C5"/>
    <w:rsid w:val="005459CA"/>
    <w:rsid w:val="005942AC"/>
    <w:rsid w:val="005C5A3E"/>
    <w:rsid w:val="006943C3"/>
    <w:rsid w:val="00810BE1"/>
    <w:rsid w:val="00BF4528"/>
    <w:rsid w:val="00D346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52E6-1F72-458F-AB04-2E1F9CA67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A3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qFormat/>
    <w:rsid w:val="000A65C5"/>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0A65C5"/>
    <w:rPr>
      <w:rFonts w:ascii="Arial" w:eastAsia="Times New Roman" w:hAnsi="Arial" w:cs="Times New Roman"/>
      <w:snapToGrid w:val="0"/>
      <w:sz w:val="24"/>
      <w:szCs w:val="20"/>
      <w:lang w:val="es-ES_tradnl" w:eastAsia="es-ES"/>
    </w:rPr>
  </w:style>
  <w:style w:type="paragraph" w:styleId="Listaconvietas2">
    <w:name w:val="List Bullet 2"/>
    <w:basedOn w:val="Normal"/>
    <w:uiPriority w:val="99"/>
    <w:unhideWhenUsed/>
    <w:rsid w:val="00073D2D"/>
    <w:pPr>
      <w:tabs>
        <w:tab w:val="num" w:pos="643"/>
      </w:tabs>
      <w:spacing w:after="0" w:line="240" w:lineRule="auto"/>
      <w:ind w:left="643" w:hanging="360"/>
      <w:contextualSpacing/>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92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813</Words>
  <Characters>4473</Characters>
  <Application>Microsoft Office Word</Application>
  <DocSecurity>0</DocSecurity>
  <Lines>37</Lines>
  <Paragraphs>10</Paragraphs>
  <ScaleCrop>false</ScaleCrop>
  <Company/>
  <LinksUpToDate>false</LinksUpToDate>
  <CharactersWithSpaces>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8</cp:revision>
  <dcterms:created xsi:type="dcterms:W3CDTF">2017-11-18T16:54:00Z</dcterms:created>
  <dcterms:modified xsi:type="dcterms:W3CDTF">2020-08-13T21:27:00Z</dcterms:modified>
</cp:coreProperties>
</file>