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ED9B3" w14:textId="77777777" w:rsidR="00840874" w:rsidRPr="00DF4115" w:rsidRDefault="00840874" w:rsidP="00840874">
      <w:pPr>
        <w:widowControl/>
        <w:adjustRightInd w:val="0"/>
        <w:jc w:val="center"/>
        <w:rPr>
          <w:rFonts w:ascii="Arial Narrow" w:eastAsiaTheme="minorHAnsi" w:hAnsi="Arial Narrow" w:cs="Calibri"/>
          <w:color w:val="000000"/>
          <w:sz w:val="24"/>
          <w:szCs w:val="24"/>
          <w:lang w:val="es-CO"/>
        </w:rPr>
      </w:pPr>
      <w:r w:rsidRPr="00DF4115">
        <w:rPr>
          <w:rFonts w:ascii="Arial Narrow" w:eastAsiaTheme="minorHAnsi" w:hAnsi="Arial Narrow" w:cs="Calibri"/>
          <w:b/>
          <w:bCs/>
          <w:color w:val="000000"/>
          <w:sz w:val="24"/>
          <w:szCs w:val="24"/>
          <w:lang w:val="es-CO"/>
        </w:rPr>
        <w:t>ANEXO No. 3</w:t>
      </w:r>
    </w:p>
    <w:p w14:paraId="71F522DA" w14:textId="783B9AE2" w:rsidR="00840874" w:rsidRDefault="00840874" w:rsidP="00D25A31">
      <w:pPr>
        <w:widowControl/>
        <w:adjustRightInd w:val="0"/>
        <w:jc w:val="center"/>
        <w:rPr>
          <w:rFonts w:ascii="Arial Narrow" w:eastAsiaTheme="minorHAnsi" w:hAnsi="Arial Narrow" w:cs="Calibri"/>
          <w:b/>
          <w:bCs/>
          <w:color w:val="000000"/>
          <w:sz w:val="24"/>
          <w:szCs w:val="24"/>
          <w:lang w:val="es-CO"/>
        </w:rPr>
      </w:pPr>
      <w:r w:rsidRPr="00DF4115">
        <w:rPr>
          <w:rFonts w:ascii="Arial Narrow" w:eastAsiaTheme="minorHAnsi" w:hAnsi="Arial Narrow" w:cs="Calibri"/>
          <w:b/>
          <w:bCs/>
          <w:color w:val="000000"/>
          <w:sz w:val="24"/>
          <w:szCs w:val="24"/>
          <w:lang w:val="es-CO"/>
        </w:rPr>
        <w:t>GARANTÍA DE LA REPARACI</w:t>
      </w:r>
      <w:r w:rsidR="00D25A31">
        <w:rPr>
          <w:rFonts w:ascii="Arial Narrow" w:eastAsiaTheme="minorHAnsi" w:hAnsi="Arial Narrow" w:cs="Calibri"/>
          <w:b/>
          <w:bCs/>
          <w:color w:val="000000"/>
          <w:sz w:val="24"/>
          <w:szCs w:val="24"/>
          <w:lang w:val="es-CO"/>
        </w:rPr>
        <w:t>ÓN</w:t>
      </w:r>
      <w:r w:rsidRPr="00DF4115">
        <w:rPr>
          <w:rFonts w:ascii="Arial Narrow" w:eastAsiaTheme="minorHAnsi" w:hAnsi="Arial Narrow" w:cs="Calibri"/>
          <w:b/>
          <w:bCs/>
          <w:color w:val="000000"/>
          <w:sz w:val="24"/>
          <w:szCs w:val="24"/>
          <w:lang w:val="es-CO"/>
        </w:rPr>
        <w:t xml:space="preserve"> DE VEHÍCULO</w:t>
      </w:r>
      <w:r w:rsidR="00D25A31">
        <w:rPr>
          <w:rFonts w:ascii="Arial Narrow" w:eastAsiaTheme="minorHAnsi" w:hAnsi="Arial Narrow" w:cs="Calibri"/>
          <w:b/>
          <w:bCs/>
          <w:color w:val="000000"/>
          <w:sz w:val="24"/>
          <w:szCs w:val="24"/>
          <w:lang w:val="es-CO"/>
        </w:rPr>
        <w:t xml:space="preserve"> COMPACTADOR</w:t>
      </w:r>
    </w:p>
    <w:p w14:paraId="6447076B" w14:textId="4A313E88" w:rsidR="00840874" w:rsidRDefault="00840874" w:rsidP="00840874">
      <w:pPr>
        <w:widowControl/>
        <w:adjustRightInd w:val="0"/>
        <w:jc w:val="both"/>
        <w:rPr>
          <w:rFonts w:ascii="Arial Narrow" w:eastAsiaTheme="minorHAnsi" w:hAnsi="Arial Narrow" w:cs="Calibri"/>
          <w:b/>
          <w:bCs/>
          <w:color w:val="000000"/>
          <w:sz w:val="24"/>
          <w:szCs w:val="24"/>
          <w:lang w:val="es-CO"/>
        </w:rPr>
      </w:pPr>
    </w:p>
    <w:p w14:paraId="5E38B6AE" w14:textId="77777777" w:rsidR="00840874" w:rsidRDefault="00840874" w:rsidP="00840874">
      <w:pPr>
        <w:widowControl/>
        <w:adjustRightInd w:val="0"/>
        <w:jc w:val="both"/>
        <w:rPr>
          <w:rFonts w:ascii="Arial Narrow" w:eastAsiaTheme="minorHAnsi" w:hAnsi="Arial Narrow" w:cs="Calibri"/>
          <w:b/>
          <w:bCs/>
          <w:color w:val="000000"/>
          <w:sz w:val="24"/>
          <w:szCs w:val="24"/>
          <w:lang w:val="es-CO"/>
        </w:rPr>
      </w:pPr>
    </w:p>
    <w:p w14:paraId="13F48863" w14:textId="77777777" w:rsidR="00840874" w:rsidRDefault="00840874" w:rsidP="00840874">
      <w:pPr>
        <w:widowControl/>
        <w:adjustRightInd w:val="0"/>
        <w:spacing w:line="276" w:lineRule="auto"/>
        <w:jc w:val="both"/>
        <w:rPr>
          <w:rFonts w:ascii="Arial Narrow" w:eastAsiaTheme="minorHAnsi" w:hAnsi="Arial Narrow" w:cs="Calibri"/>
          <w:color w:val="000000"/>
          <w:sz w:val="24"/>
          <w:szCs w:val="24"/>
          <w:lang w:val="es-CO"/>
        </w:rPr>
      </w:pPr>
      <w:r w:rsidRPr="00DF4115">
        <w:rPr>
          <w:rFonts w:ascii="Arial Narrow" w:eastAsiaTheme="minorHAnsi" w:hAnsi="Arial Narrow" w:cs="Calibri"/>
          <w:color w:val="000000"/>
          <w:sz w:val="24"/>
          <w:szCs w:val="24"/>
          <w:lang w:val="es-CO"/>
        </w:rPr>
        <w:t>Consiste en la obligación de realizar nuevamente las reparaciones de los sistemas intervenidos a</w:t>
      </w:r>
      <w:r>
        <w:rPr>
          <w:rFonts w:ascii="Arial Narrow" w:eastAsiaTheme="minorHAnsi" w:hAnsi="Arial Narrow" w:cs="Calibri"/>
          <w:color w:val="000000"/>
          <w:sz w:val="24"/>
          <w:szCs w:val="24"/>
          <w:lang w:val="es-CO"/>
        </w:rPr>
        <w:t>l</w:t>
      </w:r>
      <w:r w:rsidRPr="00DF4115">
        <w:rPr>
          <w:rFonts w:ascii="Arial Narrow" w:eastAsiaTheme="minorHAnsi" w:hAnsi="Arial Narrow" w:cs="Calibri"/>
          <w:color w:val="000000"/>
          <w:sz w:val="24"/>
          <w:szCs w:val="24"/>
          <w:lang w:val="es-CO"/>
        </w:rPr>
        <w:t xml:space="preserve"> vehículo a expensas del contratista por defectos de calidad de los repuestos utilizados, defectos en la mano de obra, falta de funcionalidad de la reparación (significa que el vehículo debe quedar operando en forma adecuada en cuanto a la reparación realizada), y por los daños colaterales causados por la(s) reparación(es) realizada(s). La garantía mínima solicitada para las reparaciones de todos los sistemas </w:t>
      </w:r>
      <w:r>
        <w:rPr>
          <w:rFonts w:ascii="Arial Narrow" w:eastAsiaTheme="minorHAnsi" w:hAnsi="Arial Narrow" w:cs="Calibri"/>
          <w:color w:val="000000"/>
          <w:sz w:val="24"/>
          <w:szCs w:val="24"/>
          <w:lang w:val="es-CO"/>
        </w:rPr>
        <w:t>es de 3 meses</w:t>
      </w:r>
      <w:r w:rsidRPr="00DF4115">
        <w:rPr>
          <w:rFonts w:ascii="Arial Narrow" w:eastAsiaTheme="minorHAnsi" w:hAnsi="Arial Narrow" w:cs="Calibri"/>
          <w:color w:val="000000"/>
          <w:sz w:val="24"/>
          <w:szCs w:val="24"/>
          <w:lang w:val="es-CO"/>
        </w:rPr>
        <w:t xml:space="preserve">; adicionalmente, el contratista se obliga a: </w:t>
      </w:r>
    </w:p>
    <w:p w14:paraId="272102C0" w14:textId="77777777" w:rsidR="00840874" w:rsidRDefault="00840874" w:rsidP="00840874">
      <w:pPr>
        <w:widowControl/>
        <w:adjustRightInd w:val="0"/>
        <w:jc w:val="both"/>
        <w:rPr>
          <w:rFonts w:ascii="Arial Narrow" w:eastAsiaTheme="minorHAnsi" w:hAnsi="Arial Narrow" w:cs="Calibri"/>
          <w:color w:val="000000"/>
          <w:sz w:val="24"/>
          <w:szCs w:val="24"/>
          <w:lang w:val="es-CO"/>
        </w:rPr>
      </w:pPr>
    </w:p>
    <w:p w14:paraId="38734FD9" w14:textId="77777777" w:rsidR="00840874" w:rsidRDefault="00840874" w:rsidP="00840874">
      <w:pPr>
        <w:pStyle w:val="Prrafodelista"/>
        <w:numPr>
          <w:ilvl w:val="0"/>
          <w:numId w:val="42"/>
        </w:numPr>
        <w:adjustRightInd w:val="0"/>
        <w:spacing w:line="276" w:lineRule="auto"/>
        <w:ind w:left="0" w:firstLine="0"/>
        <w:jc w:val="both"/>
        <w:rPr>
          <w:rFonts w:ascii="Arial Narrow" w:eastAsiaTheme="minorHAnsi" w:hAnsi="Arial Narrow" w:cs="Calibri"/>
          <w:color w:val="000000"/>
          <w:sz w:val="24"/>
          <w:szCs w:val="24"/>
          <w:lang w:val="es-CO"/>
        </w:rPr>
      </w:pPr>
      <w:r w:rsidRPr="00567131">
        <w:rPr>
          <w:rFonts w:ascii="Arial Narrow" w:eastAsiaTheme="minorHAnsi" w:hAnsi="Arial Narrow" w:cs="Calibri"/>
          <w:color w:val="000000"/>
          <w:sz w:val="24"/>
          <w:szCs w:val="24"/>
          <w:lang w:val="es-CO"/>
        </w:rPr>
        <w:t xml:space="preserve">El contratista debe efectuar gratuitamente las reparaciones en garantía previo informe originado en por el área de aseo, para lo cual se remitirá al contratista la orden de trabajo correspondiente a la solicitud de reparación. </w:t>
      </w:r>
    </w:p>
    <w:p w14:paraId="3ACB1857" w14:textId="77777777" w:rsidR="00840874" w:rsidRPr="00567131" w:rsidRDefault="00840874" w:rsidP="00840874">
      <w:pPr>
        <w:pStyle w:val="Prrafodelista"/>
        <w:adjustRightInd w:val="0"/>
        <w:spacing w:line="276" w:lineRule="auto"/>
        <w:ind w:left="0" w:firstLine="0"/>
        <w:jc w:val="both"/>
        <w:rPr>
          <w:rFonts w:ascii="Arial Narrow" w:eastAsiaTheme="minorHAnsi" w:hAnsi="Arial Narrow" w:cs="Calibri"/>
          <w:color w:val="000000"/>
          <w:sz w:val="24"/>
          <w:szCs w:val="24"/>
          <w:lang w:val="es-CO"/>
        </w:rPr>
      </w:pPr>
    </w:p>
    <w:p w14:paraId="1C7199A6" w14:textId="77777777" w:rsidR="00840874" w:rsidRDefault="00840874" w:rsidP="00840874">
      <w:pPr>
        <w:pStyle w:val="Prrafodelista"/>
        <w:widowControl/>
        <w:numPr>
          <w:ilvl w:val="0"/>
          <w:numId w:val="42"/>
        </w:numPr>
        <w:adjustRightInd w:val="0"/>
        <w:spacing w:after="18" w:line="276" w:lineRule="auto"/>
        <w:ind w:left="0" w:firstLine="0"/>
        <w:jc w:val="both"/>
        <w:rPr>
          <w:rFonts w:ascii="Arial Narrow" w:eastAsiaTheme="minorHAnsi" w:hAnsi="Arial Narrow" w:cs="Calibri"/>
          <w:color w:val="000000"/>
          <w:sz w:val="24"/>
          <w:szCs w:val="24"/>
          <w:lang w:val="es-CO"/>
        </w:rPr>
      </w:pPr>
      <w:r w:rsidRPr="00567131">
        <w:rPr>
          <w:rFonts w:ascii="Arial Narrow" w:eastAsiaTheme="minorHAnsi" w:hAnsi="Arial Narrow" w:cs="Calibri"/>
          <w:color w:val="000000"/>
          <w:sz w:val="24"/>
          <w:szCs w:val="24"/>
          <w:lang w:val="es-CO"/>
        </w:rPr>
        <w:t>El tiempo de garantía en las reparaciones ejecutadas en cumplimiento del objeto contractual será contado a partir del mantenimiento preventivo y correctivo realizado por parte del contratista.</w:t>
      </w:r>
    </w:p>
    <w:p w14:paraId="4D203930" w14:textId="77777777" w:rsidR="00840874" w:rsidRPr="00567131" w:rsidRDefault="00840874" w:rsidP="00840874">
      <w:pPr>
        <w:pStyle w:val="Prrafodelista"/>
        <w:widowControl/>
        <w:adjustRightInd w:val="0"/>
        <w:spacing w:after="18" w:line="276" w:lineRule="auto"/>
        <w:ind w:left="0" w:firstLine="0"/>
        <w:jc w:val="both"/>
        <w:rPr>
          <w:rFonts w:ascii="Arial Narrow" w:eastAsiaTheme="minorHAnsi" w:hAnsi="Arial Narrow" w:cs="Calibri"/>
          <w:color w:val="000000"/>
          <w:sz w:val="24"/>
          <w:szCs w:val="24"/>
          <w:lang w:val="es-CO"/>
        </w:rPr>
      </w:pPr>
    </w:p>
    <w:p w14:paraId="683ED601" w14:textId="77777777" w:rsidR="00840874" w:rsidRPr="00567131" w:rsidRDefault="00840874" w:rsidP="00840874">
      <w:pPr>
        <w:pStyle w:val="Prrafodelista"/>
        <w:widowControl/>
        <w:numPr>
          <w:ilvl w:val="0"/>
          <w:numId w:val="42"/>
        </w:numPr>
        <w:adjustRightInd w:val="0"/>
        <w:spacing w:after="18" w:line="276" w:lineRule="auto"/>
        <w:ind w:left="0" w:firstLine="0"/>
        <w:jc w:val="both"/>
        <w:rPr>
          <w:rFonts w:ascii="Arial Narrow" w:eastAsiaTheme="minorHAnsi" w:hAnsi="Arial Narrow" w:cs="Calibri"/>
          <w:color w:val="000000"/>
          <w:sz w:val="24"/>
          <w:szCs w:val="24"/>
          <w:lang w:val="es-CO"/>
        </w:rPr>
      </w:pPr>
      <w:r w:rsidRPr="00567131">
        <w:rPr>
          <w:rFonts w:ascii="Arial Narrow" w:hAnsi="Arial Narrow"/>
          <w:sz w:val="24"/>
          <w:szCs w:val="24"/>
          <w:lang w:val="es-CO"/>
        </w:rPr>
        <w:t xml:space="preserve">Si durante el período de garantía de las reparaciones del vehículo, éste presenta fallas que ameriten reparación y que sean atribuibles a defectos de mano de obra o uso de materiales inapropiados, P&amp;K SAS ESP. podrá solicitar al contratista reparación, hasta entregar las reparaciones del vehículo a satisfacción de P&amp;K SAS ESP. </w:t>
      </w:r>
    </w:p>
    <w:p w14:paraId="4DA4CFF6" w14:textId="77777777" w:rsidR="00840874" w:rsidRPr="00567131" w:rsidRDefault="00840874" w:rsidP="00840874">
      <w:pPr>
        <w:pStyle w:val="Prrafodelista"/>
        <w:widowControl/>
        <w:adjustRightInd w:val="0"/>
        <w:spacing w:after="18" w:line="276" w:lineRule="auto"/>
        <w:ind w:left="0" w:firstLine="0"/>
        <w:jc w:val="both"/>
        <w:rPr>
          <w:rFonts w:ascii="Arial Narrow" w:eastAsiaTheme="minorHAnsi" w:hAnsi="Arial Narrow" w:cs="Calibri"/>
          <w:color w:val="000000"/>
          <w:sz w:val="24"/>
          <w:szCs w:val="24"/>
          <w:lang w:val="es-CO"/>
        </w:rPr>
      </w:pPr>
    </w:p>
    <w:p w14:paraId="46CAE3EA" w14:textId="77777777" w:rsidR="00840874" w:rsidRPr="00567131" w:rsidRDefault="00840874" w:rsidP="00840874">
      <w:pPr>
        <w:pStyle w:val="Prrafodelista"/>
        <w:widowControl/>
        <w:numPr>
          <w:ilvl w:val="0"/>
          <w:numId w:val="42"/>
        </w:numPr>
        <w:adjustRightInd w:val="0"/>
        <w:spacing w:after="18" w:line="276" w:lineRule="auto"/>
        <w:ind w:left="0" w:firstLine="0"/>
        <w:jc w:val="both"/>
        <w:rPr>
          <w:rFonts w:ascii="Arial Narrow" w:eastAsiaTheme="minorHAnsi" w:hAnsi="Arial Narrow" w:cs="Calibri"/>
          <w:color w:val="000000"/>
          <w:sz w:val="24"/>
          <w:szCs w:val="24"/>
          <w:lang w:val="es-CO"/>
        </w:rPr>
      </w:pPr>
      <w:r w:rsidRPr="00567131">
        <w:rPr>
          <w:rFonts w:ascii="Arial Narrow" w:hAnsi="Arial Narrow"/>
          <w:sz w:val="24"/>
          <w:szCs w:val="24"/>
          <w:lang w:val="es-CO"/>
        </w:rPr>
        <w:t xml:space="preserve">Para los casos que estime el contratista que no son objeto de garantía, debe entregar un informe por escrito máximo a los </w:t>
      </w:r>
      <w:r>
        <w:rPr>
          <w:rFonts w:ascii="Arial Narrow" w:hAnsi="Arial Narrow"/>
          <w:sz w:val="24"/>
          <w:szCs w:val="24"/>
          <w:lang w:val="es-CO"/>
        </w:rPr>
        <w:t>1</w:t>
      </w:r>
      <w:r w:rsidRPr="00567131">
        <w:rPr>
          <w:rFonts w:ascii="Arial Narrow" w:hAnsi="Arial Narrow"/>
          <w:sz w:val="24"/>
          <w:szCs w:val="24"/>
          <w:lang w:val="es-CO"/>
        </w:rPr>
        <w:t xml:space="preserve">0 días calendario siguientes donde explique técnicamente para el vehículo que tuvo la falla, las causas del daño, y adjuntando en caso de ser necesario los soportes y evidencias de mala operación, fotografías, etc., para lo cual, </w:t>
      </w:r>
      <w:r>
        <w:rPr>
          <w:rFonts w:ascii="Arial Narrow" w:hAnsi="Arial Narrow"/>
          <w:sz w:val="24"/>
          <w:szCs w:val="24"/>
          <w:lang w:val="es-CO"/>
        </w:rPr>
        <w:t xml:space="preserve">el </w:t>
      </w:r>
      <w:r w:rsidRPr="00567131">
        <w:rPr>
          <w:rFonts w:ascii="Arial Narrow" w:hAnsi="Arial Narrow"/>
          <w:sz w:val="24"/>
          <w:szCs w:val="24"/>
          <w:lang w:val="es-CO"/>
        </w:rPr>
        <w:t xml:space="preserve">Supervisor procederá a analizar lo expuesto y dará respuesta igualmente por escrito. Una vez realizado este procedimiento, no se revisará nuevamente la garantía. “Si en el período manifestado de </w:t>
      </w:r>
      <w:r>
        <w:rPr>
          <w:rFonts w:ascii="Arial Narrow" w:hAnsi="Arial Narrow"/>
          <w:sz w:val="24"/>
          <w:szCs w:val="24"/>
          <w:lang w:val="es-CO"/>
        </w:rPr>
        <w:t>1</w:t>
      </w:r>
      <w:r w:rsidRPr="00567131">
        <w:rPr>
          <w:rFonts w:ascii="Arial Narrow" w:hAnsi="Arial Narrow"/>
          <w:sz w:val="24"/>
          <w:szCs w:val="24"/>
          <w:lang w:val="es-CO"/>
        </w:rPr>
        <w:t xml:space="preserve">0 días calendario posteriores a la recepción de la orden de trabajo por el contratista, éste no ha aportado dicho informe, se entenderá que la garantía fue asumida por el contratista y no tendrá posteriormente opción de reclamación”. P&amp;K SAS ESP a su vez contará con </w:t>
      </w:r>
      <w:r>
        <w:rPr>
          <w:rFonts w:ascii="Arial Narrow" w:hAnsi="Arial Narrow"/>
          <w:sz w:val="24"/>
          <w:szCs w:val="24"/>
          <w:lang w:val="es-CO"/>
        </w:rPr>
        <w:t>1</w:t>
      </w:r>
      <w:r w:rsidRPr="00567131">
        <w:rPr>
          <w:rFonts w:ascii="Arial Narrow" w:hAnsi="Arial Narrow"/>
          <w:sz w:val="24"/>
          <w:szCs w:val="24"/>
          <w:lang w:val="es-CO"/>
        </w:rPr>
        <w:t xml:space="preserve">0 días calendario contados a partir del recibo de la información pertinente para definir si procede o no el levante de la garantía. </w:t>
      </w:r>
    </w:p>
    <w:p w14:paraId="70964FC9" w14:textId="77777777" w:rsidR="00840874" w:rsidRDefault="00840874" w:rsidP="00840874">
      <w:pPr>
        <w:jc w:val="both"/>
        <w:rPr>
          <w:rFonts w:ascii="Arial Narrow" w:eastAsiaTheme="minorHAnsi" w:hAnsi="Arial Narrow" w:cs="Calibri"/>
          <w:sz w:val="24"/>
          <w:szCs w:val="24"/>
          <w:lang w:val="es-CO"/>
        </w:rPr>
      </w:pPr>
      <w:r w:rsidRPr="00567131">
        <w:rPr>
          <w:rFonts w:ascii="Arial Narrow" w:hAnsi="Arial Narrow"/>
          <w:sz w:val="24"/>
          <w:szCs w:val="24"/>
          <w:lang w:val="es-CO"/>
        </w:rPr>
        <w:t xml:space="preserve">Para los casos en que existan dudas entre las partes o éstas no hayan llegado a un acuerdo, sobre la garantía </w:t>
      </w:r>
      <w:r>
        <w:rPr>
          <w:rFonts w:ascii="Arial Narrow" w:hAnsi="Arial Narrow"/>
          <w:sz w:val="24"/>
          <w:szCs w:val="24"/>
          <w:lang w:val="es-CO"/>
        </w:rPr>
        <w:t>de mano de obra</w:t>
      </w:r>
      <w:r w:rsidRPr="00567131">
        <w:rPr>
          <w:rFonts w:ascii="Arial Narrow" w:hAnsi="Arial Narrow"/>
          <w:sz w:val="24"/>
          <w:szCs w:val="24"/>
          <w:lang w:val="es-CO"/>
        </w:rPr>
        <w:t xml:space="preserve"> de la reparación, el contratista debe reparar el vehículo inmediatamente, a fin de no afectar la prestación del servicio, mientras se levantan los informes respectivos y se toma una decisión definitiva. </w:t>
      </w:r>
      <w:r w:rsidRPr="00DF4115">
        <w:rPr>
          <w:rFonts w:ascii="Arial Narrow" w:eastAsiaTheme="minorHAnsi" w:hAnsi="Arial Narrow" w:cs="Calibri"/>
          <w:sz w:val="24"/>
          <w:szCs w:val="24"/>
          <w:lang w:val="es-CO"/>
        </w:rPr>
        <w:t>La atención de las garantías de las reparaciones, deben acogerse a las condiciones de horarios de atención y en general a lo contenido en la presente invitación.</w:t>
      </w:r>
    </w:p>
    <w:p w14:paraId="517FD2AC" w14:textId="77777777" w:rsidR="00840874" w:rsidRDefault="00840874" w:rsidP="00840874">
      <w:pPr>
        <w:jc w:val="both"/>
        <w:rPr>
          <w:rFonts w:ascii="Arial Narrow" w:eastAsiaTheme="minorHAnsi" w:hAnsi="Arial Narrow" w:cs="Calibri"/>
          <w:sz w:val="24"/>
          <w:szCs w:val="24"/>
          <w:lang w:val="es-CO"/>
        </w:rPr>
      </w:pPr>
    </w:p>
    <w:p w14:paraId="2FC1E5AE" w14:textId="77777777" w:rsidR="00840874" w:rsidRDefault="00840874" w:rsidP="00840874">
      <w:pPr>
        <w:pStyle w:val="Prrafodelista"/>
        <w:widowControl/>
        <w:numPr>
          <w:ilvl w:val="0"/>
          <w:numId w:val="42"/>
        </w:numPr>
        <w:adjustRightInd w:val="0"/>
        <w:spacing w:after="18" w:line="276" w:lineRule="auto"/>
        <w:ind w:left="0" w:firstLine="0"/>
        <w:jc w:val="both"/>
        <w:rPr>
          <w:rFonts w:ascii="Arial Narrow" w:hAnsi="Arial Narrow"/>
          <w:sz w:val="24"/>
          <w:szCs w:val="24"/>
          <w:lang w:val="es-CO"/>
        </w:rPr>
      </w:pPr>
      <w:r w:rsidRPr="00567131">
        <w:rPr>
          <w:rFonts w:ascii="Arial Narrow" w:eastAsiaTheme="minorHAnsi" w:hAnsi="Arial Narrow" w:cs="Calibri"/>
          <w:sz w:val="24"/>
          <w:szCs w:val="24"/>
          <w:lang w:val="es-CO"/>
        </w:rPr>
        <w:t xml:space="preserve">Reclamaciones de </w:t>
      </w:r>
      <w:r>
        <w:rPr>
          <w:rFonts w:ascii="Arial Narrow" w:eastAsiaTheme="minorHAnsi" w:hAnsi="Arial Narrow" w:cs="Calibri"/>
          <w:sz w:val="24"/>
          <w:szCs w:val="24"/>
          <w:lang w:val="es-CO"/>
        </w:rPr>
        <w:t>P&amp;K SAS ESP</w:t>
      </w:r>
      <w:r w:rsidRPr="00567131">
        <w:rPr>
          <w:rFonts w:ascii="Arial Narrow" w:eastAsiaTheme="minorHAnsi" w:hAnsi="Arial Narrow" w:cs="Calibri"/>
          <w:sz w:val="24"/>
          <w:szCs w:val="24"/>
          <w:lang w:val="es-CO"/>
        </w:rPr>
        <w:t xml:space="preserve"> por deficientes servicios de mantenimiento</w:t>
      </w:r>
      <w:r w:rsidRPr="00567131">
        <w:rPr>
          <w:rFonts w:ascii="Arial Narrow" w:hAnsi="Arial Narrow"/>
          <w:sz w:val="24"/>
          <w:szCs w:val="24"/>
          <w:lang w:val="es-CO"/>
        </w:rPr>
        <w:t xml:space="preserve">, deben ser atendidas por el contratista de manera inmediata y simultánea. </w:t>
      </w:r>
    </w:p>
    <w:p w14:paraId="3C950BD8" w14:textId="77777777" w:rsidR="00840874" w:rsidRDefault="00840874" w:rsidP="00840874">
      <w:pPr>
        <w:pStyle w:val="Prrafodelista"/>
        <w:widowControl/>
        <w:numPr>
          <w:ilvl w:val="0"/>
          <w:numId w:val="42"/>
        </w:numPr>
        <w:adjustRightInd w:val="0"/>
        <w:spacing w:after="18" w:line="276" w:lineRule="auto"/>
        <w:ind w:left="0" w:firstLine="0"/>
        <w:jc w:val="both"/>
        <w:rPr>
          <w:rFonts w:ascii="Arial Narrow" w:hAnsi="Arial Narrow"/>
          <w:sz w:val="24"/>
          <w:szCs w:val="24"/>
          <w:lang w:val="es-CO"/>
        </w:rPr>
      </w:pPr>
      <w:r w:rsidRPr="00DF4115">
        <w:rPr>
          <w:rFonts w:ascii="Arial Narrow" w:hAnsi="Arial Narrow"/>
          <w:sz w:val="24"/>
          <w:szCs w:val="24"/>
          <w:lang w:val="es-CO"/>
        </w:rPr>
        <w:t>En caso de que éstas “garantías” se deban hacer efectivas</w:t>
      </w:r>
      <w:r>
        <w:rPr>
          <w:rFonts w:ascii="Arial Narrow" w:hAnsi="Arial Narrow"/>
          <w:sz w:val="24"/>
          <w:szCs w:val="24"/>
          <w:lang w:val="es-CO"/>
        </w:rPr>
        <w:t>,</w:t>
      </w:r>
      <w:r w:rsidRPr="00DF4115">
        <w:rPr>
          <w:rFonts w:ascii="Arial Narrow" w:hAnsi="Arial Narrow"/>
          <w:sz w:val="24"/>
          <w:szCs w:val="24"/>
          <w:lang w:val="es-CO"/>
        </w:rPr>
        <w:t xml:space="preserve"> el contratista</w:t>
      </w:r>
      <w:r>
        <w:rPr>
          <w:rFonts w:ascii="Arial Narrow" w:hAnsi="Arial Narrow"/>
          <w:sz w:val="24"/>
          <w:szCs w:val="24"/>
          <w:lang w:val="es-CO"/>
        </w:rPr>
        <w:t xml:space="preserve"> </w:t>
      </w:r>
      <w:r w:rsidRPr="00DF4115">
        <w:rPr>
          <w:rFonts w:ascii="Arial Narrow" w:hAnsi="Arial Narrow"/>
          <w:sz w:val="24"/>
          <w:szCs w:val="24"/>
          <w:lang w:val="es-CO"/>
        </w:rPr>
        <w:t xml:space="preserve">deberá asumir todos los gastos en que incurra </w:t>
      </w:r>
      <w:r>
        <w:rPr>
          <w:rFonts w:ascii="Arial Narrow" w:hAnsi="Arial Narrow"/>
          <w:sz w:val="24"/>
          <w:szCs w:val="24"/>
          <w:lang w:val="es-CO"/>
        </w:rPr>
        <w:t>P&amp;K SAS ESP</w:t>
      </w:r>
      <w:r w:rsidRPr="00DF4115">
        <w:rPr>
          <w:rFonts w:ascii="Arial Narrow" w:hAnsi="Arial Narrow"/>
          <w:sz w:val="24"/>
          <w:szCs w:val="24"/>
          <w:lang w:val="es-CO"/>
        </w:rPr>
        <w:t xml:space="preserve">. </w:t>
      </w:r>
    </w:p>
    <w:p w14:paraId="3CF429D2" w14:textId="77777777" w:rsidR="00840874" w:rsidRDefault="00840874" w:rsidP="00840874">
      <w:pPr>
        <w:pStyle w:val="Prrafodelista"/>
        <w:widowControl/>
        <w:adjustRightInd w:val="0"/>
        <w:spacing w:after="18" w:line="276" w:lineRule="auto"/>
        <w:ind w:left="0" w:firstLine="0"/>
        <w:jc w:val="both"/>
        <w:rPr>
          <w:rFonts w:ascii="Arial Narrow" w:hAnsi="Arial Narrow"/>
          <w:sz w:val="24"/>
          <w:szCs w:val="24"/>
          <w:lang w:val="es-CO"/>
        </w:rPr>
      </w:pPr>
    </w:p>
    <w:p w14:paraId="7DF53AA5" w14:textId="58473803" w:rsidR="00840874" w:rsidRDefault="00840874" w:rsidP="00840874">
      <w:pPr>
        <w:pStyle w:val="Prrafodelista"/>
        <w:widowControl/>
        <w:adjustRightInd w:val="0"/>
        <w:spacing w:after="18" w:line="276" w:lineRule="auto"/>
        <w:ind w:left="0" w:firstLine="0"/>
        <w:jc w:val="both"/>
        <w:rPr>
          <w:rFonts w:ascii="Arial Narrow" w:hAnsi="Arial Narrow"/>
          <w:sz w:val="24"/>
          <w:szCs w:val="24"/>
          <w:lang w:val="es-CO"/>
        </w:rPr>
      </w:pPr>
    </w:p>
    <w:p w14:paraId="3F3CA3A8" w14:textId="145F3256" w:rsidR="00840874" w:rsidRDefault="00840874" w:rsidP="00840874">
      <w:pPr>
        <w:pStyle w:val="Prrafodelista"/>
        <w:widowControl/>
        <w:adjustRightInd w:val="0"/>
        <w:spacing w:after="18" w:line="276" w:lineRule="auto"/>
        <w:ind w:left="0" w:firstLine="0"/>
        <w:jc w:val="both"/>
        <w:rPr>
          <w:rFonts w:ascii="Arial Narrow" w:hAnsi="Arial Narrow"/>
          <w:sz w:val="24"/>
          <w:szCs w:val="24"/>
          <w:lang w:val="es-CO"/>
        </w:rPr>
      </w:pPr>
    </w:p>
    <w:p w14:paraId="231AB99A" w14:textId="534F10CD" w:rsidR="00840874" w:rsidRDefault="00840874" w:rsidP="00840874">
      <w:pPr>
        <w:pStyle w:val="Prrafodelista"/>
        <w:widowControl/>
        <w:adjustRightInd w:val="0"/>
        <w:spacing w:after="18" w:line="276" w:lineRule="auto"/>
        <w:ind w:left="0" w:firstLine="0"/>
        <w:jc w:val="both"/>
        <w:rPr>
          <w:rFonts w:ascii="Arial Narrow" w:hAnsi="Arial Narrow"/>
          <w:sz w:val="24"/>
          <w:szCs w:val="24"/>
          <w:lang w:val="es-CO"/>
        </w:rPr>
      </w:pPr>
    </w:p>
    <w:p w14:paraId="1B4469BB" w14:textId="77777777" w:rsidR="00840874" w:rsidRPr="00DF4115" w:rsidRDefault="00840874" w:rsidP="00840874">
      <w:pPr>
        <w:pStyle w:val="Prrafodelista"/>
        <w:widowControl/>
        <w:adjustRightInd w:val="0"/>
        <w:spacing w:after="18" w:line="276" w:lineRule="auto"/>
        <w:ind w:left="0" w:firstLine="0"/>
        <w:jc w:val="both"/>
        <w:rPr>
          <w:rFonts w:ascii="Arial Narrow" w:hAnsi="Arial Narrow"/>
          <w:sz w:val="24"/>
          <w:szCs w:val="24"/>
          <w:lang w:val="es-CO"/>
        </w:rPr>
      </w:pPr>
    </w:p>
    <w:p w14:paraId="43D7D895" w14:textId="77777777" w:rsidR="00840874" w:rsidRPr="00DF4115" w:rsidRDefault="00840874" w:rsidP="00840874">
      <w:pPr>
        <w:widowControl/>
        <w:adjustRightInd w:val="0"/>
        <w:spacing w:line="276" w:lineRule="auto"/>
        <w:jc w:val="both"/>
        <w:rPr>
          <w:rFonts w:ascii="Arial Narrow" w:eastAsiaTheme="minorHAnsi" w:hAnsi="Arial Narrow" w:cs="Calibri"/>
          <w:sz w:val="24"/>
          <w:szCs w:val="24"/>
          <w:lang w:val="es-CO"/>
        </w:rPr>
      </w:pPr>
      <w:r w:rsidRPr="00DF4115">
        <w:rPr>
          <w:rFonts w:ascii="Arial Narrow" w:eastAsiaTheme="minorHAnsi" w:hAnsi="Arial Narrow" w:cs="Calibri"/>
          <w:sz w:val="24"/>
          <w:szCs w:val="24"/>
          <w:lang w:val="es-CO"/>
        </w:rPr>
        <w:t xml:space="preserve">____________________________________________ </w:t>
      </w:r>
    </w:p>
    <w:p w14:paraId="4A9CA3B8" w14:textId="77777777" w:rsidR="00840874" w:rsidRPr="00567131" w:rsidRDefault="00840874" w:rsidP="00840874">
      <w:pPr>
        <w:spacing w:line="276" w:lineRule="auto"/>
        <w:jc w:val="both"/>
        <w:rPr>
          <w:rFonts w:ascii="Arial Narrow" w:hAnsi="Arial Narrow"/>
          <w:sz w:val="24"/>
          <w:szCs w:val="24"/>
        </w:rPr>
      </w:pPr>
      <w:r w:rsidRPr="00567131">
        <w:rPr>
          <w:rFonts w:ascii="Arial Narrow" w:eastAsiaTheme="minorHAnsi" w:hAnsi="Arial Narrow" w:cs="Calibri"/>
          <w:sz w:val="24"/>
          <w:szCs w:val="24"/>
          <w:lang w:val="es-CO"/>
        </w:rPr>
        <w:t>FIRMA REPRESENTANTE LEGAL O PERSONA NATURAL</w:t>
      </w:r>
    </w:p>
    <w:p w14:paraId="2DBE9ECD" w14:textId="0E4149D1" w:rsidR="00D0631B" w:rsidRPr="00CB6312" w:rsidRDefault="00D0631B" w:rsidP="00CB6312">
      <w:pPr>
        <w:pStyle w:val="Default"/>
      </w:pPr>
    </w:p>
    <w:sectPr w:rsidR="00D0631B" w:rsidRPr="00CB6312" w:rsidSect="00840874">
      <w:headerReference w:type="default" r:id="rId8"/>
      <w:pgSz w:w="12240" w:h="15840"/>
      <w:pgMar w:top="1701" w:right="1701" w:bottom="1134" w:left="1701" w:header="113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714DA" w14:textId="77777777" w:rsidR="0070527C" w:rsidRDefault="0070527C">
      <w:r>
        <w:separator/>
      </w:r>
    </w:p>
  </w:endnote>
  <w:endnote w:type="continuationSeparator" w:id="0">
    <w:p w14:paraId="773711D2" w14:textId="77777777" w:rsidR="0070527C" w:rsidRDefault="00705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Liberation Sans Narrow">
    <w:altName w:val="Arial"/>
    <w:charset w:val="00"/>
    <w:family w:val="swiss"/>
    <w:pitch w:val="variable"/>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844C1" w14:textId="77777777" w:rsidR="0070527C" w:rsidRDefault="0070527C">
      <w:r>
        <w:separator/>
      </w:r>
    </w:p>
  </w:footnote>
  <w:footnote w:type="continuationSeparator" w:id="0">
    <w:p w14:paraId="05849CBF" w14:textId="77777777" w:rsidR="0070527C" w:rsidRDefault="007052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2BC37" w14:textId="77777777" w:rsidR="0040054E" w:rsidRDefault="0040054E">
    <w:pPr>
      <w:pStyle w:val="Textoindependiente"/>
      <w:spacing w:line="14" w:lineRule="auto"/>
      <w:rPr>
        <w:sz w:val="20"/>
      </w:rPr>
    </w:pPr>
    <w:r>
      <w:rPr>
        <w:noProof/>
        <w:lang w:eastAsia="es-ES"/>
      </w:rPr>
      <w:drawing>
        <wp:anchor distT="0" distB="0" distL="0" distR="0" simplePos="0" relativeHeight="251658240" behindDoc="1" locked="0" layoutInCell="1" allowOverlap="1" wp14:anchorId="7E249D37" wp14:editId="5DB03653">
          <wp:simplePos x="0" y="0"/>
          <wp:positionH relativeFrom="page">
            <wp:posOffset>1080135</wp:posOffset>
          </wp:positionH>
          <wp:positionV relativeFrom="page">
            <wp:posOffset>180339</wp:posOffset>
          </wp:positionV>
          <wp:extent cx="876287" cy="868679"/>
          <wp:effectExtent l="0" t="0" r="0" b="0"/>
          <wp:wrapNone/>
          <wp:docPr id="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876287" cy="86867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11B304B"/>
    <w:multiLevelType w:val="hybridMultilevel"/>
    <w:tmpl w:val="B07884E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DC3422"/>
    <w:multiLevelType w:val="multilevel"/>
    <w:tmpl w:val="A088EF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40B4B0F"/>
    <w:multiLevelType w:val="hybridMultilevel"/>
    <w:tmpl w:val="77F0AF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0562C5"/>
    <w:multiLevelType w:val="hybridMultilevel"/>
    <w:tmpl w:val="FAB2470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E8D6F4F"/>
    <w:multiLevelType w:val="hybridMultilevel"/>
    <w:tmpl w:val="E0B88ECA"/>
    <w:lvl w:ilvl="0" w:tplc="5944DC48">
      <w:start w:val="1"/>
      <w:numFmt w:val="decimal"/>
      <w:lvlText w:val="%1."/>
      <w:lvlJc w:val="left"/>
      <w:pPr>
        <w:ind w:left="822" w:hanging="360"/>
      </w:pPr>
      <w:rPr>
        <w:rFonts w:ascii="Arial" w:eastAsia="Arial" w:hAnsi="Arial" w:cs="Arial" w:hint="default"/>
        <w:b/>
        <w:bCs/>
        <w:spacing w:val="-1"/>
        <w:w w:val="100"/>
        <w:sz w:val="22"/>
        <w:szCs w:val="22"/>
        <w:lang w:val="es-ES" w:eastAsia="en-US" w:bidi="ar-SA"/>
      </w:rPr>
    </w:lvl>
    <w:lvl w:ilvl="1" w:tplc="5A84ED0A">
      <w:numFmt w:val="bullet"/>
      <w:lvlText w:val="•"/>
      <w:lvlJc w:val="left"/>
      <w:pPr>
        <w:ind w:left="1644" w:hanging="360"/>
      </w:pPr>
      <w:rPr>
        <w:rFonts w:hint="default"/>
        <w:lang w:val="es-ES" w:eastAsia="en-US" w:bidi="ar-SA"/>
      </w:rPr>
    </w:lvl>
    <w:lvl w:ilvl="2" w:tplc="1CEE5812">
      <w:numFmt w:val="bullet"/>
      <w:lvlText w:val="•"/>
      <w:lvlJc w:val="left"/>
      <w:pPr>
        <w:ind w:left="2468" w:hanging="360"/>
      </w:pPr>
      <w:rPr>
        <w:rFonts w:hint="default"/>
        <w:lang w:val="es-ES" w:eastAsia="en-US" w:bidi="ar-SA"/>
      </w:rPr>
    </w:lvl>
    <w:lvl w:ilvl="3" w:tplc="44887B26">
      <w:numFmt w:val="bullet"/>
      <w:lvlText w:val="•"/>
      <w:lvlJc w:val="left"/>
      <w:pPr>
        <w:ind w:left="3292" w:hanging="360"/>
      </w:pPr>
      <w:rPr>
        <w:rFonts w:hint="default"/>
        <w:lang w:val="es-ES" w:eastAsia="en-US" w:bidi="ar-SA"/>
      </w:rPr>
    </w:lvl>
    <w:lvl w:ilvl="4" w:tplc="C42A135C">
      <w:numFmt w:val="bullet"/>
      <w:lvlText w:val="•"/>
      <w:lvlJc w:val="left"/>
      <w:pPr>
        <w:ind w:left="4116" w:hanging="360"/>
      </w:pPr>
      <w:rPr>
        <w:rFonts w:hint="default"/>
        <w:lang w:val="es-ES" w:eastAsia="en-US" w:bidi="ar-SA"/>
      </w:rPr>
    </w:lvl>
    <w:lvl w:ilvl="5" w:tplc="F482D1CC">
      <w:numFmt w:val="bullet"/>
      <w:lvlText w:val="•"/>
      <w:lvlJc w:val="left"/>
      <w:pPr>
        <w:ind w:left="4940" w:hanging="360"/>
      </w:pPr>
      <w:rPr>
        <w:rFonts w:hint="default"/>
        <w:lang w:val="es-ES" w:eastAsia="en-US" w:bidi="ar-SA"/>
      </w:rPr>
    </w:lvl>
    <w:lvl w:ilvl="6" w:tplc="2116C286">
      <w:numFmt w:val="bullet"/>
      <w:lvlText w:val="•"/>
      <w:lvlJc w:val="left"/>
      <w:pPr>
        <w:ind w:left="5764" w:hanging="360"/>
      </w:pPr>
      <w:rPr>
        <w:rFonts w:hint="default"/>
        <w:lang w:val="es-ES" w:eastAsia="en-US" w:bidi="ar-SA"/>
      </w:rPr>
    </w:lvl>
    <w:lvl w:ilvl="7" w:tplc="28B637F2">
      <w:numFmt w:val="bullet"/>
      <w:lvlText w:val="•"/>
      <w:lvlJc w:val="left"/>
      <w:pPr>
        <w:ind w:left="6588" w:hanging="360"/>
      </w:pPr>
      <w:rPr>
        <w:rFonts w:hint="default"/>
        <w:lang w:val="es-ES" w:eastAsia="en-US" w:bidi="ar-SA"/>
      </w:rPr>
    </w:lvl>
    <w:lvl w:ilvl="8" w:tplc="AE048368">
      <w:numFmt w:val="bullet"/>
      <w:lvlText w:val="•"/>
      <w:lvlJc w:val="left"/>
      <w:pPr>
        <w:ind w:left="7412" w:hanging="360"/>
      </w:pPr>
      <w:rPr>
        <w:rFonts w:hint="default"/>
        <w:lang w:val="es-ES" w:eastAsia="en-US" w:bidi="ar-SA"/>
      </w:rPr>
    </w:lvl>
  </w:abstractNum>
  <w:abstractNum w:abstractNumId="5" w15:restartNumberingAfterBreak="0">
    <w:nsid w:val="0FEE479F"/>
    <w:multiLevelType w:val="hybridMultilevel"/>
    <w:tmpl w:val="54629E16"/>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51A4206"/>
    <w:multiLevelType w:val="hybridMultilevel"/>
    <w:tmpl w:val="5FB4D96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0B2932"/>
    <w:multiLevelType w:val="hybridMultilevel"/>
    <w:tmpl w:val="539A93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124AE3"/>
    <w:multiLevelType w:val="hybridMultilevel"/>
    <w:tmpl w:val="CA9C5DC8"/>
    <w:lvl w:ilvl="0" w:tplc="FFFFFFFF">
      <w:start w:val="1"/>
      <w:numFmt w:val="lowerLetter"/>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C26262C"/>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E90621"/>
    <w:multiLevelType w:val="hybridMultilevel"/>
    <w:tmpl w:val="C5862C8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20DB2940"/>
    <w:multiLevelType w:val="multilevel"/>
    <w:tmpl w:val="5F70BC98"/>
    <w:lvl w:ilvl="0">
      <w:start w:val="1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ED6001"/>
    <w:multiLevelType w:val="hybridMultilevel"/>
    <w:tmpl w:val="84949DD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1365555"/>
    <w:multiLevelType w:val="hybridMultilevel"/>
    <w:tmpl w:val="DABAA4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7A563F"/>
    <w:multiLevelType w:val="hybridMultilevel"/>
    <w:tmpl w:val="D96EE0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5C118F"/>
    <w:multiLevelType w:val="multilevel"/>
    <w:tmpl w:val="9B6616CE"/>
    <w:lvl w:ilvl="0">
      <w:start w:val="8"/>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080" w:hanging="108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16" w15:restartNumberingAfterBreak="0">
    <w:nsid w:val="29846500"/>
    <w:multiLevelType w:val="multilevel"/>
    <w:tmpl w:val="18BC5FE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A8452E9"/>
    <w:multiLevelType w:val="multilevel"/>
    <w:tmpl w:val="D95AE0EE"/>
    <w:lvl w:ilvl="0">
      <w:start w:val="10"/>
      <w:numFmt w:val="decimal"/>
      <w:lvlText w:val="%1"/>
      <w:lvlJc w:val="left"/>
      <w:pPr>
        <w:ind w:left="360" w:hanging="360"/>
      </w:pPr>
      <w:rPr>
        <w:rFonts w:hint="default"/>
        <w:b/>
        <w:color w:val="000000" w:themeColor="text1"/>
      </w:rPr>
    </w:lvl>
    <w:lvl w:ilvl="1">
      <w:start w:val="1"/>
      <w:numFmt w:val="decimal"/>
      <w:lvlText w:val="%1.%2"/>
      <w:lvlJc w:val="left"/>
      <w:pPr>
        <w:ind w:left="720" w:hanging="360"/>
      </w:pPr>
      <w:rPr>
        <w:rFonts w:hint="default"/>
        <w:b/>
        <w:color w:val="000000" w:themeColor="text1"/>
      </w:rPr>
    </w:lvl>
    <w:lvl w:ilvl="2">
      <w:start w:val="1"/>
      <w:numFmt w:val="decimal"/>
      <w:lvlText w:val="%1.%2.%3"/>
      <w:lvlJc w:val="left"/>
      <w:pPr>
        <w:ind w:left="1440" w:hanging="720"/>
      </w:pPr>
      <w:rPr>
        <w:rFonts w:hint="default"/>
        <w:b/>
        <w:color w:val="000000" w:themeColor="text1"/>
      </w:rPr>
    </w:lvl>
    <w:lvl w:ilvl="3">
      <w:start w:val="1"/>
      <w:numFmt w:val="decimal"/>
      <w:lvlText w:val="%1.%2.%3.%4"/>
      <w:lvlJc w:val="left"/>
      <w:pPr>
        <w:ind w:left="1800" w:hanging="720"/>
      </w:pPr>
      <w:rPr>
        <w:rFonts w:hint="default"/>
        <w:b/>
        <w:color w:val="000000" w:themeColor="text1"/>
      </w:rPr>
    </w:lvl>
    <w:lvl w:ilvl="4">
      <w:start w:val="1"/>
      <w:numFmt w:val="decimal"/>
      <w:lvlText w:val="%1.%2.%3.%4.%5"/>
      <w:lvlJc w:val="left"/>
      <w:pPr>
        <w:ind w:left="2160" w:hanging="720"/>
      </w:pPr>
      <w:rPr>
        <w:rFonts w:hint="default"/>
        <w:b/>
        <w:color w:val="000000" w:themeColor="text1"/>
      </w:rPr>
    </w:lvl>
    <w:lvl w:ilvl="5">
      <w:start w:val="1"/>
      <w:numFmt w:val="decimal"/>
      <w:lvlText w:val="%1.%2.%3.%4.%5.%6"/>
      <w:lvlJc w:val="left"/>
      <w:pPr>
        <w:ind w:left="2880" w:hanging="1080"/>
      </w:pPr>
      <w:rPr>
        <w:rFonts w:hint="default"/>
        <w:b/>
        <w:color w:val="000000" w:themeColor="text1"/>
      </w:rPr>
    </w:lvl>
    <w:lvl w:ilvl="6">
      <w:start w:val="1"/>
      <w:numFmt w:val="decimal"/>
      <w:lvlText w:val="%1.%2.%3.%4.%5.%6.%7"/>
      <w:lvlJc w:val="left"/>
      <w:pPr>
        <w:ind w:left="3240" w:hanging="1080"/>
      </w:pPr>
      <w:rPr>
        <w:rFonts w:hint="default"/>
        <w:b/>
        <w:color w:val="000000" w:themeColor="text1"/>
      </w:rPr>
    </w:lvl>
    <w:lvl w:ilvl="7">
      <w:start w:val="1"/>
      <w:numFmt w:val="decimal"/>
      <w:lvlText w:val="%1.%2.%3.%4.%5.%6.%7.%8"/>
      <w:lvlJc w:val="left"/>
      <w:pPr>
        <w:ind w:left="3960" w:hanging="1440"/>
      </w:pPr>
      <w:rPr>
        <w:rFonts w:hint="default"/>
        <w:b/>
        <w:color w:val="000000" w:themeColor="text1"/>
      </w:rPr>
    </w:lvl>
    <w:lvl w:ilvl="8">
      <w:start w:val="1"/>
      <w:numFmt w:val="decimal"/>
      <w:lvlText w:val="%1.%2.%3.%4.%5.%6.%7.%8.%9"/>
      <w:lvlJc w:val="left"/>
      <w:pPr>
        <w:ind w:left="4320" w:hanging="1440"/>
      </w:pPr>
      <w:rPr>
        <w:rFonts w:hint="default"/>
        <w:b/>
        <w:color w:val="000000" w:themeColor="text1"/>
      </w:rPr>
    </w:lvl>
  </w:abstractNum>
  <w:abstractNum w:abstractNumId="18" w15:restartNumberingAfterBreak="0">
    <w:nsid w:val="2BA46EC8"/>
    <w:multiLevelType w:val="multilevel"/>
    <w:tmpl w:val="958EF7E6"/>
    <w:lvl w:ilvl="0">
      <w:start w:val="1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E926628"/>
    <w:multiLevelType w:val="multilevel"/>
    <w:tmpl w:val="9BD265CC"/>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FF33CA6"/>
    <w:multiLevelType w:val="hybridMultilevel"/>
    <w:tmpl w:val="A874EA68"/>
    <w:lvl w:ilvl="0" w:tplc="5C720404">
      <w:start w:val="1"/>
      <w:numFmt w:val="decimal"/>
      <w:lvlText w:val="(%1)"/>
      <w:lvlJc w:val="left"/>
      <w:pPr>
        <w:ind w:left="776" w:hanging="360"/>
      </w:pPr>
      <w:rPr>
        <w:rFonts w:hint="default"/>
        <w:b/>
        <w:bCs/>
      </w:rPr>
    </w:lvl>
    <w:lvl w:ilvl="1" w:tplc="240A0019" w:tentative="1">
      <w:start w:val="1"/>
      <w:numFmt w:val="lowerLetter"/>
      <w:lvlText w:val="%2."/>
      <w:lvlJc w:val="left"/>
      <w:pPr>
        <w:ind w:left="1496" w:hanging="360"/>
      </w:pPr>
    </w:lvl>
    <w:lvl w:ilvl="2" w:tplc="240A001B" w:tentative="1">
      <w:start w:val="1"/>
      <w:numFmt w:val="lowerRoman"/>
      <w:lvlText w:val="%3."/>
      <w:lvlJc w:val="right"/>
      <w:pPr>
        <w:ind w:left="2216" w:hanging="180"/>
      </w:pPr>
    </w:lvl>
    <w:lvl w:ilvl="3" w:tplc="240A000F" w:tentative="1">
      <w:start w:val="1"/>
      <w:numFmt w:val="decimal"/>
      <w:lvlText w:val="%4."/>
      <w:lvlJc w:val="left"/>
      <w:pPr>
        <w:ind w:left="2936" w:hanging="360"/>
      </w:pPr>
    </w:lvl>
    <w:lvl w:ilvl="4" w:tplc="240A0019" w:tentative="1">
      <w:start w:val="1"/>
      <w:numFmt w:val="lowerLetter"/>
      <w:lvlText w:val="%5."/>
      <w:lvlJc w:val="left"/>
      <w:pPr>
        <w:ind w:left="3656" w:hanging="360"/>
      </w:pPr>
    </w:lvl>
    <w:lvl w:ilvl="5" w:tplc="240A001B" w:tentative="1">
      <w:start w:val="1"/>
      <w:numFmt w:val="lowerRoman"/>
      <w:lvlText w:val="%6."/>
      <w:lvlJc w:val="right"/>
      <w:pPr>
        <w:ind w:left="4376" w:hanging="180"/>
      </w:pPr>
    </w:lvl>
    <w:lvl w:ilvl="6" w:tplc="240A000F" w:tentative="1">
      <w:start w:val="1"/>
      <w:numFmt w:val="decimal"/>
      <w:lvlText w:val="%7."/>
      <w:lvlJc w:val="left"/>
      <w:pPr>
        <w:ind w:left="5096" w:hanging="360"/>
      </w:pPr>
    </w:lvl>
    <w:lvl w:ilvl="7" w:tplc="240A0019" w:tentative="1">
      <w:start w:val="1"/>
      <w:numFmt w:val="lowerLetter"/>
      <w:lvlText w:val="%8."/>
      <w:lvlJc w:val="left"/>
      <w:pPr>
        <w:ind w:left="5816" w:hanging="360"/>
      </w:pPr>
    </w:lvl>
    <w:lvl w:ilvl="8" w:tplc="240A001B" w:tentative="1">
      <w:start w:val="1"/>
      <w:numFmt w:val="lowerRoman"/>
      <w:lvlText w:val="%9."/>
      <w:lvlJc w:val="right"/>
      <w:pPr>
        <w:ind w:left="6536" w:hanging="180"/>
      </w:pPr>
    </w:lvl>
  </w:abstractNum>
  <w:abstractNum w:abstractNumId="21" w15:restartNumberingAfterBreak="0">
    <w:nsid w:val="30EC1000"/>
    <w:multiLevelType w:val="hybridMultilevel"/>
    <w:tmpl w:val="E8801A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826AF7"/>
    <w:multiLevelType w:val="multilevel"/>
    <w:tmpl w:val="010ECBB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ascii="Arial Narrow" w:hAnsi="Arial Narrow" w:hint="default"/>
        <w:b/>
        <w:sz w:val="22"/>
        <w:szCs w:val="24"/>
      </w:rPr>
    </w:lvl>
    <w:lvl w:ilvl="3">
      <w:start w:val="1"/>
      <w:numFmt w:val="decimal"/>
      <w:isLgl/>
      <w:lvlText w:val="%1.%2.%3.%4."/>
      <w:lvlJc w:val="left"/>
      <w:pPr>
        <w:ind w:left="720" w:hanging="720"/>
      </w:pPr>
      <w:rPr>
        <w:rFonts w:hint="default"/>
        <w:b/>
      </w:rPr>
    </w:lvl>
    <w:lvl w:ilvl="4">
      <w:start w:val="1"/>
      <w:numFmt w:val="decimal"/>
      <w:isLgl/>
      <w:lvlText w:val="%1.%2.%3.%4.%5."/>
      <w:lvlJc w:val="left"/>
      <w:pPr>
        <w:ind w:left="1844" w:hanging="1080"/>
      </w:pPr>
      <w:rPr>
        <w:rFonts w:hint="default"/>
        <w:b/>
      </w:rPr>
    </w:lvl>
    <w:lvl w:ilvl="5">
      <w:start w:val="1"/>
      <w:numFmt w:val="decimal"/>
      <w:isLgl/>
      <w:lvlText w:val="%1.%2.%3.%4.%5.%6."/>
      <w:lvlJc w:val="left"/>
      <w:pPr>
        <w:ind w:left="1844" w:hanging="1080"/>
      </w:pPr>
      <w:rPr>
        <w:rFonts w:hint="default"/>
        <w:b/>
      </w:rPr>
    </w:lvl>
    <w:lvl w:ilvl="6">
      <w:start w:val="1"/>
      <w:numFmt w:val="decimal"/>
      <w:isLgl/>
      <w:lvlText w:val="%1.%2.%3.%4.%5.%6.%7."/>
      <w:lvlJc w:val="left"/>
      <w:pPr>
        <w:ind w:left="2204" w:hanging="1440"/>
      </w:pPr>
      <w:rPr>
        <w:rFonts w:hint="default"/>
        <w:b/>
      </w:rPr>
    </w:lvl>
    <w:lvl w:ilvl="7">
      <w:start w:val="1"/>
      <w:numFmt w:val="decimal"/>
      <w:isLgl/>
      <w:lvlText w:val="%1.%2.%3.%4.%5.%6.%7.%8."/>
      <w:lvlJc w:val="left"/>
      <w:pPr>
        <w:ind w:left="2204" w:hanging="1440"/>
      </w:pPr>
      <w:rPr>
        <w:rFonts w:hint="default"/>
        <w:b/>
      </w:rPr>
    </w:lvl>
    <w:lvl w:ilvl="8">
      <w:start w:val="1"/>
      <w:numFmt w:val="decimal"/>
      <w:isLgl/>
      <w:lvlText w:val="%1.%2.%3.%4.%5.%6.%7.%8.%9."/>
      <w:lvlJc w:val="left"/>
      <w:pPr>
        <w:ind w:left="2564" w:hanging="1800"/>
      </w:pPr>
      <w:rPr>
        <w:rFonts w:hint="default"/>
        <w:b/>
      </w:rPr>
    </w:lvl>
  </w:abstractNum>
  <w:abstractNum w:abstractNumId="23" w15:restartNumberingAfterBreak="0">
    <w:nsid w:val="47293C74"/>
    <w:multiLevelType w:val="hybridMultilevel"/>
    <w:tmpl w:val="DE527D5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3C1BAA"/>
    <w:multiLevelType w:val="hybridMultilevel"/>
    <w:tmpl w:val="E314070C"/>
    <w:lvl w:ilvl="0" w:tplc="0C0A0015">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77D3A78"/>
    <w:multiLevelType w:val="hybridMultilevel"/>
    <w:tmpl w:val="B1C2085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9AA30AC"/>
    <w:multiLevelType w:val="multilevel"/>
    <w:tmpl w:val="FFD8C958"/>
    <w:lvl w:ilvl="0">
      <w:start w:val="10"/>
      <w:numFmt w:val="decimal"/>
      <w:lvlText w:val="%1."/>
      <w:lvlJc w:val="left"/>
      <w:pPr>
        <w:ind w:left="405" w:hanging="405"/>
      </w:pPr>
      <w:rPr>
        <w:rFonts w:eastAsia="Arial MT" w:hint="default"/>
      </w:rPr>
    </w:lvl>
    <w:lvl w:ilvl="1">
      <w:start w:val="2"/>
      <w:numFmt w:val="decimal"/>
      <w:lvlText w:val="%1.%2."/>
      <w:lvlJc w:val="left"/>
      <w:pPr>
        <w:ind w:left="405" w:hanging="405"/>
      </w:pPr>
      <w:rPr>
        <w:rFonts w:eastAsia="Arial MT" w:hint="default"/>
      </w:rPr>
    </w:lvl>
    <w:lvl w:ilvl="2">
      <w:start w:val="1"/>
      <w:numFmt w:val="decimal"/>
      <w:lvlText w:val="%1.%2.%3."/>
      <w:lvlJc w:val="left"/>
      <w:pPr>
        <w:ind w:left="720" w:hanging="720"/>
      </w:pPr>
      <w:rPr>
        <w:rFonts w:eastAsia="Arial MT" w:hint="default"/>
      </w:rPr>
    </w:lvl>
    <w:lvl w:ilvl="3">
      <w:start w:val="1"/>
      <w:numFmt w:val="decimal"/>
      <w:lvlText w:val="%1.%2.%3.%4."/>
      <w:lvlJc w:val="left"/>
      <w:pPr>
        <w:ind w:left="720" w:hanging="72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080" w:hanging="1080"/>
      </w:pPr>
      <w:rPr>
        <w:rFonts w:eastAsia="Arial MT" w:hint="default"/>
      </w:rPr>
    </w:lvl>
    <w:lvl w:ilvl="6">
      <w:start w:val="1"/>
      <w:numFmt w:val="decimal"/>
      <w:lvlText w:val="%1.%2.%3.%4.%5.%6.%7."/>
      <w:lvlJc w:val="left"/>
      <w:pPr>
        <w:ind w:left="1080" w:hanging="1080"/>
      </w:pPr>
      <w:rPr>
        <w:rFonts w:eastAsia="Arial MT" w:hint="default"/>
      </w:rPr>
    </w:lvl>
    <w:lvl w:ilvl="7">
      <w:start w:val="1"/>
      <w:numFmt w:val="decimal"/>
      <w:lvlText w:val="%1.%2.%3.%4.%5.%6.%7.%8."/>
      <w:lvlJc w:val="left"/>
      <w:pPr>
        <w:ind w:left="1440" w:hanging="1440"/>
      </w:pPr>
      <w:rPr>
        <w:rFonts w:eastAsia="Arial MT" w:hint="default"/>
      </w:rPr>
    </w:lvl>
    <w:lvl w:ilvl="8">
      <w:start w:val="1"/>
      <w:numFmt w:val="decimal"/>
      <w:lvlText w:val="%1.%2.%3.%4.%5.%6.%7.%8.%9."/>
      <w:lvlJc w:val="left"/>
      <w:pPr>
        <w:ind w:left="1440" w:hanging="1440"/>
      </w:pPr>
      <w:rPr>
        <w:rFonts w:eastAsia="Arial MT" w:hint="default"/>
      </w:rPr>
    </w:lvl>
  </w:abstractNum>
  <w:abstractNum w:abstractNumId="27" w15:restartNumberingAfterBreak="0">
    <w:nsid w:val="4CEE19BF"/>
    <w:multiLevelType w:val="hybridMultilevel"/>
    <w:tmpl w:val="B8BCB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3291294"/>
    <w:multiLevelType w:val="hybridMultilevel"/>
    <w:tmpl w:val="19D0AE98"/>
    <w:lvl w:ilvl="0" w:tplc="240A0011">
      <w:start w:val="1"/>
      <w:numFmt w:val="decimal"/>
      <w:lvlText w:val="%1)"/>
      <w:lvlJc w:val="left"/>
      <w:pPr>
        <w:ind w:left="720" w:hanging="360"/>
      </w:pPr>
    </w:lvl>
    <w:lvl w:ilvl="1" w:tplc="AC1AF71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917D51"/>
    <w:multiLevelType w:val="multilevel"/>
    <w:tmpl w:val="D6F4F318"/>
    <w:lvl w:ilvl="0">
      <w:start w:val="1"/>
      <w:numFmt w:val="decimal"/>
      <w:lvlText w:val="%1."/>
      <w:lvlJc w:val="left"/>
      <w:pPr>
        <w:ind w:left="482" w:hanging="360"/>
      </w:pPr>
      <w:rPr>
        <w:rFonts w:ascii="Liberation Sans Narrow" w:eastAsia="Liberation Sans Narrow" w:hAnsi="Liberation Sans Narrow" w:cs="Liberation Sans Narrow" w:hint="default"/>
        <w:b/>
        <w:bCs/>
        <w:spacing w:val="-1"/>
        <w:w w:val="99"/>
        <w:sz w:val="26"/>
        <w:szCs w:val="26"/>
        <w:lang w:val="es-ES" w:eastAsia="en-US" w:bidi="ar-SA"/>
      </w:rPr>
    </w:lvl>
    <w:lvl w:ilvl="1">
      <w:start w:val="1"/>
      <w:numFmt w:val="decimal"/>
      <w:lvlText w:val="%1.%2."/>
      <w:lvlJc w:val="left"/>
      <w:pPr>
        <w:ind w:left="554" w:hanging="432"/>
      </w:pPr>
      <w:rPr>
        <w:rFonts w:ascii="Liberation Sans Narrow" w:eastAsia="Liberation Sans Narrow" w:hAnsi="Liberation Sans Narrow" w:cs="Liberation Sans Narrow" w:hint="default"/>
        <w:b/>
        <w:bCs/>
        <w:spacing w:val="-8"/>
        <w:w w:val="100"/>
        <w:sz w:val="24"/>
        <w:szCs w:val="24"/>
        <w:lang w:val="es-ES" w:eastAsia="en-US" w:bidi="ar-SA"/>
      </w:rPr>
    </w:lvl>
    <w:lvl w:ilvl="2">
      <w:start w:val="1"/>
      <w:numFmt w:val="upperRoman"/>
      <w:lvlText w:val="%3."/>
      <w:lvlJc w:val="left"/>
      <w:pPr>
        <w:ind w:left="842" w:hanging="461"/>
        <w:jc w:val="right"/>
      </w:pPr>
      <w:rPr>
        <w:rFonts w:ascii="Liberation Sans Narrow" w:eastAsia="Liberation Sans Narrow" w:hAnsi="Liberation Sans Narrow" w:cs="Liberation Sans Narrow" w:hint="default"/>
        <w:b/>
        <w:bCs/>
        <w:w w:val="100"/>
        <w:sz w:val="22"/>
        <w:szCs w:val="22"/>
        <w:lang w:val="es-ES" w:eastAsia="en-US" w:bidi="ar-SA"/>
      </w:rPr>
    </w:lvl>
    <w:lvl w:ilvl="3">
      <w:numFmt w:val="bullet"/>
      <w:lvlText w:val="•"/>
      <w:lvlJc w:val="left"/>
      <w:pPr>
        <w:ind w:left="1917" w:hanging="461"/>
      </w:pPr>
      <w:rPr>
        <w:rFonts w:hint="default"/>
        <w:lang w:val="es-ES" w:eastAsia="en-US" w:bidi="ar-SA"/>
      </w:rPr>
    </w:lvl>
    <w:lvl w:ilvl="4">
      <w:numFmt w:val="bullet"/>
      <w:lvlText w:val="•"/>
      <w:lvlJc w:val="left"/>
      <w:pPr>
        <w:ind w:left="2995" w:hanging="461"/>
      </w:pPr>
      <w:rPr>
        <w:rFonts w:hint="default"/>
        <w:lang w:val="es-ES" w:eastAsia="en-US" w:bidi="ar-SA"/>
      </w:rPr>
    </w:lvl>
    <w:lvl w:ilvl="5">
      <w:numFmt w:val="bullet"/>
      <w:lvlText w:val="•"/>
      <w:lvlJc w:val="left"/>
      <w:pPr>
        <w:ind w:left="4072" w:hanging="461"/>
      </w:pPr>
      <w:rPr>
        <w:rFonts w:hint="default"/>
        <w:lang w:val="es-ES" w:eastAsia="en-US" w:bidi="ar-SA"/>
      </w:rPr>
    </w:lvl>
    <w:lvl w:ilvl="6">
      <w:numFmt w:val="bullet"/>
      <w:lvlText w:val="•"/>
      <w:lvlJc w:val="left"/>
      <w:pPr>
        <w:ind w:left="5150" w:hanging="461"/>
      </w:pPr>
      <w:rPr>
        <w:rFonts w:hint="default"/>
        <w:lang w:val="es-ES" w:eastAsia="en-US" w:bidi="ar-SA"/>
      </w:rPr>
    </w:lvl>
    <w:lvl w:ilvl="7">
      <w:numFmt w:val="bullet"/>
      <w:lvlText w:val="•"/>
      <w:lvlJc w:val="left"/>
      <w:pPr>
        <w:ind w:left="6227" w:hanging="461"/>
      </w:pPr>
      <w:rPr>
        <w:rFonts w:hint="default"/>
        <w:lang w:val="es-ES" w:eastAsia="en-US" w:bidi="ar-SA"/>
      </w:rPr>
    </w:lvl>
    <w:lvl w:ilvl="8">
      <w:numFmt w:val="bullet"/>
      <w:lvlText w:val="•"/>
      <w:lvlJc w:val="left"/>
      <w:pPr>
        <w:ind w:left="7305" w:hanging="461"/>
      </w:pPr>
      <w:rPr>
        <w:rFonts w:hint="default"/>
        <w:lang w:val="es-ES" w:eastAsia="en-US" w:bidi="ar-SA"/>
      </w:rPr>
    </w:lvl>
  </w:abstractNum>
  <w:abstractNum w:abstractNumId="30" w15:restartNumberingAfterBreak="0">
    <w:nsid w:val="5A2A54A1"/>
    <w:multiLevelType w:val="hybridMultilevel"/>
    <w:tmpl w:val="BDE21D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AB92339"/>
    <w:multiLevelType w:val="hybridMultilevel"/>
    <w:tmpl w:val="0296AA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EA119E6"/>
    <w:multiLevelType w:val="hybridMultilevel"/>
    <w:tmpl w:val="21E25B20"/>
    <w:lvl w:ilvl="0" w:tplc="31BC7C50">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746DAF"/>
    <w:multiLevelType w:val="hybridMultilevel"/>
    <w:tmpl w:val="55F2AFD0"/>
    <w:lvl w:ilvl="0" w:tplc="240A0003">
      <w:start w:val="1"/>
      <w:numFmt w:val="lowerLetter"/>
      <w:lvlText w:val="%1."/>
      <w:lvlJc w:val="left"/>
      <w:pPr>
        <w:ind w:left="360" w:hanging="360"/>
      </w:pPr>
      <w:rPr>
        <w:rFonts w:cs="Times New Roman"/>
      </w:rPr>
    </w:lvl>
    <w:lvl w:ilvl="1" w:tplc="48A2FCD8">
      <w:start w:val="1"/>
      <w:numFmt w:val="lowerLetter"/>
      <w:lvlText w:val="%2."/>
      <w:lvlJc w:val="left"/>
      <w:pPr>
        <w:ind w:left="360" w:hanging="360"/>
      </w:pPr>
      <w:rPr>
        <w:b/>
        <w:bCs w:val="0"/>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BF3099B"/>
    <w:multiLevelType w:val="hybridMultilevel"/>
    <w:tmpl w:val="6F3A6A0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71982179"/>
    <w:multiLevelType w:val="hybridMultilevel"/>
    <w:tmpl w:val="A774B390"/>
    <w:lvl w:ilvl="0" w:tplc="48A2FCD8">
      <w:start w:val="1"/>
      <w:numFmt w:val="lowerLetter"/>
      <w:lvlText w:val="%1."/>
      <w:lvlJc w:val="left"/>
      <w:pPr>
        <w:ind w:left="36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5F50B6F"/>
    <w:multiLevelType w:val="hybridMultilevel"/>
    <w:tmpl w:val="931AE0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9870B2"/>
    <w:multiLevelType w:val="hybridMultilevel"/>
    <w:tmpl w:val="38CC40B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8FB1702"/>
    <w:multiLevelType w:val="hybridMultilevel"/>
    <w:tmpl w:val="CA92C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BD97E3B"/>
    <w:multiLevelType w:val="hybridMultilevel"/>
    <w:tmpl w:val="F29E5FD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D9924ED"/>
    <w:multiLevelType w:val="multilevel"/>
    <w:tmpl w:val="8F88D86C"/>
    <w:lvl w:ilvl="0">
      <w:start w:val="1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
  </w:num>
  <w:num w:numId="2">
    <w:abstractNumId w:val="1"/>
  </w:num>
  <w:num w:numId="3">
    <w:abstractNumId w:val="7"/>
  </w:num>
  <w:num w:numId="4">
    <w:abstractNumId w:val="28"/>
  </w:num>
  <w:num w:numId="5">
    <w:abstractNumId w:val="25"/>
  </w:num>
  <w:num w:numId="6">
    <w:abstractNumId w:val="23"/>
  </w:num>
  <w:num w:numId="7">
    <w:abstractNumId w:val="36"/>
  </w:num>
  <w:num w:numId="8">
    <w:abstractNumId w:val="37"/>
  </w:num>
  <w:num w:numId="9">
    <w:abstractNumId w:val="21"/>
  </w:num>
  <w:num w:numId="10">
    <w:abstractNumId w:val="6"/>
  </w:num>
  <w:num w:numId="11">
    <w:abstractNumId w:val="10"/>
  </w:num>
  <w:num w:numId="12">
    <w:abstractNumId w:val="34"/>
  </w:num>
  <w:num w:numId="13">
    <w:abstractNumId w:val="32"/>
  </w:num>
  <w:num w:numId="14">
    <w:abstractNumId w:val="17"/>
  </w:num>
  <w:num w:numId="15">
    <w:abstractNumId w:val="26"/>
  </w:num>
  <w:num w:numId="16">
    <w:abstractNumId w:val="11"/>
  </w:num>
  <w:num w:numId="17">
    <w:abstractNumId w:val="40"/>
  </w:num>
  <w:num w:numId="18">
    <w:abstractNumId w:val="18"/>
  </w:num>
  <w:num w:numId="19">
    <w:abstractNumId w:val="13"/>
  </w:num>
  <w:num w:numId="20">
    <w:abstractNumId w:val="5"/>
  </w:num>
  <w:num w:numId="21">
    <w:abstractNumId w:val="24"/>
  </w:num>
  <w:num w:numId="22">
    <w:abstractNumId w:val="3"/>
  </w:num>
  <w:num w:numId="23">
    <w:abstractNumId w:val="39"/>
  </w:num>
  <w:num w:numId="24">
    <w:abstractNumId w:val="12"/>
  </w:num>
  <w:num w:numId="25">
    <w:abstractNumId w:val="0"/>
  </w:num>
  <w:num w:numId="26">
    <w:abstractNumId w:val="20"/>
  </w:num>
  <w:num w:numId="27">
    <w:abstractNumId w:val="19"/>
  </w:num>
  <w:num w:numId="28">
    <w:abstractNumId w:val="2"/>
  </w:num>
  <w:num w:numId="29">
    <w:abstractNumId w:val="22"/>
  </w:num>
  <w:num w:numId="30">
    <w:abstractNumId w:val="33"/>
  </w:num>
  <w:num w:numId="31">
    <w:abstractNumId w:val="35"/>
  </w:num>
  <w:num w:numId="32">
    <w:abstractNumId w:val="29"/>
  </w:num>
  <w:num w:numId="33">
    <w:abstractNumId w:val="14"/>
  </w:num>
  <w:num w:numId="34">
    <w:abstractNumId w:val="30"/>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num>
  <w:num w:numId="37">
    <w:abstractNumId w:val="16"/>
  </w:num>
  <w:num w:numId="38">
    <w:abstractNumId w:val="15"/>
  </w:num>
  <w:num w:numId="39">
    <w:abstractNumId w:val="38"/>
  </w:num>
  <w:num w:numId="40">
    <w:abstractNumId w:val="9"/>
  </w:num>
  <w:num w:numId="41">
    <w:abstractNumId w:val="8"/>
  </w:num>
  <w:num w:numId="42">
    <w:abstractNumId w:val="3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436"/>
    <w:rsid w:val="00000C06"/>
    <w:rsid w:val="000048CA"/>
    <w:rsid w:val="0001170C"/>
    <w:rsid w:val="0001395C"/>
    <w:rsid w:val="00016D62"/>
    <w:rsid w:val="000247D5"/>
    <w:rsid w:val="00024D47"/>
    <w:rsid w:val="00027DC0"/>
    <w:rsid w:val="00036D51"/>
    <w:rsid w:val="0004736D"/>
    <w:rsid w:val="0006468D"/>
    <w:rsid w:val="00065F82"/>
    <w:rsid w:val="000674F0"/>
    <w:rsid w:val="00073723"/>
    <w:rsid w:val="00075497"/>
    <w:rsid w:val="00077B53"/>
    <w:rsid w:val="00082359"/>
    <w:rsid w:val="00085FC8"/>
    <w:rsid w:val="0008773B"/>
    <w:rsid w:val="00090B07"/>
    <w:rsid w:val="000966A2"/>
    <w:rsid w:val="000A09E5"/>
    <w:rsid w:val="000A0EE1"/>
    <w:rsid w:val="000A70A2"/>
    <w:rsid w:val="000A7685"/>
    <w:rsid w:val="000B1D67"/>
    <w:rsid w:val="000B6194"/>
    <w:rsid w:val="000C14BC"/>
    <w:rsid w:val="000C2C32"/>
    <w:rsid w:val="000C725E"/>
    <w:rsid w:val="000C7F1D"/>
    <w:rsid w:val="000D3FC9"/>
    <w:rsid w:val="000D5058"/>
    <w:rsid w:val="000E060D"/>
    <w:rsid w:val="000E063A"/>
    <w:rsid w:val="000E4DA0"/>
    <w:rsid w:val="000E71A8"/>
    <w:rsid w:val="00105BAB"/>
    <w:rsid w:val="001076D3"/>
    <w:rsid w:val="00114665"/>
    <w:rsid w:val="00137F80"/>
    <w:rsid w:val="00144AF8"/>
    <w:rsid w:val="00150C65"/>
    <w:rsid w:val="00155842"/>
    <w:rsid w:val="00156270"/>
    <w:rsid w:val="00163C6A"/>
    <w:rsid w:val="00164941"/>
    <w:rsid w:val="00167753"/>
    <w:rsid w:val="001859AD"/>
    <w:rsid w:val="00191CF7"/>
    <w:rsid w:val="001A2946"/>
    <w:rsid w:val="001A68CD"/>
    <w:rsid w:val="001C0039"/>
    <w:rsid w:val="001C02F0"/>
    <w:rsid w:val="001C2380"/>
    <w:rsid w:val="001C61D0"/>
    <w:rsid w:val="001D237C"/>
    <w:rsid w:val="001D4642"/>
    <w:rsid w:val="001D6650"/>
    <w:rsid w:val="001D7E1D"/>
    <w:rsid w:val="001F0740"/>
    <w:rsid w:val="001F3C6A"/>
    <w:rsid w:val="00204A8E"/>
    <w:rsid w:val="002133BE"/>
    <w:rsid w:val="00220C5F"/>
    <w:rsid w:val="00225F50"/>
    <w:rsid w:val="00231096"/>
    <w:rsid w:val="002372A7"/>
    <w:rsid w:val="002402D2"/>
    <w:rsid w:val="00252CB5"/>
    <w:rsid w:val="00255C07"/>
    <w:rsid w:val="00262E3A"/>
    <w:rsid w:val="00267AFD"/>
    <w:rsid w:val="00270ACC"/>
    <w:rsid w:val="002744FA"/>
    <w:rsid w:val="002756A2"/>
    <w:rsid w:val="00276AF6"/>
    <w:rsid w:val="00280714"/>
    <w:rsid w:val="00280ACC"/>
    <w:rsid w:val="002863AC"/>
    <w:rsid w:val="00286E8A"/>
    <w:rsid w:val="00294DA0"/>
    <w:rsid w:val="00296E4D"/>
    <w:rsid w:val="00297775"/>
    <w:rsid w:val="002A2381"/>
    <w:rsid w:val="002A31A3"/>
    <w:rsid w:val="002A36A8"/>
    <w:rsid w:val="002A6167"/>
    <w:rsid w:val="002B3125"/>
    <w:rsid w:val="002B497B"/>
    <w:rsid w:val="002C4108"/>
    <w:rsid w:val="002C78EB"/>
    <w:rsid w:val="002D7443"/>
    <w:rsid w:val="002E1225"/>
    <w:rsid w:val="002E4F41"/>
    <w:rsid w:val="002E521F"/>
    <w:rsid w:val="002E55BF"/>
    <w:rsid w:val="002F173D"/>
    <w:rsid w:val="002F2E11"/>
    <w:rsid w:val="00300603"/>
    <w:rsid w:val="00303584"/>
    <w:rsid w:val="003045AA"/>
    <w:rsid w:val="00304D25"/>
    <w:rsid w:val="00304DF1"/>
    <w:rsid w:val="00313583"/>
    <w:rsid w:val="00323D0E"/>
    <w:rsid w:val="00336440"/>
    <w:rsid w:val="00336FA4"/>
    <w:rsid w:val="00337349"/>
    <w:rsid w:val="0034635C"/>
    <w:rsid w:val="00352AC2"/>
    <w:rsid w:val="00354343"/>
    <w:rsid w:val="00356756"/>
    <w:rsid w:val="00357EF6"/>
    <w:rsid w:val="00361633"/>
    <w:rsid w:val="00364D0A"/>
    <w:rsid w:val="00372AEE"/>
    <w:rsid w:val="003753ED"/>
    <w:rsid w:val="00392030"/>
    <w:rsid w:val="0039363B"/>
    <w:rsid w:val="003A49D2"/>
    <w:rsid w:val="003A583A"/>
    <w:rsid w:val="003B4EBB"/>
    <w:rsid w:val="003C0331"/>
    <w:rsid w:val="003C30B7"/>
    <w:rsid w:val="003C368B"/>
    <w:rsid w:val="003D2876"/>
    <w:rsid w:val="003D2C5C"/>
    <w:rsid w:val="003D44D8"/>
    <w:rsid w:val="003D4C22"/>
    <w:rsid w:val="003E1448"/>
    <w:rsid w:val="003E2C5A"/>
    <w:rsid w:val="003E3257"/>
    <w:rsid w:val="003E47E8"/>
    <w:rsid w:val="003E6D1E"/>
    <w:rsid w:val="003F2B10"/>
    <w:rsid w:val="0040054E"/>
    <w:rsid w:val="00401992"/>
    <w:rsid w:val="00406776"/>
    <w:rsid w:val="00411D4B"/>
    <w:rsid w:val="004127E8"/>
    <w:rsid w:val="0042307D"/>
    <w:rsid w:val="00423DAE"/>
    <w:rsid w:val="004326EA"/>
    <w:rsid w:val="00433A13"/>
    <w:rsid w:val="0044150C"/>
    <w:rsid w:val="0044185B"/>
    <w:rsid w:val="00441B7D"/>
    <w:rsid w:val="00443ACE"/>
    <w:rsid w:val="00450855"/>
    <w:rsid w:val="004517F7"/>
    <w:rsid w:val="00453A36"/>
    <w:rsid w:val="00455C8D"/>
    <w:rsid w:val="004562BD"/>
    <w:rsid w:val="00456AC8"/>
    <w:rsid w:val="00462BCF"/>
    <w:rsid w:val="004802C7"/>
    <w:rsid w:val="004867BB"/>
    <w:rsid w:val="004875B3"/>
    <w:rsid w:val="00487D52"/>
    <w:rsid w:val="00492300"/>
    <w:rsid w:val="004B1829"/>
    <w:rsid w:val="004B2846"/>
    <w:rsid w:val="004B3CF7"/>
    <w:rsid w:val="004B621D"/>
    <w:rsid w:val="004C3CDF"/>
    <w:rsid w:val="004D5ABA"/>
    <w:rsid w:val="004D6B62"/>
    <w:rsid w:val="004E35E5"/>
    <w:rsid w:val="004F2F33"/>
    <w:rsid w:val="004F7856"/>
    <w:rsid w:val="00507436"/>
    <w:rsid w:val="00510206"/>
    <w:rsid w:val="00514AE1"/>
    <w:rsid w:val="0052558E"/>
    <w:rsid w:val="00532778"/>
    <w:rsid w:val="005331EF"/>
    <w:rsid w:val="005344A5"/>
    <w:rsid w:val="00540A11"/>
    <w:rsid w:val="0054687A"/>
    <w:rsid w:val="005470AD"/>
    <w:rsid w:val="0055030F"/>
    <w:rsid w:val="0055053F"/>
    <w:rsid w:val="00552E1D"/>
    <w:rsid w:val="005553C0"/>
    <w:rsid w:val="00557F88"/>
    <w:rsid w:val="00560588"/>
    <w:rsid w:val="00566C43"/>
    <w:rsid w:val="00573DEA"/>
    <w:rsid w:val="005754A0"/>
    <w:rsid w:val="005834B9"/>
    <w:rsid w:val="0059349A"/>
    <w:rsid w:val="005939D0"/>
    <w:rsid w:val="00596EE3"/>
    <w:rsid w:val="005B327C"/>
    <w:rsid w:val="005B4E5F"/>
    <w:rsid w:val="005C04C0"/>
    <w:rsid w:val="005C1B69"/>
    <w:rsid w:val="005C3CD0"/>
    <w:rsid w:val="005C43F7"/>
    <w:rsid w:val="005C7B20"/>
    <w:rsid w:val="005D0958"/>
    <w:rsid w:val="005D30DB"/>
    <w:rsid w:val="005D51CE"/>
    <w:rsid w:val="005E0BE5"/>
    <w:rsid w:val="005E4938"/>
    <w:rsid w:val="005E748D"/>
    <w:rsid w:val="005F101E"/>
    <w:rsid w:val="005F1C21"/>
    <w:rsid w:val="006013E9"/>
    <w:rsid w:val="00605114"/>
    <w:rsid w:val="006068B1"/>
    <w:rsid w:val="0061044D"/>
    <w:rsid w:val="00611E4C"/>
    <w:rsid w:val="00613154"/>
    <w:rsid w:val="0061582C"/>
    <w:rsid w:val="00615980"/>
    <w:rsid w:val="006272AE"/>
    <w:rsid w:val="00635C9C"/>
    <w:rsid w:val="00643AA2"/>
    <w:rsid w:val="00661B62"/>
    <w:rsid w:val="00665CF5"/>
    <w:rsid w:val="006720F1"/>
    <w:rsid w:val="00672845"/>
    <w:rsid w:val="00680181"/>
    <w:rsid w:val="00681936"/>
    <w:rsid w:val="00690C33"/>
    <w:rsid w:val="00691321"/>
    <w:rsid w:val="00693880"/>
    <w:rsid w:val="00695C60"/>
    <w:rsid w:val="006A59C5"/>
    <w:rsid w:val="006B0BBB"/>
    <w:rsid w:val="006B47B8"/>
    <w:rsid w:val="006B720B"/>
    <w:rsid w:val="006C3A38"/>
    <w:rsid w:val="006C48C0"/>
    <w:rsid w:val="006C734D"/>
    <w:rsid w:val="006E437A"/>
    <w:rsid w:val="006E58E3"/>
    <w:rsid w:val="006E6AAB"/>
    <w:rsid w:val="007001B8"/>
    <w:rsid w:val="0070527C"/>
    <w:rsid w:val="00706714"/>
    <w:rsid w:val="00712EA5"/>
    <w:rsid w:val="00713A36"/>
    <w:rsid w:val="00722B87"/>
    <w:rsid w:val="00722C16"/>
    <w:rsid w:val="00726C97"/>
    <w:rsid w:val="0073062A"/>
    <w:rsid w:val="00734167"/>
    <w:rsid w:val="007425E1"/>
    <w:rsid w:val="0074348C"/>
    <w:rsid w:val="007567E6"/>
    <w:rsid w:val="00763768"/>
    <w:rsid w:val="00763C6C"/>
    <w:rsid w:val="00764C7D"/>
    <w:rsid w:val="0076588B"/>
    <w:rsid w:val="00765CFB"/>
    <w:rsid w:val="007671DA"/>
    <w:rsid w:val="00767451"/>
    <w:rsid w:val="00767CE1"/>
    <w:rsid w:val="00771BC0"/>
    <w:rsid w:val="007727D4"/>
    <w:rsid w:val="00773AE2"/>
    <w:rsid w:val="00780F40"/>
    <w:rsid w:val="007824C6"/>
    <w:rsid w:val="007A048F"/>
    <w:rsid w:val="007B3FB5"/>
    <w:rsid w:val="007C050E"/>
    <w:rsid w:val="007C175F"/>
    <w:rsid w:val="007C7ED6"/>
    <w:rsid w:val="007D0764"/>
    <w:rsid w:val="007D4970"/>
    <w:rsid w:val="007D636B"/>
    <w:rsid w:val="007D7116"/>
    <w:rsid w:val="007E058E"/>
    <w:rsid w:val="007E15BE"/>
    <w:rsid w:val="007E312B"/>
    <w:rsid w:val="007E4BFB"/>
    <w:rsid w:val="00800DE0"/>
    <w:rsid w:val="00802927"/>
    <w:rsid w:val="00816B28"/>
    <w:rsid w:val="008239E8"/>
    <w:rsid w:val="00826688"/>
    <w:rsid w:val="00832E50"/>
    <w:rsid w:val="008356E8"/>
    <w:rsid w:val="00840874"/>
    <w:rsid w:val="00841781"/>
    <w:rsid w:val="00846F11"/>
    <w:rsid w:val="0085050F"/>
    <w:rsid w:val="00857855"/>
    <w:rsid w:val="00857DC1"/>
    <w:rsid w:val="00862955"/>
    <w:rsid w:val="00864B37"/>
    <w:rsid w:val="0087467B"/>
    <w:rsid w:val="00874A14"/>
    <w:rsid w:val="008813A6"/>
    <w:rsid w:val="00884EA9"/>
    <w:rsid w:val="00886C61"/>
    <w:rsid w:val="00887DAB"/>
    <w:rsid w:val="00890BAF"/>
    <w:rsid w:val="00894259"/>
    <w:rsid w:val="00897F92"/>
    <w:rsid w:val="008A1F2B"/>
    <w:rsid w:val="008A513F"/>
    <w:rsid w:val="008A5D70"/>
    <w:rsid w:val="008A78C9"/>
    <w:rsid w:val="008B7731"/>
    <w:rsid w:val="008C0316"/>
    <w:rsid w:val="008C04FC"/>
    <w:rsid w:val="008C0C5C"/>
    <w:rsid w:val="008C5A32"/>
    <w:rsid w:val="008C7236"/>
    <w:rsid w:val="008C7DD0"/>
    <w:rsid w:val="008D5439"/>
    <w:rsid w:val="008D67A4"/>
    <w:rsid w:val="008E0DCD"/>
    <w:rsid w:val="008E17AF"/>
    <w:rsid w:val="008E1911"/>
    <w:rsid w:val="008E2B65"/>
    <w:rsid w:val="008E39D4"/>
    <w:rsid w:val="008E71A0"/>
    <w:rsid w:val="00902766"/>
    <w:rsid w:val="00906293"/>
    <w:rsid w:val="009101E7"/>
    <w:rsid w:val="00914134"/>
    <w:rsid w:val="00931052"/>
    <w:rsid w:val="00931921"/>
    <w:rsid w:val="00933CD3"/>
    <w:rsid w:val="009356F7"/>
    <w:rsid w:val="00937414"/>
    <w:rsid w:val="00944708"/>
    <w:rsid w:val="009454C9"/>
    <w:rsid w:val="009504F2"/>
    <w:rsid w:val="00956E59"/>
    <w:rsid w:val="00961841"/>
    <w:rsid w:val="00964F86"/>
    <w:rsid w:val="00965305"/>
    <w:rsid w:val="00967928"/>
    <w:rsid w:val="00974997"/>
    <w:rsid w:val="009804A5"/>
    <w:rsid w:val="00982225"/>
    <w:rsid w:val="009923A7"/>
    <w:rsid w:val="00992CB5"/>
    <w:rsid w:val="00996C6D"/>
    <w:rsid w:val="009A3349"/>
    <w:rsid w:val="009A4F5F"/>
    <w:rsid w:val="009A54F4"/>
    <w:rsid w:val="009A7CE0"/>
    <w:rsid w:val="009B05EF"/>
    <w:rsid w:val="009B1D7D"/>
    <w:rsid w:val="009B29DC"/>
    <w:rsid w:val="009B6D65"/>
    <w:rsid w:val="009C6168"/>
    <w:rsid w:val="009D332D"/>
    <w:rsid w:val="009D3932"/>
    <w:rsid w:val="009D6CB0"/>
    <w:rsid w:val="009E1CF4"/>
    <w:rsid w:val="009E4835"/>
    <w:rsid w:val="009F129B"/>
    <w:rsid w:val="009F2121"/>
    <w:rsid w:val="00A2248C"/>
    <w:rsid w:val="00A34A64"/>
    <w:rsid w:val="00A34B4B"/>
    <w:rsid w:val="00A44083"/>
    <w:rsid w:val="00A51ED0"/>
    <w:rsid w:val="00A52EF3"/>
    <w:rsid w:val="00A705FF"/>
    <w:rsid w:val="00A70C9E"/>
    <w:rsid w:val="00A74A56"/>
    <w:rsid w:val="00A75A3D"/>
    <w:rsid w:val="00A75E5A"/>
    <w:rsid w:val="00A764D3"/>
    <w:rsid w:val="00A7769A"/>
    <w:rsid w:val="00A91B9F"/>
    <w:rsid w:val="00A933CE"/>
    <w:rsid w:val="00A97D4B"/>
    <w:rsid w:val="00AA0D6B"/>
    <w:rsid w:val="00AA71A4"/>
    <w:rsid w:val="00AB149A"/>
    <w:rsid w:val="00AB1FE4"/>
    <w:rsid w:val="00AB3645"/>
    <w:rsid w:val="00AB3ADA"/>
    <w:rsid w:val="00AB4387"/>
    <w:rsid w:val="00AB6BEC"/>
    <w:rsid w:val="00AB71C7"/>
    <w:rsid w:val="00AB7B6D"/>
    <w:rsid w:val="00AC3F39"/>
    <w:rsid w:val="00AE3DA2"/>
    <w:rsid w:val="00AE4818"/>
    <w:rsid w:val="00AF038C"/>
    <w:rsid w:val="00AF1A6F"/>
    <w:rsid w:val="00B010CB"/>
    <w:rsid w:val="00B0392E"/>
    <w:rsid w:val="00B10D84"/>
    <w:rsid w:val="00B113CD"/>
    <w:rsid w:val="00B231DA"/>
    <w:rsid w:val="00B241F9"/>
    <w:rsid w:val="00B401EA"/>
    <w:rsid w:val="00B415AD"/>
    <w:rsid w:val="00B41768"/>
    <w:rsid w:val="00B44F77"/>
    <w:rsid w:val="00B64DF4"/>
    <w:rsid w:val="00B761CD"/>
    <w:rsid w:val="00B76E62"/>
    <w:rsid w:val="00B77A17"/>
    <w:rsid w:val="00B817C5"/>
    <w:rsid w:val="00B94E4E"/>
    <w:rsid w:val="00B94FC3"/>
    <w:rsid w:val="00B95380"/>
    <w:rsid w:val="00B95468"/>
    <w:rsid w:val="00B95844"/>
    <w:rsid w:val="00B964C1"/>
    <w:rsid w:val="00BA17D2"/>
    <w:rsid w:val="00BA2469"/>
    <w:rsid w:val="00BA5747"/>
    <w:rsid w:val="00BA7880"/>
    <w:rsid w:val="00BB0799"/>
    <w:rsid w:val="00BB379C"/>
    <w:rsid w:val="00BB4AC7"/>
    <w:rsid w:val="00BB53CD"/>
    <w:rsid w:val="00BB6F41"/>
    <w:rsid w:val="00BB79E7"/>
    <w:rsid w:val="00BD02F2"/>
    <w:rsid w:val="00BD2660"/>
    <w:rsid w:val="00BD47B4"/>
    <w:rsid w:val="00BD6298"/>
    <w:rsid w:val="00BD7D61"/>
    <w:rsid w:val="00BE19AF"/>
    <w:rsid w:val="00BE3316"/>
    <w:rsid w:val="00BE6529"/>
    <w:rsid w:val="00BF4C9E"/>
    <w:rsid w:val="00BF4CB1"/>
    <w:rsid w:val="00BF5388"/>
    <w:rsid w:val="00C03510"/>
    <w:rsid w:val="00C070BE"/>
    <w:rsid w:val="00C1163D"/>
    <w:rsid w:val="00C1343A"/>
    <w:rsid w:val="00C150D7"/>
    <w:rsid w:val="00C25CF9"/>
    <w:rsid w:val="00C27CA1"/>
    <w:rsid w:val="00C32DCF"/>
    <w:rsid w:val="00C32FF8"/>
    <w:rsid w:val="00C3408F"/>
    <w:rsid w:val="00C37D54"/>
    <w:rsid w:val="00C42F14"/>
    <w:rsid w:val="00C4782F"/>
    <w:rsid w:val="00C615B1"/>
    <w:rsid w:val="00C622E6"/>
    <w:rsid w:val="00C62740"/>
    <w:rsid w:val="00C63CF8"/>
    <w:rsid w:val="00C66222"/>
    <w:rsid w:val="00C72516"/>
    <w:rsid w:val="00C73376"/>
    <w:rsid w:val="00C76B69"/>
    <w:rsid w:val="00C8099D"/>
    <w:rsid w:val="00C82572"/>
    <w:rsid w:val="00C831E6"/>
    <w:rsid w:val="00C945BB"/>
    <w:rsid w:val="00CA10CB"/>
    <w:rsid w:val="00CA1C54"/>
    <w:rsid w:val="00CA5C3F"/>
    <w:rsid w:val="00CA60EA"/>
    <w:rsid w:val="00CB0F5C"/>
    <w:rsid w:val="00CB6312"/>
    <w:rsid w:val="00CC0D09"/>
    <w:rsid w:val="00CC1B23"/>
    <w:rsid w:val="00CC79E3"/>
    <w:rsid w:val="00CD57C9"/>
    <w:rsid w:val="00CD662E"/>
    <w:rsid w:val="00CD7ABF"/>
    <w:rsid w:val="00CE16E4"/>
    <w:rsid w:val="00CF3B27"/>
    <w:rsid w:val="00CF45FA"/>
    <w:rsid w:val="00CF69C2"/>
    <w:rsid w:val="00D00F93"/>
    <w:rsid w:val="00D01E34"/>
    <w:rsid w:val="00D0631B"/>
    <w:rsid w:val="00D13E91"/>
    <w:rsid w:val="00D17813"/>
    <w:rsid w:val="00D202BC"/>
    <w:rsid w:val="00D20E3F"/>
    <w:rsid w:val="00D22ED3"/>
    <w:rsid w:val="00D25155"/>
    <w:rsid w:val="00D25A31"/>
    <w:rsid w:val="00D358D6"/>
    <w:rsid w:val="00D3593B"/>
    <w:rsid w:val="00D36BF4"/>
    <w:rsid w:val="00D40B86"/>
    <w:rsid w:val="00D40F39"/>
    <w:rsid w:val="00D4349F"/>
    <w:rsid w:val="00D462BA"/>
    <w:rsid w:val="00D46922"/>
    <w:rsid w:val="00D46A2F"/>
    <w:rsid w:val="00D46ECC"/>
    <w:rsid w:val="00D52ADF"/>
    <w:rsid w:val="00D54972"/>
    <w:rsid w:val="00D552A4"/>
    <w:rsid w:val="00D626EB"/>
    <w:rsid w:val="00D66427"/>
    <w:rsid w:val="00D7377B"/>
    <w:rsid w:val="00D761D1"/>
    <w:rsid w:val="00D76A0B"/>
    <w:rsid w:val="00D87D30"/>
    <w:rsid w:val="00D917F6"/>
    <w:rsid w:val="00DB5899"/>
    <w:rsid w:val="00DC3C3B"/>
    <w:rsid w:val="00DC516C"/>
    <w:rsid w:val="00DC53F0"/>
    <w:rsid w:val="00DD0894"/>
    <w:rsid w:val="00DE12F6"/>
    <w:rsid w:val="00DE416B"/>
    <w:rsid w:val="00DF1900"/>
    <w:rsid w:val="00DF4115"/>
    <w:rsid w:val="00DF4E05"/>
    <w:rsid w:val="00E014F2"/>
    <w:rsid w:val="00E05FE5"/>
    <w:rsid w:val="00E077C5"/>
    <w:rsid w:val="00E1292C"/>
    <w:rsid w:val="00E13F95"/>
    <w:rsid w:val="00E21450"/>
    <w:rsid w:val="00E2195B"/>
    <w:rsid w:val="00E3005F"/>
    <w:rsid w:val="00E340BC"/>
    <w:rsid w:val="00E342F9"/>
    <w:rsid w:val="00E36D1A"/>
    <w:rsid w:val="00E3726C"/>
    <w:rsid w:val="00E45C9C"/>
    <w:rsid w:val="00E45E84"/>
    <w:rsid w:val="00E50111"/>
    <w:rsid w:val="00E6007F"/>
    <w:rsid w:val="00E66B6F"/>
    <w:rsid w:val="00E6715A"/>
    <w:rsid w:val="00E677E9"/>
    <w:rsid w:val="00E67802"/>
    <w:rsid w:val="00E85BC2"/>
    <w:rsid w:val="00E909F9"/>
    <w:rsid w:val="00E9174B"/>
    <w:rsid w:val="00E94DD5"/>
    <w:rsid w:val="00E95CA8"/>
    <w:rsid w:val="00E96FF1"/>
    <w:rsid w:val="00EA088B"/>
    <w:rsid w:val="00EA5321"/>
    <w:rsid w:val="00EA750A"/>
    <w:rsid w:val="00EB2DC3"/>
    <w:rsid w:val="00EB7018"/>
    <w:rsid w:val="00EB7E88"/>
    <w:rsid w:val="00EC127C"/>
    <w:rsid w:val="00EC3AEC"/>
    <w:rsid w:val="00EC54FB"/>
    <w:rsid w:val="00EE1E51"/>
    <w:rsid w:val="00EE1FBC"/>
    <w:rsid w:val="00EE2CB4"/>
    <w:rsid w:val="00EF324B"/>
    <w:rsid w:val="00EF6A38"/>
    <w:rsid w:val="00EF6B66"/>
    <w:rsid w:val="00F0095F"/>
    <w:rsid w:val="00F00BA8"/>
    <w:rsid w:val="00F020FE"/>
    <w:rsid w:val="00F0515A"/>
    <w:rsid w:val="00F06DA6"/>
    <w:rsid w:val="00F12355"/>
    <w:rsid w:val="00F1550A"/>
    <w:rsid w:val="00F20C3C"/>
    <w:rsid w:val="00F24565"/>
    <w:rsid w:val="00F30C85"/>
    <w:rsid w:val="00F32979"/>
    <w:rsid w:val="00F33007"/>
    <w:rsid w:val="00F33883"/>
    <w:rsid w:val="00F33E7B"/>
    <w:rsid w:val="00F35525"/>
    <w:rsid w:val="00F4029C"/>
    <w:rsid w:val="00F43309"/>
    <w:rsid w:val="00F46CDD"/>
    <w:rsid w:val="00F4716B"/>
    <w:rsid w:val="00F51A76"/>
    <w:rsid w:val="00F53C90"/>
    <w:rsid w:val="00F551A6"/>
    <w:rsid w:val="00F56C6B"/>
    <w:rsid w:val="00F57CA4"/>
    <w:rsid w:val="00F605BC"/>
    <w:rsid w:val="00F60D5E"/>
    <w:rsid w:val="00F654F6"/>
    <w:rsid w:val="00F66806"/>
    <w:rsid w:val="00F66948"/>
    <w:rsid w:val="00F70545"/>
    <w:rsid w:val="00F802F0"/>
    <w:rsid w:val="00F841F9"/>
    <w:rsid w:val="00F847FA"/>
    <w:rsid w:val="00F87180"/>
    <w:rsid w:val="00F878B6"/>
    <w:rsid w:val="00F94966"/>
    <w:rsid w:val="00FB0CB3"/>
    <w:rsid w:val="00FB457F"/>
    <w:rsid w:val="00FB4E3F"/>
    <w:rsid w:val="00FC3602"/>
    <w:rsid w:val="00FC6D4B"/>
    <w:rsid w:val="00FD040C"/>
    <w:rsid w:val="00FD6E8E"/>
    <w:rsid w:val="00FE0270"/>
    <w:rsid w:val="00FE32EE"/>
    <w:rsid w:val="00FE7074"/>
    <w:rsid w:val="00FE7E74"/>
    <w:rsid w:val="00FF0786"/>
    <w:rsid w:val="00FF3C91"/>
    <w:rsid w:val="00FF454D"/>
    <w:rsid w:val="00FF5FB6"/>
    <w:rsid w:val="00FF7474"/>
    <w:rsid w:val="00FF79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DD21F"/>
  <w15:docId w15:val="{D527AF2F-60E2-4F61-8EF8-C40B666B6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822" w:hanging="361"/>
      <w:outlineLvl w:val="0"/>
    </w:pPr>
    <w:rPr>
      <w:rFonts w:ascii="Arial" w:eastAsia="Arial" w:hAnsi="Arial" w:cs="Arial"/>
      <w:b/>
      <w:bCs/>
    </w:rPr>
  </w:style>
  <w:style w:type="paragraph" w:styleId="Ttulo2">
    <w:name w:val="heading 2"/>
    <w:basedOn w:val="Normal"/>
    <w:next w:val="Normal"/>
    <w:link w:val="Ttulo2Car"/>
    <w:uiPriority w:val="9"/>
    <w:unhideWhenUsed/>
    <w:qFormat/>
    <w:rsid w:val="009F212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45085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45085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450855"/>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HOJA,Bolita,List Paragraph,Párrafo de lista4,BOLADEF,Párrafo de lista3,Párrafo de lista21,BOLA,Nivel 1 OS,Colorful List Accent 1,Colorful List - Accent 11,titulo 3,Cuadrícula media 1 - Énfasis 21,Lista vistosa - Énfasis 11,Ha,items,lp1"/>
    <w:basedOn w:val="Normal"/>
    <w:link w:val="PrrafodelistaCar"/>
    <w:uiPriority w:val="34"/>
    <w:qFormat/>
    <w:pPr>
      <w:ind w:left="822"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754A0"/>
    <w:pPr>
      <w:tabs>
        <w:tab w:val="center" w:pos="4680"/>
        <w:tab w:val="right" w:pos="9360"/>
      </w:tabs>
    </w:pPr>
  </w:style>
  <w:style w:type="character" w:customStyle="1" w:styleId="EncabezadoCar">
    <w:name w:val="Encabezado Car"/>
    <w:basedOn w:val="Fuentedeprrafopredeter"/>
    <w:link w:val="Encabezado"/>
    <w:uiPriority w:val="99"/>
    <w:rsid w:val="005754A0"/>
    <w:rPr>
      <w:rFonts w:ascii="Arial MT" w:eastAsia="Arial MT" w:hAnsi="Arial MT" w:cs="Arial MT"/>
      <w:lang w:val="es-ES"/>
    </w:rPr>
  </w:style>
  <w:style w:type="paragraph" w:styleId="Piedepgina">
    <w:name w:val="footer"/>
    <w:basedOn w:val="Normal"/>
    <w:link w:val="PiedepginaCar"/>
    <w:uiPriority w:val="99"/>
    <w:unhideWhenUsed/>
    <w:rsid w:val="005754A0"/>
    <w:pPr>
      <w:tabs>
        <w:tab w:val="center" w:pos="4680"/>
        <w:tab w:val="right" w:pos="9360"/>
      </w:tabs>
    </w:pPr>
  </w:style>
  <w:style w:type="character" w:customStyle="1" w:styleId="PiedepginaCar">
    <w:name w:val="Pie de página Car"/>
    <w:basedOn w:val="Fuentedeprrafopredeter"/>
    <w:link w:val="Piedepgina"/>
    <w:uiPriority w:val="99"/>
    <w:rsid w:val="005754A0"/>
    <w:rPr>
      <w:rFonts w:ascii="Arial MT" w:eastAsia="Arial MT" w:hAnsi="Arial MT" w:cs="Arial MT"/>
      <w:lang w:val="es-ES"/>
    </w:rPr>
  </w:style>
  <w:style w:type="table" w:styleId="Tablaconcuadrcula">
    <w:name w:val="Table Grid"/>
    <w:aliases w:val="Tabla sin cuadrícula"/>
    <w:basedOn w:val="Tablanormal"/>
    <w:uiPriority w:val="59"/>
    <w:rsid w:val="00BF4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titulo 3 Car,Ha Car,items Car"/>
    <w:link w:val="Prrafodelista"/>
    <w:uiPriority w:val="34"/>
    <w:qFormat/>
    <w:rsid w:val="00DD0894"/>
    <w:rPr>
      <w:rFonts w:ascii="Arial MT" w:eastAsia="Arial MT" w:hAnsi="Arial MT" w:cs="Arial MT"/>
      <w:lang w:val="es-ES"/>
    </w:rPr>
  </w:style>
  <w:style w:type="character" w:styleId="Refdecomentario">
    <w:name w:val="annotation reference"/>
    <w:basedOn w:val="Fuentedeprrafopredeter"/>
    <w:uiPriority w:val="99"/>
    <w:semiHidden/>
    <w:unhideWhenUsed/>
    <w:rsid w:val="00B113CD"/>
    <w:rPr>
      <w:sz w:val="16"/>
      <w:szCs w:val="16"/>
    </w:rPr>
  </w:style>
  <w:style w:type="paragraph" w:styleId="Textocomentario">
    <w:name w:val="annotation text"/>
    <w:basedOn w:val="Normal"/>
    <w:link w:val="TextocomentarioCar"/>
    <w:uiPriority w:val="99"/>
    <w:semiHidden/>
    <w:unhideWhenUsed/>
    <w:rsid w:val="00B113CD"/>
    <w:rPr>
      <w:sz w:val="20"/>
      <w:szCs w:val="20"/>
    </w:rPr>
  </w:style>
  <w:style w:type="character" w:customStyle="1" w:styleId="TextocomentarioCar">
    <w:name w:val="Texto comentario Car"/>
    <w:basedOn w:val="Fuentedeprrafopredeter"/>
    <w:link w:val="Textocomentario"/>
    <w:uiPriority w:val="99"/>
    <w:semiHidden/>
    <w:rsid w:val="00B113CD"/>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B113CD"/>
    <w:rPr>
      <w:b/>
      <w:bCs/>
    </w:rPr>
  </w:style>
  <w:style w:type="character" w:customStyle="1" w:styleId="AsuntodelcomentarioCar">
    <w:name w:val="Asunto del comentario Car"/>
    <w:basedOn w:val="TextocomentarioCar"/>
    <w:link w:val="Asuntodelcomentario"/>
    <w:uiPriority w:val="99"/>
    <w:semiHidden/>
    <w:rsid w:val="00B113CD"/>
    <w:rPr>
      <w:rFonts w:ascii="Arial MT" w:eastAsia="Arial MT" w:hAnsi="Arial MT" w:cs="Arial MT"/>
      <w:b/>
      <w:bCs/>
      <w:sz w:val="20"/>
      <w:szCs w:val="20"/>
      <w:lang w:val="es-ES"/>
    </w:rPr>
  </w:style>
  <w:style w:type="character" w:customStyle="1" w:styleId="Ttulo2Car">
    <w:name w:val="Título 2 Car"/>
    <w:basedOn w:val="Fuentedeprrafopredeter"/>
    <w:link w:val="Ttulo2"/>
    <w:uiPriority w:val="9"/>
    <w:rsid w:val="009F2121"/>
    <w:rPr>
      <w:rFonts w:asciiTheme="majorHAnsi" w:eastAsiaTheme="majorEastAsia" w:hAnsiTheme="majorHAnsi" w:cstheme="majorBidi"/>
      <w:color w:val="365F91" w:themeColor="accent1" w:themeShade="BF"/>
      <w:sz w:val="26"/>
      <w:szCs w:val="26"/>
      <w:lang w:val="es-ES"/>
    </w:rPr>
  </w:style>
  <w:style w:type="character" w:styleId="Textoennegrita">
    <w:name w:val="Strong"/>
    <w:basedOn w:val="Fuentedeprrafopredeter"/>
    <w:uiPriority w:val="22"/>
    <w:qFormat/>
    <w:rsid w:val="00BD02F2"/>
    <w:rPr>
      <w:b/>
      <w:bCs/>
    </w:rPr>
  </w:style>
  <w:style w:type="character" w:customStyle="1" w:styleId="Ttulo3Car">
    <w:name w:val="Título 3 Car"/>
    <w:basedOn w:val="Fuentedeprrafopredeter"/>
    <w:link w:val="Ttulo3"/>
    <w:uiPriority w:val="9"/>
    <w:semiHidden/>
    <w:rsid w:val="00450855"/>
    <w:rPr>
      <w:rFonts w:asciiTheme="majorHAnsi" w:eastAsiaTheme="majorEastAsia" w:hAnsiTheme="majorHAnsi" w:cstheme="majorBidi"/>
      <w:color w:val="243F60" w:themeColor="accent1" w:themeShade="7F"/>
      <w:sz w:val="24"/>
      <w:szCs w:val="24"/>
      <w:lang w:val="es-ES"/>
    </w:rPr>
  </w:style>
  <w:style w:type="character" w:customStyle="1" w:styleId="Ttulo4Car">
    <w:name w:val="Título 4 Car"/>
    <w:basedOn w:val="Fuentedeprrafopredeter"/>
    <w:link w:val="Ttulo4"/>
    <w:uiPriority w:val="9"/>
    <w:semiHidden/>
    <w:rsid w:val="00450855"/>
    <w:rPr>
      <w:rFonts w:asciiTheme="majorHAnsi" w:eastAsiaTheme="majorEastAsia" w:hAnsiTheme="majorHAnsi" w:cstheme="majorBidi"/>
      <w:i/>
      <w:iCs/>
      <w:color w:val="365F91" w:themeColor="accent1" w:themeShade="BF"/>
      <w:lang w:val="es-ES"/>
    </w:rPr>
  </w:style>
  <w:style w:type="character" w:customStyle="1" w:styleId="Ttulo5Car">
    <w:name w:val="Título 5 Car"/>
    <w:basedOn w:val="Fuentedeprrafopredeter"/>
    <w:link w:val="Ttulo5"/>
    <w:uiPriority w:val="9"/>
    <w:semiHidden/>
    <w:rsid w:val="00450855"/>
    <w:rPr>
      <w:rFonts w:asciiTheme="majorHAnsi" w:eastAsiaTheme="majorEastAsia" w:hAnsiTheme="majorHAnsi" w:cstheme="majorBidi"/>
      <w:color w:val="365F91" w:themeColor="accent1" w:themeShade="BF"/>
      <w:lang w:val="es-ES"/>
    </w:rPr>
  </w:style>
  <w:style w:type="table" w:customStyle="1" w:styleId="TableGrid">
    <w:name w:val="TableGrid"/>
    <w:rsid w:val="00450855"/>
    <w:pPr>
      <w:widowControl/>
      <w:autoSpaceDE/>
      <w:autoSpaceDN/>
    </w:pPr>
    <w:rPr>
      <w:rFonts w:eastAsiaTheme="minorEastAsia"/>
      <w:lang w:val="es-CO" w:eastAsia="es-CO"/>
    </w:rPr>
    <w:tblPr>
      <w:tblCellMar>
        <w:top w:w="0" w:type="dxa"/>
        <w:left w:w="0" w:type="dxa"/>
        <w:bottom w:w="0" w:type="dxa"/>
        <w:right w:w="0" w:type="dxa"/>
      </w:tblCellMar>
    </w:tbl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qFormat/>
    <w:rsid w:val="00450855"/>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450855"/>
    <w:rPr>
      <w:rFonts w:ascii="Times New Roman" w:eastAsia="Times New Roman" w:hAnsi="Times New Roman" w:cs="Times New Roman"/>
      <w:sz w:val="20"/>
      <w:szCs w:val="20"/>
      <w:lang w:val="es-CO" w:eastAsia="es-ES"/>
    </w:rPr>
  </w:style>
  <w:style w:type="character" w:styleId="Refdenotaalpie">
    <w:name w:val="footnote reference"/>
    <w:aliases w:val="referencia nota al pie,Texto de nota al pie,Ref. de nota al pie2,Ref,de nota al pie"/>
    <w:uiPriority w:val="99"/>
    <w:rsid w:val="00450855"/>
    <w:rPr>
      <w:vertAlign w:val="superscript"/>
    </w:rPr>
  </w:style>
  <w:style w:type="character" w:styleId="Hipervnculo">
    <w:name w:val="Hyperlink"/>
    <w:basedOn w:val="Fuentedeprrafopredeter"/>
    <w:uiPriority w:val="99"/>
    <w:unhideWhenUsed/>
    <w:rsid w:val="009A54F4"/>
    <w:rPr>
      <w:color w:val="0000FF" w:themeColor="hyperlink"/>
      <w:u w:val="single"/>
    </w:rPr>
  </w:style>
  <w:style w:type="character" w:customStyle="1" w:styleId="Mencinsinresolver1">
    <w:name w:val="Mención sin resolver1"/>
    <w:basedOn w:val="Fuentedeprrafopredeter"/>
    <w:uiPriority w:val="99"/>
    <w:semiHidden/>
    <w:unhideWhenUsed/>
    <w:rsid w:val="009A54F4"/>
    <w:rPr>
      <w:color w:val="605E5C"/>
      <w:shd w:val="clear" w:color="auto" w:fill="E1DFDD"/>
    </w:rPr>
  </w:style>
  <w:style w:type="paragraph" w:styleId="Sinespaciado">
    <w:name w:val="No Spacing"/>
    <w:aliases w:val="Aries,k,Sin espaciado2,A1,Formato,Sin espaciado11,Necesidad,TITULO 1,Titulo 3,No Spacing"/>
    <w:link w:val="SinespaciadoCar"/>
    <w:uiPriority w:val="1"/>
    <w:qFormat/>
    <w:rsid w:val="00726C97"/>
    <w:pPr>
      <w:widowControl/>
      <w:autoSpaceDE/>
      <w:autoSpaceDN/>
      <w:ind w:left="10" w:hanging="10"/>
      <w:jc w:val="both"/>
    </w:pPr>
    <w:rPr>
      <w:rFonts w:ascii="Arial" w:eastAsia="Arial" w:hAnsi="Arial" w:cs="Arial"/>
      <w:color w:val="000000"/>
      <w:sz w:val="20"/>
      <w:lang w:val="es-CO" w:eastAsia="es-CO"/>
    </w:rPr>
  </w:style>
  <w:style w:type="character" w:customStyle="1" w:styleId="SinespaciadoCar">
    <w:name w:val="Sin espaciado Car"/>
    <w:aliases w:val="Aries Car,k Car,Sin espaciado2 Car,A1 Car,Formato Car,Sin espaciado11 Car,Necesidad Car,TITULO 1 Car,Titulo 3 Car,No Spacing Car"/>
    <w:link w:val="Sinespaciado"/>
    <w:uiPriority w:val="1"/>
    <w:locked/>
    <w:rsid w:val="00726C97"/>
    <w:rPr>
      <w:rFonts w:ascii="Arial" w:eastAsia="Arial" w:hAnsi="Arial" w:cs="Arial"/>
      <w:color w:val="000000"/>
      <w:sz w:val="20"/>
      <w:lang w:val="es-CO" w:eastAsia="es-CO"/>
    </w:rPr>
  </w:style>
  <w:style w:type="table" w:customStyle="1" w:styleId="Tablaconcuadrcula1">
    <w:name w:val="Tabla con cuadrícula1"/>
    <w:basedOn w:val="Tablanormal"/>
    <w:uiPriority w:val="59"/>
    <w:qFormat/>
    <w:rsid w:val="00AB71C7"/>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64DF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64DF4"/>
    <w:rPr>
      <w:rFonts w:ascii="Segoe UI" w:eastAsia="Arial MT" w:hAnsi="Segoe UI" w:cs="Segoe UI"/>
      <w:sz w:val="18"/>
      <w:szCs w:val="18"/>
      <w:lang w:val="es-ES"/>
    </w:rPr>
  </w:style>
  <w:style w:type="character" w:customStyle="1" w:styleId="Mencinsinresolver2">
    <w:name w:val="Mención sin resolver2"/>
    <w:basedOn w:val="Fuentedeprrafopredeter"/>
    <w:uiPriority w:val="99"/>
    <w:semiHidden/>
    <w:unhideWhenUsed/>
    <w:rsid w:val="00931052"/>
    <w:rPr>
      <w:color w:val="605E5C"/>
      <w:shd w:val="clear" w:color="auto" w:fill="E1DFDD"/>
    </w:rPr>
  </w:style>
  <w:style w:type="paragraph" w:customStyle="1" w:styleId="Default">
    <w:name w:val="Default"/>
    <w:link w:val="DefaultCar"/>
    <w:qFormat/>
    <w:rsid w:val="00D76A0B"/>
    <w:pPr>
      <w:widowControl/>
      <w:adjustRightInd w:val="0"/>
    </w:pPr>
    <w:rPr>
      <w:rFonts w:ascii="Arial" w:hAnsi="Arial" w:cs="Arial"/>
      <w:color w:val="000000"/>
      <w:sz w:val="24"/>
      <w:szCs w:val="24"/>
      <w:lang w:val="es-CO"/>
    </w:rPr>
  </w:style>
  <w:style w:type="character" w:customStyle="1" w:styleId="Fuentedeprrafopredeter1">
    <w:name w:val="Fuente de párrafo predeter.1"/>
    <w:rsid w:val="000B1D67"/>
  </w:style>
  <w:style w:type="paragraph" w:customStyle="1" w:styleId="Estiloespecif">
    <w:name w:val="Estiloespecif"/>
    <w:basedOn w:val="Normal"/>
    <w:link w:val="EstiloespecifCar"/>
    <w:qFormat/>
    <w:rsid w:val="008A513F"/>
    <w:pPr>
      <w:widowControl/>
      <w:tabs>
        <w:tab w:val="num" w:pos="360"/>
      </w:tabs>
      <w:autoSpaceDE/>
      <w:autoSpaceDN/>
      <w:ind w:left="340" w:right="340"/>
      <w:jc w:val="both"/>
    </w:pPr>
    <w:rPr>
      <w:rFonts w:ascii="Arial" w:eastAsia="Times New Roman" w:hAnsi="Arial" w:cs="Times New Roman"/>
      <w:szCs w:val="24"/>
      <w:lang w:val="x-none" w:eastAsia="x-none"/>
    </w:rPr>
  </w:style>
  <w:style w:type="character" w:customStyle="1" w:styleId="EstiloespecifCar">
    <w:name w:val="Estiloespecif Car"/>
    <w:link w:val="Estiloespecif"/>
    <w:rsid w:val="008A513F"/>
    <w:rPr>
      <w:rFonts w:ascii="Arial" w:eastAsia="Times New Roman" w:hAnsi="Arial" w:cs="Times New Roman"/>
      <w:szCs w:val="24"/>
      <w:lang w:val="x-none" w:eastAsia="x-none"/>
    </w:rPr>
  </w:style>
  <w:style w:type="character" w:customStyle="1" w:styleId="TextoindependienteCar">
    <w:name w:val="Texto independiente Car"/>
    <w:basedOn w:val="Fuentedeprrafopredeter"/>
    <w:link w:val="Textoindependiente"/>
    <w:uiPriority w:val="1"/>
    <w:rsid w:val="00765CFB"/>
    <w:rPr>
      <w:rFonts w:ascii="Arial MT" w:eastAsia="Arial MT" w:hAnsi="Arial MT" w:cs="Arial MT"/>
      <w:lang w:val="es-ES"/>
    </w:rPr>
  </w:style>
  <w:style w:type="character" w:customStyle="1" w:styleId="cf01">
    <w:name w:val="cf01"/>
    <w:basedOn w:val="Fuentedeprrafopredeter"/>
    <w:rsid w:val="00802927"/>
    <w:rPr>
      <w:rFonts w:ascii="Segoe UI" w:hAnsi="Segoe UI" w:cs="Segoe UI" w:hint="default"/>
      <w:sz w:val="18"/>
      <w:szCs w:val="18"/>
    </w:rPr>
  </w:style>
  <w:style w:type="paragraph" w:customStyle="1" w:styleId="pf0">
    <w:name w:val="pf0"/>
    <w:basedOn w:val="Normal"/>
    <w:rsid w:val="0080292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NormalWeb">
    <w:name w:val="Normal (Web)"/>
    <w:basedOn w:val="Normal"/>
    <w:uiPriority w:val="99"/>
    <w:unhideWhenUsed/>
    <w:rsid w:val="00802927"/>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apple-tab-span">
    <w:name w:val="apple-tab-span"/>
    <w:basedOn w:val="Fuentedeprrafopredeter"/>
    <w:rsid w:val="00802927"/>
  </w:style>
  <w:style w:type="character" w:customStyle="1" w:styleId="DefaultCar">
    <w:name w:val="Default Car"/>
    <w:link w:val="Default"/>
    <w:locked/>
    <w:rsid w:val="008C0316"/>
    <w:rPr>
      <w:rFonts w:ascii="Arial" w:hAnsi="Arial" w:cs="Arial"/>
      <w:color w:val="000000"/>
      <w:sz w:val="24"/>
      <w:szCs w:val="24"/>
      <w:lang w:val="es-CO"/>
    </w:rPr>
  </w:style>
  <w:style w:type="paragraph" w:styleId="Revisin">
    <w:name w:val="Revision"/>
    <w:hidden/>
    <w:uiPriority w:val="99"/>
    <w:semiHidden/>
    <w:rsid w:val="002A2381"/>
    <w:pPr>
      <w:widowControl/>
      <w:autoSpaceDE/>
      <w:autoSpaceDN/>
    </w:pPr>
    <w:rPr>
      <w:rFonts w:ascii="Arial MT" w:eastAsia="Arial MT" w:hAnsi="Arial MT" w:cs="Arial MT"/>
      <w:lang w:val="es-ES"/>
    </w:rPr>
  </w:style>
  <w:style w:type="paragraph" w:customStyle="1" w:styleId="parrafos">
    <w:name w:val="parrafos"/>
    <w:basedOn w:val="Normal"/>
    <w:rsid w:val="00B761CD"/>
    <w:pPr>
      <w:widowControl/>
      <w:suppressAutoHyphens/>
      <w:autoSpaceDE/>
      <w:autoSpaceDN/>
      <w:spacing w:before="280" w:after="280"/>
    </w:pPr>
    <w:rPr>
      <w:rFonts w:ascii="Verdana" w:eastAsia="Arial Unicode MS" w:hAnsi="Verdana" w:cs="Arial Unicode MS"/>
      <w:color w:val="000000"/>
      <w:sz w:val="15"/>
      <w:szCs w:val="15"/>
      <w:lang w:eastAsia="ar-SA"/>
    </w:rPr>
  </w:style>
  <w:style w:type="paragraph" w:styleId="Descripcin">
    <w:name w:val="caption"/>
    <w:basedOn w:val="Normal"/>
    <w:next w:val="Normal"/>
    <w:uiPriority w:val="35"/>
    <w:unhideWhenUsed/>
    <w:qFormat/>
    <w:rsid w:val="00027DC0"/>
    <w:pPr>
      <w:widowControl/>
      <w:autoSpaceDE/>
      <w:autoSpaceDN/>
      <w:spacing w:after="200"/>
    </w:pPr>
    <w:rPr>
      <w:rFonts w:asciiTheme="minorHAnsi" w:eastAsiaTheme="minorHAnsi" w:hAnsiTheme="minorHAnsi" w:cstheme="minorBidi"/>
      <w:i/>
      <w:iCs/>
      <w:color w:val="1F497D" w:themeColor="text2"/>
      <w:sz w:val="18"/>
      <w:szCs w:val="18"/>
      <w:lang w:val="es-CO"/>
    </w:rPr>
  </w:style>
  <w:style w:type="character" w:styleId="Mencinsinresolver">
    <w:name w:val="Unresolved Mention"/>
    <w:basedOn w:val="Fuentedeprrafopredeter"/>
    <w:uiPriority w:val="99"/>
    <w:semiHidden/>
    <w:unhideWhenUsed/>
    <w:rsid w:val="00451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817119">
      <w:bodyDiv w:val="1"/>
      <w:marLeft w:val="0"/>
      <w:marRight w:val="0"/>
      <w:marTop w:val="0"/>
      <w:marBottom w:val="0"/>
      <w:divBdr>
        <w:top w:val="none" w:sz="0" w:space="0" w:color="auto"/>
        <w:left w:val="none" w:sz="0" w:space="0" w:color="auto"/>
        <w:bottom w:val="none" w:sz="0" w:space="0" w:color="auto"/>
        <w:right w:val="none" w:sz="0" w:space="0" w:color="auto"/>
      </w:divBdr>
    </w:div>
    <w:div w:id="288124336">
      <w:bodyDiv w:val="1"/>
      <w:marLeft w:val="0"/>
      <w:marRight w:val="0"/>
      <w:marTop w:val="0"/>
      <w:marBottom w:val="0"/>
      <w:divBdr>
        <w:top w:val="none" w:sz="0" w:space="0" w:color="auto"/>
        <w:left w:val="none" w:sz="0" w:space="0" w:color="auto"/>
        <w:bottom w:val="none" w:sz="0" w:space="0" w:color="auto"/>
        <w:right w:val="none" w:sz="0" w:space="0" w:color="auto"/>
      </w:divBdr>
    </w:div>
    <w:div w:id="300427935">
      <w:bodyDiv w:val="1"/>
      <w:marLeft w:val="0"/>
      <w:marRight w:val="0"/>
      <w:marTop w:val="0"/>
      <w:marBottom w:val="0"/>
      <w:divBdr>
        <w:top w:val="none" w:sz="0" w:space="0" w:color="auto"/>
        <w:left w:val="none" w:sz="0" w:space="0" w:color="auto"/>
        <w:bottom w:val="none" w:sz="0" w:space="0" w:color="auto"/>
        <w:right w:val="none" w:sz="0" w:space="0" w:color="auto"/>
      </w:divBdr>
    </w:div>
    <w:div w:id="313411657">
      <w:bodyDiv w:val="1"/>
      <w:marLeft w:val="0"/>
      <w:marRight w:val="0"/>
      <w:marTop w:val="0"/>
      <w:marBottom w:val="0"/>
      <w:divBdr>
        <w:top w:val="none" w:sz="0" w:space="0" w:color="auto"/>
        <w:left w:val="none" w:sz="0" w:space="0" w:color="auto"/>
        <w:bottom w:val="none" w:sz="0" w:space="0" w:color="auto"/>
        <w:right w:val="none" w:sz="0" w:space="0" w:color="auto"/>
      </w:divBdr>
    </w:div>
    <w:div w:id="318777581">
      <w:bodyDiv w:val="1"/>
      <w:marLeft w:val="0"/>
      <w:marRight w:val="0"/>
      <w:marTop w:val="0"/>
      <w:marBottom w:val="0"/>
      <w:divBdr>
        <w:top w:val="none" w:sz="0" w:space="0" w:color="auto"/>
        <w:left w:val="none" w:sz="0" w:space="0" w:color="auto"/>
        <w:bottom w:val="none" w:sz="0" w:space="0" w:color="auto"/>
        <w:right w:val="none" w:sz="0" w:space="0" w:color="auto"/>
      </w:divBdr>
    </w:div>
    <w:div w:id="419329229">
      <w:bodyDiv w:val="1"/>
      <w:marLeft w:val="0"/>
      <w:marRight w:val="0"/>
      <w:marTop w:val="0"/>
      <w:marBottom w:val="0"/>
      <w:divBdr>
        <w:top w:val="none" w:sz="0" w:space="0" w:color="auto"/>
        <w:left w:val="none" w:sz="0" w:space="0" w:color="auto"/>
        <w:bottom w:val="none" w:sz="0" w:space="0" w:color="auto"/>
        <w:right w:val="none" w:sz="0" w:space="0" w:color="auto"/>
      </w:divBdr>
    </w:div>
    <w:div w:id="559051292">
      <w:bodyDiv w:val="1"/>
      <w:marLeft w:val="0"/>
      <w:marRight w:val="0"/>
      <w:marTop w:val="0"/>
      <w:marBottom w:val="0"/>
      <w:divBdr>
        <w:top w:val="none" w:sz="0" w:space="0" w:color="auto"/>
        <w:left w:val="none" w:sz="0" w:space="0" w:color="auto"/>
        <w:bottom w:val="none" w:sz="0" w:space="0" w:color="auto"/>
        <w:right w:val="none" w:sz="0" w:space="0" w:color="auto"/>
      </w:divBdr>
    </w:div>
    <w:div w:id="613631952">
      <w:bodyDiv w:val="1"/>
      <w:marLeft w:val="0"/>
      <w:marRight w:val="0"/>
      <w:marTop w:val="0"/>
      <w:marBottom w:val="0"/>
      <w:divBdr>
        <w:top w:val="none" w:sz="0" w:space="0" w:color="auto"/>
        <w:left w:val="none" w:sz="0" w:space="0" w:color="auto"/>
        <w:bottom w:val="none" w:sz="0" w:space="0" w:color="auto"/>
        <w:right w:val="none" w:sz="0" w:space="0" w:color="auto"/>
      </w:divBdr>
    </w:div>
    <w:div w:id="691027560">
      <w:bodyDiv w:val="1"/>
      <w:marLeft w:val="0"/>
      <w:marRight w:val="0"/>
      <w:marTop w:val="0"/>
      <w:marBottom w:val="0"/>
      <w:divBdr>
        <w:top w:val="none" w:sz="0" w:space="0" w:color="auto"/>
        <w:left w:val="none" w:sz="0" w:space="0" w:color="auto"/>
        <w:bottom w:val="none" w:sz="0" w:space="0" w:color="auto"/>
        <w:right w:val="none" w:sz="0" w:space="0" w:color="auto"/>
      </w:divBdr>
    </w:div>
    <w:div w:id="761225421">
      <w:bodyDiv w:val="1"/>
      <w:marLeft w:val="0"/>
      <w:marRight w:val="0"/>
      <w:marTop w:val="0"/>
      <w:marBottom w:val="0"/>
      <w:divBdr>
        <w:top w:val="none" w:sz="0" w:space="0" w:color="auto"/>
        <w:left w:val="none" w:sz="0" w:space="0" w:color="auto"/>
        <w:bottom w:val="none" w:sz="0" w:space="0" w:color="auto"/>
        <w:right w:val="none" w:sz="0" w:space="0" w:color="auto"/>
      </w:divBdr>
    </w:div>
    <w:div w:id="790634089">
      <w:bodyDiv w:val="1"/>
      <w:marLeft w:val="0"/>
      <w:marRight w:val="0"/>
      <w:marTop w:val="0"/>
      <w:marBottom w:val="0"/>
      <w:divBdr>
        <w:top w:val="none" w:sz="0" w:space="0" w:color="auto"/>
        <w:left w:val="none" w:sz="0" w:space="0" w:color="auto"/>
        <w:bottom w:val="none" w:sz="0" w:space="0" w:color="auto"/>
        <w:right w:val="none" w:sz="0" w:space="0" w:color="auto"/>
      </w:divBdr>
    </w:div>
    <w:div w:id="793714549">
      <w:bodyDiv w:val="1"/>
      <w:marLeft w:val="0"/>
      <w:marRight w:val="0"/>
      <w:marTop w:val="0"/>
      <w:marBottom w:val="0"/>
      <w:divBdr>
        <w:top w:val="none" w:sz="0" w:space="0" w:color="auto"/>
        <w:left w:val="none" w:sz="0" w:space="0" w:color="auto"/>
        <w:bottom w:val="none" w:sz="0" w:space="0" w:color="auto"/>
        <w:right w:val="none" w:sz="0" w:space="0" w:color="auto"/>
      </w:divBdr>
    </w:div>
    <w:div w:id="885146985">
      <w:bodyDiv w:val="1"/>
      <w:marLeft w:val="0"/>
      <w:marRight w:val="0"/>
      <w:marTop w:val="0"/>
      <w:marBottom w:val="0"/>
      <w:divBdr>
        <w:top w:val="none" w:sz="0" w:space="0" w:color="auto"/>
        <w:left w:val="none" w:sz="0" w:space="0" w:color="auto"/>
        <w:bottom w:val="none" w:sz="0" w:space="0" w:color="auto"/>
        <w:right w:val="none" w:sz="0" w:space="0" w:color="auto"/>
      </w:divBdr>
    </w:div>
    <w:div w:id="1039283893">
      <w:bodyDiv w:val="1"/>
      <w:marLeft w:val="0"/>
      <w:marRight w:val="0"/>
      <w:marTop w:val="0"/>
      <w:marBottom w:val="0"/>
      <w:divBdr>
        <w:top w:val="none" w:sz="0" w:space="0" w:color="auto"/>
        <w:left w:val="none" w:sz="0" w:space="0" w:color="auto"/>
        <w:bottom w:val="none" w:sz="0" w:space="0" w:color="auto"/>
        <w:right w:val="none" w:sz="0" w:space="0" w:color="auto"/>
      </w:divBdr>
    </w:div>
    <w:div w:id="1053313682">
      <w:bodyDiv w:val="1"/>
      <w:marLeft w:val="0"/>
      <w:marRight w:val="0"/>
      <w:marTop w:val="0"/>
      <w:marBottom w:val="0"/>
      <w:divBdr>
        <w:top w:val="none" w:sz="0" w:space="0" w:color="auto"/>
        <w:left w:val="none" w:sz="0" w:space="0" w:color="auto"/>
        <w:bottom w:val="none" w:sz="0" w:space="0" w:color="auto"/>
        <w:right w:val="none" w:sz="0" w:space="0" w:color="auto"/>
      </w:divBdr>
    </w:div>
    <w:div w:id="1206679491">
      <w:bodyDiv w:val="1"/>
      <w:marLeft w:val="0"/>
      <w:marRight w:val="0"/>
      <w:marTop w:val="0"/>
      <w:marBottom w:val="0"/>
      <w:divBdr>
        <w:top w:val="none" w:sz="0" w:space="0" w:color="auto"/>
        <w:left w:val="none" w:sz="0" w:space="0" w:color="auto"/>
        <w:bottom w:val="none" w:sz="0" w:space="0" w:color="auto"/>
        <w:right w:val="none" w:sz="0" w:space="0" w:color="auto"/>
      </w:divBdr>
    </w:div>
    <w:div w:id="1319962058">
      <w:bodyDiv w:val="1"/>
      <w:marLeft w:val="0"/>
      <w:marRight w:val="0"/>
      <w:marTop w:val="0"/>
      <w:marBottom w:val="0"/>
      <w:divBdr>
        <w:top w:val="none" w:sz="0" w:space="0" w:color="auto"/>
        <w:left w:val="none" w:sz="0" w:space="0" w:color="auto"/>
        <w:bottom w:val="none" w:sz="0" w:space="0" w:color="auto"/>
        <w:right w:val="none" w:sz="0" w:space="0" w:color="auto"/>
      </w:divBdr>
    </w:div>
    <w:div w:id="1453590402">
      <w:bodyDiv w:val="1"/>
      <w:marLeft w:val="0"/>
      <w:marRight w:val="0"/>
      <w:marTop w:val="0"/>
      <w:marBottom w:val="0"/>
      <w:divBdr>
        <w:top w:val="none" w:sz="0" w:space="0" w:color="auto"/>
        <w:left w:val="none" w:sz="0" w:space="0" w:color="auto"/>
        <w:bottom w:val="none" w:sz="0" w:space="0" w:color="auto"/>
        <w:right w:val="none" w:sz="0" w:space="0" w:color="auto"/>
      </w:divBdr>
    </w:div>
    <w:div w:id="1455103303">
      <w:bodyDiv w:val="1"/>
      <w:marLeft w:val="0"/>
      <w:marRight w:val="0"/>
      <w:marTop w:val="0"/>
      <w:marBottom w:val="0"/>
      <w:divBdr>
        <w:top w:val="none" w:sz="0" w:space="0" w:color="auto"/>
        <w:left w:val="none" w:sz="0" w:space="0" w:color="auto"/>
        <w:bottom w:val="none" w:sz="0" w:space="0" w:color="auto"/>
        <w:right w:val="none" w:sz="0" w:space="0" w:color="auto"/>
      </w:divBdr>
    </w:div>
    <w:div w:id="1502238112">
      <w:bodyDiv w:val="1"/>
      <w:marLeft w:val="0"/>
      <w:marRight w:val="0"/>
      <w:marTop w:val="0"/>
      <w:marBottom w:val="0"/>
      <w:divBdr>
        <w:top w:val="none" w:sz="0" w:space="0" w:color="auto"/>
        <w:left w:val="none" w:sz="0" w:space="0" w:color="auto"/>
        <w:bottom w:val="none" w:sz="0" w:space="0" w:color="auto"/>
        <w:right w:val="none" w:sz="0" w:space="0" w:color="auto"/>
      </w:divBdr>
    </w:div>
    <w:div w:id="1693069993">
      <w:bodyDiv w:val="1"/>
      <w:marLeft w:val="0"/>
      <w:marRight w:val="0"/>
      <w:marTop w:val="0"/>
      <w:marBottom w:val="0"/>
      <w:divBdr>
        <w:top w:val="none" w:sz="0" w:space="0" w:color="auto"/>
        <w:left w:val="none" w:sz="0" w:space="0" w:color="auto"/>
        <w:bottom w:val="none" w:sz="0" w:space="0" w:color="auto"/>
        <w:right w:val="none" w:sz="0" w:space="0" w:color="auto"/>
      </w:divBdr>
    </w:div>
    <w:div w:id="1776169726">
      <w:bodyDiv w:val="1"/>
      <w:marLeft w:val="0"/>
      <w:marRight w:val="0"/>
      <w:marTop w:val="0"/>
      <w:marBottom w:val="0"/>
      <w:divBdr>
        <w:top w:val="none" w:sz="0" w:space="0" w:color="auto"/>
        <w:left w:val="none" w:sz="0" w:space="0" w:color="auto"/>
        <w:bottom w:val="none" w:sz="0" w:space="0" w:color="auto"/>
        <w:right w:val="none" w:sz="0" w:space="0" w:color="auto"/>
      </w:divBdr>
    </w:div>
    <w:div w:id="2004166789">
      <w:bodyDiv w:val="1"/>
      <w:marLeft w:val="0"/>
      <w:marRight w:val="0"/>
      <w:marTop w:val="0"/>
      <w:marBottom w:val="0"/>
      <w:divBdr>
        <w:top w:val="none" w:sz="0" w:space="0" w:color="auto"/>
        <w:left w:val="none" w:sz="0" w:space="0" w:color="auto"/>
        <w:bottom w:val="none" w:sz="0" w:space="0" w:color="auto"/>
        <w:right w:val="none" w:sz="0" w:space="0" w:color="auto"/>
      </w:divBdr>
    </w:div>
    <w:div w:id="2072383775">
      <w:bodyDiv w:val="1"/>
      <w:marLeft w:val="0"/>
      <w:marRight w:val="0"/>
      <w:marTop w:val="0"/>
      <w:marBottom w:val="0"/>
      <w:divBdr>
        <w:top w:val="none" w:sz="0" w:space="0" w:color="auto"/>
        <w:left w:val="none" w:sz="0" w:space="0" w:color="auto"/>
        <w:bottom w:val="none" w:sz="0" w:space="0" w:color="auto"/>
        <w:right w:val="none" w:sz="0" w:space="0" w:color="auto"/>
      </w:divBdr>
    </w:div>
    <w:div w:id="21362933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334F5-3886-44E9-B05C-88C9A1037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494</Words>
  <Characters>2717</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RUIZ DIEZ</dc:creator>
  <cp:lastModifiedBy>LUCY PANIAGUA BERMUDEZ</cp:lastModifiedBy>
  <cp:revision>19</cp:revision>
  <dcterms:created xsi:type="dcterms:W3CDTF">2023-01-27T20:32:00Z</dcterms:created>
  <dcterms:modified xsi:type="dcterms:W3CDTF">2023-01-27T21:04:00Z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2021-12-23T00:00:00Z</vt:filetime>
  </property>
  <property fmtid="{D5CDD505-2E9C-101B-9397-08002B2CF9AE}" pid="3" name="Creator">
    <vt:lpwstr>Microsoft® Word 2016</vt:lpwstr>
  </property>
  <property fmtid="{D5CDD505-2E9C-101B-9397-08002B2CF9AE}" pid="4" name="LastSaved">
    <vt:filetime>2022-03-28T00:00:00Z</vt:filetime>
  </property>
  <property fmtid="{D5CDD505-2E9C-101B-9397-08002B2CF9AE}" pid="5" name="MSIP_Label_666bb131-2344-48ed-84db-fe1e84a9fae2_Enabled">
    <vt:lpwstr>true</vt:lpwstr>
  </property>
  <property fmtid="{D5CDD505-2E9C-101B-9397-08002B2CF9AE}" pid="6" name="MSIP_Label_666bb131-2344-48ed-84db-fe1e84a9fae2_SetDate">
    <vt:lpwstr>2023-01-23T20:02:19Z</vt:lpwstr>
  </property>
  <property fmtid="{D5CDD505-2E9C-101B-9397-08002B2CF9AE}" pid="7" name="MSIP_Label_666bb131-2344-48ed-84db-fe1e84a9fae2_Method">
    <vt:lpwstr>Standard</vt:lpwstr>
  </property>
  <property fmtid="{D5CDD505-2E9C-101B-9397-08002B2CF9AE}" pid="8" name="MSIP_Label_666bb131-2344-48ed-84db-fe1e84a9fae2_Name">
    <vt:lpwstr>666bb131-2344-48ed-84db-fe1e84a9fae2</vt:lpwstr>
  </property>
  <property fmtid="{D5CDD505-2E9C-101B-9397-08002B2CF9AE}" pid="9" name="MSIP_Label_666bb131-2344-48ed-84db-fe1e84a9fae2_SiteId">
    <vt:lpwstr>bf1ce8b5-5d39-4bc5-ad6e-07b3e4d7d67a</vt:lpwstr>
  </property>
  <property fmtid="{D5CDD505-2E9C-101B-9397-08002B2CF9AE}" pid="10" name="MSIP_Label_666bb131-2344-48ed-84db-fe1e84a9fae2_ActionId">
    <vt:lpwstr>5a363ee9-2507-4554-9f07-954be6c1b9b6</vt:lpwstr>
  </property>
  <property fmtid="{D5CDD505-2E9C-101B-9397-08002B2CF9AE}" pid="11" name="MSIP_Label_666bb131-2344-48ed-84db-fe1e84a9fae2_ContentBits">
    <vt:lpwstr>0</vt:lpwstr>
  </property>
</Properties>
</file>