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628AC" w14:textId="77777777" w:rsidR="00CF6ACD" w:rsidRDefault="00CF6ACD" w:rsidP="00CF6ACD">
      <w:pPr>
        <w:jc w:val="center"/>
        <w:rPr>
          <w:b/>
          <w:bCs/>
          <w:sz w:val="24"/>
          <w:szCs w:val="24"/>
        </w:rPr>
      </w:pPr>
    </w:p>
    <w:p w14:paraId="552C8E9A" w14:textId="38A0F93B" w:rsidR="00CF2D26" w:rsidRPr="00CF6ACD" w:rsidRDefault="00CF2D26" w:rsidP="00CF6ACD">
      <w:pPr>
        <w:jc w:val="center"/>
        <w:rPr>
          <w:b/>
          <w:bCs/>
          <w:sz w:val="24"/>
          <w:szCs w:val="24"/>
        </w:rPr>
      </w:pPr>
      <w:r w:rsidRPr="00CF6ACD">
        <w:rPr>
          <w:b/>
          <w:bCs/>
          <w:sz w:val="24"/>
          <w:szCs w:val="24"/>
        </w:rPr>
        <w:t>INFORME ENCUESTAS DE ATENCIÓN AL CIUDADANO</w:t>
      </w:r>
      <w:r w:rsidR="00D203E6" w:rsidRPr="00CF6ACD">
        <w:rPr>
          <w:b/>
          <w:bCs/>
          <w:sz w:val="24"/>
          <w:szCs w:val="24"/>
        </w:rPr>
        <w:t xml:space="preserve"> </w:t>
      </w:r>
      <w:r w:rsidR="00117B51" w:rsidRPr="00CF6ACD">
        <w:rPr>
          <w:b/>
          <w:bCs/>
          <w:sz w:val="24"/>
          <w:szCs w:val="24"/>
        </w:rPr>
        <w:t>FEBRERO 2025</w:t>
      </w:r>
    </w:p>
    <w:p w14:paraId="29678549" w14:textId="77777777" w:rsidR="00CF2D26" w:rsidRPr="00CF6ACD" w:rsidRDefault="00CF2D26" w:rsidP="00CF6ACD">
      <w:pPr>
        <w:jc w:val="both"/>
        <w:rPr>
          <w:b/>
          <w:bCs/>
          <w:sz w:val="24"/>
          <w:szCs w:val="24"/>
        </w:rPr>
      </w:pPr>
    </w:p>
    <w:p w14:paraId="20718457" w14:textId="77777777" w:rsidR="00CF6ACD" w:rsidRDefault="00CF6ACD" w:rsidP="00CF6ACD">
      <w:pPr>
        <w:jc w:val="both"/>
        <w:rPr>
          <w:b/>
          <w:bCs/>
          <w:sz w:val="24"/>
          <w:szCs w:val="24"/>
        </w:rPr>
      </w:pPr>
    </w:p>
    <w:p w14:paraId="05568B99" w14:textId="3FD318F7" w:rsidR="00CF2D26" w:rsidRPr="00CF6ACD" w:rsidRDefault="00CF2D26" w:rsidP="00CF6ACD">
      <w:pPr>
        <w:jc w:val="both"/>
        <w:rPr>
          <w:bCs/>
          <w:sz w:val="24"/>
          <w:szCs w:val="24"/>
        </w:rPr>
      </w:pPr>
      <w:r w:rsidRPr="00CF6ACD">
        <w:rPr>
          <w:b/>
          <w:bCs/>
          <w:sz w:val="24"/>
          <w:szCs w:val="24"/>
        </w:rPr>
        <w:t xml:space="preserve">Forma de evaluación: </w:t>
      </w:r>
      <w:r w:rsidRPr="00CF6ACD">
        <w:rPr>
          <w:bCs/>
          <w:sz w:val="24"/>
          <w:szCs w:val="24"/>
        </w:rPr>
        <w:t>Encuesta presencial: Cuestionario estructurado con 6 ítems, entre ellos cinco (5) preguntas de opción múltiple y una (1) abierta.</w:t>
      </w:r>
    </w:p>
    <w:p w14:paraId="64362CF2" w14:textId="77777777" w:rsidR="00CF2D26" w:rsidRPr="00CF6ACD" w:rsidRDefault="00CF2D26" w:rsidP="00CF6ACD">
      <w:pPr>
        <w:pStyle w:val="Default"/>
        <w:jc w:val="both"/>
      </w:pPr>
    </w:p>
    <w:p w14:paraId="0D671AE1" w14:textId="77777777" w:rsidR="00CF2D26" w:rsidRPr="00CF6ACD" w:rsidRDefault="00CF2D26" w:rsidP="00CF6ACD">
      <w:pPr>
        <w:pStyle w:val="Default"/>
        <w:jc w:val="both"/>
        <w:rPr>
          <w:b/>
          <w:bCs/>
        </w:rPr>
      </w:pPr>
      <w:r w:rsidRPr="00CF6ACD">
        <w:rPr>
          <w:b/>
          <w:bCs/>
        </w:rPr>
        <w:t xml:space="preserve">Puntos a evaluar.  </w:t>
      </w:r>
    </w:p>
    <w:p w14:paraId="477EF0D8" w14:textId="77777777" w:rsidR="00CF2D26" w:rsidRPr="00CF6ACD" w:rsidRDefault="00CF2D26" w:rsidP="00CF6ACD">
      <w:pPr>
        <w:pStyle w:val="Default"/>
        <w:jc w:val="both"/>
        <w:rPr>
          <w:b/>
        </w:rPr>
      </w:pPr>
    </w:p>
    <w:p w14:paraId="6BEA76C4" w14:textId="77777777" w:rsidR="00CF2D26" w:rsidRPr="00CF6ACD" w:rsidRDefault="00CF2D26" w:rsidP="00CF6ACD">
      <w:pPr>
        <w:pStyle w:val="Default"/>
        <w:spacing w:after="37"/>
        <w:jc w:val="both"/>
      </w:pPr>
      <w:r w:rsidRPr="00CF6ACD">
        <w:rPr>
          <w:b/>
          <w:bCs/>
        </w:rPr>
        <w:t>1.</w:t>
      </w:r>
      <w:r w:rsidRPr="00CF6ACD">
        <w:rPr>
          <w:bCs/>
        </w:rPr>
        <w:t xml:space="preserve"> </w:t>
      </w:r>
      <w:r w:rsidRPr="00CF6ACD">
        <w:rPr>
          <w:bCs/>
          <w:color w:val="202124"/>
        </w:rPr>
        <w:t>¿Por cuál canal se comunicó con la personería de Cajicá?</w:t>
      </w:r>
    </w:p>
    <w:p w14:paraId="1CDB376A" w14:textId="77777777" w:rsidR="00CF2D26" w:rsidRPr="00CF6ACD" w:rsidRDefault="00CF2D26" w:rsidP="00CF6ACD">
      <w:pPr>
        <w:jc w:val="both"/>
        <w:rPr>
          <w:bCs/>
          <w:color w:val="202124"/>
          <w:sz w:val="24"/>
          <w:szCs w:val="24"/>
        </w:rPr>
      </w:pPr>
      <w:r w:rsidRPr="00CF6ACD">
        <w:rPr>
          <w:b/>
          <w:bCs/>
          <w:sz w:val="24"/>
          <w:szCs w:val="24"/>
        </w:rPr>
        <w:t>2.</w:t>
      </w:r>
      <w:r w:rsidRPr="00CF6ACD">
        <w:rPr>
          <w:bCs/>
          <w:color w:val="202124"/>
          <w:sz w:val="24"/>
          <w:szCs w:val="24"/>
        </w:rPr>
        <w:t> ¿Fue atendida su solicitud, trámite o servicio por parte de la Entidad?</w:t>
      </w:r>
    </w:p>
    <w:p w14:paraId="20E99AE0" w14:textId="77777777" w:rsidR="00CF2D26" w:rsidRPr="00CF6ACD" w:rsidRDefault="00CF2D26" w:rsidP="00CF6ACD">
      <w:pPr>
        <w:pStyle w:val="Default"/>
        <w:spacing w:after="37"/>
        <w:jc w:val="both"/>
      </w:pPr>
      <w:r w:rsidRPr="00CF6ACD">
        <w:rPr>
          <w:b/>
          <w:bCs/>
        </w:rPr>
        <w:t>3.</w:t>
      </w:r>
      <w:r w:rsidRPr="00CF6ACD">
        <w:rPr>
          <w:bCs/>
        </w:rPr>
        <w:t xml:space="preserve"> </w:t>
      </w:r>
      <w:r w:rsidRPr="00CF6ACD">
        <w:rPr>
          <w:bCs/>
          <w:color w:val="202124"/>
        </w:rPr>
        <w:t>¿El tiempo de respuesta a su solicitud, trámite o servicio fue razonable?</w:t>
      </w:r>
    </w:p>
    <w:p w14:paraId="3CE75426" w14:textId="77777777" w:rsidR="00CF2D26" w:rsidRPr="00CF6ACD" w:rsidRDefault="00CF2D26" w:rsidP="00CF6ACD">
      <w:pPr>
        <w:pStyle w:val="Default"/>
        <w:spacing w:after="37"/>
        <w:jc w:val="both"/>
      </w:pPr>
      <w:r w:rsidRPr="00CF6ACD">
        <w:rPr>
          <w:b/>
          <w:bCs/>
        </w:rPr>
        <w:t>4.</w:t>
      </w:r>
      <w:r w:rsidRPr="00CF6ACD">
        <w:rPr>
          <w:bCs/>
        </w:rPr>
        <w:t xml:space="preserve"> </w:t>
      </w:r>
      <w:r w:rsidRPr="00CF6ACD">
        <w:rPr>
          <w:bCs/>
          <w:color w:val="202124"/>
        </w:rPr>
        <w:t>¿Se siente satisfecho por la atención recibida por parte del funcionario de la personería? </w:t>
      </w:r>
    </w:p>
    <w:p w14:paraId="1194084E" w14:textId="77777777" w:rsidR="00CF2D26" w:rsidRPr="00CF6ACD" w:rsidRDefault="00CF2D26" w:rsidP="00CF6ACD">
      <w:pPr>
        <w:pStyle w:val="Default"/>
        <w:jc w:val="both"/>
        <w:rPr>
          <w:bCs/>
          <w:color w:val="202124"/>
        </w:rPr>
      </w:pPr>
      <w:r w:rsidRPr="00CF6ACD">
        <w:rPr>
          <w:b/>
          <w:bCs/>
        </w:rPr>
        <w:t>5.</w:t>
      </w:r>
      <w:r w:rsidRPr="00CF6ACD">
        <w:rPr>
          <w:bCs/>
          <w:color w:val="202124"/>
        </w:rPr>
        <w:t>Considera que las Instalaciones de la Personería de Cajicá son</w:t>
      </w:r>
    </w:p>
    <w:p w14:paraId="770F4B49" w14:textId="77777777" w:rsidR="00CF2D26" w:rsidRPr="00CF6ACD" w:rsidRDefault="00CF2D26" w:rsidP="00CF6ACD">
      <w:pPr>
        <w:pStyle w:val="Default"/>
        <w:jc w:val="both"/>
      </w:pPr>
      <w:r w:rsidRPr="00CF6ACD">
        <w:rPr>
          <w:b/>
          <w:bCs/>
          <w:color w:val="202124"/>
        </w:rPr>
        <w:t>6.</w:t>
      </w:r>
      <w:r w:rsidRPr="00CF6ACD">
        <w:rPr>
          <w:bCs/>
          <w:color w:val="202124"/>
        </w:rPr>
        <w:t xml:space="preserve"> ¿Tiene alguna sugerencia para mejorar nuestro servicio?</w:t>
      </w:r>
    </w:p>
    <w:p w14:paraId="20C81D24" w14:textId="77777777" w:rsidR="00CF2D26" w:rsidRPr="00CF6ACD" w:rsidRDefault="00CF2D26" w:rsidP="00CF6ACD">
      <w:pPr>
        <w:jc w:val="both"/>
        <w:rPr>
          <w:sz w:val="24"/>
          <w:szCs w:val="24"/>
        </w:rPr>
      </w:pPr>
    </w:p>
    <w:p w14:paraId="3812BE07" w14:textId="77777777" w:rsidR="00CF2D26" w:rsidRPr="00CF6ACD" w:rsidRDefault="00CF2D26" w:rsidP="00CF6ACD">
      <w:pPr>
        <w:jc w:val="both"/>
        <w:rPr>
          <w:sz w:val="24"/>
          <w:szCs w:val="24"/>
        </w:rPr>
      </w:pPr>
      <w:r w:rsidRPr="00CF6ACD">
        <w:rPr>
          <w:sz w:val="24"/>
          <w:szCs w:val="24"/>
        </w:rPr>
        <w:t>A continuación, se visualizan la encuesta de atención al usuario utilizada:</w:t>
      </w:r>
    </w:p>
    <w:p w14:paraId="4210E51D" w14:textId="77777777" w:rsidR="00CF2D26" w:rsidRPr="00CF6ACD" w:rsidRDefault="00CF2D26" w:rsidP="00CF6ACD">
      <w:pPr>
        <w:jc w:val="both"/>
        <w:rPr>
          <w:sz w:val="24"/>
          <w:szCs w:val="24"/>
        </w:rPr>
      </w:pPr>
      <w:r w:rsidRPr="00CF6ACD">
        <w:rPr>
          <w:noProof/>
          <w:sz w:val="24"/>
          <w:szCs w:val="24"/>
        </w:rPr>
        <w:drawing>
          <wp:inline distT="0" distB="0" distL="0" distR="0" wp14:anchorId="3F2D7CEF" wp14:editId="0BE0ECEB">
            <wp:extent cx="5989955" cy="21336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853" t="23236" r="28547" b="39908"/>
                    <a:stretch/>
                  </pic:blipFill>
                  <pic:spPr bwMode="auto">
                    <a:xfrm>
                      <a:off x="0" y="0"/>
                      <a:ext cx="5990640" cy="2133844"/>
                    </a:xfrm>
                    <a:prstGeom prst="rect">
                      <a:avLst/>
                    </a:prstGeom>
                    <a:ln>
                      <a:noFill/>
                    </a:ln>
                    <a:extLst>
                      <a:ext uri="{53640926-AAD7-44D8-BBD7-CCE9431645EC}">
                        <a14:shadowObscured xmlns:a14="http://schemas.microsoft.com/office/drawing/2010/main"/>
                      </a:ext>
                    </a:extLst>
                  </pic:spPr>
                </pic:pic>
              </a:graphicData>
            </a:graphic>
          </wp:inline>
        </w:drawing>
      </w:r>
    </w:p>
    <w:p w14:paraId="1D3269D2" w14:textId="77777777" w:rsidR="00CF2D26" w:rsidRPr="00CF6ACD" w:rsidRDefault="00CF2D26" w:rsidP="00CF6ACD">
      <w:pPr>
        <w:jc w:val="both"/>
        <w:rPr>
          <w:sz w:val="24"/>
          <w:szCs w:val="24"/>
        </w:rPr>
      </w:pPr>
      <w:r w:rsidRPr="00CF6ACD">
        <w:rPr>
          <w:noProof/>
          <w:sz w:val="24"/>
          <w:szCs w:val="24"/>
        </w:rPr>
        <w:drawing>
          <wp:inline distT="0" distB="0" distL="0" distR="0" wp14:anchorId="64F13BD2" wp14:editId="1590C57A">
            <wp:extent cx="5932805" cy="20193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853" t="59657" r="28547" b="10984"/>
                    <a:stretch/>
                  </pic:blipFill>
                  <pic:spPr bwMode="auto">
                    <a:xfrm>
                      <a:off x="0" y="0"/>
                      <a:ext cx="5981953" cy="2036028"/>
                    </a:xfrm>
                    <a:prstGeom prst="rect">
                      <a:avLst/>
                    </a:prstGeom>
                    <a:ln>
                      <a:noFill/>
                    </a:ln>
                    <a:extLst>
                      <a:ext uri="{53640926-AAD7-44D8-BBD7-CCE9431645EC}">
                        <a14:shadowObscured xmlns:a14="http://schemas.microsoft.com/office/drawing/2010/main"/>
                      </a:ext>
                    </a:extLst>
                  </pic:spPr>
                </pic:pic>
              </a:graphicData>
            </a:graphic>
          </wp:inline>
        </w:drawing>
      </w:r>
    </w:p>
    <w:p w14:paraId="3212606D" w14:textId="77777777" w:rsidR="00CF2D26" w:rsidRPr="00CF6ACD" w:rsidRDefault="00CF2D26" w:rsidP="00CF6ACD">
      <w:pPr>
        <w:shd w:val="clear" w:color="auto" w:fill="FFFFFF"/>
        <w:jc w:val="both"/>
        <w:rPr>
          <w:b/>
          <w:color w:val="222222"/>
          <w:sz w:val="24"/>
          <w:szCs w:val="24"/>
        </w:rPr>
      </w:pPr>
    </w:p>
    <w:p w14:paraId="060A05DA" w14:textId="5F55A693" w:rsidR="00CF2D26" w:rsidRPr="00CF6ACD" w:rsidRDefault="00CF2D26" w:rsidP="00CF6ACD">
      <w:pPr>
        <w:shd w:val="clear" w:color="auto" w:fill="FFFFFF"/>
        <w:jc w:val="both"/>
        <w:rPr>
          <w:color w:val="000000" w:themeColor="text1"/>
          <w:sz w:val="24"/>
          <w:szCs w:val="24"/>
        </w:rPr>
      </w:pPr>
      <w:r w:rsidRPr="00CF6ACD">
        <w:rPr>
          <w:b/>
          <w:color w:val="000000" w:themeColor="text1"/>
          <w:sz w:val="24"/>
          <w:szCs w:val="24"/>
        </w:rPr>
        <w:t xml:space="preserve">Datos e Información: </w:t>
      </w:r>
      <w:r w:rsidR="00265CB7" w:rsidRPr="00CF6ACD">
        <w:rPr>
          <w:color w:val="000000" w:themeColor="text1"/>
          <w:sz w:val="24"/>
          <w:szCs w:val="24"/>
        </w:rPr>
        <w:t xml:space="preserve">Durante el </w:t>
      </w:r>
      <w:r w:rsidR="00117B51" w:rsidRPr="00CF6ACD">
        <w:rPr>
          <w:color w:val="000000" w:themeColor="text1"/>
          <w:sz w:val="24"/>
          <w:szCs w:val="24"/>
        </w:rPr>
        <w:t>MES DE FEBRERO 2025</w:t>
      </w:r>
      <w:r w:rsidRPr="00CF6ACD">
        <w:rPr>
          <w:color w:val="000000" w:themeColor="text1"/>
          <w:sz w:val="24"/>
          <w:szCs w:val="24"/>
        </w:rPr>
        <w:t xml:space="preserve">, se realizaron </w:t>
      </w:r>
      <w:r w:rsidR="00117B51" w:rsidRPr="00CF6ACD">
        <w:rPr>
          <w:b/>
          <w:color w:val="000000" w:themeColor="text1"/>
          <w:sz w:val="24"/>
          <w:szCs w:val="24"/>
        </w:rPr>
        <w:t>10</w:t>
      </w:r>
      <w:r w:rsidRPr="00CF6ACD">
        <w:rPr>
          <w:rStyle w:val="Textoennegrita"/>
          <w:color w:val="000000" w:themeColor="text1"/>
          <w:sz w:val="24"/>
          <w:szCs w:val="24"/>
        </w:rPr>
        <w:t xml:space="preserve"> encuestas presenciales de atención al ciudadano</w:t>
      </w:r>
      <w:r w:rsidRPr="00CF6ACD">
        <w:rPr>
          <w:b/>
          <w:bCs/>
          <w:color w:val="000000" w:themeColor="text1"/>
          <w:sz w:val="24"/>
          <w:szCs w:val="24"/>
        </w:rPr>
        <w:t xml:space="preserve">. </w:t>
      </w:r>
      <w:r w:rsidRPr="00CF6ACD">
        <w:rPr>
          <w:color w:val="000000" w:themeColor="text1"/>
          <w:sz w:val="24"/>
          <w:szCs w:val="24"/>
        </w:rPr>
        <w:t xml:space="preserve">Este proceso se llevó a cabo con el objetivo de mantener un control detallado sobre la </w:t>
      </w:r>
      <w:r w:rsidRPr="00CF6ACD">
        <w:rPr>
          <w:rStyle w:val="Textoennegrita"/>
          <w:color w:val="000000" w:themeColor="text1"/>
          <w:sz w:val="24"/>
          <w:szCs w:val="24"/>
        </w:rPr>
        <w:t>calidad del servicio</w:t>
      </w:r>
      <w:r w:rsidRPr="00CF6ACD">
        <w:rPr>
          <w:color w:val="000000" w:themeColor="text1"/>
          <w:sz w:val="24"/>
          <w:szCs w:val="24"/>
        </w:rPr>
        <w:t xml:space="preserve"> brindado, identificar </w:t>
      </w:r>
      <w:r w:rsidRPr="00CF6ACD">
        <w:rPr>
          <w:rStyle w:val="Textoennegrita"/>
          <w:color w:val="000000" w:themeColor="text1"/>
          <w:sz w:val="24"/>
          <w:szCs w:val="24"/>
        </w:rPr>
        <w:t>áreas de mejora</w:t>
      </w:r>
      <w:r w:rsidRPr="00CF6ACD">
        <w:rPr>
          <w:color w:val="000000" w:themeColor="text1"/>
          <w:sz w:val="24"/>
          <w:szCs w:val="24"/>
        </w:rPr>
        <w:t xml:space="preserve"> y conocer de primera mano las opiniones de los ciudadanos del municipio de Cajicá. Las encuestas se enfocaron en los siguientes aspectos clave:</w:t>
      </w:r>
    </w:p>
    <w:p w14:paraId="498F1DEA" w14:textId="34DD6315" w:rsidR="00CF2D26" w:rsidRDefault="00CF2D26" w:rsidP="00CF6ACD">
      <w:pPr>
        <w:jc w:val="both"/>
        <w:rPr>
          <w:color w:val="202124"/>
          <w:sz w:val="24"/>
          <w:szCs w:val="24"/>
        </w:rPr>
      </w:pPr>
    </w:p>
    <w:p w14:paraId="2C2EE443" w14:textId="77777777" w:rsidR="00D30AC3" w:rsidRDefault="00D30AC3" w:rsidP="00CF6ACD">
      <w:pPr>
        <w:jc w:val="both"/>
        <w:rPr>
          <w:color w:val="202124"/>
          <w:sz w:val="24"/>
          <w:szCs w:val="24"/>
        </w:rPr>
      </w:pPr>
    </w:p>
    <w:p w14:paraId="091AA3A8" w14:textId="77777777" w:rsidR="00CF6ACD" w:rsidRPr="00CF6ACD" w:rsidRDefault="00CF6ACD" w:rsidP="00CF6ACD">
      <w:pPr>
        <w:jc w:val="both"/>
        <w:rPr>
          <w:color w:val="202124"/>
          <w:sz w:val="24"/>
          <w:szCs w:val="24"/>
        </w:rPr>
      </w:pPr>
    </w:p>
    <w:tbl>
      <w:tblPr>
        <w:tblW w:w="9084" w:type="dxa"/>
        <w:tblInd w:w="-147" w:type="dxa"/>
        <w:tblCellMar>
          <w:left w:w="70" w:type="dxa"/>
          <w:right w:w="70" w:type="dxa"/>
        </w:tblCellMar>
        <w:tblLook w:val="04A0" w:firstRow="1" w:lastRow="0" w:firstColumn="1" w:lastColumn="0" w:noHBand="0" w:noVBand="1"/>
      </w:tblPr>
      <w:tblGrid>
        <w:gridCol w:w="4411"/>
        <w:gridCol w:w="2849"/>
        <w:gridCol w:w="1824"/>
      </w:tblGrid>
      <w:tr w:rsidR="00CF2D26" w:rsidRPr="00CF6ACD" w14:paraId="13010BAC" w14:textId="77777777" w:rsidTr="007C4264">
        <w:trPr>
          <w:trHeight w:val="570"/>
        </w:trPr>
        <w:tc>
          <w:tcPr>
            <w:tcW w:w="4411"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27B69CF" w14:textId="77777777" w:rsidR="00CF2D26" w:rsidRPr="00CF6ACD" w:rsidRDefault="00CF2D26" w:rsidP="00CF6ACD">
            <w:pPr>
              <w:jc w:val="both"/>
              <w:rPr>
                <w:b/>
                <w:bCs/>
                <w:color w:val="000000"/>
                <w:sz w:val="24"/>
                <w:szCs w:val="24"/>
              </w:rPr>
            </w:pPr>
            <w:r w:rsidRPr="00CF6ACD">
              <w:rPr>
                <w:b/>
                <w:bCs/>
                <w:color w:val="000000"/>
                <w:sz w:val="24"/>
                <w:szCs w:val="24"/>
              </w:rPr>
              <w:lastRenderedPageBreak/>
              <w:t>PREGUNTA AFECTADA</w:t>
            </w:r>
          </w:p>
        </w:tc>
        <w:tc>
          <w:tcPr>
            <w:tcW w:w="2849"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396EED6" w14:textId="77777777" w:rsidR="00CF2D26" w:rsidRPr="00CF6ACD" w:rsidRDefault="00CF2D26" w:rsidP="00CF6ACD">
            <w:pPr>
              <w:jc w:val="both"/>
              <w:rPr>
                <w:b/>
                <w:bCs/>
                <w:color w:val="000000"/>
                <w:sz w:val="24"/>
                <w:szCs w:val="24"/>
              </w:rPr>
            </w:pPr>
            <w:r w:rsidRPr="00CF6ACD">
              <w:rPr>
                <w:b/>
                <w:bCs/>
                <w:color w:val="000000"/>
                <w:sz w:val="24"/>
                <w:szCs w:val="24"/>
              </w:rPr>
              <w:t>OPCION DE RESPUESTA</w:t>
            </w:r>
          </w:p>
        </w:tc>
        <w:tc>
          <w:tcPr>
            <w:tcW w:w="1824"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705549E7" w14:textId="77777777" w:rsidR="00CF2D26" w:rsidRPr="00CF6ACD" w:rsidRDefault="00CF2D26" w:rsidP="00CF6ACD">
            <w:pPr>
              <w:jc w:val="both"/>
              <w:rPr>
                <w:b/>
                <w:bCs/>
                <w:color w:val="000000"/>
                <w:sz w:val="24"/>
                <w:szCs w:val="24"/>
              </w:rPr>
            </w:pPr>
            <w:r w:rsidRPr="00CF6ACD">
              <w:rPr>
                <w:b/>
                <w:bCs/>
                <w:color w:val="000000"/>
                <w:sz w:val="24"/>
                <w:szCs w:val="24"/>
              </w:rPr>
              <w:t>RESPUESTA</w:t>
            </w:r>
          </w:p>
        </w:tc>
      </w:tr>
      <w:tr w:rsidR="00CF2D26" w:rsidRPr="00CF6ACD" w14:paraId="60B4C1EA" w14:textId="77777777" w:rsidTr="00D30AC3">
        <w:trPr>
          <w:trHeight w:val="317"/>
        </w:trPr>
        <w:tc>
          <w:tcPr>
            <w:tcW w:w="4411"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A297690" w14:textId="77777777" w:rsidR="00CF2D26" w:rsidRPr="00CF6ACD" w:rsidRDefault="00CF2D26" w:rsidP="00CF6ACD">
            <w:pPr>
              <w:jc w:val="both"/>
              <w:rPr>
                <w:b/>
                <w:bCs/>
                <w:color w:val="000000"/>
                <w:sz w:val="24"/>
                <w:szCs w:val="24"/>
              </w:rPr>
            </w:pPr>
          </w:p>
        </w:tc>
        <w:tc>
          <w:tcPr>
            <w:tcW w:w="2849"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3B64B2E" w14:textId="77777777" w:rsidR="00CF2D26" w:rsidRPr="00CF6ACD" w:rsidRDefault="00CF2D26" w:rsidP="00CF6ACD">
            <w:pPr>
              <w:jc w:val="both"/>
              <w:rPr>
                <w:b/>
                <w:bCs/>
                <w:color w:val="000000"/>
                <w:sz w:val="24"/>
                <w:szCs w:val="24"/>
              </w:rPr>
            </w:pPr>
          </w:p>
        </w:tc>
        <w:tc>
          <w:tcPr>
            <w:tcW w:w="1824" w:type="dxa"/>
            <w:vMerge/>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536EE785" w14:textId="77777777" w:rsidR="00CF2D26" w:rsidRPr="00CF6ACD" w:rsidRDefault="00CF2D26" w:rsidP="00CF6ACD">
            <w:pPr>
              <w:jc w:val="both"/>
              <w:rPr>
                <w:b/>
                <w:bCs/>
                <w:color w:val="000000"/>
                <w:sz w:val="24"/>
                <w:szCs w:val="24"/>
              </w:rPr>
            </w:pPr>
          </w:p>
        </w:tc>
      </w:tr>
      <w:tr w:rsidR="00CF2D26" w:rsidRPr="00CF6ACD" w14:paraId="1AB56620" w14:textId="77777777" w:rsidTr="007C4264">
        <w:trPr>
          <w:trHeight w:val="215"/>
        </w:trPr>
        <w:tc>
          <w:tcPr>
            <w:tcW w:w="4411" w:type="dxa"/>
            <w:vMerge w:val="restart"/>
            <w:tcBorders>
              <w:top w:val="nil"/>
              <w:left w:val="single" w:sz="4" w:space="0" w:color="auto"/>
              <w:bottom w:val="single" w:sz="4" w:space="0" w:color="auto"/>
              <w:right w:val="single" w:sz="4" w:space="0" w:color="auto"/>
            </w:tcBorders>
            <w:shd w:val="clear" w:color="auto" w:fill="auto"/>
            <w:vAlign w:val="center"/>
            <w:hideMark/>
          </w:tcPr>
          <w:p w14:paraId="11801DBB" w14:textId="77777777" w:rsidR="00CF2D26" w:rsidRPr="00CF6ACD" w:rsidRDefault="00CF2D26" w:rsidP="00CF6ACD">
            <w:pPr>
              <w:jc w:val="both"/>
              <w:rPr>
                <w:b/>
                <w:bCs/>
                <w:color w:val="202124"/>
                <w:sz w:val="24"/>
                <w:szCs w:val="24"/>
              </w:rPr>
            </w:pPr>
            <w:r w:rsidRPr="00CF6ACD">
              <w:rPr>
                <w:b/>
                <w:bCs/>
                <w:color w:val="202124"/>
                <w:sz w:val="24"/>
                <w:szCs w:val="24"/>
              </w:rPr>
              <w:t>1.¿Por cuál canal se comunicó con la personería de Cajicá?</w:t>
            </w:r>
          </w:p>
        </w:tc>
        <w:tc>
          <w:tcPr>
            <w:tcW w:w="2849" w:type="dxa"/>
            <w:tcBorders>
              <w:top w:val="nil"/>
              <w:left w:val="nil"/>
              <w:bottom w:val="single" w:sz="4" w:space="0" w:color="auto"/>
              <w:right w:val="single" w:sz="4" w:space="0" w:color="auto"/>
            </w:tcBorders>
            <w:shd w:val="clear" w:color="auto" w:fill="auto"/>
            <w:vAlign w:val="center"/>
            <w:hideMark/>
          </w:tcPr>
          <w:p w14:paraId="7B013BBD" w14:textId="77777777" w:rsidR="00CF2D26" w:rsidRPr="00CF6ACD" w:rsidRDefault="00CF2D26" w:rsidP="00CF6ACD">
            <w:pPr>
              <w:jc w:val="both"/>
              <w:rPr>
                <w:bCs/>
                <w:color w:val="222222"/>
                <w:sz w:val="24"/>
                <w:szCs w:val="24"/>
              </w:rPr>
            </w:pPr>
            <w:r w:rsidRPr="00CF6ACD">
              <w:rPr>
                <w:color w:val="202124"/>
                <w:sz w:val="24"/>
                <w:szCs w:val="24"/>
              </w:rPr>
              <w:t>Página Web</w:t>
            </w:r>
            <w:r w:rsidRPr="00CF6ACD">
              <w:rPr>
                <w:bCs/>
                <w:color w:val="222222"/>
                <w:sz w:val="24"/>
                <w:szCs w:val="24"/>
              </w:rPr>
              <w:t xml:space="preserve">  </w:t>
            </w:r>
          </w:p>
        </w:tc>
        <w:tc>
          <w:tcPr>
            <w:tcW w:w="1824" w:type="dxa"/>
            <w:tcBorders>
              <w:top w:val="nil"/>
              <w:left w:val="nil"/>
              <w:bottom w:val="single" w:sz="4" w:space="0" w:color="auto"/>
              <w:right w:val="single" w:sz="4" w:space="0" w:color="auto"/>
            </w:tcBorders>
            <w:shd w:val="clear" w:color="auto" w:fill="auto"/>
            <w:vAlign w:val="center"/>
            <w:hideMark/>
          </w:tcPr>
          <w:p w14:paraId="795DB353" w14:textId="77777777" w:rsidR="00CF2D26" w:rsidRPr="00CF6ACD" w:rsidRDefault="00CF2D26" w:rsidP="00CF6ACD">
            <w:pPr>
              <w:jc w:val="both"/>
              <w:rPr>
                <w:color w:val="222222"/>
                <w:sz w:val="24"/>
                <w:szCs w:val="24"/>
              </w:rPr>
            </w:pPr>
            <w:r w:rsidRPr="00CF6ACD">
              <w:rPr>
                <w:color w:val="222222"/>
                <w:sz w:val="24"/>
                <w:szCs w:val="24"/>
              </w:rPr>
              <w:t>0</w:t>
            </w:r>
          </w:p>
        </w:tc>
      </w:tr>
      <w:tr w:rsidR="00CF2D26" w:rsidRPr="00CF6ACD" w14:paraId="212B2E54" w14:textId="77777777" w:rsidTr="007C4264">
        <w:trPr>
          <w:trHeight w:val="225"/>
        </w:trPr>
        <w:tc>
          <w:tcPr>
            <w:tcW w:w="4411" w:type="dxa"/>
            <w:vMerge/>
            <w:tcBorders>
              <w:top w:val="nil"/>
              <w:left w:val="single" w:sz="4" w:space="0" w:color="auto"/>
              <w:bottom w:val="single" w:sz="4" w:space="0" w:color="auto"/>
              <w:right w:val="single" w:sz="4" w:space="0" w:color="auto"/>
            </w:tcBorders>
            <w:vAlign w:val="center"/>
            <w:hideMark/>
          </w:tcPr>
          <w:p w14:paraId="3C1B8D8D" w14:textId="77777777" w:rsidR="00CF2D26" w:rsidRPr="00CF6ACD" w:rsidRDefault="00CF2D26" w:rsidP="00CF6ACD">
            <w:pPr>
              <w:jc w:val="both"/>
              <w:rPr>
                <w:bCs/>
                <w:color w:val="202124"/>
                <w:sz w:val="24"/>
                <w:szCs w:val="24"/>
              </w:rPr>
            </w:pPr>
          </w:p>
        </w:tc>
        <w:tc>
          <w:tcPr>
            <w:tcW w:w="2849" w:type="dxa"/>
            <w:tcBorders>
              <w:top w:val="nil"/>
              <w:left w:val="nil"/>
              <w:bottom w:val="single" w:sz="4" w:space="0" w:color="auto"/>
              <w:right w:val="single" w:sz="4" w:space="0" w:color="auto"/>
            </w:tcBorders>
            <w:shd w:val="clear" w:color="auto" w:fill="auto"/>
            <w:vAlign w:val="center"/>
            <w:hideMark/>
          </w:tcPr>
          <w:p w14:paraId="08122F58" w14:textId="77777777" w:rsidR="00CF2D26" w:rsidRPr="00CF6ACD" w:rsidRDefault="00CF2D26" w:rsidP="00CF6ACD">
            <w:pPr>
              <w:jc w:val="both"/>
              <w:rPr>
                <w:bCs/>
                <w:color w:val="222222"/>
                <w:sz w:val="24"/>
                <w:szCs w:val="24"/>
              </w:rPr>
            </w:pPr>
            <w:r w:rsidRPr="00CF6ACD">
              <w:rPr>
                <w:color w:val="202124"/>
                <w:sz w:val="24"/>
                <w:szCs w:val="24"/>
              </w:rPr>
              <w:t>Correo Electrónico</w:t>
            </w:r>
          </w:p>
        </w:tc>
        <w:tc>
          <w:tcPr>
            <w:tcW w:w="1824" w:type="dxa"/>
            <w:tcBorders>
              <w:top w:val="nil"/>
              <w:left w:val="nil"/>
              <w:bottom w:val="single" w:sz="4" w:space="0" w:color="auto"/>
              <w:right w:val="single" w:sz="4" w:space="0" w:color="auto"/>
            </w:tcBorders>
            <w:shd w:val="clear" w:color="auto" w:fill="auto"/>
            <w:vAlign w:val="center"/>
            <w:hideMark/>
          </w:tcPr>
          <w:p w14:paraId="3CAF03A2" w14:textId="77777777" w:rsidR="00CF2D26" w:rsidRPr="00CF6ACD" w:rsidRDefault="00CF2D26" w:rsidP="00CF6ACD">
            <w:pPr>
              <w:jc w:val="both"/>
              <w:rPr>
                <w:color w:val="222222"/>
                <w:sz w:val="24"/>
                <w:szCs w:val="24"/>
              </w:rPr>
            </w:pPr>
            <w:r w:rsidRPr="00CF6ACD">
              <w:rPr>
                <w:color w:val="222222"/>
                <w:sz w:val="24"/>
                <w:szCs w:val="24"/>
              </w:rPr>
              <w:t>0</w:t>
            </w:r>
          </w:p>
        </w:tc>
      </w:tr>
      <w:tr w:rsidR="00CF2D26" w:rsidRPr="00CF6ACD" w14:paraId="421BD427" w14:textId="77777777" w:rsidTr="007C4264">
        <w:trPr>
          <w:trHeight w:val="225"/>
        </w:trPr>
        <w:tc>
          <w:tcPr>
            <w:tcW w:w="4411" w:type="dxa"/>
            <w:vMerge/>
            <w:tcBorders>
              <w:top w:val="nil"/>
              <w:left w:val="single" w:sz="4" w:space="0" w:color="auto"/>
              <w:bottom w:val="single" w:sz="4" w:space="0" w:color="auto"/>
              <w:right w:val="single" w:sz="4" w:space="0" w:color="auto"/>
            </w:tcBorders>
            <w:vAlign w:val="center"/>
            <w:hideMark/>
          </w:tcPr>
          <w:p w14:paraId="109D0324" w14:textId="77777777" w:rsidR="00CF2D26" w:rsidRPr="00CF6ACD" w:rsidRDefault="00CF2D26" w:rsidP="00CF6ACD">
            <w:pPr>
              <w:jc w:val="both"/>
              <w:rPr>
                <w:bCs/>
                <w:color w:val="202124"/>
                <w:sz w:val="24"/>
                <w:szCs w:val="24"/>
              </w:rPr>
            </w:pPr>
          </w:p>
        </w:tc>
        <w:tc>
          <w:tcPr>
            <w:tcW w:w="2849" w:type="dxa"/>
            <w:tcBorders>
              <w:top w:val="nil"/>
              <w:left w:val="nil"/>
              <w:bottom w:val="single" w:sz="4" w:space="0" w:color="auto"/>
              <w:right w:val="single" w:sz="4" w:space="0" w:color="auto"/>
            </w:tcBorders>
            <w:shd w:val="clear" w:color="auto" w:fill="auto"/>
            <w:vAlign w:val="center"/>
          </w:tcPr>
          <w:p w14:paraId="728E3F83" w14:textId="77777777" w:rsidR="00CF2D26" w:rsidRPr="00CF6ACD" w:rsidRDefault="00CF2D26" w:rsidP="00CF6ACD">
            <w:pPr>
              <w:jc w:val="both"/>
              <w:rPr>
                <w:bCs/>
                <w:color w:val="222222"/>
                <w:sz w:val="24"/>
                <w:szCs w:val="24"/>
              </w:rPr>
            </w:pPr>
            <w:r w:rsidRPr="00CF6ACD">
              <w:rPr>
                <w:color w:val="202124"/>
                <w:sz w:val="24"/>
                <w:szCs w:val="24"/>
              </w:rPr>
              <w:t>Chat</w:t>
            </w:r>
          </w:p>
        </w:tc>
        <w:tc>
          <w:tcPr>
            <w:tcW w:w="1824" w:type="dxa"/>
            <w:tcBorders>
              <w:top w:val="nil"/>
              <w:left w:val="nil"/>
              <w:bottom w:val="single" w:sz="4" w:space="0" w:color="auto"/>
              <w:right w:val="single" w:sz="4" w:space="0" w:color="auto"/>
            </w:tcBorders>
            <w:shd w:val="clear" w:color="auto" w:fill="auto"/>
            <w:vAlign w:val="center"/>
            <w:hideMark/>
          </w:tcPr>
          <w:p w14:paraId="562770B6" w14:textId="77777777" w:rsidR="00CF2D26" w:rsidRPr="00CF6ACD" w:rsidRDefault="00CF2D26" w:rsidP="00CF6ACD">
            <w:pPr>
              <w:jc w:val="both"/>
              <w:rPr>
                <w:color w:val="222222"/>
                <w:sz w:val="24"/>
                <w:szCs w:val="24"/>
              </w:rPr>
            </w:pPr>
            <w:r w:rsidRPr="00CF6ACD">
              <w:rPr>
                <w:color w:val="222222"/>
                <w:sz w:val="24"/>
                <w:szCs w:val="24"/>
              </w:rPr>
              <w:t>0</w:t>
            </w:r>
          </w:p>
        </w:tc>
      </w:tr>
      <w:tr w:rsidR="00CF2D26" w:rsidRPr="00CF6ACD" w14:paraId="2E03C562" w14:textId="77777777" w:rsidTr="007C4264">
        <w:trPr>
          <w:trHeight w:val="215"/>
        </w:trPr>
        <w:tc>
          <w:tcPr>
            <w:tcW w:w="4411" w:type="dxa"/>
            <w:vMerge/>
            <w:tcBorders>
              <w:top w:val="nil"/>
              <w:left w:val="single" w:sz="4" w:space="0" w:color="auto"/>
              <w:bottom w:val="single" w:sz="4" w:space="0" w:color="auto"/>
              <w:right w:val="single" w:sz="4" w:space="0" w:color="auto"/>
            </w:tcBorders>
            <w:vAlign w:val="center"/>
            <w:hideMark/>
          </w:tcPr>
          <w:p w14:paraId="40A6B46F" w14:textId="77777777" w:rsidR="00CF2D26" w:rsidRPr="00CF6ACD" w:rsidRDefault="00CF2D26" w:rsidP="00CF6ACD">
            <w:pPr>
              <w:jc w:val="both"/>
              <w:rPr>
                <w:bCs/>
                <w:color w:val="202124"/>
                <w:sz w:val="24"/>
                <w:szCs w:val="24"/>
              </w:rPr>
            </w:pPr>
          </w:p>
        </w:tc>
        <w:tc>
          <w:tcPr>
            <w:tcW w:w="2849" w:type="dxa"/>
            <w:tcBorders>
              <w:top w:val="nil"/>
              <w:left w:val="nil"/>
              <w:bottom w:val="single" w:sz="4" w:space="0" w:color="auto"/>
              <w:right w:val="single" w:sz="4" w:space="0" w:color="auto"/>
            </w:tcBorders>
            <w:shd w:val="clear" w:color="auto" w:fill="auto"/>
            <w:noWrap/>
            <w:vAlign w:val="center"/>
          </w:tcPr>
          <w:p w14:paraId="5664DF1D" w14:textId="77777777" w:rsidR="00CF2D26" w:rsidRPr="00CF6ACD" w:rsidRDefault="00CF2D26" w:rsidP="00CF6ACD">
            <w:pPr>
              <w:jc w:val="both"/>
              <w:rPr>
                <w:color w:val="000000"/>
                <w:sz w:val="24"/>
                <w:szCs w:val="24"/>
              </w:rPr>
            </w:pPr>
            <w:r w:rsidRPr="00CF6ACD">
              <w:rPr>
                <w:color w:val="202124"/>
                <w:sz w:val="24"/>
                <w:szCs w:val="24"/>
              </w:rPr>
              <w:t>Redes Sociales</w:t>
            </w:r>
          </w:p>
        </w:tc>
        <w:tc>
          <w:tcPr>
            <w:tcW w:w="1824" w:type="dxa"/>
            <w:tcBorders>
              <w:top w:val="nil"/>
              <w:left w:val="nil"/>
              <w:bottom w:val="single" w:sz="4" w:space="0" w:color="auto"/>
              <w:right w:val="single" w:sz="4" w:space="0" w:color="auto"/>
            </w:tcBorders>
            <w:shd w:val="clear" w:color="auto" w:fill="auto"/>
            <w:vAlign w:val="center"/>
            <w:hideMark/>
          </w:tcPr>
          <w:p w14:paraId="76D03EBD" w14:textId="77777777" w:rsidR="00CF2D26" w:rsidRPr="00CF6ACD" w:rsidRDefault="00CF2D26" w:rsidP="00CF6ACD">
            <w:pPr>
              <w:jc w:val="both"/>
              <w:rPr>
                <w:color w:val="222222"/>
                <w:sz w:val="24"/>
                <w:szCs w:val="24"/>
              </w:rPr>
            </w:pPr>
            <w:r w:rsidRPr="00CF6ACD">
              <w:rPr>
                <w:color w:val="222222"/>
                <w:sz w:val="24"/>
                <w:szCs w:val="24"/>
              </w:rPr>
              <w:t>0</w:t>
            </w:r>
          </w:p>
        </w:tc>
      </w:tr>
      <w:tr w:rsidR="00CF2D26" w:rsidRPr="00CF6ACD" w14:paraId="47CADA76" w14:textId="77777777" w:rsidTr="007C4264">
        <w:trPr>
          <w:trHeight w:val="215"/>
        </w:trPr>
        <w:tc>
          <w:tcPr>
            <w:tcW w:w="4411" w:type="dxa"/>
            <w:vMerge/>
            <w:tcBorders>
              <w:top w:val="nil"/>
              <w:left w:val="single" w:sz="4" w:space="0" w:color="auto"/>
              <w:bottom w:val="single" w:sz="4" w:space="0" w:color="auto"/>
              <w:right w:val="single" w:sz="4" w:space="0" w:color="auto"/>
            </w:tcBorders>
            <w:vAlign w:val="center"/>
            <w:hideMark/>
          </w:tcPr>
          <w:p w14:paraId="61B809A8" w14:textId="77777777" w:rsidR="00CF2D26" w:rsidRPr="00CF6ACD" w:rsidRDefault="00CF2D26" w:rsidP="00CF6ACD">
            <w:pPr>
              <w:jc w:val="both"/>
              <w:rPr>
                <w:bCs/>
                <w:color w:val="202124"/>
                <w:sz w:val="24"/>
                <w:szCs w:val="24"/>
              </w:rPr>
            </w:pPr>
          </w:p>
        </w:tc>
        <w:tc>
          <w:tcPr>
            <w:tcW w:w="2849" w:type="dxa"/>
            <w:tcBorders>
              <w:top w:val="nil"/>
              <w:left w:val="nil"/>
              <w:bottom w:val="single" w:sz="4" w:space="0" w:color="auto"/>
              <w:right w:val="single" w:sz="4" w:space="0" w:color="auto"/>
            </w:tcBorders>
            <w:shd w:val="clear" w:color="auto" w:fill="auto"/>
            <w:noWrap/>
            <w:vAlign w:val="bottom"/>
            <w:hideMark/>
          </w:tcPr>
          <w:p w14:paraId="6C574FB0" w14:textId="77777777" w:rsidR="00CF2D26" w:rsidRPr="00CF6ACD" w:rsidRDefault="00CF2D26" w:rsidP="00CF6ACD">
            <w:pPr>
              <w:jc w:val="both"/>
              <w:rPr>
                <w:color w:val="000000"/>
                <w:sz w:val="24"/>
                <w:szCs w:val="24"/>
              </w:rPr>
            </w:pPr>
            <w:r w:rsidRPr="00CF6ACD">
              <w:rPr>
                <w:color w:val="202124"/>
                <w:sz w:val="24"/>
                <w:szCs w:val="24"/>
              </w:rPr>
              <w:t>Atención Presencial</w:t>
            </w:r>
          </w:p>
        </w:tc>
        <w:tc>
          <w:tcPr>
            <w:tcW w:w="1824" w:type="dxa"/>
            <w:tcBorders>
              <w:top w:val="nil"/>
              <w:left w:val="nil"/>
              <w:bottom w:val="single" w:sz="4" w:space="0" w:color="auto"/>
              <w:right w:val="single" w:sz="4" w:space="0" w:color="auto"/>
            </w:tcBorders>
            <w:shd w:val="clear" w:color="auto" w:fill="auto"/>
            <w:vAlign w:val="center"/>
            <w:hideMark/>
          </w:tcPr>
          <w:p w14:paraId="6C991516" w14:textId="386C1BC9" w:rsidR="00CF2D26" w:rsidRPr="00CF6ACD" w:rsidRDefault="007C4264" w:rsidP="00CF6ACD">
            <w:pPr>
              <w:jc w:val="both"/>
              <w:rPr>
                <w:color w:val="222222"/>
                <w:sz w:val="24"/>
                <w:szCs w:val="24"/>
              </w:rPr>
            </w:pPr>
            <w:r w:rsidRPr="00CF6ACD">
              <w:rPr>
                <w:color w:val="222222"/>
                <w:sz w:val="24"/>
                <w:szCs w:val="24"/>
              </w:rPr>
              <w:t>10</w:t>
            </w:r>
          </w:p>
        </w:tc>
      </w:tr>
    </w:tbl>
    <w:p w14:paraId="4C2BC93E" w14:textId="77777777" w:rsidR="00CF2D26" w:rsidRPr="00CF6ACD" w:rsidRDefault="00CF2D26" w:rsidP="00CF6ACD">
      <w:pPr>
        <w:jc w:val="both"/>
        <w:rPr>
          <w:b/>
          <w:bCs/>
          <w:color w:val="202124"/>
          <w:sz w:val="24"/>
          <w:szCs w:val="24"/>
        </w:rPr>
      </w:pPr>
    </w:p>
    <w:tbl>
      <w:tblPr>
        <w:tblW w:w="9144" w:type="dxa"/>
        <w:tblInd w:w="-147" w:type="dxa"/>
        <w:tblCellMar>
          <w:left w:w="70" w:type="dxa"/>
          <w:right w:w="70" w:type="dxa"/>
        </w:tblCellMar>
        <w:tblLook w:val="04A0" w:firstRow="1" w:lastRow="0" w:firstColumn="1" w:lastColumn="0" w:noHBand="0" w:noVBand="1"/>
      </w:tblPr>
      <w:tblGrid>
        <w:gridCol w:w="4531"/>
        <w:gridCol w:w="2777"/>
        <w:gridCol w:w="1836"/>
      </w:tblGrid>
      <w:tr w:rsidR="00CF2D26" w:rsidRPr="00CF6ACD" w14:paraId="1729C50E" w14:textId="77777777" w:rsidTr="007C4264">
        <w:trPr>
          <w:trHeight w:val="733"/>
        </w:trPr>
        <w:tc>
          <w:tcPr>
            <w:tcW w:w="4531"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6D42A56" w14:textId="77777777" w:rsidR="00CF2D26" w:rsidRPr="00CF6ACD" w:rsidRDefault="00CF2D26" w:rsidP="00CF6ACD">
            <w:pPr>
              <w:jc w:val="both"/>
              <w:rPr>
                <w:b/>
                <w:bCs/>
                <w:color w:val="000000"/>
                <w:sz w:val="24"/>
                <w:szCs w:val="24"/>
              </w:rPr>
            </w:pPr>
            <w:r w:rsidRPr="00CF6ACD">
              <w:rPr>
                <w:b/>
                <w:bCs/>
                <w:color w:val="000000"/>
                <w:sz w:val="24"/>
                <w:szCs w:val="24"/>
              </w:rPr>
              <w:t>PREGUNTA AFECTADA</w:t>
            </w:r>
          </w:p>
        </w:tc>
        <w:tc>
          <w:tcPr>
            <w:tcW w:w="2777"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46904C6" w14:textId="77777777" w:rsidR="00CF2D26" w:rsidRPr="00CF6ACD" w:rsidRDefault="00CF2D26" w:rsidP="00CF6ACD">
            <w:pPr>
              <w:jc w:val="both"/>
              <w:rPr>
                <w:b/>
                <w:bCs/>
                <w:color w:val="000000"/>
                <w:sz w:val="24"/>
                <w:szCs w:val="24"/>
              </w:rPr>
            </w:pPr>
            <w:r w:rsidRPr="00CF6ACD">
              <w:rPr>
                <w:b/>
                <w:bCs/>
                <w:color w:val="000000"/>
                <w:sz w:val="24"/>
                <w:szCs w:val="24"/>
              </w:rPr>
              <w:t>OPCION DE RESPUESTA</w:t>
            </w:r>
          </w:p>
        </w:tc>
        <w:tc>
          <w:tcPr>
            <w:tcW w:w="1836"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5BE91078" w14:textId="77777777" w:rsidR="00CF2D26" w:rsidRPr="00CF6ACD" w:rsidRDefault="00CF2D26" w:rsidP="00CF6ACD">
            <w:pPr>
              <w:jc w:val="both"/>
              <w:rPr>
                <w:b/>
                <w:bCs/>
                <w:color w:val="000000"/>
                <w:sz w:val="24"/>
                <w:szCs w:val="24"/>
              </w:rPr>
            </w:pPr>
            <w:r w:rsidRPr="00CF6ACD">
              <w:rPr>
                <w:b/>
                <w:bCs/>
                <w:color w:val="000000"/>
                <w:sz w:val="24"/>
                <w:szCs w:val="24"/>
              </w:rPr>
              <w:t>RESPUESTA</w:t>
            </w:r>
          </w:p>
        </w:tc>
      </w:tr>
      <w:tr w:rsidR="00CF2D26" w:rsidRPr="00CF6ACD" w14:paraId="05670D0A" w14:textId="77777777" w:rsidTr="00D30AC3">
        <w:trPr>
          <w:trHeight w:val="317"/>
        </w:trPr>
        <w:tc>
          <w:tcPr>
            <w:tcW w:w="4531"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8796E6C" w14:textId="77777777" w:rsidR="00CF2D26" w:rsidRPr="00CF6ACD" w:rsidRDefault="00CF2D26" w:rsidP="00CF6ACD">
            <w:pPr>
              <w:jc w:val="both"/>
              <w:rPr>
                <w:b/>
                <w:bCs/>
                <w:color w:val="000000"/>
                <w:sz w:val="24"/>
                <w:szCs w:val="24"/>
              </w:rPr>
            </w:pPr>
          </w:p>
        </w:tc>
        <w:tc>
          <w:tcPr>
            <w:tcW w:w="2777"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58DF1E3" w14:textId="77777777" w:rsidR="00CF2D26" w:rsidRPr="00CF6ACD" w:rsidRDefault="00CF2D26" w:rsidP="00CF6ACD">
            <w:pPr>
              <w:jc w:val="both"/>
              <w:rPr>
                <w:b/>
                <w:bCs/>
                <w:color w:val="000000"/>
                <w:sz w:val="24"/>
                <w:szCs w:val="24"/>
              </w:rPr>
            </w:pPr>
          </w:p>
        </w:tc>
        <w:tc>
          <w:tcPr>
            <w:tcW w:w="1836" w:type="dxa"/>
            <w:vMerge/>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51856456" w14:textId="77777777" w:rsidR="00CF2D26" w:rsidRPr="00CF6ACD" w:rsidRDefault="00CF2D26" w:rsidP="00CF6ACD">
            <w:pPr>
              <w:jc w:val="both"/>
              <w:rPr>
                <w:b/>
                <w:bCs/>
                <w:color w:val="000000"/>
                <w:sz w:val="24"/>
                <w:szCs w:val="24"/>
              </w:rPr>
            </w:pPr>
          </w:p>
        </w:tc>
      </w:tr>
      <w:tr w:rsidR="00CF2D26" w:rsidRPr="00CF6ACD" w14:paraId="408B45EB" w14:textId="77777777" w:rsidTr="007C4264">
        <w:trPr>
          <w:trHeight w:val="276"/>
        </w:trPr>
        <w:tc>
          <w:tcPr>
            <w:tcW w:w="4531" w:type="dxa"/>
            <w:vMerge w:val="restart"/>
            <w:tcBorders>
              <w:top w:val="nil"/>
              <w:left w:val="single" w:sz="4" w:space="0" w:color="auto"/>
              <w:bottom w:val="single" w:sz="4" w:space="0" w:color="000000"/>
              <w:right w:val="single" w:sz="4" w:space="0" w:color="auto"/>
            </w:tcBorders>
            <w:shd w:val="clear" w:color="auto" w:fill="auto"/>
            <w:vAlign w:val="center"/>
            <w:hideMark/>
          </w:tcPr>
          <w:p w14:paraId="5D6BEB48" w14:textId="77777777" w:rsidR="00CF2D26" w:rsidRPr="00CF6ACD" w:rsidRDefault="00CF2D26" w:rsidP="00CF6ACD">
            <w:pPr>
              <w:jc w:val="both"/>
              <w:rPr>
                <w:b/>
                <w:bCs/>
                <w:color w:val="202124"/>
                <w:sz w:val="24"/>
                <w:szCs w:val="24"/>
              </w:rPr>
            </w:pPr>
            <w:r w:rsidRPr="00CF6ACD">
              <w:rPr>
                <w:b/>
                <w:bCs/>
                <w:color w:val="202124"/>
                <w:sz w:val="24"/>
                <w:szCs w:val="24"/>
              </w:rPr>
              <w:t>2.¿Fue atendida su solicitud, trámite o servicio por parte de la Entidad?</w:t>
            </w:r>
          </w:p>
        </w:tc>
        <w:tc>
          <w:tcPr>
            <w:tcW w:w="2777" w:type="dxa"/>
            <w:tcBorders>
              <w:top w:val="nil"/>
              <w:left w:val="nil"/>
              <w:bottom w:val="single" w:sz="4" w:space="0" w:color="auto"/>
              <w:right w:val="single" w:sz="4" w:space="0" w:color="auto"/>
            </w:tcBorders>
            <w:shd w:val="clear" w:color="auto" w:fill="auto"/>
            <w:vAlign w:val="center"/>
            <w:hideMark/>
          </w:tcPr>
          <w:p w14:paraId="102E2145" w14:textId="77777777" w:rsidR="00CF2D26" w:rsidRPr="00CF6ACD" w:rsidRDefault="00CF2D26" w:rsidP="00CF6ACD">
            <w:pPr>
              <w:jc w:val="both"/>
              <w:rPr>
                <w:bCs/>
                <w:color w:val="222222"/>
                <w:sz w:val="24"/>
                <w:szCs w:val="24"/>
              </w:rPr>
            </w:pPr>
            <w:r w:rsidRPr="00CF6ACD">
              <w:rPr>
                <w:bCs/>
                <w:color w:val="222222"/>
                <w:sz w:val="24"/>
                <w:szCs w:val="24"/>
              </w:rPr>
              <w:t>Si</w:t>
            </w:r>
          </w:p>
        </w:tc>
        <w:tc>
          <w:tcPr>
            <w:tcW w:w="1836" w:type="dxa"/>
            <w:tcBorders>
              <w:top w:val="nil"/>
              <w:left w:val="nil"/>
              <w:bottom w:val="single" w:sz="4" w:space="0" w:color="auto"/>
              <w:right w:val="single" w:sz="4" w:space="0" w:color="auto"/>
            </w:tcBorders>
            <w:shd w:val="clear" w:color="auto" w:fill="auto"/>
            <w:vAlign w:val="center"/>
            <w:hideMark/>
          </w:tcPr>
          <w:p w14:paraId="54BF0E0F" w14:textId="1AAF6883" w:rsidR="00CF2D26" w:rsidRPr="00CF6ACD" w:rsidRDefault="007C4264" w:rsidP="00CF6ACD">
            <w:pPr>
              <w:jc w:val="both"/>
              <w:rPr>
                <w:color w:val="222222"/>
                <w:sz w:val="24"/>
                <w:szCs w:val="24"/>
              </w:rPr>
            </w:pPr>
            <w:r w:rsidRPr="00CF6ACD">
              <w:rPr>
                <w:color w:val="222222"/>
                <w:sz w:val="24"/>
                <w:szCs w:val="24"/>
              </w:rPr>
              <w:t>8</w:t>
            </w:r>
          </w:p>
        </w:tc>
      </w:tr>
      <w:tr w:rsidR="00CF2D26" w:rsidRPr="00CF6ACD" w14:paraId="21FAC18D" w14:textId="77777777" w:rsidTr="007C4264">
        <w:trPr>
          <w:trHeight w:val="290"/>
        </w:trPr>
        <w:tc>
          <w:tcPr>
            <w:tcW w:w="4531" w:type="dxa"/>
            <w:vMerge/>
            <w:tcBorders>
              <w:top w:val="nil"/>
              <w:left w:val="single" w:sz="4" w:space="0" w:color="auto"/>
              <w:bottom w:val="single" w:sz="4" w:space="0" w:color="000000"/>
              <w:right w:val="single" w:sz="4" w:space="0" w:color="auto"/>
            </w:tcBorders>
            <w:vAlign w:val="center"/>
            <w:hideMark/>
          </w:tcPr>
          <w:p w14:paraId="3A061480" w14:textId="77777777" w:rsidR="00CF2D26" w:rsidRPr="00CF6ACD" w:rsidRDefault="00CF2D26" w:rsidP="00CF6ACD">
            <w:pPr>
              <w:jc w:val="both"/>
              <w:rPr>
                <w:b/>
                <w:bCs/>
                <w:color w:val="202124"/>
                <w:sz w:val="24"/>
                <w:szCs w:val="24"/>
              </w:rPr>
            </w:pPr>
          </w:p>
        </w:tc>
        <w:tc>
          <w:tcPr>
            <w:tcW w:w="2777" w:type="dxa"/>
            <w:tcBorders>
              <w:top w:val="nil"/>
              <w:left w:val="nil"/>
              <w:bottom w:val="single" w:sz="4" w:space="0" w:color="auto"/>
              <w:right w:val="single" w:sz="4" w:space="0" w:color="auto"/>
            </w:tcBorders>
            <w:shd w:val="clear" w:color="auto" w:fill="auto"/>
            <w:vAlign w:val="center"/>
            <w:hideMark/>
          </w:tcPr>
          <w:p w14:paraId="164D3AF5" w14:textId="77777777" w:rsidR="00CF2D26" w:rsidRPr="00CF6ACD" w:rsidRDefault="00CF2D26" w:rsidP="00CF6ACD">
            <w:pPr>
              <w:jc w:val="both"/>
              <w:rPr>
                <w:bCs/>
                <w:color w:val="222222"/>
                <w:sz w:val="24"/>
                <w:szCs w:val="24"/>
              </w:rPr>
            </w:pPr>
            <w:r w:rsidRPr="00CF6ACD">
              <w:rPr>
                <w:bCs/>
                <w:color w:val="222222"/>
                <w:sz w:val="24"/>
                <w:szCs w:val="24"/>
              </w:rPr>
              <w:t>No</w:t>
            </w:r>
          </w:p>
        </w:tc>
        <w:tc>
          <w:tcPr>
            <w:tcW w:w="1836" w:type="dxa"/>
            <w:tcBorders>
              <w:top w:val="nil"/>
              <w:left w:val="nil"/>
              <w:bottom w:val="single" w:sz="4" w:space="0" w:color="auto"/>
              <w:right w:val="single" w:sz="4" w:space="0" w:color="auto"/>
            </w:tcBorders>
            <w:shd w:val="clear" w:color="auto" w:fill="auto"/>
            <w:vAlign w:val="center"/>
            <w:hideMark/>
          </w:tcPr>
          <w:p w14:paraId="2BDB9548" w14:textId="3F316E7B" w:rsidR="00CF2D26" w:rsidRPr="00CF6ACD" w:rsidRDefault="007C4264" w:rsidP="00CF6ACD">
            <w:pPr>
              <w:jc w:val="both"/>
              <w:rPr>
                <w:color w:val="222222"/>
                <w:sz w:val="24"/>
                <w:szCs w:val="24"/>
              </w:rPr>
            </w:pPr>
            <w:r w:rsidRPr="00CF6ACD">
              <w:rPr>
                <w:color w:val="222222"/>
                <w:sz w:val="24"/>
                <w:szCs w:val="24"/>
              </w:rPr>
              <w:t>2</w:t>
            </w:r>
          </w:p>
        </w:tc>
      </w:tr>
    </w:tbl>
    <w:p w14:paraId="2BE00242" w14:textId="77777777" w:rsidR="00CF2D26" w:rsidRPr="00CF6ACD" w:rsidRDefault="00CF2D26" w:rsidP="00CF6ACD">
      <w:pPr>
        <w:jc w:val="both"/>
        <w:rPr>
          <w:sz w:val="24"/>
          <w:szCs w:val="24"/>
        </w:rPr>
      </w:pPr>
    </w:p>
    <w:tbl>
      <w:tblPr>
        <w:tblW w:w="9144" w:type="dxa"/>
        <w:tblInd w:w="-147" w:type="dxa"/>
        <w:tblCellMar>
          <w:left w:w="70" w:type="dxa"/>
          <w:right w:w="70" w:type="dxa"/>
        </w:tblCellMar>
        <w:tblLook w:val="04A0" w:firstRow="1" w:lastRow="0" w:firstColumn="1" w:lastColumn="0" w:noHBand="0" w:noVBand="1"/>
      </w:tblPr>
      <w:tblGrid>
        <w:gridCol w:w="4678"/>
        <w:gridCol w:w="2630"/>
        <w:gridCol w:w="1836"/>
      </w:tblGrid>
      <w:tr w:rsidR="00CF2D26" w:rsidRPr="00CF6ACD" w14:paraId="1D219363" w14:textId="77777777" w:rsidTr="007C4264">
        <w:trPr>
          <w:trHeight w:val="733"/>
        </w:trPr>
        <w:tc>
          <w:tcPr>
            <w:tcW w:w="4678"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BC3751E" w14:textId="77777777" w:rsidR="00CF2D26" w:rsidRPr="00CF6ACD" w:rsidRDefault="00CF2D26" w:rsidP="00CF6ACD">
            <w:pPr>
              <w:jc w:val="both"/>
              <w:rPr>
                <w:b/>
                <w:bCs/>
                <w:color w:val="000000"/>
                <w:sz w:val="24"/>
                <w:szCs w:val="24"/>
              </w:rPr>
            </w:pPr>
            <w:r w:rsidRPr="00CF6ACD">
              <w:rPr>
                <w:b/>
                <w:bCs/>
                <w:color w:val="000000"/>
                <w:sz w:val="24"/>
                <w:szCs w:val="24"/>
              </w:rPr>
              <w:t>PREGUNTA AFECTADA</w:t>
            </w:r>
          </w:p>
        </w:tc>
        <w:tc>
          <w:tcPr>
            <w:tcW w:w="2630"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470E341" w14:textId="77777777" w:rsidR="00CF2D26" w:rsidRPr="00CF6ACD" w:rsidRDefault="00CF2D26" w:rsidP="00CF6ACD">
            <w:pPr>
              <w:jc w:val="both"/>
              <w:rPr>
                <w:b/>
                <w:bCs/>
                <w:color w:val="000000"/>
                <w:sz w:val="24"/>
                <w:szCs w:val="24"/>
              </w:rPr>
            </w:pPr>
            <w:r w:rsidRPr="00CF6ACD">
              <w:rPr>
                <w:b/>
                <w:bCs/>
                <w:color w:val="000000"/>
                <w:sz w:val="24"/>
                <w:szCs w:val="24"/>
              </w:rPr>
              <w:t>OPCION DE RESPUESTA</w:t>
            </w:r>
          </w:p>
        </w:tc>
        <w:tc>
          <w:tcPr>
            <w:tcW w:w="1836"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19CB08E9" w14:textId="77777777" w:rsidR="00CF2D26" w:rsidRPr="00CF6ACD" w:rsidRDefault="00CF2D26" w:rsidP="00CF6ACD">
            <w:pPr>
              <w:jc w:val="both"/>
              <w:rPr>
                <w:b/>
                <w:bCs/>
                <w:color w:val="000000"/>
                <w:sz w:val="24"/>
                <w:szCs w:val="24"/>
              </w:rPr>
            </w:pPr>
            <w:r w:rsidRPr="00CF6ACD">
              <w:rPr>
                <w:b/>
                <w:bCs/>
                <w:color w:val="000000"/>
                <w:sz w:val="24"/>
                <w:szCs w:val="24"/>
              </w:rPr>
              <w:t>RESPUESTA</w:t>
            </w:r>
          </w:p>
        </w:tc>
      </w:tr>
      <w:tr w:rsidR="00CF2D26" w:rsidRPr="00CF6ACD" w14:paraId="363E2F52" w14:textId="77777777" w:rsidTr="00D30AC3">
        <w:trPr>
          <w:trHeight w:val="317"/>
        </w:trPr>
        <w:tc>
          <w:tcPr>
            <w:tcW w:w="4678"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C1FEE0B" w14:textId="77777777" w:rsidR="00CF2D26" w:rsidRPr="00CF6ACD" w:rsidRDefault="00CF2D26" w:rsidP="00CF6ACD">
            <w:pPr>
              <w:jc w:val="both"/>
              <w:rPr>
                <w:b/>
                <w:bCs/>
                <w:color w:val="000000"/>
                <w:sz w:val="24"/>
                <w:szCs w:val="24"/>
              </w:rPr>
            </w:pPr>
          </w:p>
        </w:tc>
        <w:tc>
          <w:tcPr>
            <w:tcW w:w="2630"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FFBF4DC" w14:textId="77777777" w:rsidR="00CF2D26" w:rsidRPr="00CF6ACD" w:rsidRDefault="00CF2D26" w:rsidP="00CF6ACD">
            <w:pPr>
              <w:jc w:val="both"/>
              <w:rPr>
                <w:b/>
                <w:bCs/>
                <w:color w:val="000000"/>
                <w:sz w:val="24"/>
                <w:szCs w:val="24"/>
              </w:rPr>
            </w:pPr>
          </w:p>
        </w:tc>
        <w:tc>
          <w:tcPr>
            <w:tcW w:w="1836" w:type="dxa"/>
            <w:vMerge/>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5FED8618" w14:textId="77777777" w:rsidR="00CF2D26" w:rsidRPr="00CF6ACD" w:rsidRDefault="00CF2D26" w:rsidP="00CF6ACD">
            <w:pPr>
              <w:jc w:val="both"/>
              <w:rPr>
                <w:b/>
                <w:bCs/>
                <w:color w:val="000000"/>
                <w:sz w:val="24"/>
                <w:szCs w:val="24"/>
              </w:rPr>
            </w:pPr>
          </w:p>
        </w:tc>
      </w:tr>
      <w:tr w:rsidR="00CF2D26" w:rsidRPr="00CF6ACD" w14:paraId="434C2823" w14:textId="77777777" w:rsidTr="007C4264">
        <w:trPr>
          <w:trHeight w:val="276"/>
        </w:trPr>
        <w:tc>
          <w:tcPr>
            <w:tcW w:w="4678" w:type="dxa"/>
            <w:vMerge w:val="restart"/>
            <w:tcBorders>
              <w:top w:val="nil"/>
              <w:left w:val="single" w:sz="4" w:space="0" w:color="auto"/>
              <w:bottom w:val="single" w:sz="4" w:space="0" w:color="000000"/>
              <w:right w:val="single" w:sz="4" w:space="0" w:color="auto"/>
            </w:tcBorders>
            <w:shd w:val="clear" w:color="auto" w:fill="auto"/>
            <w:vAlign w:val="center"/>
            <w:hideMark/>
          </w:tcPr>
          <w:p w14:paraId="0AAA2626" w14:textId="77777777" w:rsidR="00CF2D26" w:rsidRPr="00CF6ACD" w:rsidRDefault="00CF2D26" w:rsidP="00CF6ACD">
            <w:pPr>
              <w:jc w:val="both"/>
              <w:rPr>
                <w:b/>
                <w:bCs/>
                <w:color w:val="202124"/>
                <w:sz w:val="24"/>
                <w:szCs w:val="24"/>
              </w:rPr>
            </w:pPr>
            <w:r w:rsidRPr="00CF6ACD">
              <w:rPr>
                <w:b/>
                <w:bCs/>
                <w:color w:val="202124"/>
                <w:sz w:val="24"/>
                <w:szCs w:val="24"/>
              </w:rPr>
              <w:t>3.¿El tiempo de respuesta a su solicitud, trámite o servicio fue razonable?</w:t>
            </w:r>
          </w:p>
        </w:tc>
        <w:tc>
          <w:tcPr>
            <w:tcW w:w="2630" w:type="dxa"/>
            <w:tcBorders>
              <w:top w:val="nil"/>
              <w:left w:val="nil"/>
              <w:bottom w:val="single" w:sz="4" w:space="0" w:color="auto"/>
              <w:right w:val="single" w:sz="4" w:space="0" w:color="auto"/>
            </w:tcBorders>
            <w:shd w:val="clear" w:color="auto" w:fill="auto"/>
            <w:vAlign w:val="center"/>
            <w:hideMark/>
          </w:tcPr>
          <w:p w14:paraId="3C862C9D" w14:textId="77777777" w:rsidR="00CF2D26" w:rsidRPr="00CF6ACD" w:rsidRDefault="00CF2D26" w:rsidP="00CF6ACD">
            <w:pPr>
              <w:jc w:val="both"/>
              <w:rPr>
                <w:bCs/>
                <w:color w:val="222222"/>
                <w:sz w:val="24"/>
                <w:szCs w:val="24"/>
              </w:rPr>
            </w:pPr>
            <w:r w:rsidRPr="00CF6ACD">
              <w:rPr>
                <w:bCs/>
                <w:color w:val="222222"/>
                <w:sz w:val="24"/>
                <w:szCs w:val="24"/>
              </w:rPr>
              <w:t>Si</w:t>
            </w:r>
          </w:p>
        </w:tc>
        <w:tc>
          <w:tcPr>
            <w:tcW w:w="1836" w:type="dxa"/>
            <w:tcBorders>
              <w:top w:val="nil"/>
              <w:left w:val="nil"/>
              <w:bottom w:val="single" w:sz="4" w:space="0" w:color="auto"/>
              <w:right w:val="single" w:sz="4" w:space="0" w:color="auto"/>
            </w:tcBorders>
            <w:shd w:val="clear" w:color="auto" w:fill="auto"/>
            <w:vAlign w:val="center"/>
            <w:hideMark/>
          </w:tcPr>
          <w:p w14:paraId="026A4E58" w14:textId="4A3BB4F1" w:rsidR="00CF2D26" w:rsidRPr="00CF6ACD" w:rsidRDefault="007C4264" w:rsidP="00CF6ACD">
            <w:pPr>
              <w:jc w:val="both"/>
              <w:rPr>
                <w:color w:val="222222"/>
                <w:sz w:val="24"/>
                <w:szCs w:val="24"/>
              </w:rPr>
            </w:pPr>
            <w:r w:rsidRPr="00CF6ACD">
              <w:rPr>
                <w:color w:val="222222"/>
                <w:sz w:val="24"/>
                <w:szCs w:val="24"/>
              </w:rPr>
              <w:t>9</w:t>
            </w:r>
          </w:p>
        </w:tc>
      </w:tr>
      <w:tr w:rsidR="00CF2D26" w:rsidRPr="00CF6ACD" w14:paraId="173AB8F7" w14:textId="77777777" w:rsidTr="007C4264">
        <w:trPr>
          <w:trHeight w:val="290"/>
        </w:trPr>
        <w:tc>
          <w:tcPr>
            <w:tcW w:w="4678" w:type="dxa"/>
            <w:vMerge/>
            <w:tcBorders>
              <w:top w:val="nil"/>
              <w:left w:val="single" w:sz="4" w:space="0" w:color="auto"/>
              <w:bottom w:val="single" w:sz="4" w:space="0" w:color="000000"/>
              <w:right w:val="single" w:sz="4" w:space="0" w:color="auto"/>
            </w:tcBorders>
            <w:vAlign w:val="center"/>
            <w:hideMark/>
          </w:tcPr>
          <w:p w14:paraId="5BAC99F6" w14:textId="77777777" w:rsidR="00CF2D26" w:rsidRPr="00CF6ACD" w:rsidRDefault="00CF2D26" w:rsidP="00CF6ACD">
            <w:pPr>
              <w:jc w:val="both"/>
              <w:rPr>
                <w:b/>
                <w:bCs/>
                <w:color w:val="202124"/>
                <w:sz w:val="24"/>
                <w:szCs w:val="24"/>
              </w:rPr>
            </w:pPr>
          </w:p>
        </w:tc>
        <w:tc>
          <w:tcPr>
            <w:tcW w:w="2630" w:type="dxa"/>
            <w:tcBorders>
              <w:top w:val="nil"/>
              <w:left w:val="nil"/>
              <w:bottom w:val="single" w:sz="4" w:space="0" w:color="auto"/>
              <w:right w:val="single" w:sz="4" w:space="0" w:color="auto"/>
            </w:tcBorders>
            <w:shd w:val="clear" w:color="auto" w:fill="auto"/>
            <w:vAlign w:val="center"/>
            <w:hideMark/>
          </w:tcPr>
          <w:p w14:paraId="079B5BA5" w14:textId="77777777" w:rsidR="00CF2D26" w:rsidRPr="00CF6ACD" w:rsidRDefault="00CF2D26" w:rsidP="00CF6ACD">
            <w:pPr>
              <w:jc w:val="both"/>
              <w:rPr>
                <w:bCs/>
                <w:color w:val="222222"/>
                <w:sz w:val="24"/>
                <w:szCs w:val="24"/>
              </w:rPr>
            </w:pPr>
            <w:r w:rsidRPr="00CF6ACD">
              <w:rPr>
                <w:bCs/>
                <w:color w:val="222222"/>
                <w:sz w:val="24"/>
                <w:szCs w:val="24"/>
              </w:rPr>
              <w:t>No</w:t>
            </w:r>
          </w:p>
        </w:tc>
        <w:tc>
          <w:tcPr>
            <w:tcW w:w="1836" w:type="dxa"/>
            <w:tcBorders>
              <w:top w:val="nil"/>
              <w:left w:val="nil"/>
              <w:bottom w:val="single" w:sz="4" w:space="0" w:color="auto"/>
              <w:right w:val="single" w:sz="4" w:space="0" w:color="auto"/>
            </w:tcBorders>
            <w:shd w:val="clear" w:color="auto" w:fill="auto"/>
            <w:vAlign w:val="center"/>
            <w:hideMark/>
          </w:tcPr>
          <w:p w14:paraId="6E178448" w14:textId="000F89F7" w:rsidR="00CF2D26" w:rsidRPr="00CF6ACD" w:rsidRDefault="007C4264" w:rsidP="00CF6ACD">
            <w:pPr>
              <w:jc w:val="both"/>
              <w:rPr>
                <w:color w:val="222222"/>
                <w:sz w:val="24"/>
                <w:szCs w:val="24"/>
              </w:rPr>
            </w:pPr>
            <w:r w:rsidRPr="00CF6ACD">
              <w:rPr>
                <w:color w:val="222222"/>
                <w:sz w:val="24"/>
                <w:szCs w:val="24"/>
              </w:rPr>
              <w:t>1</w:t>
            </w:r>
          </w:p>
        </w:tc>
      </w:tr>
    </w:tbl>
    <w:p w14:paraId="42D6AA7B" w14:textId="77777777" w:rsidR="00CF2D26" w:rsidRPr="00CF6ACD" w:rsidRDefault="00CF2D26" w:rsidP="00CF6ACD">
      <w:pPr>
        <w:jc w:val="both"/>
        <w:rPr>
          <w:sz w:val="24"/>
          <w:szCs w:val="24"/>
        </w:rPr>
      </w:pPr>
    </w:p>
    <w:tbl>
      <w:tblPr>
        <w:tblW w:w="9118" w:type="dxa"/>
        <w:tblInd w:w="-147" w:type="dxa"/>
        <w:tblCellMar>
          <w:left w:w="70" w:type="dxa"/>
          <w:right w:w="70" w:type="dxa"/>
        </w:tblCellMar>
        <w:tblLook w:val="04A0" w:firstRow="1" w:lastRow="0" w:firstColumn="1" w:lastColumn="0" w:noHBand="0" w:noVBand="1"/>
      </w:tblPr>
      <w:tblGrid>
        <w:gridCol w:w="4250"/>
        <w:gridCol w:w="2866"/>
        <w:gridCol w:w="2002"/>
      </w:tblGrid>
      <w:tr w:rsidR="00CF2D26" w:rsidRPr="00CF6ACD" w14:paraId="6AEFC648" w14:textId="77777777" w:rsidTr="007C4264">
        <w:trPr>
          <w:trHeight w:val="701"/>
        </w:trPr>
        <w:tc>
          <w:tcPr>
            <w:tcW w:w="4250"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05706DA" w14:textId="77777777" w:rsidR="00CF2D26" w:rsidRPr="00CF6ACD" w:rsidRDefault="00CF2D26" w:rsidP="00CF6ACD">
            <w:pPr>
              <w:jc w:val="both"/>
              <w:rPr>
                <w:b/>
                <w:bCs/>
                <w:color w:val="000000"/>
                <w:sz w:val="24"/>
                <w:szCs w:val="24"/>
              </w:rPr>
            </w:pPr>
            <w:r w:rsidRPr="00CF6ACD">
              <w:rPr>
                <w:b/>
                <w:bCs/>
                <w:color w:val="000000"/>
                <w:sz w:val="24"/>
                <w:szCs w:val="24"/>
              </w:rPr>
              <w:t>PREGUNTA AFECTADA</w:t>
            </w:r>
          </w:p>
        </w:tc>
        <w:tc>
          <w:tcPr>
            <w:tcW w:w="2866"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5AEAEB0" w14:textId="77777777" w:rsidR="00CF2D26" w:rsidRPr="00CF6ACD" w:rsidRDefault="00CF2D26" w:rsidP="00CF6ACD">
            <w:pPr>
              <w:jc w:val="both"/>
              <w:rPr>
                <w:b/>
                <w:bCs/>
                <w:color w:val="000000"/>
                <w:sz w:val="24"/>
                <w:szCs w:val="24"/>
              </w:rPr>
            </w:pPr>
            <w:r w:rsidRPr="00CF6ACD">
              <w:rPr>
                <w:b/>
                <w:bCs/>
                <w:color w:val="000000"/>
                <w:sz w:val="24"/>
                <w:szCs w:val="24"/>
              </w:rPr>
              <w:t>OPCION DE RESPUESTA</w:t>
            </w:r>
          </w:p>
        </w:tc>
        <w:tc>
          <w:tcPr>
            <w:tcW w:w="2002"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79707970" w14:textId="77777777" w:rsidR="00CF2D26" w:rsidRPr="00CF6ACD" w:rsidRDefault="00CF2D26" w:rsidP="00CF6ACD">
            <w:pPr>
              <w:jc w:val="both"/>
              <w:rPr>
                <w:b/>
                <w:bCs/>
                <w:color w:val="000000"/>
                <w:sz w:val="24"/>
                <w:szCs w:val="24"/>
              </w:rPr>
            </w:pPr>
            <w:r w:rsidRPr="00CF6ACD">
              <w:rPr>
                <w:b/>
                <w:bCs/>
                <w:color w:val="000000"/>
                <w:sz w:val="24"/>
                <w:szCs w:val="24"/>
              </w:rPr>
              <w:t>RESPUESTA</w:t>
            </w:r>
          </w:p>
        </w:tc>
      </w:tr>
      <w:tr w:rsidR="00CF2D26" w:rsidRPr="00CF6ACD" w14:paraId="49E60542" w14:textId="77777777" w:rsidTr="00D30AC3">
        <w:trPr>
          <w:trHeight w:val="317"/>
        </w:trPr>
        <w:tc>
          <w:tcPr>
            <w:tcW w:w="4250"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B969718" w14:textId="77777777" w:rsidR="00CF2D26" w:rsidRPr="00CF6ACD" w:rsidRDefault="00CF2D26" w:rsidP="00CF6ACD">
            <w:pPr>
              <w:jc w:val="both"/>
              <w:rPr>
                <w:b/>
                <w:bCs/>
                <w:color w:val="000000"/>
                <w:sz w:val="24"/>
                <w:szCs w:val="24"/>
              </w:rPr>
            </w:pPr>
          </w:p>
        </w:tc>
        <w:tc>
          <w:tcPr>
            <w:tcW w:w="2866"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B2F2C97" w14:textId="77777777" w:rsidR="00CF2D26" w:rsidRPr="00CF6ACD" w:rsidRDefault="00CF2D26" w:rsidP="00CF6ACD">
            <w:pPr>
              <w:jc w:val="both"/>
              <w:rPr>
                <w:b/>
                <w:bCs/>
                <w:color w:val="000000"/>
                <w:sz w:val="24"/>
                <w:szCs w:val="24"/>
              </w:rPr>
            </w:pPr>
          </w:p>
        </w:tc>
        <w:tc>
          <w:tcPr>
            <w:tcW w:w="2002" w:type="dxa"/>
            <w:vMerge/>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4BCE7186" w14:textId="77777777" w:rsidR="00CF2D26" w:rsidRPr="00CF6ACD" w:rsidRDefault="00CF2D26" w:rsidP="00CF6ACD">
            <w:pPr>
              <w:jc w:val="both"/>
              <w:rPr>
                <w:b/>
                <w:bCs/>
                <w:color w:val="000000"/>
                <w:sz w:val="24"/>
                <w:szCs w:val="24"/>
              </w:rPr>
            </w:pPr>
          </w:p>
        </w:tc>
      </w:tr>
      <w:tr w:rsidR="00CF2D26" w:rsidRPr="00CF6ACD" w14:paraId="06168741" w14:textId="77777777" w:rsidTr="007C4264">
        <w:trPr>
          <w:trHeight w:val="264"/>
        </w:trPr>
        <w:tc>
          <w:tcPr>
            <w:tcW w:w="4250" w:type="dxa"/>
            <w:vMerge w:val="restart"/>
            <w:tcBorders>
              <w:top w:val="nil"/>
              <w:left w:val="single" w:sz="4" w:space="0" w:color="auto"/>
              <w:bottom w:val="single" w:sz="4" w:space="0" w:color="000000"/>
              <w:right w:val="single" w:sz="4" w:space="0" w:color="auto"/>
            </w:tcBorders>
            <w:shd w:val="clear" w:color="auto" w:fill="auto"/>
            <w:vAlign w:val="center"/>
            <w:hideMark/>
          </w:tcPr>
          <w:p w14:paraId="18649E2E" w14:textId="77777777" w:rsidR="00CF2D26" w:rsidRPr="00CF6ACD" w:rsidRDefault="00CF2D26" w:rsidP="00CF6ACD">
            <w:pPr>
              <w:jc w:val="both"/>
              <w:rPr>
                <w:b/>
                <w:bCs/>
                <w:color w:val="202124"/>
                <w:sz w:val="24"/>
                <w:szCs w:val="24"/>
              </w:rPr>
            </w:pPr>
            <w:r w:rsidRPr="00CF6ACD">
              <w:rPr>
                <w:b/>
                <w:bCs/>
                <w:color w:val="202124"/>
                <w:sz w:val="24"/>
                <w:szCs w:val="24"/>
              </w:rPr>
              <w:t>4. ¿Se siente satisfecho por la atención recibida por parte del funcionario de la personería?</w:t>
            </w:r>
          </w:p>
        </w:tc>
        <w:tc>
          <w:tcPr>
            <w:tcW w:w="2866" w:type="dxa"/>
            <w:tcBorders>
              <w:top w:val="nil"/>
              <w:left w:val="nil"/>
              <w:bottom w:val="single" w:sz="4" w:space="0" w:color="auto"/>
              <w:right w:val="single" w:sz="4" w:space="0" w:color="auto"/>
            </w:tcBorders>
            <w:shd w:val="clear" w:color="auto" w:fill="auto"/>
            <w:vAlign w:val="center"/>
            <w:hideMark/>
          </w:tcPr>
          <w:p w14:paraId="6714FF15" w14:textId="77777777" w:rsidR="00CF2D26" w:rsidRPr="00CF6ACD" w:rsidRDefault="00CF2D26" w:rsidP="00CF6ACD">
            <w:pPr>
              <w:jc w:val="both"/>
              <w:rPr>
                <w:b/>
                <w:bCs/>
                <w:color w:val="222222"/>
                <w:sz w:val="24"/>
                <w:szCs w:val="24"/>
              </w:rPr>
            </w:pPr>
            <w:r w:rsidRPr="00CF6ACD">
              <w:rPr>
                <w:color w:val="202124"/>
                <w:sz w:val="24"/>
                <w:szCs w:val="24"/>
              </w:rPr>
              <w:t>Satisfecho</w:t>
            </w:r>
          </w:p>
        </w:tc>
        <w:tc>
          <w:tcPr>
            <w:tcW w:w="2002" w:type="dxa"/>
            <w:tcBorders>
              <w:top w:val="nil"/>
              <w:left w:val="nil"/>
              <w:bottom w:val="single" w:sz="4" w:space="0" w:color="auto"/>
              <w:right w:val="single" w:sz="4" w:space="0" w:color="auto"/>
            </w:tcBorders>
            <w:shd w:val="clear" w:color="auto" w:fill="auto"/>
            <w:vAlign w:val="center"/>
            <w:hideMark/>
          </w:tcPr>
          <w:p w14:paraId="2B8AC78F" w14:textId="488DD5C3" w:rsidR="00CF2D26" w:rsidRPr="00CF6ACD" w:rsidRDefault="007C4264" w:rsidP="00CF6ACD">
            <w:pPr>
              <w:jc w:val="both"/>
              <w:rPr>
                <w:color w:val="222222"/>
                <w:sz w:val="24"/>
                <w:szCs w:val="24"/>
              </w:rPr>
            </w:pPr>
            <w:r w:rsidRPr="00CF6ACD">
              <w:rPr>
                <w:color w:val="222222"/>
                <w:sz w:val="24"/>
                <w:szCs w:val="24"/>
              </w:rPr>
              <w:t>8</w:t>
            </w:r>
          </w:p>
        </w:tc>
      </w:tr>
      <w:tr w:rsidR="00CF2D26" w:rsidRPr="00CF6ACD" w14:paraId="5F4FDCC9" w14:textId="77777777" w:rsidTr="007C4264">
        <w:trPr>
          <w:trHeight w:val="278"/>
        </w:trPr>
        <w:tc>
          <w:tcPr>
            <w:tcW w:w="4250" w:type="dxa"/>
            <w:vMerge/>
            <w:tcBorders>
              <w:top w:val="nil"/>
              <w:left w:val="single" w:sz="4" w:space="0" w:color="auto"/>
              <w:bottom w:val="single" w:sz="4" w:space="0" w:color="000000"/>
              <w:right w:val="single" w:sz="4" w:space="0" w:color="auto"/>
            </w:tcBorders>
            <w:vAlign w:val="center"/>
            <w:hideMark/>
          </w:tcPr>
          <w:p w14:paraId="294F74F9" w14:textId="77777777" w:rsidR="00CF2D26" w:rsidRPr="00CF6ACD" w:rsidRDefault="00CF2D26" w:rsidP="00CF6ACD">
            <w:pPr>
              <w:jc w:val="both"/>
              <w:rPr>
                <w:b/>
                <w:bCs/>
                <w:color w:val="202124"/>
                <w:sz w:val="24"/>
                <w:szCs w:val="24"/>
              </w:rPr>
            </w:pPr>
          </w:p>
        </w:tc>
        <w:tc>
          <w:tcPr>
            <w:tcW w:w="2866" w:type="dxa"/>
            <w:tcBorders>
              <w:top w:val="nil"/>
              <w:left w:val="nil"/>
              <w:bottom w:val="single" w:sz="4" w:space="0" w:color="auto"/>
              <w:right w:val="single" w:sz="4" w:space="0" w:color="auto"/>
            </w:tcBorders>
            <w:shd w:val="clear" w:color="auto" w:fill="auto"/>
            <w:vAlign w:val="center"/>
            <w:hideMark/>
          </w:tcPr>
          <w:p w14:paraId="68473C50" w14:textId="77777777" w:rsidR="00CF2D26" w:rsidRPr="00CF6ACD" w:rsidRDefault="00CF2D26" w:rsidP="00CF6ACD">
            <w:pPr>
              <w:jc w:val="both"/>
              <w:rPr>
                <w:b/>
                <w:bCs/>
                <w:color w:val="222222"/>
                <w:sz w:val="24"/>
                <w:szCs w:val="24"/>
              </w:rPr>
            </w:pPr>
            <w:r w:rsidRPr="00CF6ACD">
              <w:rPr>
                <w:color w:val="202124"/>
                <w:sz w:val="24"/>
                <w:szCs w:val="24"/>
              </w:rPr>
              <w:t>Medianamente satisfecho</w:t>
            </w:r>
          </w:p>
        </w:tc>
        <w:tc>
          <w:tcPr>
            <w:tcW w:w="2002" w:type="dxa"/>
            <w:tcBorders>
              <w:top w:val="nil"/>
              <w:left w:val="nil"/>
              <w:bottom w:val="single" w:sz="4" w:space="0" w:color="auto"/>
              <w:right w:val="single" w:sz="4" w:space="0" w:color="auto"/>
            </w:tcBorders>
            <w:shd w:val="clear" w:color="auto" w:fill="auto"/>
            <w:vAlign w:val="center"/>
            <w:hideMark/>
          </w:tcPr>
          <w:p w14:paraId="0FE1AA53" w14:textId="2C78FCE9" w:rsidR="00CF2D26" w:rsidRPr="00CF6ACD" w:rsidRDefault="007C4264" w:rsidP="00CF6ACD">
            <w:pPr>
              <w:jc w:val="both"/>
              <w:rPr>
                <w:color w:val="222222"/>
                <w:sz w:val="24"/>
                <w:szCs w:val="24"/>
              </w:rPr>
            </w:pPr>
            <w:r w:rsidRPr="00CF6ACD">
              <w:rPr>
                <w:color w:val="222222"/>
                <w:sz w:val="24"/>
                <w:szCs w:val="24"/>
              </w:rPr>
              <w:t>1</w:t>
            </w:r>
          </w:p>
        </w:tc>
      </w:tr>
      <w:tr w:rsidR="00CF2D26" w:rsidRPr="00CF6ACD" w14:paraId="246F489A" w14:textId="77777777" w:rsidTr="007C4264">
        <w:trPr>
          <w:trHeight w:val="278"/>
        </w:trPr>
        <w:tc>
          <w:tcPr>
            <w:tcW w:w="4250" w:type="dxa"/>
            <w:vMerge/>
            <w:tcBorders>
              <w:top w:val="nil"/>
              <w:left w:val="single" w:sz="4" w:space="0" w:color="auto"/>
              <w:bottom w:val="single" w:sz="4" w:space="0" w:color="000000"/>
              <w:right w:val="single" w:sz="4" w:space="0" w:color="auto"/>
            </w:tcBorders>
            <w:vAlign w:val="center"/>
            <w:hideMark/>
          </w:tcPr>
          <w:p w14:paraId="15D5F26C" w14:textId="77777777" w:rsidR="00CF2D26" w:rsidRPr="00CF6ACD" w:rsidRDefault="00CF2D26" w:rsidP="00CF6ACD">
            <w:pPr>
              <w:jc w:val="both"/>
              <w:rPr>
                <w:b/>
                <w:bCs/>
                <w:color w:val="202124"/>
                <w:sz w:val="24"/>
                <w:szCs w:val="24"/>
              </w:rPr>
            </w:pPr>
          </w:p>
        </w:tc>
        <w:tc>
          <w:tcPr>
            <w:tcW w:w="2866" w:type="dxa"/>
            <w:tcBorders>
              <w:top w:val="nil"/>
              <w:left w:val="nil"/>
              <w:bottom w:val="single" w:sz="4" w:space="0" w:color="auto"/>
              <w:right w:val="single" w:sz="4" w:space="0" w:color="auto"/>
            </w:tcBorders>
            <w:shd w:val="clear" w:color="auto" w:fill="auto"/>
            <w:vAlign w:val="center"/>
            <w:hideMark/>
          </w:tcPr>
          <w:p w14:paraId="4BC1E62F" w14:textId="77777777" w:rsidR="00CF2D26" w:rsidRPr="00CF6ACD" w:rsidRDefault="00CF2D26" w:rsidP="00CF6ACD">
            <w:pPr>
              <w:jc w:val="both"/>
              <w:rPr>
                <w:b/>
                <w:bCs/>
                <w:color w:val="222222"/>
                <w:sz w:val="24"/>
                <w:szCs w:val="24"/>
              </w:rPr>
            </w:pPr>
            <w:r w:rsidRPr="00CF6ACD">
              <w:rPr>
                <w:color w:val="202124"/>
                <w:sz w:val="24"/>
                <w:szCs w:val="24"/>
              </w:rPr>
              <w:t>Insatisfecho</w:t>
            </w:r>
          </w:p>
        </w:tc>
        <w:tc>
          <w:tcPr>
            <w:tcW w:w="2002" w:type="dxa"/>
            <w:tcBorders>
              <w:top w:val="nil"/>
              <w:left w:val="nil"/>
              <w:bottom w:val="single" w:sz="4" w:space="0" w:color="auto"/>
              <w:right w:val="single" w:sz="4" w:space="0" w:color="auto"/>
            </w:tcBorders>
            <w:shd w:val="clear" w:color="auto" w:fill="auto"/>
            <w:vAlign w:val="center"/>
            <w:hideMark/>
          </w:tcPr>
          <w:p w14:paraId="68A887D1" w14:textId="7E72B54B" w:rsidR="00CF2D26" w:rsidRPr="00CF6ACD" w:rsidRDefault="007C4264" w:rsidP="00CF6ACD">
            <w:pPr>
              <w:jc w:val="both"/>
              <w:rPr>
                <w:color w:val="222222"/>
                <w:sz w:val="24"/>
                <w:szCs w:val="24"/>
              </w:rPr>
            </w:pPr>
            <w:r w:rsidRPr="00CF6ACD">
              <w:rPr>
                <w:color w:val="222222"/>
                <w:sz w:val="24"/>
                <w:szCs w:val="24"/>
              </w:rPr>
              <w:t>1</w:t>
            </w:r>
          </w:p>
        </w:tc>
      </w:tr>
    </w:tbl>
    <w:p w14:paraId="5C40F018" w14:textId="77777777" w:rsidR="00CF2D26" w:rsidRPr="00CF6ACD" w:rsidRDefault="00CF2D26" w:rsidP="00CF6ACD">
      <w:pPr>
        <w:jc w:val="both"/>
        <w:rPr>
          <w:sz w:val="24"/>
          <w:szCs w:val="24"/>
        </w:rPr>
      </w:pPr>
    </w:p>
    <w:tbl>
      <w:tblPr>
        <w:tblW w:w="9114" w:type="dxa"/>
        <w:tblInd w:w="-147" w:type="dxa"/>
        <w:tblCellMar>
          <w:left w:w="70" w:type="dxa"/>
          <w:right w:w="70" w:type="dxa"/>
        </w:tblCellMar>
        <w:tblLook w:val="04A0" w:firstRow="1" w:lastRow="0" w:firstColumn="1" w:lastColumn="0" w:noHBand="0" w:noVBand="1"/>
      </w:tblPr>
      <w:tblGrid>
        <w:gridCol w:w="4425"/>
        <w:gridCol w:w="2859"/>
        <w:gridCol w:w="1830"/>
      </w:tblGrid>
      <w:tr w:rsidR="00CF2D26" w:rsidRPr="00CF6ACD" w14:paraId="10D3CC32" w14:textId="77777777" w:rsidTr="007C4264">
        <w:trPr>
          <w:trHeight w:val="757"/>
        </w:trPr>
        <w:tc>
          <w:tcPr>
            <w:tcW w:w="4425"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247B2BE" w14:textId="77777777" w:rsidR="00CF2D26" w:rsidRPr="00CF6ACD" w:rsidRDefault="00CF2D26" w:rsidP="00CF6ACD">
            <w:pPr>
              <w:jc w:val="both"/>
              <w:rPr>
                <w:b/>
                <w:bCs/>
                <w:color w:val="000000"/>
                <w:sz w:val="24"/>
                <w:szCs w:val="24"/>
              </w:rPr>
            </w:pPr>
            <w:r w:rsidRPr="00CF6ACD">
              <w:rPr>
                <w:b/>
                <w:bCs/>
                <w:color w:val="000000"/>
                <w:sz w:val="24"/>
                <w:szCs w:val="24"/>
              </w:rPr>
              <w:t>PREGUNTA AFECTADA</w:t>
            </w:r>
          </w:p>
        </w:tc>
        <w:tc>
          <w:tcPr>
            <w:tcW w:w="2859"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3A0FDB0" w14:textId="77777777" w:rsidR="00CF2D26" w:rsidRPr="00CF6ACD" w:rsidRDefault="00CF2D26" w:rsidP="00CF6ACD">
            <w:pPr>
              <w:jc w:val="both"/>
              <w:rPr>
                <w:b/>
                <w:bCs/>
                <w:color w:val="000000"/>
                <w:sz w:val="24"/>
                <w:szCs w:val="24"/>
              </w:rPr>
            </w:pPr>
            <w:r w:rsidRPr="00CF6ACD">
              <w:rPr>
                <w:b/>
                <w:bCs/>
                <w:color w:val="000000"/>
                <w:sz w:val="24"/>
                <w:szCs w:val="24"/>
              </w:rPr>
              <w:t>OPCION DE RESPUESTA</w:t>
            </w:r>
          </w:p>
        </w:tc>
        <w:tc>
          <w:tcPr>
            <w:tcW w:w="1830"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62311A88" w14:textId="77777777" w:rsidR="00CF2D26" w:rsidRPr="00CF6ACD" w:rsidRDefault="00CF2D26" w:rsidP="00CF6ACD">
            <w:pPr>
              <w:jc w:val="both"/>
              <w:rPr>
                <w:b/>
                <w:bCs/>
                <w:color w:val="000000"/>
                <w:sz w:val="24"/>
                <w:szCs w:val="24"/>
              </w:rPr>
            </w:pPr>
            <w:r w:rsidRPr="00CF6ACD">
              <w:rPr>
                <w:b/>
                <w:bCs/>
                <w:color w:val="000000"/>
                <w:sz w:val="24"/>
                <w:szCs w:val="24"/>
              </w:rPr>
              <w:t>RESPUESTA</w:t>
            </w:r>
          </w:p>
        </w:tc>
      </w:tr>
      <w:tr w:rsidR="00CF2D26" w:rsidRPr="00CF6ACD" w14:paraId="68B48B86" w14:textId="77777777" w:rsidTr="00D30AC3">
        <w:trPr>
          <w:trHeight w:val="317"/>
        </w:trPr>
        <w:tc>
          <w:tcPr>
            <w:tcW w:w="4425"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84D4626" w14:textId="77777777" w:rsidR="00CF2D26" w:rsidRPr="00CF6ACD" w:rsidRDefault="00CF2D26" w:rsidP="00CF6ACD">
            <w:pPr>
              <w:jc w:val="both"/>
              <w:rPr>
                <w:b/>
                <w:bCs/>
                <w:color w:val="000000"/>
                <w:sz w:val="24"/>
                <w:szCs w:val="24"/>
              </w:rPr>
            </w:pPr>
          </w:p>
        </w:tc>
        <w:tc>
          <w:tcPr>
            <w:tcW w:w="2859"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788EB2F" w14:textId="77777777" w:rsidR="00CF2D26" w:rsidRPr="00CF6ACD" w:rsidRDefault="00CF2D26" w:rsidP="00CF6ACD">
            <w:pPr>
              <w:jc w:val="both"/>
              <w:rPr>
                <w:b/>
                <w:bCs/>
                <w:color w:val="000000"/>
                <w:sz w:val="24"/>
                <w:szCs w:val="24"/>
              </w:rPr>
            </w:pPr>
          </w:p>
        </w:tc>
        <w:tc>
          <w:tcPr>
            <w:tcW w:w="1830" w:type="dxa"/>
            <w:vMerge/>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1AB33993" w14:textId="77777777" w:rsidR="00CF2D26" w:rsidRPr="00CF6ACD" w:rsidRDefault="00CF2D26" w:rsidP="00CF6ACD">
            <w:pPr>
              <w:jc w:val="both"/>
              <w:rPr>
                <w:b/>
                <w:bCs/>
                <w:color w:val="000000"/>
                <w:sz w:val="24"/>
                <w:szCs w:val="24"/>
              </w:rPr>
            </w:pPr>
          </w:p>
        </w:tc>
      </w:tr>
      <w:tr w:rsidR="00CF2D26" w:rsidRPr="00CF6ACD" w14:paraId="47235B4A" w14:textId="77777777" w:rsidTr="007C4264">
        <w:trPr>
          <w:trHeight w:val="285"/>
        </w:trPr>
        <w:tc>
          <w:tcPr>
            <w:tcW w:w="4425" w:type="dxa"/>
            <w:vMerge w:val="restart"/>
            <w:tcBorders>
              <w:top w:val="nil"/>
              <w:left w:val="single" w:sz="4" w:space="0" w:color="auto"/>
              <w:bottom w:val="single" w:sz="4" w:space="0" w:color="000000"/>
              <w:right w:val="single" w:sz="4" w:space="0" w:color="auto"/>
            </w:tcBorders>
            <w:shd w:val="clear" w:color="auto" w:fill="auto"/>
            <w:vAlign w:val="center"/>
            <w:hideMark/>
          </w:tcPr>
          <w:p w14:paraId="71598CB0" w14:textId="77777777" w:rsidR="00CF2D26" w:rsidRPr="00CF6ACD" w:rsidRDefault="00CF2D26" w:rsidP="00CF6ACD">
            <w:pPr>
              <w:jc w:val="both"/>
              <w:rPr>
                <w:b/>
                <w:bCs/>
                <w:color w:val="202124"/>
                <w:sz w:val="24"/>
                <w:szCs w:val="24"/>
              </w:rPr>
            </w:pPr>
            <w:r w:rsidRPr="00CF6ACD">
              <w:rPr>
                <w:b/>
                <w:bCs/>
                <w:color w:val="202124"/>
                <w:sz w:val="24"/>
                <w:szCs w:val="24"/>
              </w:rPr>
              <w:t>5.Considera que las Instalaciones de la Personería de Cajicá son:</w:t>
            </w:r>
          </w:p>
        </w:tc>
        <w:tc>
          <w:tcPr>
            <w:tcW w:w="2859" w:type="dxa"/>
            <w:tcBorders>
              <w:top w:val="nil"/>
              <w:left w:val="nil"/>
              <w:bottom w:val="single" w:sz="4" w:space="0" w:color="auto"/>
              <w:right w:val="single" w:sz="4" w:space="0" w:color="auto"/>
            </w:tcBorders>
            <w:shd w:val="clear" w:color="auto" w:fill="auto"/>
            <w:vAlign w:val="center"/>
            <w:hideMark/>
          </w:tcPr>
          <w:p w14:paraId="13772331" w14:textId="77777777" w:rsidR="00CF2D26" w:rsidRPr="00CF6ACD" w:rsidRDefault="00CF2D26" w:rsidP="00CF6ACD">
            <w:pPr>
              <w:jc w:val="both"/>
              <w:rPr>
                <w:b/>
                <w:bCs/>
                <w:color w:val="222222"/>
                <w:sz w:val="24"/>
                <w:szCs w:val="24"/>
              </w:rPr>
            </w:pPr>
            <w:r w:rsidRPr="00CF6ACD">
              <w:rPr>
                <w:bCs/>
                <w:color w:val="202124"/>
                <w:sz w:val="24"/>
                <w:szCs w:val="24"/>
              </w:rPr>
              <w:t>Excelentes</w:t>
            </w:r>
          </w:p>
        </w:tc>
        <w:tc>
          <w:tcPr>
            <w:tcW w:w="1830" w:type="dxa"/>
            <w:tcBorders>
              <w:top w:val="nil"/>
              <w:left w:val="nil"/>
              <w:bottom w:val="single" w:sz="4" w:space="0" w:color="auto"/>
              <w:right w:val="single" w:sz="4" w:space="0" w:color="auto"/>
            </w:tcBorders>
            <w:shd w:val="clear" w:color="auto" w:fill="auto"/>
            <w:vAlign w:val="center"/>
            <w:hideMark/>
          </w:tcPr>
          <w:p w14:paraId="5C8DCDF7" w14:textId="0C100BED" w:rsidR="00CF2D26" w:rsidRPr="00CF6ACD" w:rsidRDefault="007C4264" w:rsidP="00CF6ACD">
            <w:pPr>
              <w:jc w:val="both"/>
              <w:rPr>
                <w:color w:val="222222"/>
                <w:sz w:val="24"/>
                <w:szCs w:val="24"/>
              </w:rPr>
            </w:pPr>
            <w:r w:rsidRPr="00CF6ACD">
              <w:rPr>
                <w:color w:val="222222"/>
                <w:sz w:val="24"/>
                <w:szCs w:val="24"/>
              </w:rPr>
              <w:t>7</w:t>
            </w:r>
          </w:p>
        </w:tc>
      </w:tr>
      <w:tr w:rsidR="00CF2D26" w:rsidRPr="00CF6ACD" w14:paraId="58D7BA23" w14:textId="77777777" w:rsidTr="007C4264">
        <w:trPr>
          <w:trHeight w:val="299"/>
        </w:trPr>
        <w:tc>
          <w:tcPr>
            <w:tcW w:w="4425" w:type="dxa"/>
            <w:vMerge/>
            <w:tcBorders>
              <w:top w:val="nil"/>
              <w:left w:val="single" w:sz="4" w:space="0" w:color="auto"/>
              <w:bottom w:val="single" w:sz="4" w:space="0" w:color="000000"/>
              <w:right w:val="single" w:sz="4" w:space="0" w:color="auto"/>
            </w:tcBorders>
            <w:vAlign w:val="center"/>
            <w:hideMark/>
          </w:tcPr>
          <w:p w14:paraId="32720891" w14:textId="77777777" w:rsidR="00CF2D26" w:rsidRPr="00CF6ACD" w:rsidRDefault="00CF2D26" w:rsidP="00CF6ACD">
            <w:pPr>
              <w:jc w:val="both"/>
              <w:rPr>
                <w:b/>
                <w:bCs/>
                <w:color w:val="202124"/>
                <w:sz w:val="24"/>
                <w:szCs w:val="24"/>
              </w:rPr>
            </w:pPr>
          </w:p>
        </w:tc>
        <w:tc>
          <w:tcPr>
            <w:tcW w:w="2859" w:type="dxa"/>
            <w:tcBorders>
              <w:top w:val="nil"/>
              <w:left w:val="nil"/>
              <w:bottom w:val="single" w:sz="4" w:space="0" w:color="auto"/>
              <w:right w:val="single" w:sz="4" w:space="0" w:color="auto"/>
            </w:tcBorders>
            <w:shd w:val="clear" w:color="auto" w:fill="auto"/>
            <w:vAlign w:val="center"/>
            <w:hideMark/>
          </w:tcPr>
          <w:p w14:paraId="5BBF5E9E" w14:textId="77777777" w:rsidR="00CF2D26" w:rsidRPr="00CF6ACD" w:rsidRDefault="00CF2D26" w:rsidP="00CF6ACD">
            <w:pPr>
              <w:jc w:val="both"/>
              <w:rPr>
                <w:b/>
                <w:bCs/>
                <w:color w:val="222222"/>
                <w:sz w:val="24"/>
                <w:szCs w:val="24"/>
              </w:rPr>
            </w:pPr>
            <w:r w:rsidRPr="00CF6ACD">
              <w:rPr>
                <w:bCs/>
                <w:color w:val="202124"/>
                <w:sz w:val="24"/>
                <w:szCs w:val="24"/>
              </w:rPr>
              <w:t>Buenas</w:t>
            </w:r>
          </w:p>
        </w:tc>
        <w:tc>
          <w:tcPr>
            <w:tcW w:w="1830" w:type="dxa"/>
            <w:tcBorders>
              <w:top w:val="nil"/>
              <w:left w:val="nil"/>
              <w:bottom w:val="single" w:sz="4" w:space="0" w:color="auto"/>
              <w:right w:val="single" w:sz="4" w:space="0" w:color="auto"/>
            </w:tcBorders>
            <w:shd w:val="clear" w:color="auto" w:fill="auto"/>
            <w:vAlign w:val="center"/>
            <w:hideMark/>
          </w:tcPr>
          <w:p w14:paraId="579DB93A" w14:textId="2AF86686" w:rsidR="00CF2D26" w:rsidRPr="00CF6ACD" w:rsidRDefault="007C4264" w:rsidP="00CF6ACD">
            <w:pPr>
              <w:jc w:val="both"/>
              <w:rPr>
                <w:color w:val="222222"/>
                <w:sz w:val="24"/>
                <w:szCs w:val="24"/>
              </w:rPr>
            </w:pPr>
            <w:r w:rsidRPr="00CF6ACD">
              <w:rPr>
                <w:color w:val="222222"/>
                <w:sz w:val="24"/>
                <w:szCs w:val="24"/>
              </w:rPr>
              <w:t>2</w:t>
            </w:r>
          </w:p>
        </w:tc>
      </w:tr>
      <w:tr w:rsidR="00CF2D26" w:rsidRPr="00CF6ACD" w14:paraId="41EDF395" w14:textId="77777777" w:rsidTr="007C4264">
        <w:trPr>
          <w:trHeight w:val="299"/>
        </w:trPr>
        <w:tc>
          <w:tcPr>
            <w:tcW w:w="4425" w:type="dxa"/>
            <w:vMerge/>
            <w:tcBorders>
              <w:top w:val="nil"/>
              <w:left w:val="single" w:sz="4" w:space="0" w:color="auto"/>
              <w:bottom w:val="single" w:sz="4" w:space="0" w:color="000000"/>
              <w:right w:val="single" w:sz="4" w:space="0" w:color="auto"/>
            </w:tcBorders>
            <w:vAlign w:val="center"/>
            <w:hideMark/>
          </w:tcPr>
          <w:p w14:paraId="670CC946" w14:textId="77777777" w:rsidR="00CF2D26" w:rsidRPr="00CF6ACD" w:rsidRDefault="00CF2D26" w:rsidP="00CF6ACD">
            <w:pPr>
              <w:jc w:val="both"/>
              <w:rPr>
                <w:b/>
                <w:bCs/>
                <w:color w:val="202124"/>
                <w:sz w:val="24"/>
                <w:szCs w:val="24"/>
              </w:rPr>
            </w:pPr>
          </w:p>
        </w:tc>
        <w:tc>
          <w:tcPr>
            <w:tcW w:w="2859" w:type="dxa"/>
            <w:tcBorders>
              <w:top w:val="nil"/>
              <w:left w:val="nil"/>
              <w:bottom w:val="single" w:sz="4" w:space="0" w:color="auto"/>
              <w:right w:val="single" w:sz="4" w:space="0" w:color="auto"/>
            </w:tcBorders>
            <w:shd w:val="clear" w:color="auto" w:fill="auto"/>
            <w:vAlign w:val="center"/>
            <w:hideMark/>
          </w:tcPr>
          <w:p w14:paraId="7092663B" w14:textId="77777777" w:rsidR="00CF2D26" w:rsidRPr="00CF6ACD" w:rsidRDefault="00CF2D26" w:rsidP="00CF6ACD">
            <w:pPr>
              <w:jc w:val="both"/>
              <w:rPr>
                <w:b/>
                <w:bCs/>
                <w:color w:val="222222"/>
                <w:sz w:val="24"/>
                <w:szCs w:val="24"/>
              </w:rPr>
            </w:pPr>
            <w:r w:rsidRPr="00CF6ACD">
              <w:rPr>
                <w:bCs/>
                <w:color w:val="202124"/>
                <w:sz w:val="24"/>
                <w:szCs w:val="24"/>
              </w:rPr>
              <w:t>Regulares</w:t>
            </w:r>
          </w:p>
        </w:tc>
        <w:tc>
          <w:tcPr>
            <w:tcW w:w="1830" w:type="dxa"/>
            <w:tcBorders>
              <w:top w:val="nil"/>
              <w:left w:val="nil"/>
              <w:bottom w:val="single" w:sz="4" w:space="0" w:color="auto"/>
              <w:right w:val="single" w:sz="4" w:space="0" w:color="auto"/>
            </w:tcBorders>
            <w:shd w:val="clear" w:color="auto" w:fill="auto"/>
            <w:vAlign w:val="center"/>
            <w:hideMark/>
          </w:tcPr>
          <w:p w14:paraId="3B68E38A" w14:textId="0F603E6E" w:rsidR="00CF2D26" w:rsidRPr="00CF6ACD" w:rsidRDefault="007C4264" w:rsidP="00CF6ACD">
            <w:pPr>
              <w:jc w:val="both"/>
              <w:rPr>
                <w:color w:val="222222"/>
                <w:sz w:val="24"/>
                <w:szCs w:val="24"/>
              </w:rPr>
            </w:pPr>
            <w:r w:rsidRPr="00CF6ACD">
              <w:rPr>
                <w:color w:val="222222"/>
                <w:sz w:val="24"/>
                <w:szCs w:val="24"/>
              </w:rPr>
              <w:t>1</w:t>
            </w:r>
          </w:p>
        </w:tc>
      </w:tr>
      <w:tr w:rsidR="00CF2D26" w:rsidRPr="00CF6ACD" w14:paraId="7957C6E4" w14:textId="77777777" w:rsidTr="007C4264">
        <w:trPr>
          <w:trHeight w:val="285"/>
        </w:trPr>
        <w:tc>
          <w:tcPr>
            <w:tcW w:w="4425" w:type="dxa"/>
            <w:vMerge/>
            <w:tcBorders>
              <w:top w:val="nil"/>
              <w:left w:val="single" w:sz="4" w:space="0" w:color="auto"/>
              <w:bottom w:val="single" w:sz="4" w:space="0" w:color="000000"/>
              <w:right w:val="single" w:sz="4" w:space="0" w:color="auto"/>
            </w:tcBorders>
            <w:vAlign w:val="center"/>
            <w:hideMark/>
          </w:tcPr>
          <w:p w14:paraId="60A67BC9" w14:textId="77777777" w:rsidR="00CF2D26" w:rsidRPr="00CF6ACD" w:rsidRDefault="00CF2D26" w:rsidP="00CF6ACD">
            <w:pPr>
              <w:jc w:val="both"/>
              <w:rPr>
                <w:b/>
                <w:bCs/>
                <w:color w:val="202124"/>
                <w:sz w:val="24"/>
                <w:szCs w:val="24"/>
              </w:rPr>
            </w:pPr>
          </w:p>
        </w:tc>
        <w:tc>
          <w:tcPr>
            <w:tcW w:w="2859" w:type="dxa"/>
            <w:tcBorders>
              <w:top w:val="nil"/>
              <w:left w:val="nil"/>
              <w:bottom w:val="single" w:sz="4" w:space="0" w:color="auto"/>
              <w:right w:val="single" w:sz="4" w:space="0" w:color="auto"/>
            </w:tcBorders>
            <w:shd w:val="clear" w:color="auto" w:fill="auto"/>
            <w:noWrap/>
            <w:vAlign w:val="bottom"/>
            <w:hideMark/>
          </w:tcPr>
          <w:p w14:paraId="6DE7B3FF" w14:textId="77777777" w:rsidR="00CF2D26" w:rsidRPr="00CF6ACD" w:rsidRDefault="00CF2D26" w:rsidP="00CF6ACD">
            <w:pPr>
              <w:jc w:val="both"/>
              <w:rPr>
                <w:color w:val="000000"/>
                <w:sz w:val="24"/>
                <w:szCs w:val="24"/>
              </w:rPr>
            </w:pPr>
            <w:r w:rsidRPr="00CF6ACD">
              <w:rPr>
                <w:bCs/>
                <w:color w:val="202124"/>
                <w:sz w:val="24"/>
                <w:szCs w:val="24"/>
              </w:rPr>
              <w:t>Malas</w:t>
            </w:r>
          </w:p>
        </w:tc>
        <w:tc>
          <w:tcPr>
            <w:tcW w:w="1830" w:type="dxa"/>
            <w:tcBorders>
              <w:top w:val="nil"/>
              <w:left w:val="nil"/>
              <w:bottom w:val="single" w:sz="4" w:space="0" w:color="auto"/>
              <w:right w:val="single" w:sz="4" w:space="0" w:color="auto"/>
            </w:tcBorders>
            <w:shd w:val="clear" w:color="auto" w:fill="auto"/>
            <w:vAlign w:val="center"/>
            <w:hideMark/>
          </w:tcPr>
          <w:p w14:paraId="6CF11FA4" w14:textId="77777777" w:rsidR="00CF2D26" w:rsidRPr="00CF6ACD" w:rsidRDefault="00CF2D26" w:rsidP="00CF6ACD">
            <w:pPr>
              <w:jc w:val="both"/>
              <w:rPr>
                <w:color w:val="222222"/>
                <w:sz w:val="24"/>
                <w:szCs w:val="24"/>
              </w:rPr>
            </w:pPr>
            <w:r w:rsidRPr="00CF6ACD">
              <w:rPr>
                <w:color w:val="222222"/>
                <w:sz w:val="24"/>
                <w:szCs w:val="24"/>
              </w:rPr>
              <w:t>0</w:t>
            </w:r>
          </w:p>
        </w:tc>
      </w:tr>
    </w:tbl>
    <w:p w14:paraId="377623D2" w14:textId="77777777" w:rsidR="00CF2D26" w:rsidRPr="00CF6ACD" w:rsidRDefault="00CF2D26" w:rsidP="00CF6ACD">
      <w:pPr>
        <w:jc w:val="both"/>
        <w:rPr>
          <w:sz w:val="24"/>
          <w:szCs w:val="24"/>
        </w:rPr>
      </w:pPr>
    </w:p>
    <w:tbl>
      <w:tblPr>
        <w:tblW w:w="9118" w:type="dxa"/>
        <w:tblInd w:w="-147" w:type="dxa"/>
        <w:tblCellMar>
          <w:left w:w="70" w:type="dxa"/>
          <w:right w:w="70" w:type="dxa"/>
        </w:tblCellMar>
        <w:tblLook w:val="04A0" w:firstRow="1" w:lastRow="0" w:firstColumn="1" w:lastColumn="0" w:noHBand="0" w:noVBand="1"/>
      </w:tblPr>
      <w:tblGrid>
        <w:gridCol w:w="4250"/>
        <w:gridCol w:w="2866"/>
        <w:gridCol w:w="2002"/>
      </w:tblGrid>
      <w:tr w:rsidR="00CF2D26" w:rsidRPr="00CF6ACD" w14:paraId="0E966BA5" w14:textId="77777777" w:rsidTr="007C4264">
        <w:trPr>
          <w:trHeight w:val="701"/>
        </w:trPr>
        <w:tc>
          <w:tcPr>
            <w:tcW w:w="4250"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A490708" w14:textId="77777777" w:rsidR="00CF2D26" w:rsidRPr="00CF6ACD" w:rsidRDefault="00CF2D26" w:rsidP="00CF6ACD">
            <w:pPr>
              <w:jc w:val="both"/>
              <w:rPr>
                <w:b/>
                <w:bCs/>
                <w:color w:val="000000"/>
                <w:sz w:val="24"/>
                <w:szCs w:val="24"/>
              </w:rPr>
            </w:pPr>
            <w:r w:rsidRPr="00CF6ACD">
              <w:rPr>
                <w:b/>
                <w:bCs/>
                <w:color w:val="000000"/>
                <w:sz w:val="24"/>
                <w:szCs w:val="24"/>
              </w:rPr>
              <w:t>PREGUNTA AFECTADA</w:t>
            </w:r>
          </w:p>
        </w:tc>
        <w:tc>
          <w:tcPr>
            <w:tcW w:w="2866"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E9F8C47" w14:textId="77777777" w:rsidR="00CF2D26" w:rsidRPr="00CF6ACD" w:rsidRDefault="00CF2D26" w:rsidP="00CF6ACD">
            <w:pPr>
              <w:jc w:val="both"/>
              <w:rPr>
                <w:b/>
                <w:bCs/>
                <w:color w:val="000000"/>
                <w:sz w:val="24"/>
                <w:szCs w:val="24"/>
              </w:rPr>
            </w:pPr>
            <w:r w:rsidRPr="00CF6ACD">
              <w:rPr>
                <w:b/>
                <w:bCs/>
                <w:color w:val="000000"/>
                <w:sz w:val="24"/>
                <w:szCs w:val="24"/>
              </w:rPr>
              <w:t>OPCION DE RESPUESTA</w:t>
            </w:r>
          </w:p>
        </w:tc>
        <w:tc>
          <w:tcPr>
            <w:tcW w:w="2002"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79D57FD8" w14:textId="77777777" w:rsidR="00CF2D26" w:rsidRPr="00CF6ACD" w:rsidRDefault="00CF2D26" w:rsidP="00CF6ACD">
            <w:pPr>
              <w:jc w:val="both"/>
              <w:rPr>
                <w:b/>
                <w:bCs/>
                <w:color w:val="000000"/>
                <w:sz w:val="24"/>
                <w:szCs w:val="24"/>
              </w:rPr>
            </w:pPr>
            <w:r w:rsidRPr="00CF6ACD">
              <w:rPr>
                <w:b/>
                <w:bCs/>
                <w:color w:val="000000"/>
                <w:sz w:val="24"/>
                <w:szCs w:val="24"/>
              </w:rPr>
              <w:t>RESPUESTA</w:t>
            </w:r>
          </w:p>
        </w:tc>
      </w:tr>
      <w:tr w:rsidR="00CF2D26" w:rsidRPr="00CF6ACD" w14:paraId="297559D7" w14:textId="77777777" w:rsidTr="00D30AC3">
        <w:trPr>
          <w:trHeight w:val="317"/>
        </w:trPr>
        <w:tc>
          <w:tcPr>
            <w:tcW w:w="4250"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BAC5B41" w14:textId="77777777" w:rsidR="00CF2D26" w:rsidRPr="00CF6ACD" w:rsidRDefault="00CF2D26" w:rsidP="00CF6ACD">
            <w:pPr>
              <w:jc w:val="both"/>
              <w:rPr>
                <w:b/>
                <w:bCs/>
                <w:color w:val="000000"/>
                <w:sz w:val="24"/>
                <w:szCs w:val="24"/>
              </w:rPr>
            </w:pPr>
          </w:p>
        </w:tc>
        <w:tc>
          <w:tcPr>
            <w:tcW w:w="2866"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E359CEF" w14:textId="77777777" w:rsidR="00CF2D26" w:rsidRPr="00CF6ACD" w:rsidRDefault="00CF2D26" w:rsidP="00CF6ACD">
            <w:pPr>
              <w:jc w:val="both"/>
              <w:rPr>
                <w:b/>
                <w:bCs/>
                <w:color w:val="000000"/>
                <w:sz w:val="24"/>
                <w:szCs w:val="24"/>
              </w:rPr>
            </w:pPr>
          </w:p>
        </w:tc>
        <w:tc>
          <w:tcPr>
            <w:tcW w:w="2002" w:type="dxa"/>
            <w:vMerge/>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49D2723D" w14:textId="77777777" w:rsidR="00CF2D26" w:rsidRPr="00CF6ACD" w:rsidRDefault="00CF2D26" w:rsidP="00CF6ACD">
            <w:pPr>
              <w:jc w:val="both"/>
              <w:rPr>
                <w:b/>
                <w:bCs/>
                <w:color w:val="000000"/>
                <w:sz w:val="24"/>
                <w:szCs w:val="24"/>
              </w:rPr>
            </w:pPr>
          </w:p>
        </w:tc>
      </w:tr>
      <w:tr w:rsidR="00CF2D26" w:rsidRPr="00CF6ACD" w14:paraId="514735F5" w14:textId="77777777" w:rsidTr="007C4264">
        <w:trPr>
          <w:trHeight w:val="264"/>
        </w:trPr>
        <w:tc>
          <w:tcPr>
            <w:tcW w:w="4250" w:type="dxa"/>
            <w:vMerge w:val="restart"/>
            <w:tcBorders>
              <w:top w:val="nil"/>
              <w:left w:val="single" w:sz="4" w:space="0" w:color="auto"/>
              <w:bottom w:val="single" w:sz="4" w:space="0" w:color="000000"/>
              <w:right w:val="single" w:sz="4" w:space="0" w:color="auto"/>
            </w:tcBorders>
            <w:shd w:val="clear" w:color="auto" w:fill="auto"/>
            <w:vAlign w:val="center"/>
            <w:hideMark/>
          </w:tcPr>
          <w:p w14:paraId="1604521E" w14:textId="77777777" w:rsidR="00CF2D26" w:rsidRPr="00CF6ACD" w:rsidRDefault="00CF2D26" w:rsidP="00CF6ACD">
            <w:pPr>
              <w:jc w:val="both"/>
              <w:rPr>
                <w:b/>
                <w:bCs/>
                <w:color w:val="202124"/>
                <w:sz w:val="24"/>
                <w:szCs w:val="24"/>
              </w:rPr>
            </w:pPr>
            <w:r w:rsidRPr="00CF6ACD">
              <w:rPr>
                <w:b/>
                <w:bCs/>
                <w:color w:val="202124"/>
                <w:sz w:val="24"/>
                <w:szCs w:val="24"/>
              </w:rPr>
              <w:t>6. ¿Tiene alguna sugerencia para mejorar nuestro servicio?</w:t>
            </w:r>
          </w:p>
        </w:tc>
        <w:tc>
          <w:tcPr>
            <w:tcW w:w="2866" w:type="dxa"/>
            <w:tcBorders>
              <w:top w:val="nil"/>
              <w:left w:val="nil"/>
              <w:bottom w:val="single" w:sz="4" w:space="0" w:color="auto"/>
              <w:right w:val="single" w:sz="4" w:space="0" w:color="auto"/>
            </w:tcBorders>
            <w:shd w:val="clear" w:color="auto" w:fill="auto"/>
            <w:vAlign w:val="center"/>
            <w:hideMark/>
          </w:tcPr>
          <w:p w14:paraId="3ECF078A" w14:textId="77777777" w:rsidR="00CF2D26" w:rsidRPr="00CF6ACD" w:rsidRDefault="00CF2D26" w:rsidP="00CF6ACD">
            <w:pPr>
              <w:jc w:val="both"/>
              <w:rPr>
                <w:bCs/>
                <w:color w:val="202124"/>
                <w:sz w:val="24"/>
                <w:szCs w:val="24"/>
              </w:rPr>
            </w:pPr>
            <w:r w:rsidRPr="00CF6ACD">
              <w:rPr>
                <w:bCs/>
                <w:color w:val="202124"/>
                <w:sz w:val="24"/>
                <w:szCs w:val="24"/>
              </w:rPr>
              <w:t xml:space="preserve">Respuestas positivas </w:t>
            </w:r>
          </w:p>
        </w:tc>
        <w:tc>
          <w:tcPr>
            <w:tcW w:w="2002" w:type="dxa"/>
            <w:tcBorders>
              <w:top w:val="nil"/>
              <w:left w:val="nil"/>
              <w:bottom w:val="single" w:sz="4" w:space="0" w:color="auto"/>
              <w:right w:val="single" w:sz="4" w:space="0" w:color="auto"/>
            </w:tcBorders>
            <w:shd w:val="clear" w:color="auto" w:fill="auto"/>
            <w:vAlign w:val="center"/>
            <w:hideMark/>
          </w:tcPr>
          <w:p w14:paraId="27610D47" w14:textId="44C63A5D" w:rsidR="00CF2D26" w:rsidRPr="00CF6ACD" w:rsidRDefault="007C4264" w:rsidP="00CF6ACD">
            <w:pPr>
              <w:jc w:val="both"/>
              <w:rPr>
                <w:color w:val="222222"/>
                <w:sz w:val="24"/>
                <w:szCs w:val="24"/>
              </w:rPr>
            </w:pPr>
            <w:r w:rsidRPr="00CF6ACD">
              <w:rPr>
                <w:color w:val="222222"/>
                <w:sz w:val="24"/>
                <w:szCs w:val="24"/>
              </w:rPr>
              <w:t>1</w:t>
            </w:r>
          </w:p>
        </w:tc>
      </w:tr>
      <w:tr w:rsidR="00CF2D26" w:rsidRPr="00CF6ACD" w14:paraId="3C0B84A3" w14:textId="77777777" w:rsidTr="007C4264">
        <w:trPr>
          <w:trHeight w:val="278"/>
        </w:trPr>
        <w:tc>
          <w:tcPr>
            <w:tcW w:w="4250" w:type="dxa"/>
            <w:vMerge/>
            <w:tcBorders>
              <w:top w:val="nil"/>
              <w:left w:val="single" w:sz="4" w:space="0" w:color="auto"/>
              <w:bottom w:val="single" w:sz="4" w:space="0" w:color="000000"/>
              <w:right w:val="single" w:sz="4" w:space="0" w:color="auto"/>
            </w:tcBorders>
            <w:vAlign w:val="center"/>
            <w:hideMark/>
          </w:tcPr>
          <w:p w14:paraId="33EDD7B0" w14:textId="77777777" w:rsidR="00CF2D26" w:rsidRPr="00CF6ACD" w:rsidRDefault="00CF2D26" w:rsidP="00CF6ACD">
            <w:pPr>
              <w:jc w:val="both"/>
              <w:rPr>
                <w:b/>
                <w:bCs/>
                <w:color w:val="202124"/>
                <w:sz w:val="24"/>
                <w:szCs w:val="24"/>
              </w:rPr>
            </w:pPr>
          </w:p>
        </w:tc>
        <w:tc>
          <w:tcPr>
            <w:tcW w:w="2866" w:type="dxa"/>
            <w:tcBorders>
              <w:top w:val="nil"/>
              <w:left w:val="nil"/>
              <w:bottom w:val="single" w:sz="4" w:space="0" w:color="auto"/>
              <w:right w:val="single" w:sz="4" w:space="0" w:color="auto"/>
            </w:tcBorders>
            <w:shd w:val="clear" w:color="auto" w:fill="auto"/>
            <w:vAlign w:val="center"/>
            <w:hideMark/>
          </w:tcPr>
          <w:p w14:paraId="4678530E" w14:textId="77777777" w:rsidR="00CF2D26" w:rsidRPr="00CF6ACD" w:rsidRDefault="00CF2D26" w:rsidP="00CF6ACD">
            <w:pPr>
              <w:jc w:val="both"/>
              <w:rPr>
                <w:bCs/>
                <w:color w:val="202124"/>
                <w:sz w:val="24"/>
                <w:szCs w:val="24"/>
              </w:rPr>
            </w:pPr>
            <w:r w:rsidRPr="00CF6ACD">
              <w:rPr>
                <w:bCs/>
                <w:color w:val="202124"/>
                <w:sz w:val="24"/>
                <w:szCs w:val="24"/>
              </w:rPr>
              <w:t xml:space="preserve">Respuestas negativas </w:t>
            </w:r>
          </w:p>
        </w:tc>
        <w:tc>
          <w:tcPr>
            <w:tcW w:w="2002" w:type="dxa"/>
            <w:tcBorders>
              <w:top w:val="nil"/>
              <w:left w:val="nil"/>
              <w:bottom w:val="single" w:sz="4" w:space="0" w:color="auto"/>
              <w:right w:val="single" w:sz="4" w:space="0" w:color="auto"/>
            </w:tcBorders>
            <w:shd w:val="clear" w:color="auto" w:fill="auto"/>
            <w:vAlign w:val="center"/>
            <w:hideMark/>
          </w:tcPr>
          <w:p w14:paraId="11170AF1" w14:textId="6CE2B884" w:rsidR="00CF2D26" w:rsidRPr="00CF6ACD" w:rsidRDefault="006C777E" w:rsidP="00CF6ACD">
            <w:pPr>
              <w:jc w:val="both"/>
              <w:rPr>
                <w:color w:val="222222"/>
                <w:sz w:val="24"/>
                <w:szCs w:val="24"/>
              </w:rPr>
            </w:pPr>
            <w:r w:rsidRPr="00CF6ACD">
              <w:rPr>
                <w:color w:val="222222"/>
                <w:sz w:val="24"/>
                <w:szCs w:val="24"/>
              </w:rPr>
              <w:t>0</w:t>
            </w:r>
          </w:p>
        </w:tc>
      </w:tr>
      <w:tr w:rsidR="00CF2D26" w:rsidRPr="00CF6ACD" w14:paraId="62FABC20" w14:textId="77777777" w:rsidTr="007C4264">
        <w:trPr>
          <w:trHeight w:val="278"/>
        </w:trPr>
        <w:tc>
          <w:tcPr>
            <w:tcW w:w="4250" w:type="dxa"/>
            <w:vMerge/>
            <w:tcBorders>
              <w:top w:val="nil"/>
              <w:left w:val="single" w:sz="4" w:space="0" w:color="auto"/>
              <w:bottom w:val="single" w:sz="4" w:space="0" w:color="000000"/>
              <w:right w:val="single" w:sz="4" w:space="0" w:color="auto"/>
            </w:tcBorders>
            <w:vAlign w:val="center"/>
          </w:tcPr>
          <w:p w14:paraId="20EC26D3" w14:textId="77777777" w:rsidR="00CF2D26" w:rsidRPr="00CF6ACD" w:rsidRDefault="00CF2D26" w:rsidP="00CF6ACD">
            <w:pPr>
              <w:jc w:val="both"/>
              <w:rPr>
                <w:b/>
                <w:bCs/>
                <w:color w:val="202124"/>
                <w:sz w:val="24"/>
                <w:szCs w:val="24"/>
              </w:rPr>
            </w:pPr>
          </w:p>
        </w:tc>
        <w:tc>
          <w:tcPr>
            <w:tcW w:w="2866" w:type="dxa"/>
            <w:tcBorders>
              <w:top w:val="nil"/>
              <w:left w:val="nil"/>
              <w:bottom w:val="single" w:sz="4" w:space="0" w:color="auto"/>
              <w:right w:val="single" w:sz="4" w:space="0" w:color="auto"/>
            </w:tcBorders>
            <w:shd w:val="clear" w:color="auto" w:fill="auto"/>
            <w:vAlign w:val="center"/>
          </w:tcPr>
          <w:p w14:paraId="1E9A3CAE" w14:textId="77777777" w:rsidR="00CF2D26" w:rsidRPr="00CF6ACD" w:rsidRDefault="00CF2D26" w:rsidP="00CF6ACD">
            <w:pPr>
              <w:jc w:val="both"/>
              <w:rPr>
                <w:bCs/>
                <w:color w:val="202124"/>
                <w:sz w:val="24"/>
                <w:szCs w:val="24"/>
              </w:rPr>
            </w:pPr>
            <w:r w:rsidRPr="00CF6ACD">
              <w:rPr>
                <w:bCs/>
                <w:color w:val="202124"/>
                <w:sz w:val="24"/>
                <w:szCs w:val="24"/>
              </w:rPr>
              <w:t>Sin respuesta</w:t>
            </w:r>
          </w:p>
        </w:tc>
        <w:tc>
          <w:tcPr>
            <w:tcW w:w="2002" w:type="dxa"/>
            <w:tcBorders>
              <w:top w:val="nil"/>
              <w:left w:val="nil"/>
              <w:bottom w:val="single" w:sz="4" w:space="0" w:color="auto"/>
              <w:right w:val="single" w:sz="4" w:space="0" w:color="auto"/>
            </w:tcBorders>
            <w:shd w:val="clear" w:color="auto" w:fill="auto"/>
            <w:vAlign w:val="center"/>
          </w:tcPr>
          <w:p w14:paraId="1E169264" w14:textId="2A883E6D" w:rsidR="00CF2D26" w:rsidRPr="00CF6ACD" w:rsidRDefault="007C4264" w:rsidP="00CF6ACD">
            <w:pPr>
              <w:jc w:val="both"/>
              <w:rPr>
                <w:color w:val="222222"/>
                <w:sz w:val="24"/>
                <w:szCs w:val="24"/>
              </w:rPr>
            </w:pPr>
            <w:r w:rsidRPr="00CF6ACD">
              <w:rPr>
                <w:color w:val="222222"/>
                <w:sz w:val="24"/>
                <w:szCs w:val="24"/>
              </w:rPr>
              <w:t>8</w:t>
            </w:r>
          </w:p>
        </w:tc>
      </w:tr>
      <w:tr w:rsidR="00CF2D26" w:rsidRPr="00CF6ACD" w14:paraId="0E01F652" w14:textId="77777777" w:rsidTr="007C4264">
        <w:trPr>
          <w:trHeight w:val="278"/>
        </w:trPr>
        <w:tc>
          <w:tcPr>
            <w:tcW w:w="4250" w:type="dxa"/>
            <w:vMerge/>
            <w:tcBorders>
              <w:top w:val="nil"/>
              <w:left w:val="single" w:sz="4" w:space="0" w:color="auto"/>
              <w:bottom w:val="single" w:sz="4" w:space="0" w:color="000000"/>
              <w:right w:val="single" w:sz="4" w:space="0" w:color="auto"/>
            </w:tcBorders>
            <w:vAlign w:val="center"/>
            <w:hideMark/>
          </w:tcPr>
          <w:p w14:paraId="48100180" w14:textId="77777777" w:rsidR="00CF2D26" w:rsidRPr="00CF6ACD" w:rsidRDefault="00CF2D26" w:rsidP="00CF6ACD">
            <w:pPr>
              <w:jc w:val="both"/>
              <w:rPr>
                <w:b/>
                <w:bCs/>
                <w:color w:val="202124"/>
                <w:sz w:val="24"/>
                <w:szCs w:val="24"/>
              </w:rPr>
            </w:pPr>
          </w:p>
        </w:tc>
        <w:tc>
          <w:tcPr>
            <w:tcW w:w="2866" w:type="dxa"/>
            <w:tcBorders>
              <w:top w:val="nil"/>
              <w:left w:val="nil"/>
              <w:bottom w:val="single" w:sz="4" w:space="0" w:color="auto"/>
              <w:right w:val="single" w:sz="4" w:space="0" w:color="auto"/>
            </w:tcBorders>
            <w:shd w:val="clear" w:color="auto" w:fill="auto"/>
            <w:vAlign w:val="center"/>
            <w:hideMark/>
          </w:tcPr>
          <w:p w14:paraId="2916583A" w14:textId="77777777" w:rsidR="00CF2D26" w:rsidRPr="00CF6ACD" w:rsidRDefault="00CF2D26" w:rsidP="00CF6ACD">
            <w:pPr>
              <w:jc w:val="both"/>
              <w:rPr>
                <w:bCs/>
                <w:color w:val="202124"/>
                <w:sz w:val="24"/>
                <w:szCs w:val="24"/>
              </w:rPr>
            </w:pPr>
            <w:r w:rsidRPr="00CF6ACD">
              <w:rPr>
                <w:bCs/>
                <w:color w:val="202124"/>
                <w:sz w:val="24"/>
                <w:szCs w:val="24"/>
              </w:rPr>
              <w:t xml:space="preserve">Recomendaciones </w:t>
            </w:r>
          </w:p>
        </w:tc>
        <w:tc>
          <w:tcPr>
            <w:tcW w:w="2002" w:type="dxa"/>
            <w:tcBorders>
              <w:top w:val="nil"/>
              <w:left w:val="nil"/>
              <w:bottom w:val="single" w:sz="4" w:space="0" w:color="auto"/>
              <w:right w:val="single" w:sz="4" w:space="0" w:color="auto"/>
            </w:tcBorders>
            <w:shd w:val="clear" w:color="auto" w:fill="auto"/>
            <w:vAlign w:val="center"/>
            <w:hideMark/>
          </w:tcPr>
          <w:p w14:paraId="594382E8" w14:textId="275064FD" w:rsidR="00CF2D26" w:rsidRPr="00CF6ACD" w:rsidRDefault="006C777E" w:rsidP="00CF6ACD">
            <w:pPr>
              <w:jc w:val="both"/>
              <w:rPr>
                <w:color w:val="222222"/>
                <w:sz w:val="24"/>
                <w:szCs w:val="24"/>
              </w:rPr>
            </w:pPr>
            <w:r w:rsidRPr="00CF6ACD">
              <w:rPr>
                <w:color w:val="222222"/>
                <w:sz w:val="24"/>
                <w:szCs w:val="24"/>
              </w:rPr>
              <w:t>1</w:t>
            </w:r>
          </w:p>
        </w:tc>
      </w:tr>
    </w:tbl>
    <w:p w14:paraId="64CC9353" w14:textId="5B7E5326" w:rsidR="007C4264" w:rsidRDefault="007C4264" w:rsidP="00CF2D26">
      <w:pPr>
        <w:rPr>
          <w:b/>
          <w:bCs/>
          <w:color w:val="202124"/>
          <w:sz w:val="23"/>
          <w:szCs w:val="23"/>
        </w:rPr>
      </w:pPr>
    </w:p>
    <w:p w14:paraId="7115A654" w14:textId="669ADD26" w:rsidR="007C4264" w:rsidRDefault="007C4264" w:rsidP="00CF2D26">
      <w:pPr>
        <w:rPr>
          <w:b/>
          <w:bCs/>
          <w:color w:val="202124"/>
          <w:sz w:val="23"/>
          <w:szCs w:val="23"/>
        </w:rPr>
      </w:pPr>
    </w:p>
    <w:p w14:paraId="773DD0CD" w14:textId="19156C35" w:rsidR="000B1BF8" w:rsidRPr="00CC2A8E" w:rsidRDefault="00117B51" w:rsidP="00CF2D26">
      <w:pPr>
        <w:rPr>
          <w:b/>
          <w:bCs/>
          <w:color w:val="202124"/>
          <w:sz w:val="24"/>
          <w:szCs w:val="24"/>
        </w:rPr>
      </w:pPr>
      <w:r w:rsidRPr="00CC2A8E">
        <w:rPr>
          <w:b/>
          <w:bCs/>
          <w:color w:val="202124"/>
          <w:sz w:val="24"/>
          <w:szCs w:val="24"/>
        </w:rPr>
        <w:t>GRÁFICOS</w:t>
      </w:r>
    </w:p>
    <w:p w14:paraId="68E12D0F" w14:textId="77777777" w:rsidR="000B1BF8" w:rsidRPr="00CC2A8E" w:rsidRDefault="000B1BF8" w:rsidP="00CF2D26">
      <w:pPr>
        <w:rPr>
          <w:b/>
          <w:bCs/>
          <w:color w:val="202124"/>
          <w:sz w:val="24"/>
          <w:szCs w:val="24"/>
        </w:rPr>
      </w:pPr>
    </w:p>
    <w:p w14:paraId="53BDEDEB" w14:textId="60806470" w:rsidR="00CF2D26" w:rsidRPr="00CC2A8E" w:rsidRDefault="00CF2D26" w:rsidP="00CF2D26">
      <w:pPr>
        <w:rPr>
          <w:b/>
          <w:bCs/>
          <w:color w:val="202124"/>
          <w:sz w:val="24"/>
          <w:szCs w:val="24"/>
        </w:rPr>
      </w:pPr>
      <w:r w:rsidRPr="00CC2A8E">
        <w:rPr>
          <w:b/>
          <w:bCs/>
          <w:color w:val="202124"/>
          <w:sz w:val="24"/>
          <w:szCs w:val="24"/>
        </w:rPr>
        <w:t>1. ¿Por cuál canal se comunicó con la personería de Cajicá?</w:t>
      </w:r>
    </w:p>
    <w:p w14:paraId="385D42B6" w14:textId="77777777" w:rsidR="00CF2D26" w:rsidRPr="00CC2A8E" w:rsidRDefault="00CF2D26" w:rsidP="00CF2D26">
      <w:pPr>
        <w:rPr>
          <w:color w:val="202124"/>
          <w:sz w:val="24"/>
          <w:szCs w:val="24"/>
        </w:rPr>
      </w:pPr>
      <w:r w:rsidRPr="00CC2A8E">
        <w:rPr>
          <w:color w:val="202124"/>
          <w:sz w:val="24"/>
          <w:szCs w:val="24"/>
        </w:rPr>
        <w:t xml:space="preserve">           Página Web: 0</w:t>
      </w:r>
    </w:p>
    <w:p w14:paraId="6CD520FF" w14:textId="77777777" w:rsidR="00CF2D26" w:rsidRPr="00CC2A8E" w:rsidRDefault="00CF2D26" w:rsidP="00CF2D26">
      <w:pPr>
        <w:rPr>
          <w:color w:val="202124"/>
          <w:sz w:val="24"/>
          <w:szCs w:val="24"/>
        </w:rPr>
      </w:pPr>
      <w:r w:rsidRPr="00CC2A8E">
        <w:rPr>
          <w:color w:val="202124"/>
          <w:sz w:val="24"/>
          <w:szCs w:val="24"/>
        </w:rPr>
        <w:t xml:space="preserve">           Correo Electrónico: 0</w:t>
      </w:r>
    </w:p>
    <w:p w14:paraId="475FD185" w14:textId="77777777" w:rsidR="00CF2D26" w:rsidRPr="00CC2A8E" w:rsidRDefault="00CF2D26" w:rsidP="00CF2D26">
      <w:pPr>
        <w:rPr>
          <w:color w:val="202124"/>
          <w:sz w:val="24"/>
          <w:szCs w:val="24"/>
        </w:rPr>
      </w:pPr>
      <w:r w:rsidRPr="00CC2A8E">
        <w:rPr>
          <w:color w:val="202124"/>
          <w:sz w:val="24"/>
          <w:szCs w:val="24"/>
        </w:rPr>
        <w:t xml:space="preserve">           Chat: 0</w:t>
      </w:r>
    </w:p>
    <w:p w14:paraId="41F5B0F6" w14:textId="77777777" w:rsidR="00CF2D26" w:rsidRPr="00CC2A8E" w:rsidRDefault="00CF2D26" w:rsidP="00CF2D26">
      <w:pPr>
        <w:rPr>
          <w:color w:val="202124"/>
          <w:sz w:val="24"/>
          <w:szCs w:val="24"/>
        </w:rPr>
      </w:pPr>
      <w:r w:rsidRPr="00CC2A8E">
        <w:rPr>
          <w:color w:val="202124"/>
          <w:sz w:val="24"/>
          <w:szCs w:val="24"/>
        </w:rPr>
        <w:t xml:space="preserve">           Redes Sociales: 0</w:t>
      </w:r>
    </w:p>
    <w:p w14:paraId="57EF2767" w14:textId="2B6A862E" w:rsidR="00CF2D26" w:rsidRPr="00CC2A8E" w:rsidRDefault="00CF2D26" w:rsidP="00CF2D26">
      <w:pPr>
        <w:rPr>
          <w:color w:val="202124"/>
          <w:sz w:val="24"/>
          <w:szCs w:val="24"/>
        </w:rPr>
      </w:pPr>
      <w:r w:rsidRPr="00CC2A8E">
        <w:rPr>
          <w:color w:val="202124"/>
          <w:sz w:val="24"/>
          <w:szCs w:val="24"/>
        </w:rPr>
        <w:t xml:space="preserve">           Atención Presencial:</w:t>
      </w:r>
      <w:r w:rsidR="006C777E" w:rsidRPr="00CC2A8E">
        <w:rPr>
          <w:color w:val="202124"/>
          <w:sz w:val="24"/>
          <w:szCs w:val="24"/>
        </w:rPr>
        <w:t xml:space="preserve"> 10</w:t>
      </w:r>
    </w:p>
    <w:p w14:paraId="30AA515A" w14:textId="77777777" w:rsidR="00CF6ACD" w:rsidRPr="00CF6ACD" w:rsidRDefault="00CF6ACD" w:rsidP="00CF2D26">
      <w:pPr>
        <w:rPr>
          <w:color w:val="202124"/>
          <w:sz w:val="23"/>
          <w:szCs w:val="23"/>
        </w:rPr>
      </w:pPr>
    </w:p>
    <w:p w14:paraId="0CC77A08" w14:textId="0E34842B" w:rsidR="00CF2D26" w:rsidRPr="0052267C" w:rsidRDefault="006C777E" w:rsidP="00CF2D26">
      <w:pPr>
        <w:jc w:val="center"/>
        <w:rPr>
          <w:b/>
          <w:bCs/>
          <w:color w:val="202124"/>
          <w:sz w:val="23"/>
          <w:szCs w:val="23"/>
        </w:rPr>
      </w:pPr>
      <w:r>
        <w:rPr>
          <w:noProof/>
        </w:rPr>
        <w:drawing>
          <wp:inline distT="0" distB="0" distL="0" distR="0" wp14:anchorId="0FBF2683" wp14:editId="2638DF58">
            <wp:extent cx="4610100" cy="3057525"/>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0" w:name="_GoBack"/>
      <w:bookmarkEnd w:id="0"/>
    </w:p>
    <w:p w14:paraId="5BA12FB0" w14:textId="77777777" w:rsidR="00CF2D26" w:rsidRPr="00CC2A8E" w:rsidRDefault="00CF2D26" w:rsidP="00CF2D26">
      <w:pPr>
        <w:rPr>
          <w:b/>
          <w:bCs/>
          <w:color w:val="202124"/>
          <w:sz w:val="24"/>
          <w:szCs w:val="24"/>
        </w:rPr>
      </w:pPr>
    </w:p>
    <w:p w14:paraId="51403080" w14:textId="57576508" w:rsidR="00CF2D26" w:rsidRPr="00CC2A8E" w:rsidRDefault="00CF2D26" w:rsidP="00CF2D26">
      <w:pPr>
        <w:rPr>
          <w:b/>
          <w:bCs/>
          <w:color w:val="202124"/>
          <w:sz w:val="24"/>
          <w:szCs w:val="24"/>
        </w:rPr>
      </w:pPr>
      <w:r w:rsidRPr="00CC2A8E">
        <w:rPr>
          <w:b/>
          <w:bCs/>
          <w:color w:val="202124"/>
          <w:sz w:val="24"/>
          <w:szCs w:val="24"/>
        </w:rPr>
        <w:t>2. ¿Fue atendida su solicitud, trámite o servicio por parte de la Entidad?</w:t>
      </w:r>
    </w:p>
    <w:p w14:paraId="26918DFF" w14:textId="4E22E731" w:rsidR="00CF2D26" w:rsidRPr="00CC2A8E" w:rsidRDefault="00CF2D26" w:rsidP="00CF2D26">
      <w:pPr>
        <w:ind w:firstLine="708"/>
        <w:rPr>
          <w:bCs/>
          <w:color w:val="202124"/>
          <w:sz w:val="24"/>
          <w:szCs w:val="24"/>
        </w:rPr>
      </w:pPr>
      <w:r w:rsidRPr="00CC2A8E">
        <w:rPr>
          <w:bCs/>
          <w:color w:val="202124"/>
          <w:sz w:val="24"/>
          <w:szCs w:val="24"/>
        </w:rPr>
        <w:t>Si:</w:t>
      </w:r>
      <w:r w:rsidR="00106367" w:rsidRPr="00CC2A8E">
        <w:rPr>
          <w:bCs/>
          <w:color w:val="202124"/>
          <w:sz w:val="24"/>
          <w:szCs w:val="24"/>
        </w:rPr>
        <w:t xml:space="preserve"> </w:t>
      </w:r>
      <w:r w:rsidR="006C777E" w:rsidRPr="00CC2A8E">
        <w:rPr>
          <w:bCs/>
          <w:color w:val="202124"/>
          <w:sz w:val="24"/>
          <w:szCs w:val="24"/>
        </w:rPr>
        <w:t>08</w:t>
      </w:r>
    </w:p>
    <w:p w14:paraId="39012DE7" w14:textId="0C8E0712" w:rsidR="00CF2D26" w:rsidRPr="00CC2A8E" w:rsidRDefault="006C777E" w:rsidP="00CF2D26">
      <w:pPr>
        <w:ind w:firstLine="708"/>
        <w:rPr>
          <w:bCs/>
          <w:color w:val="202124"/>
          <w:sz w:val="24"/>
          <w:szCs w:val="24"/>
        </w:rPr>
      </w:pPr>
      <w:r w:rsidRPr="00CC2A8E">
        <w:rPr>
          <w:bCs/>
          <w:color w:val="202124"/>
          <w:sz w:val="24"/>
          <w:szCs w:val="24"/>
        </w:rPr>
        <w:t>No: 2</w:t>
      </w:r>
    </w:p>
    <w:p w14:paraId="1F7EB9F3" w14:textId="1E79F0BC" w:rsidR="00CF6ACD" w:rsidRDefault="00CF6ACD" w:rsidP="00CF2D26">
      <w:pPr>
        <w:jc w:val="center"/>
        <w:rPr>
          <w:b/>
          <w:bCs/>
          <w:color w:val="202124"/>
          <w:sz w:val="23"/>
          <w:szCs w:val="23"/>
        </w:rPr>
      </w:pPr>
    </w:p>
    <w:p w14:paraId="7D4ACE95" w14:textId="7EAF2080" w:rsidR="00CF2D26" w:rsidRPr="0052267C" w:rsidRDefault="006C777E" w:rsidP="00CF2D26">
      <w:pPr>
        <w:jc w:val="center"/>
        <w:rPr>
          <w:b/>
          <w:bCs/>
          <w:color w:val="202124"/>
          <w:sz w:val="23"/>
          <w:szCs w:val="23"/>
        </w:rPr>
      </w:pPr>
      <w:r>
        <w:rPr>
          <w:noProof/>
        </w:rPr>
        <w:drawing>
          <wp:inline distT="0" distB="0" distL="0" distR="0" wp14:anchorId="1AFB423A" wp14:editId="49037B00">
            <wp:extent cx="4301067" cy="2901244"/>
            <wp:effectExtent l="0" t="0" r="0" b="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80CB4D" w14:textId="77777777" w:rsidR="00CF6ACD" w:rsidRDefault="00CF6ACD" w:rsidP="00CF2D26">
      <w:pPr>
        <w:rPr>
          <w:b/>
          <w:bCs/>
          <w:color w:val="202124"/>
          <w:sz w:val="23"/>
          <w:szCs w:val="23"/>
        </w:rPr>
      </w:pPr>
    </w:p>
    <w:p w14:paraId="7D5412C7" w14:textId="77777777" w:rsidR="00CF6ACD" w:rsidRDefault="00CF6ACD" w:rsidP="00CF2D26">
      <w:pPr>
        <w:rPr>
          <w:b/>
          <w:bCs/>
          <w:color w:val="202124"/>
          <w:sz w:val="23"/>
          <w:szCs w:val="23"/>
        </w:rPr>
      </w:pPr>
    </w:p>
    <w:p w14:paraId="53486E60" w14:textId="3AC1CE7C" w:rsidR="00CC2A8E" w:rsidRDefault="00CC2A8E" w:rsidP="00CF2D26">
      <w:pPr>
        <w:rPr>
          <w:b/>
          <w:bCs/>
          <w:color w:val="202124"/>
          <w:sz w:val="23"/>
          <w:szCs w:val="23"/>
        </w:rPr>
      </w:pPr>
    </w:p>
    <w:p w14:paraId="7E75B070" w14:textId="1D61578D" w:rsidR="00CF2D26" w:rsidRPr="00CC2A8E" w:rsidRDefault="00CF2D26" w:rsidP="00CF2D26">
      <w:pPr>
        <w:rPr>
          <w:b/>
          <w:bCs/>
          <w:color w:val="202124"/>
          <w:sz w:val="24"/>
          <w:szCs w:val="24"/>
        </w:rPr>
      </w:pPr>
      <w:r w:rsidRPr="00CC2A8E">
        <w:rPr>
          <w:b/>
          <w:bCs/>
          <w:color w:val="202124"/>
          <w:sz w:val="24"/>
          <w:szCs w:val="24"/>
        </w:rPr>
        <w:lastRenderedPageBreak/>
        <w:t>3. ¿El tiempo de respuesta a su solicitud, trámite o servicio fue razonable?</w:t>
      </w:r>
    </w:p>
    <w:p w14:paraId="03FEA962" w14:textId="77777777" w:rsidR="00CF2D26" w:rsidRPr="00CC2A8E" w:rsidRDefault="00CF2D26" w:rsidP="00CF2D26">
      <w:pPr>
        <w:rPr>
          <w:sz w:val="24"/>
          <w:szCs w:val="24"/>
        </w:rPr>
      </w:pPr>
      <w:r w:rsidRPr="00CC2A8E">
        <w:rPr>
          <w:sz w:val="24"/>
          <w:szCs w:val="24"/>
        </w:rPr>
        <w:t xml:space="preserve"> </w:t>
      </w:r>
      <w:r w:rsidRPr="00CC2A8E">
        <w:rPr>
          <w:sz w:val="24"/>
          <w:szCs w:val="24"/>
        </w:rPr>
        <w:tab/>
      </w:r>
    </w:p>
    <w:p w14:paraId="5BB4CF45" w14:textId="0F921C7C" w:rsidR="00CF2D26" w:rsidRPr="00CC2A8E" w:rsidRDefault="00CF2D26" w:rsidP="00CF2D26">
      <w:pPr>
        <w:ind w:firstLine="708"/>
        <w:rPr>
          <w:sz w:val="24"/>
          <w:szCs w:val="24"/>
        </w:rPr>
      </w:pPr>
      <w:r w:rsidRPr="00CC2A8E">
        <w:rPr>
          <w:sz w:val="24"/>
          <w:szCs w:val="24"/>
        </w:rPr>
        <w:t>Si:</w:t>
      </w:r>
      <w:r w:rsidR="00694A0B" w:rsidRPr="00CC2A8E">
        <w:rPr>
          <w:sz w:val="24"/>
          <w:szCs w:val="24"/>
        </w:rPr>
        <w:t xml:space="preserve"> </w:t>
      </w:r>
      <w:r w:rsidR="006C777E" w:rsidRPr="00CC2A8E">
        <w:rPr>
          <w:sz w:val="24"/>
          <w:szCs w:val="24"/>
        </w:rPr>
        <w:t>09</w:t>
      </w:r>
    </w:p>
    <w:p w14:paraId="42806C86" w14:textId="735B702D" w:rsidR="00CF2D26" w:rsidRDefault="00CF2D26" w:rsidP="00CF2D26">
      <w:pPr>
        <w:ind w:firstLine="708"/>
        <w:rPr>
          <w:sz w:val="23"/>
          <w:szCs w:val="23"/>
        </w:rPr>
      </w:pPr>
      <w:r w:rsidRPr="00CC2A8E">
        <w:rPr>
          <w:sz w:val="24"/>
          <w:szCs w:val="24"/>
        </w:rPr>
        <w:t>No: 0</w:t>
      </w:r>
      <w:r w:rsidR="006C777E" w:rsidRPr="00CC2A8E">
        <w:rPr>
          <w:sz w:val="24"/>
          <w:szCs w:val="24"/>
        </w:rPr>
        <w:t>1</w:t>
      </w:r>
    </w:p>
    <w:p w14:paraId="243C7674" w14:textId="6EF7FD6A" w:rsidR="00CF2D26" w:rsidRPr="00CC2A8E" w:rsidRDefault="00CF6ACD" w:rsidP="00CC2A8E">
      <w:pPr>
        <w:ind w:firstLine="708"/>
        <w:jc w:val="center"/>
        <w:rPr>
          <w:sz w:val="23"/>
          <w:szCs w:val="23"/>
        </w:rPr>
      </w:pPr>
      <w:r>
        <w:rPr>
          <w:noProof/>
        </w:rPr>
        <w:drawing>
          <wp:inline distT="0" distB="0" distL="0" distR="0" wp14:anchorId="7D857F85" wp14:editId="474BB41C">
            <wp:extent cx="4809066" cy="2856089"/>
            <wp:effectExtent l="0" t="0" r="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98F69D" w14:textId="77777777" w:rsidR="00CF2D26" w:rsidRPr="00CC2A8E" w:rsidRDefault="00CF2D26" w:rsidP="00CF2D26">
      <w:pPr>
        <w:rPr>
          <w:b/>
          <w:bCs/>
          <w:color w:val="202124"/>
          <w:sz w:val="24"/>
          <w:szCs w:val="24"/>
        </w:rPr>
      </w:pPr>
      <w:r w:rsidRPr="00CC2A8E">
        <w:rPr>
          <w:b/>
          <w:bCs/>
          <w:color w:val="202124"/>
          <w:sz w:val="24"/>
          <w:szCs w:val="24"/>
        </w:rPr>
        <w:t>4. ¿Se siente satisfecho por la atención recibida por parte del funcionario de la personería? </w:t>
      </w:r>
    </w:p>
    <w:p w14:paraId="0D39C0E7" w14:textId="77777777" w:rsidR="00CF2D26" w:rsidRPr="00CC2A8E" w:rsidRDefault="00CF2D26" w:rsidP="00CF2D26">
      <w:pPr>
        <w:jc w:val="both"/>
        <w:rPr>
          <w:sz w:val="24"/>
          <w:szCs w:val="24"/>
        </w:rPr>
      </w:pPr>
    </w:p>
    <w:p w14:paraId="7BAA058D" w14:textId="53535518" w:rsidR="00CF2D26" w:rsidRPr="00CC2A8E" w:rsidRDefault="00CF2D26" w:rsidP="00CF2D26">
      <w:pPr>
        <w:ind w:firstLine="708"/>
        <w:rPr>
          <w:color w:val="202124"/>
          <w:sz w:val="24"/>
          <w:szCs w:val="24"/>
        </w:rPr>
      </w:pPr>
      <w:r w:rsidRPr="00CC2A8E">
        <w:rPr>
          <w:color w:val="202124"/>
          <w:sz w:val="24"/>
          <w:szCs w:val="24"/>
        </w:rPr>
        <w:t>Satisfecho:</w:t>
      </w:r>
      <w:r w:rsidR="00694A0B" w:rsidRPr="00CC2A8E">
        <w:rPr>
          <w:color w:val="202124"/>
          <w:sz w:val="24"/>
          <w:szCs w:val="24"/>
        </w:rPr>
        <w:t xml:space="preserve"> </w:t>
      </w:r>
      <w:r w:rsidR="006C777E" w:rsidRPr="00CC2A8E">
        <w:rPr>
          <w:color w:val="202124"/>
          <w:sz w:val="24"/>
          <w:szCs w:val="24"/>
        </w:rPr>
        <w:t>08</w:t>
      </w:r>
    </w:p>
    <w:p w14:paraId="44A3F5CC" w14:textId="3EF45B6D" w:rsidR="00CF2D26" w:rsidRPr="00CC2A8E" w:rsidRDefault="00CF2D26" w:rsidP="00CF2D26">
      <w:pPr>
        <w:ind w:firstLine="708"/>
        <w:rPr>
          <w:color w:val="202124"/>
          <w:sz w:val="24"/>
          <w:szCs w:val="24"/>
        </w:rPr>
      </w:pPr>
      <w:r w:rsidRPr="00CC2A8E">
        <w:rPr>
          <w:color w:val="202124"/>
          <w:sz w:val="24"/>
          <w:szCs w:val="24"/>
        </w:rPr>
        <w:t>Medianamente satisfecho: 0</w:t>
      </w:r>
      <w:r w:rsidR="006C777E" w:rsidRPr="00CC2A8E">
        <w:rPr>
          <w:color w:val="202124"/>
          <w:sz w:val="24"/>
          <w:szCs w:val="24"/>
        </w:rPr>
        <w:t>1</w:t>
      </w:r>
    </w:p>
    <w:p w14:paraId="430738DB" w14:textId="33EB823C" w:rsidR="00CF2D26" w:rsidRPr="00CC2A8E" w:rsidRDefault="00CF2D26" w:rsidP="00CF6ACD">
      <w:pPr>
        <w:rPr>
          <w:color w:val="202124"/>
          <w:sz w:val="24"/>
          <w:szCs w:val="24"/>
        </w:rPr>
      </w:pPr>
      <w:r w:rsidRPr="00CC2A8E">
        <w:rPr>
          <w:color w:val="202124"/>
          <w:sz w:val="24"/>
          <w:szCs w:val="24"/>
        </w:rPr>
        <w:t xml:space="preserve"> </w:t>
      </w:r>
      <w:r w:rsidRPr="00CC2A8E">
        <w:rPr>
          <w:color w:val="202124"/>
          <w:sz w:val="24"/>
          <w:szCs w:val="24"/>
        </w:rPr>
        <w:tab/>
        <w:t>Insatisfecho: 0</w:t>
      </w:r>
      <w:r w:rsidR="006C777E" w:rsidRPr="00CC2A8E">
        <w:rPr>
          <w:color w:val="202124"/>
          <w:sz w:val="24"/>
          <w:szCs w:val="24"/>
        </w:rPr>
        <w:t>1</w:t>
      </w:r>
    </w:p>
    <w:p w14:paraId="071CF04B" w14:textId="02652DAA" w:rsidR="00CF2D26" w:rsidRPr="0052267C" w:rsidRDefault="006C777E" w:rsidP="00CF2D26">
      <w:pPr>
        <w:jc w:val="center"/>
        <w:rPr>
          <w:b/>
          <w:bCs/>
          <w:color w:val="202124"/>
          <w:sz w:val="23"/>
          <w:szCs w:val="23"/>
        </w:rPr>
      </w:pPr>
      <w:r>
        <w:rPr>
          <w:noProof/>
        </w:rPr>
        <w:drawing>
          <wp:inline distT="0" distB="0" distL="0" distR="0" wp14:anchorId="7E957572" wp14:editId="4C4A648F">
            <wp:extent cx="4696178" cy="3194755"/>
            <wp:effectExtent l="0" t="0" r="0" b="0"/>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3B32B4" w14:textId="77777777" w:rsidR="00CF2D26" w:rsidRPr="0052267C" w:rsidRDefault="00CF2D26" w:rsidP="00CF2D26">
      <w:pPr>
        <w:rPr>
          <w:b/>
          <w:bCs/>
          <w:color w:val="202124"/>
          <w:sz w:val="23"/>
          <w:szCs w:val="23"/>
        </w:rPr>
      </w:pPr>
    </w:p>
    <w:p w14:paraId="06150BD8" w14:textId="77777777" w:rsidR="00CF2D26" w:rsidRPr="00CC2A8E" w:rsidRDefault="00CF2D26" w:rsidP="00CF2D26">
      <w:pPr>
        <w:rPr>
          <w:b/>
          <w:bCs/>
          <w:color w:val="202124"/>
          <w:sz w:val="24"/>
          <w:szCs w:val="24"/>
        </w:rPr>
      </w:pPr>
      <w:r w:rsidRPr="00CC2A8E">
        <w:rPr>
          <w:b/>
          <w:bCs/>
          <w:color w:val="202124"/>
          <w:sz w:val="24"/>
          <w:szCs w:val="24"/>
        </w:rPr>
        <w:t>5. Considera que las Instalaciones de la Personería de Cajicá son:</w:t>
      </w:r>
    </w:p>
    <w:p w14:paraId="70741909" w14:textId="77777777" w:rsidR="00CF2D26" w:rsidRPr="00CC2A8E" w:rsidRDefault="00CF2D26" w:rsidP="00CF2D26">
      <w:pPr>
        <w:rPr>
          <w:b/>
          <w:bCs/>
          <w:color w:val="202124"/>
          <w:sz w:val="24"/>
          <w:szCs w:val="24"/>
        </w:rPr>
      </w:pPr>
    </w:p>
    <w:p w14:paraId="30F1579F" w14:textId="322754BE" w:rsidR="00CF2D26" w:rsidRPr="00CC2A8E" w:rsidRDefault="00CF2D26" w:rsidP="00CF2D26">
      <w:pPr>
        <w:ind w:firstLine="708"/>
        <w:rPr>
          <w:bCs/>
          <w:color w:val="202124"/>
          <w:sz w:val="24"/>
          <w:szCs w:val="24"/>
        </w:rPr>
      </w:pPr>
      <w:r w:rsidRPr="00CC2A8E">
        <w:rPr>
          <w:bCs/>
          <w:color w:val="202124"/>
          <w:sz w:val="24"/>
          <w:szCs w:val="24"/>
        </w:rPr>
        <w:t>Excelentes:</w:t>
      </w:r>
      <w:r w:rsidR="000B1BF8" w:rsidRPr="00CC2A8E">
        <w:rPr>
          <w:bCs/>
          <w:color w:val="202124"/>
          <w:sz w:val="24"/>
          <w:szCs w:val="24"/>
        </w:rPr>
        <w:t xml:space="preserve"> </w:t>
      </w:r>
      <w:r w:rsidR="006C777E" w:rsidRPr="00CC2A8E">
        <w:rPr>
          <w:bCs/>
          <w:color w:val="202124"/>
          <w:sz w:val="24"/>
          <w:szCs w:val="24"/>
        </w:rPr>
        <w:t>07</w:t>
      </w:r>
    </w:p>
    <w:p w14:paraId="35BB3139" w14:textId="62D24EDF" w:rsidR="00CF2D26" w:rsidRPr="00CC2A8E" w:rsidRDefault="00CF2D26" w:rsidP="00CF2D26">
      <w:pPr>
        <w:ind w:firstLine="708"/>
        <w:rPr>
          <w:bCs/>
          <w:color w:val="202124"/>
          <w:sz w:val="24"/>
          <w:szCs w:val="24"/>
        </w:rPr>
      </w:pPr>
      <w:r w:rsidRPr="00CC2A8E">
        <w:rPr>
          <w:bCs/>
          <w:color w:val="202124"/>
          <w:sz w:val="24"/>
          <w:szCs w:val="24"/>
        </w:rPr>
        <w:t>Buenas:</w:t>
      </w:r>
      <w:r w:rsidR="006C777E" w:rsidRPr="00CC2A8E">
        <w:rPr>
          <w:bCs/>
          <w:color w:val="202124"/>
          <w:sz w:val="24"/>
          <w:szCs w:val="24"/>
        </w:rPr>
        <w:t xml:space="preserve"> 02</w:t>
      </w:r>
    </w:p>
    <w:p w14:paraId="695C35F7" w14:textId="3928A8A3" w:rsidR="00CF2D26" w:rsidRPr="00CC2A8E" w:rsidRDefault="00CF2D26" w:rsidP="00CF2D26">
      <w:pPr>
        <w:ind w:firstLine="708"/>
        <w:rPr>
          <w:bCs/>
          <w:color w:val="202124"/>
          <w:sz w:val="24"/>
          <w:szCs w:val="24"/>
        </w:rPr>
      </w:pPr>
      <w:r w:rsidRPr="00CC2A8E">
        <w:rPr>
          <w:bCs/>
          <w:color w:val="202124"/>
          <w:sz w:val="24"/>
          <w:szCs w:val="24"/>
        </w:rPr>
        <w:t>Regulares :0</w:t>
      </w:r>
      <w:r w:rsidR="006C777E" w:rsidRPr="00CC2A8E">
        <w:rPr>
          <w:bCs/>
          <w:color w:val="202124"/>
          <w:sz w:val="24"/>
          <w:szCs w:val="24"/>
        </w:rPr>
        <w:t>1</w:t>
      </w:r>
    </w:p>
    <w:p w14:paraId="118F31E7" w14:textId="77777777" w:rsidR="00CF2D26" w:rsidRPr="00CC2A8E" w:rsidRDefault="00CF2D26" w:rsidP="00CF2D26">
      <w:pPr>
        <w:ind w:firstLine="708"/>
        <w:rPr>
          <w:bCs/>
          <w:color w:val="202124"/>
          <w:sz w:val="24"/>
          <w:szCs w:val="24"/>
        </w:rPr>
      </w:pPr>
      <w:r w:rsidRPr="00CC2A8E">
        <w:rPr>
          <w:bCs/>
          <w:color w:val="202124"/>
          <w:sz w:val="24"/>
          <w:szCs w:val="24"/>
        </w:rPr>
        <w:t>Malas: 0</w:t>
      </w:r>
    </w:p>
    <w:p w14:paraId="3D7A3758" w14:textId="77777777" w:rsidR="00CF2D26" w:rsidRDefault="00CF2D26" w:rsidP="00CF2D26">
      <w:pPr>
        <w:ind w:firstLine="708"/>
        <w:jc w:val="center"/>
        <w:rPr>
          <w:noProof/>
          <w:sz w:val="23"/>
          <w:szCs w:val="23"/>
        </w:rPr>
      </w:pPr>
    </w:p>
    <w:p w14:paraId="14AA0F4D" w14:textId="4DBC5899" w:rsidR="00CF2D26" w:rsidRDefault="006C777E" w:rsidP="00CF6ACD">
      <w:pPr>
        <w:ind w:firstLine="708"/>
        <w:jc w:val="center"/>
        <w:rPr>
          <w:bCs/>
          <w:color w:val="202124"/>
          <w:sz w:val="23"/>
          <w:szCs w:val="23"/>
        </w:rPr>
      </w:pPr>
      <w:r>
        <w:rPr>
          <w:noProof/>
        </w:rPr>
        <w:drawing>
          <wp:inline distT="0" distB="0" distL="0" distR="0" wp14:anchorId="4D9FB561" wp14:editId="7255B259">
            <wp:extent cx="5147734" cy="3273778"/>
            <wp:effectExtent l="0" t="0" r="0" b="0"/>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19B8C4" w14:textId="77777777" w:rsidR="00CF2D26" w:rsidRPr="00CC2A8E" w:rsidRDefault="00CF2D26" w:rsidP="00CF2D26">
      <w:pPr>
        <w:ind w:firstLine="708"/>
        <w:jc w:val="center"/>
        <w:rPr>
          <w:bCs/>
          <w:color w:val="202124"/>
          <w:sz w:val="24"/>
          <w:szCs w:val="24"/>
        </w:rPr>
      </w:pPr>
    </w:p>
    <w:p w14:paraId="04D20F19" w14:textId="77777777" w:rsidR="00CF2D26" w:rsidRPr="00CC2A8E" w:rsidRDefault="00CF2D26" w:rsidP="00CF2D26">
      <w:pPr>
        <w:rPr>
          <w:b/>
          <w:bCs/>
          <w:color w:val="202124"/>
          <w:sz w:val="24"/>
          <w:szCs w:val="24"/>
        </w:rPr>
      </w:pPr>
      <w:r w:rsidRPr="00CC2A8E">
        <w:rPr>
          <w:b/>
          <w:bCs/>
          <w:color w:val="202124"/>
          <w:sz w:val="24"/>
          <w:szCs w:val="24"/>
        </w:rPr>
        <w:t>6. ¿Tiene alguna sugerencia para mejorar nuestro servicio?</w:t>
      </w:r>
    </w:p>
    <w:p w14:paraId="0999E809" w14:textId="77777777" w:rsidR="00CF2D26" w:rsidRPr="00CC2A8E" w:rsidRDefault="00CF2D26" w:rsidP="00CF2D26">
      <w:pPr>
        <w:rPr>
          <w:b/>
          <w:bCs/>
          <w:color w:val="202124"/>
          <w:sz w:val="24"/>
          <w:szCs w:val="24"/>
        </w:rPr>
      </w:pPr>
    </w:p>
    <w:p w14:paraId="70674C5A" w14:textId="3F680595" w:rsidR="00CF2D26" w:rsidRPr="00CC2A8E" w:rsidRDefault="00CF2D26" w:rsidP="00CF2D26">
      <w:pPr>
        <w:ind w:firstLine="708"/>
        <w:rPr>
          <w:bCs/>
          <w:color w:val="202124"/>
          <w:sz w:val="24"/>
          <w:szCs w:val="24"/>
        </w:rPr>
      </w:pPr>
      <w:r w:rsidRPr="00CC2A8E">
        <w:rPr>
          <w:bCs/>
          <w:color w:val="202124"/>
          <w:sz w:val="24"/>
          <w:szCs w:val="24"/>
        </w:rPr>
        <w:t>Respuestas positivas:</w:t>
      </w:r>
      <w:r w:rsidR="000C3404" w:rsidRPr="00CC2A8E">
        <w:rPr>
          <w:bCs/>
          <w:color w:val="202124"/>
          <w:sz w:val="24"/>
          <w:szCs w:val="24"/>
        </w:rPr>
        <w:t xml:space="preserve"> </w:t>
      </w:r>
      <w:r w:rsidR="006C777E" w:rsidRPr="00CC2A8E">
        <w:rPr>
          <w:bCs/>
          <w:color w:val="202124"/>
          <w:sz w:val="24"/>
          <w:szCs w:val="24"/>
        </w:rPr>
        <w:t>01</w:t>
      </w:r>
    </w:p>
    <w:p w14:paraId="45E9038B" w14:textId="77777777" w:rsidR="00CF2D26" w:rsidRPr="00CC2A8E" w:rsidRDefault="00CF2D26" w:rsidP="00CF2D26">
      <w:pPr>
        <w:ind w:firstLine="708"/>
        <w:rPr>
          <w:bCs/>
          <w:color w:val="202124"/>
          <w:sz w:val="24"/>
          <w:szCs w:val="24"/>
        </w:rPr>
      </w:pPr>
      <w:r w:rsidRPr="00CC2A8E">
        <w:rPr>
          <w:bCs/>
          <w:color w:val="202124"/>
          <w:sz w:val="24"/>
          <w:szCs w:val="24"/>
        </w:rPr>
        <w:t>Respuestas negativas: 0</w:t>
      </w:r>
    </w:p>
    <w:p w14:paraId="1739C63D" w14:textId="69B2147D" w:rsidR="00CF2D26" w:rsidRPr="00CC2A8E" w:rsidRDefault="00CF2D26" w:rsidP="00CF2D26">
      <w:pPr>
        <w:ind w:firstLine="708"/>
        <w:rPr>
          <w:bCs/>
          <w:color w:val="202124"/>
          <w:sz w:val="24"/>
          <w:szCs w:val="24"/>
        </w:rPr>
      </w:pPr>
      <w:r w:rsidRPr="00CC2A8E">
        <w:rPr>
          <w:bCs/>
          <w:color w:val="202124"/>
          <w:sz w:val="24"/>
          <w:szCs w:val="24"/>
        </w:rPr>
        <w:t xml:space="preserve">Sin respuesta: </w:t>
      </w:r>
      <w:r w:rsidR="006C777E" w:rsidRPr="00CC2A8E">
        <w:rPr>
          <w:bCs/>
          <w:color w:val="202124"/>
          <w:sz w:val="24"/>
          <w:szCs w:val="24"/>
        </w:rPr>
        <w:t>08</w:t>
      </w:r>
    </w:p>
    <w:p w14:paraId="1E76C45D" w14:textId="3605A631" w:rsidR="00CF2D26" w:rsidRPr="00CC2A8E" w:rsidRDefault="00CF2D26" w:rsidP="00CF2D26">
      <w:pPr>
        <w:ind w:firstLine="708"/>
        <w:rPr>
          <w:bCs/>
          <w:color w:val="202124"/>
          <w:sz w:val="24"/>
          <w:szCs w:val="24"/>
        </w:rPr>
      </w:pPr>
      <w:r w:rsidRPr="00CC2A8E">
        <w:rPr>
          <w:bCs/>
          <w:color w:val="202124"/>
          <w:sz w:val="24"/>
          <w:szCs w:val="24"/>
        </w:rPr>
        <w:t xml:space="preserve">Recomendaciones: </w:t>
      </w:r>
      <w:r w:rsidR="006C777E" w:rsidRPr="00CC2A8E">
        <w:rPr>
          <w:bCs/>
          <w:color w:val="202124"/>
          <w:sz w:val="24"/>
          <w:szCs w:val="24"/>
        </w:rPr>
        <w:t>01</w:t>
      </w:r>
    </w:p>
    <w:p w14:paraId="11C56E09" w14:textId="77777777" w:rsidR="006C777E" w:rsidRPr="0052267C" w:rsidRDefault="006C777E" w:rsidP="00CF2D26">
      <w:pPr>
        <w:ind w:firstLine="708"/>
        <w:rPr>
          <w:b/>
          <w:bCs/>
          <w:color w:val="202124"/>
          <w:sz w:val="23"/>
          <w:szCs w:val="23"/>
        </w:rPr>
      </w:pPr>
    </w:p>
    <w:p w14:paraId="4D57F216" w14:textId="53756EDC" w:rsidR="00CF2D26" w:rsidRPr="0052267C" w:rsidRDefault="006C777E" w:rsidP="00CF6ACD">
      <w:pPr>
        <w:ind w:firstLine="708"/>
        <w:jc w:val="center"/>
        <w:rPr>
          <w:b/>
          <w:bCs/>
          <w:color w:val="202124"/>
          <w:sz w:val="23"/>
          <w:szCs w:val="23"/>
        </w:rPr>
      </w:pPr>
      <w:r>
        <w:rPr>
          <w:noProof/>
        </w:rPr>
        <w:drawing>
          <wp:inline distT="0" distB="0" distL="0" distR="0" wp14:anchorId="5B2AE0DC" wp14:editId="569821D4">
            <wp:extent cx="5452533" cy="3420533"/>
            <wp:effectExtent l="0" t="0" r="0" b="0"/>
            <wp:docPr id="16" name="Gráfico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EF08B7" w14:textId="752B94D5" w:rsidR="00CF2D26" w:rsidRDefault="00CF2D26" w:rsidP="00CF2D26">
      <w:pPr>
        <w:ind w:firstLine="708"/>
        <w:jc w:val="center"/>
        <w:rPr>
          <w:b/>
          <w:bCs/>
          <w:color w:val="202124"/>
          <w:sz w:val="23"/>
          <w:szCs w:val="23"/>
        </w:rPr>
      </w:pPr>
    </w:p>
    <w:p w14:paraId="0A2E1C57" w14:textId="77777777" w:rsidR="00CF2D26" w:rsidRPr="0052267C" w:rsidRDefault="00CF2D26" w:rsidP="00CF2D26">
      <w:pPr>
        <w:ind w:left="851"/>
        <w:jc w:val="center"/>
        <w:rPr>
          <w:b/>
          <w:bCs/>
          <w:color w:val="202124"/>
          <w:sz w:val="23"/>
          <w:szCs w:val="23"/>
        </w:rPr>
      </w:pPr>
    </w:p>
    <w:p w14:paraId="1E74C87B" w14:textId="77777777" w:rsidR="00F01381" w:rsidRPr="00CC2A8E" w:rsidRDefault="00CF2D26" w:rsidP="00CF2D26">
      <w:pPr>
        <w:jc w:val="both"/>
        <w:rPr>
          <w:color w:val="000000" w:themeColor="text1"/>
          <w:sz w:val="24"/>
          <w:szCs w:val="24"/>
        </w:rPr>
      </w:pPr>
      <w:r w:rsidRPr="00CC2A8E">
        <w:rPr>
          <w:color w:val="000000" w:themeColor="text1"/>
          <w:sz w:val="24"/>
          <w:szCs w:val="24"/>
        </w:rPr>
        <w:t>En la pregunta número 6 en las recomendaciones, los ciudadanos expresan</w:t>
      </w:r>
      <w:r w:rsidR="00F01381" w:rsidRPr="00CC2A8E">
        <w:rPr>
          <w:color w:val="000000" w:themeColor="text1"/>
          <w:sz w:val="24"/>
          <w:szCs w:val="24"/>
        </w:rPr>
        <w:t>:</w:t>
      </w:r>
    </w:p>
    <w:p w14:paraId="33742F80" w14:textId="222E5978" w:rsidR="00CF2D26" w:rsidRPr="00CC2A8E" w:rsidRDefault="00CF6ACD" w:rsidP="003916F2">
      <w:pPr>
        <w:pStyle w:val="Prrafodelista"/>
        <w:numPr>
          <w:ilvl w:val="0"/>
          <w:numId w:val="16"/>
        </w:numPr>
        <w:jc w:val="both"/>
        <w:rPr>
          <w:rFonts w:ascii="Arial" w:hAnsi="Arial" w:cs="Arial"/>
          <w:b/>
          <w:bCs/>
          <w:color w:val="000000" w:themeColor="text1"/>
          <w:sz w:val="24"/>
          <w:szCs w:val="24"/>
        </w:rPr>
      </w:pPr>
      <w:r w:rsidRPr="00CC2A8E">
        <w:rPr>
          <w:rFonts w:ascii="Arial" w:hAnsi="Arial" w:cs="Arial"/>
          <w:color w:val="000000" w:themeColor="text1"/>
          <w:sz w:val="24"/>
          <w:szCs w:val="24"/>
        </w:rPr>
        <w:t>Buen servicio.</w:t>
      </w:r>
    </w:p>
    <w:p w14:paraId="672B0976" w14:textId="532FF7CF" w:rsidR="00CF6ACD" w:rsidRPr="00CC2A8E" w:rsidRDefault="00CF6ACD" w:rsidP="003916F2">
      <w:pPr>
        <w:pStyle w:val="Prrafodelista"/>
        <w:numPr>
          <w:ilvl w:val="0"/>
          <w:numId w:val="16"/>
        </w:numPr>
        <w:jc w:val="both"/>
        <w:rPr>
          <w:rFonts w:ascii="Arial" w:hAnsi="Arial" w:cs="Arial"/>
          <w:b/>
          <w:bCs/>
          <w:color w:val="000000" w:themeColor="text1"/>
          <w:sz w:val="24"/>
          <w:szCs w:val="24"/>
        </w:rPr>
      </w:pPr>
      <w:r w:rsidRPr="00CC2A8E">
        <w:rPr>
          <w:rFonts w:ascii="Arial" w:hAnsi="Arial" w:cs="Arial"/>
          <w:color w:val="000000" w:themeColor="text1"/>
          <w:sz w:val="24"/>
          <w:szCs w:val="24"/>
        </w:rPr>
        <w:t xml:space="preserve">El personero no tiene tiempo para atender al ciudadano. </w:t>
      </w:r>
    </w:p>
    <w:p w14:paraId="0B4F028B" w14:textId="77777777" w:rsidR="00CF2D26" w:rsidRPr="003916F2" w:rsidRDefault="00CF2D26" w:rsidP="00CF2D26">
      <w:pPr>
        <w:jc w:val="both"/>
        <w:rPr>
          <w:b/>
          <w:bCs/>
          <w:color w:val="000000" w:themeColor="text1"/>
          <w:sz w:val="23"/>
          <w:szCs w:val="23"/>
        </w:rPr>
      </w:pPr>
    </w:p>
    <w:p w14:paraId="298DA3F0" w14:textId="77777777" w:rsidR="00CC2A8E" w:rsidRDefault="00CC2A8E" w:rsidP="00CF2D26">
      <w:pPr>
        <w:jc w:val="both"/>
        <w:rPr>
          <w:b/>
          <w:bCs/>
          <w:color w:val="000000" w:themeColor="text1"/>
          <w:sz w:val="23"/>
          <w:szCs w:val="23"/>
        </w:rPr>
      </w:pPr>
    </w:p>
    <w:p w14:paraId="71213515" w14:textId="50640E83" w:rsidR="00CF2D26" w:rsidRPr="00CC2A8E" w:rsidRDefault="00CF2D26" w:rsidP="00CF2D26">
      <w:pPr>
        <w:jc w:val="both"/>
        <w:rPr>
          <w:color w:val="000000" w:themeColor="text1"/>
          <w:sz w:val="24"/>
          <w:szCs w:val="24"/>
        </w:rPr>
      </w:pPr>
      <w:r w:rsidRPr="00CC2A8E">
        <w:rPr>
          <w:b/>
          <w:bCs/>
          <w:color w:val="000000" w:themeColor="text1"/>
          <w:sz w:val="24"/>
          <w:szCs w:val="24"/>
        </w:rPr>
        <w:t xml:space="preserve">Conclusiones del Informe: </w:t>
      </w:r>
      <w:r w:rsidRPr="00CC2A8E">
        <w:rPr>
          <w:color w:val="000000" w:themeColor="text1"/>
          <w:sz w:val="24"/>
          <w:szCs w:val="24"/>
        </w:rPr>
        <w:t xml:space="preserve">De acuerdo con las encuestas realizadas en la Personería Municipal de Cajicá, el nivel de satisfacción de los ciudadanos es positivo. La mayoría de los encuestados valoraron favorablemente la calidad del servicio recibido, destacando la eficacia en la resolución de consultas y la claridad </w:t>
      </w:r>
      <w:r w:rsidR="00CC2A8E" w:rsidRPr="00CC2A8E">
        <w:rPr>
          <w:color w:val="000000" w:themeColor="text1"/>
          <w:sz w:val="24"/>
          <w:szCs w:val="24"/>
        </w:rPr>
        <w:t>de la información proporcionada</w:t>
      </w:r>
      <w:r w:rsidRPr="00CC2A8E">
        <w:rPr>
          <w:color w:val="000000" w:themeColor="text1"/>
          <w:sz w:val="24"/>
          <w:szCs w:val="24"/>
        </w:rPr>
        <w:t xml:space="preserve">, también se reflejó una insatisfacción con los tiempos </w:t>
      </w:r>
      <w:r w:rsidR="000C3404" w:rsidRPr="00CC2A8E">
        <w:rPr>
          <w:color w:val="000000" w:themeColor="text1"/>
          <w:sz w:val="24"/>
          <w:szCs w:val="24"/>
        </w:rPr>
        <w:t xml:space="preserve">de atención </w:t>
      </w:r>
      <w:r w:rsidR="00CC2A8E" w:rsidRPr="00CC2A8E">
        <w:rPr>
          <w:color w:val="000000" w:themeColor="text1"/>
          <w:sz w:val="24"/>
          <w:szCs w:val="24"/>
        </w:rPr>
        <w:t>por parte del personero municipal.</w:t>
      </w:r>
    </w:p>
    <w:p w14:paraId="420A7C93" w14:textId="77777777" w:rsidR="00D203E6" w:rsidRPr="00CC2A8E" w:rsidRDefault="00D203E6" w:rsidP="00CF2D26">
      <w:pPr>
        <w:jc w:val="both"/>
        <w:rPr>
          <w:color w:val="000000" w:themeColor="text1"/>
          <w:sz w:val="24"/>
          <w:szCs w:val="24"/>
        </w:rPr>
      </w:pPr>
    </w:p>
    <w:p w14:paraId="21FE5560" w14:textId="77777777" w:rsidR="00CF2D26" w:rsidRPr="00CC2A8E" w:rsidRDefault="00CF2D26" w:rsidP="00CF2D26">
      <w:pPr>
        <w:pStyle w:val="NormalWeb"/>
        <w:jc w:val="both"/>
        <w:rPr>
          <w:rFonts w:ascii="Arial" w:hAnsi="Arial" w:cs="Arial"/>
          <w:color w:val="000000" w:themeColor="text1"/>
        </w:rPr>
      </w:pPr>
      <w:r w:rsidRPr="00CC2A8E">
        <w:rPr>
          <w:rFonts w:ascii="Arial" w:hAnsi="Arial" w:cs="Arial"/>
          <w:color w:val="000000" w:themeColor="text1"/>
        </w:rPr>
        <w:t xml:space="preserve">Este resultado refleja que la gestión de la Personería está cumpliendo con las expectativas de la comunidad y que se están alcanzando los </w:t>
      </w:r>
      <w:r w:rsidRPr="00CC2A8E">
        <w:rPr>
          <w:rStyle w:val="Textoennegrita"/>
          <w:rFonts w:ascii="Arial" w:hAnsi="Arial" w:cs="Arial"/>
          <w:color w:val="000000" w:themeColor="text1"/>
        </w:rPr>
        <w:t>objetivos de atención al ciudadano</w:t>
      </w:r>
      <w:r w:rsidRPr="00CC2A8E">
        <w:rPr>
          <w:rFonts w:ascii="Arial" w:hAnsi="Arial" w:cs="Arial"/>
          <w:color w:val="000000" w:themeColor="text1"/>
        </w:rPr>
        <w:t>. No obstante, se continuará trabajando en la mejora continua, escuchando activamente las sugerencias de los usuarios para optimizar aún más el servicio ofrecido.</w:t>
      </w:r>
    </w:p>
    <w:p w14:paraId="351E0956" w14:textId="6CE1378D" w:rsidR="00CF2D26" w:rsidRPr="00CC2A8E" w:rsidRDefault="00265CB7" w:rsidP="00CF2D26">
      <w:pPr>
        <w:pStyle w:val="NormalWeb"/>
        <w:jc w:val="both"/>
        <w:rPr>
          <w:rFonts w:ascii="Arial" w:hAnsi="Arial" w:cs="Arial"/>
          <w:color w:val="000000" w:themeColor="text1"/>
        </w:rPr>
      </w:pPr>
      <w:r w:rsidRPr="00CC2A8E">
        <w:rPr>
          <w:rFonts w:ascii="Arial" w:hAnsi="Arial" w:cs="Arial"/>
          <w:color w:val="000000" w:themeColor="text1"/>
        </w:rPr>
        <w:t xml:space="preserve">Frente a las diferentes sugerencias recibidas están serán presentadas ante el comité de desempeño institucional </w:t>
      </w:r>
      <w:r w:rsidR="00CC2A8E" w:rsidRPr="00CC2A8E">
        <w:rPr>
          <w:rFonts w:ascii="Arial" w:hAnsi="Arial" w:cs="Arial"/>
          <w:color w:val="000000" w:themeColor="text1"/>
        </w:rPr>
        <w:t>con el fin de</w:t>
      </w:r>
      <w:r w:rsidRPr="00CC2A8E">
        <w:rPr>
          <w:rFonts w:ascii="Arial" w:hAnsi="Arial" w:cs="Arial"/>
          <w:color w:val="000000" w:themeColor="text1"/>
        </w:rPr>
        <w:t xml:space="preserve"> garantizar la atención oportuna a todos los ciudadanos</w:t>
      </w:r>
      <w:r w:rsidR="00CC2A8E" w:rsidRPr="00CC2A8E">
        <w:rPr>
          <w:rFonts w:ascii="Arial" w:hAnsi="Arial" w:cs="Arial"/>
          <w:color w:val="000000" w:themeColor="text1"/>
        </w:rPr>
        <w:t>.</w:t>
      </w:r>
    </w:p>
    <w:p w14:paraId="5C58EA54" w14:textId="358301C5" w:rsidR="00CF2D26" w:rsidRPr="00CC2A8E" w:rsidRDefault="00CF2D26" w:rsidP="00CF2D26">
      <w:pPr>
        <w:pStyle w:val="NormalWeb"/>
        <w:jc w:val="both"/>
        <w:rPr>
          <w:rFonts w:ascii="Arial" w:hAnsi="Arial" w:cs="Arial"/>
          <w:color w:val="2F5496" w:themeColor="accent1" w:themeShade="BF"/>
        </w:rPr>
      </w:pPr>
    </w:p>
    <w:p w14:paraId="43517EDE" w14:textId="7DE7BBBA" w:rsidR="00CF2D26" w:rsidRPr="00CC2A8E" w:rsidRDefault="00D40B6D" w:rsidP="00CF2D26">
      <w:pPr>
        <w:pStyle w:val="NormalWeb"/>
        <w:jc w:val="both"/>
        <w:rPr>
          <w:rFonts w:ascii="Arial" w:hAnsi="Arial" w:cs="Arial"/>
          <w:color w:val="000000" w:themeColor="text1"/>
        </w:rPr>
      </w:pPr>
      <w:r w:rsidRPr="00CC2A8E">
        <w:rPr>
          <w:noProof/>
          <w:lang w:eastAsia="es-CO"/>
        </w:rPr>
        <w:drawing>
          <wp:anchor distT="114300" distB="114300" distL="114300" distR="114300" simplePos="0" relativeHeight="251659264" behindDoc="1" locked="0" layoutInCell="1" hidden="0" allowOverlap="1" wp14:anchorId="2517189A" wp14:editId="56F0901A">
            <wp:simplePos x="0" y="0"/>
            <wp:positionH relativeFrom="column">
              <wp:posOffset>2008703</wp:posOffset>
            </wp:positionH>
            <wp:positionV relativeFrom="paragraph">
              <wp:posOffset>59690</wp:posOffset>
            </wp:positionV>
            <wp:extent cx="1810703" cy="856224"/>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1810703" cy="856224"/>
                    </a:xfrm>
                    <a:prstGeom prst="rect">
                      <a:avLst/>
                    </a:prstGeom>
                    <a:ln/>
                  </pic:spPr>
                </pic:pic>
              </a:graphicData>
            </a:graphic>
          </wp:anchor>
        </w:drawing>
      </w:r>
    </w:p>
    <w:p w14:paraId="5A227A4C" w14:textId="77777777" w:rsidR="00CF2D26" w:rsidRPr="00CC2A8E" w:rsidRDefault="00CF2D26" w:rsidP="00CF2D26">
      <w:pPr>
        <w:pStyle w:val="NormalWeb"/>
        <w:jc w:val="both"/>
        <w:rPr>
          <w:rFonts w:ascii="Arial" w:hAnsi="Arial" w:cs="Arial"/>
          <w:color w:val="000000" w:themeColor="text1"/>
        </w:rPr>
      </w:pPr>
    </w:p>
    <w:p w14:paraId="77BA9105" w14:textId="1B23FB0D" w:rsidR="00CF2D26" w:rsidRPr="00CC2A8E" w:rsidRDefault="00265CB7" w:rsidP="00CF2D26">
      <w:pPr>
        <w:jc w:val="center"/>
        <w:rPr>
          <w:b/>
          <w:color w:val="000000" w:themeColor="text1"/>
          <w:sz w:val="24"/>
          <w:szCs w:val="24"/>
        </w:rPr>
      </w:pPr>
      <w:r w:rsidRPr="00CC2A8E">
        <w:rPr>
          <w:b/>
          <w:color w:val="000000" w:themeColor="text1"/>
          <w:sz w:val="24"/>
          <w:szCs w:val="24"/>
        </w:rPr>
        <w:t>VIVIANA PAOLA ROZO PARRA</w:t>
      </w:r>
    </w:p>
    <w:p w14:paraId="4B5A5DBC" w14:textId="439D4DB9" w:rsidR="00CF2D26" w:rsidRPr="00CC2A8E" w:rsidRDefault="00265CB7" w:rsidP="00CF2D26">
      <w:pPr>
        <w:jc w:val="center"/>
        <w:rPr>
          <w:b/>
          <w:color w:val="000000" w:themeColor="text1"/>
          <w:sz w:val="24"/>
          <w:szCs w:val="24"/>
        </w:rPr>
      </w:pPr>
      <w:r w:rsidRPr="00CC2A8E">
        <w:rPr>
          <w:b/>
          <w:color w:val="000000" w:themeColor="text1"/>
          <w:sz w:val="24"/>
          <w:szCs w:val="24"/>
        </w:rPr>
        <w:t xml:space="preserve">Secretaria General Personería </w:t>
      </w:r>
      <w:r w:rsidR="00CF2D26" w:rsidRPr="00CC2A8E">
        <w:rPr>
          <w:b/>
          <w:color w:val="000000" w:themeColor="text1"/>
          <w:sz w:val="24"/>
          <w:szCs w:val="24"/>
        </w:rPr>
        <w:t>Municipal de Cajicá</w:t>
      </w:r>
    </w:p>
    <w:p w14:paraId="64CAC4F2" w14:textId="4DC75EF3" w:rsidR="00CF2D26" w:rsidRPr="00A53D07" w:rsidRDefault="00CF2D26" w:rsidP="00CF2D26">
      <w:pPr>
        <w:pStyle w:val="NormalWeb"/>
        <w:spacing w:after="0"/>
        <w:jc w:val="both"/>
        <w:rPr>
          <w:rFonts w:ascii="Arial" w:hAnsi="Arial" w:cs="Arial"/>
          <w:i/>
          <w:color w:val="000000" w:themeColor="text1"/>
          <w:sz w:val="18"/>
          <w:szCs w:val="18"/>
        </w:rPr>
      </w:pPr>
    </w:p>
    <w:p w14:paraId="74927FFE" w14:textId="33452CCF" w:rsidR="00CF2D26" w:rsidRPr="00A53D07" w:rsidRDefault="00CF2D26" w:rsidP="00CF2D26">
      <w:pPr>
        <w:pStyle w:val="NormalWeb"/>
        <w:spacing w:after="0"/>
        <w:jc w:val="both"/>
        <w:rPr>
          <w:rFonts w:ascii="Arial" w:hAnsi="Arial" w:cs="Arial"/>
          <w:i/>
          <w:color w:val="000000" w:themeColor="text1"/>
          <w:sz w:val="18"/>
          <w:szCs w:val="18"/>
        </w:rPr>
      </w:pPr>
    </w:p>
    <w:p w14:paraId="7FD4CCA6" w14:textId="287CEB9B" w:rsidR="00CF2D26" w:rsidRPr="00A53D07" w:rsidRDefault="00CF2D26" w:rsidP="00CF2D26">
      <w:pPr>
        <w:pStyle w:val="NormalWeb"/>
        <w:spacing w:after="0"/>
        <w:jc w:val="both"/>
        <w:rPr>
          <w:rFonts w:ascii="Arial" w:hAnsi="Arial" w:cs="Arial"/>
          <w:i/>
          <w:color w:val="000000" w:themeColor="text1"/>
          <w:sz w:val="18"/>
          <w:szCs w:val="18"/>
        </w:rPr>
      </w:pPr>
    </w:p>
    <w:p w14:paraId="5B6774CB" w14:textId="77777777" w:rsidR="00CF2D26" w:rsidRPr="00A53D07" w:rsidRDefault="00CF2D26" w:rsidP="00CF2D26">
      <w:pPr>
        <w:pStyle w:val="NormalWeb"/>
        <w:spacing w:after="0"/>
        <w:jc w:val="both"/>
        <w:rPr>
          <w:rFonts w:ascii="Arial" w:hAnsi="Arial" w:cs="Arial"/>
          <w:i/>
          <w:color w:val="000000" w:themeColor="text1"/>
          <w:sz w:val="18"/>
          <w:szCs w:val="18"/>
        </w:rPr>
      </w:pPr>
    </w:p>
    <w:p w14:paraId="51F254F9" w14:textId="77777777" w:rsidR="00CF2D26" w:rsidRPr="00A53D07" w:rsidRDefault="00CF2D26" w:rsidP="00CF2D26">
      <w:pPr>
        <w:pStyle w:val="NormalWeb"/>
        <w:spacing w:after="0"/>
        <w:jc w:val="both"/>
        <w:rPr>
          <w:rFonts w:ascii="Arial" w:hAnsi="Arial" w:cs="Arial"/>
          <w:i/>
          <w:color w:val="000000" w:themeColor="text1"/>
          <w:sz w:val="18"/>
          <w:szCs w:val="18"/>
        </w:rPr>
      </w:pPr>
    </w:p>
    <w:p w14:paraId="58B2C539" w14:textId="48D790AB" w:rsidR="00CF2D26" w:rsidRPr="00A53D07" w:rsidRDefault="00CF2D26" w:rsidP="00CF2D26">
      <w:pPr>
        <w:pStyle w:val="NormalWeb"/>
        <w:spacing w:after="0"/>
        <w:jc w:val="both"/>
        <w:rPr>
          <w:rFonts w:ascii="Arial" w:hAnsi="Arial" w:cs="Arial"/>
          <w:i/>
          <w:color w:val="000000" w:themeColor="text1"/>
          <w:sz w:val="18"/>
          <w:szCs w:val="18"/>
        </w:rPr>
      </w:pPr>
      <w:r w:rsidRPr="00A53D07">
        <w:rPr>
          <w:rFonts w:ascii="Arial" w:hAnsi="Arial" w:cs="Arial"/>
          <w:i/>
          <w:color w:val="000000" w:themeColor="text1"/>
          <w:sz w:val="18"/>
          <w:szCs w:val="18"/>
        </w:rPr>
        <w:t xml:space="preserve">Elaboro: </w:t>
      </w:r>
      <w:r w:rsidR="00CC2A8E">
        <w:rPr>
          <w:rFonts w:ascii="Arial" w:hAnsi="Arial" w:cs="Arial"/>
          <w:i/>
          <w:color w:val="000000" w:themeColor="text1"/>
          <w:sz w:val="18"/>
          <w:szCs w:val="18"/>
        </w:rPr>
        <w:t>Lina Fernanda Chávez</w:t>
      </w:r>
      <w:r w:rsidRPr="00A53D07">
        <w:rPr>
          <w:rFonts w:ascii="Arial" w:hAnsi="Arial" w:cs="Arial"/>
          <w:i/>
          <w:color w:val="000000" w:themeColor="text1"/>
          <w:sz w:val="18"/>
          <w:szCs w:val="18"/>
        </w:rPr>
        <w:t xml:space="preserve"> - Contratista</w:t>
      </w:r>
    </w:p>
    <w:p w14:paraId="5D4503B5" w14:textId="77777777" w:rsidR="00CF2D26" w:rsidRPr="00A53D07" w:rsidRDefault="00CF2D26" w:rsidP="00CF2D26">
      <w:pPr>
        <w:pStyle w:val="NormalWeb"/>
        <w:spacing w:after="0"/>
        <w:jc w:val="both"/>
        <w:rPr>
          <w:rFonts w:ascii="Arial" w:hAnsi="Arial" w:cs="Arial"/>
          <w:color w:val="000000" w:themeColor="text1"/>
          <w:sz w:val="18"/>
          <w:szCs w:val="18"/>
        </w:rPr>
      </w:pPr>
      <w:r w:rsidRPr="00A53D07">
        <w:rPr>
          <w:rFonts w:ascii="Arial" w:hAnsi="Arial" w:cs="Arial"/>
          <w:i/>
          <w:color w:val="000000" w:themeColor="text1"/>
          <w:sz w:val="18"/>
          <w:szCs w:val="18"/>
        </w:rPr>
        <w:t>Aprobó: Viviana Paola Rozo Parra – Secretaria General</w:t>
      </w:r>
    </w:p>
    <w:p w14:paraId="3E3F85E1" w14:textId="75AFAFBB" w:rsidR="009E361D" w:rsidRPr="00CF2D26" w:rsidRDefault="009E361D" w:rsidP="00CF2D26"/>
    <w:sectPr w:rsidR="009E361D" w:rsidRPr="00CF2D26" w:rsidSect="00D30AC3">
      <w:headerReference w:type="default" r:id="rId16"/>
      <w:footerReference w:type="default" r:id="rId17"/>
      <w:pgSz w:w="12240" w:h="18720" w:code="14"/>
      <w:pgMar w:top="1702" w:right="104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B6661" w14:textId="77777777" w:rsidR="00DA2F77" w:rsidRDefault="00DA2F77" w:rsidP="00012004">
      <w:pPr>
        <w:spacing w:line="240" w:lineRule="auto"/>
      </w:pPr>
      <w:r>
        <w:separator/>
      </w:r>
    </w:p>
  </w:endnote>
  <w:endnote w:type="continuationSeparator" w:id="0">
    <w:p w14:paraId="4C319355" w14:textId="77777777" w:rsidR="00DA2F77" w:rsidRDefault="00DA2F77" w:rsidP="000120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DDDDF" w14:textId="0FB24FBA" w:rsidR="00565BFB" w:rsidRDefault="00565BFB" w:rsidP="0070274F">
    <w:pPr>
      <w:pStyle w:val="Piedepgina"/>
      <w:pBdr>
        <w:bottom w:val="single" w:sz="12" w:space="1" w:color="auto"/>
      </w:pBdr>
      <w:tabs>
        <w:tab w:val="clear" w:pos="4419"/>
        <w:tab w:val="center" w:pos="4395"/>
      </w:tabs>
      <w:ind w:left="-709"/>
      <w:jc w:val="center"/>
      <w:rPr>
        <w:rFonts w:ascii="Times New Roman" w:hAnsi="Times New Roman" w:cs="Times New Roman"/>
      </w:rPr>
    </w:pPr>
  </w:p>
  <w:p w14:paraId="5CA7ABAF" w14:textId="77CA1000" w:rsidR="005C64B7" w:rsidRPr="00565BFB" w:rsidRDefault="005C64B7" w:rsidP="0070274F">
    <w:pPr>
      <w:pStyle w:val="Piedepgina"/>
      <w:ind w:left="-709"/>
      <w:jc w:val="center"/>
      <w:rPr>
        <w:rFonts w:ascii="Times New Roman" w:hAnsi="Times New Roman" w:cs="Times New Roman"/>
      </w:rPr>
    </w:pPr>
    <w:r w:rsidRPr="00565BFB">
      <w:rPr>
        <w:rFonts w:ascii="Times New Roman" w:hAnsi="Times New Roman" w:cs="Times New Roman"/>
      </w:rPr>
      <w:t>Sede principal: Carrera 2 # 1A – 40. Parque la Estación / Casa de la Justicia calle 2 A # 7-66,</w:t>
    </w:r>
    <w:r w:rsidR="002D3888">
      <w:rPr>
        <w:rFonts w:ascii="Times New Roman" w:hAnsi="Times New Roman" w:cs="Times New Roman"/>
      </w:rPr>
      <w:t xml:space="preserve"> S</w:t>
    </w:r>
    <w:r w:rsidRPr="00565BFB">
      <w:rPr>
        <w:rFonts w:ascii="Times New Roman" w:hAnsi="Times New Roman" w:cs="Times New Roman"/>
      </w:rPr>
      <w:t>egundo piso</w:t>
    </w:r>
  </w:p>
  <w:p w14:paraId="1C1C5982" w14:textId="77777777" w:rsidR="00565BFB" w:rsidRDefault="00565BFB" w:rsidP="0070274F">
    <w:pPr>
      <w:pStyle w:val="Piedepgina"/>
      <w:jc w:val="center"/>
      <w:rPr>
        <w:rFonts w:ascii="Times New Roman" w:hAnsi="Times New Roman" w:cs="Times New Roman"/>
      </w:rPr>
    </w:pPr>
    <w:r w:rsidRPr="00565BFB">
      <w:rPr>
        <w:rFonts w:ascii="Times New Roman" w:hAnsi="Times New Roman" w:cs="Times New Roman"/>
      </w:rPr>
      <w:t>Teléfonos: (1) 88 37 313 – 313 889 0932</w:t>
    </w:r>
  </w:p>
  <w:p w14:paraId="62C8BE0C" w14:textId="1BFB6F1C" w:rsidR="00565BFB" w:rsidRPr="00565BFB" w:rsidRDefault="00565BFB" w:rsidP="0070274F">
    <w:pPr>
      <w:pStyle w:val="Piedepgina"/>
      <w:jc w:val="center"/>
      <w:rPr>
        <w:rFonts w:ascii="Times New Roman" w:hAnsi="Times New Roman" w:cs="Times New Roman"/>
      </w:rPr>
    </w:pPr>
    <w:r>
      <w:rPr>
        <w:rFonts w:ascii="Times New Roman" w:hAnsi="Times New Roman" w:cs="Times New Roman"/>
      </w:rPr>
      <w:t>www,personeria-cajica-cundinamarca.gov.co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743AF" w14:textId="77777777" w:rsidR="00DA2F77" w:rsidRDefault="00DA2F77" w:rsidP="00012004">
      <w:pPr>
        <w:spacing w:line="240" w:lineRule="auto"/>
      </w:pPr>
      <w:r>
        <w:separator/>
      </w:r>
    </w:p>
  </w:footnote>
  <w:footnote w:type="continuationSeparator" w:id="0">
    <w:p w14:paraId="3F03B06F" w14:textId="77777777" w:rsidR="00DA2F77" w:rsidRDefault="00DA2F77" w:rsidP="000120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42D79" w14:textId="23774EF9" w:rsidR="00012004" w:rsidRDefault="00F81E81">
    <w:pPr>
      <w:pStyle w:val="Encabezado"/>
    </w:pPr>
    <w:r>
      <w:rPr>
        <w:noProof/>
        <w:lang w:eastAsia="es-CO"/>
      </w:rPr>
      <w:drawing>
        <wp:anchor distT="0" distB="0" distL="114300" distR="114300" simplePos="0" relativeHeight="251660288" behindDoc="0" locked="0" layoutInCell="1" allowOverlap="1" wp14:anchorId="331D683F" wp14:editId="0A34FECC">
          <wp:simplePos x="0" y="0"/>
          <wp:positionH relativeFrom="margin">
            <wp:posOffset>0</wp:posOffset>
          </wp:positionH>
          <wp:positionV relativeFrom="paragraph">
            <wp:posOffset>-635</wp:posOffset>
          </wp:positionV>
          <wp:extent cx="2008673" cy="603849"/>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8673" cy="6038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FF">
      <w:rPr>
        <w:noProof/>
        <w:lang w:eastAsia="es-CO"/>
      </w:rPr>
      <w:drawing>
        <wp:anchor distT="0" distB="0" distL="114300" distR="114300" simplePos="0" relativeHeight="251658240" behindDoc="0" locked="0" layoutInCell="1" allowOverlap="1" wp14:anchorId="4721153A" wp14:editId="63FEB531">
          <wp:simplePos x="0" y="0"/>
          <wp:positionH relativeFrom="margin">
            <wp:posOffset>513934</wp:posOffset>
          </wp:positionH>
          <wp:positionV relativeFrom="paragraph">
            <wp:posOffset>3201035</wp:posOffset>
          </wp:positionV>
          <wp:extent cx="5200580" cy="496252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alphaModFix amt="20000"/>
                    <a:extLst>
                      <a:ext uri="{28A0092B-C50C-407E-A947-70E740481C1C}">
                        <a14:useLocalDpi xmlns:a14="http://schemas.microsoft.com/office/drawing/2010/main" val="0"/>
                      </a:ext>
                    </a:extLst>
                  </a:blip>
                  <a:srcRect/>
                  <a:stretch>
                    <a:fillRect/>
                  </a:stretch>
                </pic:blipFill>
                <pic:spPr bwMode="auto">
                  <a:xfrm>
                    <a:off x="0" y="0"/>
                    <a:ext cx="5200580" cy="4962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080"/>
    <w:multiLevelType w:val="multilevel"/>
    <w:tmpl w:val="B1860D9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F7681"/>
    <w:multiLevelType w:val="hybridMultilevel"/>
    <w:tmpl w:val="F2228D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707635"/>
    <w:multiLevelType w:val="hybridMultilevel"/>
    <w:tmpl w:val="8A2893A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9300E6C"/>
    <w:multiLevelType w:val="hybridMultilevel"/>
    <w:tmpl w:val="EE30575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643990"/>
    <w:multiLevelType w:val="multilevel"/>
    <w:tmpl w:val="7234D24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34537A8"/>
    <w:multiLevelType w:val="multilevel"/>
    <w:tmpl w:val="7234D24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CA20504"/>
    <w:multiLevelType w:val="hybridMultilevel"/>
    <w:tmpl w:val="2BEED4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4114AC"/>
    <w:multiLevelType w:val="multilevel"/>
    <w:tmpl w:val="8E086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9559F2"/>
    <w:multiLevelType w:val="hybridMultilevel"/>
    <w:tmpl w:val="664279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A127EF7"/>
    <w:multiLevelType w:val="multilevel"/>
    <w:tmpl w:val="B1860D9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587267"/>
    <w:multiLevelType w:val="hybridMultilevel"/>
    <w:tmpl w:val="5F84B0C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5A2D30C6"/>
    <w:multiLevelType w:val="hybridMultilevel"/>
    <w:tmpl w:val="E8F004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D85C9B"/>
    <w:multiLevelType w:val="hybridMultilevel"/>
    <w:tmpl w:val="DBAE60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1B5BA7"/>
    <w:multiLevelType w:val="hybridMultilevel"/>
    <w:tmpl w:val="DDD4A114"/>
    <w:lvl w:ilvl="0" w:tplc="EAD0BC06">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284081E"/>
    <w:multiLevelType w:val="hybridMultilevel"/>
    <w:tmpl w:val="7B0AA3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5A0C14"/>
    <w:multiLevelType w:val="hybridMultilevel"/>
    <w:tmpl w:val="2FC8508E"/>
    <w:lvl w:ilvl="0" w:tplc="080A0009">
      <w:start w:val="1"/>
      <w:numFmt w:val="bullet"/>
      <w:lvlText w:val=""/>
      <w:lvlJc w:val="left"/>
      <w:pPr>
        <w:ind w:left="1200" w:hanging="360"/>
      </w:pPr>
      <w:rPr>
        <w:rFonts w:ascii="Wingdings" w:hAnsi="Wingdings" w:hint="default"/>
      </w:rPr>
    </w:lvl>
    <w:lvl w:ilvl="1" w:tplc="080A0003" w:tentative="1">
      <w:start w:val="1"/>
      <w:numFmt w:val="bullet"/>
      <w:lvlText w:val="o"/>
      <w:lvlJc w:val="left"/>
      <w:pPr>
        <w:ind w:left="1920" w:hanging="360"/>
      </w:pPr>
      <w:rPr>
        <w:rFonts w:ascii="Courier New" w:hAnsi="Courier New" w:cs="Courier New" w:hint="default"/>
      </w:rPr>
    </w:lvl>
    <w:lvl w:ilvl="2" w:tplc="080A0005" w:tentative="1">
      <w:start w:val="1"/>
      <w:numFmt w:val="bullet"/>
      <w:lvlText w:val=""/>
      <w:lvlJc w:val="left"/>
      <w:pPr>
        <w:ind w:left="2640" w:hanging="360"/>
      </w:pPr>
      <w:rPr>
        <w:rFonts w:ascii="Wingdings" w:hAnsi="Wingdings" w:hint="default"/>
      </w:rPr>
    </w:lvl>
    <w:lvl w:ilvl="3" w:tplc="080A0001" w:tentative="1">
      <w:start w:val="1"/>
      <w:numFmt w:val="bullet"/>
      <w:lvlText w:val=""/>
      <w:lvlJc w:val="left"/>
      <w:pPr>
        <w:ind w:left="3360" w:hanging="360"/>
      </w:pPr>
      <w:rPr>
        <w:rFonts w:ascii="Symbol" w:hAnsi="Symbol" w:hint="default"/>
      </w:rPr>
    </w:lvl>
    <w:lvl w:ilvl="4" w:tplc="080A0003" w:tentative="1">
      <w:start w:val="1"/>
      <w:numFmt w:val="bullet"/>
      <w:lvlText w:val="o"/>
      <w:lvlJc w:val="left"/>
      <w:pPr>
        <w:ind w:left="4080" w:hanging="360"/>
      </w:pPr>
      <w:rPr>
        <w:rFonts w:ascii="Courier New" w:hAnsi="Courier New" w:cs="Courier New" w:hint="default"/>
      </w:rPr>
    </w:lvl>
    <w:lvl w:ilvl="5" w:tplc="080A0005" w:tentative="1">
      <w:start w:val="1"/>
      <w:numFmt w:val="bullet"/>
      <w:lvlText w:val=""/>
      <w:lvlJc w:val="left"/>
      <w:pPr>
        <w:ind w:left="4800" w:hanging="360"/>
      </w:pPr>
      <w:rPr>
        <w:rFonts w:ascii="Wingdings" w:hAnsi="Wingdings" w:hint="default"/>
      </w:rPr>
    </w:lvl>
    <w:lvl w:ilvl="6" w:tplc="080A0001" w:tentative="1">
      <w:start w:val="1"/>
      <w:numFmt w:val="bullet"/>
      <w:lvlText w:val=""/>
      <w:lvlJc w:val="left"/>
      <w:pPr>
        <w:ind w:left="5520" w:hanging="360"/>
      </w:pPr>
      <w:rPr>
        <w:rFonts w:ascii="Symbol" w:hAnsi="Symbol" w:hint="default"/>
      </w:rPr>
    </w:lvl>
    <w:lvl w:ilvl="7" w:tplc="080A0003" w:tentative="1">
      <w:start w:val="1"/>
      <w:numFmt w:val="bullet"/>
      <w:lvlText w:val="o"/>
      <w:lvlJc w:val="left"/>
      <w:pPr>
        <w:ind w:left="6240" w:hanging="360"/>
      </w:pPr>
      <w:rPr>
        <w:rFonts w:ascii="Courier New" w:hAnsi="Courier New" w:cs="Courier New" w:hint="default"/>
      </w:rPr>
    </w:lvl>
    <w:lvl w:ilvl="8" w:tplc="080A0005" w:tentative="1">
      <w:start w:val="1"/>
      <w:numFmt w:val="bullet"/>
      <w:lvlText w:val=""/>
      <w:lvlJc w:val="left"/>
      <w:pPr>
        <w:ind w:left="6960" w:hanging="360"/>
      </w:pPr>
      <w:rPr>
        <w:rFonts w:ascii="Wingdings" w:hAnsi="Wingdings" w:hint="default"/>
      </w:rPr>
    </w:lvl>
  </w:abstractNum>
  <w:num w:numId="1">
    <w:abstractNumId w:val="15"/>
  </w:num>
  <w:num w:numId="2">
    <w:abstractNumId w:val="5"/>
  </w:num>
  <w:num w:numId="3">
    <w:abstractNumId w:val="9"/>
  </w:num>
  <w:num w:numId="4">
    <w:abstractNumId w:val="7"/>
  </w:num>
  <w:num w:numId="5">
    <w:abstractNumId w:val="10"/>
  </w:num>
  <w:num w:numId="6">
    <w:abstractNumId w:val="2"/>
  </w:num>
  <w:num w:numId="7">
    <w:abstractNumId w:val="4"/>
  </w:num>
  <w:num w:numId="8">
    <w:abstractNumId w:val="13"/>
  </w:num>
  <w:num w:numId="9">
    <w:abstractNumId w:val="0"/>
  </w:num>
  <w:num w:numId="10">
    <w:abstractNumId w:val="3"/>
  </w:num>
  <w:num w:numId="11">
    <w:abstractNumId w:val="8"/>
  </w:num>
  <w:num w:numId="12">
    <w:abstractNumId w:val="12"/>
  </w:num>
  <w:num w:numId="13">
    <w:abstractNumId w:val="11"/>
  </w:num>
  <w:num w:numId="14">
    <w:abstractNumId w:val="14"/>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gutterAtTop/>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004"/>
    <w:rsid w:val="00003677"/>
    <w:rsid w:val="00012004"/>
    <w:rsid w:val="0002624D"/>
    <w:rsid w:val="000B1BF8"/>
    <w:rsid w:val="000C3404"/>
    <w:rsid w:val="00106367"/>
    <w:rsid w:val="00117B51"/>
    <w:rsid w:val="00124FDC"/>
    <w:rsid w:val="001326DC"/>
    <w:rsid w:val="00167FBD"/>
    <w:rsid w:val="001A73B9"/>
    <w:rsid w:val="002424CE"/>
    <w:rsid w:val="00265CB7"/>
    <w:rsid w:val="00284CFD"/>
    <w:rsid w:val="002A378A"/>
    <w:rsid w:val="002A6934"/>
    <w:rsid w:val="002C1FFE"/>
    <w:rsid w:val="002D3888"/>
    <w:rsid w:val="002D52B2"/>
    <w:rsid w:val="0032068F"/>
    <w:rsid w:val="003916F2"/>
    <w:rsid w:val="003B28CB"/>
    <w:rsid w:val="004011DA"/>
    <w:rsid w:val="00421BAB"/>
    <w:rsid w:val="00467E5A"/>
    <w:rsid w:val="00471210"/>
    <w:rsid w:val="004D6D7C"/>
    <w:rsid w:val="0053036A"/>
    <w:rsid w:val="005342FD"/>
    <w:rsid w:val="00543FA0"/>
    <w:rsid w:val="00565BFB"/>
    <w:rsid w:val="00583452"/>
    <w:rsid w:val="005835F8"/>
    <w:rsid w:val="005C64B7"/>
    <w:rsid w:val="005D5134"/>
    <w:rsid w:val="005E2439"/>
    <w:rsid w:val="005E70FC"/>
    <w:rsid w:val="006849FD"/>
    <w:rsid w:val="00687CBE"/>
    <w:rsid w:val="00694A0B"/>
    <w:rsid w:val="006B6CA4"/>
    <w:rsid w:val="006C777E"/>
    <w:rsid w:val="007000CF"/>
    <w:rsid w:val="0070274F"/>
    <w:rsid w:val="007177CF"/>
    <w:rsid w:val="00745F00"/>
    <w:rsid w:val="00746096"/>
    <w:rsid w:val="00771D50"/>
    <w:rsid w:val="007852AA"/>
    <w:rsid w:val="00794C99"/>
    <w:rsid w:val="007A0DFF"/>
    <w:rsid w:val="007C4264"/>
    <w:rsid w:val="007F7C13"/>
    <w:rsid w:val="0083566E"/>
    <w:rsid w:val="008919B6"/>
    <w:rsid w:val="008F42A3"/>
    <w:rsid w:val="008F6A70"/>
    <w:rsid w:val="00931E3D"/>
    <w:rsid w:val="00945252"/>
    <w:rsid w:val="009505CD"/>
    <w:rsid w:val="009A73D1"/>
    <w:rsid w:val="009C1843"/>
    <w:rsid w:val="009D45AC"/>
    <w:rsid w:val="009E361D"/>
    <w:rsid w:val="00A53D07"/>
    <w:rsid w:val="00A62282"/>
    <w:rsid w:val="00AC1865"/>
    <w:rsid w:val="00AD5D2B"/>
    <w:rsid w:val="00AE202D"/>
    <w:rsid w:val="00AE5E5B"/>
    <w:rsid w:val="00AF6CE1"/>
    <w:rsid w:val="00B11A54"/>
    <w:rsid w:val="00B455C0"/>
    <w:rsid w:val="00B6076C"/>
    <w:rsid w:val="00B9632B"/>
    <w:rsid w:val="00BA23FF"/>
    <w:rsid w:val="00C02862"/>
    <w:rsid w:val="00C1118B"/>
    <w:rsid w:val="00C117EE"/>
    <w:rsid w:val="00C324BE"/>
    <w:rsid w:val="00C614A7"/>
    <w:rsid w:val="00C648C5"/>
    <w:rsid w:val="00C81CD9"/>
    <w:rsid w:val="00CC2A8E"/>
    <w:rsid w:val="00CF2D26"/>
    <w:rsid w:val="00CF6ACD"/>
    <w:rsid w:val="00D203E6"/>
    <w:rsid w:val="00D30AC3"/>
    <w:rsid w:val="00D40B6D"/>
    <w:rsid w:val="00DA2F77"/>
    <w:rsid w:val="00DD1B82"/>
    <w:rsid w:val="00DE538B"/>
    <w:rsid w:val="00DF60FC"/>
    <w:rsid w:val="00EB1740"/>
    <w:rsid w:val="00F01381"/>
    <w:rsid w:val="00F019A0"/>
    <w:rsid w:val="00F039EB"/>
    <w:rsid w:val="00F27AB0"/>
    <w:rsid w:val="00F81E81"/>
    <w:rsid w:val="00FB7CF1"/>
    <w:rsid w:val="00FC2E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7209C"/>
  <w15:chartTrackingRefBased/>
  <w15:docId w15:val="{9B72B3E0-4D6D-403C-B589-99E9CB20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E81"/>
    <w:pPr>
      <w:spacing w:after="0" w:line="276" w:lineRule="auto"/>
    </w:pPr>
    <w:rPr>
      <w:rFonts w:ascii="Arial" w:eastAsia="Arial" w:hAnsi="Arial" w:cs="Arial"/>
      <w:lang w:eastAsia="es-CO"/>
    </w:rPr>
  </w:style>
  <w:style w:type="paragraph" w:styleId="Ttulo3">
    <w:name w:val="heading 3"/>
    <w:basedOn w:val="Normal"/>
    <w:link w:val="Ttulo3Car"/>
    <w:uiPriority w:val="9"/>
    <w:qFormat/>
    <w:rsid w:val="006B6CA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12004"/>
    <w:pPr>
      <w:tabs>
        <w:tab w:val="center" w:pos="4419"/>
        <w:tab w:val="right" w:pos="8838"/>
      </w:tabs>
      <w:spacing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012004"/>
  </w:style>
  <w:style w:type="paragraph" w:styleId="Piedepgina">
    <w:name w:val="footer"/>
    <w:basedOn w:val="Normal"/>
    <w:link w:val="PiedepginaCar"/>
    <w:uiPriority w:val="99"/>
    <w:unhideWhenUsed/>
    <w:rsid w:val="00012004"/>
    <w:pPr>
      <w:tabs>
        <w:tab w:val="center" w:pos="4419"/>
        <w:tab w:val="right" w:pos="8838"/>
      </w:tabs>
      <w:spacing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012004"/>
  </w:style>
  <w:style w:type="paragraph" w:styleId="NormalWeb">
    <w:name w:val="Normal (Web)"/>
    <w:basedOn w:val="Normal"/>
    <w:uiPriority w:val="99"/>
    <w:unhideWhenUsed/>
    <w:rsid w:val="005E70FC"/>
    <w:pPr>
      <w:spacing w:after="160" w:line="259" w:lineRule="auto"/>
    </w:pPr>
    <w:rPr>
      <w:rFonts w:ascii="Times New Roman" w:eastAsiaTheme="minorHAnsi" w:hAnsi="Times New Roman" w:cs="Times New Roman"/>
      <w:sz w:val="24"/>
      <w:szCs w:val="24"/>
      <w:lang w:eastAsia="en-US"/>
    </w:rPr>
  </w:style>
  <w:style w:type="paragraph" w:styleId="Prrafodelista">
    <w:name w:val="List Paragraph"/>
    <w:basedOn w:val="Normal"/>
    <w:uiPriority w:val="34"/>
    <w:qFormat/>
    <w:rsid w:val="005E70FC"/>
    <w:pPr>
      <w:spacing w:after="160" w:line="259" w:lineRule="auto"/>
      <w:ind w:left="720"/>
      <w:contextualSpacing/>
    </w:pPr>
    <w:rPr>
      <w:rFonts w:asciiTheme="minorHAnsi" w:eastAsiaTheme="minorHAnsi" w:hAnsiTheme="minorHAnsi" w:cstheme="minorBidi"/>
      <w:lang w:eastAsia="en-US"/>
    </w:rPr>
  </w:style>
  <w:style w:type="paragraph" w:styleId="Textodeglobo">
    <w:name w:val="Balloon Text"/>
    <w:basedOn w:val="Normal"/>
    <w:link w:val="TextodegloboCar"/>
    <w:uiPriority w:val="99"/>
    <w:semiHidden/>
    <w:unhideWhenUsed/>
    <w:rsid w:val="007177CF"/>
    <w:pPr>
      <w:spacing w:line="240" w:lineRule="auto"/>
    </w:pPr>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7177CF"/>
    <w:rPr>
      <w:rFonts w:ascii="Segoe UI" w:hAnsi="Segoe UI" w:cs="Segoe UI"/>
      <w:sz w:val="18"/>
      <w:szCs w:val="18"/>
    </w:rPr>
  </w:style>
  <w:style w:type="character" w:styleId="Hipervnculo">
    <w:name w:val="Hyperlink"/>
    <w:basedOn w:val="Fuentedeprrafopredeter"/>
    <w:uiPriority w:val="99"/>
    <w:unhideWhenUsed/>
    <w:rsid w:val="00F81E81"/>
    <w:rPr>
      <w:color w:val="0563C1" w:themeColor="hyperlink"/>
      <w:u w:val="single"/>
    </w:rPr>
  </w:style>
  <w:style w:type="paragraph" w:styleId="Textoindependiente">
    <w:name w:val="Body Text"/>
    <w:basedOn w:val="Normal"/>
    <w:link w:val="TextoindependienteCar"/>
    <w:uiPriority w:val="1"/>
    <w:qFormat/>
    <w:rsid w:val="00F81E81"/>
    <w:pPr>
      <w:widowControl w:val="0"/>
      <w:autoSpaceDE w:val="0"/>
      <w:autoSpaceDN w:val="0"/>
      <w:spacing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F81E81"/>
    <w:rPr>
      <w:rFonts w:ascii="Arial MT" w:eastAsia="Arial MT" w:hAnsi="Arial MT" w:cs="Arial MT"/>
      <w:lang w:val="es-ES"/>
    </w:rPr>
  </w:style>
  <w:style w:type="table" w:styleId="Tablaconcuadrcula">
    <w:name w:val="Table Grid"/>
    <w:basedOn w:val="Tablanormal"/>
    <w:uiPriority w:val="39"/>
    <w:rsid w:val="00F81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81E81"/>
    <w:rPr>
      <w:b/>
      <w:bCs/>
    </w:rPr>
  </w:style>
  <w:style w:type="character" w:customStyle="1" w:styleId="Ttulo3Car">
    <w:name w:val="Título 3 Car"/>
    <w:basedOn w:val="Fuentedeprrafopredeter"/>
    <w:link w:val="Ttulo3"/>
    <w:uiPriority w:val="9"/>
    <w:rsid w:val="006B6CA4"/>
    <w:rPr>
      <w:rFonts w:ascii="Times New Roman" w:eastAsia="Times New Roman" w:hAnsi="Times New Roman" w:cs="Times New Roman"/>
      <w:b/>
      <w:bCs/>
      <w:sz w:val="27"/>
      <w:szCs w:val="27"/>
      <w:lang w:eastAsia="es-CO"/>
    </w:rPr>
  </w:style>
  <w:style w:type="paragraph" w:customStyle="1" w:styleId="Standard">
    <w:name w:val="Standard"/>
    <w:qFormat/>
    <w:rsid w:val="006B6CA4"/>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katex-mathml">
    <w:name w:val="katex-mathml"/>
    <w:basedOn w:val="Fuentedeprrafopredeter"/>
    <w:rsid w:val="006B6CA4"/>
  </w:style>
  <w:style w:type="character" w:customStyle="1" w:styleId="mord">
    <w:name w:val="mord"/>
    <w:basedOn w:val="Fuentedeprrafopredeter"/>
    <w:rsid w:val="006B6CA4"/>
  </w:style>
  <w:style w:type="character" w:customStyle="1" w:styleId="vlist-s">
    <w:name w:val="vlist-s"/>
    <w:basedOn w:val="Fuentedeprrafopredeter"/>
    <w:rsid w:val="006B6CA4"/>
  </w:style>
  <w:style w:type="character" w:customStyle="1" w:styleId="mrel">
    <w:name w:val="mrel"/>
    <w:basedOn w:val="Fuentedeprrafopredeter"/>
    <w:rsid w:val="006B6CA4"/>
  </w:style>
  <w:style w:type="paragraph" w:styleId="z-Principiodelformulario">
    <w:name w:val="HTML Top of Form"/>
    <w:basedOn w:val="Normal"/>
    <w:next w:val="Normal"/>
    <w:link w:val="z-PrincipiodelformularioCar"/>
    <w:hidden/>
    <w:uiPriority w:val="99"/>
    <w:semiHidden/>
    <w:unhideWhenUsed/>
    <w:rsid w:val="006B6CA4"/>
    <w:pPr>
      <w:pBdr>
        <w:bottom w:val="single" w:sz="6" w:space="1" w:color="auto"/>
      </w:pBdr>
      <w:spacing w:line="240" w:lineRule="auto"/>
      <w:jc w:val="center"/>
    </w:pPr>
    <w:rPr>
      <w:rFonts w:eastAsia="Times New Roman"/>
      <w:vanish/>
      <w:sz w:val="16"/>
      <w:szCs w:val="16"/>
    </w:rPr>
  </w:style>
  <w:style w:type="character" w:customStyle="1" w:styleId="z-PrincipiodelformularioCar">
    <w:name w:val="z-Principio del formulario Car"/>
    <w:basedOn w:val="Fuentedeprrafopredeter"/>
    <w:link w:val="z-Principiodelformulario"/>
    <w:uiPriority w:val="99"/>
    <w:semiHidden/>
    <w:rsid w:val="006B6CA4"/>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B6CA4"/>
    <w:pPr>
      <w:pBdr>
        <w:top w:val="single" w:sz="6" w:space="1" w:color="auto"/>
      </w:pBdr>
      <w:spacing w:line="240" w:lineRule="auto"/>
      <w:jc w:val="center"/>
    </w:pPr>
    <w:rPr>
      <w:rFonts w:eastAsia="Times New Roman"/>
      <w:vanish/>
      <w:sz w:val="16"/>
      <w:szCs w:val="16"/>
    </w:rPr>
  </w:style>
  <w:style w:type="character" w:customStyle="1" w:styleId="z-FinaldelformularioCar">
    <w:name w:val="z-Final del formulario Car"/>
    <w:basedOn w:val="Fuentedeprrafopredeter"/>
    <w:link w:val="z-Finaldelformulario"/>
    <w:uiPriority w:val="99"/>
    <w:semiHidden/>
    <w:rsid w:val="006B6CA4"/>
    <w:rPr>
      <w:rFonts w:ascii="Arial" w:eastAsia="Times New Roman" w:hAnsi="Arial" w:cs="Arial"/>
      <w:vanish/>
      <w:sz w:val="16"/>
      <w:szCs w:val="16"/>
      <w:lang w:eastAsia="es-CO"/>
    </w:rPr>
  </w:style>
  <w:style w:type="paragraph" w:customStyle="1" w:styleId="Default">
    <w:name w:val="Default"/>
    <w:rsid w:val="00467E5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2354">
      <w:bodyDiv w:val="1"/>
      <w:marLeft w:val="0"/>
      <w:marRight w:val="0"/>
      <w:marTop w:val="0"/>
      <w:marBottom w:val="0"/>
      <w:divBdr>
        <w:top w:val="none" w:sz="0" w:space="0" w:color="auto"/>
        <w:left w:val="none" w:sz="0" w:space="0" w:color="auto"/>
        <w:bottom w:val="none" w:sz="0" w:space="0" w:color="auto"/>
        <w:right w:val="none" w:sz="0" w:space="0" w:color="auto"/>
      </w:divBdr>
    </w:div>
    <w:div w:id="1132989766">
      <w:bodyDiv w:val="1"/>
      <w:marLeft w:val="0"/>
      <w:marRight w:val="0"/>
      <w:marTop w:val="0"/>
      <w:marBottom w:val="0"/>
      <w:divBdr>
        <w:top w:val="none" w:sz="0" w:space="0" w:color="auto"/>
        <w:left w:val="none" w:sz="0" w:space="0" w:color="auto"/>
        <w:bottom w:val="none" w:sz="0" w:space="0" w:color="auto"/>
        <w:right w:val="none" w:sz="0" w:space="0" w:color="auto"/>
      </w:divBdr>
    </w:div>
    <w:div w:id="1200163324">
      <w:bodyDiv w:val="1"/>
      <w:marLeft w:val="0"/>
      <w:marRight w:val="0"/>
      <w:marTop w:val="0"/>
      <w:marBottom w:val="0"/>
      <w:divBdr>
        <w:top w:val="none" w:sz="0" w:space="0" w:color="auto"/>
        <w:left w:val="none" w:sz="0" w:space="0" w:color="auto"/>
        <w:bottom w:val="none" w:sz="0" w:space="0" w:color="auto"/>
        <w:right w:val="none" w:sz="0" w:space="0" w:color="auto"/>
      </w:divBdr>
    </w:div>
    <w:div w:id="144672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uri01\Documents\PMC%20-%20SIG%202025\Cronogramas%202025%20Personeria%20Cajica&#76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uri01\Documents\PMC%20-%20SIG%202025\Cronogramas%202025%20Personeria%20Cajica&#76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uri01\Documents\PMC%20-%20SIG%202025\Cronogramas%202025%20Personeria%20Cajica&#76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uri01\Documents\PMC%20-%20SIG%202025\Cronogramas%202025%20Personeria%20Cajica&#76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uri01\Documents\PMC%20-%20SIG%202025\Cronogramas%202025%20Personeria%20Cajica&#76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uri01\Documents\PMC%20-%20SIG%202025\Cronogramas%202025%20Personeria%20Cajica&#769;.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r>
              <a:rPr lang="es-CO"/>
              <a:t>¿Por cuál canal se comunicó con la personería de Cajicá?</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endParaRPr lang="es-CO"/>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A18-46C3-8FBB-A79658B5EB8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A18-46C3-8FBB-A79658B5EB8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A18-46C3-8FBB-A79658B5EB8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A18-46C3-8FBB-A79658B5EB82}"/>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BA18-46C3-8FBB-A79658B5EB82}"/>
              </c:ext>
            </c:extLst>
          </c:dPt>
          <c:dLbls>
            <c:dLbl>
              <c:idx val="0"/>
              <c:tx>
                <c:rich>
                  <a:bodyPr/>
                  <a:lstStyle/>
                  <a:p>
                    <a:r>
                      <a:rPr lang="en-US" baseline="0"/>
                      <a:t> </a:t>
                    </a:r>
                    <a:fld id="{9635B552-DAB9-4FD5-BE3E-19A420623278}" type="PERCENTAGE">
                      <a:rPr lang="en-US" baseline="0"/>
                      <a:pPr/>
                      <a:t>[PORCENTAJE]</a:t>
                    </a:fld>
                    <a:endParaRPr lang="en-US" baseline="0"/>
                  </a:p>
                </c:rich>
              </c:tx>
              <c:dLblPos val="inEnd"/>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A18-46C3-8FBB-A79658B5EB82}"/>
                </c:ext>
              </c:extLst>
            </c:dLbl>
            <c:dLbl>
              <c:idx val="1"/>
              <c:delete val="1"/>
              <c:extLst>
                <c:ext xmlns:c15="http://schemas.microsoft.com/office/drawing/2012/chart" uri="{CE6537A1-D6FC-4f65-9D91-7224C49458BB}"/>
                <c:ext xmlns:c16="http://schemas.microsoft.com/office/drawing/2014/chart" uri="{C3380CC4-5D6E-409C-BE32-E72D297353CC}">
                  <c16:uniqueId val="{00000003-BA18-46C3-8FBB-A79658B5EB82}"/>
                </c:ext>
              </c:extLst>
            </c:dLbl>
            <c:dLbl>
              <c:idx val="2"/>
              <c:delete val="1"/>
              <c:extLst>
                <c:ext xmlns:c15="http://schemas.microsoft.com/office/drawing/2012/chart" uri="{CE6537A1-D6FC-4f65-9D91-7224C49458BB}"/>
                <c:ext xmlns:c16="http://schemas.microsoft.com/office/drawing/2014/chart" uri="{C3380CC4-5D6E-409C-BE32-E72D297353CC}">
                  <c16:uniqueId val="{00000005-BA18-46C3-8FBB-A79658B5EB82}"/>
                </c:ext>
              </c:extLst>
            </c:dLbl>
            <c:dLbl>
              <c:idx val="3"/>
              <c:delete val="1"/>
              <c:extLst>
                <c:ext xmlns:c15="http://schemas.microsoft.com/office/drawing/2012/chart" uri="{CE6537A1-D6FC-4f65-9D91-7224C49458BB}"/>
                <c:ext xmlns:c16="http://schemas.microsoft.com/office/drawing/2014/chart" uri="{C3380CC4-5D6E-409C-BE32-E72D297353CC}">
                  <c16:uniqueId val="{00000007-BA18-46C3-8FBB-A79658B5EB82}"/>
                </c:ext>
              </c:extLst>
            </c:dLbl>
            <c:dLbl>
              <c:idx val="4"/>
              <c:tx>
                <c:rich>
                  <a:bodyPr/>
                  <a:lstStyle/>
                  <a:p>
                    <a:fld id="{443E7C13-BB0F-4FB7-8214-5E26EFD4677A}" type="PERCENTAGE">
                      <a:rPr lang="en-US" baseline="0"/>
                      <a:pPr/>
                      <a:t>[PORCENTAJE]</a:t>
                    </a:fld>
                    <a:endParaRPr lang="es-CO"/>
                  </a:p>
                </c:rich>
              </c:tx>
              <c:dLblPos val="inEnd"/>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A18-46C3-8FBB-A79658B5EB82}"/>
                </c:ext>
              </c:extLst>
            </c:dLbl>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Hoja2!$B$4:$B$8</c:f>
              <c:strCache>
                <c:ptCount val="5"/>
                <c:pt idx="0">
                  <c:v>Atención Presencial</c:v>
                </c:pt>
                <c:pt idx="1">
                  <c:v>Correo Electrónico</c:v>
                </c:pt>
                <c:pt idx="2">
                  <c:v>Chat</c:v>
                </c:pt>
                <c:pt idx="3">
                  <c:v>Redes Sociales</c:v>
                </c:pt>
                <c:pt idx="4">
                  <c:v>Pagina Web</c:v>
                </c:pt>
              </c:strCache>
            </c:strRef>
          </c:cat>
          <c:val>
            <c:numRef>
              <c:f>Hoja2!$C$4:$C$8</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BA18-46C3-8FBB-A79658B5EB8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1000">
          <a:solidFill>
            <a:schemeClr val="dk1"/>
          </a:solidFill>
          <a:latin typeface="Arial" panose="020B0604020202020204" pitchFamily="34" charset="0"/>
          <a:ea typeface="+mn-ea"/>
          <a:cs typeface="Arial" panose="020B0604020202020204" pitchFamily="34" charset="0"/>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r>
              <a:rPr lang="es-CO"/>
              <a:t>¿Fue atendida su solicitud, trámite o servicio por parte de la Entidad?</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endParaRPr lang="es-CO"/>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134-46A4-91E4-A0789FD4975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134-46A4-91E4-A0789FD49753}"/>
              </c:ext>
            </c:extLst>
          </c:dPt>
          <c:dLbls>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Hoja2!$B$13:$B$14</c:f>
              <c:strCache>
                <c:ptCount val="2"/>
                <c:pt idx="0">
                  <c:v>Si</c:v>
                </c:pt>
                <c:pt idx="1">
                  <c:v>No</c:v>
                </c:pt>
              </c:strCache>
            </c:strRef>
          </c:cat>
          <c:val>
            <c:numRef>
              <c:f>Hoja2!$C$13:$C$14</c:f>
              <c:numCache>
                <c:formatCode>General</c:formatCode>
                <c:ptCount val="2"/>
                <c:pt idx="0">
                  <c:v>8</c:v>
                </c:pt>
                <c:pt idx="1">
                  <c:v>2</c:v>
                </c:pt>
              </c:numCache>
            </c:numRef>
          </c:val>
          <c:extLst>
            <c:ext xmlns:c16="http://schemas.microsoft.com/office/drawing/2014/chart" uri="{C3380CC4-5D6E-409C-BE32-E72D297353CC}">
              <c16:uniqueId val="{00000004-7134-46A4-91E4-A0789FD4975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1000">
          <a:solidFill>
            <a:schemeClr val="dk1"/>
          </a:solidFill>
          <a:latin typeface="Arial" panose="020B0604020202020204" pitchFamily="34" charset="0"/>
          <a:ea typeface="+mn-ea"/>
          <a:cs typeface="Arial" panose="020B0604020202020204" pitchFamily="34" charset="0"/>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r>
              <a:rPr lang="es-CO"/>
              <a:t>¿El tiempo de respuesta a su solicitud, trámite o servicio fue razonable?</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endParaRPr lang="es-CO"/>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4DB-40F2-8CB9-9C9710373FA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4DB-40F2-8CB9-9C9710373FA8}"/>
              </c:ext>
            </c:extLst>
          </c:dPt>
          <c:dLbls>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Hoja2!$B$19:$B$20</c:f>
              <c:strCache>
                <c:ptCount val="2"/>
                <c:pt idx="0">
                  <c:v>Si</c:v>
                </c:pt>
                <c:pt idx="1">
                  <c:v>No</c:v>
                </c:pt>
              </c:strCache>
            </c:strRef>
          </c:cat>
          <c:val>
            <c:numRef>
              <c:f>Hoja2!$C$19:$C$20</c:f>
              <c:numCache>
                <c:formatCode>General</c:formatCode>
                <c:ptCount val="2"/>
                <c:pt idx="0">
                  <c:v>9</c:v>
                </c:pt>
                <c:pt idx="1">
                  <c:v>1</c:v>
                </c:pt>
              </c:numCache>
            </c:numRef>
          </c:val>
          <c:extLst>
            <c:ext xmlns:c16="http://schemas.microsoft.com/office/drawing/2014/chart" uri="{C3380CC4-5D6E-409C-BE32-E72D297353CC}">
              <c16:uniqueId val="{00000004-34DB-40F2-8CB9-9C9710373FA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1000">
          <a:solidFill>
            <a:schemeClr val="dk1"/>
          </a:solidFill>
          <a:latin typeface="Arial" panose="020B0604020202020204" pitchFamily="34" charset="0"/>
          <a:ea typeface="+mn-ea"/>
          <a:cs typeface="Arial" panose="020B0604020202020204" pitchFamily="34" charset="0"/>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r>
              <a:rPr lang="es-CO"/>
              <a:t>¿Se siente satisfecho por la atención recibida por parte del funcionario de la personería? </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endParaRPr lang="es-CO"/>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C10-4D06-BD3F-907443F5CFF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C10-4D06-BD3F-907443F5CFF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C10-4D06-BD3F-907443F5CFFA}"/>
              </c:ext>
            </c:extLst>
          </c:dPt>
          <c:dLbls>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Hoja2!$B$25:$B$27</c:f>
              <c:strCache>
                <c:ptCount val="3"/>
                <c:pt idx="0">
                  <c:v>Satisfecho</c:v>
                </c:pt>
                <c:pt idx="1">
                  <c:v>Medianamente satisfecho</c:v>
                </c:pt>
                <c:pt idx="2">
                  <c:v>Insatisfecho</c:v>
                </c:pt>
              </c:strCache>
            </c:strRef>
          </c:cat>
          <c:val>
            <c:numRef>
              <c:f>Hoja2!$C$25:$C$27</c:f>
              <c:numCache>
                <c:formatCode>General</c:formatCode>
                <c:ptCount val="3"/>
                <c:pt idx="0">
                  <c:v>8</c:v>
                </c:pt>
                <c:pt idx="1">
                  <c:v>1</c:v>
                </c:pt>
                <c:pt idx="2">
                  <c:v>1</c:v>
                </c:pt>
              </c:numCache>
            </c:numRef>
          </c:val>
          <c:extLst>
            <c:ext xmlns:c16="http://schemas.microsoft.com/office/drawing/2014/chart" uri="{C3380CC4-5D6E-409C-BE32-E72D297353CC}">
              <c16:uniqueId val="{00000006-4C10-4D06-BD3F-907443F5CFF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1000">
          <a:solidFill>
            <a:schemeClr val="dk1"/>
          </a:solidFill>
          <a:latin typeface="Arial" panose="020B0604020202020204" pitchFamily="34" charset="0"/>
          <a:ea typeface="+mn-ea"/>
          <a:cs typeface="Arial" panose="020B0604020202020204" pitchFamily="34" charset="0"/>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r>
              <a:rPr lang="es-CO"/>
              <a:t>Considera que las Instalaciones de la Personería de Cajicá son</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endParaRPr lang="es-CO"/>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5DE-4315-B28E-F3215F41BDD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5DE-4315-B28E-F3215F41BDD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5DE-4315-B28E-F3215F41BDD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95DE-4315-B28E-F3215F41BDD9}"/>
              </c:ext>
            </c:extLst>
          </c:dPt>
          <c:dLbls>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Hoja2!$E$4:$E$7</c:f>
              <c:strCache>
                <c:ptCount val="4"/>
                <c:pt idx="0">
                  <c:v>Excelentes</c:v>
                </c:pt>
                <c:pt idx="1">
                  <c:v>Buenas</c:v>
                </c:pt>
                <c:pt idx="2">
                  <c:v>Regulares</c:v>
                </c:pt>
                <c:pt idx="3">
                  <c:v>Malas</c:v>
                </c:pt>
              </c:strCache>
            </c:strRef>
          </c:cat>
          <c:val>
            <c:numRef>
              <c:f>Hoja2!$F$4:$F$7</c:f>
              <c:numCache>
                <c:formatCode>General</c:formatCode>
                <c:ptCount val="4"/>
                <c:pt idx="0">
                  <c:v>7</c:v>
                </c:pt>
                <c:pt idx="1">
                  <c:v>2</c:v>
                </c:pt>
                <c:pt idx="2">
                  <c:v>1</c:v>
                </c:pt>
                <c:pt idx="3">
                  <c:v>0</c:v>
                </c:pt>
              </c:numCache>
            </c:numRef>
          </c:val>
          <c:extLst>
            <c:ext xmlns:c16="http://schemas.microsoft.com/office/drawing/2014/chart" uri="{C3380CC4-5D6E-409C-BE32-E72D297353CC}">
              <c16:uniqueId val="{00000008-95DE-4315-B28E-F3215F41BDD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1000">
          <a:solidFill>
            <a:schemeClr val="dk1"/>
          </a:solidFill>
          <a:latin typeface="Arial" panose="020B0604020202020204" pitchFamily="34" charset="0"/>
          <a:ea typeface="+mn-ea"/>
          <a:cs typeface="Arial" panose="020B0604020202020204" pitchFamily="34" charset="0"/>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r>
              <a:rPr lang="es-CO"/>
              <a:t>¿Tiene alguna sugerencia para mejorar nuestro servicio?</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dk1"/>
              </a:solidFill>
              <a:latin typeface="Arial" panose="020B0604020202020204" pitchFamily="34" charset="0"/>
              <a:ea typeface="+mn-ea"/>
              <a:cs typeface="Arial" panose="020B0604020202020204" pitchFamily="34" charset="0"/>
            </a:defRPr>
          </a:pPr>
          <a:endParaRPr lang="es-CO"/>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9A6-467F-8135-2553E467940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9A6-467F-8135-2553E467940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9A6-467F-8135-2553E467940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9A6-467F-8135-2553E4679409}"/>
              </c:ext>
            </c:extLst>
          </c:dPt>
          <c:dLbls>
            <c:spPr>
              <a:noFill/>
              <a:ln>
                <a:noFill/>
              </a:ln>
              <a:effectLst/>
            </c:spPr>
            <c:txPr>
              <a:bodyPr rot="0" spcFirstLastPara="1" vertOverflow="ellipsis" vert="horz" wrap="square" anchor="ctr" anchorCtr="1"/>
              <a:lstStyle/>
              <a:p>
                <a:pPr>
                  <a:defRPr sz="1000" b="1"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Hoja2!$E$13:$E$16</c:f>
              <c:strCache>
                <c:ptCount val="4"/>
                <c:pt idx="0">
                  <c:v>Respuestas positivas </c:v>
                </c:pt>
                <c:pt idx="1">
                  <c:v>Respuestas negativas </c:v>
                </c:pt>
                <c:pt idx="2">
                  <c:v>Sin respuesta</c:v>
                </c:pt>
                <c:pt idx="3">
                  <c:v>Recomendaciones </c:v>
                </c:pt>
              </c:strCache>
            </c:strRef>
          </c:cat>
          <c:val>
            <c:numRef>
              <c:f>Hoja2!$F$13:$F$16</c:f>
              <c:numCache>
                <c:formatCode>General</c:formatCode>
                <c:ptCount val="4"/>
                <c:pt idx="0">
                  <c:v>1</c:v>
                </c:pt>
                <c:pt idx="1">
                  <c:v>0</c:v>
                </c:pt>
                <c:pt idx="2">
                  <c:v>8</c:v>
                </c:pt>
                <c:pt idx="3">
                  <c:v>1</c:v>
                </c:pt>
              </c:numCache>
            </c:numRef>
          </c:val>
          <c:extLst>
            <c:ext xmlns:c16="http://schemas.microsoft.com/office/drawing/2014/chart" uri="{C3380CC4-5D6E-409C-BE32-E72D297353CC}">
              <c16:uniqueId val="{00000008-E9A6-467F-8135-2553E467940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1000">
          <a:solidFill>
            <a:schemeClr val="dk1"/>
          </a:solidFill>
          <a:latin typeface="Arial" panose="020B0604020202020204" pitchFamily="34" charset="0"/>
          <a:ea typeface="+mn-ea"/>
          <a:cs typeface="Arial" panose="020B0604020202020204" pitchFamily="34" charset="0"/>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35CA3-72C6-4167-A470-24E2F7C1C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671</Words>
  <Characters>3692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Personeria04</dc:creator>
  <cp:keywords/>
  <dc:description/>
  <cp:lastModifiedBy>juri01</cp:lastModifiedBy>
  <cp:revision>5</cp:revision>
  <cp:lastPrinted>2024-09-23T16:05:00Z</cp:lastPrinted>
  <dcterms:created xsi:type="dcterms:W3CDTF">2024-12-30T20:23:00Z</dcterms:created>
  <dcterms:modified xsi:type="dcterms:W3CDTF">2025-03-04T17:52:00Z</dcterms:modified>
</cp:coreProperties>
</file>