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17EA0" w14:textId="17CD738A" w:rsidR="00085ABF" w:rsidRPr="000A7C58" w:rsidRDefault="00085ABF" w:rsidP="00085ABF">
      <w:pPr>
        <w:widowControl w:val="0"/>
        <w:tabs>
          <w:tab w:val="left" w:pos="7780"/>
        </w:tabs>
        <w:autoSpaceDE w:val="0"/>
        <w:autoSpaceDN w:val="0"/>
        <w:adjustRightInd w:val="0"/>
        <w:spacing w:after="0" w:line="240" w:lineRule="auto"/>
        <w:ind w:right="-20"/>
        <w:rPr>
          <w:rFonts w:cs="Arial"/>
          <w:b/>
          <w:szCs w:val="20"/>
        </w:rPr>
      </w:pPr>
      <w:r w:rsidRPr="000A7C58">
        <w:rPr>
          <w:rFonts w:cs="Arial"/>
          <w:b/>
          <w:szCs w:val="20"/>
        </w:rPr>
        <w:t xml:space="preserve">S.A.M.C. </w:t>
      </w:r>
      <w:r w:rsidR="000A7C58" w:rsidRPr="000A7C58">
        <w:rPr>
          <w:rFonts w:cs="Arial"/>
          <w:b/>
          <w:szCs w:val="20"/>
        </w:rPr>
        <w:t xml:space="preserve">10 </w:t>
      </w:r>
      <w:r w:rsidRPr="000A7C58">
        <w:rPr>
          <w:rFonts w:cs="Arial"/>
          <w:b/>
          <w:szCs w:val="20"/>
        </w:rPr>
        <w:t>- 2025</w:t>
      </w:r>
    </w:p>
    <w:p w14:paraId="6F837638" w14:textId="77777777" w:rsidR="00F33A42" w:rsidRPr="000A7C58" w:rsidRDefault="00F33A42" w:rsidP="000F6E41">
      <w:pPr>
        <w:jc w:val="right"/>
        <w:rPr>
          <w:rFonts w:cs="Arial"/>
          <w:b/>
          <w:bCs/>
          <w:color w:val="000000" w:themeColor="text1"/>
          <w:szCs w:val="20"/>
          <w:lang w:val="es-ES"/>
        </w:rPr>
      </w:pPr>
      <w:r w:rsidRPr="000A7C58">
        <w:rPr>
          <w:rFonts w:cs="Arial"/>
          <w:b/>
          <w:szCs w:val="20"/>
        </w:rPr>
        <w:t>ANEXO 1</w:t>
      </w:r>
    </w:p>
    <w:p w14:paraId="215B4818" w14:textId="77777777" w:rsidR="005A20C8" w:rsidRPr="000A7C58" w:rsidRDefault="000468F6" w:rsidP="000F3740">
      <w:pPr>
        <w:jc w:val="center"/>
        <w:rPr>
          <w:b/>
          <w:bCs/>
          <w:color w:val="000000" w:themeColor="text1"/>
          <w:szCs w:val="20"/>
          <w:lang w:val="es-ES"/>
        </w:rPr>
      </w:pPr>
      <w:r w:rsidRPr="000A7C58">
        <w:rPr>
          <w:rFonts w:cs="Arial"/>
          <w:b/>
          <w:bCs/>
          <w:color w:val="000000" w:themeColor="text1"/>
          <w:szCs w:val="20"/>
          <w:lang w:val="es-ES"/>
        </w:rPr>
        <w:t xml:space="preserve">ANEXO 1— </w:t>
      </w:r>
      <w:r w:rsidR="00D32D42" w:rsidRPr="000A7C58">
        <w:rPr>
          <w:b/>
          <w:bCs/>
          <w:color w:val="000000" w:themeColor="text1"/>
          <w:szCs w:val="20"/>
          <w:lang w:val="es-ES"/>
        </w:rPr>
        <w:t>ANEXO TÉCNICO</w:t>
      </w:r>
    </w:p>
    <w:p w14:paraId="45E97D09" w14:textId="77777777" w:rsidR="00085ABF" w:rsidRPr="000A7C58" w:rsidRDefault="00085ABF" w:rsidP="00085ABF">
      <w:pPr>
        <w:spacing w:after="0" w:line="240" w:lineRule="auto"/>
        <w:jc w:val="center"/>
        <w:rPr>
          <w:rFonts w:cs="Arial"/>
          <w:b/>
          <w:szCs w:val="20"/>
        </w:rPr>
      </w:pPr>
      <w:bookmarkStart w:id="0" w:name="_Hlk143540720"/>
      <w:r w:rsidRPr="000A7C58">
        <w:rPr>
          <w:rFonts w:cs="Arial"/>
          <w:b/>
          <w:szCs w:val="20"/>
        </w:rPr>
        <w:t xml:space="preserve">CONTRATO </w:t>
      </w:r>
      <w:r w:rsidRPr="000A7C58">
        <w:rPr>
          <w:rFonts w:cs="Arial"/>
          <w:b/>
          <w:bCs/>
          <w:szCs w:val="20"/>
        </w:rPr>
        <w:t xml:space="preserve">DE OBRA DE INSTALACIÓN DE RED SEMAFORICA </w:t>
      </w:r>
      <w:r w:rsidRPr="000A7C58">
        <w:rPr>
          <w:rFonts w:cs="Arial"/>
          <w:b/>
          <w:iCs/>
          <w:szCs w:val="20"/>
        </w:rPr>
        <w:t>CARRERA 100 # 43 – 770 ZONA SUR DEL MUNICIPIO DE APARTADÓ</w:t>
      </w:r>
    </w:p>
    <w:bookmarkEnd w:id="0"/>
    <w:p w14:paraId="296EA494" w14:textId="77777777" w:rsidR="00B3725C" w:rsidRPr="000A7C58" w:rsidRDefault="00B3725C" w:rsidP="009B5564">
      <w:pPr>
        <w:rPr>
          <w:b/>
          <w:color w:val="000000" w:themeColor="text1"/>
          <w:szCs w:val="20"/>
          <w:lang w:val="es-ES"/>
        </w:rPr>
      </w:pPr>
    </w:p>
    <w:p w14:paraId="14AC813C" w14:textId="77777777" w:rsidR="002C511F" w:rsidRPr="000A7C58" w:rsidRDefault="002C511F" w:rsidP="0042750F">
      <w:pPr>
        <w:numPr>
          <w:ilvl w:val="0"/>
          <w:numId w:val="3"/>
        </w:numPr>
        <w:rPr>
          <w:b/>
          <w:color w:val="000000" w:themeColor="text1"/>
          <w:szCs w:val="20"/>
          <w:lang w:val="es-ES"/>
        </w:rPr>
      </w:pPr>
      <w:r w:rsidRPr="000A7C58">
        <w:rPr>
          <w:b/>
          <w:color w:val="000000" w:themeColor="text1"/>
          <w:szCs w:val="20"/>
          <w:lang w:val="es-ES"/>
        </w:rPr>
        <w:t>DESCRIPCIÓN</w:t>
      </w:r>
      <w:r w:rsidR="0087634C" w:rsidRPr="000A7C58">
        <w:rPr>
          <w:b/>
          <w:color w:val="000000" w:themeColor="text1"/>
          <w:szCs w:val="20"/>
          <w:lang w:val="es-ES"/>
        </w:rPr>
        <w:t xml:space="preserve"> DEL PROYECTO</w:t>
      </w:r>
      <w:r w:rsidRPr="000A7C58">
        <w:rPr>
          <w:b/>
          <w:color w:val="000000" w:themeColor="text1"/>
          <w:szCs w:val="20"/>
          <w:lang w:val="es-ES"/>
        </w:rPr>
        <w:t>:</w:t>
      </w:r>
      <w:r w:rsidR="008666AA" w:rsidRPr="000A7C58">
        <w:rPr>
          <w:b/>
          <w:color w:val="000000" w:themeColor="text1"/>
          <w:szCs w:val="20"/>
          <w:lang w:val="es-ES"/>
        </w:rPr>
        <w:t xml:space="preserve"> </w:t>
      </w:r>
    </w:p>
    <w:p w14:paraId="38E68881" w14:textId="77777777" w:rsidR="005A0738" w:rsidRPr="000A7C58" w:rsidRDefault="005A0738" w:rsidP="005A0738">
      <w:pPr>
        <w:autoSpaceDE w:val="0"/>
        <w:autoSpaceDN w:val="0"/>
        <w:adjustRightInd w:val="0"/>
        <w:rPr>
          <w:rFonts w:cs="Arial"/>
          <w:szCs w:val="20"/>
        </w:rPr>
      </w:pPr>
      <w:r w:rsidRPr="000A7C58">
        <w:rPr>
          <w:rFonts w:cs="Arial"/>
          <w:szCs w:val="20"/>
        </w:rPr>
        <w:t>El Código Nacional de Tránsito se sustenta constitucionalmente a partir del artículo 24 y el numeral 25 del artículo 150 de la Constitución Política de Colombia, esto es, en el derecho a circular libremente por el territorio nacional y la competencia del Congreso de hacer las leyes para unificar las normas sobre policía de tránsito en todo el territorio de la República.</w:t>
      </w:r>
    </w:p>
    <w:p w14:paraId="7F0F8F0E" w14:textId="77777777" w:rsidR="005A0738" w:rsidRPr="000A7C58" w:rsidRDefault="005A0738" w:rsidP="005A0738">
      <w:pPr>
        <w:autoSpaceDE w:val="0"/>
        <w:autoSpaceDN w:val="0"/>
        <w:adjustRightInd w:val="0"/>
        <w:rPr>
          <w:rFonts w:cs="Arial"/>
          <w:szCs w:val="20"/>
        </w:rPr>
      </w:pPr>
      <w:r w:rsidRPr="000A7C58">
        <w:rPr>
          <w:rFonts w:cs="Arial"/>
          <w:szCs w:val="20"/>
        </w:rPr>
        <w:t>En la exposición de motivos que dio origen a la Ley 769 de 2002 “se expresó la necesidad de contar con un nuevo código de tránsito que dotara al país de herramientas jurídicas acordes con los nuevos tiempos en materia de tráfico de vehículos y de personas con el propósito fundamental de contrarrestar los altos índices de accidentalidad que se registran en el país, debido al ejercicio indebido de circular libremente.</w:t>
      </w:r>
    </w:p>
    <w:p w14:paraId="12F01642" w14:textId="77777777" w:rsidR="005A0738" w:rsidRPr="000A7C58" w:rsidRDefault="005A0738" w:rsidP="005A0738">
      <w:pPr>
        <w:autoSpaceDE w:val="0"/>
        <w:autoSpaceDN w:val="0"/>
        <w:adjustRightInd w:val="0"/>
        <w:rPr>
          <w:rFonts w:cs="Arial"/>
          <w:szCs w:val="20"/>
        </w:rPr>
      </w:pPr>
      <w:r w:rsidRPr="000A7C58">
        <w:rPr>
          <w:rFonts w:cs="Arial"/>
          <w:szCs w:val="20"/>
        </w:rPr>
        <w:t>Deriva de lo anterior que la existencia de vías públicas y la preferencia de la motorización llevaron a la codificación de las normas de tránsito a través de la Ley 769 de 2002 vigente, o aquella que la complemente, sustituya, modifique, actualice o derogue, para garantizar el orden y la protección de los peatones (incluidas las personas con y/o en situación de discapacidad), pasajeros, conductores, motociclistas, ciclistas y de todos los actores viales que circulan por las vías públicas o privadas que estén abiertas al público, y en general por todas las áreas en las que predomine la circulación de los diferentes actores viales del territorio nacional. En dichas vías y áreas intervienen distintas autoridades encargadas de la regulación, administración y control de las relaciones de los públicos intervinientes en la circulación o tráfico bajo condiciones determinadas en la distribución de competencias entre la nación y las entidades territoriales, y el señalamiento de las que ostentan la calidad de autoridades de tránsito y la articulación del ejercicio de las competencias entre ellas.</w:t>
      </w:r>
    </w:p>
    <w:p w14:paraId="1F92935B" w14:textId="77777777" w:rsidR="005A0738" w:rsidRPr="000A7C58" w:rsidRDefault="005A0738" w:rsidP="005A0738">
      <w:pPr>
        <w:autoSpaceDE w:val="0"/>
        <w:autoSpaceDN w:val="0"/>
        <w:adjustRightInd w:val="0"/>
        <w:rPr>
          <w:rFonts w:cs="Arial"/>
          <w:szCs w:val="20"/>
        </w:rPr>
      </w:pPr>
      <w:r w:rsidRPr="000A7C58">
        <w:rPr>
          <w:rFonts w:cs="Arial"/>
          <w:b/>
          <w:i/>
          <w:szCs w:val="20"/>
        </w:rPr>
        <w:t>Cada organismo de tránsito responderá en su jurisdicción por la colocación y el mantenimiento de todas y cada una de las señales necesarias para un adecuado control del tránsito, que serán determinadas mediante estudio que contenga las necesidades y el inventario general de la señalización en cada jurisdicción”; así mismo, “en todo contrato de construcción, pavimentación o rehabilitación de una vía urbana o rural, será obligatorio incluir la demarcación vial correspondiente, so pena de incurrir el responsable, en causal de mala conducta</w:t>
      </w:r>
      <w:r w:rsidRPr="000A7C58">
        <w:rPr>
          <w:rFonts w:cs="Arial"/>
          <w:szCs w:val="20"/>
        </w:rPr>
        <w:t>.</w:t>
      </w:r>
    </w:p>
    <w:p w14:paraId="552BD86F" w14:textId="77777777" w:rsidR="005A0738" w:rsidRPr="000A7C58" w:rsidRDefault="005A0738" w:rsidP="005A0738">
      <w:pPr>
        <w:autoSpaceDE w:val="0"/>
        <w:autoSpaceDN w:val="0"/>
        <w:adjustRightInd w:val="0"/>
        <w:rPr>
          <w:rFonts w:cs="Arial"/>
          <w:szCs w:val="20"/>
          <w:lang w:eastAsia="es-ES"/>
        </w:rPr>
      </w:pPr>
    </w:p>
    <w:p w14:paraId="0E1AF404" w14:textId="77777777" w:rsidR="005A0738" w:rsidRPr="000A7C58" w:rsidRDefault="005A0738" w:rsidP="005A0738">
      <w:pPr>
        <w:autoSpaceDE w:val="0"/>
        <w:autoSpaceDN w:val="0"/>
        <w:adjustRightInd w:val="0"/>
        <w:rPr>
          <w:rFonts w:cs="Arial"/>
          <w:szCs w:val="20"/>
        </w:rPr>
      </w:pPr>
      <w:r w:rsidRPr="000A7C58">
        <w:rPr>
          <w:rFonts w:cs="Arial"/>
          <w:szCs w:val="20"/>
        </w:rPr>
        <w:t>Los semáforos son dispositivos de señalización mediante los cuales se regula la circulación de flujos de vehículos motorizados, de ciclistas, peatones y demás usuarios (usuarios de la movilidad activa, por ejemplo) a través de las intersecciones y secciones viales, en las cuales sus trayectorias de recorrido confluyen por la necesidad de usar un espacio que les es común (intersección). Los semáforos asignan el derecho de paso o prelación de los usuarios de forma secuencial, mediante indicaciones de luces de color rojo, amarillo y verde, operadas por una unidad electrónica de control local (ubicada en la intersección).</w:t>
      </w:r>
    </w:p>
    <w:p w14:paraId="3B100130" w14:textId="77777777" w:rsidR="005A0738" w:rsidRPr="000A7C58" w:rsidRDefault="005A0738" w:rsidP="005A0738">
      <w:pPr>
        <w:rPr>
          <w:rFonts w:cs="Arial"/>
          <w:szCs w:val="20"/>
        </w:rPr>
      </w:pPr>
      <w:r w:rsidRPr="000A7C58">
        <w:rPr>
          <w:rFonts w:cs="Arial"/>
          <w:szCs w:val="20"/>
        </w:rPr>
        <w:lastRenderedPageBreak/>
        <w:t>Reduce la ocurrencia de ciertos tipos de siniestros viales, en particular el atropellamiento y las colisiones laterales que, por lo general, son bastante severas</w:t>
      </w:r>
    </w:p>
    <w:p w14:paraId="700A7011" w14:textId="77777777" w:rsidR="005A0738" w:rsidRPr="000A7C58" w:rsidRDefault="005A0738" w:rsidP="005A0738">
      <w:pPr>
        <w:rPr>
          <w:rFonts w:cs="Arial"/>
          <w:szCs w:val="20"/>
        </w:rPr>
      </w:pPr>
      <w:r w:rsidRPr="000A7C58">
        <w:rPr>
          <w:rFonts w:cs="Arial"/>
          <w:szCs w:val="20"/>
        </w:rPr>
        <w:t xml:space="preserve">El tránsito es uno de los factores más importantes en el crecimiento y transformación de una ciudad, por cuanto hace posible la movilización de las personas y vehículos incidiendo de manera importante en la planificación económica de la misma. Dentro del sistema, el semáforo es un dispositivo útil para el control y seguridad, que, mediante la asignación prefijada del derecho de la vía para los diferentes movimientos en las intersecciones y otros sitios de las vías, el semáforo ejerce una profunda influencia sobre el tránsito. </w:t>
      </w:r>
    </w:p>
    <w:p w14:paraId="5B7A3003" w14:textId="77777777" w:rsidR="005A0738" w:rsidRPr="000A7C58" w:rsidRDefault="005A0738" w:rsidP="005A0738">
      <w:pPr>
        <w:rPr>
          <w:rFonts w:cs="Arial"/>
          <w:szCs w:val="20"/>
        </w:rPr>
      </w:pPr>
      <w:r w:rsidRPr="000A7C58">
        <w:rPr>
          <w:rFonts w:cs="Arial"/>
          <w:szCs w:val="20"/>
        </w:rPr>
        <w:t xml:space="preserve">Todo esto es con la finalidad de salvaguardar la seguridad vial y la libre circulación de los ciudadanos, principios rectores de tránsito conforme a la ley 769 de 2002, es necesario que las autoridades adopten las medidas pertinentes con el fin de combatir los índices de siniestros y de mantener una movilidad razonable y ágil sobre las vías de uso público del Municipio. Una de dichas medidas es la instalación de puntos de semáforos en las intersecciones viales del municipio, y de los controladores de los semáforos que regulan la operación del sistema. </w:t>
      </w:r>
    </w:p>
    <w:p w14:paraId="7990DC65" w14:textId="77777777" w:rsidR="005A0738" w:rsidRPr="000A7C58" w:rsidRDefault="005A0738" w:rsidP="005A0738">
      <w:pPr>
        <w:rPr>
          <w:rFonts w:cs="Arial"/>
          <w:szCs w:val="20"/>
          <w:lang w:eastAsia="es-ES"/>
        </w:rPr>
      </w:pPr>
      <w:r w:rsidRPr="000A7C58">
        <w:rPr>
          <w:rFonts w:cs="Arial"/>
          <w:color w:val="000000"/>
          <w:szCs w:val="20"/>
        </w:rPr>
        <w:t>A partir del año 2005 la Administración Municipal inicia el proceso de regulación vial mediante dispositivos semaforizados en las diferentes intersecciones críticas del municipio de Apartadó utilizando equipos marca CLS-214 SIEMENS Y ITC-2 SWARCO (Controlador Lógico Programable) el cual es una máquina electrónica la cual es capaz de controlar máquinas e incluso procesos a través de entradas y salidas.</w:t>
      </w:r>
    </w:p>
    <w:p w14:paraId="456411D1" w14:textId="77777777" w:rsidR="005A0738" w:rsidRPr="000A7C58" w:rsidRDefault="005A0738" w:rsidP="005A0738">
      <w:pPr>
        <w:rPr>
          <w:rFonts w:cs="Arial"/>
          <w:szCs w:val="20"/>
        </w:rPr>
      </w:pPr>
      <w:r w:rsidRPr="000A7C58">
        <w:rPr>
          <w:rFonts w:cs="Arial"/>
          <w:szCs w:val="20"/>
        </w:rPr>
        <w:t xml:space="preserve">Lo anterior </w:t>
      </w:r>
      <w:proofErr w:type="gramStart"/>
      <w:r w:rsidRPr="000A7C58">
        <w:rPr>
          <w:rFonts w:cs="Arial"/>
          <w:szCs w:val="20"/>
        </w:rPr>
        <w:t>siguiendo acogiéndonos</w:t>
      </w:r>
      <w:proofErr w:type="gramEnd"/>
      <w:r w:rsidRPr="000A7C58">
        <w:rPr>
          <w:rFonts w:cs="Arial"/>
          <w:szCs w:val="20"/>
        </w:rPr>
        <w:t xml:space="preserve"> a los principios rectores establecidos en la Ley 1383 de 16 de marzo de 2.010 como son: </w:t>
      </w:r>
      <w:r w:rsidRPr="000A7C58">
        <w:rPr>
          <w:rFonts w:cs="Arial"/>
          <w:i/>
          <w:iCs/>
          <w:szCs w:val="20"/>
        </w:rPr>
        <w:t xml:space="preserve">seguridad de los usuarios y la movilidad por lo que se determina la necesidad de regular semafóricamente las siguientes intersecciones: </w:t>
      </w:r>
      <w:r w:rsidRPr="000A7C58">
        <w:rPr>
          <w:rFonts w:cs="Arial"/>
          <w:iCs/>
          <w:szCs w:val="20"/>
        </w:rPr>
        <w:t>CARRERA 100 # 43 – 770 ZONA SUR DEL MUNICIPIO DE APARTADÓ</w:t>
      </w:r>
    </w:p>
    <w:p w14:paraId="2B0C53F9" w14:textId="77777777" w:rsidR="005A0738" w:rsidRPr="000A7C58" w:rsidRDefault="005A0738" w:rsidP="005A0738">
      <w:pPr>
        <w:rPr>
          <w:rFonts w:cs="Arial"/>
          <w:szCs w:val="20"/>
        </w:rPr>
      </w:pPr>
      <w:r w:rsidRPr="000A7C58">
        <w:rPr>
          <w:rFonts w:cs="Arial"/>
          <w:szCs w:val="20"/>
        </w:rPr>
        <w:t xml:space="preserve">De lo anterior se realizó un diagnóstico por la Secretaría de Movilidad del Municipio de Apartadó, mediante conteo de tráfico donde se analizó las intersecciones viales que requieren ser dotadas con nuevo cruce semaforizado se determinó que, debido a la alta accidentalidad en el sector del Centro Comercial Nuestro Urabá, es necesario instalar una red semafórica. Esta medida se justifica por los accidentes que han dejado personas fallecidas en este punto en los últimos años. Este punto es donde confluyen la vía nacional con la entrada del centro comercial y la entrada al barrio El Salvador. Los ingresos al barrio y al Centro Comercial, al estar expuestos a la vía nacional y recibir un gran flujo de personas, han convertido este en un punto crítico. </w:t>
      </w:r>
    </w:p>
    <w:p w14:paraId="12FE3128" w14:textId="77777777" w:rsidR="005A0738" w:rsidRPr="000A7C58" w:rsidRDefault="005A0738" w:rsidP="005A0738">
      <w:pPr>
        <w:rPr>
          <w:rFonts w:cs="Arial"/>
          <w:szCs w:val="20"/>
        </w:rPr>
      </w:pPr>
    </w:p>
    <w:p w14:paraId="3CB079C3" w14:textId="77777777" w:rsidR="005A0738" w:rsidRPr="000A7C58" w:rsidRDefault="005A0738" w:rsidP="005A0738">
      <w:pPr>
        <w:rPr>
          <w:rFonts w:cs="Arial"/>
          <w:szCs w:val="20"/>
        </w:rPr>
      </w:pPr>
      <w:r w:rsidRPr="000A7C58">
        <w:rPr>
          <w:rFonts w:cs="Arial"/>
          <w:szCs w:val="20"/>
        </w:rPr>
        <w:t>Desde el municipio de Apartadó se han tomado medidas con la finalidad de salvaguardar la vida de las personas que se movilizan en vehículos y de los peatones que frecuentan el sector. Es decir que la instalación de un semáforo en este sector se justifica porque en el sector se han producido fallecidos y heridos graves en los últimos años.</w:t>
      </w:r>
    </w:p>
    <w:p w14:paraId="593C0A73" w14:textId="77777777" w:rsidR="005A0738" w:rsidRPr="000A7C58" w:rsidRDefault="005A0738" w:rsidP="005A0738">
      <w:pPr>
        <w:rPr>
          <w:rFonts w:cs="Arial"/>
          <w:szCs w:val="20"/>
        </w:rPr>
      </w:pPr>
      <w:r w:rsidRPr="000A7C58">
        <w:rPr>
          <w:rFonts w:cs="Arial"/>
          <w:szCs w:val="20"/>
        </w:rPr>
        <w:t xml:space="preserve">Las ventajas del uso de un semáforo en comparación con la regulación por señal de prioridad son las siguientes: </w:t>
      </w:r>
    </w:p>
    <w:p w14:paraId="6F69CB18"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Aumento de la seguridad en la circulación al disminuir los accidentes entre vehículos con distinta dirección de circulación, que generalmente son los de mayor gravedad.</w:t>
      </w:r>
    </w:p>
    <w:p w14:paraId="48A15872"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lastRenderedPageBreak/>
        <w:t>Disminución de conflictos entre usuarios de las vías prioritaria y secundaria, ya que se les concede el derecho preferente de paso de forma alternada, incluyendo facilidades especiales para peatones y ciclistas.</w:t>
      </w:r>
    </w:p>
    <w:p w14:paraId="70CAE9A6"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Disminución de las demoras de los conductores y pasajeros de la vía secundaria a partir de ciertos niveles de flujo prioritario.</w:t>
      </w:r>
    </w:p>
    <w:p w14:paraId="33727626"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Disminución de las demoras de los peatones que se enfrentan a flujos vehiculares elevados.</w:t>
      </w:r>
    </w:p>
    <w:p w14:paraId="492B588F"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Posibilidad de coordinar la operación del semáforo con otros cercanos para influir en la velocidad y la progresión del tráfico de vehículos.</w:t>
      </w:r>
    </w:p>
    <w:p w14:paraId="1EF14E1A" w14:textId="77777777" w:rsidR="005A0738" w:rsidRPr="000A7C58" w:rsidRDefault="005A0738" w:rsidP="005A0738">
      <w:pPr>
        <w:numPr>
          <w:ilvl w:val="3"/>
          <w:numId w:val="13"/>
        </w:numPr>
        <w:spacing w:after="0" w:line="240" w:lineRule="auto"/>
        <w:ind w:left="284"/>
        <w:rPr>
          <w:rFonts w:cs="Arial"/>
          <w:szCs w:val="20"/>
        </w:rPr>
      </w:pPr>
      <w:r w:rsidRPr="000A7C58">
        <w:rPr>
          <w:rFonts w:cs="Arial"/>
          <w:szCs w:val="20"/>
        </w:rPr>
        <w:t>Uso menor del espacio vial en comparación con la regulación mediante rotonda.</w:t>
      </w:r>
    </w:p>
    <w:p w14:paraId="2A4E015B" w14:textId="77777777" w:rsidR="005A0738" w:rsidRPr="000A7C58" w:rsidRDefault="005A0738" w:rsidP="005A0738">
      <w:pPr>
        <w:rPr>
          <w:rFonts w:cs="Arial"/>
          <w:szCs w:val="20"/>
        </w:rPr>
      </w:pPr>
    </w:p>
    <w:p w14:paraId="0D96C598" w14:textId="77777777" w:rsidR="005A0738" w:rsidRPr="000A7C58" w:rsidRDefault="005A0738" w:rsidP="005A0738">
      <w:pPr>
        <w:spacing w:after="0" w:line="240" w:lineRule="auto"/>
        <w:rPr>
          <w:rFonts w:cs="Arial"/>
          <w:szCs w:val="20"/>
        </w:rPr>
      </w:pPr>
      <w:r w:rsidRPr="000A7C58">
        <w:rPr>
          <w:rFonts w:cs="Arial"/>
          <w:szCs w:val="20"/>
        </w:rPr>
        <w:t xml:space="preserve">Por lo anterior es conveniente, necesario y oportuno, que se adelante el respectivo proceso contractual en la modalidad de selección abreviada menor cuantía, para contratar la ejecución del proyecto denominado CONTRATO </w:t>
      </w:r>
      <w:r w:rsidRPr="000A7C58">
        <w:rPr>
          <w:rFonts w:cs="Arial"/>
          <w:bCs/>
          <w:szCs w:val="20"/>
        </w:rPr>
        <w:t xml:space="preserve">DE OBRA DE INSTALACIÓN DE RED SEMAFORICA </w:t>
      </w:r>
      <w:r w:rsidRPr="000A7C58">
        <w:rPr>
          <w:rFonts w:cs="Arial"/>
          <w:iCs/>
          <w:szCs w:val="20"/>
        </w:rPr>
        <w:t>CARRERA 100 # 43 – 770 ZONA SUR DEL MUNICIPIO DE APARTADÓ</w:t>
      </w:r>
      <w:r w:rsidR="00A41BF4" w:rsidRPr="000A7C58">
        <w:rPr>
          <w:rFonts w:cs="Arial"/>
          <w:iCs/>
          <w:szCs w:val="20"/>
        </w:rPr>
        <w:t>.</w:t>
      </w:r>
    </w:p>
    <w:p w14:paraId="6C272145" w14:textId="77777777" w:rsidR="00A41BF4" w:rsidRPr="000A7C58" w:rsidRDefault="00A41BF4" w:rsidP="005A0738">
      <w:pPr>
        <w:rPr>
          <w:rFonts w:cs="Arial"/>
          <w:szCs w:val="20"/>
        </w:rPr>
      </w:pPr>
    </w:p>
    <w:p w14:paraId="34345817" w14:textId="77777777" w:rsidR="005A0738" w:rsidRPr="000A7C58" w:rsidRDefault="005A0738" w:rsidP="005A0738">
      <w:pPr>
        <w:rPr>
          <w:rFonts w:cs="Arial"/>
          <w:szCs w:val="20"/>
        </w:rPr>
      </w:pPr>
      <w:r w:rsidRPr="000A7C58">
        <w:rPr>
          <w:rFonts w:cs="Arial"/>
          <w:szCs w:val="20"/>
        </w:rPr>
        <w:t>Con el presente proceso de contratación pública, se pretende dar cumplimiento a las funciones propias de la Secretaría de Movilidad, rediciendo el constante riesgo de siniestralidad, brindando condiciones óptimas y adecuadas que permitan a los usuarios de las vías del Municipio circular con plena seguridad y comodidad por las mismas, las cuales se encuentran ubicadas en las siguientes direcciones: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436"/>
        <w:gridCol w:w="3880"/>
      </w:tblGrid>
      <w:tr w:rsidR="005A0738" w:rsidRPr="000A7C58" w14:paraId="25A98037" w14:textId="77777777" w:rsidTr="00603D3C">
        <w:tc>
          <w:tcPr>
            <w:tcW w:w="9089" w:type="dxa"/>
            <w:gridSpan w:val="3"/>
            <w:tcBorders>
              <w:top w:val="single" w:sz="4" w:space="0" w:color="auto"/>
              <w:left w:val="single" w:sz="4" w:space="0" w:color="auto"/>
              <w:bottom w:val="single" w:sz="4" w:space="0" w:color="auto"/>
              <w:right w:val="single" w:sz="4" w:space="0" w:color="auto"/>
            </w:tcBorders>
            <w:hideMark/>
          </w:tcPr>
          <w:p w14:paraId="5724464B" w14:textId="77777777" w:rsidR="005A0738" w:rsidRPr="000A7C58" w:rsidRDefault="005A0738" w:rsidP="00603D3C">
            <w:pPr>
              <w:jc w:val="center"/>
              <w:rPr>
                <w:rFonts w:cs="Arial"/>
                <w:szCs w:val="20"/>
              </w:rPr>
            </w:pPr>
            <w:bookmarkStart w:id="1" w:name="_Hlk103179368"/>
            <w:r w:rsidRPr="000A7C58">
              <w:rPr>
                <w:rFonts w:cs="Arial"/>
                <w:b/>
                <w:color w:val="000000"/>
                <w:szCs w:val="20"/>
                <w:lang w:eastAsia="en-US"/>
              </w:rPr>
              <w:t>INTERSECCION A SEMAFORIZAR - MUNICIPIO DE APARTADO</w:t>
            </w:r>
          </w:p>
        </w:tc>
      </w:tr>
      <w:tr w:rsidR="005A0738" w:rsidRPr="000A7C58" w14:paraId="232F20AD" w14:textId="77777777" w:rsidTr="00603D3C">
        <w:tc>
          <w:tcPr>
            <w:tcW w:w="1672" w:type="dxa"/>
            <w:tcBorders>
              <w:top w:val="single" w:sz="4" w:space="0" w:color="auto"/>
              <w:left w:val="single" w:sz="4" w:space="0" w:color="auto"/>
              <w:bottom w:val="single" w:sz="4" w:space="0" w:color="auto"/>
              <w:right w:val="single" w:sz="4" w:space="0" w:color="auto"/>
            </w:tcBorders>
            <w:vAlign w:val="center"/>
            <w:hideMark/>
          </w:tcPr>
          <w:p w14:paraId="72A89711" w14:textId="77777777" w:rsidR="005A0738" w:rsidRPr="000A7C58" w:rsidRDefault="005A0738" w:rsidP="00603D3C">
            <w:pPr>
              <w:jc w:val="center"/>
              <w:rPr>
                <w:rFonts w:cs="Arial"/>
                <w:b/>
                <w:bCs/>
                <w:color w:val="000000"/>
                <w:szCs w:val="20"/>
                <w:lang w:eastAsia="en-US"/>
              </w:rPr>
            </w:pPr>
            <w:r w:rsidRPr="000A7C58">
              <w:rPr>
                <w:rFonts w:cs="Arial"/>
                <w:b/>
                <w:bCs/>
                <w:color w:val="000000"/>
                <w:szCs w:val="20"/>
                <w:lang w:eastAsia="en-US"/>
              </w:rPr>
              <w:t>Intersección Nro.</w:t>
            </w:r>
          </w:p>
        </w:tc>
        <w:tc>
          <w:tcPr>
            <w:tcW w:w="3482" w:type="dxa"/>
            <w:tcBorders>
              <w:top w:val="single" w:sz="4" w:space="0" w:color="auto"/>
              <w:left w:val="single" w:sz="4" w:space="0" w:color="auto"/>
              <w:bottom w:val="single" w:sz="4" w:space="0" w:color="auto"/>
              <w:right w:val="single" w:sz="4" w:space="0" w:color="auto"/>
            </w:tcBorders>
            <w:vAlign w:val="center"/>
            <w:hideMark/>
          </w:tcPr>
          <w:p w14:paraId="48B86641" w14:textId="77777777" w:rsidR="005A0738" w:rsidRPr="000A7C58" w:rsidRDefault="005A0738" w:rsidP="00603D3C">
            <w:pPr>
              <w:jc w:val="center"/>
              <w:rPr>
                <w:rFonts w:cs="Arial"/>
                <w:b/>
                <w:bCs/>
                <w:color w:val="000000"/>
                <w:szCs w:val="20"/>
                <w:lang w:eastAsia="en-US"/>
              </w:rPr>
            </w:pPr>
            <w:r w:rsidRPr="000A7C58">
              <w:rPr>
                <w:rFonts w:cs="Arial"/>
                <w:b/>
                <w:bCs/>
                <w:color w:val="000000"/>
                <w:szCs w:val="20"/>
                <w:lang w:eastAsia="en-US"/>
              </w:rPr>
              <w:t>DIRECCIÓN</w:t>
            </w:r>
          </w:p>
        </w:tc>
        <w:tc>
          <w:tcPr>
            <w:tcW w:w="3935" w:type="dxa"/>
            <w:tcBorders>
              <w:top w:val="single" w:sz="4" w:space="0" w:color="auto"/>
              <w:left w:val="single" w:sz="4" w:space="0" w:color="auto"/>
              <w:bottom w:val="single" w:sz="4" w:space="0" w:color="auto"/>
              <w:right w:val="single" w:sz="4" w:space="0" w:color="auto"/>
            </w:tcBorders>
            <w:vAlign w:val="center"/>
            <w:hideMark/>
          </w:tcPr>
          <w:p w14:paraId="6537A7D9" w14:textId="77777777" w:rsidR="005A0738" w:rsidRPr="000A7C58" w:rsidRDefault="005A0738" w:rsidP="00603D3C">
            <w:pPr>
              <w:jc w:val="center"/>
              <w:rPr>
                <w:rFonts w:cs="Arial"/>
                <w:b/>
                <w:bCs/>
                <w:color w:val="000000"/>
                <w:szCs w:val="20"/>
                <w:lang w:eastAsia="en-US"/>
              </w:rPr>
            </w:pPr>
            <w:r w:rsidRPr="000A7C58">
              <w:rPr>
                <w:rFonts w:cs="Arial"/>
                <w:b/>
                <w:bCs/>
                <w:color w:val="000000"/>
                <w:szCs w:val="20"/>
                <w:lang w:eastAsia="en-US"/>
              </w:rPr>
              <w:t>NOMBRE</w:t>
            </w:r>
          </w:p>
        </w:tc>
      </w:tr>
      <w:tr w:rsidR="005A0738" w:rsidRPr="000A7C58" w14:paraId="6501AE67" w14:textId="77777777" w:rsidTr="00603D3C">
        <w:tc>
          <w:tcPr>
            <w:tcW w:w="1672" w:type="dxa"/>
            <w:tcBorders>
              <w:top w:val="single" w:sz="4" w:space="0" w:color="auto"/>
              <w:left w:val="single" w:sz="4" w:space="0" w:color="auto"/>
              <w:bottom w:val="single" w:sz="4" w:space="0" w:color="auto"/>
              <w:right w:val="single" w:sz="4" w:space="0" w:color="auto"/>
            </w:tcBorders>
            <w:vAlign w:val="bottom"/>
            <w:hideMark/>
          </w:tcPr>
          <w:p w14:paraId="62055574" w14:textId="77777777" w:rsidR="005A0738" w:rsidRPr="000A7C58" w:rsidRDefault="005A0738" w:rsidP="00603D3C">
            <w:pPr>
              <w:ind w:left="708"/>
              <w:rPr>
                <w:rFonts w:cs="Arial"/>
                <w:color w:val="000000"/>
                <w:szCs w:val="20"/>
                <w:lang w:eastAsia="en-US"/>
              </w:rPr>
            </w:pPr>
            <w:r w:rsidRPr="000A7C58">
              <w:rPr>
                <w:rFonts w:cs="Arial"/>
                <w:color w:val="000000"/>
                <w:szCs w:val="20"/>
                <w:lang w:eastAsia="en-US"/>
              </w:rPr>
              <w:t>22</w:t>
            </w:r>
          </w:p>
        </w:tc>
        <w:tc>
          <w:tcPr>
            <w:tcW w:w="3482" w:type="dxa"/>
            <w:tcBorders>
              <w:top w:val="single" w:sz="4" w:space="0" w:color="auto"/>
              <w:left w:val="single" w:sz="4" w:space="0" w:color="auto"/>
              <w:bottom w:val="single" w:sz="4" w:space="0" w:color="auto"/>
              <w:right w:val="single" w:sz="4" w:space="0" w:color="auto"/>
            </w:tcBorders>
            <w:vAlign w:val="bottom"/>
            <w:hideMark/>
          </w:tcPr>
          <w:p w14:paraId="01AC1D5C" w14:textId="77777777" w:rsidR="005A0738" w:rsidRPr="000A7C58" w:rsidRDefault="005A0738" w:rsidP="00603D3C">
            <w:pPr>
              <w:rPr>
                <w:rFonts w:cs="Arial"/>
                <w:color w:val="000000"/>
                <w:szCs w:val="20"/>
                <w:lang w:eastAsia="en-US"/>
              </w:rPr>
            </w:pPr>
            <w:r w:rsidRPr="000A7C58">
              <w:rPr>
                <w:rFonts w:cs="Arial"/>
                <w:iCs/>
                <w:szCs w:val="20"/>
              </w:rPr>
              <w:t>CARRERA 100 # 43 – 770 ZONA SUR DEL MUNICIPIO DE APARTADÓ</w:t>
            </w:r>
          </w:p>
        </w:tc>
        <w:tc>
          <w:tcPr>
            <w:tcW w:w="3935" w:type="dxa"/>
            <w:tcBorders>
              <w:top w:val="single" w:sz="4" w:space="0" w:color="auto"/>
              <w:left w:val="single" w:sz="4" w:space="0" w:color="auto"/>
              <w:bottom w:val="single" w:sz="4" w:space="0" w:color="auto"/>
              <w:right w:val="single" w:sz="4" w:space="0" w:color="auto"/>
            </w:tcBorders>
            <w:vAlign w:val="bottom"/>
            <w:hideMark/>
          </w:tcPr>
          <w:p w14:paraId="42EEFA35" w14:textId="77777777" w:rsidR="005A0738" w:rsidRPr="000A7C58" w:rsidRDefault="005A0738" w:rsidP="00603D3C">
            <w:pPr>
              <w:rPr>
                <w:rFonts w:cs="Arial"/>
                <w:color w:val="000000"/>
                <w:szCs w:val="20"/>
                <w:lang w:eastAsia="en-US"/>
              </w:rPr>
            </w:pPr>
            <w:r w:rsidRPr="000A7C58">
              <w:rPr>
                <w:rFonts w:cs="Arial"/>
                <w:color w:val="000000"/>
                <w:szCs w:val="20"/>
                <w:lang w:eastAsia="en-US"/>
              </w:rPr>
              <w:t>SECTOR CENTRO COMERCIAL NUESTRO URABA.</w:t>
            </w:r>
          </w:p>
        </w:tc>
        <w:bookmarkEnd w:id="1"/>
      </w:tr>
    </w:tbl>
    <w:p w14:paraId="0C8C8C86" w14:textId="77777777" w:rsidR="000F6C7C" w:rsidRPr="000A7C58" w:rsidRDefault="000F6C7C" w:rsidP="000F6C7C">
      <w:pPr>
        <w:ind w:left="720"/>
        <w:rPr>
          <w:b/>
          <w:color w:val="000000" w:themeColor="text1"/>
          <w:szCs w:val="20"/>
          <w:lang w:val="es-ES"/>
        </w:rPr>
      </w:pPr>
    </w:p>
    <w:p w14:paraId="06F7A1C3" w14:textId="77777777" w:rsidR="00635E19" w:rsidRPr="000A7C58" w:rsidRDefault="004C5636" w:rsidP="0042750F">
      <w:pPr>
        <w:numPr>
          <w:ilvl w:val="0"/>
          <w:numId w:val="3"/>
        </w:numPr>
        <w:rPr>
          <w:b/>
          <w:color w:val="000000" w:themeColor="text1"/>
          <w:szCs w:val="20"/>
          <w:lang w:val="es-ES"/>
        </w:rPr>
      </w:pPr>
      <w:r w:rsidRPr="000A7C58">
        <w:rPr>
          <w:b/>
          <w:color w:val="000000" w:themeColor="text1"/>
          <w:szCs w:val="20"/>
          <w:lang w:val="es-ES"/>
        </w:rPr>
        <w:t>DESCRIPCIÓ</w:t>
      </w:r>
      <w:r w:rsidR="00635E19" w:rsidRPr="000A7C58">
        <w:rPr>
          <w:b/>
          <w:color w:val="000000" w:themeColor="text1"/>
          <w:szCs w:val="20"/>
          <w:lang w:val="es-ES"/>
        </w:rPr>
        <w:t xml:space="preserve">N </w:t>
      </w:r>
      <w:r w:rsidR="0067078E" w:rsidRPr="000A7C58">
        <w:rPr>
          <w:b/>
          <w:color w:val="000000" w:themeColor="text1"/>
          <w:szCs w:val="20"/>
          <w:lang w:val="es-ES"/>
        </w:rPr>
        <w:t xml:space="preserve">OBRA </w:t>
      </w:r>
      <w:r w:rsidR="00635E19" w:rsidRPr="000A7C58">
        <w:rPr>
          <w:b/>
          <w:color w:val="000000" w:themeColor="text1"/>
          <w:szCs w:val="20"/>
          <w:lang w:val="es-ES"/>
        </w:rPr>
        <w:t>ACTUAL</w:t>
      </w:r>
      <w:r w:rsidR="00C27A89" w:rsidRPr="000A7C58">
        <w:rPr>
          <w:b/>
          <w:color w:val="000000" w:themeColor="text1"/>
          <w:szCs w:val="20"/>
          <w:lang w:val="es-ES"/>
        </w:rPr>
        <w:t xml:space="preserve"> O ZONA A INTERVENIR</w:t>
      </w:r>
    </w:p>
    <w:p w14:paraId="65056857" w14:textId="77777777" w:rsidR="00C45FE2" w:rsidRPr="000A7C58" w:rsidRDefault="00512CD4" w:rsidP="0070526B">
      <w:pPr>
        <w:rPr>
          <w:color w:val="000000" w:themeColor="text1"/>
          <w:szCs w:val="20"/>
          <w:lang w:val="es-ES"/>
        </w:rPr>
      </w:pPr>
      <w:r w:rsidRPr="000A7C58">
        <w:rPr>
          <w:noProof/>
          <w:szCs w:val="20"/>
          <w:lang w:val="es-ES"/>
        </w:rPr>
        <w:t xml:space="preserve">Apartadó se encuentra ubicado en la zona noroeste del Departamento de Antioquia en las coordenadas 7°52’ 40” de latitud norte y 76° 37’ 44” de longitud oeste. Limita por el Norte y el Oeste con el Municipio de Turbo, por el Este con el Departamento de Córdoba y por el Sur con el Municipio de Carepa. Su cabecera municipal está a 336 kilómetros de la capital departamental que es Apartadó y posee una extensión de 600 Km2 , de los cuales 5,65 km2 pertenecen al área urbana (aproximadamente el 1%). En la </w:t>
      </w:r>
      <w:r w:rsidRPr="000A7C58">
        <w:rPr>
          <w:rFonts w:cs="Arial"/>
          <w:iCs/>
          <w:szCs w:val="20"/>
        </w:rPr>
        <w:t>CARRERA 100 # 43 – 770 ZONA SUR DEL MUNICIPIO DE APARTADÓ.</w:t>
      </w:r>
    </w:p>
    <w:p w14:paraId="1B80BBC8" w14:textId="77777777" w:rsidR="00343BE6" w:rsidRPr="000A7C58" w:rsidRDefault="00512CD4" w:rsidP="0042750F">
      <w:pPr>
        <w:numPr>
          <w:ilvl w:val="0"/>
          <w:numId w:val="4"/>
        </w:numPr>
        <w:rPr>
          <w:b/>
          <w:iCs/>
          <w:color w:val="000000" w:themeColor="text1"/>
          <w:szCs w:val="20"/>
        </w:rPr>
      </w:pPr>
      <w:r w:rsidRPr="000A7C58">
        <w:rPr>
          <w:noProof/>
          <w:color w:val="000000" w:themeColor="text1"/>
          <w:szCs w:val="20"/>
          <w:lang w:val="es-ES"/>
        </w:rPr>
        <w:lastRenderedPageBreak/>
        <w:drawing>
          <wp:anchor distT="0" distB="0" distL="114300" distR="114300" simplePos="0" relativeHeight="251658240" behindDoc="0" locked="0" layoutInCell="1" allowOverlap="1" wp14:anchorId="383C098B" wp14:editId="7246E120">
            <wp:simplePos x="0" y="0"/>
            <wp:positionH relativeFrom="column">
              <wp:posOffset>608965</wp:posOffset>
            </wp:positionH>
            <wp:positionV relativeFrom="paragraph">
              <wp:posOffset>191135</wp:posOffset>
            </wp:positionV>
            <wp:extent cx="4638675" cy="5695950"/>
            <wp:effectExtent l="0" t="0" r="952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8675" cy="569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5943" w:rsidRPr="000A7C58">
        <w:rPr>
          <w:b/>
          <w:iCs/>
          <w:color w:val="000000" w:themeColor="text1"/>
          <w:szCs w:val="20"/>
        </w:rPr>
        <w:t xml:space="preserve"> </w:t>
      </w:r>
      <w:r w:rsidR="00343BE6" w:rsidRPr="000A7C58">
        <w:rPr>
          <w:b/>
          <w:iCs/>
          <w:color w:val="000000" w:themeColor="text1"/>
          <w:szCs w:val="20"/>
        </w:rPr>
        <w:t>Localización:</w:t>
      </w:r>
    </w:p>
    <w:p w14:paraId="34B0A9E5" w14:textId="77777777" w:rsidR="009523A2" w:rsidRPr="000A7C58" w:rsidRDefault="009523A2" w:rsidP="00B3725C">
      <w:pPr>
        <w:tabs>
          <w:tab w:val="left" w:pos="1113"/>
        </w:tabs>
        <w:jc w:val="center"/>
        <w:rPr>
          <w:color w:val="000000" w:themeColor="text1"/>
          <w:szCs w:val="20"/>
          <w:highlight w:val="lightGray"/>
          <w:lang w:val="es-ES"/>
        </w:rPr>
      </w:pPr>
    </w:p>
    <w:p w14:paraId="78727F8B" w14:textId="77777777" w:rsidR="009523A2" w:rsidRPr="000A7C58" w:rsidRDefault="009523A2" w:rsidP="00B3725C">
      <w:pPr>
        <w:tabs>
          <w:tab w:val="left" w:pos="1113"/>
        </w:tabs>
        <w:jc w:val="center"/>
        <w:rPr>
          <w:noProof/>
          <w:color w:val="000000" w:themeColor="text1"/>
          <w:szCs w:val="20"/>
          <w:lang w:val="es-ES"/>
        </w:rPr>
      </w:pPr>
    </w:p>
    <w:p w14:paraId="5B93F107" w14:textId="77777777" w:rsidR="009523A2" w:rsidRPr="000A7C58" w:rsidRDefault="009523A2" w:rsidP="00B3725C">
      <w:pPr>
        <w:tabs>
          <w:tab w:val="left" w:pos="1113"/>
        </w:tabs>
        <w:jc w:val="center"/>
        <w:rPr>
          <w:noProof/>
          <w:color w:val="000000" w:themeColor="text1"/>
          <w:szCs w:val="20"/>
          <w:lang w:val="es-ES"/>
        </w:rPr>
      </w:pPr>
    </w:p>
    <w:p w14:paraId="55928B5C" w14:textId="77777777" w:rsidR="00512CD4" w:rsidRPr="000A7C58" w:rsidRDefault="00512CD4" w:rsidP="00B3725C">
      <w:pPr>
        <w:tabs>
          <w:tab w:val="left" w:pos="1113"/>
        </w:tabs>
        <w:jc w:val="center"/>
        <w:rPr>
          <w:noProof/>
          <w:color w:val="000000" w:themeColor="text1"/>
          <w:szCs w:val="20"/>
          <w:lang w:val="es-ES"/>
        </w:rPr>
      </w:pPr>
    </w:p>
    <w:p w14:paraId="71F91EE3" w14:textId="77777777" w:rsidR="009523A2" w:rsidRPr="000A7C58" w:rsidRDefault="009523A2" w:rsidP="00B3725C">
      <w:pPr>
        <w:tabs>
          <w:tab w:val="left" w:pos="1113"/>
        </w:tabs>
        <w:jc w:val="center"/>
        <w:rPr>
          <w:noProof/>
          <w:color w:val="000000" w:themeColor="text1"/>
          <w:szCs w:val="20"/>
          <w:lang w:val="es-ES"/>
        </w:rPr>
      </w:pPr>
    </w:p>
    <w:p w14:paraId="7D22DBD4" w14:textId="77777777" w:rsidR="009523A2" w:rsidRPr="000A7C58" w:rsidRDefault="009523A2" w:rsidP="00B3725C">
      <w:pPr>
        <w:tabs>
          <w:tab w:val="left" w:pos="1113"/>
        </w:tabs>
        <w:jc w:val="center"/>
        <w:rPr>
          <w:noProof/>
          <w:color w:val="000000" w:themeColor="text1"/>
          <w:szCs w:val="20"/>
          <w:lang w:val="es-ES"/>
        </w:rPr>
      </w:pPr>
    </w:p>
    <w:p w14:paraId="3D584D7A" w14:textId="77777777" w:rsidR="00512CD4" w:rsidRPr="000A7C58" w:rsidRDefault="00512CD4" w:rsidP="00B3725C">
      <w:pPr>
        <w:tabs>
          <w:tab w:val="left" w:pos="1113"/>
        </w:tabs>
        <w:jc w:val="center"/>
        <w:rPr>
          <w:noProof/>
          <w:color w:val="000000" w:themeColor="text1"/>
          <w:szCs w:val="20"/>
          <w:lang w:val="es-ES"/>
        </w:rPr>
      </w:pPr>
    </w:p>
    <w:p w14:paraId="7FA105BA" w14:textId="77777777" w:rsidR="00512CD4" w:rsidRPr="000A7C58" w:rsidRDefault="00512CD4" w:rsidP="00B3725C">
      <w:pPr>
        <w:tabs>
          <w:tab w:val="left" w:pos="1113"/>
        </w:tabs>
        <w:jc w:val="center"/>
        <w:rPr>
          <w:noProof/>
          <w:color w:val="000000" w:themeColor="text1"/>
          <w:szCs w:val="20"/>
          <w:lang w:val="es-ES"/>
        </w:rPr>
      </w:pPr>
    </w:p>
    <w:p w14:paraId="5F65AA8D" w14:textId="77777777" w:rsidR="00512CD4" w:rsidRPr="000A7C58" w:rsidRDefault="00512CD4" w:rsidP="00B3725C">
      <w:pPr>
        <w:tabs>
          <w:tab w:val="left" w:pos="1113"/>
        </w:tabs>
        <w:jc w:val="center"/>
        <w:rPr>
          <w:noProof/>
          <w:color w:val="000000" w:themeColor="text1"/>
          <w:szCs w:val="20"/>
          <w:lang w:val="es-ES"/>
        </w:rPr>
      </w:pPr>
    </w:p>
    <w:p w14:paraId="5A4CD856" w14:textId="77777777" w:rsidR="00512CD4" w:rsidRPr="000A7C58" w:rsidRDefault="00512CD4" w:rsidP="00B3725C">
      <w:pPr>
        <w:tabs>
          <w:tab w:val="left" w:pos="1113"/>
        </w:tabs>
        <w:jc w:val="center"/>
        <w:rPr>
          <w:noProof/>
          <w:color w:val="000000" w:themeColor="text1"/>
          <w:szCs w:val="20"/>
          <w:lang w:val="es-ES"/>
        </w:rPr>
      </w:pPr>
    </w:p>
    <w:p w14:paraId="51143169" w14:textId="77777777" w:rsidR="00512CD4" w:rsidRPr="000A7C58" w:rsidRDefault="00512CD4" w:rsidP="00B3725C">
      <w:pPr>
        <w:tabs>
          <w:tab w:val="left" w:pos="1113"/>
        </w:tabs>
        <w:jc w:val="center"/>
        <w:rPr>
          <w:noProof/>
          <w:color w:val="000000" w:themeColor="text1"/>
          <w:szCs w:val="20"/>
          <w:lang w:val="es-ES"/>
        </w:rPr>
      </w:pPr>
    </w:p>
    <w:p w14:paraId="0EB85EA4" w14:textId="77777777" w:rsidR="00512CD4" w:rsidRPr="000A7C58" w:rsidRDefault="00512CD4" w:rsidP="00B3725C">
      <w:pPr>
        <w:tabs>
          <w:tab w:val="left" w:pos="1113"/>
        </w:tabs>
        <w:jc w:val="center"/>
        <w:rPr>
          <w:noProof/>
          <w:color w:val="000000" w:themeColor="text1"/>
          <w:szCs w:val="20"/>
          <w:lang w:val="es-ES"/>
        </w:rPr>
      </w:pPr>
    </w:p>
    <w:p w14:paraId="521376B8" w14:textId="77777777" w:rsidR="00512CD4" w:rsidRPr="000A7C58" w:rsidRDefault="00512CD4" w:rsidP="00B3725C">
      <w:pPr>
        <w:tabs>
          <w:tab w:val="left" w:pos="1113"/>
        </w:tabs>
        <w:jc w:val="center"/>
        <w:rPr>
          <w:noProof/>
          <w:color w:val="000000" w:themeColor="text1"/>
          <w:szCs w:val="20"/>
          <w:lang w:val="es-ES"/>
        </w:rPr>
      </w:pPr>
    </w:p>
    <w:p w14:paraId="4FBE5313" w14:textId="77777777" w:rsidR="00512CD4" w:rsidRPr="000A7C58" w:rsidRDefault="00512CD4" w:rsidP="00B3725C">
      <w:pPr>
        <w:tabs>
          <w:tab w:val="left" w:pos="1113"/>
        </w:tabs>
        <w:jc w:val="center"/>
        <w:rPr>
          <w:noProof/>
          <w:color w:val="000000" w:themeColor="text1"/>
          <w:szCs w:val="20"/>
          <w:lang w:val="es-ES"/>
        </w:rPr>
      </w:pPr>
    </w:p>
    <w:p w14:paraId="5385DEC3" w14:textId="77777777" w:rsidR="00512CD4" w:rsidRPr="000A7C58" w:rsidRDefault="00512CD4" w:rsidP="00B3725C">
      <w:pPr>
        <w:tabs>
          <w:tab w:val="left" w:pos="1113"/>
        </w:tabs>
        <w:jc w:val="center"/>
        <w:rPr>
          <w:noProof/>
          <w:color w:val="000000" w:themeColor="text1"/>
          <w:szCs w:val="20"/>
          <w:lang w:val="es-ES"/>
        </w:rPr>
      </w:pPr>
    </w:p>
    <w:p w14:paraId="51BFB708" w14:textId="77777777" w:rsidR="00512CD4" w:rsidRPr="000A7C58" w:rsidRDefault="00512CD4" w:rsidP="00B3725C">
      <w:pPr>
        <w:tabs>
          <w:tab w:val="left" w:pos="1113"/>
        </w:tabs>
        <w:jc w:val="center"/>
        <w:rPr>
          <w:noProof/>
          <w:color w:val="000000" w:themeColor="text1"/>
          <w:szCs w:val="20"/>
          <w:lang w:val="es-ES"/>
        </w:rPr>
      </w:pPr>
    </w:p>
    <w:p w14:paraId="42DD7FBA" w14:textId="77777777" w:rsidR="00512CD4" w:rsidRPr="000A7C58" w:rsidRDefault="00512CD4" w:rsidP="00B3725C">
      <w:pPr>
        <w:tabs>
          <w:tab w:val="left" w:pos="1113"/>
        </w:tabs>
        <w:jc w:val="center"/>
        <w:rPr>
          <w:noProof/>
          <w:color w:val="000000" w:themeColor="text1"/>
          <w:szCs w:val="20"/>
          <w:lang w:val="es-ES"/>
        </w:rPr>
      </w:pPr>
    </w:p>
    <w:p w14:paraId="4679E9E5" w14:textId="77777777" w:rsidR="00512CD4" w:rsidRPr="000A7C58" w:rsidRDefault="00512CD4" w:rsidP="00B3725C">
      <w:pPr>
        <w:tabs>
          <w:tab w:val="left" w:pos="1113"/>
        </w:tabs>
        <w:jc w:val="center"/>
        <w:rPr>
          <w:noProof/>
          <w:color w:val="000000" w:themeColor="text1"/>
          <w:szCs w:val="20"/>
          <w:lang w:val="es-ES"/>
        </w:rPr>
      </w:pPr>
    </w:p>
    <w:p w14:paraId="4E0EE28A" w14:textId="77777777" w:rsidR="00512CD4" w:rsidRPr="000A7C58" w:rsidRDefault="00512CD4" w:rsidP="00B3725C">
      <w:pPr>
        <w:tabs>
          <w:tab w:val="left" w:pos="1113"/>
        </w:tabs>
        <w:jc w:val="center"/>
        <w:rPr>
          <w:noProof/>
          <w:color w:val="000000" w:themeColor="text1"/>
          <w:szCs w:val="20"/>
          <w:lang w:val="es-ES"/>
        </w:rPr>
      </w:pPr>
    </w:p>
    <w:p w14:paraId="2C1594A3" w14:textId="77777777" w:rsidR="00512CD4" w:rsidRPr="000A7C58" w:rsidRDefault="00512CD4" w:rsidP="00B3725C">
      <w:pPr>
        <w:tabs>
          <w:tab w:val="left" w:pos="1113"/>
        </w:tabs>
        <w:jc w:val="center"/>
        <w:rPr>
          <w:noProof/>
          <w:color w:val="000000" w:themeColor="text1"/>
          <w:szCs w:val="20"/>
          <w:lang w:val="es-ES"/>
        </w:rPr>
      </w:pPr>
    </w:p>
    <w:p w14:paraId="52F3F626" w14:textId="77777777" w:rsidR="00512CD4" w:rsidRPr="000A7C58" w:rsidRDefault="00512CD4" w:rsidP="00B3725C">
      <w:pPr>
        <w:tabs>
          <w:tab w:val="left" w:pos="1113"/>
        </w:tabs>
        <w:jc w:val="center"/>
        <w:rPr>
          <w:noProof/>
          <w:color w:val="000000" w:themeColor="text1"/>
          <w:szCs w:val="20"/>
          <w:lang w:val="es-ES"/>
        </w:rPr>
      </w:pPr>
    </w:p>
    <w:p w14:paraId="7436EDD6" w14:textId="77777777" w:rsidR="00512CD4" w:rsidRPr="000A7C58" w:rsidRDefault="00512CD4" w:rsidP="00B3725C">
      <w:pPr>
        <w:tabs>
          <w:tab w:val="left" w:pos="1113"/>
        </w:tabs>
        <w:jc w:val="center"/>
        <w:rPr>
          <w:noProof/>
          <w:color w:val="000000" w:themeColor="text1"/>
          <w:szCs w:val="20"/>
          <w:lang w:val="es-ES"/>
        </w:rPr>
      </w:pPr>
    </w:p>
    <w:p w14:paraId="097EFEFF" w14:textId="77777777" w:rsidR="00512CD4" w:rsidRPr="000A7C58" w:rsidRDefault="00512CD4" w:rsidP="00B3725C">
      <w:pPr>
        <w:tabs>
          <w:tab w:val="left" w:pos="1113"/>
        </w:tabs>
        <w:jc w:val="center"/>
        <w:rPr>
          <w:noProof/>
          <w:color w:val="000000" w:themeColor="text1"/>
          <w:szCs w:val="20"/>
          <w:lang w:val="es-ES"/>
        </w:rPr>
      </w:pPr>
    </w:p>
    <w:p w14:paraId="680941B8" w14:textId="59905E9F" w:rsidR="00593975" w:rsidRPr="000A7C58" w:rsidRDefault="00593975" w:rsidP="00B3725C">
      <w:pPr>
        <w:tabs>
          <w:tab w:val="left" w:pos="1113"/>
        </w:tabs>
        <w:jc w:val="center"/>
        <w:rPr>
          <w:noProof/>
          <w:color w:val="000000" w:themeColor="text1"/>
          <w:szCs w:val="20"/>
          <w:lang w:val="es-ES"/>
        </w:rPr>
      </w:pPr>
      <w:r w:rsidRPr="000A7C58">
        <w:rPr>
          <w:noProof/>
          <w:color w:val="000000" w:themeColor="text1"/>
          <w:szCs w:val="20"/>
          <w:lang w:val="es-ES"/>
        </w:rPr>
        <w:t xml:space="preserve">Figura 1.1. Localización de la vía </w:t>
      </w:r>
      <w:r w:rsidR="00E444A4" w:rsidRPr="000A7C58">
        <w:rPr>
          <w:noProof/>
          <w:color w:val="000000" w:themeColor="text1"/>
          <w:szCs w:val="20"/>
          <w:lang w:val="es-ES"/>
        </w:rPr>
        <w:t xml:space="preserve"> </w:t>
      </w:r>
    </w:p>
    <w:p w14:paraId="462B1BD1" w14:textId="128AEA88" w:rsidR="009F1DF9" w:rsidRDefault="009F1DF9" w:rsidP="00B3725C">
      <w:pPr>
        <w:tabs>
          <w:tab w:val="left" w:pos="1113"/>
        </w:tabs>
        <w:jc w:val="center"/>
        <w:rPr>
          <w:noProof/>
          <w:color w:val="000000" w:themeColor="text1"/>
          <w:szCs w:val="20"/>
          <w:lang w:val="es-ES"/>
        </w:rPr>
      </w:pPr>
    </w:p>
    <w:p w14:paraId="7654250A" w14:textId="77777777" w:rsidR="000A7C58" w:rsidRPr="000A7C58" w:rsidRDefault="000A7C58" w:rsidP="00B3725C">
      <w:pPr>
        <w:tabs>
          <w:tab w:val="left" w:pos="1113"/>
        </w:tabs>
        <w:jc w:val="center"/>
        <w:rPr>
          <w:noProof/>
          <w:color w:val="000000" w:themeColor="text1"/>
          <w:szCs w:val="20"/>
          <w:lang w:val="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436"/>
        <w:gridCol w:w="3880"/>
      </w:tblGrid>
      <w:tr w:rsidR="009F1DF9" w:rsidRPr="000A7C58" w14:paraId="16E673D2" w14:textId="77777777" w:rsidTr="00603D3C">
        <w:tc>
          <w:tcPr>
            <w:tcW w:w="9089" w:type="dxa"/>
            <w:gridSpan w:val="3"/>
            <w:tcBorders>
              <w:top w:val="single" w:sz="4" w:space="0" w:color="auto"/>
              <w:left w:val="single" w:sz="4" w:space="0" w:color="auto"/>
              <w:bottom w:val="single" w:sz="4" w:space="0" w:color="auto"/>
              <w:right w:val="single" w:sz="4" w:space="0" w:color="auto"/>
            </w:tcBorders>
            <w:hideMark/>
          </w:tcPr>
          <w:p w14:paraId="7ED6F0F2" w14:textId="77777777" w:rsidR="009F1DF9" w:rsidRPr="000A7C58" w:rsidRDefault="009F1DF9" w:rsidP="00603D3C">
            <w:pPr>
              <w:jc w:val="center"/>
              <w:rPr>
                <w:rFonts w:cs="Arial"/>
                <w:szCs w:val="20"/>
              </w:rPr>
            </w:pPr>
            <w:r w:rsidRPr="000A7C58">
              <w:rPr>
                <w:rFonts w:cs="Arial"/>
                <w:b/>
                <w:color w:val="000000"/>
                <w:szCs w:val="20"/>
                <w:lang w:eastAsia="en-US"/>
              </w:rPr>
              <w:lastRenderedPageBreak/>
              <w:t>INTERSECCION A SEMAFORIZAR - MUNICIPIO DE APARTADO</w:t>
            </w:r>
          </w:p>
        </w:tc>
      </w:tr>
      <w:tr w:rsidR="009F1DF9" w:rsidRPr="000A7C58" w14:paraId="56BA1FFE" w14:textId="77777777" w:rsidTr="00603D3C">
        <w:tc>
          <w:tcPr>
            <w:tcW w:w="1672" w:type="dxa"/>
            <w:tcBorders>
              <w:top w:val="single" w:sz="4" w:space="0" w:color="auto"/>
              <w:left w:val="single" w:sz="4" w:space="0" w:color="auto"/>
              <w:bottom w:val="single" w:sz="4" w:space="0" w:color="auto"/>
              <w:right w:val="single" w:sz="4" w:space="0" w:color="auto"/>
            </w:tcBorders>
            <w:vAlign w:val="center"/>
            <w:hideMark/>
          </w:tcPr>
          <w:p w14:paraId="21F5F52A" w14:textId="77777777" w:rsidR="009F1DF9" w:rsidRPr="000A7C58" w:rsidRDefault="009F1DF9" w:rsidP="00603D3C">
            <w:pPr>
              <w:jc w:val="center"/>
              <w:rPr>
                <w:rFonts w:cs="Arial"/>
                <w:b/>
                <w:bCs/>
                <w:color w:val="000000"/>
                <w:szCs w:val="20"/>
                <w:lang w:eastAsia="en-US"/>
              </w:rPr>
            </w:pPr>
            <w:r w:rsidRPr="000A7C58">
              <w:rPr>
                <w:rFonts w:cs="Arial"/>
                <w:b/>
                <w:bCs/>
                <w:color w:val="000000"/>
                <w:szCs w:val="20"/>
                <w:lang w:eastAsia="en-US"/>
              </w:rPr>
              <w:t>Intersección Nro.</w:t>
            </w:r>
          </w:p>
        </w:tc>
        <w:tc>
          <w:tcPr>
            <w:tcW w:w="3482" w:type="dxa"/>
            <w:tcBorders>
              <w:top w:val="single" w:sz="4" w:space="0" w:color="auto"/>
              <w:left w:val="single" w:sz="4" w:space="0" w:color="auto"/>
              <w:bottom w:val="single" w:sz="4" w:space="0" w:color="auto"/>
              <w:right w:val="single" w:sz="4" w:space="0" w:color="auto"/>
            </w:tcBorders>
            <w:vAlign w:val="center"/>
            <w:hideMark/>
          </w:tcPr>
          <w:p w14:paraId="73CB16BC" w14:textId="77777777" w:rsidR="009F1DF9" w:rsidRPr="000A7C58" w:rsidRDefault="009F1DF9" w:rsidP="00603D3C">
            <w:pPr>
              <w:jc w:val="center"/>
              <w:rPr>
                <w:rFonts w:cs="Arial"/>
                <w:b/>
                <w:bCs/>
                <w:color w:val="000000"/>
                <w:szCs w:val="20"/>
                <w:lang w:eastAsia="en-US"/>
              </w:rPr>
            </w:pPr>
            <w:r w:rsidRPr="000A7C58">
              <w:rPr>
                <w:rFonts w:cs="Arial"/>
                <w:b/>
                <w:bCs/>
                <w:color w:val="000000"/>
                <w:szCs w:val="20"/>
                <w:lang w:eastAsia="en-US"/>
              </w:rPr>
              <w:t>DIRECCIÓN</w:t>
            </w:r>
          </w:p>
        </w:tc>
        <w:tc>
          <w:tcPr>
            <w:tcW w:w="3935" w:type="dxa"/>
            <w:tcBorders>
              <w:top w:val="single" w:sz="4" w:space="0" w:color="auto"/>
              <w:left w:val="single" w:sz="4" w:space="0" w:color="auto"/>
              <w:bottom w:val="single" w:sz="4" w:space="0" w:color="auto"/>
              <w:right w:val="single" w:sz="4" w:space="0" w:color="auto"/>
            </w:tcBorders>
            <w:vAlign w:val="center"/>
            <w:hideMark/>
          </w:tcPr>
          <w:p w14:paraId="51341944" w14:textId="77777777" w:rsidR="009F1DF9" w:rsidRPr="000A7C58" w:rsidRDefault="009F1DF9" w:rsidP="00603D3C">
            <w:pPr>
              <w:jc w:val="center"/>
              <w:rPr>
                <w:rFonts w:cs="Arial"/>
                <w:b/>
                <w:bCs/>
                <w:color w:val="000000"/>
                <w:szCs w:val="20"/>
                <w:lang w:eastAsia="en-US"/>
              </w:rPr>
            </w:pPr>
            <w:r w:rsidRPr="000A7C58">
              <w:rPr>
                <w:rFonts w:cs="Arial"/>
                <w:b/>
                <w:bCs/>
                <w:color w:val="000000"/>
                <w:szCs w:val="20"/>
                <w:lang w:eastAsia="en-US"/>
              </w:rPr>
              <w:t>NOMBRE</w:t>
            </w:r>
          </w:p>
        </w:tc>
      </w:tr>
      <w:tr w:rsidR="009F1DF9" w:rsidRPr="000A7C58" w14:paraId="379E0865" w14:textId="77777777" w:rsidTr="00603D3C">
        <w:tc>
          <w:tcPr>
            <w:tcW w:w="1672" w:type="dxa"/>
            <w:tcBorders>
              <w:top w:val="single" w:sz="4" w:space="0" w:color="auto"/>
              <w:left w:val="single" w:sz="4" w:space="0" w:color="auto"/>
              <w:bottom w:val="single" w:sz="4" w:space="0" w:color="auto"/>
              <w:right w:val="single" w:sz="4" w:space="0" w:color="auto"/>
            </w:tcBorders>
            <w:vAlign w:val="bottom"/>
            <w:hideMark/>
          </w:tcPr>
          <w:p w14:paraId="3D6A2864" w14:textId="77777777" w:rsidR="009F1DF9" w:rsidRPr="000A7C58" w:rsidRDefault="009F1DF9" w:rsidP="00603D3C">
            <w:pPr>
              <w:ind w:left="708"/>
              <w:rPr>
                <w:rFonts w:cs="Arial"/>
                <w:color w:val="000000"/>
                <w:szCs w:val="20"/>
                <w:lang w:eastAsia="en-US"/>
              </w:rPr>
            </w:pPr>
            <w:r w:rsidRPr="000A7C58">
              <w:rPr>
                <w:rFonts w:cs="Arial"/>
                <w:color w:val="000000"/>
                <w:szCs w:val="20"/>
                <w:lang w:eastAsia="en-US"/>
              </w:rPr>
              <w:t>22</w:t>
            </w:r>
          </w:p>
        </w:tc>
        <w:tc>
          <w:tcPr>
            <w:tcW w:w="3482" w:type="dxa"/>
            <w:tcBorders>
              <w:top w:val="single" w:sz="4" w:space="0" w:color="auto"/>
              <w:left w:val="single" w:sz="4" w:space="0" w:color="auto"/>
              <w:bottom w:val="single" w:sz="4" w:space="0" w:color="auto"/>
              <w:right w:val="single" w:sz="4" w:space="0" w:color="auto"/>
            </w:tcBorders>
            <w:vAlign w:val="bottom"/>
            <w:hideMark/>
          </w:tcPr>
          <w:p w14:paraId="2C9C6B5B" w14:textId="77777777" w:rsidR="009F1DF9" w:rsidRPr="000A7C58" w:rsidRDefault="009F1DF9" w:rsidP="00603D3C">
            <w:pPr>
              <w:rPr>
                <w:rFonts w:cs="Arial"/>
                <w:color w:val="000000"/>
                <w:szCs w:val="20"/>
                <w:lang w:eastAsia="en-US"/>
              </w:rPr>
            </w:pPr>
            <w:r w:rsidRPr="000A7C58">
              <w:rPr>
                <w:rFonts w:cs="Arial"/>
                <w:iCs/>
                <w:szCs w:val="20"/>
              </w:rPr>
              <w:t>CARRERA 100 # 43 – 770 ZONA SUR DEL MUNICIPIO DE APARTADÓ</w:t>
            </w:r>
          </w:p>
        </w:tc>
        <w:tc>
          <w:tcPr>
            <w:tcW w:w="3935" w:type="dxa"/>
            <w:tcBorders>
              <w:top w:val="single" w:sz="4" w:space="0" w:color="auto"/>
              <w:left w:val="single" w:sz="4" w:space="0" w:color="auto"/>
              <w:bottom w:val="single" w:sz="4" w:space="0" w:color="auto"/>
              <w:right w:val="single" w:sz="4" w:space="0" w:color="auto"/>
            </w:tcBorders>
            <w:vAlign w:val="bottom"/>
            <w:hideMark/>
          </w:tcPr>
          <w:p w14:paraId="07CF5289" w14:textId="77777777" w:rsidR="009F1DF9" w:rsidRPr="000A7C58" w:rsidRDefault="009F1DF9" w:rsidP="00603D3C">
            <w:pPr>
              <w:rPr>
                <w:rFonts w:cs="Arial"/>
                <w:color w:val="000000"/>
                <w:szCs w:val="20"/>
                <w:lang w:eastAsia="en-US"/>
              </w:rPr>
            </w:pPr>
            <w:r w:rsidRPr="000A7C58">
              <w:rPr>
                <w:rFonts w:cs="Arial"/>
                <w:color w:val="000000"/>
                <w:szCs w:val="20"/>
                <w:lang w:eastAsia="en-US"/>
              </w:rPr>
              <w:t>SECTOR CENTRO COMERCIAL NUESTRO URABA.</w:t>
            </w:r>
          </w:p>
        </w:tc>
      </w:tr>
    </w:tbl>
    <w:p w14:paraId="44B4CE20" w14:textId="77777777" w:rsidR="00B3725C" w:rsidRPr="000A7C58" w:rsidRDefault="00B3725C" w:rsidP="00B3725C">
      <w:pPr>
        <w:spacing w:after="0"/>
        <w:ind w:left="720"/>
        <w:rPr>
          <w:b/>
          <w:color w:val="000000" w:themeColor="text1"/>
          <w:szCs w:val="20"/>
          <w:lang w:val="es-ES"/>
        </w:rPr>
      </w:pPr>
    </w:p>
    <w:p w14:paraId="67548DBF" w14:textId="77777777" w:rsidR="00890854" w:rsidRPr="000A7C58" w:rsidRDefault="00381BDB" w:rsidP="0042750F">
      <w:pPr>
        <w:numPr>
          <w:ilvl w:val="0"/>
          <w:numId w:val="3"/>
        </w:numPr>
        <w:rPr>
          <w:b/>
          <w:color w:val="000000" w:themeColor="text1"/>
          <w:szCs w:val="20"/>
          <w:lang w:val="es-ES"/>
        </w:rPr>
      </w:pPr>
      <w:r w:rsidRPr="000A7C58">
        <w:rPr>
          <w:b/>
          <w:color w:val="000000" w:themeColor="text1"/>
          <w:szCs w:val="20"/>
          <w:lang w:val="es-ES"/>
        </w:rPr>
        <w:t>ACTIVIDADES POR EJECUTAR</w:t>
      </w:r>
      <w:r w:rsidR="00890854" w:rsidRPr="000A7C58">
        <w:rPr>
          <w:b/>
          <w:color w:val="000000" w:themeColor="text1"/>
          <w:szCs w:val="20"/>
          <w:lang w:val="es-ES"/>
        </w:rPr>
        <w:t xml:space="preserve"> Y ALCANCE:</w:t>
      </w:r>
    </w:p>
    <w:p w14:paraId="31CEB659" w14:textId="77777777" w:rsidR="00E41D84" w:rsidRPr="000A7C58" w:rsidRDefault="00E41D84" w:rsidP="0070526B">
      <w:pPr>
        <w:rPr>
          <w:color w:val="000000" w:themeColor="text1"/>
          <w:szCs w:val="20"/>
          <w:lang w:val="es-ES"/>
        </w:rPr>
      </w:pPr>
      <w:proofErr w:type="gramStart"/>
      <w:r w:rsidRPr="000A7C58">
        <w:rPr>
          <w:color w:val="000000" w:themeColor="text1"/>
          <w:szCs w:val="20"/>
          <w:lang w:val="es-ES"/>
        </w:rPr>
        <w:t xml:space="preserve">Las actividades </w:t>
      </w:r>
      <w:r w:rsidR="00C236A5" w:rsidRPr="000A7C58">
        <w:rPr>
          <w:color w:val="000000" w:themeColor="text1"/>
          <w:szCs w:val="20"/>
          <w:lang w:val="es-ES"/>
        </w:rPr>
        <w:t>u</w:t>
      </w:r>
      <w:r w:rsidRPr="000A7C58">
        <w:rPr>
          <w:color w:val="000000" w:themeColor="text1"/>
          <w:szCs w:val="20"/>
          <w:lang w:val="es-ES"/>
        </w:rPr>
        <w:t xml:space="preserve"> obras a ejecutar</w:t>
      </w:r>
      <w:proofErr w:type="gramEnd"/>
      <w:r w:rsidRPr="000A7C58">
        <w:rPr>
          <w:color w:val="000000" w:themeColor="text1"/>
          <w:szCs w:val="20"/>
          <w:lang w:val="es-ES"/>
        </w:rPr>
        <w:t xml:space="preserve"> son las siguientes:</w:t>
      </w:r>
    </w:p>
    <w:p w14:paraId="623645A1" w14:textId="77777777" w:rsidR="007E1192" w:rsidRPr="000A7C58" w:rsidRDefault="007E1192" w:rsidP="00182F95">
      <w:pPr>
        <w:pStyle w:val="Prrafodelista"/>
        <w:widowControl w:val="0"/>
        <w:numPr>
          <w:ilvl w:val="0"/>
          <w:numId w:val="3"/>
        </w:numPr>
        <w:tabs>
          <w:tab w:val="left" w:pos="142"/>
        </w:tabs>
        <w:autoSpaceDE w:val="0"/>
        <w:autoSpaceDN w:val="0"/>
        <w:spacing w:after="0" w:line="240" w:lineRule="auto"/>
        <w:ind w:left="567"/>
        <w:contextualSpacing w:val="0"/>
        <w:rPr>
          <w:rFonts w:cs="Arial"/>
          <w:szCs w:val="20"/>
        </w:rPr>
      </w:pPr>
      <w:r w:rsidRPr="000A7C58">
        <w:rPr>
          <w:rFonts w:cs="Arial"/>
          <w:szCs w:val="20"/>
        </w:rPr>
        <w:t>Verificar</w:t>
      </w:r>
      <w:r w:rsidRPr="000A7C58">
        <w:rPr>
          <w:rFonts w:cs="Arial"/>
          <w:spacing w:val="-3"/>
          <w:szCs w:val="20"/>
        </w:rPr>
        <w:t xml:space="preserve"> </w:t>
      </w:r>
      <w:r w:rsidRPr="000A7C58">
        <w:rPr>
          <w:rFonts w:cs="Arial"/>
          <w:szCs w:val="20"/>
        </w:rPr>
        <w:t>el</w:t>
      </w:r>
      <w:r w:rsidRPr="000A7C58">
        <w:rPr>
          <w:rFonts w:cs="Arial"/>
          <w:spacing w:val="-3"/>
          <w:szCs w:val="20"/>
        </w:rPr>
        <w:t xml:space="preserve"> </w:t>
      </w:r>
      <w:r w:rsidRPr="000A7C58">
        <w:rPr>
          <w:rFonts w:cs="Arial"/>
          <w:szCs w:val="20"/>
        </w:rPr>
        <w:t>estado</w:t>
      </w:r>
      <w:r w:rsidRPr="000A7C58">
        <w:rPr>
          <w:rFonts w:cs="Arial"/>
          <w:spacing w:val="-1"/>
          <w:szCs w:val="20"/>
        </w:rPr>
        <w:t xml:space="preserve"> </w:t>
      </w:r>
      <w:r w:rsidRPr="000A7C58">
        <w:rPr>
          <w:rFonts w:cs="Arial"/>
          <w:szCs w:val="20"/>
        </w:rPr>
        <w:t>de</w:t>
      </w:r>
      <w:r w:rsidRPr="000A7C58">
        <w:rPr>
          <w:rFonts w:cs="Arial"/>
          <w:spacing w:val="-3"/>
          <w:szCs w:val="20"/>
        </w:rPr>
        <w:t xml:space="preserve"> </w:t>
      </w:r>
      <w:r w:rsidRPr="000A7C58">
        <w:rPr>
          <w:rFonts w:cs="Arial"/>
          <w:szCs w:val="20"/>
        </w:rPr>
        <w:t>cada uno</w:t>
      </w:r>
      <w:r w:rsidRPr="000A7C58">
        <w:rPr>
          <w:rFonts w:cs="Arial"/>
          <w:spacing w:val="-1"/>
          <w:szCs w:val="20"/>
        </w:rPr>
        <w:t xml:space="preserve"> </w:t>
      </w:r>
      <w:r w:rsidRPr="000A7C58">
        <w:rPr>
          <w:rFonts w:cs="Arial"/>
          <w:szCs w:val="20"/>
        </w:rPr>
        <w:t>de los</w:t>
      </w:r>
      <w:r w:rsidRPr="000A7C58">
        <w:rPr>
          <w:rFonts w:cs="Arial"/>
          <w:spacing w:val="-2"/>
          <w:szCs w:val="20"/>
        </w:rPr>
        <w:t xml:space="preserve"> </w:t>
      </w:r>
      <w:r w:rsidRPr="000A7C58">
        <w:rPr>
          <w:rFonts w:cs="Arial"/>
          <w:szCs w:val="20"/>
        </w:rPr>
        <w:t>elementos</w:t>
      </w:r>
      <w:r w:rsidRPr="000A7C58">
        <w:rPr>
          <w:rFonts w:cs="Arial"/>
          <w:spacing w:val="1"/>
          <w:szCs w:val="20"/>
        </w:rPr>
        <w:t xml:space="preserve"> </w:t>
      </w:r>
      <w:r w:rsidRPr="000A7C58">
        <w:rPr>
          <w:rFonts w:cs="Arial"/>
          <w:szCs w:val="20"/>
        </w:rPr>
        <w:t>del</w:t>
      </w:r>
      <w:r w:rsidRPr="000A7C58">
        <w:rPr>
          <w:rFonts w:cs="Arial"/>
          <w:spacing w:val="-4"/>
          <w:szCs w:val="20"/>
        </w:rPr>
        <w:t xml:space="preserve"> </w:t>
      </w:r>
      <w:r w:rsidRPr="000A7C58">
        <w:rPr>
          <w:rFonts w:cs="Arial"/>
          <w:szCs w:val="20"/>
        </w:rPr>
        <w:t>sistema de</w:t>
      </w:r>
      <w:r w:rsidRPr="000A7C58">
        <w:rPr>
          <w:rFonts w:cs="Arial"/>
          <w:spacing w:val="-3"/>
          <w:szCs w:val="20"/>
        </w:rPr>
        <w:t xml:space="preserve"> </w:t>
      </w:r>
      <w:r w:rsidRPr="000A7C58">
        <w:rPr>
          <w:rFonts w:cs="Arial"/>
          <w:szCs w:val="20"/>
        </w:rPr>
        <w:t>semáforos.</w:t>
      </w:r>
    </w:p>
    <w:p w14:paraId="571A0E66" w14:textId="77777777" w:rsidR="007E1192" w:rsidRPr="000A7C58" w:rsidRDefault="007E1192" w:rsidP="00182F95">
      <w:pPr>
        <w:pStyle w:val="Prrafodelista"/>
        <w:widowControl w:val="0"/>
        <w:numPr>
          <w:ilvl w:val="0"/>
          <w:numId w:val="3"/>
        </w:numPr>
        <w:tabs>
          <w:tab w:val="left" w:pos="142"/>
        </w:tabs>
        <w:autoSpaceDE w:val="0"/>
        <w:autoSpaceDN w:val="0"/>
        <w:spacing w:after="0" w:line="240" w:lineRule="auto"/>
        <w:ind w:left="567"/>
        <w:contextualSpacing w:val="0"/>
        <w:rPr>
          <w:rFonts w:cs="Arial"/>
          <w:szCs w:val="20"/>
        </w:rPr>
      </w:pPr>
      <w:r w:rsidRPr="000A7C58">
        <w:rPr>
          <w:rFonts w:cs="Arial"/>
          <w:szCs w:val="20"/>
        </w:rPr>
        <w:t>El contratista deberá suministrar e instalar la nueva intersección semaforizada en el sector definido del municipio de Apartadó de conformidad con las especificaciones técnicas, referencias, cantidades y demás condiciones exigidas por la entidad.</w:t>
      </w:r>
    </w:p>
    <w:p w14:paraId="1DA741E3" w14:textId="77777777" w:rsidR="007E1192" w:rsidRPr="000A7C58" w:rsidRDefault="007E1192" w:rsidP="00182F95">
      <w:pPr>
        <w:numPr>
          <w:ilvl w:val="0"/>
          <w:numId w:val="3"/>
        </w:numPr>
        <w:tabs>
          <w:tab w:val="left" w:pos="142"/>
        </w:tabs>
        <w:autoSpaceDE w:val="0"/>
        <w:autoSpaceDN w:val="0"/>
        <w:adjustRightInd w:val="0"/>
        <w:spacing w:after="0" w:line="240" w:lineRule="auto"/>
        <w:ind w:left="567"/>
        <w:rPr>
          <w:rFonts w:cs="Arial"/>
          <w:szCs w:val="20"/>
        </w:rPr>
      </w:pPr>
      <w:r w:rsidRPr="000A7C58">
        <w:rPr>
          <w:rFonts w:cs="Arial"/>
          <w:szCs w:val="20"/>
        </w:rPr>
        <w:t>Realizar</w:t>
      </w:r>
      <w:r w:rsidRPr="000A7C58">
        <w:rPr>
          <w:rFonts w:cs="Arial"/>
          <w:spacing w:val="-5"/>
          <w:szCs w:val="20"/>
        </w:rPr>
        <w:t xml:space="preserve"> </w:t>
      </w:r>
      <w:r w:rsidRPr="000A7C58">
        <w:rPr>
          <w:rFonts w:cs="Arial"/>
          <w:szCs w:val="20"/>
        </w:rPr>
        <w:t>las</w:t>
      </w:r>
      <w:r w:rsidRPr="000A7C58">
        <w:rPr>
          <w:rFonts w:cs="Arial"/>
          <w:spacing w:val="-5"/>
          <w:szCs w:val="20"/>
        </w:rPr>
        <w:t xml:space="preserve"> </w:t>
      </w:r>
      <w:r w:rsidRPr="000A7C58">
        <w:rPr>
          <w:rFonts w:cs="Arial"/>
          <w:szCs w:val="20"/>
        </w:rPr>
        <w:t>acometidas</w:t>
      </w:r>
      <w:r w:rsidRPr="000A7C58">
        <w:rPr>
          <w:rFonts w:cs="Arial"/>
          <w:spacing w:val="-4"/>
          <w:szCs w:val="20"/>
        </w:rPr>
        <w:t xml:space="preserve"> </w:t>
      </w:r>
      <w:r w:rsidRPr="000A7C58">
        <w:rPr>
          <w:rFonts w:cs="Arial"/>
          <w:szCs w:val="20"/>
        </w:rPr>
        <w:t>y</w:t>
      </w:r>
      <w:r w:rsidRPr="000A7C58">
        <w:rPr>
          <w:rFonts w:cs="Arial"/>
          <w:spacing w:val="-1"/>
          <w:szCs w:val="20"/>
        </w:rPr>
        <w:t xml:space="preserve"> </w:t>
      </w:r>
      <w:r w:rsidRPr="000A7C58">
        <w:rPr>
          <w:rFonts w:cs="Arial"/>
          <w:szCs w:val="20"/>
        </w:rPr>
        <w:t>los</w:t>
      </w:r>
      <w:r w:rsidRPr="000A7C58">
        <w:rPr>
          <w:rFonts w:cs="Arial"/>
          <w:spacing w:val="-4"/>
          <w:szCs w:val="20"/>
        </w:rPr>
        <w:t xml:space="preserve"> </w:t>
      </w:r>
      <w:r w:rsidRPr="000A7C58">
        <w:rPr>
          <w:rFonts w:cs="Arial"/>
          <w:szCs w:val="20"/>
        </w:rPr>
        <w:t>puntos</w:t>
      </w:r>
      <w:r w:rsidRPr="000A7C58">
        <w:rPr>
          <w:rFonts w:cs="Arial"/>
          <w:spacing w:val="-5"/>
          <w:szCs w:val="20"/>
        </w:rPr>
        <w:t xml:space="preserve"> </w:t>
      </w:r>
      <w:r w:rsidRPr="000A7C58">
        <w:rPr>
          <w:rFonts w:cs="Arial"/>
          <w:szCs w:val="20"/>
        </w:rPr>
        <w:t>de</w:t>
      </w:r>
      <w:r w:rsidRPr="000A7C58">
        <w:rPr>
          <w:rFonts w:cs="Arial"/>
          <w:spacing w:val="-4"/>
          <w:szCs w:val="20"/>
        </w:rPr>
        <w:t xml:space="preserve"> </w:t>
      </w:r>
      <w:r w:rsidRPr="000A7C58">
        <w:rPr>
          <w:rFonts w:cs="Arial"/>
          <w:szCs w:val="20"/>
        </w:rPr>
        <w:t>alimentación</w:t>
      </w:r>
      <w:r w:rsidRPr="000A7C58">
        <w:rPr>
          <w:rFonts w:cs="Arial"/>
          <w:spacing w:val="-3"/>
          <w:szCs w:val="20"/>
        </w:rPr>
        <w:t xml:space="preserve"> </w:t>
      </w:r>
      <w:r w:rsidRPr="000A7C58">
        <w:rPr>
          <w:rFonts w:cs="Arial"/>
          <w:szCs w:val="20"/>
        </w:rPr>
        <w:t>para</w:t>
      </w:r>
      <w:r w:rsidRPr="000A7C58">
        <w:rPr>
          <w:rFonts w:cs="Arial"/>
          <w:spacing w:val="-5"/>
          <w:szCs w:val="20"/>
        </w:rPr>
        <w:t xml:space="preserve"> </w:t>
      </w:r>
      <w:r w:rsidRPr="000A7C58">
        <w:rPr>
          <w:rFonts w:cs="Arial"/>
          <w:szCs w:val="20"/>
        </w:rPr>
        <w:t>la</w:t>
      </w:r>
      <w:r w:rsidRPr="000A7C58">
        <w:rPr>
          <w:rFonts w:cs="Arial"/>
          <w:spacing w:val="-6"/>
          <w:szCs w:val="20"/>
        </w:rPr>
        <w:t xml:space="preserve"> </w:t>
      </w:r>
      <w:r w:rsidRPr="000A7C58">
        <w:rPr>
          <w:rFonts w:cs="Arial"/>
          <w:szCs w:val="20"/>
        </w:rPr>
        <w:t>verificación</w:t>
      </w:r>
      <w:r w:rsidRPr="000A7C58">
        <w:rPr>
          <w:rFonts w:cs="Arial"/>
          <w:spacing w:val="-5"/>
          <w:szCs w:val="20"/>
        </w:rPr>
        <w:t xml:space="preserve"> </w:t>
      </w:r>
      <w:r w:rsidRPr="000A7C58">
        <w:rPr>
          <w:rFonts w:cs="Arial"/>
          <w:szCs w:val="20"/>
        </w:rPr>
        <w:t>de</w:t>
      </w:r>
      <w:r w:rsidRPr="000A7C58">
        <w:rPr>
          <w:rFonts w:cs="Arial"/>
          <w:spacing w:val="-3"/>
          <w:szCs w:val="20"/>
        </w:rPr>
        <w:t xml:space="preserve"> </w:t>
      </w:r>
      <w:r w:rsidRPr="000A7C58">
        <w:rPr>
          <w:rFonts w:cs="Arial"/>
          <w:szCs w:val="20"/>
        </w:rPr>
        <w:t>las</w:t>
      </w:r>
      <w:r w:rsidRPr="000A7C58">
        <w:rPr>
          <w:rFonts w:cs="Arial"/>
          <w:spacing w:val="-5"/>
          <w:szCs w:val="20"/>
        </w:rPr>
        <w:t xml:space="preserve"> </w:t>
      </w:r>
      <w:r w:rsidRPr="000A7C58">
        <w:rPr>
          <w:rFonts w:cs="Arial"/>
          <w:szCs w:val="20"/>
        </w:rPr>
        <w:t>fases</w:t>
      </w:r>
      <w:r w:rsidRPr="000A7C58">
        <w:rPr>
          <w:rFonts w:cs="Arial"/>
          <w:spacing w:val="-4"/>
          <w:szCs w:val="20"/>
        </w:rPr>
        <w:t xml:space="preserve"> </w:t>
      </w:r>
      <w:r w:rsidRPr="000A7C58">
        <w:rPr>
          <w:rFonts w:cs="Arial"/>
          <w:szCs w:val="20"/>
        </w:rPr>
        <w:t>de</w:t>
      </w:r>
      <w:r w:rsidRPr="000A7C58">
        <w:rPr>
          <w:rFonts w:cs="Arial"/>
          <w:spacing w:val="-6"/>
          <w:szCs w:val="20"/>
        </w:rPr>
        <w:t xml:space="preserve"> </w:t>
      </w:r>
      <w:r w:rsidRPr="000A7C58">
        <w:rPr>
          <w:rFonts w:cs="Arial"/>
          <w:szCs w:val="20"/>
        </w:rPr>
        <w:t>energía</w:t>
      </w:r>
      <w:r w:rsidRPr="000A7C58">
        <w:rPr>
          <w:rFonts w:cs="Arial"/>
          <w:spacing w:val="-6"/>
          <w:szCs w:val="20"/>
        </w:rPr>
        <w:t xml:space="preserve"> </w:t>
      </w:r>
      <w:r w:rsidRPr="000A7C58">
        <w:rPr>
          <w:rFonts w:cs="Arial"/>
          <w:szCs w:val="20"/>
        </w:rPr>
        <w:t>eléctrica.</w:t>
      </w:r>
    </w:p>
    <w:p w14:paraId="34976B58" w14:textId="77777777" w:rsidR="007E1192" w:rsidRPr="000A7C58" w:rsidRDefault="007E1192" w:rsidP="00182F95">
      <w:pPr>
        <w:numPr>
          <w:ilvl w:val="0"/>
          <w:numId w:val="3"/>
        </w:numPr>
        <w:tabs>
          <w:tab w:val="left" w:pos="142"/>
        </w:tabs>
        <w:autoSpaceDE w:val="0"/>
        <w:autoSpaceDN w:val="0"/>
        <w:adjustRightInd w:val="0"/>
        <w:spacing w:after="0" w:line="240" w:lineRule="auto"/>
        <w:ind w:left="567"/>
        <w:rPr>
          <w:rFonts w:cs="Arial"/>
          <w:szCs w:val="20"/>
        </w:rPr>
      </w:pPr>
      <w:r w:rsidRPr="000A7C58">
        <w:rPr>
          <w:rFonts w:cs="Arial"/>
          <w:szCs w:val="20"/>
        </w:rPr>
        <w:t>Instalar valla o pendón informativo, en el sitio donde se adelante la obra</w:t>
      </w:r>
    </w:p>
    <w:p w14:paraId="2FFDEC8E"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Realizar la Programación</w:t>
      </w:r>
      <w:r w:rsidRPr="000A7C58">
        <w:rPr>
          <w:rFonts w:cs="Arial"/>
          <w:spacing w:val="-1"/>
          <w:szCs w:val="20"/>
        </w:rPr>
        <w:t xml:space="preserve"> </w:t>
      </w:r>
      <w:r w:rsidRPr="000A7C58">
        <w:rPr>
          <w:rFonts w:cs="Arial"/>
          <w:szCs w:val="20"/>
        </w:rPr>
        <w:t>de hora</w:t>
      </w:r>
      <w:r w:rsidRPr="000A7C58">
        <w:rPr>
          <w:rFonts w:cs="Arial"/>
          <w:spacing w:val="-2"/>
          <w:szCs w:val="20"/>
        </w:rPr>
        <w:t xml:space="preserve"> </w:t>
      </w:r>
      <w:r w:rsidRPr="000A7C58">
        <w:rPr>
          <w:rFonts w:cs="Arial"/>
          <w:szCs w:val="20"/>
        </w:rPr>
        <w:t>y</w:t>
      </w:r>
      <w:r w:rsidRPr="000A7C58">
        <w:rPr>
          <w:rFonts w:cs="Arial"/>
          <w:spacing w:val="-2"/>
          <w:szCs w:val="20"/>
        </w:rPr>
        <w:t xml:space="preserve"> </w:t>
      </w:r>
      <w:r w:rsidRPr="000A7C58">
        <w:rPr>
          <w:rFonts w:cs="Arial"/>
          <w:szCs w:val="20"/>
        </w:rPr>
        <w:t>fecha</w:t>
      </w:r>
      <w:r w:rsidRPr="000A7C58">
        <w:rPr>
          <w:rFonts w:cs="Arial"/>
          <w:spacing w:val="-2"/>
          <w:szCs w:val="20"/>
        </w:rPr>
        <w:t xml:space="preserve"> </w:t>
      </w:r>
      <w:r w:rsidRPr="000A7C58">
        <w:rPr>
          <w:rFonts w:cs="Arial"/>
          <w:szCs w:val="20"/>
        </w:rPr>
        <w:t>de</w:t>
      </w:r>
      <w:r w:rsidRPr="000A7C58">
        <w:rPr>
          <w:rFonts w:cs="Arial"/>
          <w:spacing w:val="-2"/>
          <w:szCs w:val="20"/>
        </w:rPr>
        <w:t xml:space="preserve"> </w:t>
      </w:r>
      <w:r w:rsidRPr="000A7C58">
        <w:rPr>
          <w:rFonts w:cs="Arial"/>
          <w:szCs w:val="20"/>
        </w:rPr>
        <w:t>controladores.</w:t>
      </w:r>
    </w:p>
    <w:p w14:paraId="3B68D868"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Recuperar el espacio público, afectado por las obras.</w:t>
      </w:r>
    </w:p>
    <w:p w14:paraId="4042D8EF"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Presentar plan de manejo de tránsito.</w:t>
      </w:r>
    </w:p>
    <w:p w14:paraId="5F8929C8" w14:textId="77777777" w:rsidR="007E1192" w:rsidRPr="000A7C58" w:rsidRDefault="007E1192" w:rsidP="00182F95">
      <w:pPr>
        <w:pStyle w:val="Prrafodelista"/>
        <w:widowControl w:val="0"/>
        <w:numPr>
          <w:ilvl w:val="0"/>
          <w:numId w:val="3"/>
        </w:numPr>
        <w:tabs>
          <w:tab w:val="left" w:pos="142"/>
          <w:tab w:val="left" w:pos="480"/>
        </w:tabs>
        <w:autoSpaceDE w:val="0"/>
        <w:autoSpaceDN w:val="0"/>
        <w:spacing w:after="0" w:line="240" w:lineRule="auto"/>
        <w:ind w:left="567"/>
        <w:contextualSpacing w:val="0"/>
        <w:rPr>
          <w:rFonts w:cs="Arial"/>
          <w:szCs w:val="20"/>
        </w:rPr>
      </w:pPr>
      <w:r w:rsidRPr="000A7C58">
        <w:rPr>
          <w:rFonts w:cs="Arial"/>
          <w:szCs w:val="20"/>
        </w:rPr>
        <w:t>Llevar registro fotográfico de las intersecciones intervenidas, en los cuales se pueda constatar estado del área a intervenir antes y después de las obras, requerimiento de obra y de ejecución</w:t>
      </w:r>
    </w:p>
    <w:p w14:paraId="2C14B925" w14:textId="77777777" w:rsidR="007E1192" w:rsidRPr="000A7C58" w:rsidRDefault="007E1192" w:rsidP="00182F95">
      <w:pPr>
        <w:numPr>
          <w:ilvl w:val="0"/>
          <w:numId w:val="3"/>
        </w:numPr>
        <w:tabs>
          <w:tab w:val="left" w:pos="142"/>
        </w:tabs>
        <w:autoSpaceDE w:val="0"/>
        <w:autoSpaceDN w:val="0"/>
        <w:adjustRightInd w:val="0"/>
        <w:spacing w:after="0" w:line="240" w:lineRule="auto"/>
        <w:ind w:left="567"/>
        <w:rPr>
          <w:rFonts w:cs="Arial"/>
          <w:bCs/>
          <w:color w:val="000000"/>
          <w:szCs w:val="20"/>
        </w:rPr>
      </w:pPr>
      <w:r w:rsidRPr="000A7C58">
        <w:rPr>
          <w:rFonts w:cs="Arial"/>
          <w:szCs w:val="20"/>
        </w:rPr>
        <w:t>Desarrollar el objeto del contrato con el equipo profesional necesario e idóneo ofertado, teniendo en cuenta los criterios de experiencia, los requisitos y el alcance del pliego de condiciones, descritas en el Anexo Técnico nro. 1, documentos que hacen parte integral del contrato.</w:t>
      </w:r>
    </w:p>
    <w:p w14:paraId="320F91F7" w14:textId="77777777" w:rsidR="007E1192" w:rsidRPr="000A7C58" w:rsidRDefault="007E1192" w:rsidP="00182F95">
      <w:pPr>
        <w:pStyle w:val="Prrafodelista"/>
        <w:widowControl w:val="0"/>
        <w:numPr>
          <w:ilvl w:val="0"/>
          <w:numId w:val="3"/>
        </w:numPr>
        <w:tabs>
          <w:tab w:val="left" w:pos="142"/>
          <w:tab w:val="left" w:pos="482"/>
        </w:tabs>
        <w:autoSpaceDE w:val="0"/>
        <w:autoSpaceDN w:val="0"/>
        <w:spacing w:after="0" w:line="240" w:lineRule="auto"/>
        <w:ind w:left="567"/>
        <w:contextualSpacing w:val="0"/>
        <w:rPr>
          <w:rFonts w:cs="Arial"/>
          <w:color w:val="000000"/>
          <w:szCs w:val="20"/>
          <w:lang w:eastAsia="es-ES"/>
        </w:rPr>
      </w:pPr>
      <w:r w:rsidRPr="000A7C58">
        <w:rPr>
          <w:rFonts w:cs="Arial"/>
          <w:color w:val="000000"/>
          <w:szCs w:val="20"/>
        </w:rPr>
        <w:t>Utilizar en la instalación de la red semafórica los implementos de seguridad conforme a la normativa.</w:t>
      </w:r>
    </w:p>
    <w:p w14:paraId="1A5F7C30" w14:textId="77777777" w:rsidR="007E1192" w:rsidRPr="000A7C58" w:rsidRDefault="007E1192" w:rsidP="00182F95">
      <w:pPr>
        <w:numPr>
          <w:ilvl w:val="0"/>
          <w:numId w:val="3"/>
        </w:numPr>
        <w:autoSpaceDE w:val="0"/>
        <w:autoSpaceDN w:val="0"/>
        <w:adjustRightInd w:val="0"/>
        <w:spacing w:after="0" w:line="240" w:lineRule="auto"/>
        <w:ind w:left="567"/>
        <w:rPr>
          <w:rFonts w:cs="Arial"/>
          <w:szCs w:val="20"/>
          <w:lang w:val="es-ES"/>
        </w:rPr>
      </w:pPr>
      <w:r w:rsidRPr="000A7C58">
        <w:rPr>
          <w:rFonts w:cs="Arial"/>
          <w:szCs w:val="20"/>
        </w:rPr>
        <w:t xml:space="preserve">Dejar libre de escombros o residuos de los materiales empleados, las áreas intervenidas en los lugares debidamente autorizados </w:t>
      </w:r>
    </w:p>
    <w:p w14:paraId="5C2BED8A" w14:textId="77777777" w:rsidR="007E1192" w:rsidRPr="000A7C58" w:rsidRDefault="007E1192" w:rsidP="00182F95">
      <w:pPr>
        <w:pStyle w:val="Prrafodelista"/>
        <w:widowControl w:val="0"/>
        <w:numPr>
          <w:ilvl w:val="0"/>
          <w:numId w:val="3"/>
        </w:numPr>
        <w:tabs>
          <w:tab w:val="left" w:pos="142"/>
          <w:tab w:val="left" w:pos="482"/>
        </w:tabs>
        <w:autoSpaceDE w:val="0"/>
        <w:autoSpaceDN w:val="0"/>
        <w:spacing w:after="0" w:line="240" w:lineRule="auto"/>
        <w:ind w:left="567"/>
        <w:contextualSpacing w:val="0"/>
        <w:rPr>
          <w:rFonts w:cs="Arial"/>
          <w:color w:val="000000"/>
          <w:szCs w:val="20"/>
        </w:rPr>
      </w:pPr>
      <w:r w:rsidRPr="000A7C58">
        <w:rPr>
          <w:rFonts w:cs="Arial"/>
          <w:szCs w:val="20"/>
        </w:rPr>
        <w:t>Aportar la certificación de competencias laborales para trabajo en alturas, para el personal que desarrolle tareas que involucran trabajo en alturas.</w:t>
      </w:r>
    </w:p>
    <w:p w14:paraId="1C44B880" w14:textId="77777777" w:rsidR="007E1192" w:rsidRPr="000A7C58" w:rsidRDefault="007E1192" w:rsidP="00182F95">
      <w:pPr>
        <w:pStyle w:val="Prrafodelista"/>
        <w:widowControl w:val="0"/>
        <w:numPr>
          <w:ilvl w:val="0"/>
          <w:numId w:val="3"/>
        </w:numPr>
        <w:tabs>
          <w:tab w:val="left" w:pos="142"/>
          <w:tab w:val="left" w:pos="471"/>
        </w:tabs>
        <w:autoSpaceDE w:val="0"/>
        <w:autoSpaceDN w:val="0"/>
        <w:spacing w:after="0" w:line="240" w:lineRule="auto"/>
        <w:ind w:left="567"/>
        <w:contextualSpacing w:val="0"/>
        <w:rPr>
          <w:rFonts w:cs="Arial"/>
          <w:szCs w:val="20"/>
        </w:rPr>
      </w:pPr>
      <w:r w:rsidRPr="000A7C58">
        <w:rPr>
          <w:rFonts w:cs="Arial"/>
          <w:szCs w:val="20"/>
        </w:rPr>
        <w:t>Garantizar que la obra de semaforización, se deben realizar de</w:t>
      </w:r>
      <w:r w:rsidRPr="000A7C58">
        <w:rPr>
          <w:rFonts w:cs="Arial"/>
          <w:spacing w:val="1"/>
          <w:szCs w:val="20"/>
        </w:rPr>
        <w:t xml:space="preserve"> </w:t>
      </w:r>
      <w:r w:rsidRPr="000A7C58">
        <w:rPr>
          <w:rFonts w:cs="Arial"/>
          <w:szCs w:val="20"/>
        </w:rPr>
        <w:t>acuerdo</w:t>
      </w:r>
      <w:r w:rsidRPr="000A7C58">
        <w:rPr>
          <w:rFonts w:cs="Arial"/>
          <w:spacing w:val="-2"/>
          <w:szCs w:val="20"/>
        </w:rPr>
        <w:t xml:space="preserve"> </w:t>
      </w:r>
      <w:r w:rsidRPr="000A7C58">
        <w:rPr>
          <w:rFonts w:cs="Arial"/>
          <w:szCs w:val="20"/>
        </w:rPr>
        <w:t>con</w:t>
      </w:r>
      <w:r w:rsidRPr="000A7C58">
        <w:rPr>
          <w:rFonts w:cs="Arial"/>
          <w:spacing w:val="-1"/>
          <w:szCs w:val="20"/>
        </w:rPr>
        <w:t xml:space="preserve"> </w:t>
      </w:r>
      <w:r w:rsidRPr="000A7C58">
        <w:rPr>
          <w:rFonts w:cs="Arial"/>
          <w:szCs w:val="20"/>
        </w:rPr>
        <w:t>lo</w:t>
      </w:r>
      <w:r w:rsidRPr="000A7C58">
        <w:rPr>
          <w:rFonts w:cs="Arial"/>
          <w:spacing w:val="-2"/>
          <w:szCs w:val="20"/>
        </w:rPr>
        <w:t xml:space="preserve"> </w:t>
      </w:r>
      <w:r w:rsidRPr="000A7C58">
        <w:rPr>
          <w:rFonts w:cs="Arial"/>
          <w:szCs w:val="20"/>
        </w:rPr>
        <w:t>indicado en</w:t>
      </w:r>
      <w:r w:rsidRPr="000A7C58">
        <w:rPr>
          <w:rFonts w:cs="Arial"/>
          <w:spacing w:val="1"/>
          <w:szCs w:val="20"/>
        </w:rPr>
        <w:t xml:space="preserve"> </w:t>
      </w:r>
      <w:r w:rsidRPr="000A7C58">
        <w:rPr>
          <w:rFonts w:cs="Arial"/>
          <w:szCs w:val="20"/>
        </w:rPr>
        <w:t>los</w:t>
      </w:r>
      <w:r w:rsidRPr="000A7C58">
        <w:rPr>
          <w:rFonts w:cs="Arial"/>
          <w:spacing w:val="-1"/>
          <w:szCs w:val="20"/>
        </w:rPr>
        <w:t xml:space="preserve"> </w:t>
      </w:r>
      <w:r w:rsidRPr="000A7C58">
        <w:rPr>
          <w:rFonts w:cs="Arial"/>
          <w:szCs w:val="20"/>
        </w:rPr>
        <w:t>capítulos del</w:t>
      </w:r>
      <w:r w:rsidRPr="000A7C58">
        <w:rPr>
          <w:rFonts w:cs="Arial"/>
          <w:spacing w:val="-2"/>
          <w:szCs w:val="20"/>
        </w:rPr>
        <w:t xml:space="preserve"> </w:t>
      </w:r>
      <w:r w:rsidRPr="000A7C58">
        <w:rPr>
          <w:rFonts w:cs="Arial"/>
          <w:szCs w:val="20"/>
        </w:rPr>
        <w:t>Manual</w:t>
      </w:r>
      <w:r w:rsidRPr="000A7C58">
        <w:rPr>
          <w:rFonts w:cs="Arial"/>
          <w:spacing w:val="-1"/>
          <w:szCs w:val="20"/>
        </w:rPr>
        <w:t xml:space="preserve"> </w:t>
      </w:r>
      <w:r w:rsidRPr="000A7C58">
        <w:rPr>
          <w:rFonts w:cs="Arial"/>
          <w:szCs w:val="20"/>
        </w:rPr>
        <w:t>de</w:t>
      </w:r>
      <w:r w:rsidRPr="000A7C58">
        <w:rPr>
          <w:rFonts w:cs="Arial"/>
          <w:spacing w:val="1"/>
          <w:szCs w:val="20"/>
        </w:rPr>
        <w:t xml:space="preserve"> </w:t>
      </w:r>
      <w:r w:rsidRPr="000A7C58">
        <w:rPr>
          <w:rFonts w:cs="Arial"/>
          <w:szCs w:val="20"/>
        </w:rPr>
        <w:t>Señalización</w:t>
      </w:r>
      <w:r w:rsidRPr="000A7C58">
        <w:rPr>
          <w:rFonts w:cs="Arial"/>
          <w:spacing w:val="5"/>
          <w:szCs w:val="20"/>
        </w:rPr>
        <w:t xml:space="preserve"> </w:t>
      </w:r>
      <w:r w:rsidRPr="000A7C58">
        <w:rPr>
          <w:rFonts w:cs="Arial"/>
          <w:szCs w:val="20"/>
        </w:rPr>
        <w:t>Vial</w:t>
      </w:r>
      <w:r w:rsidRPr="000A7C58">
        <w:rPr>
          <w:rFonts w:cs="Arial"/>
          <w:spacing w:val="-2"/>
          <w:szCs w:val="20"/>
        </w:rPr>
        <w:t xml:space="preserve"> </w:t>
      </w:r>
      <w:r w:rsidRPr="000A7C58">
        <w:rPr>
          <w:rFonts w:cs="Arial"/>
          <w:szCs w:val="20"/>
        </w:rPr>
        <w:t>2024.</w:t>
      </w:r>
    </w:p>
    <w:p w14:paraId="1366D986" w14:textId="77777777" w:rsidR="007E1192" w:rsidRPr="000A7C58" w:rsidRDefault="007E1192" w:rsidP="00603D3C">
      <w:pPr>
        <w:pStyle w:val="Prrafodelista"/>
        <w:numPr>
          <w:ilvl w:val="0"/>
          <w:numId w:val="3"/>
        </w:numPr>
        <w:ind w:left="567"/>
        <w:rPr>
          <w:color w:val="000000" w:themeColor="text1"/>
          <w:szCs w:val="20"/>
          <w:lang w:val="es-ES"/>
        </w:rPr>
      </w:pPr>
      <w:r w:rsidRPr="000A7C58">
        <w:rPr>
          <w:rFonts w:cs="Arial"/>
          <w:szCs w:val="20"/>
        </w:rPr>
        <w:t>Reparar las obras que no cumplan con las especificaciones técnicas exigidas por el municipio dentro del día hábil siguiente a la fecha de comunicación que en tal sentido realice el municipio a través del supervisor</w:t>
      </w:r>
      <w:r w:rsidR="003F2010" w:rsidRPr="000A7C58">
        <w:rPr>
          <w:rFonts w:cs="Arial"/>
          <w:szCs w:val="20"/>
        </w:rPr>
        <w:t>.</w:t>
      </w:r>
    </w:p>
    <w:p w14:paraId="6BB3A70B" w14:textId="77777777" w:rsidR="00381BDB" w:rsidRPr="000A7C58" w:rsidRDefault="00C75943" w:rsidP="0042750F">
      <w:pPr>
        <w:numPr>
          <w:ilvl w:val="0"/>
          <w:numId w:val="6"/>
        </w:numPr>
        <w:rPr>
          <w:b/>
          <w:iCs/>
          <w:color w:val="000000" w:themeColor="text1"/>
          <w:szCs w:val="20"/>
        </w:rPr>
      </w:pPr>
      <w:r w:rsidRPr="000A7C58">
        <w:rPr>
          <w:b/>
          <w:iCs/>
          <w:color w:val="000000" w:themeColor="text1"/>
          <w:szCs w:val="20"/>
        </w:rPr>
        <w:t xml:space="preserve"> </w:t>
      </w:r>
      <w:r w:rsidR="00890854" w:rsidRPr="000A7C58">
        <w:rPr>
          <w:b/>
          <w:iCs/>
          <w:color w:val="000000" w:themeColor="text1"/>
          <w:szCs w:val="20"/>
        </w:rPr>
        <w:t>Ítems</w:t>
      </w:r>
      <w:r w:rsidR="00E41D84" w:rsidRPr="000A7C58">
        <w:rPr>
          <w:b/>
          <w:iCs/>
          <w:color w:val="000000" w:themeColor="text1"/>
          <w:szCs w:val="20"/>
        </w:rPr>
        <w:t xml:space="preserve"> de pago: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
        <w:gridCol w:w="676"/>
        <w:gridCol w:w="1308"/>
        <w:gridCol w:w="751"/>
        <w:gridCol w:w="932"/>
        <w:gridCol w:w="2204"/>
        <w:gridCol w:w="442"/>
        <w:gridCol w:w="747"/>
        <w:gridCol w:w="873"/>
        <w:gridCol w:w="955"/>
        <w:gridCol w:w="172"/>
      </w:tblGrid>
      <w:tr w:rsidR="003F2010" w:rsidRPr="000A7C58" w14:paraId="660812FF" w14:textId="77777777" w:rsidTr="000A7C58">
        <w:trPr>
          <w:trHeight w:val="345"/>
        </w:trPr>
        <w:tc>
          <w:tcPr>
            <w:tcW w:w="5000" w:type="pct"/>
            <w:gridSpan w:val="11"/>
            <w:shd w:val="clear" w:color="auto" w:fill="auto"/>
            <w:noWrap/>
            <w:vAlign w:val="bottom"/>
            <w:hideMark/>
          </w:tcPr>
          <w:p w14:paraId="661C482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r>
      <w:tr w:rsidR="003F2010" w:rsidRPr="000A7C58" w14:paraId="0B0E88F7" w14:textId="77777777" w:rsidTr="000A7C58">
        <w:trPr>
          <w:trHeight w:val="615"/>
        </w:trPr>
        <w:tc>
          <w:tcPr>
            <w:tcW w:w="93" w:type="pct"/>
            <w:shd w:val="clear" w:color="auto" w:fill="auto"/>
            <w:noWrap/>
            <w:vAlign w:val="bottom"/>
            <w:hideMark/>
          </w:tcPr>
          <w:p w14:paraId="5ECDA7E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1965" w:type="pct"/>
            <w:gridSpan w:val="4"/>
            <w:shd w:val="clear" w:color="auto" w:fill="auto"/>
            <w:vAlign w:val="bottom"/>
            <w:hideMark/>
          </w:tcPr>
          <w:p w14:paraId="12AE94D9" w14:textId="77777777" w:rsidR="003F2010" w:rsidRPr="000A7C58" w:rsidRDefault="003F2010" w:rsidP="003F2010">
            <w:pPr>
              <w:spacing w:after="0" w:line="240" w:lineRule="auto"/>
              <w:jc w:val="center"/>
              <w:rPr>
                <w:rFonts w:cs="Arial"/>
                <w:b/>
                <w:bCs/>
                <w:color w:val="595959"/>
                <w:szCs w:val="20"/>
              </w:rPr>
            </w:pPr>
            <w:r w:rsidRPr="000A7C58">
              <w:rPr>
                <w:rFonts w:cs="Arial"/>
                <w:b/>
                <w:bCs/>
                <w:color w:val="595959"/>
                <w:szCs w:val="20"/>
              </w:rPr>
              <w:t xml:space="preserve">Formulario 1 - Propuesta </w:t>
            </w:r>
            <w:proofErr w:type="gramStart"/>
            <w:r w:rsidRPr="000A7C58">
              <w:rPr>
                <w:rFonts w:cs="Arial"/>
                <w:b/>
                <w:bCs/>
                <w:color w:val="595959"/>
                <w:szCs w:val="20"/>
              </w:rPr>
              <w:t>económica  -</w:t>
            </w:r>
            <w:proofErr w:type="gramEnd"/>
            <w:r w:rsidRPr="000A7C58">
              <w:rPr>
                <w:rFonts w:cs="Arial"/>
                <w:b/>
                <w:bCs/>
                <w:color w:val="595959"/>
                <w:szCs w:val="20"/>
              </w:rPr>
              <w:t xml:space="preserve"> Documento tipo de selección abreviada de menor cuantía - versión 2</w:t>
            </w:r>
          </w:p>
        </w:tc>
        <w:tc>
          <w:tcPr>
            <w:tcW w:w="1215" w:type="pct"/>
            <w:shd w:val="clear" w:color="auto" w:fill="auto"/>
            <w:noWrap/>
            <w:vAlign w:val="bottom"/>
            <w:hideMark/>
          </w:tcPr>
          <w:p w14:paraId="4E90F317" w14:textId="77777777" w:rsidR="003F2010" w:rsidRPr="000A7C58" w:rsidRDefault="003F2010" w:rsidP="003F2010">
            <w:pPr>
              <w:spacing w:after="0" w:line="240" w:lineRule="auto"/>
              <w:jc w:val="center"/>
              <w:rPr>
                <w:rFonts w:cs="Arial"/>
                <w:b/>
                <w:bCs/>
                <w:color w:val="595959"/>
                <w:szCs w:val="20"/>
              </w:rPr>
            </w:pPr>
          </w:p>
        </w:tc>
        <w:tc>
          <w:tcPr>
            <w:tcW w:w="233" w:type="pct"/>
            <w:shd w:val="clear" w:color="auto" w:fill="auto"/>
            <w:noWrap/>
            <w:vAlign w:val="bottom"/>
            <w:hideMark/>
          </w:tcPr>
          <w:p w14:paraId="29CAA448" w14:textId="77777777" w:rsidR="003F2010" w:rsidRPr="000A7C58" w:rsidRDefault="003F2010" w:rsidP="003F2010">
            <w:pPr>
              <w:spacing w:after="0" w:line="240" w:lineRule="auto"/>
              <w:jc w:val="left"/>
              <w:rPr>
                <w:rFonts w:ascii="Times New Roman" w:hAnsi="Times New Roman"/>
                <w:szCs w:val="20"/>
              </w:rPr>
            </w:pPr>
          </w:p>
        </w:tc>
        <w:tc>
          <w:tcPr>
            <w:tcW w:w="411" w:type="pct"/>
            <w:shd w:val="clear" w:color="auto" w:fill="auto"/>
            <w:noWrap/>
            <w:vAlign w:val="bottom"/>
            <w:hideMark/>
          </w:tcPr>
          <w:p w14:paraId="5E0D1959" w14:textId="77777777" w:rsidR="003F2010" w:rsidRPr="000A7C58" w:rsidRDefault="003F2010" w:rsidP="003F2010">
            <w:pPr>
              <w:spacing w:after="0" w:line="240" w:lineRule="auto"/>
              <w:jc w:val="left"/>
              <w:rPr>
                <w:rFonts w:ascii="Times New Roman" w:hAnsi="Times New Roman"/>
                <w:szCs w:val="20"/>
              </w:rPr>
            </w:pPr>
          </w:p>
        </w:tc>
        <w:tc>
          <w:tcPr>
            <w:tcW w:w="611" w:type="pct"/>
            <w:shd w:val="clear" w:color="auto" w:fill="auto"/>
            <w:noWrap/>
            <w:vAlign w:val="bottom"/>
            <w:hideMark/>
          </w:tcPr>
          <w:p w14:paraId="37925834" w14:textId="77777777" w:rsidR="003F2010" w:rsidRPr="000A7C58" w:rsidRDefault="003F2010" w:rsidP="003F2010">
            <w:pPr>
              <w:spacing w:after="0" w:line="240" w:lineRule="auto"/>
              <w:jc w:val="left"/>
              <w:rPr>
                <w:rFonts w:ascii="Times New Roman" w:hAnsi="Times New Roman"/>
                <w:szCs w:val="20"/>
              </w:rPr>
            </w:pPr>
          </w:p>
        </w:tc>
        <w:tc>
          <w:tcPr>
            <w:tcW w:w="380" w:type="pct"/>
            <w:shd w:val="clear" w:color="auto" w:fill="auto"/>
            <w:noWrap/>
            <w:vAlign w:val="bottom"/>
            <w:hideMark/>
          </w:tcPr>
          <w:p w14:paraId="044E99D0" w14:textId="77777777" w:rsidR="003F2010" w:rsidRPr="000A7C58" w:rsidRDefault="003F2010" w:rsidP="003F2010">
            <w:pPr>
              <w:spacing w:after="0" w:line="240" w:lineRule="auto"/>
              <w:jc w:val="left"/>
              <w:rPr>
                <w:rFonts w:ascii="Times New Roman" w:hAnsi="Times New Roman"/>
                <w:szCs w:val="20"/>
              </w:rPr>
            </w:pPr>
          </w:p>
        </w:tc>
        <w:tc>
          <w:tcPr>
            <w:tcW w:w="93" w:type="pct"/>
            <w:shd w:val="clear" w:color="auto" w:fill="auto"/>
            <w:noWrap/>
            <w:vAlign w:val="bottom"/>
            <w:hideMark/>
          </w:tcPr>
          <w:p w14:paraId="566F68A6"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ECC62B4" w14:textId="77777777" w:rsidTr="000A7C58">
        <w:trPr>
          <w:trHeight w:val="330"/>
        </w:trPr>
        <w:tc>
          <w:tcPr>
            <w:tcW w:w="93" w:type="pct"/>
            <w:shd w:val="clear" w:color="auto" w:fill="auto"/>
            <w:noWrap/>
            <w:vAlign w:val="bottom"/>
            <w:hideMark/>
          </w:tcPr>
          <w:p w14:paraId="47A92B5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lastRenderedPageBreak/>
              <w:t> </w:t>
            </w:r>
          </w:p>
        </w:tc>
        <w:tc>
          <w:tcPr>
            <w:tcW w:w="356" w:type="pct"/>
            <w:shd w:val="clear" w:color="auto" w:fill="auto"/>
            <w:noWrap/>
            <w:vAlign w:val="bottom"/>
            <w:hideMark/>
          </w:tcPr>
          <w:p w14:paraId="3FF0B0FA" w14:textId="77777777" w:rsidR="003F2010" w:rsidRPr="000A7C58" w:rsidRDefault="003F2010" w:rsidP="003F2010">
            <w:pPr>
              <w:spacing w:after="0" w:line="240" w:lineRule="auto"/>
              <w:jc w:val="left"/>
              <w:rPr>
                <w:rFonts w:cs="Arial"/>
                <w:b/>
                <w:bCs/>
                <w:color w:val="595959"/>
                <w:szCs w:val="20"/>
              </w:rPr>
            </w:pPr>
            <w:r w:rsidRPr="000A7C58">
              <w:rPr>
                <w:rFonts w:cs="Arial"/>
                <w:b/>
                <w:bCs/>
                <w:color w:val="595959"/>
                <w:szCs w:val="20"/>
              </w:rPr>
              <w:t>Código</w:t>
            </w:r>
          </w:p>
        </w:tc>
        <w:tc>
          <w:tcPr>
            <w:tcW w:w="711" w:type="pct"/>
            <w:shd w:val="clear" w:color="auto" w:fill="auto"/>
            <w:noWrap/>
            <w:vAlign w:val="bottom"/>
            <w:hideMark/>
          </w:tcPr>
          <w:p w14:paraId="0FC230C7" w14:textId="77777777" w:rsidR="003F2010" w:rsidRPr="000A7C58" w:rsidRDefault="003F2010" w:rsidP="003F2010">
            <w:pPr>
              <w:spacing w:after="0" w:line="240" w:lineRule="auto"/>
              <w:jc w:val="left"/>
              <w:rPr>
                <w:rFonts w:cs="Arial"/>
                <w:szCs w:val="20"/>
              </w:rPr>
            </w:pPr>
            <w:r w:rsidRPr="000A7C58">
              <w:rPr>
                <w:rFonts w:cs="Arial"/>
                <w:szCs w:val="20"/>
              </w:rPr>
              <w:t>CCE-EICP-FM-25</w:t>
            </w:r>
          </w:p>
        </w:tc>
        <w:tc>
          <w:tcPr>
            <w:tcW w:w="398" w:type="pct"/>
            <w:shd w:val="clear" w:color="auto" w:fill="auto"/>
            <w:noWrap/>
            <w:vAlign w:val="bottom"/>
            <w:hideMark/>
          </w:tcPr>
          <w:p w14:paraId="27D6007C" w14:textId="77777777" w:rsidR="003F2010" w:rsidRPr="000A7C58" w:rsidRDefault="003F2010" w:rsidP="003F2010">
            <w:pPr>
              <w:spacing w:after="0" w:line="240" w:lineRule="auto"/>
              <w:jc w:val="left"/>
              <w:rPr>
                <w:rFonts w:cs="Arial"/>
                <w:b/>
                <w:bCs/>
                <w:color w:val="595959"/>
                <w:szCs w:val="20"/>
              </w:rPr>
            </w:pPr>
            <w:r w:rsidRPr="000A7C58">
              <w:rPr>
                <w:rFonts w:cs="Arial"/>
                <w:b/>
                <w:bCs/>
                <w:color w:val="595959"/>
                <w:szCs w:val="20"/>
              </w:rPr>
              <w:t>Versión</w:t>
            </w:r>
          </w:p>
        </w:tc>
        <w:tc>
          <w:tcPr>
            <w:tcW w:w="500" w:type="pct"/>
            <w:shd w:val="clear" w:color="auto" w:fill="auto"/>
            <w:noWrap/>
            <w:vAlign w:val="bottom"/>
            <w:hideMark/>
          </w:tcPr>
          <w:p w14:paraId="57DD65BE" w14:textId="77777777" w:rsidR="003F2010" w:rsidRPr="000A7C58" w:rsidRDefault="003F2010" w:rsidP="003F2010">
            <w:pPr>
              <w:spacing w:after="0" w:line="240" w:lineRule="auto"/>
              <w:jc w:val="left"/>
              <w:rPr>
                <w:rFonts w:cs="Arial"/>
                <w:szCs w:val="20"/>
              </w:rPr>
            </w:pPr>
            <w:r w:rsidRPr="000A7C58">
              <w:rPr>
                <w:rFonts w:cs="Arial"/>
                <w:szCs w:val="20"/>
              </w:rPr>
              <w:t>2</w:t>
            </w:r>
          </w:p>
        </w:tc>
        <w:tc>
          <w:tcPr>
            <w:tcW w:w="1215" w:type="pct"/>
            <w:shd w:val="clear" w:color="auto" w:fill="auto"/>
            <w:noWrap/>
            <w:vAlign w:val="bottom"/>
            <w:hideMark/>
          </w:tcPr>
          <w:p w14:paraId="63951BEA" w14:textId="77777777" w:rsidR="003F2010" w:rsidRPr="000A7C58" w:rsidRDefault="003F2010" w:rsidP="003F2010">
            <w:pPr>
              <w:spacing w:after="0" w:line="240" w:lineRule="auto"/>
              <w:jc w:val="left"/>
              <w:rPr>
                <w:rFonts w:cs="Arial"/>
                <w:szCs w:val="20"/>
              </w:rPr>
            </w:pPr>
          </w:p>
        </w:tc>
        <w:tc>
          <w:tcPr>
            <w:tcW w:w="233" w:type="pct"/>
            <w:shd w:val="clear" w:color="auto" w:fill="auto"/>
            <w:noWrap/>
            <w:vAlign w:val="bottom"/>
            <w:hideMark/>
          </w:tcPr>
          <w:p w14:paraId="6A5CBD71" w14:textId="77777777" w:rsidR="003F2010" w:rsidRPr="000A7C58" w:rsidRDefault="003F2010" w:rsidP="003F2010">
            <w:pPr>
              <w:spacing w:after="0" w:line="240" w:lineRule="auto"/>
              <w:jc w:val="left"/>
              <w:rPr>
                <w:rFonts w:ascii="Times New Roman" w:hAnsi="Times New Roman"/>
                <w:szCs w:val="20"/>
              </w:rPr>
            </w:pPr>
          </w:p>
        </w:tc>
        <w:tc>
          <w:tcPr>
            <w:tcW w:w="411" w:type="pct"/>
            <w:shd w:val="clear" w:color="auto" w:fill="auto"/>
            <w:noWrap/>
            <w:vAlign w:val="bottom"/>
            <w:hideMark/>
          </w:tcPr>
          <w:p w14:paraId="02DC854D" w14:textId="77777777" w:rsidR="003F2010" w:rsidRPr="000A7C58" w:rsidRDefault="003F2010" w:rsidP="003F2010">
            <w:pPr>
              <w:spacing w:after="0" w:line="240" w:lineRule="auto"/>
              <w:jc w:val="left"/>
              <w:rPr>
                <w:rFonts w:ascii="Times New Roman" w:hAnsi="Times New Roman"/>
                <w:szCs w:val="20"/>
              </w:rPr>
            </w:pPr>
          </w:p>
        </w:tc>
        <w:tc>
          <w:tcPr>
            <w:tcW w:w="611" w:type="pct"/>
            <w:shd w:val="clear" w:color="auto" w:fill="auto"/>
            <w:noWrap/>
            <w:vAlign w:val="bottom"/>
            <w:hideMark/>
          </w:tcPr>
          <w:p w14:paraId="60F28801" w14:textId="77777777" w:rsidR="003F2010" w:rsidRPr="000A7C58" w:rsidRDefault="003F2010" w:rsidP="003F2010">
            <w:pPr>
              <w:spacing w:after="0" w:line="240" w:lineRule="auto"/>
              <w:jc w:val="left"/>
              <w:rPr>
                <w:rFonts w:ascii="Times New Roman" w:hAnsi="Times New Roman"/>
                <w:szCs w:val="20"/>
              </w:rPr>
            </w:pPr>
          </w:p>
        </w:tc>
        <w:tc>
          <w:tcPr>
            <w:tcW w:w="380" w:type="pct"/>
            <w:shd w:val="clear" w:color="auto" w:fill="auto"/>
            <w:noWrap/>
            <w:vAlign w:val="bottom"/>
            <w:hideMark/>
          </w:tcPr>
          <w:p w14:paraId="53586E93" w14:textId="77777777" w:rsidR="003F2010" w:rsidRPr="000A7C58" w:rsidRDefault="003F2010" w:rsidP="003F2010">
            <w:pPr>
              <w:spacing w:after="0" w:line="240" w:lineRule="auto"/>
              <w:jc w:val="left"/>
              <w:rPr>
                <w:rFonts w:ascii="Times New Roman" w:hAnsi="Times New Roman"/>
                <w:szCs w:val="20"/>
              </w:rPr>
            </w:pPr>
          </w:p>
        </w:tc>
        <w:tc>
          <w:tcPr>
            <w:tcW w:w="93" w:type="pct"/>
            <w:shd w:val="clear" w:color="auto" w:fill="auto"/>
            <w:noWrap/>
            <w:vAlign w:val="bottom"/>
            <w:hideMark/>
          </w:tcPr>
          <w:p w14:paraId="0296D09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B0292D8" w14:textId="77777777" w:rsidTr="000A7C58">
        <w:trPr>
          <w:trHeight w:val="345"/>
        </w:trPr>
        <w:tc>
          <w:tcPr>
            <w:tcW w:w="93" w:type="pct"/>
            <w:shd w:val="clear" w:color="auto" w:fill="auto"/>
            <w:noWrap/>
            <w:vAlign w:val="bottom"/>
            <w:hideMark/>
          </w:tcPr>
          <w:p w14:paraId="31F3824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65DA14D7"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7A5E72A4"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1460E50F" w14:textId="77777777" w:rsidR="003F2010" w:rsidRPr="000A7C58" w:rsidRDefault="003F2010" w:rsidP="003F2010">
            <w:pPr>
              <w:spacing w:after="0" w:line="240" w:lineRule="auto"/>
              <w:jc w:val="left"/>
              <w:rPr>
                <w:rFonts w:ascii="Times New Roman" w:hAnsi="Times New Roman"/>
                <w:szCs w:val="20"/>
              </w:rPr>
            </w:pPr>
          </w:p>
        </w:tc>
        <w:tc>
          <w:tcPr>
            <w:tcW w:w="500" w:type="pct"/>
            <w:shd w:val="clear" w:color="auto" w:fill="auto"/>
            <w:noWrap/>
            <w:vAlign w:val="bottom"/>
            <w:hideMark/>
          </w:tcPr>
          <w:p w14:paraId="64401E14" w14:textId="77777777" w:rsidR="003F2010" w:rsidRPr="000A7C58" w:rsidRDefault="003F2010" w:rsidP="003F2010">
            <w:pPr>
              <w:spacing w:after="0" w:line="240" w:lineRule="auto"/>
              <w:jc w:val="left"/>
              <w:rPr>
                <w:rFonts w:ascii="Times New Roman" w:hAnsi="Times New Roman"/>
                <w:szCs w:val="20"/>
              </w:rPr>
            </w:pPr>
          </w:p>
        </w:tc>
        <w:tc>
          <w:tcPr>
            <w:tcW w:w="1215" w:type="pct"/>
            <w:shd w:val="clear" w:color="auto" w:fill="auto"/>
            <w:noWrap/>
            <w:vAlign w:val="bottom"/>
            <w:hideMark/>
          </w:tcPr>
          <w:p w14:paraId="0ACED6DC" w14:textId="77777777" w:rsidR="003F2010" w:rsidRPr="000A7C58" w:rsidRDefault="003F2010" w:rsidP="003F2010">
            <w:pPr>
              <w:spacing w:after="0" w:line="240" w:lineRule="auto"/>
              <w:jc w:val="left"/>
              <w:rPr>
                <w:rFonts w:ascii="Times New Roman" w:hAnsi="Times New Roman"/>
                <w:szCs w:val="20"/>
              </w:rPr>
            </w:pPr>
          </w:p>
        </w:tc>
        <w:tc>
          <w:tcPr>
            <w:tcW w:w="233" w:type="pct"/>
            <w:shd w:val="clear" w:color="auto" w:fill="auto"/>
            <w:noWrap/>
            <w:vAlign w:val="bottom"/>
            <w:hideMark/>
          </w:tcPr>
          <w:p w14:paraId="3C15777C" w14:textId="77777777" w:rsidR="003F2010" w:rsidRPr="000A7C58" w:rsidRDefault="003F2010" w:rsidP="003F2010">
            <w:pPr>
              <w:spacing w:after="0" w:line="240" w:lineRule="auto"/>
              <w:jc w:val="left"/>
              <w:rPr>
                <w:rFonts w:ascii="Times New Roman" w:hAnsi="Times New Roman"/>
                <w:szCs w:val="20"/>
              </w:rPr>
            </w:pPr>
          </w:p>
        </w:tc>
        <w:tc>
          <w:tcPr>
            <w:tcW w:w="411" w:type="pct"/>
            <w:shd w:val="clear" w:color="auto" w:fill="auto"/>
            <w:noWrap/>
            <w:vAlign w:val="bottom"/>
            <w:hideMark/>
          </w:tcPr>
          <w:p w14:paraId="1E95A76A" w14:textId="77777777" w:rsidR="003F2010" w:rsidRPr="000A7C58" w:rsidRDefault="003F2010" w:rsidP="003F2010">
            <w:pPr>
              <w:spacing w:after="0" w:line="240" w:lineRule="auto"/>
              <w:jc w:val="left"/>
              <w:rPr>
                <w:rFonts w:ascii="Times New Roman" w:hAnsi="Times New Roman"/>
                <w:szCs w:val="20"/>
              </w:rPr>
            </w:pPr>
          </w:p>
        </w:tc>
        <w:tc>
          <w:tcPr>
            <w:tcW w:w="611" w:type="pct"/>
            <w:shd w:val="clear" w:color="auto" w:fill="auto"/>
            <w:noWrap/>
            <w:vAlign w:val="bottom"/>
            <w:hideMark/>
          </w:tcPr>
          <w:p w14:paraId="6E445F67" w14:textId="77777777" w:rsidR="003F2010" w:rsidRPr="000A7C58" w:rsidRDefault="003F2010" w:rsidP="003F2010">
            <w:pPr>
              <w:spacing w:after="0" w:line="240" w:lineRule="auto"/>
              <w:jc w:val="left"/>
              <w:rPr>
                <w:rFonts w:ascii="Times New Roman" w:hAnsi="Times New Roman"/>
                <w:szCs w:val="20"/>
              </w:rPr>
            </w:pPr>
          </w:p>
        </w:tc>
        <w:tc>
          <w:tcPr>
            <w:tcW w:w="380" w:type="pct"/>
            <w:shd w:val="clear" w:color="auto" w:fill="auto"/>
            <w:noWrap/>
            <w:vAlign w:val="bottom"/>
            <w:hideMark/>
          </w:tcPr>
          <w:p w14:paraId="500CE0B6" w14:textId="77777777" w:rsidR="003F2010" w:rsidRPr="000A7C58" w:rsidRDefault="003F2010" w:rsidP="003F2010">
            <w:pPr>
              <w:spacing w:after="0" w:line="240" w:lineRule="auto"/>
              <w:jc w:val="left"/>
              <w:rPr>
                <w:rFonts w:ascii="Times New Roman" w:hAnsi="Times New Roman"/>
                <w:szCs w:val="20"/>
              </w:rPr>
            </w:pPr>
          </w:p>
        </w:tc>
        <w:tc>
          <w:tcPr>
            <w:tcW w:w="93" w:type="pct"/>
            <w:shd w:val="clear" w:color="auto" w:fill="auto"/>
            <w:noWrap/>
            <w:vAlign w:val="bottom"/>
            <w:hideMark/>
          </w:tcPr>
          <w:p w14:paraId="19158E5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48B9EEC0" w14:textId="77777777" w:rsidTr="000A7C58">
        <w:trPr>
          <w:trHeight w:val="630"/>
        </w:trPr>
        <w:tc>
          <w:tcPr>
            <w:tcW w:w="93" w:type="pct"/>
            <w:shd w:val="clear" w:color="auto" w:fill="auto"/>
            <w:noWrap/>
            <w:vAlign w:val="bottom"/>
            <w:hideMark/>
          </w:tcPr>
          <w:p w14:paraId="5CC8503E"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814" w:type="pct"/>
            <w:gridSpan w:val="9"/>
            <w:shd w:val="clear" w:color="auto" w:fill="auto"/>
            <w:noWrap/>
            <w:vAlign w:val="bottom"/>
            <w:hideMark/>
          </w:tcPr>
          <w:p w14:paraId="0BBB4A65"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FORMULARIO 1</w:t>
            </w:r>
          </w:p>
        </w:tc>
        <w:tc>
          <w:tcPr>
            <w:tcW w:w="93" w:type="pct"/>
            <w:shd w:val="clear" w:color="auto" w:fill="auto"/>
            <w:noWrap/>
            <w:vAlign w:val="bottom"/>
            <w:hideMark/>
          </w:tcPr>
          <w:p w14:paraId="2B21BF7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5CC62BE" w14:textId="77777777" w:rsidTr="000A7C58">
        <w:trPr>
          <w:trHeight w:val="330"/>
        </w:trPr>
        <w:tc>
          <w:tcPr>
            <w:tcW w:w="93" w:type="pct"/>
            <w:shd w:val="clear" w:color="auto" w:fill="auto"/>
            <w:noWrap/>
            <w:vAlign w:val="bottom"/>
            <w:hideMark/>
          </w:tcPr>
          <w:p w14:paraId="2009050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814" w:type="pct"/>
            <w:gridSpan w:val="9"/>
            <w:shd w:val="clear" w:color="auto" w:fill="auto"/>
            <w:noWrap/>
            <w:vAlign w:val="bottom"/>
            <w:hideMark/>
          </w:tcPr>
          <w:p w14:paraId="1512D01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PRESUPUESTO OFICIAL</w:t>
            </w:r>
          </w:p>
        </w:tc>
        <w:tc>
          <w:tcPr>
            <w:tcW w:w="93" w:type="pct"/>
            <w:shd w:val="clear" w:color="auto" w:fill="auto"/>
            <w:noWrap/>
            <w:vAlign w:val="bottom"/>
            <w:hideMark/>
          </w:tcPr>
          <w:p w14:paraId="0DC6919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603D3C" w:rsidRPr="000A7C58" w14:paraId="765043C9" w14:textId="77777777" w:rsidTr="000A7C58">
        <w:trPr>
          <w:trHeight w:val="312"/>
        </w:trPr>
        <w:tc>
          <w:tcPr>
            <w:tcW w:w="93" w:type="pct"/>
            <w:shd w:val="clear" w:color="000000" w:fill="FFFFFF"/>
            <w:noWrap/>
            <w:vAlign w:val="bottom"/>
            <w:hideMark/>
          </w:tcPr>
          <w:p w14:paraId="5CF4C36D"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814" w:type="pct"/>
            <w:gridSpan w:val="9"/>
            <w:vMerge w:val="restart"/>
            <w:shd w:val="clear" w:color="000000" w:fill="BFBFBF"/>
            <w:vAlign w:val="center"/>
            <w:hideMark/>
          </w:tcPr>
          <w:p w14:paraId="34FA137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CONTRATO DE OBRA DE INSTALACIÒN DE RED SEMAFORICA CARRERA 100 # 43 - 770 ZONA SUR DELMUNICIPIO DE APARTADO</w:t>
            </w:r>
          </w:p>
        </w:tc>
        <w:tc>
          <w:tcPr>
            <w:tcW w:w="93" w:type="pct"/>
            <w:shd w:val="clear" w:color="000000" w:fill="FFFFFF"/>
            <w:noWrap/>
            <w:vAlign w:val="bottom"/>
            <w:hideMark/>
          </w:tcPr>
          <w:p w14:paraId="78C9F1D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2F560C87" w14:textId="77777777" w:rsidTr="000A7C58">
        <w:trPr>
          <w:trHeight w:val="330"/>
        </w:trPr>
        <w:tc>
          <w:tcPr>
            <w:tcW w:w="93" w:type="pct"/>
            <w:shd w:val="clear" w:color="auto" w:fill="auto"/>
            <w:noWrap/>
            <w:vAlign w:val="bottom"/>
            <w:hideMark/>
          </w:tcPr>
          <w:p w14:paraId="00455F26"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814" w:type="pct"/>
            <w:gridSpan w:val="9"/>
            <w:vMerge/>
            <w:vAlign w:val="center"/>
            <w:hideMark/>
          </w:tcPr>
          <w:p w14:paraId="005FE24A" w14:textId="77777777" w:rsidR="003F2010" w:rsidRPr="000A7C58" w:rsidRDefault="003F2010" w:rsidP="003F2010">
            <w:pPr>
              <w:spacing w:after="0" w:line="240" w:lineRule="auto"/>
              <w:jc w:val="left"/>
              <w:rPr>
                <w:rFonts w:ascii="Arial Narrow" w:hAnsi="Arial Narrow" w:cs="Arial"/>
                <w:szCs w:val="20"/>
              </w:rPr>
            </w:pPr>
          </w:p>
        </w:tc>
        <w:tc>
          <w:tcPr>
            <w:tcW w:w="93" w:type="pct"/>
            <w:shd w:val="clear" w:color="auto" w:fill="auto"/>
            <w:noWrap/>
            <w:vAlign w:val="bottom"/>
            <w:hideMark/>
          </w:tcPr>
          <w:p w14:paraId="7978EE2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703BFB1C" w14:textId="77777777" w:rsidTr="000A7C58">
        <w:trPr>
          <w:trHeight w:val="690"/>
        </w:trPr>
        <w:tc>
          <w:tcPr>
            <w:tcW w:w="93" w:type="pct"/>
            <w:shd w:val="clear" w:color="auto" w:fill="auto"/>
            <w:noWrap/>
            <w:vAlign w:val="bottom"/>
            <w:hideMark/>
          </w:tcPr>
          <w:p w14:paraId="132B634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814" w:type="pct"/>
            <w:gridSpan w:val="9"/>
            <w:shd w:val="clear" w:color="000000" w:fill="FFFF00"/>
            <w:vAlign w:val="bottom"/>
            <w:hideMark/>
          </w:tcPr>
          <w:p w14:paraId="028B375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Adicionalmente, cuando el proceso de contratación es estructurado por precios unitarios, la Entidad debe aplicar las notas 1, 2 y 3 del presente formulario y las casillas de "Descripción", "Porcentaje" de la Administración, Imprevisto, </w:t>
            </w:r>
            <w:proofErr w:type="gramStart"/>
            <w:r w:rsidRPr="000A7C58">
              <w:rPr>
                <w:rFonts w:ascii="Arial Narrow" w:hAnsi="Arial Narrow" w:cs="Arial"/>
                <w:szCs w:val="20"/>
              </w:rPr>
              <w:t>Utilidad  y</w:t>
            </w:r>
            <w:proofErr w:type="gramEnd"/>
            <w:r w:rsidRPr="000A7C58">
              <w:rPr>
                <w:rFonts w:ascii="Arial Narrow" w:hAnsi="Arial Narrow" w:cs="Arial"/>
                <w:szCs w:val="20"/>
              </w:rPr>
              <w:t xml:space="preserve"> total  A.I.U.  resaltadas en </w:t>
            </w:r>
            <w:proofErr w:type="spellStart"/>
            <w:r w:rsidRPr="000A7C58">
              <w:rPr>
                <w:rFonts w:ascii="Arial Narrow" w:hAnsi="Arial Narrow" w:cs="Arial"/>
                <w:szCs w:val="20"/>
              </w:rPr>
              <w:t>colo</w:t>
            </w:r>
            <w:proofErr w:type="spellEnd"/>
            <w:r w:rsidRPr="000A7C58">
              <w:rPr>
                <w:rFonts w:ascii="Arial Narrow" w:hAnsi="Arial Narrow" w:cs="Arial"/>
                <w:szCs w:val="20"/>
              </w:rPr>
              <w:t xml:space="preserve"> amarillo. Tratándose de otras modalidades de precio, la Entidad puede o no configurar los mismos aspectos.</w:t>
            </w:r>
          </w:p>
        </w:tc>
        <w:tc>
          <w:tcPr>
            <w:tcW w:w="93" w:type="pct"/>
            <w:shd w:val="clear" w:color="auto" w:fill="auto"/>
            <w:noWrap/>
            <w:vAlign w:val="bottom"/>
            <w:hideMark/>
          </w:tcPr>
          <w:p w14:paraId="31D5C03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0EB56C31" w14:textId="77777777" w:rsidTr="000A7C58">
        <w:trPr>
          <w:trHeight w:val="600"/>
        </w:trPr>
        <w:tc>
          <w:tcPr>
            <w:tcW w:w="93" w:type="pct"/>
            <w:shd w:val="clear" w:color="auto" w:fill="auto"/>
            <w:noWrap/>
            <w:vAlign w:val="bottom"/>
            <w:hideMark/>
          </w:tcPr>
          <w:p w14:paraId="481D5F0D"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814" w:type="pct"/>
            <w:gridSpan w:val="9"/>
            <w:shd w:val="clear" w:color="000000" w:fill="808080"/>
            <w:noWrap/>
            <w:vAlign w:val="center"/>
            <w:hideMark/>
          </w:tcPr>
          <w:p w14:paraId="29D4558F"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93" w:type="pct"/>
            <w:shd w:val="clear" w:color="auto" w:fill="auto"/>
            <w:noWrap/>
            <w:vAlign w:val="bottom"/>
            <w:hideMark/>
          </w:tcPr>
          <w:p w14:paraId="51E30EA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603D3C" w:rsidRPr="000A7C58" w14:paraId="6478744F" w14:textId="77777777" w:rsidTr="000A7C58">
        <w:trPr>
          <w:trHeight w:val="600"/>
        </w:trPr>
        <w:tc>
          <w:tcPr>
            <w:tcW w:w="93" w:type="pct"/>
            <w:shd w:val="clear" w:color="auto" w:fill="auto"/>
            <w:noWrap/>
            <w:vAlign w:val="bottom"/>
            <w:hideMark/>
          </w:tcPr>
          <w:p w14:paraId="610459A2"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vMerge w:val="restart"/>
            <w:shd w:val="clear" w:color="000000" w:fill="FFFFFF"/>
            <w:vAlign w:val="center"/>
            <w:hideMark/>
          </w:tcPr>
          <w:p w14:paraId="7EEF80C7" w14:textId="77777777" w:rsidR="003F2010" w:rsidRPr="000A7C58" w:rsidRDefault="003F2010" w:rsidP="003F2010">
            <w:pPr>
              <w:spacing w:after="0" w:line="240" w:lineRule="auto"/>
              <w:jc w:val="center"/>
              <w:rPr>
                <w:rFonts w:ascii="Arial Narrow" w:hAnsi="Arial Narrow" w:cs="Arial"/>
                <w:b/>
                <w:bCs/>
                <w:szCs w:val="20"/>
              </w:rPr>
            </w:pPr>
            <w:proofErr w:type="spellStart"/>
            <w:r w:rsidRPr="000A7C58">
              <w:rPr>
                <w:rFonts w:ascii="Arial Narrow" w:hAnsi="Arial Narrow" w:cs="Arial"/>
                <w:b/>
                <w:bCs/>
                <w:szCs w:val="20"/>
              </w:rPr>
              <w:t>Nº</w:t>
            </w:r>
            <w:proofErr w:type="spellEnd"/>
          </w:p>
        </w:tc>
        <w:tc>
          <w:tcPr>
            <w:tcW w:w="711" w:type="pct"/>
            <w:vMerge w:val="restart"/>
            <w:shd w:val="clear" w:color="000000" w:fill="FFFFFF"/>
            <w:vAlign w:val="center"/>
            <w:hideMark/>
          </w:tcPr>
          <w:p w14:paraId="452C45D5"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ITEM DE PAGO</w:t>
            </w:r>
          </w:p>
        </w:tc>
        <w:tc>
          <w:tcPr>
            <w:tcW w:w="898" w:type="pct"/>
            <w:gridSpan w:val="2"/>
            <w:shd w:val="clear" w:color="auto" w:fill="auto"/>
            <w:vAlign w:val="center"/>
            <w:hideMark/>
          </w:tcPr>
          <w:p w14:paraId="4E7FD9D0"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xml:space="preserve">ESPECIFICACIONES </w:t>
            </w:r>
          </w:p>
        </w:tc>
        <w:tc>
          <w:tcPr>
            <w:tcW w:w="1215" w:type="pct"/>
            <w:vMerge w:val="restart"/>
            <w:shd w:val="clear" w:color="000000" w:fill="FFFFFF"/>
            <w:vAlign w:val="center"/>
            <w:hideMark/>
          </w:tcPr>
          <w:p w14:paraId="19D3EDD0"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DESCRIPCION</w:t>
            </w:r>
          </w:p>
        </w:tc>
        <w:tc>
          <w:tcPr>
            <w:tcW w:w="233" w:type="pct"/>
            <w:vMerge w:val="restart"/>
            <w:shd w:val="clear" w:color="000000" w:fill="FFFFFF"/>
            <w:vAlign w:val="center"/>
            <w:hideMark/>
          </w:tcPr>
          <w:p w14:paraId="7256F197"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UND.</w:t>
            </w:r>
          </w:p>
        </w:tc>
        <w:tc>
          <w:tcPr>
            <w:tcW w:w="411" w:type="pct"/>
            <w:vMerge w:val="restart"/>
            <w:shd w:val="clear" w:color="000000" w:fill="FFFFFF"/>
            <w:vAlign w:val="center"/>
            <w:hideMark/>
          </w:tcPr>
          <w:p w14:paraId="0C7F346E"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CANTIDAD</w:t>
            </w:r>
          </w:p>
        </w:tc>
        <w:tc>
          <w:tcPr>
            <w:tcW w:w="611" w:type="pct"/>
            <w:vMerge w:val="restart"/>
            <w:shd w:val="clear" w:color="000000" w:fill="FFFFFF"/>
            <w:vAlign w:val="center"/>
            <w:hideMark/>
          </w:tcPr>
          <w:p w14:paraId="070B1C22"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VALOR UNITARIO</w:t>
            </w:r>
          </w:p>
        </w:tc>
        <w:tc>
          <w:tcPr>
            <w:tcW w:w="380" w:type="pct"/>
            <w:vMerge w:val="restart"/>
            <w:shd w:val="clear" w:color="000000" w:fill="FFFFFF"/>
            <w:vAlign w:val="center"/>
            <w:hideMark/>
          </w:tcPr>
          <w:p w14:paraId="5042F25B"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xml:space="preserve">VALOR TOTAL                                </w:t>
            </w:r>
          </w:p>
        </w:tc>
        <w:tc>
          <w:tcPr>
            <w:tcW w:w="93" w:type="pct"/>
            <w:shd w:val="clear" w:color="auto" w:fill="auto"/>
            <w:noWrap/>
            <w:vAlign w:val="bottom"/>
            <w:hideMark/>
          </w:tcPr>
          <w:p w14:paraId="33587B2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2DEFBA22" w14:textId="77777777" w:rsidTr="000A7C58">
        <w:trPr>
          <w:trHeight w:val="600"/>
        </w:trPr>
        <w:tc>
          <w:tcPr>
            <w:tcW w:w="93" w:type="pct"/>
            <w:shd w:val="clear" w:color="auto" w:fill="auto"/>
            <w:noWrap/>
            <w:vAlign w:val="bottom"/>
            <w:hideMark/>
          </w:tcPr>
          <w:p w14:paraId="7C12D3EF"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vMerge/>
            <w:vAlign w:val="center"/>
            <w:hideMark/>
          </w:tcPr>
          <w:p w14:paraId="795984D6" w14:textId="77777777" w:rsidR="003F2010" w:rsidRPr="000A7C58" w:rsidRDefault="003F2010" w:rsidP="003F2010">
            <w:pPr>
              <w:spacing w:after="0" w:line="240" w:lineRule="auto"/>
              <w:jc w:val="left"/>
              <w:rPr>
                <w:rFonts w:ascii="Arial Narrow" w:hAnsi="Arial Narrow" w:cs="Arial"/>
                <w:b/>
                <w:bCs/>
                <w:szCs w:val="20"/>
              </w:rPr>
            </w:pPr>
          </w:p>
        </w:tc>
        <w:tc>
          <w:tcPr>
            <w:tcW w:w="711" w:type="pct"/>
            <w:vMerge/>
            <w:vAlign w:val="center"/>
            <w:hideMark/>
          </w:tcPr>
          <w:p w14:paraId="7A4A003F" w14:textId="77777777" w:rsidR="003F2010" w:rsidRPr="000A7C58" w:rsidRDefault="003F2010" w:rsidP="003F2010">
            <w:pPr>
              <w:spacing w:after="0" w:line="240" w:lineRule="auto"/>
              <w:jc w:val="left"/>
              <w:rPr>
                <w:rFonts w:ascii="Arial Narrow" w:hAnsi="Arial Narrow" w:cs="Arial"/>
                <w:b/>
                <w:bCs/>
                <w:szCs w:val="20"/>
              </w:rPr>
            </w:pPr>
          </w:p>
        </w:tc>
        <w:tc>
          <w:tcPr>
            <w:tcW w:w="398" w:type="pct"/>
            <w:shd w:val="clear" w:color="auto" w:fill="auto"/>
            <w:vAlign w:val="center"/>
            <w:hideMark/>
          </w:tcPr>
          <w:p w14:paraId="03F8707E"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GENERAL</w:t>
            </w:r>
          </w:p>
        </w:tc>
        <w:tc>
          <w:tcPr>
            <w:tcW w:w="500" w:type="pct"/>
            <w:shd w:val="clear" w:color="auto" w:fill="auto"/>
            <w:vAlign w:val="center"/>
            <w:hideMark/>
          </w:tcPr>
          <w:p w14:paraId="6D005222"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PARTICULAR</w:t>
            </w:r>
          </w:p>
        </w:tc>
        <w:tc>
          <w:tcPr>
            <w:tcW w:w="1215" w:type="pct"/>
            <w:vMerge/>
            <w:vAlign w:val="center"/>
            <w:hideMark/>
          </w:tcPr>
          <w:p w14:paraId="405BE3AE" w14:textId="77777777" w:rsidR="003F2010" w:rsidRPr="000A7C58" w:rsidRDefault="003F2010" w:rsidP="003F2010">
            <w:pPr>
              <w:spacing w:after="0" w:line="240" w:lineRule="auto"/>
              <w:jc w:val="left"/>
              <w:rPr>
                <w:rFonts w:ascii="Arial Narrow" w:hAnsi="Arial Narrow" w:cs="Arial"/>
                <w:b/>
                <w:bCs/>
                <w:szCs w:val="20"/>
              </w:rPr>
            </w:pPr>
          </w:p>
        </w:tc>
        <w:tc>
          <w:tcPr>
            <w:tcW w:w="233" w:type="pct"/>
            <w:vMerge/>
            <w:vAlign w:val="center"/>
            <w:hideMark/>
          </w:tcPr>
          <w:p w14:paraId="203A5178" w14:textId="77777777" w:rsidR="003F2010" w:rsidRPr="000A7C58" w:rsidRDefault="003F2010" w:rsidP="003F2010">
            <w:pPr>
              <w:spacing w:after="0" w:line="240" w:lineRule="auto"/>
              <w:jc w:val="left"/>
              <w:rPr>
                <w:rFonts w:ascii="Arial Narrow" w:hAnsi="Arial Narrow" w:cs="Arial"/>
                <w:b/>
                <w:bCs/>
                <w:szCs w:val="20"/>
              </w:rPr>
            </w:pPr>
          </w:p>
        </w:tc>
        <w:tc>
          <w:tcPr>
            <w:tcW w:w="411" w:type="pct"/>
            <w:vMerge/>
            <w:vAlign w:val="center"/>
            <w:hideMark/>
          </w:tcPr>
          <w:p w14:paraId="78543877" w14:textId="77777777" w:rsidR="003F2010" w:rsidRPr="000A7C58" w:rsidRDefault="003F2010" w:rsidP="003F2010">
            <w:pPr>
              <w:spacing w:after="0" w:line="240" w:lineRule="auto"/>
              <w:jc w:val="left"/>
              <w:rPr>
                <w:rFonts w:ascii="Arial Narrow" w:hAnsi="Arial Narrow" w:cs="Arial"/>
                <w:b/>
                <w:bCs/>
                <w:szCs w:val="20"/>
              </w:rPr>
            </w:pPr>
          </w:p>
        </w:tc>
        <w:tc>
          <w:tcPr>
            <w:tcW w:w="611" w:type="pct"/>
            <w:vMerge/>
            <w:vAlign w:val="center"/>
            <w:hideMark/>
          </w:tcPr>
          <w:p w14:paraId="52071F32" w14:textId="77777777" w:rsidR="003F2010" w:rsidRPr="000A7C58" w:rsidRDefault="003F2010" w:rsidP="003F2010">
            <w:pPr>
              <w:spacing w:after="0" w:line="240" w:lineRule="auto"/>
              <w:jc w:val="left"/>
              <w:rPr>
                <w:rFonts w:ascii="Arial Narrow" w:hAnsi="Arial Narrow" w:cs="Arial"/>
                <w:b/>
                <w:bCs/>
                <w:szCs w:val="20"/>
              </w:rPr>
            </w:pPr>
          </w:p>
        </w:tc>
        <w:tc>
          <w:tcPr>
            <w:tcW w:w="380" w:type="pct"/>
            <w:vMerge/>
            <w:vAlign w:val="center"/>
            <w:hideMark/>
          </w:tcPr>
          <w:p w14:paraId="7644A5A4" w14:textId="77777777" w:rsidR="003F2010" w:rsidRPr="000A7C58" w:rsidRDefault="003F2010" w:rsidP="003F2010">
            <w:pPr>
              <w:spacing w:after="0" w:line="240" w:lineRule="auto"/>
              <w:jc w:val="left"/>
              <w:rPr>
                <w:rFonts w:ascii="Arial Narrow" w:hAnsi="Arial Narrow" w:cs="Arial"/>
                <w:b/>
                <w:bCs/>
                <w:szCs w:val="20"/>
              </w:rPr>
            </w:pPr>
          </w:p>
        </w:tc>
        <w:tc>
          <w:tcPr>
            <w:tcW w:w="93" w:type="pct"/>
            <w:shd w:val="clear" w:color="auto" w:fill="auto"/>
            <w:noWrap/>
            <w:vAlign w:val="bottom"/>
            <w:hideMark/>
          </w:tcPr>
          <w:p w14:paraId="429374A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20A43F3E" w14:textId="77777777" w:rsidTr="000A7C58">
        <w:trPr>
          <w:trHeight w:val="600"/>
        </w:trPr>
        <w:tc>
          <w:tcPr>
            <w:tcW w:w="93" w:type="pct"/>
            <w:shd w:val="clear" w:color="auto" w:fill="auto"/>
            <w:noWrap/>
            <w:vAlign w:val="bottom"/>
            <w:hideMark/>
          </w:tcPr>
          <w:p w14:paraId="60C4876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1465" w:type="pct"/>
            <w:gridSpan w:val="3"/>
            <w:shd w:val="clear" w:color="000000" w:fill="FFFFFF"/>
            <w:noWrap/>
            <w:vAlign w:val="center"/>
            <w:hideMark/>
          </w:tcPr>
          <w:p w14:paraId="6E8BB7E9" w14:textId="77777777" w:rsidR="003F2010" w:rsidRPr="000A7C58" w:rsidRDefault="003F2010" w:rsidP="003F2010">
            <w:pPr>
              <w:spacing w:after="0" w:line="240" w:lineRule="auto"/>
              <w:jc w:val="left"/>
              <w:rPr>
                <w:rFonts w:cs="Arial"/>
                <w:b/>
                <w:bCs/>
                <w:szCs w:val="20"/>
              </w:rPr>
            </w:pPr>
            <w:r w:rsidRPr="000A7C58">
              <w:rPr>
                <w:rFonts w:cs="Arial"/>
                <w:b/>
                <w:bCs/>
                <w:szCs w:val="20"/>
              </w:rPr>
              <w:t>1. IMPLEMENTO DE SEGURIDAD</w:t>
            </w:r>
          </w:p>
        </w:tc>
        <w:tc>
          <w:tcPr>
            <w:tcW w:w="500" w:type="pct"/>
            <w:shd w:val="clear" w:color="000000" w:fill="FFFFFF"/>
            <w:noWrap/>
            <w:vAlign w:val="center"/>
            <w:hideMark/>
          </w:tcPr>
          <w:p w14:paraId="011B4DA6"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1215" w:type="pct"/>
            <w:shd w:val="clear" w:color="000000" w:fill="FFFFFF"/>
            <w:noWrap/>
            <w:vAlign w:val="center"/>
            <w:hideMark/>
          </w:tcPr>
          <w:p w14:paraId="0F7E9148"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233" w:type="pct"/>
            <w:shd w:val="clear" w:color="000000" w:fill="FFFFFF"/>
            <w:noWrap/>
            <w:vAlign w:val="center"/>
            <w:hideMark/>
          </w:tcPr>
          <w:p w14:paraId="05981E93"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411" w:type="pct"/>
            <w:shd w:val="clear" w:color="000000" w:fill="FFFFFF"/>
            <w:noWrap/>
            <w:vAlign w:val="center"/>
            <w:hideMark/>
          </w:tcPr>
          <w:p w14:paraId="37D99AD9"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611" w:type="pct"/>
            <w:shd w:val="clear" w:color="000000" w:fill="FFFFFF"/>
            <w:noWrap/>
            <w:vAlign w:val="center"/>
            <w:hideMark/>
          </w:tcPr>
          <w:p w14:paraId="321643D2"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380" w:type="pct"/>
            <w:shd w:val="clear" w:color="000000" w:fill="FFFFFF"/>
            <w:noWrap/>
            <w:vAlign w:val="center"/>
            <w:hideMark/>
          </w:tcPr>
          <w:p w14:paraId="1B34AE4D"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93" w:type="pct"/>
            <w:shd w:val="clear" w:color="auto" w:fill="auto"/>
            <w:noWrap/>
            <w:vAlign w:val="bottom"/>
            <w:hideMark/>
          </w:tcPr>
          <w:p w14:paraId="4F0F7FB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586F2C9" w14:textId="77777777" w:rsidTr="000A7C58">
        <w:trPr>
          <w:trHeight w:val="3255"/>
        </w:trPr>
        <w:tc>
          <w:tcPr>
            <w:tcW w:w="93" w:type="pct"/>
            <w:shd w:val="clear" w:color="auto" w:fill="auto"/>
            <w:noWrap/>
            <w:vAlign w:val="bottom"/>
            <w:hideMark/>
          </w:tcPr>
          <w:p w14:paraId="581AEF3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1C58B61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w:t>
            </w:r>
          </w:p>
        </w:tc>
        <w:tc>
          <w:tcPr>
            <w:tcW w:w="711" w:type="pct"/>
            <w:shd w:val="clear" w:color="auto" w:fill="auto"/>
            <w:noWrap/>
            <w:vAlign w:val="center"/>
            <w:hideMark/>
          </w:tcPr>
          <w:p w14:paraId="124ECD1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1,1</w:t>
            </w:r>
          </w:p>
        </w:tc>
        <w:tc>
          <w:tcPr>
            <w:tcW w:w="398" w:type="pct"/>
            <w:shd w:val="clear" w:color="auto" w:fill="auto"/>
            <w:noWrap/>
            <w:vAlign w:val="center"/>
            <w:hideMark/>
          </w:tcPr>
          <w:p w14:paraId="741F271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6A2CD7C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555FEA4D" w14:textId="77777777" w:rsidR="003F2010" w:rsidRPr="000A7C58" w:rsidRDefault="003F2010" w:rsidP="003F2010">
            <w:pPr>
              <w:spacing w:after="0" w:line="240" w:lineRule="auto"/>
              <w:rPr>
                <w:rFonts w:cs="Arial"/>
                <w:szCs w:val="20"/>
              </w:rPr>
            </w:pPr>
            <w:r w:rsidRPr="000A7C58">
              <w:rPr>
                <w:rFonts w:cs="Arial"/>
                <w:szCs w:val="20"/>
              </w:rPr>
              <w:t xml:space="preserve">EQUIPO DE CONTROL PARA 16 GRUPOS SUMINISTRO DE CONTROLADOR, ELECTRONICO CON CAPACIDAD PARA 16 FASES VEHICULARES O PEATONALES CON PROGRAMAS EN LA </w:t>
            </w:r>
            <w:proofErr w:type="gramStart"/>
            <w:r w:rsidRPr="000A7C58">
              <w:rPr>
                <w:rFonts w:cs="Arial"/>
                <w:szCs w:val="20"/>
              </w:rPr>
              <w:t>CPU,AGENDA</w:t>
            </w:r>
            <w:proofErr w:type="gramEnd"/>
            <w:r w:rsidRPr="000A7C58">
              <w:rPr>
                <w:rFonts w:cs="Arial"/>
                <w:szCs w:val="20"/>
              </w:rPr>
              <w:t xml:space="preserve"> DE PROGRAMACIÓN DIARIA,SEMANAL Y DÍAS FESTIVO; MODOS DE OPERACIÓN COORDINADOS, CIRCUITOS DE SUPERVISIÓN DE VERDES CONFLICTIVOS, RUTINA DE </w:t>
            </w:r>
            <w:r w:rsidRPr="000A7C58">
              <w:rPr>
                <w:rFonts w:cs="Arial"/>
                <w:szCs w:val="20"/>
              </w:rPr>
              <w:lastRenderedPageBreak/>
              <w:t xml:space="preserve">SEGURIDAD POR FALLA DE LÁMPARAS ROJAS, GABINETE METALICO. INCLUYE MODULO DE ENTRADAS (4 IN) Y SALIDAS (24 OUT). INCLUYE UPS PARA REGULADOR DE VOLTAJE, </w:t>
            </w:r>
          </w:p>
        </w:tc>
        <w:tc>
          <w:tcPr>
            <w:tcW w:w="233" w:type="pct"/>
            <w:shd w:val="clear" w:color="auto" w:fill="auto"/>
            <w:noWrap/>
            <w:vAlign w:val="center"/>
            <w:hideMark/>
          </w:tcPr>
          <w:p w14:paraId="5BAC7E7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lastRenderedPageBreak/>
              <w:t>UN</w:t>
            </w:r>
          </w:p>
        </w:tc>
        <w:tc>
          <w:tcPr>
            <w:tcW w:w="411" w:type="pct"/>
            <w:shd w:val="clear" w:color="auto" w:fill="auto"/>
            <w:vAlign w:val="center"/>
            <w:hideMark/>
          </w:tcPr>
          <w:p w14:paraId="037C63B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1,00</w:t>
            </w:r>
          </w:p>
        </w:tc>
        <w:tc>
          <w:tcPr>
            <w:tcW w:w="611" w:type="pct"/>
            <w:shd w:val="clear" w:color="auto" w:fill="auto"/>
            <w:vAlign w:val="center"/>
            <w:hideMark/>
          </w:tcPr>
          <w:p w14:paraId="56092337"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$ 58.559.407,00 </w:t>
            </w:r>
          </w:p>
        </w:tc>
        <w:tc>
          <w:tcPr>
            <w:tcW w:w="380" w:type="pct"/>
            <w:shd w:val="clear" w:color="auto" w:fill="auto"/>
            <w:vAlign w:val="center"/>
            <w:hideMark/>
          </w:tcPr>
          <w:p w14:paraId="3798CB6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$ 58.559.407 </w:t>
            </w:r>
          </w:p>
        </w:tc>
        <w:tc>
          <w:tcPr>
            <w:tcW w:w="93" w:type="pct"/>
            <w:shd w:val="clear" w:color="auto" w:fill="auto"/>
            <w:noWrap/>
            <w:vAlign w:val="bottom"/>
            <w:hideMark/>
          </w:tcPr>
          <w:p w14:paraId="7BBEE5E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22599E9" w14:textId="77777777" w:rsidTr="000A7C58">
        <w:trPr>
          <w:trHeight w:val="1815"/>
        </w:trPr>
        <w:tc>
          <w:tcPr>
            <w:tcW w:w="93" w:type="pct"/>
            <w:shd w:val="clear" w:color="auto" w:fill="auto"/>
            <w:noWrap/>
            <w:vAlign w:val="bottom"/>
            <w:hideMark/>
          </w:tcPr>
          <w:p w14:paraId="051CEC7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41A7D30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w:t>
            </w:r>
          </w:p>
        </w:tc>
        <w:tc>
          <w:tcPr>
            <w:tcW w:w="711" w:type="pct"/>
            <w:shd w:val="clear" w:color="auto" w:fill="auto"/>
            <w:noWrap/>
            <w:vAlign w:val="center"/>
            <w:hideMark/>
          </w:tcPr>
          <w:p w14:paraId="5E58099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1,2</w:t>
            </w:r>
          </w:p>
        </w:tc>
        <w:tc>
          <w:tcPr>
            <w:tcW w:w="398" w:type="pct"/>
            <w:shd w:val="clear" w:color="auto" w:fill="auto"/>
            <w:noWrap/>
            <w:vAlign w:val="center"/>
            <w:hideMark/>
          </w:tcPr>
          <w:p w14:paraId="7275A3D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261BB78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105CFEC7" w14:textId="77777777" w:rsidR="003F2010" w:rsidRPr="000A7C58" w:rsidRDefault="003F2010" w:rsidP="003F2010">
            <w:pPr>
              <w:spacing w:after="0" w:line="240" w:lineRule="auto"/>
              <w:rPr>
                <w:rFonts w:cs="Arial"/>
                <w:szCs w:val="20"/>
              </w:rPr>
            </w:pPr>
            <w:r w:rsidRPr="000A7C58">
              <w:rPr>
                <w:rFonts w:cs="Arial"/>
                <w:szCs w:val="20"/>
              </w:rPr>
              <w:t>SERVICIO DE PROGRAMACION Y PARAMETRIZACION DE PLANEAMIENTO DE TRAFICO, MATRICES DE SEGURIDAD, 5 PLANES DE SEÑALES,</w:t>
            </w:r>
            <w:r w:rsidR="00F067D6" w:rsidRPr="000A7C58">
              <w:rPr>
                <w:rFonts w:cs="Arial"/>
                <w:szCs w:val="20"/>
              </w:rPr>
              <w:t xml:space="preserve"> </w:t>
            </w:r>
            <w:r w:rsidRPr="000A7C58">
              <w:rPr>
                <w:rFonts w:cs="Arial"/>
                <w:szCs w:val="20"/>
              </w:rPr>
              <w:t xml:space="preserve">INCLUYE SOFTWARE EN ESPAÑOL PARA PROGRAMAR EN EQUIPO. INCLUYE CAPACITACION CON PRACTICA </w:t>
            </w:r>
          </w:p>
        </w:tc>
        <w:tc>
          <w:tcPr>
            <w:tcW w:w="233" w:type="pct"/>
            <w:shd w:val="clear" w:color="auto" w:fill="auto"/>
            <w:noWrap/>
            <w:vAlign w:val="center"/>
            <w:hideMark/>
          </w:tcPr>
          <w:p w14:paraId="5AA6E35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GL</w:t>
            </w:r>
          </w:p>
        </w:tc>
        <w:tc>
          <w:tcPr>
            <w:tcW w:w="411" w:type="pct"/>
            <w:shd w:val="clear" w:color="auto" w:fill="auto"/>
            <w:vAlign w:val="center"/>
            <w:hideMark/>
          </w:tcPr>
          <w:p w14:paraId="4F6D8D8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1,00</w:t>
            </w:r>
          </w:p>
        </w:tc>
        <w:tc>
          <w:tcPr>
            <w:tcW w:w="611" w:type="pct"/>
            <w:shd w:val="clear" w:color="auto" w:fill="auto"/>
            <w:vAlign w:val="center"/>
            <w:hideMark/>
          </w:tcPr>
          <w:p w14:paraId="38DA471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$ 4.948.867,00 </w:t>
            </w:r>
          </w:p>
        </w:tc>
        <w:tc>
          <w:tcPr>
            <w:tcW w:w="380" w:type="pct"/>
            <w:shd w:val="clear" w:color="auto" w:fill="auto"/>
            <w:vAlign w:val="center"/>
            <w:hideMark/>
          </w:tcPr>
          <w:p w14:paraId="28E6CE5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$ 4.948.867 </w:t>
            </w:r>
          </w:p>
        </w:tc>
        <w:tc>
          <w:tcPr>
            <w:tcW w:w="87" w:type="pct"/>
            <w:shd w:val="clear" w:color="auto" w:fill="auto"/>
            <w:noWrap/>
            <w:vAlign w:val="bottom"/>
            <w:hideMark/>
          </w:tcPr>
          <w:p w14:paraId="3985EEC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55B4F1B3" w14:textId="77777777" w:rsidTr="000A7C58">
        <w:trPr>
          <w:trHeight w:val="1200"/>
        </w:trPr>
        <w:tc>
          <w:tcPr>
            <w:tcW w:w="93" w:type="pct"/>
            <w:shd w:val="clear" w:color="auto" w:fill="auto"/>
            <w:noWrap/>
            <w:vAlign w:val="bottom"/>
            <w:hideMark/>
          </w:tcPr>
          <w:p w14:paraId="578E6F2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0E4A765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w:t>
            </w:r>
          </w:p>
        </w:tc>
        <w:tc>
          <w:tcPr>
            <w:tcW w:w="711" w:type="pct"/>
            <w:shd w:val="clear" w:color="auto" w:fill="auto"/>
            <w:noWrap/>
            <w:vAlign w:val="center"/>
            <w:hideMark/>
          </w:tcPr>
          <w:p w14:paraId="59AAE5A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1,3</w:t>
            </w:r>
          </w:p>
        </w:tc>
        <w:tc>
          <w:tcPr>
            <w:tcW w:w="398" w:type="pct"/>
            <w:shd w:val="clear" w:color="auto" w:fill="auto"/>
            <w:noWrap/>
            <w:vAlign w:val="center"/>
            <w:hideMark/>
          </w:tcPr>
          <w:p w14:paraId="0C3865A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6A9F629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vAlign w:val="center"/>
            <w:hideMark/>
          </w:tcPr>
          <w:p w14:paraId="7F9564C2" w14:textId="77777777" w:rsidR="003F2010" w:rsidRPr="000A7C58" w:rsidRDefault="003F2010" w:rsidP="003F2010">
            <w:pPr>
              <w:spacing w:after="0" w:line="240" w:lineRule="auto"/>
              <w:rPr>
                <w:rFonts w:cs="Arial"/>
                <w:szCs w:val="20"/>
              </w:rPr>
            </w:pPr>
            <w:r w:rsidRPr="000A7C58">
              <w:rPr>
                <w:rFonts w:cs="Arial"/>
                <w:szCs w:val="20"/>
              </w:rPr>
              <w:t>LINEA TRANSVERSAL DEMARCACION VIAL, LINEAS TRANSVERSAL DE PARE Y CEBRAS, Y PICTOGRAMAS DE GIRO.</w:t>
            </w:r>
          </w:p>
        </w:tc>
        <w:tc>
          <w:tcPr>
            <w:tcW w:w="233" w:type="pct"/>
            <w:shd w:val="clear" w:color="auto" w:fill="auto"/>
            <w:noWrap/>
            <w:vAlign w:val="center"/>
            <w:hideMark/>
          </w:tcPr>
          <w:p w14:paraId="214771F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C/U</w:t>
            </w:r>
          </w:p>
        </w:tc>
        <w:tc>
          <w:tcPr>
            <w:tcW w:w="411" w:type="pct"/>
            <w:shd w:val="clear" w:color="auto" w:fill="auto"/>
            <w:vAlign w:val="center"/>
            <w:hideMark/>
          </w:tcPr>
          <w:p w14:paraId="4CECFF8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5,00</w:t>
            </w:r>
          </w:p>
        </w:tc>
        <w:tc>
          <w:tcPr>
            <w:tcW w:w="611" w:type="pct"/>
            <w:shd w:val="clear" w:color="auto" w:fill="auto"/>
            <w:vAlign w:val="center"/>
            <w:hideMark/>
          </w:tcPr>
          <w:p w14:paraId="3B12D6B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$ 1.418.622,00 </w:t>
            </w:r>
          </w:p>
        </w:tc>
        <w:tc>
          <w:tcPr>
            <w:tcW w:w="380" w:type="pct"/>
            <w:shd w:val="clear" w:color="auto" w:fill="auto"/>
            <w:vAlign w:val="center"/>
            <w:hideMark/>
          </w:tcPr>
          <w:p w14:paraId="5CC44F6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$ 7.093.110 </w:t>
            </w:r>
          </w:p>
        </w:tc>
        <w:tc>
          <w:tcPr>
            <w:tcW w:w="93" w:type="pct"/>
            <w:shd w:val="clear" w:color="auto" w:fill="auto"/>
            <w:noWrap/>
            <w:vAlign w:val="bottom"/>
            <w:hideMark/>
          </w:tcPr>
          <w:p w14:paraId="7226CDE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57A450DC" w14:textId="77777777" w:rsidTr="000A7C58">
        <w:trPr>
          <w:trHeight w:val="600"/>
        </w:trPr>
        <w:tc>
          <w:tcPr>
            <w:tcW w:w="93" w:type="pct"/>
            <w:shd w:val="clear" w:color="auto" w:fill="auto"/>
            <w:noWrap/>
            <w:vAlign w:val="bottom"/>
            <w:hideMark/>
          </w:tcPr>
          <w:p w14:paraId="19A94C7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0EE6AB4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Subtotal</w:t>
            </w:r>
          </w:p>
        </w:tc>
        <w:tc>
          <w:tcPr>
            <w:tcW w:w="711" w:type="pct"/>
            <w:shd w:val="clear" w:color="auto" w:fill="auto"/>
            <w:noWrap/>
            <w:vAlign w:val="center"/>
            <w:hideMark/>
          </w:tcPr>
          <w:p w14:paraId="4244771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398" w:type="pct"/>
            <w:shd w:val="clear" w:color="auto" w:fill="auto"/>
            <w:noWrap/>
            <w:vAlign w:val="center"/>
            <w:hideMark/>
          </w:tcPr>
          <w:p w14:paraId="57987F3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1055827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vAlign w:val="center"/>
            <w:hideMark/>
          </w:tcPr>
          <w:p w14:paraId="3B7A605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233" w:type="pct"/>
            <w:shd w:val="clear" w:color="auto" w:fill="auto"/>
            <w:noWrap/>
            <w:vAlign w:val="center"/>
            <w:hideMark/>
          </w:tcPr>
          <w:p w14:paraId="60CE353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vAlign w:val="center"/>
            <w:hideMark/>
          </w:tcPr>
          <w:p w14:paraId="61DCF38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611" w:type="pct"/>
            <w:shd w:val="clear" w:color="auto" w:fill="auto"/>
            <w:vAlign w:val="center"/>
            <w:hideMark/>
          </w:tcPr>
          <w:p w14:paraId="747816E6" w14:textId="77777777" w:rsidR="003F2010" w:rsidRPr="000A7C58" w:rsidRDefault="003F2010" w:rsidP="003F2010">
            <w:pPr>
              <w:spacing w:after="0" w:line="240" w:lineRule="auto"/>
              <w:jc w:val="right"/>
              <w:rPr>
                <w:rFonts w:ascii="Arial Narrow" w:hAnsi="Arial Narrow" w:cs="Arial"/>
                <w:szCs w:val="20"/>
              </w:rPr>
            </w:pPr>
            <w:r w:rsidRPr="000A7C58">
              <w:rPr>
                <w:rFonts w:ascii="Arial Narrow" w:hAnsi="Arial Narrow" w:cs="Arial"/>
                <w:szCs w:val="20"/>
              </w:rPr>
              <w:t> </w:t>
            </w:r>
          </w:p>
        </w:tc>
        <w:tc>
          <w:tcPr>
            <w:tcW w:w="380" w:type="pct"/>
            <w:shd w:val="clear" w:color="auto" w:fill="auto"/>
            <w:vAlign w:val="center"/>
            <w:hideMark/>
          </w:tcPr>
          <w:p w14:paraId="3E137BF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$ 70.601.383 </w:t>
            </w:r>
          </w:p>
        </w:tc>
        <w:tc>
          <w:tcPr>
            <w:tcW w:w="93" w:type="pct"/>
            <w:shd w:val="clear" w:color="auto" w:fill="auto"/>
            <w:noWrap/>
            <w:vAlign w:val="bottom"/>
            <w:hideMark/>
          </w:tcPr>
          <w:p w14:paraId="0C87FA9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88BD245" w14:textId="77777777" w:rsidTr="000A7C58">
        <w:trPr>
          <w:trHeight w:val="600"/>
        </w:trPr>
        <w:tc>
          <w:tcPr>
            <w:tcW w:w="93" w:type="pct"/>
            <w:shd w:val="clear" w:color="auto" w:fill="auto"/>
            <w:noWrap/>
            <w:vAlign w:val="bottom"/>
            <w:hideMark/>
          </w:tcPr>
          <w:p w14:paraId="55BEED0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180" w:type="pct"/>
            <w:gridSpan w:val="5"/>
            <w:shd w:val="clear" w:color="000000" w:fill="FFFFFF"/>
            <w:noWrap/>
            <w:vAlign w:val="center"/>
            <w:hideMark/>
          </w:tcPr>
          <w:p w14:paraId="1896F41E" w14:textId="77777777" w:rsidR="003F2010" w:rsidRPr="000A7C58" w:rsidRDefault="003F2010" w:rsidP="003F2010">
            <w:pPr>
              <w:spacing w:after="0" w:line="240" w:lineRule="auto"/>
              <w:jc w:val="left"/>
              <w:rPr>
                <w:rFonts w:cs="Arial"/>
                <w:b/>
                <w:bCs/>
                <w:szCs w:val="20"/>
              </w:rPr>
            </w:pPr>
            <w:r w:rsidRPr="000A7C58">
              <w:rPr>
                <w:rFonts w:cs="Arial"/>
                <w:b/>
                <w:bCs/>
                <w:szCs w:val="20"/>
              </w:rPr>
              <w:t>2. CONSTRUCCION DE OBRAS CIVILES PARA LOS SEMAFOROS</w:t>
            </w:r>
          </w:p>
        </w:tc>
        <w:tc>
          <w:tcPr>
            <w:tcW w:w="233" w:type="pct"/>
            <w:shd w:val="clear" w:color="000000" w:fill="FFFFFF"/>
            <w:noWrap/>
            <w:vAlign w:val="center"/>
            <w:hideMark/>
          </w:tcPr>
          <w:p w14:paraId="721FD193"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411" w:type="pct"/>
            <w:shd w:val="clear" w:color="000000" w:fill="FFFFFF"/>
            <w:noWrap/>
            <w:vAlign w:val="center"/>
            <w:hideMark/>
          </w:tcPr>
          <w:p w14:paraId="49B7FAD3"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611" w:type="pct"/>
            <w:shd w:val="clear" w:color="000000" w:fill="FFFFFF"/>
            <w:noWrap/>
            <w:vAlign w:val="center"/>
            <w:hideMark/>
          </w:tcPr>
          <w:p w14:paraId="321E4566"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380" w:type="pct"/>
            <w:shd w:val="clear" w:color="000000" w:fill="FFFFFF"/>
            <w:noWrap/>
            <w:vAlign w:val="center"/>
            <w:hideMark/>
          </w:tcPr>
          <w:p w14:paraId="4E591E3D"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93" w:type="pct"/>
            <w:shd w:val="clear" w:color="auto" w:fill="auto"/>
            <w:noWrap/>
            <w:vAlign w:val="bottom"/>
            <w:hideMark/>
          </w:tcPr>
          <w:p w14:paraId="4BE9EF3D"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75806E9" w14:textId="77777777" w:rsidTr="000A7C58">
        <w:trPr>
          <w:trHeight w:val="998"/>
        </w:trPr>
        <w:tc>
          <w:tcPr>
            <w:tcW w:w="93" w:type="pct"/>
            <w:shd w:val="clear" w:color="auto" w:fill="auto"/>
            <w:noWrap/>
            <w:vAlign w:val="bottom"/>
            <w:hideMark/>
          </w:tcPr>
          <w:p w14:paraId="570E9C7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6695AE0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w:t>
            </w:r>
          </w:p>
        </w:tc>
        <w:tc>
          <w:tcPr>
            <w:tcW w:w="711" w:type="pct"/>
            <w:shd w:val="clear" w:color="auto" w:fill="auto"/>
            <w:noWrap/>
            <w:vAlign w:val="center"/>
            <w:hideMark/>
          </w:tcPr>
          <w:p w14:paraId="1741A40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2.1</w:t>
            </w:r>
          </w:p>
        </w:tc>
        <w:tc>
          <w:tcPr>
            <w:tcW w:w="398" w:type="pct"/>
            <w:shd w:val="clear" w:color="auto" w:fill="auto"/>
            <w:noWrap/>
            <w:vAlign w:val="center"/>
            <w:hideMark/>
          </w:tcPr>
          <w:p w14:paraId="4C3F3CF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3112E36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3CAB33DF" w14:textId="77777777" w:rsidR="003F2010" w:rsidRPr="000A7C58" w:rsidRDefault="003F2010" w:rsidP="003F2010">
            <w:pPr>
              <w:spacing w:after="0" w:line="240" w:lineRule="auto"/>
              <w:rPr>
                <w:rFonts w:cs="Arial"/>
                <w:szCs w:val="20"/>
              </w:rPr>
            </w:pPr>
            <w:r w:rsidRPr="000A7C58">
              <w:rPr>
                <w:rFonts w:cs="Arial"/>
                <w:szCs w:val="20"/>
              </w:rPr>
              <w:t xml:space="preserve">CONSTRUCCION DE BASE CONCRETO REFORSADO PARA GABINETE DE CONTROL (HERRAJES </w:t>
            </w:r>
            <w:r w:rsidRPr="000A7C58">
              <w:rPr>
                <w:rFonts w:cs="Arial"/>
                <w:szCs w:val="20"/>
              </w:rPr>
              <w:lastRenderedPageBreak/>
              <w:t>METAICOS PARA FIJAR   60x30x70 CON PLATINA</w:t>
            </w:r>
            <w:proofErr w:type="gramStart"/>
            <w:r w:rsidRPr="000A7C58">
              <w:rPr>
                <w:rFonts w:cs="Arial"/>
                <w:szCs w:val="20"/>
              </w:rPr>
              <w:t>) .</w:t>
            </w:r>
            <w:proofErr w:type="gramEnd"/>
          </w:p>
        </w:tc>
        <w:tc>
          <w:tcPr>
            <w:tcW w:w="233" w:type="pct"/>
            <w:shd w:val="clear" w:color="auto" w:fill="auto"/>
            <w:noWrap/>
            <w:vAlign w:val="center"/>
            <w:hideMark/>
          </w:tcPr>
          <w:p w14:paraId="0EF1CE1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lastRenderedPageBreak/>
              <w:t>GL</w:t>
            </w:r>
          </w:p>
        </w:tc>
        <w:tc>
          <w:tcPr>
            <w:tcW w:w="411" w:type="pct"/>
            <w:shd w:val="clear" w:color="auto" w:fill="auto"/>
            <w:vAlign w:val="center"/>
            <w:hideMark/>
          </w:tcPr>
          <w:p w14:paraId="6D7C77F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1,00</w:t>
            </w:r>
          </w:p>
        </w:tc>
        <w:tc>
          <w:tcPr>
            <w:tcW w:w="611" w:type="pct"/>
            <w:shd w:val="clear" w:color="auto" w:fill="auto"/>
            <w:vAlign w:val="center"/>
            <w:hideMark/>
          </w:tcPr>
          <w:p w14:paraId="5B13F5C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$ 2.197.590,00 </w:t>
            </w:r>
          </w:p>
        </w:tc>
        <w:tc>
          <w:tcPr>
            <w:tcW w:w="380" w:type="pct"/>
            <w:shd w:val="clear" w:color="auto" w:fill="auto"/>
            <w:vAlign w:val="center"/>
            <w:hideMark/>
          </w:tcPr>
          <w:p w14:paraId="27C7ED0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$ 2.197.590 </w:t>
            </w:r>
          </w:p>
        </w:tc>
        <w:tc>
          <w:tcPr>
            <w:tcW w:w="93" w:type="pct"/>
            <w:shd w:val="clear" w:color="auto" w:fill="auto"/>
            <w:noWrap/>
            <w:vAlign w:val="bottom"/>
            <w:hideMark/>
          </w:tcPr>
          <w:p w14:paraId="3BDC8E9E"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58644CF4" w14:textId="77777777" w:rsidTr="000A7C58">
        <w:trPr>
          <w:trHeight w:val="825"/>
        </w:trPr>
        <w:tc>
          <w:tcPr>
            <w:tcW w:w="93" w:type="pct"/>
            <w:shd w:val="clear" w:color="auto" w:fill="auto"/>
            <w:noWrap/>
            <w:vAlign w:val="bottom"/>
            <w:hideMark/>
          </w:tcPr>
          <w:p w14:paraId="270DE55F"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5B25475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w:t>
            </w:r>
          </w:p>
        </w:tc>
        <w:tc>
          <w:tcPr>
            <w:tcW w:w="711" w:type="pct"/>
            <w:shd w:val="clear" w:color="auto" w:fill="auto"/>
            <w:noWrap/>
            <w:vAlign w:val="center"/>
            <w:hideMark/>
          </w:tcPr>
          <w:p w14:paraId="402F195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2.2</w:t>
            </w:r>
          </w:p>
        </w:tc>
        <w:tc>
          <w:tcPr>
            <w:tcW w:w="398" w:type="pct"/>
            <w:shd w:val="clear" w:color="auto" w:fill="auto"/>
            <w:noWrap/>
            <w:vAlign w:val="center"/>
            <w:hideMark/>
          </w:tcPr>
          <w:p w14:paraId="69ED048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44D3F05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11B8C52D" w14:textId="77777777" w:rsidR="003F2010" w:rsidRPr="000A7C58" w:rsidRDefault="003F2010" w:rsidP="003F2010">
            <w:pPr>
              <w:spacing w:after="0" w:line="240" w:lineRule="auto"/>
              <w:rPr>
                <w:rFonts w:cs="Arial"/>
                <w:szCs w:val="20"/>
              </w:rPr>
            </w:pPr>
            <w:r w:rsidRPr="000A7C58">
              <w:rPr>
                <w:rFonts w:cs="Arial"/>
                <w:szCs w:val="20"/>
              </w:rPr>
              <w:t>MONTAJE DE POSTE DE CONCRETO 510KGF PARA APOYO REDES AEREAS</w:t>
            </w:r>
          </w:p>
        </w:tc>
        <w:tc>
          <w:tcPr>
            <w:tcW w:w="233" w:type="pct"/>
            <w:shd w:val="clear" w:color="auto" w:fill="auto"/>
            <w:noWrap/>
            <w:vAlign w:val="center"/>
            <w:hideMark/>
          </w:tcPr>
          <w:p w14:paraId="78711B5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GL</w:t>
            </w:r>
          </w:p>
        </w:tc>
        <w:tc>
          <w:tcPr>
            <w:tcW w:w="411" w:type="pct"/>
            <w:shd w:val="clear" w:color="auto" w:fill="auto"/>
            <w:vAlign w:val="center"/>
            <w:hideMark/>
          </w:tcPr>
          <w:p w14:paraId="2632200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2,00</w:t>
            </w:r>
          </w:p>
        </w:tc>
        <w:tc>
          <w:tcPr>
            <w:tcW w:w="611" w:type="pct"/>
            <w:shd w:val="clear" w:color="auto" w:fill="auto"/>
            <w:vAlign w:val="center"/>
            <w:hideMark/>
          </w:tcPr>
          <w:p w14:paraId="6C03CDD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$ 1.811.387,00 </w:t>
            </w:r>
          </w:p>
        </w:tc>
        <w:tc>
          <w:tcPr>
            <w:tcW w:w="380" w:type="pct"/>
            <w:shd w:val="clear" w:color="auto" w:fill="auto"/>
            <w:vAlign w:val="center"/>
            <w:hideMark/>
          </w:tcPr>
          <w:p w14:paraId="68FD73E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$ 3.622.773 </w:t>
            </w:r>
          </w:p>
        </w:tc>
        <w:tc>
          <w:tcPr>
            <w:tcW w:w="93" w:type="pct"/>
            <w:shd w:val="clear" w:color="auto" w:fill="auto"/>
            <w:noWrap/>
            <w:vAlign w:val="bottom"/>
            <w:hideMark/>
          </w:tcPr>
          <w:p w14:paraId="5E54058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F6271A6" w14:textId="77777777" w:rsidTr="000A7C58">
        <w:trPr>
          <w:trHeight w:val="1500"/>
        </w:trPr>
        <w:tc>
          <w:tcPr>
            <w:tcW w:w="93" w:type="pct"/>
            <w:shd w:val="clear" w:color="auto" w:fill="auto"/>
            <w:noWrap/>
            <w:vAlign w:val="bottom"/>
            <w:hideMark/>
          </w:tcPr>
          <w:p w14:paraId="1AE908B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7900AA7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w:t>
            </w:r>
          </w:p>
        </w:tc>
        <w:tc>
          <w:tcPr>
            <w:tcW w:w="711" w:type="pct"/>
            <w:shd w:val="clear" w:color="auto" w:fill="auto"/>
            <w:noWrap/>
            <w:vAlign w:val="center"/>
            <w:hideMark/>
          </w:tcPr>
          <w:p w14:paraId="2998DB2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2.3</w:t>
            </w:r>
          </w:p>
        </w:tc>
        <w:tc>
          <w:tcPr>
            <w:tcW w:w="398" w:type="pct"/>
            <w:shd w:val="clear" w:color="auto" w:fill="auto"/>
            <w:noWrap/>
            <w:vAlign w:val="center"/>
            <w:hideMark/>
          </w:tcPr>
          <w:p w14:paraId="681CDA2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35EA330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74B589F5" w14:textId="77777777" w:rsidR="003F2010" w:rsidRPr="000A7C58" w:rsidRDefault="003F2010" w:rsidP="003F2010">
            <w:pPr>
              <w:spacing w:after="0" w:line="240" w:lineRule="auto"/>
              <w:rPr>
                <w:rFonts w:cs="Arial"/>
                <w:szCs w:val="20"/>
              </w:rPr>
            </w:pPr>
            <w:r w:rsidRPr="000A7C58">
              <w:rPr>
                <w:rFonts w:cs="Arial"/>
                <w:szCs w:val="20"/>
              </w:rPr>
              <w:t xml:space="preserve">CONSTRUCCION BASE EN CONCRETO PARA </w:t>
            </w:r>
            <w:proofErr w:type="gramStart"/>
            <w:r w:rsidRPr="000A7C58">
              <w:rPr>
                <w:rFonts w:cs="Arial"/>
                <w:szCs w:val="20"/>
              </w:rPr>
              <w:t>POSTE  DE</w:t>
            </w:r>
            <w:proofErr w:type="gramEnd"/>
            <w:r w:rsidRPr="000A7C58">
              <w:rPr>
                <w:rFonts w:cs="Arial"/>
                <w:szCs w:val="20"/>
              </w:rPr>
              <w:t xml:space="preserve"> SEMAFOROS  TIPO T1 O T2 ( INCLUYE: (ARMADURA 90X90X70 CON PLATINA DE SUJECION 1/2X3/8, CONCRETO 3000 PSI,OBRAS DE ACABADO Y RECOLECCION DE ESCOMBROS ).</w:t>
            </w:r>
          </w:p>
        </w:tc>
        <w:tc>
          <w:tcPr>
            <w:tcW w:w="233" w:type="pct"/>
            <w:shd w:val="clear" w:color="auto" w:fill="auto"/>
            <w:noWrap/>
            <w:vAlign w:val="center"/>
            <w:hideMark/>
          </w:tcPr>
          <w:p w14:paraId="737A6F17"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UN</w:t>
            </w:r>
          </w:p>
        </w:tc>
        <w:tc>
          <w:tcPr>
            <w:tcW w:w="411" w:type="pct"/>
            <w:shd w:val="clear" w:color="auto" w:fill="auto"/>
            <w:vAlign w:val="center"/>
            <w:hideMark/>
          </w:tcPr>
          <w:p w14:paraId="3B04C58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6,00</w:t>
            </w:r>
          </w:p>
        </w:tc>
        <w:tc>
          <w:tcPr>
            <w:tcW w:w="611" w:type="pct"/>
            <w:shd w:val="clear" w:color="auto" w:fill="auto"/>
            <w:vAlign w:val="center"/>
            <w:hideMark/>
          </w:tcPr>
          <w:p w14:paraId="411BD0B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$ 4.092.018,00 </w:t>
            </w:r>
          </w:p>
        </w:tc>
        <w:tc>
          <w:tcPr>
            <w:tcW w:w="380" w:type="pct"/>
            <w:shd w:val="clear" w:color="auto" w:fill="auto"/>
            <w:vAlign w:val="center"/>
            <w:hideMark/>
          </w:tcPr>
          <w:p w14:paraId="63221D0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$ 24.552.108 </w:t>
            </w:r>
          </w:p>
        </w:tc>
        <w:tc>
          <w:tcPr>
            <w:tcW w:w="93" w:type="pct"/>
            <w:shd w:val="clear" w:color="auto" w:fill="auto"/>
            <w:noWrap/>
            <w:vAlign w:val="bottom"/>
            <w:hideMark/>
          </w:tcPr>
          <w:p w14:paraId="2EC0394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8CDDEE8" w14:textId="77777777" w:rsidTr="000A7C58">
        <w:trPr>
          <w:trHeight w:val="900"/>
        </w:trPr>
        <w:tc>
          <w:tcPr>
            <w:tcW w:w="93" w:type="pct"/>
            <w:shd w:val="clear" w:color="auto" w:fill="auto"/>
            <w:noWrap/>
            <w:vAlign w:val="bottom"/>
            <w:hideMark/>
          </w:tcPr>
          <w:p w14:paraId="1EAEB5C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2F7FC61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w:t>
            </w:r>
          </w:p>
        </w:tc>
        <w:tc>
          <w:tcPr>
            <w:tcW w:w="711" w:type="pct"/>
            <w:shd w:val="clear" w:color="auto" w:fill="auto"/>
            <w:noWrap/>
            <w:vAlign w:val="center"/>
            <w:hideMark/>
          </w:tcPr>
          <w:p w14:paraId="53E0434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2,4</w:t>
            </w:r>
          </w:p>
        </w:tc>
        <w:tc>
          <w:tcPr>
            <w:tcW w:w="398" w:type="pct"/>
            <w:shd w:val="clear" w:color="auto" w:fill="auto"/>
            <w:noWrap/>
            <w:vAlign w:val="center"/>
            <w:hideMark/>
          </w:tcPr>
          <w:p w14:paraId="5D82584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6C81994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42E2DBF7" w14:textId="77777777" w:rsidR="003F2010" w:rsidRPr="000A7C58" w:rsidRDefault="003F2010" w:rsidP="003F2010">
            <w:pPr>
              <w:spacing w:after="0" w:line="240" w:lineRule="auto"/>
              <w:rPr>
                <w:rFonts w:cs="Arial"/>
                <w:szCs w:val="20"/>
              </w:rPr>
            </w:pPr>
            <w:r w:rsidRPr="000A7C58">
              <w:rPr>
                <w:rFonts w:cs="Arial"/>
                <w:szCs w:val="20"/>
              </w:rPr>
              <w:t xml:space="preserve">CONSTRUCCION CANALIZACION ANDEN CONCRETO O ADOQUIN, CONCRETO DE 3000 PSI (e=15 cm). Incluye TPVC de 2". </w:t>
            </w:r>
          </w:p>
        </w:tc>
        <w:tc>
          <w:tcPr>
            <w:tcW w:w="233" w:type="pct"/>
            <w:shd w:val="clear" w:color="auto" w:fill="auto"/>
            <w:noWrap/>
            <w:vAlign w:val="center"/>
            <w:hideMark/>
          </w:tcPr>
          <w:p w14:paraId="141D672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ML</w:t>
            </w:r>
          </w:p>
        </w:tc>
        <w:tc>
          <w:tcPr>
            <w:tcW w:w="411" w:type="pct"/>
            <w:shd w:val="clear" w:color="auto" w:fill="auto"/>
            <w:vAlign w:val="center"/>
            <w:hideMark/>
          </w:tcPr>
          <w:p w14:paraId="470BF80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50,00</w:t>
            </w:r>
          </w:p>
        </w:tc>
        <w:tc>
          <w:tcPr>
            <w:tcW w:w="611" w:type="pct"/>
            <w:shd w:val="clear" w:color="auto" w:fill="auto"/>
            <w:vAlign w:val="center"/>
            <w:hideMark/>
          </w:tcPr>
          <w:p w14:paraId="3136CD6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$ 225.056,00 </w:t>
            </w:r>
          </w:p>
        </w:tc>
        <w:tc>
          <w:tcPr>
            <w:tcW w:w="380" w:type="pct"/>
            <w:shd w:val="clear" w:color="auto" w:fill="auto"/>
            <w:vAlign w:val="center"/>
            <w:hideMark/>
          </w:tcPr>
          <w:p w14:paraId="1E71DBD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$ 11.252.800 </w:t>
            </w:r>
          </w:p>
        </w:tc>
        <w:tc>
          <w:tcPr>
            <w:tcW w:w="93" w:type="pct"/>
            <w:shd w:val="clear" w:color="auto" w:fill="auto"/>
            <w:noWrap/>
            <w:vAlign w:val="bottom"/>
            <w:hideMark/>
          </w:tcPr>
          <w:p w14:paraId="110C1D5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331A2E5" w14:textId="77777777" w:rsidTr="000A7C58">
        <w:trPr>
          <w:trHeight w:val="1245"/>
        </w:trPr>
        <w:tc>
          <w:tcPr>
            <w:tcW w:w="93" w:type="pct"/>
            <w:shd w:val="clear" w:color="auto" w:fill="auto"/>
            <w:noWrap/>
            <w:vAlign w:val="bottom"/>
            <w:hideMark/>
          </w:tcPr>
          <w:p w14:paraId="2CED3762"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237280E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w:t>
            </w:r>
          </w:p>
        </w:tc>
        <w:tc>
          <w:tcPr>
            <w:tcW w:w="711" w:type="pct"/>
            <w:shd w:val="clear" w:color="auto" w:fill="auto"/>
            <w:noWrap/>
            <w:vAlign w:val="center"/>
            <w:hideMark/>
          </w:tcPr>
          <w:p w14:paraId="7AC89AC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2.5</w:t>
            </w:r>
          </w:p>
        </w:tc>
        <w:tc>
          <w:tcPr>
            <w:tcW w:w="398" w:type="pct"/>
            <w:shd w:val="clear" w:color="auto" w:fill="auto"/>
            <w:noWrap/>
            <w:vAlign w:val="center"/>
            <w:hideMark/>
          </w:tcPr>
          <w:p w14:paraId="7CE785B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5902606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4B3A1B6D" w14:textId="77777777" w:rsidR="003F2010" w:rsidRPr="000A7C58" w:rsidRDefault="003F2010" w:rsidP="003F2010">
            <w:pPr>
              <w:spacing w:after="0" w:line="240" w:lineRule="auto"/>
              <w:rPr>
                <w:rFonts w:cs="Arial"/>
                <w:szCs w:val="20"/>
              </w:rPr>
            </w:pPr>
            <w:r w:rsidRPr="000A7C58">
              <w:rPr>
                <w:rFonts w:cs="Arial"/>
                <w:szCs w:val="20"/>
              </w:rPr>
              <w:t>CONSTRUCCION DE VESTIDA SECUNDARIAS PARA POSTES EXISTENTE DONDESE APOYAN LOS CABLES DE CONTROL A REDES AERES</w:t>
            </w:r>
          </w:p>
        </w:tc>
        <w:tc>
          <w:tcPr>
            <w:tcW w:w="233" w:type="pct"/>
            <w:shd w:val="clear" w:color="auto" w:fill="auto"/>
            <w:noWrap/>
            <w:vAlign w:val="center"/>
            <w:hideMark/>
          </w:tcPr>
          <w:p w14:paraId="0F3AF8A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GL</w:t>
            </w:r>
          </w:p>
        </w:tc>
        <w:tc>
          <w:tcPr>
            <w:tcW w:w="411" w:type="pct"/>
            <w:shd w:val="clear" w:color="auto" w:fill="auto"/>
            <w:vAlign w:val="center"/>
            <w:hideMark/>
          </w:tcPr>
          <w:p w14:paraId="64628A5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1,00</w:t>
            </w:r>
          </w:p>
        </w:tc>
        <w:tc>
          <w:tcPr>
            <w:tcW w:w="611" w:type="pct"/>
            <w:shd w:val="clear" w:color="auto" w:fill="auto"/>
            <w:vAlign w:val="center"/>
            <w:hideMark/>
          </w:tcPr>
          <w:p w14:paraId="3361293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$ 2.578.546,00 </w:t>
            </w:r>
          </w:p>
        </w:tc>
        <w:tc>
          <w:tcPr>
            <w:tcW w:w="380" w:type="pct"/>
            <w:shd w:val="clear" w:color="auto" w:fill="auto"/>
            <w:vAlign w:val="center"/>
            <w:hideMark/>
          </w:tcPr>
          <w:p w14:paraId="3177942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$ 2.578.546 </w:t>
            </w:r>
          </w:p>
        </w:tc>
        <w:tc>
          <w:tcPr>
            <w:tcW w:w="93" w:type="pct"/>
            <w:shd w:val="clear" w:color="auto" w:fill="auto"/>
            <w:noWrap/>
            <w:vAlign w:val="bottom"/>
            <w:hideMark/>
          </w:tcPr>
          <w:p w14:paraId="537C50B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4BCDED1A" w14:textId="77777777" w:rsidTr="000A7C58">
        <w:trPr>
          <w:trHeight w:val="600"/>
        </w:trPr>
        <w:tc>
          <w:tcPr>
            <w:tcW w:w="93" w:type="pct"/>
            <w:shd w:val="clear" w:color="auto" w:fill="auto"/>
            <w:noWrap/>
            <w:vAlign w:val="bottom"/>
            <w:hideMark/>
          </w:tcPr>
          <w:p w14:paraId="0243154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6294998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711" w:type="pct"/>
            <w:shd w:val="clear" w:color="auto" w:fill="auto"/>
            <w:noWrap/>
            <w:vAlign w:val="center"/>
            <w:hideMark/>
          </w:tcPr>
          <w:p w14:paraId="79D22A6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398" w:type="pct"/>
            <w:shd w:val="clear" w:color="auto" w:fill="auto"/>
            <w:noWrap/>
            <w:vAlign w:val="center"/>
            <w:hideMark/>
          </w:tcPr>
          <w:p w14:paraId="0EB2A7C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76DAA99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noWrap/>
            <w:vAlign w:val="center"/>
            <w:hideMark/>
          </w:tcPr>
          <w:p w14:paraId="3DA9308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233" w:type="pct"/>
            <w:shd w:val="clear" w:color="auto" w:fill="auto"/>
            <w:noWrap/>
            <w:vAlign w:val="center"/>
            <w:hideMark/>
          </w:tcPr>
          <w:p w14:paraId="1EB815F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vAlign w:val="center"/>
            <w:hideMark/>
          </w:tcPr>
          <w:p w14:paraId="172EA967"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611" w:type="pct"/>
            <w:shd w:val="clear" w:color="auto" w:fill="auto"/>
            <w:vAlign w:val="center"/>
            <w:hideMark/>
          </w:tcPr>
          <w:p w14:paraId="742588A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380" w:type="pct"/>
            <w:shd w:val="clear" w:color="auto" w:fill="auto"/>
            <w:vAlign w:val="center"/>
            <w:hideMark/>
          </w:tcPr>
          <w:p w14:paraId="5EF7EC9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93" w:type="pct"/>
            <w:shd w:val="clear" w:color="auto" w:fill="auto"/>
            <w:noWrap/>
            <w:vAlign w:val="bottom"/>
            <w:hideMark/>
          </w:tcPr>
          <w:p w14:paraId="683B739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7B691094" w14:textId="77777777" w:rsidTr="000A7C58">
        <w:trPr>
          <w:trHeight w:val="600"/>
        </w:trPr>
        <w:tc>
          <w:tcPr>
            <w:tcW w:w="93" w:type="pct"/>
            <w:shd w:val="clear" w:color="auto" w:fill="auto"/>
            <w:noWrap/>
            <w:vAlign w:val="bottom"/>
            <w:hideMark/>
          </w:tcPr>
          <w:p w14:paraId="360DCD5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4A8B8D1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Subtotal</w:t>
            </w:r>
          </w:p>
        </w:tc>
        <w:tc>
          <w:tcPr>
            <w:tcW w:w="711" w:type="pct"/>
            <w:shd w:val="clear" w:color="auto" w:fill="auto"/>
            <w:noWrap/>
            <w:vAlign w:val="bottom"/>
            <w:hideMark/>
          </w:tcPr>
          <w:p w14:paraId="66AFDF2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98" w:type="pct"/>
            <w:shd w:val="clear" w:color="auto" w:fill="auto"/>
            <w:noWrap/>
            <w:vAlign w:val="bottom"/>
            <w:hideMark/>
          </w:tcPr>
          <w:p w14:paraId="0410BF6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bottom"/>
            <w:hideMark/>
          </w:tcPr>
          <w:p w14:paraId="118C6D6D"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1215" w:type="pct"/>
            <w:shd w:val="clear" w:color="auto" w:fill="auto"/>
            <w:noWrap/>
            <w:vAlign w:val="bottom"/>
            <w:hideMark/>
          </w:tcPr>
          <w:p w14:paraId="534EA43F"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233" w:type="pct"/>
            <w:shd w:val="clear" w:color="auto" w:fill="auto"/>
            <w:noWrap/>
            <w:vAlign w:val="bottom"/>
            <w:hideMark/>
          </w:tcPr>
          <w:p w14:paraId="0AFFE0D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11" w:type="pct"/>
            <w:shd w:val="clear" w:color="auto" w:fill="auto"/>
            <w:vAlign w:val="center"/>
            <w:hideMark/>
          </w:tcPr>
          <w:p w14:paraId="1560D3A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611" w:type="pct"/>
            <w:shd w:val="clear" w:color="auto" w:fill="auto"/>
            <w:noWrap/>
            <w:vAlign w:val="bottom"/>
            <w:hideMark/>
          </w:tcPr>
          <w:p w14:paraId="3EA353D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80" w:type="pct"/>
            <w:shd w:val="clear" w:color="auto" w:fill="auto"/>
            <w:noWrap/>
            <w:vAlign w:val="center"/>
            <w:hideMark/>
          </w:tcPr>
          <w:p w14:paraId="1AD4AAEA"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$ 44.203.817</w:t>
            </w:r>
          </w:p>
        </w:tc>
        <w:tc>
          <w:tcPr>
            <w:tcW w:w="93" w:type="pct"/>
            <w:shd w:val="clear" w:color="auto" w:fill="auto"/>
            <w:noWrap/>
            <w:vAlign w:val="bottom"/>
            <w:hideMark/>
          </w:tcPr>
          <w:p w14:paraId="6BAD88E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6B44870" w14:textId="77777777" w:rsidTr="000A7C58">
        <w:trPr>
          <w:trHeight w:val="600"/>
        </w:trPr>
        <w:tc>
          <w:tcPr>
            <w:tcW w:w="93" w:type="pct"/>
            <w:shd w:val="clear" w:color="auto" w:fill="auto"/>
            <w:noWrap/>
            <w:vAlign w:val="bottom"/>
            <w:hideMark/>
          </w:tcPr>
          <w:p w14:paraId="08ADECE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180" w:type="pct"/>
            <w:gridSpan w:val="5"/>
            <w:shd w:val="clear" w:color="000000" w:fill="FFFFFF"/>
            <w:noWrap/>
            <w:vAlign w:val="center"/>
            <w:hideMark/>
          </w:tcPr>
          <w:p w14:paraId="13658254" w14:textId="77777777" w:rsidR="003F2010" w:rsidRPr="000A7C58" w:rsidRDefault="003F2010" w:rsidP="003F2010">
            <w:pPr>
              <w:spacing w:after="0" w:line="240" w:lineRule="auto"/>
              <w:jc w:val="left"/>
              <w:rPr>
                <w:rFonts w:cs="Arial"/>
                <w:b/>
                <w:bCs/>
                <w:szCs w:val="20"/>
              </w:rPr>
            </w:pPr>
            <w:r w:rsidRPr="000A7C58">
              <w:rPr>
                <w:rFonts w:cs="Arial"/>
                <w:b/>
                <w:bCs/>
                <w:szCs w:val="20"/>
              </w:rPr>
              <w:t>3.MONTAJE E INSTALACIONES DE SOPORTE DE FIJACION Y MODULOS TIPO LED</w:t>
            </w:r>
          </w:p>
        </w:tc>
        <w:tc>
          <w:tcPr>
            <w:tcW w:w="233" w:type="pct"/>
            <w:shd w:val="clear" w:color="000000" w:fill="FFFFFF"/>
            <w:noWrap/>
            <w:vAlign w:val="center"/>
            <w:hideMark/>
          </w:tcPr>
          <w:p w14:paraId="38459D65"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411" w:type="pct"/>
            <w:shd w:val="clear" w:color="000000" w:fill="FFFFFF"/>
            <w:noWrap/>
            <w:vAlign w:val="center"/>
            <w:hideMark/>
          </w:tcPr>
          <w:p w14:paraId="61B3ED1A"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611" w:type="pct"/>
            <w:shd w:val="clear" w:color="000000" w:fill="FFFFFF"/>
            <w:noWrap/>
            <w:vAlign w:val="center"/>
            <w:hideMark/>
          </w:tcPr>
          <w:p w14:paraId="4E9BEE3D"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380" w:type="pct"/>
            <w:shd w:val="clear" w:color="000000" w:fill="FFFFFF"/>
            <w:noWrap/>
            <w:vAlign w:val="center"/>
            <w:hideMark/>
          </w:tcPr>
          <w:p w14:paraId="4F0F744C"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93" w:type="pct"/>
            <w:shd w:val="clear" w:color="auto" w:fill="auto"/>
            <w:noWrap/>
            <w:vAlign w:val="bottom"/>
            <w:hideMark/>
          </w:tcPr>
          <w:p w14:paraId="1EED752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4F1BAB68" w14:textId="77777777" w:rsidTr="000A7C58">
        <w:trPr>
          <w:trHeight w:val="1590"/>
        </w:trPr>
        <w:tc>
          <w:tcPr>
            <w:tcW w:w="93" w:type="pct"/>
            <w:shd w:val="clear" w:color="auto" w:fill="auto"/>
            <w:noWrap/>
            <w:vAlign w:val="bottom"/>
            <w:hideMark/>
          </w:tcPr>
          <w:p w14:paraId="1D4BC06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lastRenderedPageBreak/>
              <w:t> </w:t>
            </w:r>
          </w:p>
        </w:tc>
        <w:tc>
          <w:tcPr>
            <w:tcW w:w="356" w:type="pct"/>
            <w:shd w:val="clear" w:color="auto" w:fill="auto"/>
            <w:noWrap/>
            <w:vAlign w:val="center"/>
            <w:hideMark/>
          </w:tcPr>
          <w:p w14:paraId="7E21602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617364A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3.1</w:t>
            </w:r>
          </w:p>
        </w:tc>
        <w:tc>
          <w:tcPr>
            <w:tcW w:w="398" w:type="pct"/>
            <w:shd w:val="clear" w:color="auto" w:fill="auto"/>
            <w:noWrap/>
            <w:vAlign w:val="center"/>
            <w:hideMark/>
          </w:tcPr>
          <w:p w14:paraId="22E85D0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474524D7"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42A32366" w14:textId="77777777" w:rsidR="003F2010" w:rsidRPr="000A7C58" w:rsidRDefault="003F2010" w:rsidP="00603D3C">
            <w:pPr>
              <w:spacing w:after="0" w:line="240" w:lineRule="auto"/>
              <w:rPr>
                <w:rFonts w:cs="Arial"/>
                <w:szCs w:val="20"/>
              </w:rPr>
            </w:pPr>
            <w:r w:rsidRPr="000A7C58">
              <w:rPr>
                <w:rFonts w:cs="Arial"/>
                <w:szCs w:val="20"/>
              </w:rPr>
              <w:t>MONTAJE E INSTALACION DE POSTE METALICO TIPO T2 (Ménsula) BRAZO DE 4,5 m., fabricado en dos secciones. En tubería de 4</w:t>
            </w:r>
            <w:proofErr w:type="gramStart"/>
            <w:r w:rsidRPr="000A7C58">
              <w:rPr>
                <w:rFonts w:cs="Arial"/>
                <w:szCs w:val="20"/>
              </w:rPr>
              <w:t>" .primera</w:t>
            </w:r>
            <w:proofErr w:type="gramEnd"/>
            <w:r w:rsidRPr="000A7C58">
              <w:rPr>
                <w:rFonts w:cs="Arial"/>
                <w:szCs w:val="20"/>
              </w:rPr>
              <w:t xml:space="preserve"> parte de 3,6mts y parte de arriba a 4,5 y 3".Pintado en colores Blanco y Negro ( Incluye materiales)</w:t>
            </w:r>
          </w:p>
        </w:tc>
        <w:tc>
          <w:tcPr>
            <w:tcW w:w="233" w:type="pct"/>
            <w:shd w:val="clear" w:color="auto" w:fill="auto"/>
            <w:noWrap/>
            <w:vAlign w:val="center"/>
            <w:hideMark/>
          </w:tcPr>
          <w:p w14:paraId="0791CAF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UN</w:t>
            </w:r>
          </w:p>
        </w:tc>
        <w:tc>
          <w:tcPr>
            <w:tcW w:w="411" w:type="pct"/>
            <w:shd w:val="clear" w:color="auto" w:fill="auto"/>
            <w:vAlign w:val="center"/>
            <w:hideMark/>
          </w:tcPr>
          <w:p w14:paraId="7F24F19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4,00</w:t>
            </w:r>
          </w:p>
        </w:tc>
        <w:tc>
          <w:tcPr>
            <w:tcW w:w="611" w:type="pct"/>
            <w:shd w:val="clear" w:color="auto" w:fill="auto"/>
            <w:vAlign w:val="center"/>
            <w:hideMark/>
          </w:tcPr>
          <w:p w14:paraId="4755626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$ 4.332.539,00 </w:t>
            </w:r>
          </w:p>
        </w:tc>
        <w:tc>
          <w:tcPr>
            <w:tcW w:w="380" w:type="pct"/>
            <w:shd w:val="clear" w:color="auto" w:fill="auto"/>
            <w:vAlign w:val="center"/>
            <w:hideMark/>
          </w:tcPr>
          <w:p w14:paraId="31AE0CE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$ 17.330.156 </w:t>
            </w:r>
          </w:p>
        </w:tc>
        <w:tc>
          <w:tcPr>
            <w:tcW w:w="93" w:type="pct"/>
            <w:shd w:val="clear" w:color="auto" w:fill="auto"/>
            <w:noWrap/>
            <w:vAlign w:val="bottom"/>
            <w:hideMark/>
          </w:tcPr>
          <w:p w14:paraId="7D30AAF6"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7889807B" w14:textId="77777777" w:rsidTr="000A7C58">
        <w:trPr>
          <w:trHeight w:val="1290"/>
        </w:trPr>
        <w:tc>
          <w:tcPr>
            <w:tcW w:w="93" w:type="pct"/>
            <w:shd w:val="clear" w:color="auto" w:fill="auto"/>
            <w:noWrap/>
            <w:vAlign w:val="bottom"/>
            <w:hideMark/>
          </w:tcPr>
          <w:p w14:paraId="738BA15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4EB9DB1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4B17536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3.2</w:t>
            </w:r>
          </w:p>
        </w:tc>
        <w:tc>
          <w:tcPr>
            <w:tcW w:w="398" w:type="pct"/>
            <w:shd w:val="clear" w:color="auto" w:fill="auto"/>
            <w:noWrap/>
            <w:vAlign w:val="center"/>
            <w:hideMark/>
          </w:tcPr>
          <w:p w14:paraId="58E68F6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201809C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553B18D0" w14:textId="77777777" w:rsidR="003F2010" w:rsidRPr="000A7C58" w:rsidRDefault="003F2010" w:rsidP="00603D3C">
            <w:pPr>
              <w:spacing w:after="0" w:line="240" w:lineRule="auto"/>
              <w:rPr>
                <w:rFonts w:cs="Arial"/>
                <w:szCs w:val="20"/>
              </w:rPr>
            </w:pPr>
            <w:r w:rsidRPr="000A7C58">
              <w:rPr>
                <w:rFonts w:cs="Arial"/>
                <w:szCs w:val="20"/>
              </w:rPr>
              <w:t xml:space="preserve">MONTAJE E INSTALACION DE SEMAFORO VEHICULAR TIPO S1, policarbonato, 3 colores, diámetro 200 mm con soporte de fijación Mástil, tipo iluminación </w:t>
            </w:r>
            <w:proofErr w:type="gramStart"/>
            <w:r w:rsidRPr="000A7C58">
              <w:rPr>
                <w:rFonts w:cs="Arial"/>
                <w:szCs w:val="20"/>
              </w:rPr>
              <w:t>led  (</w:t>
            </w:r>
            <w:proofErr w:type="gramEnd"/>
            <w:r w:rsidRPr="000A7C58">
              <w:rPr>
                <w:rFonts w:cs="Arial"/>
                <w:szCs w:val="20"/>
              </w:rPr>
              <w:t xml:space="preserve"> Incluye materiales)</w:t>
            </w:r>
          </w:p>
        </w:tc>
        <w:tc>
          <w:tcPr>
            <w:tcW w:w="233" w:type="pct"/>
            <w:shd w:val="clear" w:color="auto" w:fill="auto"/>
            <w:noWrap/>
            <w:vAlign w:val="center"/>
            <w:hideMark/>
          </w:tcPr>
          <w:p w14:paraId="5733CC6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UN</w:t>
            </w:r>
          </w:p>
        </w:tc>
        <w:tc>
          <w:tcPr>
            <w:tcW w:w="411" w:type="pct"/>
            <w:shd w:val="clear" w:color="auto" w:fill="auto"/>
            <w:vAlign w:val="center"/>
            <w:hideMark/>
          </w:tcPr>
          <w:p w14:paraId="7934D03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3,00</w:t>
            </w:r>
          </w:p>
        </w:tc>
        <w:tc>
          <w:tcPr>
            <w:tcW w:w="611" w:type="pct"/>
            <w:shd w:val="clear" w:color="auto" w:fill="auto"/>
            <w:vAlign w:val="center"/>
            <w:hideMark/>
          </w:tcPr>
          <w:p w14:paraId="7A2507E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$ 2.139.922,00 </w:t>
            </w:r>
          </w:p>
        </w:tc>
        <w:tc>
          <w:tcPr>
            <w:tcW w:w="380" w:type="pct"/>
            <w:shd w:val="clear" w:color="auto" w:fill="auto"/>
            <w:vAlign w:val="center"/>
            <w:hideMark/>
          </w:tcPr>
          <w:p w14:paraId="79AC0F3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$ 6.419.767 </w:t>
            </w:r>
          </w:p>
        </w:tc>
        <w:tc>
          <w:tcPr>
            <w:tcW w:w="93" w:type="pct"/>
            <w:shd w:val="clear" w:color="auto" w:fill="auto"/>
            <w:noWrap/>
            <w:vAlign w:val="bottom"/>
            <w:hideMark/>
          </w:tcPr>
          <w:p w14:paraId="58D1828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2A72EFD6" w14:textId="77777777" w:rsidTr="000A7C58">
        <w:trPr>
          <w:trHeight w:val="1320"/>
        </w:trPr>
        <w:tc>
          <w:tcPr>
            <w:tcW w:w="93" w:type="pct"/>
            <w:shd w:val="clear" w:color="auto" w:fill="auto"/>
            <w:noWrap/>
            <w:vAlign w:val="bottom"/>
            <w:hideMark/>
          </w:tcPr>
          <w:p w14:paraId="4E12F02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479429F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1A19BC4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3.3</w:t>
            </w:r>
          </w:p>
        </w:tc>
        <w:tc>
          <w:tcPr>
            <w:tcW w:w="398" w:type="pct"/>
            <w:shd w:val="clear" w:color="auto" w:fill="auto"/>
            <w:noWrap/>
            <w:vAlign w:val="center"/>
            <w:hideMark/>
          </w:tcPr>
          <w:p w14:paraId="6857917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0274F84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5C664291" w14:textId="77777777" w:rsidR="003F2010" w:rsidRPr="000A7C58" w:rsidRDefault="003F2010" w:rsidP="00603D3C">
            <w:pPr>
              <w:spacing w:after="0" w:line="240" w:lineRule="auto"/>
              <w:rPr>
                <w:rFonts w:cs="Arial"/>
                <w:szCs w:val="20"/>
              </w:rPr>
            </w:pPr>
            <w:r w:rsidRPr="000A7C58">
              <w:rPr>
                <w:rFonts w:cs="Arial"/>
                <w:szCs w:val="20"/>
              </w:rPr>
              <w:t xml:space="preserve">MONTAJE E INSTALACION DE SEMAFORO VEHICULAR TIPO S1, policarbonato, 3 </w:t>
            </w:r>
            <w:proofErr w:type="spellStart"/>
            <w:proofErr w:type="gramStart"/>
            <w:r w:rsidRPr="000A7C58">
              <w:rPr>
                <w:rFonts w:cs="Arial"/>
                <w:szCs w:val="20"/>
              </w:rPr>
              <w:t>colores,diametro</w:t>
            </w:r>
            <w:proofErr w:type="spellEnd"/>
            <w:proofErr w:type="gramEnd"/>
            <w:r w:rsidRPr="000A7C58">
              <w:rPr>
                <w:rFonts w:cs="Arial"/>
                <w:szCs w:val="20"/>
              </w:rPr>
              <w:t xml:space="preserve"> 200 mm con soporte de </w:t>
            </w:r>
            <w:proofErr w:type="spellStart"/>
            <w:r w:rsidRPr="000A7C58">
              <w:rPr>
                <w:rFonts w:cs="Arial"/>
                <w:szCs w:val="20"/>
              </w:rPr>
              <w:t>fijacion</w:t>
            </w:r>
            <w:proofErr w:type="spellEnd"/>
            <w:r w:rsidRPr="000A7C58">
              <w:rPr>
                <w:rFonts w:cs="Arial"/>
                <w:szCs w:val="20"/>
              </w:rPr>
              <w:t xml:space="preserve"> </w:t>
            </w:r>
            <w:proofErr w:type="spellStart"/>
            <w:r w:rsidRPr="000A7C58">
              <w:rPr>
                <w:rFonts w:cs="Arial"/>
                <w:szCs w:val="20"/>
              </w:rPr>
              <w:t>Mastil</w:t>
            </w:r>
            <w:proofErr w:type="spellEnd"/>
            <w:r w:rsidRPr="000A7C58">
              <w:rPr>
                <w:rFonts w:cs="Arial"/>
                <w:szCs w:val="20"/>
              </w:rPr>
              <w:t xml:space="preserve">, tipo </w:t>
            </w:r>
            <w:proofErr w:type="spellStart"/>
            <w:r w:rsidRPr="000A7C58">
              <w:rPr>
                <w:rFonts w:cs="Arial"/>
                <w:szCs w:val="20"/>
              </w:rPr>
              <w:t>iluminacion</w:t>
            </w:r>
            <w:proofErr w:type="spellEnd"/>
            <w:r w:rsidRPr="000A7C58">
              <w:rPr>
                <w:rFonts w:cs="Arial"/>
                <w:szCs w:val="20"/>
              </w:rPr>
              <w:t xml:space="preserve"> led  ( Incluye materiales)</w:t>
            </w:r>
          </w:p>
        </w:tc>
        <w:tc>
          <w:tcPr>
            <w:tcW w:w="233" w:type="pct"/>
            <w:shd w:val="clear" w:color="auto" w:fill="auto"/>
            <w:noWrap/>
            <w:vAlign w:val="center"/>
            <w:hideMark/>
          </w:tcPr>
          <w:p w14:paraId="5A148F0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UN</w:t>
            </w:r>
          </w:p>
        </w:tc>
        <w:tc>
          <w:tcPr>
            <w:tcW w:w="411" w:type="pct"/>
            <w:shd w:val="clear" w:color="auto" w:fill="auto"/>
            <w:vAlign w:val="center"/>
            <w:hideMark/>
          </w:tcPr>
          <w:p w14:paraId="61C065B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4,00</w:t>
            </w:r>
          </w:p>
        </w:tc>
        <w:tc>
          <w:tcPr>
            <w:tcW w:w="611" w:type="pct"/>
            <w:shd w:val="clear" w:color="auto" w:fill="auto"/>
            <w:vAlign w:val="center"/>
            <w:hideMark/>
          </w:tcPr>
          <w:p w14:paraId="2D0B440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$ 3.496.583,00 </w:t>
            </w:r>
          </w:p>
        </w:tc>
        <w:tc>
          <w:tcPr>
            <w:tcW w:w="380" w:type="pct"/>
            <w:shd w:val="clear" w:color="auto" w:fill="auto"/>
            <w:vAlign w:val="center"/>
            <w:hideMark/>
          </w:tcPr>
          <w:p w14:paraId="243E520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$ 13.986.332 </w:t>
            </w:r>
          </w:p>
        </w:tc>
        <w:tc>
          <w:tcPr>
            <w:tcW w:w="93" w:type="pct"/>
            <w:shd w:val="clear" w:color="auto" w:fill="auto"/>
            <w:noWrap/>
            <w:vAlign w:val="bottom"/>
            <w:hideMark/>
          </w:tcPr>
          <w:p w14:paraId="05DDD64D"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95FD190" w14:textId="77777777" w:rsidTr="000A7C58">
        <w:trPr>
          <w:trHeight w:val="1755"/>
        </w:trPr>
        <w:tc>
          <w:tcPr>
            <w:tcW w:w="93" w:type="pct"/>
            <w:shd w:val="clear" w:color="auto" w:fill="auto"/>
            <w:noWrap/>
            <w:vAlign w:val="bottom"/>
            <w:hideMark/>
          </w:tcPr>
          <w:p w14:paraId="1667B07F"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22EAC41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23726D6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3.4</w:t>
            </w:r>
          </w:p>
        </w:tc>
        <w:tc>
          <w:tcPr>
            <w:tcW w:w="398" w:type="pct"/>
            <w:shd w:val="clear" w:color="auto" w:fill="auto"/>
            <w:noWrap/>
            <w:vAlign w:val="center"/>
            <w:hideMark/>
          </w:tcPr>
          <w:p w14:paraId="77DC766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5FB6AFF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7E89AE9B" w14:textId="77777777" w:rsidR="003F2010" w:rsidRPr="000A7C58" w:rsidRDefault="003F2010" w:rsidP="00603D3C">
            <w:pPr>
              <w:spacing w:after="0" w:line="240" w:lineRule="auto"/>
              <w:rPr>
                <w:rFonts w:cs="Arial"/>
                <w:szCs w:val="20"/>
              </w:rPr>
            </w:pPr>
            <w:r w:rsidRPr="000A7C58">
              <w:rPr>
                <w:rFonts w:cs="Arial"/>
                <w:szCs w:val="20"/>
              </w:rPr>
              <w:t xml:space="preserve">SUMINISTRO E INSTALACION DE SEMAFORO VEHICULAR TIPO S2, POLICARBONATO, 3 COLORES, DIAMETRO 200 MM CON SOPORTES DE FIJACION MENSULA, TIPO DE ILUMINACION A LED </w:t>
            </w:r>
            <w:proofErr w:type="gramStart"/>
            <w:r w:rsidRPr="000A7C58">
              <w:rPr>
                <w:rFonts w:cs="Arial"/>
                <w:szCs w:val="20"/>
              </w:rPr>
              <w:t>( Incluye</w:t>
            </w:r>
            <w:proofErr w:type="gramEnd"/>
            <w:r w:rsidRPr="000A7C58">
              <w:rPr>
                <w:rFonts w:cs="Arial"/>
                <w:szCs w:val="20"/>
              </w:rPr>
              <w:t xml:space="preserve"> materiales)</w:t>
            </w:r>
          </w:p>
        </w:tc>
        <w:tc>
          <w:tcPr>
            <w:tcW w:w="233" w:type="pct"/>
            <w:shd w:val="clear" w:color="auto" w:fill="auto"/>
            <w:noWrap/>
            <w:vAlign w:val="center"/>
            <w:hideMark/>
          </w:tcPr>
          <w:p w14:paraId="02FC77A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UN</w:t>
            </w:r>
          </w:p>
        </w:tc>
        <w:tc>
          <w:tcPr>
            <w:tcW w:w="411" w:type="pct"/>
            <w:shd w:val="clear" w:color="auto" w:fill="auto"/>
            <w:vAlign w:val="center"/>
            <w:hideMark/>
          </w:tcPr>
          <w:p w14:paraId="2A86372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5,00</w:t>
            </w:r>
          </w:p>
        </w:tc>
        <w:tc>
          <w:tcPr>
            <w:tcW w:w="611" w:type="pct"/>
            <w:shd w:val="clear" w:color="auto" w:fill="auto"/>
            <w:vAlign w:val="center"/>
            <w:hideMark/>
          </w:tcPr>
          <w:p w14:paraId="79FDA61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$ 3.932.443,00 </w:t>
            </w:r>
          </w:p>
        </w:tc>
        <w:tc>
          <w:tcPr>
            <w:tcW w:w="380" w:type="pct"/>
            <w:shd w:val="clear" w:color="auto" w:fill="auto"/>
            <w:vAlign w:val="center"/>
            <w:hideMark/>
          </w:tcPr>
          <w:p w14:paraId="12D9743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$ 19.662.215 </w:t>
            </w:r>
          </w:p>
        </w:tc>
        <w:tc>
          <w:tcPr>
            <w:tcW w:w="93" w:type="pct"/>
            <w:shd w:val="clear" w:color="auto" w:fill="auto"/>
            <w:noWrap/>
            <w:vAlign w:val="bottom"/>
            <w:hideMark/>
          </w:tcPr>
          <w:p w14:paraId="3B4BE36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5FA10EAA" w14:textId="77777777" w:rsidTr="000A7C58">
        <w:trPr>
          <w:trHeight w:val="1455"/>
        </w:trPr>
        <w:tc>
          <w:tcPr>
            <w:tcW w:w="93" w:type="pct"/>
            <w:shd w:val="clear" w:color="auto" w:fill="auto"/>
            <w:noWrap/>
            <w:vAlign w:val="bottom"/>
            <w:hideMark/>
          </w:tcPr>
          <w:p w14:paraId="1BF777C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lastRenderedPageBreak/>
              <w:t> </w:t>
            </w:r>
          </w:p>
        </w:tc>
        <w:tc>
          <w:tcPr>
            <w:tcW w:w="356" w:type="pct"/>
            <w:shd w:val="clear" w:color="auto" w:fill="auto"/>
            <w:noWrap/>
            <w:vAlign w:val="center"/>
            <w:hideMark/>
          </w:tcPr>
          <w:p w14:paraId="7FBAC76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3B81EBB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3.5</w:t>
            </w:r>
          </w:p>
        </w:tc>
        <w:tc>
          <w:tcPr>
            <w:tcW w:w="398" w:type="pct"/>
            <w:shd w:val="clear" w:color="auto" w:fill="auto"/>
            <w:noWrap/>
            <w:vAlign w:val="center"/>
            <w:hideMark/>
          </w:tcPr>
          <w:p w14:paraId="023D28E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7F56A95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3AAC3C44" w14:textId="77777777" w:rsidR="003F2010" w:rsidRPr="000A7C58" w:rsidRDefault="003F2010" w:rsidP="003F2010">
            <w:pPr>
              <w:spacing w:after="0" w:line="240" w:lineRule="auto"/>
              <w:rPr>
                <w:rFonts w:cs="Arial"/>
                <w:szCs w:val="20"/>
              </w:rPr>
            </w:pPr>
            <w:r w:rsidRPr="000A7C58">
              <w:rPr>
                <w:rFonts w:cs="Arial"/>
                <w:szCs w:val="20"/>
              </w:rPr>
              <w:t xml:space="preserve">MONTAJE E INSTALACION DE SEMAFORO PEATONAL TIPO S3, policarbonato, 2 colores, diámetro 200 mm con soportes de fijación </w:t>
            </w:r>
            <w:proofErr w:type="spellStart"/>
            <w:proofErr w:type="gramStart"/>
            <w:r w:rsidRPr="000A7C58">
              <w:rPr>
                <w:rFonts w:cs="Arial"/>
                <w:szCs w:val="20"/>
              </w:rPr>
              <w:t>Mastil,tipo</w:t>
            </w:r>
            <w:proofErr w:type="spellEnd"/>
            <w:proofErr w:type="gramEnd"/>
            <w:r w:rsidRPr="000A7C58">
              <w:rPr>
                <w:rFonts w:cs="Arial"/>
                <w:szCs w:val="20"/>
              </w:rPr>
              <w:t xml:space="preserve"> iluminación a led ( incluye materiales)</w:t>
            </w:r>
          </w:p>
        </w:tc>
        <w:tc>
          <w:tcPr>
            <w:tcW w:w="233" w:type="pct"/>
            <w:shd w:val="clear" w:color="auto" w:fill="auto"/>
            <w:noWrap/>
            <w:vAlign w:val="center"/>
            <w:hideMark/>
          </w:tcPr>
          <w:p w14:paraId="7C90C14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UN</w:t>
            </w:r>
          </w:p>
        </w:tc>
        <w:tc>
          <w:tcPr>
            <w:tcW w:w="411" w:type="pct"/>
            <w:shd w:val="clear" w:color="auto" w:fill="auto"/>
            <w:vAlign w:val="center"/>
            <w:hideMark/>
          </w:tcPr>
          <w:p w14:paraId="585308E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6,00</w:t>
            </w:r>
          </w:p>
        </w:tc>
        <w:tc>
          <w:tcPr>
            <w:tcW w:w="611" w:type="pct"/>
            <w:shd w:val="clear" w:color="auto" w:fill="auto"/>
            <w:vAlign w:val="center"/>
            <w:hideMark/>
          </w:tcPr>
          <w:p w14:paraId="04892637"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$ 3.312.063,00 </w:t>
            </w:r>
          </w:p>
        </w:tc>
        <w:tc>
          <w:tcPr>
            <w:tcW w:w="380" w:type="pct"/>
            <w:shd w:val="clear" w:color="auto" w:fill="auto"/>
            <w:vAlign w:val="center"/>
            <w:hideMark/>
          </w:tcPr>
          <w:p w14:paraId="1C8BCA7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$ 19.872.378 </w:t>
            </w:r>
          </w:p>
        </w:tc>
        <w:tc>
          <w:tcPr>
            <w:tcW w:w="93" w:type="pct"/>
            <w:shd w:val="clear" w:color="auto" w:fill="auto"/>
            <w:noWrap/>
            <w:vAlign w:val="bottom"/>
            <w:hideMark/>
          </w:tcPr>
          <w:p w14:paraId="39E34A2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D2F7B1E" w14:textId="77777777" w:rsidTr="000A7C58">
        <w:trPr>
          <w:trHeight w:val="1425"/>
        </w:trPr>
        <w:tc>
          <w:tcPr>
            <w:tcW w:w="93" w:type="pct"/>
            <w:shd w:val="clear" w:color="auto" w:fill="auto"/>
            <w:noWrap/>
            <w:vAlign w:val="bottom"/>
            <w:hideMark/>
          </w:tcPr>
          <w:p w14:paraId="40BC6EB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17EF5B7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54948B9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3.6</w:t>
            </w:r>
          </w:p>
        </w:tc>
        <w:tc>
          <w:tcPr>
            <w:tcW w:w="398" w:type="pct"/>
            <w:shd w:val="clear" w:color="auto" w:fill="auto"/>
            <w:noWrap/>
            <w:vAlign w:val="center"/>
            <w:hideMark/>
          </w:tcPr>
          <w:p w14:paraId="61BB216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62FC48B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hideMark/>
          </w:tcPr>
          <w:p w14:paraId="037DD94B" w14:textId="77777777" w:rsidR="003F2010" w:rsidRPr="000A7C58" w:rsidRDefault="003F2010" w:rsidP="003F2010">
            <w:pPr>
              <w:spacing w:after="0" w:line="240" w:lineRule="auto"/>
              <w:rPr>
                <w:rFonts w:cs="Arial"/>
                <w:szCs w:val="20"/>
              </w:rPr>
            </w:pPr>
            <w:r w:rsidRPr="000A7C58">
              <w:rPr>
                <w:rFonts w:cs="Arial"/>
                <w:szCs w:val="20"/>
              </w:rPr>
              <w:t xml:space="preserve">MONTAJE E INSTALACION DE MODULO </w:t>
            </w:r>
            <w:proofErr w:type="gramStart"/>
            <w:r w:rsidRPr="000A7C58">
              <w:rPr>
                <w:rFonts w:cs="Arial"/>
                <w:szCs w:val="20"/>
              </w:rPr>
              <w:t>LED  PARA</w:t>
            </w:r>
            <w:proofErr w:type="gramEnd"/>
            <w:r w:rsidRPr="000A7C58">
              <w:rPr>
                <w:rFonts w:cs="Arial"/>
                <w:szCs w:val="20"/>
              </w:rPr>
              <w:t xml:space="preserve"> SEMAFOROS  VEHICULAR 200MM Tricolor Amarillo pleno contador decreciente en rojo y en verde( incluye materiales )</w:t>
            </w:r>
          </w:p>
        </w:tc>
        <w:tc>
          <w:tcPr>
            <w:tcW w:w="233" w:type="pct"/>
            <w:shd w:val="clear" w:color="auto" w:fill="auto"/>
            <w:noWrap/>
            <w:vAlign w:val="center"/>
            <w:hideMark/>
          </w:tcPr>
          <w:p w14:paraId="0E05B2B2"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UN</w:t>
            </w:r>
          </w:p>
        </w:tc>
        <w:tc>
          <w:tcPr>
            <w:tcW w:w="411" w:type="pct"/>
            <w:shd w:val="clear" w:color="auto" w:fill="auto"/>
            <w:vAlign w:val="center"/>
            <w:hideMark/>
          </w:tcPr>
          <w:p w14:paraId="0BA4FCB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5,00</w:t>
            </w:r>
          </w:p>
        </w:tc>
        <w:tc>
          <w:tcPr>
            <w:tcW w:w="611" w:type="pct"/>
            <w:shd w:val="clear" w:color="auto" w:fill="auto"/>
            <w:vAlign w:val="center"/>
            <w:hideMark/>
          </w:tcPr>
          <w:p w14:paraId="53804FE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$ 1.745.339,00 </w:t>
            </w:r>
          </w:p>
        </w:tc>
        <w:tc>
          <w:tcPr>
            <w:tcW w:w="380" w:type="pct"/>
            <w:shd w:val="clear" w:color="auto" w:fill="auto"/>
            <w:vAlign w:val="center"/>
            <w:hideMark/>
          </w:tcPr>
          <w:p w14:paraId="7C860CB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$ 8.726.695 </w:t>
            </w:r>
          </w:p>
        </w:tc>
        <w:tc>
          <w:tcPr>
            <w:tcW w:w="93" w:type="pct"/>
            <w:shd w:val="clear" w:color="auto" w:fill="auto"/>
            <w:noWrap/>
            <w:vAlign w:val="bottom"/>
            <w:hideMark/>
          </w:tcPr>
          <w:p w14:paraId="3DA27A02"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42A7BD33" w14:textId="77777777" w:rsidTr="000A7C58">
        <w:trPr>
          <w:trHeight w:val="1170"/>
        </w:trPr>
        <w:tc>
          <w:tcPr>
            <w:tcW w:w="93" w:type="pct"/>
            <w:shd w:val="clear" w:color="auto" w:fill="auto"/>
            <w:noWrap/>
            <w:vAlign w:val="bottom"/>
            <w:hideMark/>
          </w:tcPr>
          <w:p w14:paraId="4192DFF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3AA6540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19F1855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3.7</w:t>
            </w:r>
          </w:p>
        </w:tc>
        <w:tc>
          <w:tcPr>
            <w:tcW w:w="398" w:type="pct"/>
            <w:shd w:val="clear" w:color="auto" w:fill="auto"/>
            <w:noWrap/>
            <w:vAlign w:val="center"/>
            <w:hideMark/>
          </w:tcPr>
          <w:p w14:paraId="6194AE9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1FFBF21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vAlign w:val="center"/>
            <w:hideMark/>
          </w:tcPr>
          <w:p w14:paraId="1F8223A9" w14:textId="77777777" w:rsidR="003F2010" w:rsidRPr="000A7C58" w:rsidRDefault="003F2010" w:rsidP="003F2010">
            <w:pPr>
              <w:spacing w:after="0" w:line="240" w:lineRule="auto"/>
              <w:rPr>
                <w:rFonts w:cs="Arial"/>
                <w:szCs w:val="20"/>
              </w:rPr>
            </w:pPr>
            <w:r w:rsidRPr="000A7C58">
              <w:rPr>
                <w:rFonts w:cs="Arial"/>
                <w:szCs w:val="20"/>
              </w:rPr>
              <w:t xml:space="preserve">MONTAJE Y TENDIDO DE CABLE ELECTRICO 4X16 </w:t>
            </w:r>
            <w:proofErr w:type="spellStart"/>
            <w:r w:rsidRPr="000A7C58">
              <w:rPr>
                <w:rFonts w:cs="Arial"/>
                <w:szCs w:val="20"/>
              </w:rPr>
              <w:t>awg</w:t>
            </w:r>
            <w:proofErr w:type="spellEnd"/>
            <w:r w:rsidRPr="000A7C58">
              <w:rPr>
                <w:rFonts w:cs="Arial"/>
                <w:szCs w:val="20"/>
              </w:rPr>
              <w:t xml:space="preserve"> para control </w:t>
            </w:r>
            <w:proofErr w:type="spellStart"/>
            <w:r w:rsidRPr="000A7C58">
              <w:rPr>
                <w:rFonts w:cs="Arial"/>
                <w:szCs w:val="20"/>
              </w:rPr>
              <w:t>semaforico</w:t>
            </w:r>
            <w:proofErr w:type="spellEnd"/>
            <w:r w:rsidRPr="000A7C58">
              <w:rPr>
                <w:rFonts w:cs="Arial"/>
                <w:szCs w:val="20"/>
              </w:rPr>
              <w:t xml:space="preserve"> vehicular (incluye </w:t>
            </w:r>
            <w:proofErr w:type="gramStart"/>
            <w:r w:rsidRPr="000A7C58">
              <w:rPr>
                <w:rFonts w:cs="Arial"/>
                <w:szCs w:val="20"/>
              </w:rPr>
              <w:t>materiales )</w:t>
            </w:r>
            <w:proofErr w:type="gramEnd"/>
          </w:p>
        </w:tc>
        <w:tc>
          <w:tcPr>
            <w:tcW w:w="233" w:type="pct"/>
            <w:shd w:val="clear" w:color="auto" w:fill="auto"/>
            <w:noWrap/>
            <w:vAlign w:val="center"/>
            <w:hideMark/>
          </w:tcPr>
          <w:p w14:paraId="5E9EC7A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ML</w:t>
            </w:r>
          </w:p>
        </w:tc>
        <w:tc>
          <w:tcPr>
            <w:tcW w:w="411" w:type="pct"/>
            <w:shd w:val="clear" w:color="auto" w:fill="auto"/>
            <w:vAlign w:val="center"/>
            <w:hideMark/>
          </w:tcPr>
          <w:p w14:paraId="0C5F74B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380,00</w:t>
            </w:r>
          </w:p>
        </w:tc>
        <w:tc>
          <w:tcPr>
            <w:tcW w:w="611" w:type="pct"/>
            <w:shd w:val="clear" w:color="auto" w:fill="auto"/>
            <w:vAlign w:val="center"/>
            <w:hideMark/>
          </w:tcPr>
          <w:p w14:paraId="450E73A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$ 19.000,00 </w:t>
            </w:r>
          </w:p>
        </w:tc>
        <w:tc>
          <w:tcPr>
            <w:tcW w:w="380" w:type="pct"/>
            <w:shd w:val="clear" w:color="auto" w:fill="auto"/>
            <w:vAlign w:val="center"/>
            <w:hideMark/>
          </w:tcPr>
          <w:p w14:paraId="5677338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$ 7.220.000 </w:t>
            </w:r>
          </w:p>
        </w:tc>
        <w:tc>
          <w:tcPr>
            <w:tcW w:w="93" w:type="pct"/>
            <w:shd w:val="clear" w:color="auto" w:fill="auto"/>
            <w:noWrap/>
            <w:vAlign w:val="bottom"/>
            <w:hideMark/>
          </w:tcPr>
          <w:p w14:paraId="3600401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33194177" w14:textId="77777777" w:rsidTr="000A7C58">
        <w:trPr>
          <w:trHeight w:val="900"/>
        </w:trPr>
        <w:tc>
          <w:tcPr>
            <w:tcW w:w="93" w:type="pct"/>
            <w:shd w:val="clear" w:color="auto" w:fill="auto"/>
            <w:noWrap/>
            <w:vAlign w:val="bottom"/>
            <w:hideMark/>
          </w:tcPr>
          <w:p w14:paraId="38121742"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29130EA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5B24ED2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3.8</w:t>
            </w:r>
          </w:p>
        </w:tc>
        <w:tc>
          <w:tcPr>
            <w:tcW w:w="398" w:type="pct"/>
            <w:shd w:val="clear" w:color="auto" w:fill="auto"/>
            <w:noWrap/>
            <w:vAlign w:val="center"/>
            <w:hideMark/>
          </w:tcPr>
          <w:p w14:paraId="32AC14D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0EA8641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vAlign w:val="center"/>
            <w:hideMark/>
          </w:tcPr>
          <w:p w14:paraId="6D153E24" w14:textId="77777777" w:rsidR="003F2010" w:rsidRPr="000A7C58" w:rsidRDefault="003F2010" w:rsidP="003F2010">
            <w:pPr>
              <w:spacing w:after="0" w:line="240" w:lineRule="auto"/>
              <w:rPr>
                <w:rFonts w:cs="Arial"/>
                <w:szCs w:val="20"/>
              </w:rPr>
            </w:pPr>
            <w:r w:rsidRPr="000A7C58">
              <w:rPr>
                <w:rFonts w:cs="Arial"/>
                <w:szCs w:val="20"/>
              </w:rPr>
              <w:t xml:space="preserve">MONTAJE Y TENDIDO DE CABLE ELECTRICO 3X16 </w:t>
            </w:r>
            <w:proofErr w:type="spellStart"/>
            <w:r w:rsidRPr="000A7C58">
              <w:rPr>
                <w:rFonts w:cs="Arial"/>
                <w:szCs w:val="20"/>
              </w:rPr>
              <w:t>awg</w:t>
            </w:r>
            <w:proofErr w:type="spellEnd"/>
            <w:r w:rsidRPr="000A7C58">
              <w:rPr>
                <w:rFonts w:cs="Arial"/>
                <w:szCs w:val="20"/>
              </w:rPr>
              <w:t xml:space="preserve"> para control de </w:t>
            </w:r>
            <w:r w:rsidR="00BA6BE7" w:rsidRPr="000A7C58">
              <w:rPr>
                <w:rFonts w:cs="Arial"/>
                <w:szCs w:val="20"/>
              </w:rPr>
              <w:t>semáforos</w:t>
            </w:r>
            <w:r w:rsidRPr="000A7C58">
              <w:rPr>
                <w:rFonts w:cs="Arial"/>
                <w:szCs w:val="20"/>
              </w:rPr>
              <w:t xml:space="preserve"> peatonal </w:t>
            </w:r>
            <w:proofErr w:type="gramStart"/>
            <w:r w:rsidRPr="000A7C58">
              <w:rPr>
                <w:rFonts w:cs="Arial"/>
                <w:szCs w:val="20"/>
              </w:rPr>
              <w:t>( Incluye</w:t>
            </w:r>
            <w:proofErr w:type="gramEnd"/>
            <w:r w:rsidRPr="000A7C58">
              <w:rPr>
                <w:rFonts w:cs="Arial"/>
                <w:szCs w:val="20"/>
              </w:rPr>
              <w:t xml:space="preserve"> materiales)</w:t>
            </w:r>
          </w:p>
        </w:tc>
        <w:tc>
          <w:tcPr>
            <w:tcW w:w="233" w:type="pct"/>
            <w:shd w:val="clear" w:color="auto" w:fill="auto"/>
            <w:noWrap/>
            <w:vAlign w:val="center"/>
            <w:hideMark/>
          </w:tcPr>
          <w:p w14:paraId="62FDDF37"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ML</w:t>
            </w:r>
          </w:p>
        </w:tc>
        <w:tc>
          <w:tcPr>
            <w:tcW w:w="411" w:type="pct"/>
            <w:shd w:val="clear" w:color="auto" w:fill="auto"/>
            <w:vAlign w:val="center"/>
            <w:hideMark/>
          </w:tcPr>
          <w:p w14:paraId="40692FC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300,00</w:t>
            </w:r>
          </w:p>
        </w:tc>
        <w:tc>
          <w:tcPr>
            <w:tcW w:w="611" w:type="pct"/>
            <w:shd w:val="clear" w:color="auto" w:fill="auto"/>
            <w:vAlign w:val="center"/>
            <w:hideMark/>
          </w:tcPr>
          <w:p w14:paraId="1E5B97C1"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$ 17.078,00 </w:t>
            </w:r>
          </w:p>
        </w:tc>
        <w:tc>
          <w:tcPr>
            <w:tcW w:w="380" w:type="pct"/>
            <w:shd w:val="clear" w:color="auto" w:fill="auto"/>
            <w:vAlign w:val="center"/>
            <w:hideMark/>
          </w:tcPr>
          <w:p w14:paraId="3AD9772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$ 5.123.400 </w:t>
            </w:r>
          </w:p>
        </w:tc>
        <w:tc>
          <w:tcPr>
            <w:tcW w:w="93" w:type="pct"/>
            <w:shd w:val="clear" w:color="auto" w:fill="auto"/>
            <w:noWrap/>
            <w:vAlign w:val="bottom"/>
            <w:hideMark/>
          </w:tcPr>
          <w:p w14:paraId="43BC8A7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5D5470DA" w14:textId="77777777" w:rsidTr="000A7C58">
        <w:trPr>
          <w:trHeight w:val="825"/>
        </w:trPr>
        <w:tc>
          <w:tcPr>
            <w:tcW w:w="93" w:type="pct"/>
            <w:shd w:val="clear" w:color="auto" w:fill="auto"/>
            <w:noWrap/>
            <w:vAlign w:val="bottom"/>
            <w:hideMark/>
          </w:tcPr>
          <w:p w14:paraId="6AF12F3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41AD720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35FB512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3.9</w:t>
            </w:r>
          </w:p>
        </w:tc>
        <w:tc>
          <w:tcPr>
            <w:tcW w:w="398" w:type="pct"/>
            <w:shd w:val="clear" w:color="auto" w:fill="auto"/>
            <w:noWrap/>
            <w:vAlign w:val="center"/>
            <w:hideMark/>
          </w:tcPr>
          <w:p w14:paraId="056609C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36912C3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vAlign w:val="center"/>
            <w:hideMark/>
          </w:tcPr>
          <w:p w14:paraId="7A5A4AE3" w14:textId="77777777" w:rsidR="003F2010" w:rsidRPr="000A7C58" w:rsidRDefault="003F2010" w:rsidP="003F2010">
            <w:pPr>
              <w:spacing w:after="0" w:line="240" w:lineRule="auto"/>
              <w:rPr>
                <w:rFonts w:cs="Arial"/>
                <w:szCs w:val="20"/>
              </w:rPr>
            </w:pPr>
            <w:r w:rsidRPr="000A7C58">
              <w:rPr>
                <w:rFonts w:cs="Arial"/>
                <w:szCs w:val="20"/>
              </w:rPr>
              <w:t>MONTAJE Y TENDIDO DE CABLE ELECT. 2X8 AWG para la acometida</w:t>
            </w:r>
          </w:p>
        </w:tc>
        <w:tc>
          <w:tcPr>
            <w:tcW w:w="233" w:type="pct"/>
            <w:shd w:val="clear" w:color="auto" w:fill="auto"/>
            <w:noWrap/>
            <w:vAlign w:val="center"/>
            <w:hideMark/>
          </w:tcPr>
          <w:p w14:paraId="74F7F1E7"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ML</w:t>
            </w:r>
          </w:p>
        </w:tc>
        <w:tc>
          <w:tcPr>
            <w:tcW w:w="411" w:type="pct"/>
            <w:shd w:val="clear" w:color="auto" w:fill="auto"/>
            <w:vAlign w:val="center"/>
            <w:hideMark/>
          </w:tcPr>
          <w:p w14:paraId="67082C7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30,00</w:t>
            </w:r>
          </w:p>
        </w:tc>
        <w:tc>
          <w:tcPr>
            <w:tcW w:w="611" w:type="pct"/>
            <w:shd w:val="clear" w:color="auto" w:fill="auto"/>
            <w:vAlign w:val="center"/>
            <w:hideMark/>
          </w:tcPr>
          <w:p w14:paraId="3F9ED3A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$ 93.301,00 </w:t>
            </w:r>
          </w:p>
        </w:tc>
        <w:tc>
          <w:tcPr>
            <w:tcW w:w="380" w:type="pct"/>
            <w:shd w:val="clear" w:color="auto" w:fill="auto"/>
            <w:vAlign w:val="center"/>
            <w:hideMark/>
          </w:tcPr>
          <w:p w14:paraId="4B2B9D1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$ 2.799.030 </w:t>
            </w:r>
          </w:p>
        </w:tc>
        <w:tc>
          <w:tcPr>
            <w:tcW w:w="93" w:type="pct"/>
            <w:shd w:val="clear" w:color="auto" w:fill="auto"/>
            <w:noWrap/>
            <w:vAlign w:val="bottom"/>
            <w:hideMark/>
          </w:tcPr>
          <w:p w14:paraId="633758BF"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7771B040" w14:textId="77777777" w:rsidTr="000A7C58">
        <w:trPr>
          <w:trHeight w:val="840"/>
        </w:trPr>
        <w:tc>
          <w:tcPr>
            <w:tcW w:w="93" w:type="pct"/>
            <w:shd w:val="clear" w:color="auto" w:fill="auto"/>
            <w:noWrap/>
            <w:vAlign w:val="bottom"/>
            <w:hideMark/>
          </w:tcPr>
          <w:p w14:paraId="0B7A306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699F33F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w:t>
            </w:r>
          </w:p>
        </w:tc>
        <w:tc>
          <w:tcPr>
            <w:tcW w:w="711" w:type="pct"/>
            <w:shd w:val="clear" w:color="auto" w:fill="auto"/>
            <w:noWrap/>
            <w:vAlign w:val="center"/>
            <w:hideMark/>
          </w:tcPr>
          <w:p w14:paraId="1B9930B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3.10</w:t>
            </w:r>
          </w:p>
        </w:tc>
        <w:tc>
          <w:tcPr>
            <w:tcW w:w="398" w:type="pct"/>
            <w:shd w:val="clear" w:color="auto" w:fill="auto"/>
            <w:noWrap/>
            <w:vAlign w:val="center"/>
            <w:hideMark/>
          </w:tcPr>
          <w:p w14:paraId="5EEEE03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0D1C112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vAlign w:val="center"/>
            <w:hideMark/>
          </w:tcPr>
          <w:p w14:paraId="08CB7624" w14:textId="77777777" w:rsidR="003F2010" w:rsidRPr="000A7C58" w:rsidRDefault="003F2010" w:rsidP="003F2010">
            <w:pPr>
              <w:spacing w:after="0" w:line="240" w:lineRule="auto"/>
              <w:jc w:val="left"/>
              <w:rPr>
                <w:rFonts w:cs="Arial"/>
                <w:szCs w:val="20"/>
              </w:rPr>
            </w:pPr>
            <w:r w:rsidRPr="000A7C58">
              <w:rPr>
                <w:rFonts w:cs="Arial"/>
                <w:szCs w:val="20"/>
              </w:rPr>
              <w:t>MONTAJE Y TENDIDO DE CABLE ELECT. 2X8 AWG para la acometida</w:t>
            </w:r>
          </w:p>
        </w:tc>
        <w:tc>
          <w:tcPr>
            <w:tcW w:w="233" w:type="pct"/>
            <w:shd w:val="clear" w:color="auto" w:fill="auto"/>
            <w:noWrap/>
            <w:vAlign w:val="center"/>
            <w:hideMark/>
          </w:tcPr>
          <w:p w14:paraId="007FFC8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GL</w:t>
            </w:r>
          </w:p>
        </w:tc>
        <w:tc>
          <w:tcPr>
            <w:tcW w:w="411" w:type="pct"/>
            <w:shd w:val="clear" w:color="auto" w:fill="auto"/>
            <w:vAlign w:val="center"/>
            <w:hideMark/>
          </w:tcPr>
          <w:p w14:paraId="49086CE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1,00</w:t>
            </w:r>
          </w:p>
        </w:tc>
        <w:tc>
          <w:tcPr>
            <w:tcW w:w="611" w:type="pct"/>
            <w:shd w:val="clear" w:color="auto" w:fill="auto"/>
            <w:vAlign w:val="center"/>
            <w:hideMark/>
          </w:tcPr>
          <w:p w14:paraId="63470F9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$ 2.792.039,00 </w:t>
            </w:r>
          </w:p>
        </w:tc>
        <w:tc>
          <w:tcPr>
            <w:tcW w:w="380" w:type="pct"/>
            <w:shd w:val="clear" w:color="auto" w:fill="auto"/>
            <w:vAlign w:val="center"/>
            <w:hideMark/>
          </w:tcPr>
          <w:p w14:paraId="382F180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xml:space="preserve">$ 2.792.039 </w:t>
            </w:r>
          </w:p>
        </w:tc>
        <w:tc>
          <w:tcPr>
            <w:tcW w:w="93" w:type="pct"/>
            <w:shd w:val="clear" w:color="auto" w:fill="auto"/>
            <w:noWrap/>
            <w:vAlign w:val="bottom"/>
            <w:hideMark/>
          </w:tcPr>
          <w:p w14:paraId="01BAD45D"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0D34B719" w14:textId="77777777" w:rsidTr="000A7C58">
        <w:trPr>
          <w:trHeight w:val="600"/>
        </w:trPr>
        <w:tc>
          <w:tcPr>
            <w:tcW w:w="93" w:type="pct"/>
            <w:shd w:val="clear" w:color="auto" w:fill="auto"/>
            <w:noWrap/>
            <w:vAlign w:val="bottom"/>
            <w:hideMark/>
          </w:tcPr>
          <w:p w14:paraId="5F83777E"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518C117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711" w:type="pct"/>
            <w:shd w:val="clear" w:color="auto" w:fill="auto"/>
            <w:noWrap/>
            <w:vAlign w:val="center"/>
            <w:hideMark/>
          </w:tcPr>
          <w:p w14:paraId="0585C86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398" w:type="pct"/>
            <w:shd w:val="clear" w:color="auto" w:fill="auto"/>
            <w:noWrap/>
            <w:vAlign w:val="center"/>
            <w:hideMark/>
          </w:tcPr>
          <w:p w14:paraId="78662BF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500" w:type="pct"/>
            <w:shd w:val="clear" w:color="auto" w:fill="auto"/>
            <w:noWrap/>
            <w:vAlign w:val="center"/>
            <w:hideMark/>
          </w:tcPr>
          <w:p w14:paraId="02B2DD43"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1215" w:type="pct"/>
            <w:shd w:val="clear" w:color="auto" w:fill="auto"/>
            <w:vAlign w:val="center"/>
            <w:hideMark/>
          </w:tcPr>
          <w:p w14:paraId="22DEFE20"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233" w:type="pct"/>
            <w:shd w:val="clear" w:color="auto" w:fill="auto"/>
            <w:vAlign w:val="center"/>
            <w:hideMark/>
          </w:tcPr>
          <w:p w14:paraId="5FC7E09A"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vAlign w:val="center"/>
            <w:hideMark/>
          </w:tcPr>
          <w:p w14:paraId="12004FA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611" w:type="pct"/>
            <w:shd w:val="clear" w:color="auto" w:fill="auto"/>
            <w:vAlign w:val="center"/>
            <w:hideMark/>
          </w:tcPr>
          <w:p w14:paraId="30FCC67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380" w:type="pct"/>
            <w:shd w:val="clear" w:color="auto" w:fill="auto"/>
            <w:vAlign w:val="center"/>
            <w:hideMark/>
          </w:tcPr>
          <w:p w14:paraId="6C565BF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93" w:type="pct"/>
            <w:shd w:val="clear" w:color="auto" w:fill="auto"/>
            <w:noWrap/>
            <w:vAlign w:val="bottom"/>
            <w:hideMark/>
          </w:tcPr>
          <w:p w14:paraId="48129D9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23ADCEAA" w14:textId="77777777" w:rsidTr="000A7C58">
        <w:trPr>
          <w:trHeight w:val="600"/>
        </w:trPr>
        <w:tc>
          <w:tcPr>
            <w:tcW w:w="93" w:type="pct"/>
            <w:shd w:val="clear" w:color="auto" w:fill="auto"/>
            <w:noWrap/>
            <w:vAlign w:val="bottom"/>
            <w:hideMark/>
          </w:tcPr>
          <w:p w14:paraId="3A60FC9E"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35C81EA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Subtotal</w:t>
            </w:r>
          </w:p>
        </w:tc>
        <w:tc>
          <w:tcPr>
            <w:tcW w:w="711" w:type="pct"/>
            <w:shd w:val="clear" w:color="auto" w:fill="auto"/>
            <w:noWrap/>
            <w:vAlign w:val="center"/>
            <w:hideMark/>
          </w:tcPr>
          <w:p w14:paraId="594BC92C" w14:textId="77777777" w:rsidR="003F2010" w:rsidRPr="000A7C58" w:rsidRDefault="003F2010" w:rsidP="003F2010">
            <w:pPr>
              <w:spacing w:after="0" w:line="240" w:lineRule="auto"/>
              <w:jc w:val="left"/>
              <w:rPr>
                <w:rFonts w:ascii="Arial Narrow" w:hAnsi="Arial Narrow" w:cs="Arial"/>
                <w:szCs w:val="20"/>
              </w:rPr>
            </w:pPr>
          </w:p>
        </w:tc>
        <w:tc>
          <w:tcPr>
            <w:tcW w:w="398" w:type="pct"/>
            <w:shd w:val="clear" w:color="auto" w:fill="auto"/>
            <w:noWrap/>
            <w:vAlign w:val="center"/>
            <w:hideMark/>
          </w:tcPr>
          <w:p w14:paraId="4B719026"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center"/>
            <w:hideMark/>
          </w:tcPr>
          <w:p w14:paraId="5EB3E29C" w14:textId="77777777" w:rsidR="003F2010" w:rsidRPr="000A7C58" w:rsidRDefault="003F2010" w:rsidP="003F2010">
            <w:pPr>
              <w:spacing w:after="0" w:line="240" w:lineRule="auto"/>
              <w:jc w:val="center"/>
              <w:rPr>
                <w:rFonts w:ascii="Times New Roman" w:hAnsi="Times New Roman"/>
                <w:szCs w:val="20"/>
              </w:rPr>
            </w:pPr>
          </w:p>
        </w:tc>
        <w:tc>
          <w:tcPr>
            <w:tcW w:w="1215" w:type="pct"/>
            <w:shd w:val="clear" w:color="auto" w:fill="auto"/>
            <w:vAlign w:val="center"/>
            <w:hideMark/>
          </w:tcPr>
          <w:p w14:paraId="36096E96" w14:textId="77777777" w:rsidR="003F2010" w:rsidRPr="000A7C58" w:rsidRDefault="003F2010" w:rsidP="003F2010">
            <w:pPr>
              <w:spacing w:after="0" w:line="240" w:lineRule="auto"/>
              <w:jc w:val="center"/>
              <w:rPr>
                <w:rFonts w:ascii="Times New Roman" w:hAnsi="Times New Roman"/>
                <w:szCs w:val="20"/>
              </w:rPr>
            </w:pPr>
          </w:p>
        </w:tc>
        <w:tc>
          <w:tcPr>
            <w:tcW w:w="233" w:type="pct"/>
            <w:shd w:val="clear" w:color="auto" w:fill="auto"/>
            <w:noWrap/>
            <w:vAlign w:val="center"/>
            <w:hideMark/>
          </w:tcPr>
          <w:p w14:paraId="22E44A42" w14:textId="77777777" w:rsidR="003F2010" w:rsidRPr="000A7C58" w:rsidRDefault="003F2010" w:rsidP="003F2010">
            <w:pPr>
              <w:spacing w:after="0" w:line="240" w:lineRule="auto"/>
              <w:jc w:val="left"/>
              <w:rPr>
                <w:rFonts w:ascii="Times New Roman" w:hAnsi="Times New Roman"/>
                <w:szCs w:val="20"/>
              </w:rPr>
            </w:pPr>
          </w:p>
        </w:tc>
        <w:tc>
          <w:tcPr>
            <w:tcW w:w="411" w:type="pct"/>
            <w:shd w:val="clear" w:color="auto" w:fill="auto"/>
            <w:vAlign w:val="center"/>
            <w:hideMark/>
          </w:tcPr>
          <w:p w14:paraId="2B0190A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611" w:type="pct"/>
            <w:shd w:val="clear" w:color="auto" w:fill="auto"/>
            <w:vAlign w:val="center"/>
            <w:hideMark/>
          </w:tcPr>
          <w:p w14:paraId="761840B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380" w:type="pct"/>
            <w:shd w:val="clear" w:color="auto" w:fill="auto"/>
            <w:noWrap/>
            <w:vAlign w:val="center"/>
            <w:hideMark/>
          </w:tcPr>
          <w:p w14:paraId="1B77C70F"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$ 103.932.012</w:t>
            </w:r>
          </w:p>
        </w:tc>
        <w:tc>
          <w:tcPr>
            <w:tcW w:w="93" w:type="pct"/>
            <w:shd w:val="clear" w:color="auto" w:fill="auto"/>
            <w:noWrap/>
            <w:vAlign w:val="bottom"/>
            <w:hideMark/>
          </w:tcPr>
          <w:p w14:paraId="5D1C59C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603D3C" w:rsidRPr="000A7C58" w14:paraId="182DDDDA" w14:textId="77777777" w:rsidTr="000A7C58">
        <w:trPr>
          <w:trHeight w:val="600"/>
        </w:trPr>
        <w:tc>
          <w:tcPr>
            <w:tcW w:w="93" w:type="pct"/>
            <w:shd w:val="clear" w:color="auto" w:fill="auto"/>
            <w:noWrap/>
            <w:vAlign w:val="bottom"/>
            <w:hideMark/>
          </w:tcPr>
          <w:p w14:paraId="5DDE044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435" w:type="pct"/>
            <w:gridSpan w:val="8"/>
            <w:shd w:val="clear" w:color="000000" w:fill="FFFFFF"/>
            <w:noWrap/>
            <w:vAlign w:val="center"/>
            <w:hideMark/>
          </w:tcPr>
          <w:p w14:paraId="295724A9" w14:textId="77777777" w:rsidR="003F2010" w:rsidRPr="000A7C58" w:rsidRDefault="003F2010" w:rsidP="003F2010">
            <w:pPr>
              <w:spacing w:after="0" w:line="240" w:lineRule="auto"/>
              <w:jc w:val="right"/>
              <w:rPr>
                <w:rFonts w:ascii="Arial Narrow" w:hAnsi="Arial Narrow" w:cs="Arial"/>
                <w:b/>
                <w:bCs/>
                <w:szCs w:val="20"/>
              </w:rPr>
            </w:pPr>
            <w:r w:rsidRPr="000A7C58">
              <w:rPr>
                <w:rFonts w:ascii="Arial Narrow" w:hAnsi="Arial Narrow" w:cs="Arial"/>
                <w:b/>
                <w:bCs/>
                <w:szCs w:val="20"/>
              </w:rPr>
              <w:t xml:space="preserve">SUBTOTAL OBRAS </w:t>
            </w:r>
          </w:p>
        </w:tc>
        <w:tc>
          <w:tcPr>
            <w:tcW w:w="380" w:type="pct"/>
            <w:shd w:val="clear" w:color="auto" w:fill="auto"/>
            <w:noWrap/>
            <w:vAlign w:val="center"/>
            <w:hideMark/>
          </w:tcPr>
          <w:p w14:paraId="0F262D75"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$ 218.737.212</w:t>
            </w:r>
          </w:p>
        </w:tc>
        <w:tc>
          <w:tcPr>
            <w:tcW w:w="93" w:type="pct"/>
            <w:shd w:val="clear" w:color="auto" w:fill="auto"/>
            <w:noWrap/>
            <w:vAlign w:val="bottom"/>
            <w:hideMark/>
          </w:tcPr>
          <w:p w14:paraId="46AA8E9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079C1B96" w14:textId="77777777" w:rsidTr="000A7C58">
        <w:trPr>
          <w:trHeight w:val="330"/>
        </w:trPr>
        <w:tc>
          <w:tcPr>
            <w:tcW w:w="93" w:type="pct"/>
            <w:shd w:val="clear" w:color="auto" w:fill="auto"/>
            <w:noWrap/>
            <w:vAlign w:val="bottom"/>
            <w:hideMark/>
          </w:tcPr>
          <w:p w14:paraId="32A4AC3E"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lastRenderedPageBreak/>
              <w:t> </w:t>
            </w:r>
          </w:p>
        </w:tc>
        <w:tc>
          <w:tcPr>
            <w:tcW w:w="356" w:type="pct"/>
            <w:shd w:val="clear" w:color="auto" w:fill="auto"/>
            <w:noWrap/>
            <w:vAlign w:val="center"/>
            <w:hideMark/>
          </w:tcPr>
          <w:p w14:paraId="72709B44"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center"/>
            <w:hideMark/>
          </w:tcPr>
          <w:p w14:paraId="65016A40" w14:textId="77777777" w:rsidR="003F2010" w:rsidRPr="000A7C58" w:rsidRDefault="003F2010" w:rsidP="003F2010">
            <w:pPr>
              <w:spacing w:after="0" w:line="240" w:lineRule="auto"/>
              <w:jc w:val="right"/>
              <w:rPr>
                <w:rFonts w:ascii="Times New Roman" w:hAnsi="Times New Roman"/>
                <w:szCs w:val="20"/>
              </w:rPr>
            </w:pPr>
          </w:p>
        </w:tc>
        <w:tc>
          <w:tcPr>
            <w:tcW w:w="398" w:type="pct"/>
            <w:shd w:val="clear" w:color="auto" w:fill="auto"/>
            <w:noWrap/>
            <w:vAlign w:val="center"/>
            <w:hideMark/>
          </w:tcPr>
          <w:p w14:paraId="0255FE7B" w14:textId="77777777" w:rsidR="003F2010" w:rsidRPr="000A7C58" w:rsidRDefault="003F2010" w:rsidP="003F2010">
            <w:pPr>
              <w:spacing w:after="0" w:line="240" w:lineRule="auto"/>
              <w:jc w:val="right"/>
              <w:rPr>
                <w:rFonts w:ascii="Times New Roman" w:hAnsi="Times New Roman"/>
                <w:szCs w:val="20"/>
              </w:rPr>
            </w:pPr>
          </w:p>
        </w:tc>
        <w:tc>
          <w:tcPr>
            <w:tcW w:w="500" w:type="pct"/>
            <w:shd w:val="clear" w:color="auto" w:fill="auto"/>
            <w:noWrap/>
            <w:vAlign w:val="center"/>
            <w:hideMark/>
          </w:tcPr>
          <w:p w14:paraId="3810775F" w14:textId="77777777" w:rsidR="003F2010" w:rsidRPr="000A7C58" w:rsidRDefault="003F2010" w:rsidP="003F2010">
            <w:pPr>
              <w:spacing w:after="0" w:line="240" w:lineRule="auto"/>
              <w:jc w:val="right"/>
              <w:rPr>
                <w:rFonts w:ascii="Times New Roman" w:hAnsi="Times New Roman"/>
                <w:szCs w:val="20"/>
              </w:rPr>
            </w:pPr>
          </w:p>
        </w:tc>
        <w:tc>
          <w:tcPr>
            <w:tcW w:w="1215" w:type="pct"/>
            <w:shd w:val="clear" w:color="auto" w:fill="auto"/>
            <w:noWrap/>
            <w:vAlign w:val="center"/>
            <w:hideMark/>
          </w:tcPr>
          <w:p w14:paraId="6AC04450" w14:textId="77777777" w:rsidR="003F2010" w:rsidRPr="000A7C58" w:rsidRDefault="003F2010" w:rsidP="003F2010">
            <w:pPr>
              <w:spacing w:after="0" w:line="240" w:lineRule="auto"/>
              <w:jc w:val="right"/>
              <w:rPr>
                <w:rFonts w:ascii="Times New Roman" w:hAnsi="Times New Roman"/>
                <w:szCs w:val="20"/>
              </w:rPr>
            </w:pPr>
          </w:p>
        </w:tc>
        <w:tc>
          <w:tcPr>
            <w:tcW w:w="233" w:type="pct"/>
            <w:shd w:val="clear" w:color="auto" w:fill="auto"/>
            <w:noWrap/>
            <w:vAlign w:val="center"/>
            <w:hideMark/>
          </w:tcPr>
          <w:p w14:paraId="6D09A8DF" w14:textId="77777777" w:rsidR="003F2010" w:rsidRPr="000A7C58" w:rsidRDefault="003F2010" w:rsidP="003F2010">
            <w:pPr>
              <w:spacing w:after="0" w:line="240" w:lineRule="auto"/>
              <w:jc w:val="right"/>
              <w:rPr>
                <w:rFonts w:ascii="Times New Roman" w:hAnsi="Times New Roman"/>
                <w:szCs w:val="20"/>
              </w:rPr>
            </w:pPr>
          </w:p>
        </w:tc>
        <w:tc>
          <w:tcPr>
            <w:tcW w:w="411" w:type="pct"/>
            <w:shd w:val="clear" w:color="auto" w:fill="auto"/>
            <w:noWrap/>
            <w:vAlign w:val="center"/>
            <w:hideMark/>
          </w:tcPr>
          <w:p w14:paraId="26A05DDD" w14:textId="77777777" w:rsidR="003F2010" w:rsidRPr="000A7C58" w:rsidRDefault="003F2010" w:rsidP="003F2010">
            <w:pPr>
              <w:spacing w:after="0" w:line="240" w:lineRule="auto"/>
              <w:jc w:val="right"/>
              <w:rPr>
                <w:rFonts w:ascii="Times New Roman" w:hAnsi="Times New Roman"/>
                <w:szCs w:val="20"/>
              </w:rPr>
            </w:pPr>
          </w:p>
        </w:tc>
        <w:tc>
          <w:tcPr>
            <w:tcW w:w="611" w:type="pct"/>
            <w:shd w:val="clear" w:color="auto" w:fill="auto"/>
            <w:noWrap/>
            <w:vAlign w:val="center"/>
            <w:hideMark/>
          </w:tcPr>
          <w:p w14:paraId="713D9BA8" w14:textId="77777777" w:rsidR="003F2010" w:rsidRPr="000A7C58" w:rsidRDefault="003F2010" w:rsidP="003F2010">
            <w:pPr>
              <w:spacing w:after="0" w:line="240" w:lineRule="auto"/>
              <w:jc w:val="right"/>
              <w:rPr>
                <w:rFonts w:ascii="Times New Roman" w:hAnsi="Times New Roman"/>
                <w:szCs w:val="20"/>
              </w:rPr>
            </w:pPr>
          </w:p>
        </w:tc>
        <w:tc>
          <w:tcPr>
            <w:tcW w:w="380" w:type="pct"/>
            <w:shd w:val="clear" w:color="auto" w:fill="auto"/>
            <w:noWrap/>
            <w:vAlign w:val="center"/>
            <w:hideMark/>
          </w:tcPr>
          <w:p w14:paraId="63897AF5" w14:textId="77777777" w:rsidR="003F2010" w:rsidRPr="000A7C58" w:rsidRDefault="003F2010" w:rsidP="003F2010">
            <w:pPr>
              <w:spacing w:after="0" w:line="240" w:lineRule="auto"/>
              <w:jc w:val="right"/>
              <w:rPr>
                <w:rFonts w:ascii="Times New Roman" w:hAnsi="Times New Roman"/>
                <w:szCs w:val="20"/>
              </w:rPr>
            </w:pPr>
          </w:p>
        </w:tc>
        <w:tc>
          <w:tcPr>
            <w:tcW w:w="93" w:type="pct"/>
            <w:shd w:val="clear" w:color="auto" w:fill="auto"/>
            <w:noWrap/>
            <w:vAlign w:val="bottom"/>
            <w:hideMark/>
          </w:tcPr>
          <w:p w14:paraId="2C3EFDD2"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7144E8AD" w14:textId="77777777" w:rsidTr="000A7C58">
        <w:trPr>
          <w:trHeight w:val="600"/>
        </w:trPr>
        <w:tc>
          <w:tcPr>
            <w:tcW w:w="93" w:type="pct"/>
            <w:shd w:val="clear" w:color="auto" w:fill="auto"/>
            <w:noWrap/>
            <w:vAlign w:val="bottom"/>
            <w:hideMark/>
          </w:tcPr>
          <w:p w14:paraId="0ADB091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0FF932D1"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661F45E1"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58C8AD4A"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bottom"/>
            <w:hideMark/>
          </w:tcPr>
          <w:p w14:paraId="25ACE6F2" w14:textId="77777777" w:rsidR="003F2010" w:rsidRPr="000A7C58" w:rsidRDefault="003F2010" w:rsidP="003F2010">
            <w:pPr>
              <w:spacing w:after="0" w:line="240" w:lineRule="auto"/>
              <w:jc w:val="left"/>
              <w:rPr>
                <w:rFonts w:ascii="Times New Roman" w:hAnsi="Times New Roman"/>
                <w:szCs w:val="20"/>
              </w:rPr>
            </w:pPr>
          </w:p>
        </w:tc>
        <w:tc>
          <w:tcPr>
            <w:tcW w:w="1859" w:type="pct"/>
            <w:gridSpan w:val="3"/>
            <w:shd w:val="clear" w:color="auto" w:fill="auto"/>
            <w:vAlign w:val="center"/>
            <w:hideMark/>
          </w:tcPr>
          <w:p w14:paraId="75249D70" w14:textId="77777777" w:rsidR="003F2010" w:rsidRPr="000A7C58" w:rsidRDefault="003F2010" w:rsidP="003F2010">
            <w:pPr>
              <w:spacing w:after="0" w:line="240" w:lineRule="auto"/>
              <w:jc w:val="right"/>
              <w:rPr>
                <w:rFonts w:ascii="Arial Narrow" w:hAnsi="Arial Narrow" w:cs="Arial"/>
                <w:szCs w:val="20"/>
              </w:rPr>
            </w:pPr>
            <w:r w:rsidRPr="000A7C58">
              <w:rPr>
                <w:rFonts w:ascii="Arial Narrow" w:hAnsi="Arial Narrow" w:cs="Arial"/>
                <w:szCs w:val="20"/>
              </w:rPr>
              <w:t>ADMIN</w:t>
            </w:r>
          </w:p>
        </w:tc>
        <w:tc>
          <w:tcPr>
            <w:tcW w:w="611" w:type="pct"/>
            <w:shd w:val="clear" w:color="auto" w:fill="auto"/>
            <w:noWrap/>
            <w:vAlign w:val="center"/>
            <w:hideMark/>
          </w:tcPr>
          <w:p w14:paraId="18B8D57D" w14:textId="77777777" w:rsidR="003F2010" w:rsidRPr="000A7C58" w:rsidRDefault="003F2010" w:rsidP="003F2010">
            <w:pPr>
              <w:spacing w:after="0" w:line="240" w:lineRule="auto"/>
              <w:jc w:val="right"/>
              <w:rPr>
                <w:rFonts w:ascii="Arial Narrow" w:hAnsi="Arial Narrow" w:cs="Arial"/>
                <w:b/>
                <w:bCs/>
                <w:color w:val="FF0000"/>
                <w:szCs w:val="20"/>
              </w:rPr>
            </w:pPr>
            <w:r w:rsidRPr="000A7C58">
              <w:rPr>
                <w:rFonts w:ascii="Arial Narrow" w:hAnsi="Arial Narrow" w:cs="Arial"/>
                <w:b/>
                <w:bCs/>
                <w:color w:val="FF0000"/>
                <w:szCs w:val="20"/>
              </w:rPr>
              <w:t>17%</w:t>
            </w:r>
          </w:p>
        </w:tc>
        <w:tc>
          <w:tcPr>
            <w:tcW w:w="380" w:type="pct"/>
            <w:shd w:val="clear" w:color="auto" w:fill="auto"/>
            <w:noWrap/>
            <w:vAlign w:val="center"/>
            <w:hideMark/>
          </w:tcPr>
          <w:p w14:paraId="05E2E35F"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$ 37.185.326</w:t>
            </w:r>
          </w:p>
        </w:tc>
        <w:tc>
          <w:tcPr>
            <w:tcW w:w="93" w:type="pct"/>
            <w:shd w:val="clear" w:color="auto" w:fill="auto"/>
            <w:noWrap/>
            <w:vAlign w:val="bottom"/>
            <w:hideMark/>
          </w:tcPr>
          <w:p w14:paraId="6C396782"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DAA68FB" w14:textId="77777777" w:rsidTr="000A7C58">
        <w:trPr>
          <w:trHeight w:val="600"/>
        </w:trPr>
        <w:tc>
          <w:tcPr>
            <w:tcW w:w="93" w:type="pct"/>
            <w:shd w:val="clear" w:color="auto" w:fill="auto"/>
            <w:noWrap/>
            <w:vAlign w:val="bottom"/>
            <w:hideMark/>
          </w:tcPr>
          <w:p w14:paraId="7B9F17D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2161F7E9"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46705BAB"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5F798789"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bottom"/>
            <w:hideMark/>
          </w:tcPr>
          <w:p w14:paraId="5451797F" w14:textId="77777777" w:rsidR="003F2010" w:rsidRPr="000A7C58" w:rsidRDefault="003F2010" w:rsidP="003F2010">
            <w:pPr>
              <w:spacing w:after="0" w:line="240" w:lineRule="auto"/>
              <w:jc w:val="left"/>
              <w:rPr>
                <w:rFonts w:ascii="Times New Roman" w:hAnsi="Times New Roman"/>
                <w:szCs w:val="20"/>
              </w:rPr>
            </w:pPr>
          </w:p>
        </w:tc>
        <w:tc>
          <w:tcPr>
            <w:tcW w:w="1215" w:type="pct"/>
            <w:shd w:val="clear" w:color="auto" w:fill="auto"/>
            <w:noWrap/>
            <w:vAlign w:val="center"/>
            <w:hideMark/>
          </w:tcPr>
          <w:p w14:paraId="54AED81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IMPREVISTO</w:t>
            </w:r>
          </w:p>
        </w:tc>
        <w:tc>
          <w:tcPr>
            <w:tcW w:w="233" w:type="pct"/>
            <w:shd w:val="clear" w:color="auto" w:fill="auto"/>
            <w:noWrap/>
            <w:vAlign w:val="center"/>
            <w:hideMark/>
          </w:tcPr>
          <w:p w14:paraId="52A5248D"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noWrap/>
            <w:vAlign w:val="center"/>
            <w:hideMark/>
          </w:tcPr>
          <w:p w14:paraId="24781D86"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611" w:type="pct"/>
            <w:shd w:val="clear" w:color="auto" w:fill="auto"/>
            <w:noWrap/>
            <w:vAlign w:val="center"/>
            <w:hideMark/>
          </w:tcPr>
          <w:p w14:paraId="2F117187" w14:textId="77777777" w:rsidR="003F2010" w:rsidRPr="000A7C58" w:rsidRDefault="003F2010" w:rsidP="003F2010">
            <w:pPr>
              <w:spacing w:after="0" w:line="240" w:lineRule="auto"/>
              <w:jc w:val="right"/>
              <w:rPr>
                <w:rFonts w:ascii="Arial Narrow" w:hAnsi="Arial Narrow" w:cs="Arial"/>
                <w:b/>
                <w:bCs/>
                <w:szCs w:val="20"/>
              </w:rPr>
            </w:pPr>
            <w:r w:rsidRPr="000A7C58">
              <w:rPr>
                <w:rFonts w:ascii="Arial Narrow" w:hAnsi="Arial Narrow" w:cs="Arial"/>
                <w:b/>
                <w:bCs/>
                <w:szCs w:val="20"/>
              </w:rPr>
              <w:t>0%</w:t>
            </w:r>
          </w:p>
        </w:tc>
        <w:tc>
          <w:tcPr>
            <w:tcW w:w="380" w:type="pct"/>
            <w:shd w:val="clear" w:color="auto" w:fill="auto"/>
            <w:noWrap/>
            <w:vAlign w:val="center"/>
            <w:hideMark/>
          </w:tcPr>
          <w:p w14:paraId="4B3D0555"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93" w:type="pct"/>
            <w:shd w:val="clear" w:color="auto" w:fill="auto"/>
            <w:noWrap/>
            <w:vAlign w:val="bottom"/>
            <w:hideMark/>
          </w:tcPr>
          <w:p w14:paraId="7F027E0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53DF4EB6" w14:textId="77777777" w:rsidTr="000A7C58">
        <w:trPr>
          <w:trHeight w:val="600"/>
        </w:trPr>
        <w:tc>
          <w:tcPr>
            <w:tcW w:w="93" w:type="pct"/>
            <w:shd w:val="clear" w:color="auto" w:fill="auto"/>
            <w:noWrap/>
            <w:vAlign w:val="bottom"/>
            <w:hideMark/>
          </w:tcPr>
          <w:p w14:paraId="2D8A17C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25BE5E9F"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center"/>
            <w:hideMark/>
          </w:tcPr>
          <w:p w14:paraId="1340B7E1"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center"/>
            <w:hideMark/>
          </w:tcPr>
          <w:p w14:paraId="34DAFC78"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center"/>
            <w:hideMark/>
          </w:tcPr>
          <w:p w14:paraId="5014573E" w14:textId="77777777" w:rsidR="003F2010" w:rsidRPr="000A7C58" w:rsidRDefault="003F2010" w:rsidP="003F2010">
            <w:pPr>
              <w:spacing w:after="0" w:line="240" w:lineRule="auto"/>
              <w:jc w:val="center"/>
              <w:rPr>
                <w:rFonts w:ascii="Times New Roman" w:hAnsi="Times New Roman"/>
                <w:szCs w:val="20"/>
              </w:rPr>
            </w:pPr>
          </w:p>
        </w:tc>
        <w:tc>
          <w:tcPr>
            <w:tcW w:w="1215" w:type="pct"/>
            <w:shd w:val="clear" w:color="auto" w:fill="auto"/>
            <w:noWrap/>
            <w:vAlign w:val="center"/>
            <w:hideMark/>
          </w:tcPr>
          <w:p w14:paraId="3763C296"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UTILIDAD</w:t>
            </w:r>
          </w:p>
        </w:tc>
        <w:tc>
          <w:tcPr>
            <w:tcW w:w="233" w:type="pct"/>
            <w:shd w:val="clear" w:color="auto" w:fill="auto"/>
            <w:noWrap/>
            <w:vAlign w:val="center"/>
            <w:hideMark/>
          </w:tcPr>
          <w:p w14:paraId="092CBEE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noWrap/>
            <w:vAlign w:val="center"/>
            <w:hideMark/>
          </w:tcPr>
          <w:p w14:paraId="14A43F32"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611" w:type="pct"/>
            <w:shd w:val="clear" w:color="auto" w:fill="auto"/>
            <w:noWrap/>
            <w:vAlign w:val="center"/>
            <w:hideMark/>
          </w:tcPr>
          <w:p w14:paraId="7C191922" w14:textId="77777777" w:rsidR="003F2010" w:rsidRPr="000A7C58" w:rsidRDefault="003F2010" w:rsidP="003F2010">
            <w:pPr>
              <w:spacing w:after="0" w:line="240" w:lineRule="auto"/>
              <w:jc w:val="right"/>
              <w:rPr>
                <w:rFonts w:ascii="Arial Narrow" w:hAnsi="Arial Narrow" w:cs="Arial"/>
                <w:szCs w:val="20"/>
              </w:rPr>
            </w:pPr>
            <w:r w:rsidRPr="000A7C58">
              <w:rPr>
                <w:rFonts w:ascii="Arial Narrow" w:hAnsi="Arial Narrow" w:cs="Arial"/>
                <w:szCs w:val="20"/>
              </w:rPr>
              <w:t>5%</w:t>
            </w:r>
          </w:p>
        </w:tc>
        <w:tc>
          <w:tcPr>
            <w:tcW w:w="380" w:type="pct"/>
            <w:shd w:val="clear" w:color="auto" w:fill="auto"/>
            <w:noWrap/>
            <w:vAlign w:val="center"/>
            <w:hideMark/>
          </w:tcPr>
          <w:p w14:paraId="69E6217D"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$ 10.936.861</w:t>
            </w:r>
          </w:p>
        </w:tc>
        <w:tc>
          <w:tcPr>
            <w:tcW w:w="93" w:type="pct"/>
            <w:shd w:val="clear" w:color="auto" w:fill="auto"/>
            <w:noWrap/>
            <w:vAlign w:val="bottom"/>
            <w:hideMark/>
          </w:tcPr>
          <w:p w14:paraId="3C9FA73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4084660E" w14:textId="77777777" w:rsidTr="000A7C58">
        <w:trPr>
          <w:trHeight w:val="600"/>
        </w:trPr>
        <w:tc>
          <w:tcPr>
            <w:tcW w:w="93" w:type="pct"/>
            <w:shd w:val="clear" w:color="auto" w:fill="auto"/>
            <w:noWrap/>
            <w:vAlign w:val="bottom"/>
            <w:hideMark/>
          </w:tcPr>
          <w:p w14:paraId="38DB728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55C4CFA0"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center"/>
            <w:hideMark/>
          </w:tcPr>
          <w:p w14:paraId="7A5E0443"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center"/>
            <w:hideMark/>
          </w:tcPr>
          <w:p w14:paraId="03D68810"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center"/>
            <w:hideMark/>
          </w:tcPr>
          <w:p w14:paraId="582E7BE4" w14:textId="77777777" w:rsidR="003F2010" w:rsidRPr="000A7C58" w:rsidRDefault="003F2010" w:rsidP="003F2010">
            <w:pPr>
              <w:spacing w:after="0" w:line="240" w:lineRule="auto"/>
              <w:jc w:val="center"/>
              <w:rPr>
                <w:rFonts w:ascii="Times New Roman" w:hAnsi="Times New Roman"/>
                <w:szCs w:val="20"/>
              </w:rPr>
            </w:pPr>
          </w:p>
        </w:tc>
        <w:tc>
          <w:tcPr>
            <w:tcW w:w="1215" w:type="pct"/>
            <w:shd w:val="clear" w:color="auto" w:fill="auto"/>
            <w:noWrap/>
            <w:vAlign w:val="center"/>
            <w:hideMark/>
          </w:tcPr>
          <w:p w14:paraId="0A53CEDF"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SUBTOTAL OBRAS (INCLUYE IVA)</w:t>
            </w:r>
          </w:p>
        </w:tc>
        <w:tc>
          <w:tcPr>
            <w:tcW w:w="233" w:type="pct"/>
            <w:shd w:val="clear" w:color="auto" w:fill="auto"/>
            <w:noWrap/>
            <w:vAlign w:val="center"/>
            <w:hideMark/>
          </w:tcPr>
          <w:p w14:paraId="4C33E9D9"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noWrap/>
            <w:vAlign w:val="center"/>
            <w:hideMark/>
          </w:tcPr>
          <w:p w14:paraId="7E9F037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611" w:type="pct"/>
            <w:shd w:val="clear" w:color="auto" w:fill="auto"/>
            <w:noWrap/>
            <w:vAlign w:val="center"/>
            <w:hideMark/>
          </w:tcPr>
          <w:p w14:paraId="35540F8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80" w:type="pct"/>
            <w:shd w:val="clear" w:color="auto" w:fill="auto"/>
            <w:noWrap/>
            <w:vAlign w:val="center"/>
            <w:hideMark/>
          </w:tcPr>
          <w:p w14:paraId="74E52D52"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$ 266.859.399</w:t>
            </w:r>
          </w:p>
        </w:tc>
        <w:tc>
          <w:tcPr>
            <w:tcW w:w="93" w:type="pct"/>
            <w:shd w:val="clear" w:color="auto" w:fill="auto"/>
            <w:noWrap/>
            <w:vAlign w:val="bottom"/>
            <w:hideMark/>
          </w:tcPr>
          <w:p w14:paraId="17089D3A"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38392E5F" w14:textId="77777777" w:rsidTr="000A7C58">
        <w:trPr>
          <w:trHeight w:val="600"/>
        </w:trPr>
        <w:tc>
          <w:tcPr>
            <w:tcW w:w="93" w:type="pct"/>
            <w:shd w:val="clear" w:color="auto" w:fill="auto"/>
            <w:noWrap/>
            <w:vAlign w:val="bottom"/>
            <w:hideMark/>
          </w:tcPr>
          <w:p w14:paraId="324BF27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26A18EBB"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1EED6B0F"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1530F119"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bottom"/>
            <w:hideMark/>
          </w:tcPr>
          <w:p w14:paraId="119E0CF9" w14:textId="77777777" w:rsidR="003F2010" w:rsidRPr="000A7C58" w:rsidRDefault="003F2010" w:rsidP="003F2010">
            <w:pPr>
              <w:spacing w:after="0" w:line="240" w:lineRule="auto"/>
              <w:jc w:val="left"/>
              <w:rPr>
                <w:rFonts w:ascii="Times New Roman" w:hAnsi="Times New Roman"/>
                <w:szCs w:val="20"/>
              </w:rPr>
            </w:pPr>
          </w:p>
        </w:tc>
        <w:tc>
          <w:tcPr>
            <w:tcW w:w="1215" w:type="pct"/>
            <w:shd w:val="clear" w:color="auto" w:fill="auto"/>
            <w:noWrap/>
            <w:vAlign w:val="center"/>
            <w:hideMark/>
          </w:tcPr>
          <w:p w14:paraId="77646B7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233" w:type="pct"/>
            <w:shd w:val="clear" w:color="auto" w:fill="auto"/>
            <w:noWrap/>
            <w:vAlign w:val="center"/>
            <w:hideMark/>
          </w:tcPr>
          <w:p w14:paraId="627BD194"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411" w:type="pct"/>
            <w:shd w:val="clear" w:color="auto" w:fill="auto"/>
            <w:noWrap/>
            <w:vAlign w:val="center"/>
            <w:hideMark/>
          </w:tcPr>
          <w:p w14:paraId="432405B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611" w:type="pct"/>
            <w:shd w:val="clear" w:color="auto" w:fill="auto"/>
            <w:noWrap/>
            <w:vAlign w:val="center"/>
            <w:hideMark/>
          </w:tcPr>
          <w:p w14:paraId="57FB127E"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80" w:type="pct"/>
            <w:shd w:val="clear" w:color="auto" w:fill="auto"/>
            <w:noWrap/>
            <w:vAlign w:val="center"/>
            <w:hideMark/>
          </w:tcPr>
          <w:p w14:paraId="560158A5"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93" w:type="pct"/>
            <w:shd w:val="clear" w:color="auto" w:fill="auto"/>
            <w:noWrap/>
            <w:vAlign w:val="bottom"/>
            <w:hideMark/>
          </w:tcPr>
          <w:p w14:paraId="0CB288DD"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4BE2E0C" w14:textId="77777777" w:rsidTr="000A7C58">
        <w:trPr>
          <w:trHeight w:val="600"/>
        </w:trPr>
        <w:tc>
          <w:tcPr>
            <w:tcW w:w="93" w:type="pct"/>
            <w:shd w:val="clear" w:color="auto" w:fill="auto"/>
            <w:noWrap/>
            <w:vAlign w:val="bottom"/>
            <w:hideMark/>
          </w:tcPr>
          <w:p w14:paraId="04B4D32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2815FE9A"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6ED51596"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7FAA0BCE"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bottom"/>
            <w:hideMark/>
          </w:tcPr>
          <w:p w14:paraId="3993E8D4" w14:textId="77777777" w:rsidR="003F2010" w:rsidRPr="000A7C58" w:rsidRDefault="003F2010" w:rsidP="003F2010">
            <w:pPr>
              <w:spacing w:after="0" w:line="240" w:lineRule="auto"/>
              <w:jc w:val="left"/>
              <w:rPr>
                <w:rFonts w:ascii="Times New Roman" w:hAnsi="Times New Roman"/>
                <w:szCs w:val="20"/>
              </w:rPr>
            </w:pPr>
          </w:p>
        </w:tc>
        <w:tc>
          <w:tcPr>
            <w:tcW w:w="1215" w:type="pct"/>
            <w:shd w:val="clear" w:color="auto" w:fill="auto"/>
            <w:vAlign w:val="center"/>
            <w:hideMark/>
          </w:tcPr>
          <w:p w14:paraId="7A57E4C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233" w:type="pct"/>
            <w:shd w:val="clear" w:color="auto" w:fill="auto"/>
            <w:noWrap/>
            <w:vAlign w:val="center"/>
            <w:hideMark/>
          </w:tcPr>
          <w:p w14:paraId="18EFB4D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noWrap/>
            <w:vAlign w:val="center"/>
            <w:hideMark/>
          </w:tcPr>
          <w:p w14:paraId="3EF9E90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611" w:type="pct"/>
            <w:shd w:val="clear" w:color="auto" w:fill="auto"/>
            <w:noWrap/>
            <w:vAlign w:val="center"/>
            <w:hideMark/>
          </w:tcPr>
          <w:p w14:paraId="146DCFF2" w14:textId="77777777" w:rsidR="003F2010" w:rsidRPr="000A7C58" w:rsidRDefault="003F2010" w:rsidP="003F2010">
            <w:pPr>
              <w:spacing w:after="0" w:line="240" w:lineRule="auto"/>
              <w:jc w:val="right"/>
              <w:rPr>
                <w:rFonts w:ascii="Arial Narrow" w:hAnsi="Arial Narrow" w:cs="Arial"/>
                <w:szCs w:val="20"/>
              </w:rPr>
            </w:pPr>
            <w:r w:rsidRPr="000A7C58">
              <w:rPr>
                <w:rFonts w:ascii="Arial Narrow" w:hAnsi="Arial Narrow" w:cs="Arial"/>
                <w:szCs w:val="20"/>
              </w:rPr>
              <w:t> </w:t>
            </w:r>
          </w:p>
        </w:tc>
        <w:tc>
          <w:tcPr>
            <w:tcW w:w="380" w:type="pct"/>
            <w:shd w:val="clear" w:color="auto" w:fill="auto"/>
            <w:noWrap/>
            <w:vAlign w:val="center"/>
            <w:hideMark/>
          </w:tcPr>
          <w:p w14:paraId="53CF29F0"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93" w:type="pct"/>
            <w:shd w:val="clear" w:color="auto" w:fill="auto"/>
            <w:noWrap/>
            <w:vAlign w:val="bottom"/>
            <w:hideMark/>
          </w:tcPr>
          <w:p w14:paraId="4D88D0C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5CF26E7B" w14:textId="77777777" w:rsidTr="000A7C58">
        <w:trPr>
          <w:trHeight w:val="600"/>
        </w:trPr>
        <w:tc>
          <w:tcPr>
            <w:tcW w:w="93" w:type="pct"/>
            <w:shd w:val="clear" w:color="auto" w:fill="auto"/>
            <w:noWrap/>
            <w:vAlign w:val="bottom"/>
            <w:hideMark/>
          </w:tcPr>
          <w:p w14:paraId="5EF94E56"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1D3F1A20"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18DA1226"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00F6EB17"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vAlign w:val="center"/>
            <w:hideMark/>
          </w:tcPr>
          <w:p w14:paraId="1BA57613" w14:textId="77777777" w:rsidR="003F2010" w:rsidRPr="000A7C58" w:rsidRDefault="003F2010" w:rsidP="003F2010">
            <w:pPr>
              <w:spacing w:after="0" w:line="240" w:lineRule="auto"/>
              <w:jc w:val="left"/>
              <w:rPr>
                <w:rFonts w:ascii="Times New Roman" w:hAnsi="Times New Roman"/>
                <w:szCs w:val="20"/>
              </w:rPr>
            </w:pPr>
          </w:p>
        </w:tc>
        <w:tc>
          <w:tcPr>
            <w:tcW w:w="1215" w:type="pct"/>
            <w:shd w:val="clear" w:color="auto" w:fill="auto"/>
            <w:vAlign w:val="center"/>
            <w:hideMark/>
          </w:tcPr>
          <w:p w14:paraId="35AF6A8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233" w:type="pct"/>
            <w:shd w:val="clear" w:color="auto" w:fill="auto"/>
            <w:noWrap/>
            <w:vAlign w:val="center"/>
            <w:hideMark/>
          </w:tcPr>
          <w:p w14:paraId="2596A828"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noWrap/>
            <w:vAlign w:val="center"/>
            <w:hideMark/>
          </w:tcPr>
          <w:p w14:paraId="1FBDBFEE"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611" w:type="pct"/>
            <w:shd w:val="clear" w:color="auto" w:fill="auto"/>
            <w:noWrap/>
            <w:vAlign w:val="center"/>
            <w:hideMark/>
          </w:tcPr>
          <w:p w14:paraId="4D78C62E" w14:textId="77777777" w:rsidR="003F2010" w:rsidRPr="000A7C58" w:rsidRDefault="003F2010" w:rsidP="003F2010">
            <w:pPr>
              <w:spacing w:after="0" w:line="240" w:lineRule="auto"/>
              <w:jc w:val="right"/>
              <w:rPr>
                <w:rFonts w:ascii="Arial Narrow" w:hAnsi="Arial Narrow" w:cs="Arial"/>
                <w:szCs w:val="20"/>
              </w:rPr>
            </w:pPr>
            <w:r w:rsidRPr="000A7C58">
              <w:rPr>
                <w:rFonts w:ascii="Arial Narrow" w:hAnsi="Arial Narrow" w:cs="Arial"/>
                <w:szCs w:val="20"/>
              </w:rPr>
              <w:t> </w:t>
            </w:r>
          </w:p>
        </w:tc>
        <w:tc>
          <w:tcPr>
            <w:tcW w:w="380" w:type="pct"/>
            <w:shd w:val="clear" w:color="auto" w:fill="auto"/>
            <w:noWrap/>
            <w:vAlign w:val="center"/>
            <w:hideMark/>
          </w:tcPr>
          <w:p w14:paraId="2D57BFCF"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93" w:type="pct"/>
            <w:shd w:val="clear" w:color="auto" w:fill="auto"/>
            <w:noWrap/>
            <w:vAlign w:val="bottom"/>
            <w:hideMark/>
          </w:tcPr>
          <w:p w14:paraId="1A662DA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3A6F1BC4" w14:textId="77777777" w:rsidTr="000A7C58">
        <w:trPr>
          <w:trHeight w:val="600"/>
        </w:trPr>
        <w:tc>
          <w:tcPr>
            <w:tcW w:w="93" w:type="pct"/>
            <w:shd w:val="clear" w:color="auto" w:fill="auto"/>
            <w:noWrap/>
            <w:vAlign w:val="bottom"/>
            <w:hideMark/>
          </w:tcPr>
          <w:p w14:paraId="5B85467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22ED1EA5"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7DBD6A7E"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66AB59B5"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bottom"/>
            <w:hideMark/>
          </w:tcPr>
          <w:p w14:paraId="569D715C" w14:textId="77777777" w:rsidR="003F2010" w:rsidRPr="000A7C58" w:rsidRDefault="003F2010" w:rsidP="003F2010">
            <w:pPr>
              <w:spacing w:after="0" w:line="240" w:lineRule="auto"/>
              <w:jc w:val="left"/>
              <w:rPr>
                <w:rFonts w:ascii="Times New Roman" w:hAnsi="Times New Roman"/>
                <w:szCs w:val="20"/>
              </w:rPr>
            </w:pPr>
          </w:p>
        </w:tc>
        <w:tc>
          <w:tcPr>
            <w:tcW w:w="1215" w:type="pct"/>
            <w:shd w:val="clear" w:color="auto" w:fill="auto"/>
            <w:noWrap/>
            <w:vAlign w:val="center"/>
            <w:hideMark/>
          </w:tcPr>
          <w:p w14:paraId="7112B2E1"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VALOR TOTAL</w:t>
            </w:r>
          </w:p>
        </w:tc>
        <w:tc>
          <w:tcPr>
            <w:tcW w:w="233" w:type="pct"/>
            <w:shd w:val="clear" w:color="auto" w:fill="auto"/>
            <w:noWrap/>
            <w:vAlign w:val="center"/>
            <w:hideMark/>
          </w:tcPr>
          <w:p w14:paraId="7565677B"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411" w:type="pct"/>
            <w:shd w:val="clear" w:color="auto" w:fill="auto"/>
            <w:noWrap/>
            <w:vAlign w:val="center"/>
            <w:hideMark/>
          </w:tcPr>
          <w:p w14:paraId="4E3FE2BA"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611" w:type="pct"/>
            <w:shd w:val="clear" w:color="auto" w:fill="auto"/>
            <w:noWrap/>
            <w:vAlign w:val="center"/>
            <w:hideMark/>
          </w:tcPr>
          <w:p w14:paraId="03E9DBF5"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80" w:type="pct"/>
            <w:shd w:val="clear" w:color="auto" w:fill="auto"/>
            <w:noWrap/>
            <w:vAlign w:val="center"/>
            <w:hideMark/>
          </w:tcPr>
          <w:p w14:paraId="3DA7E613"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$ 266.859.399</w:t>
            </w:r>
          </w:p>
        </w:tc>
        <w:tc>
          <w:tcPr>
            <w:tcW w:w="93" w:type="pct"/>
            <w:shd w:val="clear" w:color="auto" w:fill="auto"/>
            <w:noWrap/>
            <w:vAlign w:val="bottom"/>
            <w:hideMark/>
          </w:tcPr>
          <w:p w14:paraId="6D3236D9"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1D1E396F" w14:textId="77777777" w:rsidTr="000A7C58">
        <w:trPr>
          <w:trHeight w:val="330"/>
        </w:trPr>
        <w:tc>
          <w:tcPr>
            <w:tcW w:w="93" w:type="pct"/>
            <w:shd w:val="clear" w:color="auto" w:fill="auto"/>
            <w:noWrap/>
            <w:vAlign w:val="bottom"/>
            <w:hideMark/>
          </w:tcPr>
          <w:p w14:paraId="53890EA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bottom"/>
            <w:hideMark/>
          </w:tcPr>
          <w:p w14:paraId="4C035449" w14:textId="77777777" w:rsidR="003F2010" w:rsidRPr="000A7C58" w:rsidRDefault="003F2010" w:rsidP="003F2010">
            <w:pPr>
              <w:spacing w:after="0" w:line="240" w:lineRule="auto"/>
              <w:jc w:val="left"/>
              <w:rPr>
                <w:rFonts w:ascii="Arial Narrow" w:hAnsi="Arial Narrow" w:cs="Arial"/>
                <w:szCs w:val="20"/>
              </w:rPr>
            </w:pPr>
          </w:p>
        </w:tc>
        <w:tc>
          <w:tcPr>
            <w:tcW w:w="711" w:type="pct"/>
            <w:shd w:val="clear" w:color="auto" w:fill="auto"/>
            <w:noWrap/>
            <w:vAlign w:val="bottom"/>
            <w:hideMark/>
          </w:tcPr>
          <w:p w14:paraId="36C562E4" w14:textId="77777777" w:rsidR="003F2010" w:rsidRPr="000A7C58" w:rsidRDefault="003F2010" w:rsidP="003F2010">
            <w:pPr>
              <w:spacing w:after="0" w:line="240" w:lineRule="auto"/>
              <w:jc w:val="left"/>
              <w:rPr>
                <w:rFonts w:ascii="Times New Roman" w:hAnsi="Times New Roman"/>
                <w:szCs w:val="20"/>
              </w:rPr>
            </w:pPr>
          </w:p>
        </w:tc>
        <w:tc>
          <w:tcPr>
            <w:tcW w:w="398" w:type="pct"/>
            <w:shd w:val="clear" w:color="auto" w:fill="auto"/>
            <w:noWrap/>
            <w:vAlign w:val="bottom"/>
            <w:hideMark/>
          </w:tcPr>
          <w:p w14:paraId="4D6F8DA8" w14:textId="77777777" w:rsidR="003F2010" w:rsidRPr="000A7C58" w:rsidRDefault="003F2010" w:rsidP="003F2010">
            <w:pPr>
              <w:spacing w:after="0" w:line="240" w:lineRule="auto"/>
              <w:jc w:val="center"/>
              <w:rPr>
                <w:rFonts w:ascii="Times New Roman" w:hAnsi="Times New Roman"/>
                <w:szCs w:val="20"/>
              </w:rPr>
            </w:pPr>
          </w:p>
        </w:tc>
        <w:tc>
          <w:tcPr>
            <w:tcW w:w="500" w:type="pct"/>
            <w:shd w:val="clear" w:color="auto" w:fill="auto"/>
            <w:noWrap/>
            <w:vAlign w:val="bottom"/>
            <w:hideMark/>
          </w:tcPr>
          <w:p w14:paraId="4B9A5526" w14:textId="77777777" w:rsidR="003F2010" w:rsidRPr="000A7C58" w:rsidRDefault="003F2010" w:rsidP="003F2010">
            <w:pPr>
              <w:spacing w:after="0" w:line="240" w:lineRule="auto"/>
              <w:jc w:val="center"/>
              <w:rPr>
                <w:rFonts w:ascii="Times New Roman" w:hAnsi="Times New Roman"/>
                <w:szCs w:val="20"/>
              </w:rPr>
            </w:pPr>
          </w:p>
        </w:tc>
        <w:tc>
          <w:tcPr>
            <w:tcW w:w="1215" w:type="pct"/>
            <w:shd w:val="clear" w:color="auto" w:fill="auto"/>
            <w:noWrap/>
            <w:vAlign w:val="bottom"/>
            <w:hideMark/>
          </w:tcPr>
          <w:p w14:paraId="7AC17AF4" w14:textId="77777777" w:rsidR="003F2010" w:rsidRPr="000A7C58" w:rsidRDefault="003F2010" w:rsidP="003F2010">
            <w:pPr>
              <w:spacing w:after="0" w:line="240" w:lineRule="auto"/>
              <w:jc w:val="center"/>
              <w:rPr>
                <w:rFonts w:ascii="Times New Roman" w:hAnsi="Times New Roman"/>
                <w:szCs w:val="20"/>
              </w:rPr>
            </w:pPr>
          </w:p>
        </w:tc>
        <w:tc>
          <w:tcPr>
            <w:tcW w:w="233" w:type="pct"/>
            <w:shd w:val="clear" w:color="auto" w:fill="auto"/>
            <w:noWrap/>
            <w:vAlign w:val="bottom"/>
            <w:hideMark/>
          </w:tcPr>
          <w:p w14:paraId="6B96CEE9" w14:textId="77777777" w:rsidR="003F2010" w:rsidRPr="000A7C58" w:rsidRDefault="003F2010" w:rsidP="003F2010">
            <w:pPr>
              <w:spacing w:after="0" w:line="240" w:lineRule="auto"/>
              <w:jc w:val="left"/>
              <w:rPr>
                <w:rFonts w:ascii="Times New Roman" w:hAnsi="Times New Roman"/>
                <w:szCs w:val="20"/>
              </w:rPr>
            </w:pPr>
          </w:p>
        </w:tc>
        <w:tc>
          <w:tcPr>
            <w:tcW w:w="411" w:type="pct"/>
            <w:shd w:val="clear" w:color="auto" w:fill="auto"/>
            <w:noWrap/>
            <w:vAlign w:val="bottom"/>
            <w:hideMark/>
          </w:tcPr>
          <w:p w14:paraId="138CAC9F" w14:textId="77777777" w:rsidR="003F2010" w:rsidRPr="000A7C58" w:rsidRDefault="003F2010" w:rsidP="003F2010">
            <w:pPr>
              <w:spacing w:after="0" w:line="240" w:lineRule="auto"/>
              <w:jc w:val="left"/>
              <w:rPr>
                <w:rFonts w:ascii="Times New Roman" w:hAnsi="Times New Roman"/>
                <w:szCs w:val="20"/>
              </w:rPr>
            </w:pPr>
          </w:p>
        </w:tc>
        <w:tc>
          <w:tcPr>
            <w:tcW w:w="611" w:type="pct"/>
            <w:shd w:val="clear" w:color="auto" w:fill="auto"/>
            <w:noWrap/>
            <w:vAlign w:val="bottom"/>
            <w:hideMark/>
          </w:tcPr>
          <w:p w14:paraId="16C6F980" w14:textId="77777777" w:rsidR="003F2010" w:rsidRPr="000A7C58" w:rsidRDefault="003F2010" w:rsidP="003F2010">
            <w:pPr>
              <w:spacing w:after="0" w:line="240" w:lineRule="auto"/>
              <w:jc w:val="left"/>
              <w:rPr>
                <w:rFonts w:ascii="Times New Roman" w:hAnsi="Times New Roman"/>
                <w:szCs w:val="20"/>
              </w:rPr>
            </w:pPr>
          </w:p>
        </w:tc>
        <w:tc>
          <w:tcPr>
            <w:tcW w:w="380" w:type="pct"/>
            <w:shd w:val="clear" w:color="auto" w:fill="auto"/>
            <w:noWrap/>
            <w:vAlign w:val="center"/>
            <w:hideMark/>
          </w:tcPr>
          <w:p w14:paraId="6A5E5DA4" w14:textId="77777777" w:rsidR="003F2010" w:rsidRPr="000A7C58" w:rsidRDefault="003F2010" w:rsidP="003F2010">
            <w:pPr>
              <w:spacing w:after="0" w:line="240" w:lineRule="auto"/>
              <w:jc w:val="left"/>
              <w:rPr>
                <w:rFonts w:ascii="Times New Roman" w:hAnsi="Times New Roman"/>
                <w:szCs w:val="20"/>
              </w:rPr>
            </w:pPr>
          </w:p>
        </w:tc>
        <w:tc>
          <w:tcPr>
            <w:tcW w:w="93" w:type="pct"/>
            <w:shd w:val="clear" w:color="auto" w:fill="auto"/>
            <w:noWrap/>
            <w:vAlign w:val="bottom"/>
            <w:hideMark/>
          </w:tcPr>
          <w:p w14:paraId="413B5AF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603D3C" w:rsidRPr="000A7C58" w14:paraId="4FF79412" w14:textId="77777777" w:rsidTr="000A7C58">
        <w:trPr>
          <w:trHeight w:val="315"/>
        </w:trPr>
        <w:tc>
          <w:tcPr>
            <w:tcW w:w="93" w:type="pct"/>
            <w:shd w:val="clear" w:color="auto" w:fill="auto"/>
            <w:noWrap/>
            <w:vAlign w:val="bottom"/>
            <w:hideMark/>
          </w:tcPr>
          <w:p w14:paraId="2B8E208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56" w:type="pct"/>
            <w:shd w:val="clear" w:color="auto" w:fill="auto"/>
            <w:noWrap/>
            <w:vAlign w:val="center"/>
            <w:hideMark/>
          </w:tcPr>
          <w:p w14:paraId="0682C6A5" w14:textId="77777777" w:rsidR="003F2010" w:rsidRPr="000A7C58" w:rsidRDefault="003F2010" w:rsidP="003F2010">
            <w:pPr>
              <w:spacing w:after="0" w:line="240" w:lineRule="auto"/>
              <w:jc w:val="left"/>
              <w:rPr>
                <w:rFonts w:ascii="Arial Narrow" w:hAnsi="Arial Narrow" w:cs="Arial"/>
                <w:b/>
                <w:bCs/>
                <w:szCs w:val="20"/>
              </w:rPr>
            </w:pPr>
            <w:r w:rsidRPr="000A7C58">
              <w:rPr>
                <w:rFonts w:ascii="Arial Narrow" w:hAnsi="Arial Narrow" w:cs="Arial"/>
                <w:b/>
                <w:bCs/>
                <w:szCs w:val="20"/>
              </w:rPr>
              <w:t> </w:t>
            </w:r>
          </w:p>
        </w:tc>
        <w:tc>
          <w:tcPr>
            <w:tcW w:w="4458" w:type="pct"/>
            <w:gridSpan w:val="8"/>
            <w:shd w:val="clear" w:color="auto" w:fill="auto"/>
            <w:noWrap/>
            <w:vAlign w:val="center"/>
            <w:hideMark/>
          </w:tcPr>
          <w:p w14:paraId="620B551F"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93" w:type="pct"/>
            <w:shd w:val="clear" w:color="auto" w:fill="auto"/>
            <w:noWrap/>
            <w:vAlign w:val="bottom"/>
            <w:hideMark/>
          </w:tcPr>
          <w:p w14:paraId="67CD746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B0923B3" w14:textId="77777777" w:rsidTr="000A7C58">
        <w:trPr>
          <w:trHeight w:val="930"/>
        </w:trPr>
        <w:tc>
          <w:tcPr>
            <w:tcW w:w="93" w:type="pct"/>
            <w:shd w:val="clear" w:color="auto" w:fill="auto"/>
            <w:noWrap/>
            <w:vAlign w:val="bottom"/>
            <w:hideMark/>
          </w:tcPr>
          <w:p w14:paraId="67F84BA8"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180" w:type="pct"/>
            <w:gridSpan w:val="5"/>
            <w:shd w:val="clear" w:color="000000" w:fill="FFFF00"/>
            <w:vAlign w:val="center"/>
            <w:hideMark/>
          </w:tcPr>
          <w:p w14:paraId="3B7B530F"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b/>
                <w:bCs/>
                <w:szCs w:val="20"/>
              </w:rPr>
              <w:t xml:space="preserve">NOTA 1: </w:t>
            </w:r>
            <w:r w:rsidRPr="000A7C58">
              <w:rPr>
                <w:rFonts w:ascii="Arial Narrow" w:hAnsi="Arial Narrow" w:cs="Arial"/>
                <w:szCs w:val="20"/>
              </w:rPr>
              <w:t xml:space="preserve"> Se debe tener en cuenta que el PRECIO UNITARIO incluye el valor de A.I.U. </w:t>
            </w:r>
          </w:p>
        </w:tc>
        <w:tc>
          <w:tcPr>
            <w:tcW w:w="1255" w:type="pct"/>
            <w:gridSpan w:val="3"/>
            <w:shd w:val="clear" w:color="000000" w:fill="FFFF00"/>
            <w:vAlign w:val="center"/>
            <w:hideMark/>
          </w:tcPr>
          <w:p w14:paraId="052E36ED"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DESCRIPCION</w:t>
            </w:r>
          </w:p>
        </w:tc>
        <w:tc>
          <w:tcPr>
            <w:tcW w:w="380" w:type="pct"/>
            <w:shd w:val="clear" w:color="000000" w:fill="FFFF00"/>
            <w:noWrap/>
            <w:vAlign w:val="center"/>
            <w:hideMark/>
          </w:tcPr>
          <w:p w14:paraId="58FDD8B8"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xml:space="preserve"> PORCENTAJE </w:t>
            </w:r>
          </w:p>
        </w:tc>
        <w:tc>
          <w:tcPr>
            <w:tcW w:w="93" w:type="pct"/>
            <w:shd w:val="clear" w:color="auto" w:fill="auto"/>
            <w:noWrap/>
            <w:vAlign w:val="bottom"/>
            <w:hideMark/>
          </w:tcPr>
          <w:p w14:paraId="1D6FF4A5"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24BF73B" w14:textId="77777777" w:rsidTr="000A7C58">
        <w:trPr>
          <w:trHeight w:val="645"/>
        </w:trPr>
        <w:tc>
          <w:tcPr>
            <w:tcW w:w="93" w:type="pct"/>
            <w:shd w:val="clear" w:color="auto" w:fill="auto"/>
            <w:noWrap/>
            <w:vAlign w:val="bottom"/>
            <w:hideMark/>
          </w:tcPr>
          <w:p w14:paraId="58AB67FC"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180" w:type="pct"/>
            <w:gridSpan w:val="5"/>
            <w:shd w:val="clear" w:color="000000" w:fill="FFFF00"/>
            <w:vAlign w:val="center"/>
            <w:hideMark/>
          </w:tcPr>
          <w:p w14:paraId="42C1265B"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b/>
                <w:bCs/>
                <w:szCs w:val="20"/>
              </w:rPr>
              <w:t>NOTA 2:</w:t>
            </w:r>
            <w:r w:rsidRPr="000A7C58">
              <w:rPr>
                <w:rFonts w:ascii="Arial Narrow" w:hAnsi="Arial Narrow" w:cs="Arial"/>
                <w:szCs w:val="20"/>
              </w:rPr>
              <w:t xml:space="preserve"> Cuando la fracción decimal del peso </w:t>
            </w:r>
            <w:proofErr w:type="gramStart"/>
            <w:r w:rsidRPr="000A7C58">
              <w:rPr>
                <w:rFonts w:ascii="Arial Narrow" w:hAnsi="Arial Narrow" w:cs="Arial"/>
                <w:szCs w:val="20"/>
              </w:rPr>
              <w:t>sea  igual</w:t>
            </w:r>
            <w:proofErr w:type="gramEnd"/>
            <w:r w:rsidRPr="000A7C58">
              <w:rPr>
                <w:rFonts w:ascii="Arial Narrow" w:hAnsi="Arial Narrow" w:cs="Arial"/>
                <w:szCs w:val="20"/>
              </w:rPr>
              <w:t xml:space="preserve"> o superior a 5 se aproximara por exceso al número entero siguiente del peso y cuando la fracción decimal del peso sea inferior a 5 se aproximará por defecto al número entero del peso. </w:t>
            </w:r>
          </w:p>
        </w:tc>
        <w:tc>
          <w:tcPr>
            <w:tcW w:w="644" w:type="pct"/>
            <w:gridSpan w:val="2"/>
            <w:shd w:val="clear" w:color="000000" w:fill="FFFF00"/>
            <w:noWrap/>
            <w:vAlign w:val="center"/>
            <w:hideMark/>
          </w:tcPr>
          <w:p w14:paraId="06E95BE9"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ADMINISTRACION</w:t>
            </w:r>
          </w:p>
        </w:tc>
        <w:tc>
          <w:tcPr>
            <w:tcW w:w="611" w:type="pct"/>
            <w:shd w:val="clear" w:color="000000" w:fill="FFFF00"/>
            <w:noWrap/>
            <w:vAlign w:val="center"/>
            <w:hideMark/>
          </w:tcPr>
          <w:p w14:paraId="4177ADDF"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xml:space="preserve"> A= </w:t>
            </w:r>
          </w:p>
        </w:tc>
        <w:tc>
          <w:tcPr>
            <w:tcW w:w="380" w:type="pct"/>
            <w:shd w:val="clear" w:color="000000" w:fill="BFBFBF"/>
            <w:noWrap/>
            <w:vAlign w:val="center"/>
            <w:hideMark/>
          </w:tcPr>
          <w:p w14:paraId="27560EA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17%</w:t>
            </w:r>
          </w:p>
        </w:tc>
        <w:tc>
          <w:tcPr>
            <w:tcW w:w="93" w:type="pct"/>
            <w:shd w:val="clear" w:color="auto" w:fill="auto"/>
            <w:noWrap/>
            <w:vAlign w:val="bottom"/>
            <w:hideMark/>
          </w:tcPr>
          <w:p w14:paraId="2B7C801F"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4B77339D" w14:textId="77777777" w:rsidTr="000A7C58">
        <w:trPr>
          <w:trHeight w:val="600"/>
        </w:trPr>
        <w:tc>
          <w:tcPr>
            <w:tcW w:w="93" w:type="pct"/>
            <w:shd w:val="clear" w:color="auto" w:fill="auto"/>
            <w:noWrap/>
            <w:vAlign w:val="bottom"/>
            <w:hideMark/>
          </w:tcPr>
          <w:p w14:paraId="175887B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180" w:type="pct"/>
            <w:gridSpan w:val="5"/>
            <w:shd w:val="clear" w:color="000000" w:fill="FFFF00"/>
            <w:vAlign w:val="center"/>
            <w:hideMark/>
          </w:tcPr>
          <w:p w14:paraId="3A5A9BC5"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b/>
                <w:bCs/>
                <w:szCs w:val="20"/>
              </w:rPr>
              <w:t>NOTA 3:</w:t>
            </w:r>
            <w:r w:rsidRPr="000A7C58">
              <w:rPr>
                <w:rFonts w:ascii="Arial Narrow" w:hAnsi="Arial Narrow" w:cs="Arial"/>
                <w:szCs w:val="20"/>
              </w:rPr>
              <w:t xml:space="preserve"> El A.I.U y su discriminación deben estar en porcentaje (%). </w:t>
            </w:r>
          </w:p>
        </w:tc>
        <w:tc>
          <w:tcPr>
            <w:tcW w:w="644" w:type="pct"/>
            <w:gridSpan w:val="2"/>
            <w:shd w:val="clear" w:color="000000" w:fill="FFFF00"/>
            <w:vAlign w:val="center"/>
            <w:hideMark/>
          </w:tcPr>
          <w:p w14:paraId="4116A1D1"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IMPREVISTO</w:t>
            </w:r>
          </w:p>
        </w:tc>
        <w:tc>
          <w:tcPr>
            <w:tcW w:w="611" w:type="pct"/>
            <w:shd w:val="clear" w:color="000000" w:fill="FFFF00"/>
            <w:noWrap/>
            <w:vAlign w:val="center"/>
            <w:hideMark/>
          </w:tcPr>
          <w:p w14:paraId="1C4AB32F"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xml:space="preserve"> I= </w:t>
            </w:r>
          </w:p>
        </w:tc>
        <w:tc>
          <w:tcPr>
            <w:tcW w:w="380" w:type="pct"/>
            <w:shd w:val="clear" w:color="000000" w:fill="BFBFBF"/>
            <w:noWrap/>
            <w:vAlign w:val="center"/>
            <w:hideMark/>
          </w:tcPr>
          <w:p w14:paraId="78C8C6E5"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0%</w:t>
            </w:r>
          </w:p>
        </w:tc>
        <w:tc>
          <w:tcPr>
            <w:tcW w:w="93" w:type="pct"/>
            <w:shd w:val="clear" w:color="auto" w:fill="auto"/>
            <w:noWrap/>
            <w:vAlign w:val="bottom"/>
            <w:hideMark/>
          </w:tcPr>
          <w:p w14:paraId="4983419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6EB5E314" w14:textId="77777777" w:rsidTr="000A7C58">
        <w:trPr>
          <w:trHeight w:val="1170"/>
        </w:trPr>
        <w:tc>
          <w:tcPr>
            <w:tcW w:w="93" w:type="pct"/>
            <w:shd w:val="clear" w:color="auto" w:fill="auto"/>
            <w:noWrap/>
            <w:vAlign w:val="bottom"/>
            <w:hideMark/>
          </w:tcPr>
          <w:p w14:paraId="3703E301"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180" w:type="pct"/>
            <w:gridSpan w:val="5"/>
            <w:vMerge w:val="restart"/>
            <w:shd w:val="clear" w:color="auto" w:fill="auto"/>
            <w:vAlign w:val="center"/>
            <w:hideMark/>
          </w:tcPr>
          <w:p w14:paraId="2B287674"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644" w:type="pct"/>
            <w:gridSpan w:val="2"/>
            <w:shd w:val="clear" w:color="000000" w:fill="FFFF00"/>
            <w:vAlign w:val="center"/>
            <w:hideMark/>
          </w:tcPr>
          <w:p w14:paraId="4A5518DB"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UTILIDAD</w:t>
            </w:r>
          </w:p>
        </w:tc>
        <w:tc>
          <w:tcPr>
            <w:tcW w:w="611" w:type="pct"/>
            <w:shd w:val="clear" w:color="000000" w:fill="FFFF00"/>
            <w:noWrap/>
            <w:vAlign w:val="center"/>
            <w:hideMark/>
          </w:tcPr>
          <w:p w14:paraId="3DA765CC"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xml:space="preserve"> U= </w:t>
            </w:r>
          </w:p>
        </w:tc>
        <w:tc>
          <w:tcPr>
            <w:tcW w:w="380" w:type="pct"/>
            <w:shd w:val="clear" w:color="000000" w:fill="BFBFBF"/>
            <w:noWrap/>
            <w:vAlign w:val="center"/>
            <w:hideMark/>
          </w:tcPr>
          <w:p w14:paraId="59F90D96"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5%</w:t>
            </w:r>
          </w:p>
        </w:tc>
        <w:tc>
          <w:tcPr>
            <w:tcW w:w="93" w:type="pct"/>
            <w:shd w:val="clear" w:color="auto" w:fill="auto"/>
            <w:noWrap/>
            <w:vAlign w:val="bottom"/>
            <w:hideMark/>
          </w:tcPr>
          <w:p w14:paraId="428B2276"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28BE10FE" w14:textId="77777777" w:rsidTr="000A7C58">
        <w:trPr>
          <w:trHeight w:val="780"/>
        </w:trPr>
        <w:tc>
          <w:tcPr>
            <w:tcW w:w="93" w:type="pct"/>
            <w:shd w:val="clear" w:color="auto" w:fill="auto"/>
            <w:noWrap/>
            <w:vAlign w:val="bottom"/>
            <w:hideMark/>
          </w:tcPr>
          <w:p w14:paraId="52D56AC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c>
          <w:tcPr>
            <w:tcW w:w="3180" w:type="pct"/>
            <w:gridSpan w:val="5"/>
            <w:vMerge/>
            <w:vAlign w:val="center"/>
            <w:hideMark/>
          </w:tcPr>
          <w:p w14:paraId="606E3F84" w14:textId="77777777" w:rsidR="003F2010" w:rsidRPr="000A7C58" w:rsidRDefault="003F2010" w:rsidP="003F2010">
            <w:pPr>
              <w:spacing w:after="0" w:line="240" w:lineRule="auto"/>
              <w:jc w:val="left"/>
              <w:rPr>
                <w:rFonts w:ascii="Arial Narrow" w:hAnsi="Arial Narrow" w:cs="Arial"/>
                <w:szCs w:val="20"/>
              </w:rPr>
            </w:pPr>
          </w:p>
        </w:tc>
        <w:tc>
          <w:tcPr>
            <w:tcW w:w="644" w:type="pct"/>
            <w:gridSpan w:val="2"/>
            <w:shd w:val="clear" w:color="000000" w:fill="FFFF00"/>
            <w:noWrap/>
            <w:vAlign w:val="center"/>
            <w:hideMark/>
          </w:tcPr>
          <w:p w14:paraId="00878206"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TOTAL A.</w:t>
            </w:r>
            <w:proofErr w:type="gramStart"/>
            <w:r w:rsidRPr="000A7C58">
              <w:rPr>
                <w:rFonts w:ascii="Arial Narrow" w:hAnsi="Arial Narrow" w:cs="Arial"/>
                <w:b/>
                <w:bCs/>
                <w:szCs w:val="20"/>
              </w:rPr>
              <w:t>I.U</w:t>
            </w:r>
            <w:proofErr w:type="gramEnd"/>
          </w:p>
        </w:tc>
        <w:tc>
          <w:tcPr>
            <w:tcW w:w="611" w:type="pct"/>
            <w:shd w:val="clear" w:color="000000" w:fill="FFFF00"/>
            <w:noWrap/>
            <w:vAlign w:val="center"/>
            <w:hideMark/>
          </w:tcPr>
          <w:p w14:paraId="6993D633" w14:textId="77777777" w:rsidR="003F2010" w:rsidRPr="000A7C58" w:rsidRDefault="003F2010" w:rsidP="003F2010">
            <w:pPr>
              <w:spacing w:after="0" w:line="240" w:lineRule="auto"/>
              <w:jc w:val="center"/>
              <w:rPr>
                <w:rFonts w:ascii="Arial Narrow" w:hAnsi="Arial Narrow" w:cs="Arial"/>
                <w:b/>
                <w:bCs/>
                <w:szCs w:val="20"/>
              </w:rPr>
            </w:pPr>
            <w:r w:rsidRPr="000A7C58">
              <w:rPr>
                <w:rFonts w:ascii="Arial Narrow" w:hAnsi="Arial Narrow" w:cs="Arial"/>
                <w:b/>
                <w:bCs/>
                <w:szCs w:val="20"/>
              </w:rPr>
              <w:t xml:space="preserve"> A.I.U.= </w:t>
            </w:r>
          </w:p>
        </w:tc>
        <w:tc>
          <w:tcPr>
            <w:tcW w:w="380" w:type="pct"/>
            <w:shd w:val="clear" w:color="000000" w:fill="BFBFBF"/>
            <w:noWrap/>
            <w:vAlign w:val="center"/>
            <w:hideMark/>
          </w:tcPr>
          <w:p w14:paraId="678D614E"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22%</w:t>
            </w:r>
          </w:p>
        </w:tc>
        <w:tc>
          <w:tcPr>
            <w:tcW w:w="93" w:type="pct"/>
            <w:shd w:val="clear" w:color="auto" w:fill="auto"/>
            <w:noWrap/>
            <w:vAlign w:val="bottom"/>
            <w:hideMark/>
          </w:tcPr>
          <w:p w14:paraId="35DADF87"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r w:rsidR="003F2010" w:rsidRPr="000A7C58" w14:paraId="47BDFDD7" w14:textId="77777777" w:rsidTr="000A7C58">
        <w:trPr>
          <w:trHeight w:val="945"/>
        </w:trPr>
        <w:tc>
          <w:tcPr>
            <w:tcW w:w="93" w:type="pct"/>
            <w:shd w:val="clear" w:color="auto" w:fill="auto"/>
            <w:noWrap/>
            <w:vAlign w:val="bottom"/>
            <w:hideMark/>
          </w:tcPr>
          <w:p w14:paraId="1E9E96AC" w14:textId="77777777" w:rsidR="003F2010" w:rsidRPr="000A7C58" w:rsidRDefault="003F2010" w:rsidP="003F2010">
            <w:pPr>
              <w:spacing w:after="0" w:line="240" w:lineRule="auto"/>
              <w:jc w:val="left"/>
              <w:rPr>
                <w:rFonts w:ascii="Arial Narrow" w:hAnsi="Arial Narrow" w:cs="Arial"/>
                <w:szCs w:val="20"/>
              </w:rPr>
            </w:pPr>
          </w:p>
        </w:tc>
        <w:tc>
          <w:tcPr>
            <w:tcW w:w="3180" w:type="pct"/>
            <w:gridSpan w:val="5"/>
            <w:vMerge/>
            <w:vAlign w:val="center"/>
            <w:hideMark/>
          </w:tcPr>
          <w:p w14:paraId="45071961" w14:textId="77777777" w:rsidR="003F2010" w:rsidRPr="000A7C58" w:rsidRDefault="003F2010" w:rsidP="003F2010">
            <w:pPr>
              <w:spacing w:after="0" w:line="240" w:lineRule="auto"/>
              <w:jc w:val="left"/>
              <w:rPr>
                <w:rFonts w:ascii="Arial Narrow" w:hAnsi="Arial Narrow" w:cs="Arial"/>
                <w:szCs w:val="20"/>
              </w:rPr>
            </w:pPr>
          </w:p>
        </w:tc>
        <w:tc>
          <w:tcPr>
            <w:tcW w:w="1635" w:type="pct"/>
            <w:gridSpan w:val="4"/>
            <w:shd w:val="clear" w:color="000000" w:fill="FFFFFF"/>
            <w:vAlign w:val="center"/>
            <w:hideMark/>
          </w:tcPr>
          <w:p w14:paraId="3C65705C" w14:textId="77777777" w:rsidR="003F2010" w:rsidRPr="000A7C58" w:rsidRDefault="003F2010" w:rsidP="003F2010">
            <w:pPr>
              <w:spacing w:after="0" w:line="240" w:lineRule="auto"/>
              <w:jc w:val="center"/>
              <w:rPr>
                <w:rFonts w:ascii="Arial Narrow" w:hAnsi="Arial Narrow" w:cs="Arial"/>
                <w:szCs w:val="20"/>
              </w:rPr>
            </w:pPr>
            <w:r w:rsidRPr="000A7C58">
              <w:rPr>
                <w:rFonts w:ascii="Arial Narrow" w:hAnsi="Arial Narrow" w:cs="Arial"/>
                <w:szCs w:val="20"/>
              </w:rPr>
              <w:t> </w:t>
            </w:r>
          </w:p>
        </w:tc>
        <w:tc>
          <w:tcPr>
            <w:tcW w:w="93" w:type="pct"/>
            <w:shd w:val="clear" w:color="auto" w:fill="auto"/>
            <w:noWrap/>
            <w:vAlign w:val="bottom"/>
            <w:hideMark/>
          </w:tcPr>
          <w:p w14:paraId="1A945643" w14:textId="77777777" w:rsidR="003F2010" w:rsidRPr="000A7C58" w:rsidRDefault="003F2010" w:rsidP="003F2010">
            <w:pPr>
              <w:spacing w:after="0" w:line="240" w:lineRule="auto"/>
              <w:jc w:val="left"/>
              <w:rPr>
                <w:rFonts w:ascii="Arial Narrow" w:hAnsi="Arial Narrow" w:cs="Arial"/>
                <w:szCs w:val="20"/>
              </w:rPr>
            </w:pPr>
            <w:r w:rsidRPr="000A7C58">
              <w:rPr>
                <w:rFonts w:ascii="Arial Narrow" w:hAnsi="Arial Narrow" w:cs="Arial"/>
                <w:szCs w:val="20"/>
              </w:rPr>
              <w:t> </w:t>
            </w:r>
          </w:p>
        </w:tc>
      </w:tr>
    </w:tbl>
    <w:p w14:paraId="5EBFEF1B" w14:textId="77777777" w:rsidR="003F2010" w:rsidRPr="000A7C58" w:rsidRDefault="003F2010" w:rsidP="003F2010">
      <w:pPr>
        <w:ind w:left="1069"/>
        <w:rPr>
          <w:b/>
          <w:iCs/>
          <w:color w:val="000000" w:themeColor="text1"/>
          <w:szCs w:val="20"/>
        </w:rPr>
      </w:pPr>
    </w:p>
    <w:p w14:paraId="0444BC06" w14:textId="77777777" w:rsidR="004F78C8" w:rsidRPr="000A7C58" w:rsidRDefault="004F78C8" w:rsidP="004F78C8">
      <w:pPr>
        <w:pStyle w:val="Prrafodelista"/>
        <w:numPr>
          <w:ilvl w:val="0"/>
          <w:numId w:val="3"/>
        </w:numPr>
        <w:rPr>
          <w:b/>
          <w:color w:val="000000" w:themeColor="text1"/>
          <w:szCs w:val="20"/>
          <w:lang w:val="es-ES"/>
        </w:rPr>
      </w:pPr>
      <w:r w:rsidRPr="000A7C58">
        <w:rPr>
          <w:b/>
          <w:color w:val="000000" w:themeColor="text1"/>
          <w:szCs w:val="20"/>
          <w:lang w:val="es-ES"/>
        </w:rPr>
        <w:t xml:space="preserve">PLAZO PARA LA </w:t>
      </w:r>
      <w:r w:rsidR="00D82C3D" w:rsidRPr="000A7C58">
        <w:rPr>
          <w:b/>
          <w:color w:val="000000" w:themeColor="text1"/>
          <w:szCs w:val="20"/>
          <w:lang w:val="es-ES"/>
        </w:rPr>
        <w:t>EJECUCIÓN</w:t>
      </w:r>
      <w:r w:rsidRPr="000A7C58">
        <w:rPr>
          <w:b/>
          <w:color w:val="000000" w:themeColor="text1"/>
          <w:szCs w:val="20"/>
          <w:lang w:val="es-ES"/>
        </w:rPr>
        <w:t xml:space="preserve"> DEL CONTRATO</w:t>
      </w:r>
    </w:p>
    <w:p w14:paraId="5BEDE428" w14:textId="77777777" w:rsidR="004F78C8" w:rsidRPr="000A7C58" w:rsidRDefault="004F78C8" w:rsidP="009935BF">
      <w:pPr>
        <w:rPr>
          <w:color w:val="000000" w:themeColor="text1"/>
          <w:szCs w:val="20"/>
        </w:rPr>
      </w:pPr>
      <w:r w:rsidRPr="000A7C58">
        <w:rPr>
          <w:color w:val="000000" w:themeColor="text1"/>
          <w:szCs w:val="20"/>
        </w:rPr>
        <w:t xml:space="preserve">El plazo previsto para la ejecución de las actividades que se deriven del presente </w:t>
      </w:r>
      <w:r w:rsidR="00A11373" w:rsidRPr="000A7C58">
        <w:rPr>
          <w:color w:val="000000" w:themeColor="text1"/>
          <w:szCs w:val="20"/>
        </w:rPr>
        <w:t>p</w:t>
      </w:r>
      <w:r w:rsidR="00942A91" w:rsidRPr="000A7C58">
        <w:rPr>
          <w:color w:val="000000" w:themeColor="text1"/>
          <w:szCs w:val="20"/>
        </w:rPr>
        <w:t>roceso</w:t>
      </w:r>
      <w:r w:rsidRPr="000A7C58">
        <w:rPr>
          <w:color w:val="000000" w:themeColor="text1"/>
          <w:szCs w:val="20"/>
        </w:rPr>
        <w:t xml:space="preserve"> es el establecido en la sección 1.1. del </w:t>
      </w:r>
      <w:r w:rsidR="00A11373" w:rsidRPr="000A7C58">
        <w:rPr>
          <w:color w:val="000000" w:themeColor="text1"/>
          <w:szCs w:val="20"/>
        </w:rPr>
        <w:t>p</w:t>
      </w:r>
      <w:r w:rsidRPr="000A7C58">
        <w:rPr>
          <w:color w:val="000000" w:themeColor="text1"/>
          <w:szCs w:val="20"/>
        </w:rPr>
        <w:t xml:space="preserve">liego de </w:t>
      </w:r>
      <w:r w:rsidR="00A11373" w:rsidRPr="000A7C58">
        <w:rPr>
          <w:color w:val="000000" w:themeColor="text1"/>
          <w:szCs w:val="20"/>
        </w:rPr>
        <w:t>c</w:t>
      </w:r>
      <w:r w:rsidRPr="000A7C58">
        <w:rPr>
          <w:color w:val="000000" w:themeColor="text1"/>
          <w:szCs w:val="20"/>
        </w:rPr>
        <w:t>ondiciones, el cual se contará</w:t>
      </w:r>
      <w:r w:rsidR="00940D93" w:rsidRPr="000A7C58">
        <w:rPr>
          <w:color w:val="000000" w:themeColor="text1"/>
          <w:szCs w:val="20"/>
        </w:rPr>
        <w:t xml:space="preserve"> en la forma prevista en </w:t>
      </w:r>
      <w:r w:rsidR="004F5FA6" w:rsidRPr="000A7C58">
        <w:rPr>
          <w:color w:val="000000" w:themeColor="text1"/>
          <w:szCs w:val="20"/>
        </w:rPr>
        <w:t>el Anexo 5 – Minuta del Contrato.</w:t>
      </w:r>
      <w:r w:rsidRPr="000A7C58">
        <w:rPr>
          <w:color w:val="000000" w:themeColor="text1"/>
          <w:szCs w:val="20"/>
        </w:rPr>
        <w:t xml:space="preserve"> </w:t>
      </w:r>
    </w:p>
    <w:p w14:paraId="5056B24A" w14:textId="77777777" w:rsidR="00F90F9C" w:rsidRPr="000A7C58" w:rsidRDefault="00F90F9C" w:rsidP="00F90F9C">
      <w:pPr>
        <w:pStyle w:val="Prrafodelista"/>
        <w:spacing w:after="0" w:line="240" w:lineRule="auto"/>
        <w:ind w:left="0"/>
        <w:rPr>
          <w:rFonts w:cs="Arial"/>
          <w:b/>
          <w:szCs w:val="20"/>
          <w:lang w:val="es-ES"/>
        </w:rPr>
      </w:pPr>
      <w:r w:rsidRPr="000A7C58">
        <w:rPr>
          <w:rFonts w:cs="Arial"/>
          <w:szCs w:val="20"/>
          <w:lang w:val="es-ES"/>
        </w:rPr>
        <w:t>TRES (03) MESES –SIN SUPERAR EL 31 DE DICIEMBRE DE 2025.</w:t>
      </w:r>
    </w:p>
    <w:p w14:paraId="29029FF8" w14:textId="77777777" w:rsidR="004F78C8" w:rsidRPr="000A7C58" w:rsidRDefault="004F78C8" w:rsidP="00F90F9C">
      <w:pPr>
        <w:ind w:left="709" w:hanging="709"/>
        <w:rPr>
          <w:color w:val="000000" w:themeColor="text1"/>
          <w:szCs w:val="20"/>
          <w:highlight w:val="lightGray"/>
        </w:rPr>
      </w:pPr>
    </w:p>
    <w:p w14:paraId="64BFB3D3" w14:textId="77777777" w:rsidR="00A75162" w:rsidRPr="000A7C58" w:rsidRDefault="004E1E45" w:rsidP="0042750F">
      <w:pPr>
        <w:numPr>
          <w:ilvl w:val="0"/>
          <w:numId w:val="3"/>
        </w:numPr>
        <w:rPr>
          <w:b/>
          <w:color w:val="000000" w:themeColor="text1"/>
          <w:szCs w:val="20"/>
        </w:rPr>
      </w:pPr>
      <w:r w:rsidRPr="000A7C58">
        <w:rPr>
          <w:b/>
          <w:color w:val="000000" w:themeColor="text1"/>
          <w:szCs w:val="20"/>
        </w:rPr>
        <w:t xml:space="preserve">FORMA </w:t>
      </w:r>
      <w:r w:rsidR="009935BF" w:rsidRPr="000A7C58">
        <w:rPr>
          <w:b/>
          <w:color w:val="000000" w:themeColor="text1"/>
          <w:szCs w:val="20"/>
        </w:rPr>
        <w:t>DE</w:t>
      </w:r>
      <w:r w:rsidR="00A75162" w:rsidRPr="000A7C58">
        <w:rPr>
          <w:b/>
          <w:color w:val="000000" w:themeColor="text1"/>
          <w:szCs w:val="20"/>
        </w:rPr>
        <w:t xml:space="preserve"> PAGO</w:t>
      </w:r>
    </w:p>
    <w:p w14:paraId="2962917A" w14:textId="77777777" w:rsidR="002F48A0" w:rsidRPr="000A7C58" w:rsidRDefault="002F48A0" w:rsidP="002F48A0">
      <w:pPr>
        <w:spacing w:after="0" w:line="240" w:lineRule="auto"/>
        <w:rPr>
          <w:rFonts w:cs="Arial"/>
          <w:szCs w:val="20"/>
        </w:rPr>
      </w:pPr>
      <w:r w:rsidRPr="000A7C58">
        <w:rPr>
          <w:rFonts w:cs="Arial"/>
          <w:szCs w:val="20"/>
        </w:rPr>
        <w:t xml:space="preserve">El Municipio de Apartadó pagará parcialmente el valor del contrato, por el sistema de Precios Unitarios no reajustables, </w:t>
      </w:r>
      <w:r w:rsidRPr="000A7C58">
        <w:rPr>
          <w:rFonts w:cs="Arial"/>
          <w:szCs w:val="20"/>
          <w:lang w:eastAsia="ar-SA"/>
        </w:rPr>
        <w:t xml:space="preserve">por medio de actas parciales de obra. </w:t>
      </w:r>
      <w:r w:rsidRPr="000A7C58">
        <w:rPr>
          <w:rFonts w:cs="Arial"/>
          <w:szCs w:val="20"/>
        </w:rPr>
        <w:t xml:space="preserve">Cada acta debe ir acompañada de un informe (cuyo contenido se describe más adelante) de obra y cantidades con sus respectivas memorias de cálculo, aprobadas por parte de la supervisión e informe de actividades. Este informe debe contener además el respectivo registro fotográfico indicando el estado anterior y posterior a la intervención, cumplimiento del cronograma, gestión ambiental. </w:t>
      </w:r>
    </w:p>
    <w:p w14:paraId="4573B768" w14:textId="77777777" w:rsidR="002F48A0" w:rsidRPr="000A7C58" w:rsidRDefault="002F48A0" w:rsidP="002F48A0">
      <w:pPr>
        <w:spacing w:after="0" w:line="240" w:lineRule="auto"/>
        <w:ind w:right="-91"/>
        <w:rPr>
          <w:rFonts w:cs="Arial"/>
          <w:szCs w:val="20"/>
          <w:lang w:eastAsia="ar-SA"/>
        </w:rPr>
      </w:pPr>
    </w:p>
    <w:p w14:paraId="034FF291" w14:textId="77777777" w:rsidR="002F48A0" w:rsidRPr="000A7C58" w:rsidRDefault="002F48A0" w:rsidP="002F48A0">
      <w:pPr>
        <w:spacing w:after="0" w:line="240" w:lineRule="auto"/>
        <w:ind w:right="-91"/>
        <w:rPr>
          <w:rFonts w:cs="Arial"/>
          <w:szCs w:val="20"/>
          <w:lang w:val="es-ES_tradnl" w:eastAsia="ar-SA"/>
        </w:rPr>
      </w:pPr>
      <w:r w:rsidRPr="000A7C58">
        <w:rPr>
          <w:rFonts w:cs="Arial"/>
          <w:szCs w:val="20"/>
          <w:lang w:eastAsia="ar-SA"/>
        </w:rPr>
        <w:t>Los pagos al contratista por concepto de obras ejecutadas, se liquidaran de acuerdo con las cantidades de obra aceptadas en la respectiva acta y a los precios unitarios fijos determinados en su propuesta y en el contrato</w:t>
      </w:r>
      <w:r w:rsidRPr="000A7C58">
        <w:rPr>
          <w:rFonts w:cs="Arial"/>
          <w:szCs w:val="20"/>
          <w:lang w:val="es-ES_tradnl" w:eastAsia="ar-SA"/>
        </w:rPr>
        <w:t>, previa presentación del informe de supervisión, acta de obra y de la cuenta de cobro debidamente aprobada por la supervisión, acompañada de la certificación de cumplimiento a satisfacción del recibo de obras, expedida por el supervisor del contrato y presentación de la certificación del representante legal y/o contador en la que conste que se encuentra al día en el pago de la nómina y los aportes al sistema de seguridad social integral y parafiscales del personal a su cargo, riesgos profesionales y aportes a las cajas de compensación familiar e Instituto Colombiano de Bienestar Familiar, de acuerdo con lo establecido en el Artículo 23 de la Ley 1150 de 2007.</w:t>
      </w:r>
    </w:p>
    <w:p w14:paraId="2D1959BA" w14:textId="77777777" w:rsidR="002F48A0" w:rsidRPr="000A7C58" w:rsidRDefault="002F48A0" w:rsidP="002F48A0">
      <w:pPr>
        <w:spacing w:after="0" w:line="240" w:lineRule="auto"/>
        <w:rPr>
          <w:rFonts w:cs="Arial"/>
          <w:b/>
          <w:szCs w:val="20"/>
          <w:lang w:val="es-ES_tradnl"/>
        </w:rPr>
      </w:pPr>
    </w:p>
    <w:p w14:paraId="4093FF20" w14:textId="77777777" w:rsidR="002F48A0" w:rsidRPr="000A7C58" w:rsidRDefault="002F48A0" w:rsidP="002F48A0">
      <w:pPr>
        <w:spacing w:after="0" w:line="240" w:lineRule="auto"/>
        <w:rPr>
          <w:rFonts w:cs="Arial"/>
          <w:szCs w:val="20"/>
        </w:rPr>
      </w:pPr>
      <w:r w:rsidRPr="000A7C58">
        <w:rPr>
          <w:rFonts w:cs="Arial"/>
          <w:szCs w:val="20"/>
        </w:rPr>
        <w:t>Igualmente, la última acta de pago no será inferior al CINCO POR CIENTO (5%) del valor total del contrato y se cancelará una vez el Contratista entregue al Municipio de Apartadó:</w:t>
      </w:r>
    </w:p>
    <w:p w14:paraId="08AF5535" w14:textId="77777777" w:rsidR="002F48A0" w:rsidRPr="000A7C58" w:rsidRDefault="002F48A0" w:rsidP="002F48A0">
      <w:pPr>
        <w:spacing w:after="0" w:line="240" w:lineRule="auto"/>
        <w:rPr>
          <w:rFonts w:cs="Arial"/>
          <w:szCs w:val="20"/>
        </w:rPr>
      </w:pPr>
    </w:p>
    <w:p w14:paraId="496478EB" w14:textId="77777777" w:rsidR="002F48A0" w:rsidRPr="000A7C58" w:rsidRDefault="002F48A0" w:rsidP="002F48A0">
      <w:pPr>
        <w:numPr>
          <w:ilvl w:val="0"/>
          <w:numId w:val="16"/>
        </w:numPr>
        <w:spacing w:after="0" w:line="240" w:lineRule="auto"/>
        <w:rPr>
          <w:rFonts w:cs="Arial"/>
          <w:szCs w:val="20"/>
        </w:rPr>
      </w:pPr>
      <w:r w:rsidRPr="000A7C58">
        <w:rPr>
          <w:rFonts w:cs="Arial"/>
          <w:szCs w:val="20"/>
        </w:rPr>
        <w:t>Una relación completa de los trabajadores, discriminados por cada uno de ellos, el valor cancelado por concepto de los servicios prestados.</w:t>
      </w:r>
    </w:p>
    <w:p w14:paraId="2E7F9EB9" w14:textId="77777777" w:rsidR="002F48A0" w:rsidRPr="000A7C58" w:rsidRDefault="002F48A0" w:rsidP="002F48A0">
      <w:pPr>
        <w:numPr>
          <w:ilvl w:val="0"/>
          <w:numId w:val="16"/>
        </w:numPr>
        <w:spacing w:after="0" w:line="240" w:lineRule="auto"/>
        <w:rPr>
          <w:rFonts w:cs="Arial"/>
          <w:szCs w:val="20"/>
        </w:rPr>
      </w:pPr>
      <w:r w:rsidRPr="000A7C58">
        <w:rPr>
          <w:rFonts w:cs="Arial"/>
          <w:szCs w:val="20"/>
        </w:rPr>
        <w:t>Documento suscrito por cada trabajador, en el que manifieste que el Contratista le canceló sus salarios, prestaciones sociales e indemnizaciones (si es el caso) y que se encuentra a paz y salvo por todo concepto con él.</w:t>
      </w:r>
    </w:p>
    <w:p w14:paraId="70F8E064" w14:textId="77777777" w:rsidR="002F48A0" w:rsidRPr="000A7C58" w:rsidRDefault="002F48A0" w:rsidP="002F48A0">
      <w:pPr>
        <w:numPr>
          <w:ilvl w:val="0"/>
          <w:numId w:val="16"/>
        </w:numPr>
        <w:spacing w:after="0" w:line="240" w:lineRule="auto"/>
        <w:rPr>
          <w:rFonts w:cs="Arial"/>
          <w:szCs w:val="20"/>
        </w:rPr>
      </w:pPr>
      <w:r w:rsidRPr="000A7C58">
        <w:rPr>
          <w:rFonts w:cs="Arial"/>
          <w:szCs w:val="20"/>
        </w:rPr>
        <w:t>El recibo a satisfacción, por parte del Supervisor, de los trabajos realizados.</w:t>
      </w:r>
    </w:p>
    <w:p w14:paraId="16C55D95" w14:textId="77777777" w:rsidR="002F48A0" w:rsidRPr="000A7C58" w:rsidRDefault="002F48A0" w:rsidP="002F48A0">
      <w:pPr>
        <w:spacing w:after="0" w:line="240" w:lineRule="auto"/>
        <w:rPr>
          <w:rFonts w:cs="Arial"/>
          <w:b/>
          <w:szCs w:val="20"/>
          <w:lang w:val="es-ES_tradnl"/>
        </w:rPr>
      </w:pPr>
    </w:p>
    <w:p w14:paraId="2CA3DD58" w14:textId="77777777" w:rsidR="002F48A0" w:rsidRPr="000A7C58" w:rsidRDefault="002F48A0" w:rsidP="002F48A0">
      <w:pPr>
        <w:spacing w:after="0" w:line="240" w:lineRule="auto"/>
        <w:rPr>
          <w:szCs w:val="20"/>
        </w:rPr>
      </w:pPr>
      <w:r w:rsidRPr="000A7C58">
        <w:rPr>
          <w:szCs w:val="20"/>
        </w:rPr>
        <w:t>Los precios unitarios del contrato no serán reajustables, no se realizará pago de anticipo.</w:t>
      </w:r>
    </w:p>
    <w:p w14:paraId="256F45FF" w14:textId="77777777" w:rsidR="002F48A0" w:rsidRPr="000A7C58" w:rsidRDefault="002F48A0" w:rsidP="002F48A0">
      <w:pPr>
        <w:spacing w:after="0" w:line="240" w:lineRule="auto"/>
        <w:rPr>
          <w:szCs w:val="20"/>
        </w:rPr>
      </w:pPr>
    </w:p>
    <w:p w14:paraId="38DD16FD" w14:textId="77777777" w:rsidR="002F48A0" w:rsidRPr="000A7C58" w:rsidRDefault="002F48A0" w:rsidP="002F48A0">
      <w:pPr>
        <w:spacing w:after="0" w:line="240" w:lineRule="auto"/>
        <w:rPr>
          <w:szCs w:val="20"/>
        </w:rPr>
      </w:pPr>
      <w:r w:rsidRPr="000A7C58">
        <w:rPr>
          <w:szCs w:val="20"/>
        </w:rPr>
        <w:t>El Municipio de Apartadó pagará el valor del contrato a través de actas parciales, en la cuenta Bancaria (Ahorros o Corriente) según certificado entregado por el contratista.</w:t>
      </w:r>
    </w:p>
    <w:p w14:paraId="14C7A91A" w14:textId="77777777" w:rsidR="002F48A0" w:rsidRPr="000A7C58" w:rsidRDefault="002F48A0" w:rsidP="002F48A0">
      <w:pPr>
        <w:spacing w:after="0" w:line="240" w:lineRule="auto"/>
        <w:rPr>
          <w:rFonts w:cs="Arial"/>
          <w:szCs w:val="20"/>
          <w:shd w:val="clear" w:color="auto" w:fill="FFFFFF"/>
          <w:lang w:eastAsia="en-US"/>
        </w:rPr>
      </w:pPr>
      <w:r w:rsidRPr="000A7C58">
        <w:rPr>
          <w:rFonts w:cs="Arial"/>
          <w:b/>
          <w:bCs/>
          <w:szCs w:val="20"/>
          <w:shd w:val="clear" w:color="auto" w:fill="FFFFFF"/>
          <w:lang w:eastAsia="en-US"/>
        </w:rPr>
        <w:lastRenderedPageBreak/>
        <w:t>Parágrafo 1: </w:t>
      </w:r>
      <w:r w:rsidRPr="000A7C58">
        <w:rPr>
          <w:rFonts w:cs="Arial"/>
          <w:szCs w:val="20"/>
          <w:shd w:val="clear" w:color="auto" w:fill="FFFFFF"/>
          <w:lang w:eastAsia="en-US"/>
        </w:rPr>
        <w:t>Si el contratista no se encuentra a paz y salvo con el Municipio de Apartadó, lo autoriza para que al momento del pago automáticamente y sin previo aviso realice el correspondiente cruce de cuentas, para compensar los valores que tenga en mora por cualquier concepto. </w:t>
      </w:r>
    </w:p>
    <w:p w14:paraId="4AAEFEF8" w14:textId="77777777" w:rsidR="002F48A0" w:rsidRPr="000A7C58" w:rsidRDefault="002F48A0" w:rsidP="002F48A0">
      <w:pPr>
        <w:spacing w:after="0" w:line="240" w:lineRule="auto"/>
        <w:rPr>
          <w:rFonts w:cs="Arial"/>
          <w:szCs w:val="20"/>
          <w:shd w:val="clear" w:color="auto" w:fill="FFFFFF"/>
          <w:lang w:eastAsia="en-US"/>
        </w:rPr>
      </w:pPr>
    </w:p>
    <w:p w14:paraId="36785699" w14:textId="77777777" w:rsidR="002F48A0" w:rsidRPr="000A7C58" w:rsidRDefault="002F48A0" w:rsidP="002F48A0">
      <w:pPr>
        <w:spacing w:after="0" w:line="240" w:lineRule="auto"/>
        <w:rPr>
          <w:rFonts w:cs="Arial"/>
          <w:szCs w:val="20"/>
          <w:shd w:val="clear" w:color="auto" w:fill="FFFFFF"/>
          <w:lang w:val="es-ES_tradnl" w:eastAsia="en-US"/>
        </w:rPr>
      </w:pPr>
      <w:r w:rsidRPr="000A7C58">
        <w:rPr>
          <w:rFonts w:cs="Arial"/>
          <w:b/>
          <w:bCs/>
          <w:szCs w:val="20"/>
          <w:shd w:val="clear" w:color="auto" w:fill="FFFFFF"/>
          <w:lang w:val="es-ES_tradnl" w:eastAsia="en-US"/>
        </w:rPr>
        <w:t>Parágrafo 2</w:t>
      </w:r>
      <w:r w:rsidRPr="000A7C58">
        <w:rPr>
          <w:rFonts w:cs="Arial"/>
          <w:szCs w:val="20"/>
          <w:shd w:val="clear" w:color="auto" w:fill="FFFFFF"/>
          <w:lang w:val="es-ES_tradnl" w:eastAsia="en-US"/>
        </w:rPr>
        <w:t>: Con el fin de dar cumplimiento a lo establecido en el artículo 23 de la Ley 1150 de 2007, el contratista deberá acreditar que se encuentra al día en el pago de aportes parafiscales relativos al Sistema de Seguridad Social Integral. </w:t>
      </w:r>
    </w:p>
    <w:p w14:paraId="419EF1A4" w14:textId="77777777" w:rsidR="002F48A0" w:rsidRPr="000A7C58" w:rsidRDefault="002F48A0" w:rsidP="002F48A0">
      <w:pPr>
        <w:spacing w:after="0" w:line="240" w:lineRule="auto"/>
        <w:rPr>
          <w:rFonts w:cs="Arial"/>
          <w:szCs w:val="20"/>
          <w:shd w:val="clear" w:color="auto" w:fill="FFFFFF"/>
          <w:lang w:val="es-ES_tradnl" w:eastAsia="en-US"/>
        </w:rPr>
      </w:pPr>
    </w:p>
    <w:p w14:paraId="09A8F40D" w14:textId="77777777" w:rsidR="008A088B" w:rsidRPr="000A7C58" w:rsidRDefault="002F48A0" w:rsidP="002F48A0">
      <w:pPr>
        <w:rPr>
          <w:color w:val="000000" w:themeColor="text1"/>
          <w:szCs w:val="20"/>
          <w:highlight w:val="lightGray"/>
        </w:rPr>
      </w:pPr>
      <w:r w:rsidRPr="000A7C58">
        <w:rPr>
          <w:rFonts w:cs="Arial"/>
          <w:b/>
          <w:bCs/>
          <w:szCs w:val="20"/>
          <w:shd w:val="clear" w:color="auto" w:fill="FFFFFF"/>
          <w:lang w:eastAsia="en-US"/>
        </w:rPr>
        <w:t>Parágrafo 3: </w:t>
      </w:r>
      <w:r w:rsidRPr="000A7C58">
        <w:rPr>
          <w:rFonts w:cs="Arial"/>
          <w:szCs w:val="20"/>
          <w:shd w:val="clear" w:color="auto" w:fill="FFFFFF"/>
          <w:lang w:eastAsia="en-US"/>
        </w:rPr>
        <w:t>Para cada pago se debe presentar cuenta de cobro o factura, informe de interventoría, informe de supervisión y constancia de recibo a satisfacción firmada por el supervisor y autoliquidaciones del pago de salud y pensiones, el pago debe cumplir con las normas internas de la secretaria de Hacienda en lo relacionado con pagos</w:t>
      </w:r>
    </w:p>
    <w:p w14:paraId="31A75789" w14:textId="77777777" w:rsidR="00E13D4F" w:rsidRPr="000A7C58" w:rsidRDefault="00A75162" w:rsidP="0042750F">
      <w:pPr>
        <w:numPr>
          <w:ilvl w:val="0"/>
          <w:numId w:val="3"/>
        </w:numPr>
        <w:rPr>
          <w:b/>
          <w:color w:val="000000" w:themeColor="text1"/>
          <w:szCs w:val="20"/>
          <w:lang w:val="es-ES"/>
        </w:rPr>
      </w:pPr>
      <w:r w:rsidRPr="000A7C58">
        <w:rPr>
          <w:b/>
          <w:color w:val="000000" w:themeColor="text1"/>
          <w:szCs w:val="20"/>
          <w:lang w:val="es-ES"/>
        </w:rPr>
        <w:t>C</w:t>
      </w:r>
      <w:r w:rsidR="00B3725C" w:rsidRPr="000A7C58">
        <w:rPr>
          <w:b/>
          <w:color w:val="000000" w:themeColor="text1"/>
          <w:szCs w:val="20"/>
          <w:lang w:val="es-ES"/>
        </w:rPr>
        <w:t xml:space="preserve">ONDICIONES PARTICULARES DEL PROYECTO </w:t>
      </w:r>
    </w:p>
    <w:p w14:paraId="7BD6012D"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 xml:space="preserve">Código Colombiano de Estructuras Metálicas, norma </w:t>
      </w:r>
      <w:proofErr w:type="spellStart"/>
      <w:r w:rsidRPr="000A7C58">
        <w:rPr>
          <w:szCs w:val="20"/>
        </w:rPr>
        <w:t>lcontec</w:t>
      </w:r>
      <w:proofErr w:type="spellEnd"/>
      <w:r w:rsidRPr="000A7C58">
        <w:rPr>
          <w:szCs w:val="20"/>
        </w:rPr>
        <w:t xml:space="preserve"> 2001.</w:t>
      </w:r>
    </w:p>
    <w:p w14:paraId="5BF81674"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Normas técnicas colombianas NTC 1360 y 4744.</w:t>
      </w:r>
    </w:p>
    <w:p w14:paraId="57824AC3"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Manual de Señalización Vial Dispositivos para la regulación del tránsito en calles, carreteras y ciclorrutas de Colombia 2015, adoptado mediante la Resolución número 1885 de junio 17 de 2015 por el Ministerio de Transporte.</w:t>
      </w:r>
    </w:p>
    <w:p w14:paraId="3C7B06E3"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 xml:space="preserve">Manual de Señalización Vial de Colombia dispositivos uniformes en la infraestructura vial para la regulación del tránsito y la seguridad vial, adoptado mediante la Resolución número </w:t>
      </w:r>
      <w:r w:rsidRPr="000A7C58">
        <w:rPr>
          <w:rFonts w:cs="Arial"/>
          <w:bCs/>
          <w:szCs w:val="20"/>
        </w:rPr>
        <w:t xml:space="preserve">Resolución </w:t>
      </w:r>
      <w:r w:rsidRPr="000A7C58">
        <w:rPr>
          <w:rFonts w:cs="Arial"/>
          <w:b/>
          <w:bCs/>
          <w:color w:val="000000"/>
          <w:szCs w:val="20"/>
        </w:rPr>
        <w:t xml:space="preserve">20243040045005 de 2024 </w:t>
      </w:r>
      <w:r w:rsidRPr="000A7C58">
        <w:rPr>
          <w:szCs w:val="20"/>
        </w:rPr>
        <w:t>por el Ministerio de Transporte</w:t>
      </w:r>
    </w:p>
    <w:p w14:paraId="56C40975"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Reglamento de higiene y seguridad para la industria de la construcción: Resolución Nro. 02413 de 1979, emanada del Ministerio de Trabajo y Seguridad Social de Colombia.</w:t>
      </w:r>
    </w:p>
    <w:p w14:paraId="39ABA2EC"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Resolución No. 001937 de marzo 30 de 1994, emanada del Ministerio de Obras Públicas y Transporte.</w:t>
      </w:r>
    </w:p>
    <w:p w14:paraId="08961446"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Ley 769 de 2002 Código Nacional de Tránsito Terrestre</w:t>
      </w:r>
    </w:p>
    <w:p w14:paraId="0094816C" w14:textId="77777777" w:rsidR="008E56CE" w:rsidRPr="000A7C58" w:rsidRDefault="008E56CE" w:rsidP="008E56CE">
      <w:pPr>
        <w:numPr>
          <w:ilvl w:val="0"/>
          <w:numId w:val="18"/>
        </w:numPr>
        <w:autoSpaceDE w:val="0"/>
        <w:autoSpaceDN w:val="0"/>
        <w:adjustRightInd w:val="0"/>
        <w:spacing w:after="0" w:line="240" w:lineRule="auto"/>
        <w:rPr>
          <w:szCs w:val="20"/>
        </w:rPr>
      </w:pPr>
      <w:r w:rsidRPr="000A7C58">
        <w:rPr>
          <w:szCs w:val="20"/>
        </w:rPr>
        <w:t>Ley 1383 de 2020 Modifica la Ley 769 de 2002</w:t>
      </w:r>
    </w:p>
    <w:p w14:paraId="5C35C45B" w14:textId="77777777" w:rsidR="008E56CE" w:rsidRPr="000A7C58" w:rsidRDefault="008E56CE" w:rsidP="008E56CE">
      <w:pPr>
        <w:autoSpaceDE w:val="0"/>
        <w:autoSpaceDN w:val="0"/>
        <w:adjustRightInd w:val="0"/>
        <w:spacing w:after="0" w:line="240" w:lineRule="auto"/>
        <w:ind w:left="720"/>
        <w:rPr>
          <w:szCs w:val="20"/>
        </w:rPr>
      </w:pPr>
    </w:p>
    <w:p w14:paraId="15BAB2C6" w14:textId="77777777" w:rsidR="00CB2CEE" w:rsidRPr="000A7C58" w:rsidRDefault="00B3725C" w:rsidP="0042750F">
      <w:pPr>
        <w:numPr>
          <w:ilvl w:val="0"/>
          <w:numId w:val="7"/>
        </w:numPr>
        <w:rPr>
          <w:b/>
          <w:color w:val="000000" w:themeColor="text1"/>
          <w:szCs w:val="20"/>
        </w:rPr>
      </w:pPr>
      <w:r w:rsidRPr="000A7C58">
        <w:rPr>
          <w:b/>
          <w:color w:val="000000" w:themeColor="text1"/>
          <w:szCs w:val="20"/>
        </w:rPr>
        <w:t>Materiales</w:t>
      </w:r>
    </w:p>
    <w:p w14:paraId="36692175"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Semáforos Vehiculares y peatonales</w:t>
      </w:r>
    </w:p>
    <w:p w14:paraId="7A3562F0" w14:textId="77777777" w:rsidR="003C7DD6" w:rsidRPr="000A7C58" w:rsidRDefault="003C7DD6" w:rsidP="003C7DD6">
      <w:pPr>
        <w:numPr>
          <w:ilvl w:val="0"/>
          <w:numId w:val="20"/>
        </w:numPr>
        <w:spacing w:after="0" w:line="240" w:lineRule="auto"/>
        <w:rPr>
          <w:rFonts w:cs="Arial"/>
          <w:b/>
          <w:color w:val="000000"/>
          <w:szCs w:val="20"/>
        </w:rPr>
      </w:pPr>
      <w:r w:rsidRPr="000A7C58">
        <w:rPr>
          <w:color w:val="000000"/>
          <w:szCs w:val="20"/>
        </w:rPr>
        <w:t>Equipos de Control Semafórico</w:t>
      </w:r>
    </w:p>
    <w:p w14:paraId="6D217E6E"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panel led de color verde, amarillo y rojo para Semáforos 200mm</w:t>
      </w:r>
    </w:p>
    <w:p w14:paraId="38FC3BDF"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Batería Para UPS 18AMP</w:t>
      </w:r>
    </w:p>
    <w:p w14:paraId="3F91A1DE"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Postes metálicos T1 y T2</w:t>
      </w:r>
    </w:p>
    <w:p w14:paraId="50FBA2E8"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Base en concreto para postes</w:t>
      </w:r>
    </w:p>
    <w:p w14:paraId="60A56F47"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Gabinete eléctrico y medidor</w:t>
      </w:r>
    </w:p>
    <w:p w14:paraId="45AADE32"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Poste de concreto de 8mts</w:t>
      </w:r>
    </w:p>
    <w:p w14:paraId="471AF11E"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Cableado de control y potencia</w:t>
      </w:r>
    </w:p>
    <w:p w14:paraId="6FA0D447"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Soporte tipo aluminio-patos siemens</w:t>
      </w:r>
    </w:p>
    <w:p w14:paraId="07FC9378" w14:textId="77777777" w:rsidR="003C7DD6" w:rsidRPr="000A7C58" w:rsidRDefault="003C7DD6" w:rsidP="003C7DD6">
      <w:pPr>
        <w:numPr>
          <w:ilvl w:val="0"/>
          <w:numId w:val="20"/>
        </w:numPr>
        <w:spacing w:after="0" w:line="240" w:lineRule="auto"/>
        <w:rPr>
          <w:color w:val="000000"/>
          <w:szCs w:val="20"/>
        </w:rPr>
      </w:pPr>
      <w:r w:rsidRPr="000A7C58">
        <w:rPr>
          <w:color w:val="000000"/>
          <w:szCs w:val="20"/>
        </w:rPr>
        <w:t>Accesorios fijación</w:t>
      </w:r>
    </w:p>
    <w:p w14:paraId="7FB216D1" w14:textId="77777777" w:rsidR="007A424C" w:rsidRPr="000A7C58" w:rsidRDefault="007A424C" w:rsidP="007A424C">
      <w:pPr>
        <w:pStyle w:val="InviasNormal"/>
        <w:rPr>
          <w:color w:val="000000" w:themeColor="text1"/>
          <w:szCs w:val="20"/>
          <w:lang w:val="es-CO"/>
        </w:rPr>
      </w:pPr>
      <w:r w:rsidRPr="000A7C58">
        <w:rPr>
          <w:color w:val="000000" w:themeColor="text1"/>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A7C58">
        <w:rPr>
          <w:color w:val="000000" w:themeColor="text1"/>
          <w:szCs w:val="20"/>
          <w:lang w:val="es-CO"/>
        </w:rPr>
        <w:t xml:space="preserve">El proponente favorecido con la adjudicación del contrato se obliga a conseguir oportunamente </w:t>
      </w:r>
      <w:r w:rsidRPr="000A7C58">
        <w:rPr>
          <w:color w:val="000000" w:themeColor="text1"/>
          <w:szCs w:val="20"/>
          <w:lang w:val="es-CO"/>
        </w:rPr>
        <w:lastRenderedPageBreak/>
        <w:t xml:space="preserve">todos los materiales y suministros que se requieran para la construcción de las obras y a mantener permanentemente una cantidad suficiente para no retrasar el avance de los trabajos. </w:t>
      </w:r>
    </w:p>
    <w:p w14:paraId="6E2240EA" w14:textId="77777777" w:rsidR="005A0634" w:rsidRPr="000A7C58" w:rsidRDefault="009935BF" w:rsidP="0042750F">
      <w:pPr>
        <w:numPr>
          <w:ilvl w:val="0"/>
          <w:numId w:val="7"/>
        </w:numPr>
        <w:rPr>
          <w:b/>
          <w:iCs/>
          <w:color w:val="000000" w:themeColor="text1"/>
          <w:szCs w:val="20"/>
        </w:rPr>
      </w:pPr>
      <w:r w:rsidRPr="000A7C58">
        <w:rPr>
          <w:b/>
          <w:iCs/>
          <w:color w:val="000000" w:themeColor="text1"/>
          <w:szCs w:val="20"/>
        </w:rPr>
        <w:t>Documentos que entregará la Entidad para la ejecución del contrato</w:t>
      </w:r>
    </w:p>
    <w:p w14:paraId="33214DEA" w14:textId="77777777" w:rsidR="002D1CDC" w:rsidRPr="000A7C58" w:rsidRDefault="002D1CDC" w:rsidP="00F4346C">
      <w:pPr>
        <w:rPr>
          <w:color w:val="000000" w:themeColor="text1"/>
          <w:szCs w:val="20"/>
        </w:rPr>
      </w:pPr>
      <w:r w:rsidRPr="000A7C58">
        <w:rPr>
          <w:rFonts w:cs="Arial"/>
          <w:szCs w:val="20"/>
        </w:rPr>
        <w:t>La alcaldía municipal se compromete a entregar todos documentos que hacen parte de la ejecución del proyecto como son planos, diseños y especificaciones</w:t>
      </w:r>
      <w:r w:rsidRPr="000A7C58">
        <w:rPr>
          <w:color w:val="000000" w:themeColor="text1"/>
          <w:szCs w:val="20"/>
        </w:rPr>
        <w:t>.</w:t>
      </w:r>
    </w:p>
    <w:p w14:paraId="1FB6DC0E" w14:textId="77777777" w:rsidR="00F4346C" w:rsidRPr="000A7C58" w:rsidRDefault="00F4346C" w:rsidP="00F4346C">
      <w:pPr>
        <w:rPr>
          <w:color w:val="000000" w:themeColor="text1"/>
          <w:szCs w:val="20"/>
        </w:rPr>
      </w:pPr>
      <w:r w:rsidRPr="000A7C58">
        <w:rPr>
          <w:color w:val="000000" w:themeColor="text1"/>
          <w:szCs w:val="20"/>
        </w:rPr>
        <w:t xml:space="preserve">El </w:t>
      </w:r>
      <w:r w:rsidR="0036596F" w:rsidRPr="000A7C58">
        <w:rPr>
          <w:color w:val="000000" w:themeColor="text1"/>
          <w:szCs w:val="20"/>
        </w:rPr>
        <w:t>c</w:t>
      </w:r>
      <w:r w:rsidRPr="000A7C58">
        <w:rPr>
          <w:color w:val="000000" w:themeColor="text1"/>
          <w:szCs w:val="20"/>
        </w:rPr>
        <w:t xml:space="preserve">ontratista deberá realizar lo necesario y suficiente en orden a conocer, revisar y estudiar completamente los estudios y diseños que la </w:t>
      </w:r>
      <w:r w:rsidR="0036596F" w:rsidRPr="000A7C58">
        <w:rPr>
          <w:color w:val="000000" w:themeColor="text1"/>
          <w:szCs w:val="20"/>
        </w:rPr>
        <w:t>e</w:t>
      </w:r>
      <w:r w:rsidRPr="000A7C58">
        <w:rPr>
          <w:color w:val="000000" w:themeColor="text1"/>
          <w:szCs w:val="20"/>
        </w:rPr>
        <w:t xml:space="preserve">ntidad entregue para la ejecución de las obras objeto de este </w:t>
      </w:r>
      <w:r w:rsidR="0036596F" w:rsidRPr="000A7C58">
        <w:rPr>
          <w:color w:val="000000" w:themeColor="text1"/>
          <w:szCs w:val="20"/>
        </w:rPr>
        <w:t>c</w:t>
      </w:r>
      <w:r w:rsidRPr="000A7C58">
        <w:rPr>
          <w:color w:val="000000" w:themeColor="text1"/>
          <w:szCs w:val="20"/>
        </w:rPr>
        <w:t>ontrato. En consecuencia, finalizado el plazo previsto por la Entidad para la revisión de estudios y diseños</w:t>
      </w:r>
      <w:r w:rsidR="009963C2" w:rsidRPr="000A7C58">
        <w:rPr>
          <w:color w:val="000000" w:themeColor="text1"/>
          <w:szCs w:val="20"/>
        </w:rPr>
        <w:t xml:space="preserve"> </w:t>
      </w:r>
      <w:r w:rsidR="009963C2" w:rsidRPr="000A7C58">
        <w:rPr>
          <w:color w:val="000000" w:themeColor="text1"/>
          <w:szCs w:val="20"/>
          <w:highlight w:val="lightGray"/>
        </w:rPr>
        <w:t>[</w:t>
      </w:r>
      <w:r w:rsidR="0036596F" w:rsidRPr="000A7C58">
        <w:rPr>
          <w:color w:val="000000" w:themeColor="text1"/>
          <w:szCs w:val="20"/>
          <w:highlight w:val="lightGray"/>
        </w:rPr>
        <w:t>c</w:t>
      </w:r>
      <w:r w:rsidR="009963C2" w:rsidRPr="000A7C58">
        <w:rPr>
          <w:color w:val="000000" w:themeColor="text1"/>
          <w:szCs w:val="20"/>
          <w:highlight w:val="lightGray"/>
        </w:rPr>
        <w:t xml:space="preserve">uando </w:t>
      </w:r>
      <w:r w:rsidR="003370A9" w:rsidRPr="000A7C58">
        <w:rPr>
          <w:color w:val="000000" w:themeColor="text1"/>
          <w:szCs w:val="20"/>
          <w:highlight w:val="lightGray"/>
        </w:rPr>
        <w:t>aplique</w:t>
      </w:r>
      <w:r w:rsidR="009963C2" w:rsidRPr="000A7C58">
        <w:rPr>
          <w:color w:val="000000" w:themeColor="text1"/>
          <w:szCs w:val="20"/>
          <w:highlight w:val="lightGray"/>
        </w:rPr>
        <w:t>]</w:t>
      </w:r>
      <w:r w:rsidRPr="000A7C58">
        <w:rPr>
          <w:color w:val="000000" w:themeColor="text1"/>
          <w:szCs w:val="20"/>
        </w:rPr>
        <w:t xml:space="preserve">, si el </w:t>
      </w:r>
      <w:r w:rsidR="0036596F" w:rsidRPr="000A7C58">
        <w:rPr>
          <w:color w:val="000000" w:themeColor="text1"/>
          <w:szCs w:val="20"/>
        </w:rPr>
        <w:t>c</w:t>
      </w:r>
      <w:r w:rsidRPr="000A7C58">
        <w:rPr>
          <w:color w:val="000000" w:themeColor="text1"/>
          <w:szCs w:val="20"/>
        </w:rPr>
        <w:t xml:space="preserve">ontratista no se pronuncia en sentido contrario, se entiende que ha aceptado los estudios y diseños presentados por la </w:t>
      </w:r>
      <w:r w:rsidR="0036596F" w:rsidRPr="000A7C58">
        <w:rPr>
          <w:color w:val="000000" w:themeColor="text1"/>
          <w:szCs w:val="20"/>
        </w:rPr>
        <w:t>e</w:t>
      </w:r>
      <w:r w:rsidRPr="000A7C58">
        <w:rPr>
          <w:color w:val="000000" w:themeColor="text1"/>
          <w:szCs w:val="20"/>
        </w:rPr>
        <w:t xml:space="preserve">ntidad y asume toda la responsabilidad de los resultados para la implementación de </w:t>
      </w:r>
      <w:proofErr w:type="gramStart"/>
      <w:r w:rsidRPr="000A7C58">
        <w:rPr>
          <w:color w:val="000000" w:themeColor="text1"/>
          <w:szCs w:val="20"/>
        </w:rPr>
        <w:t>los mismos</w:t>
      </w:r>
      <w:proofErr w:type="gramEnd"/>
      <w:r w:rsidRPr="000A7C58">
        <w:rPr>
          <w:color w:val="000000" w:themeColor="text1"/>
          <w:szCs w:val="20"/>
        </w:rPr>
        <w:t xml:space="preserve"> y la ejecución de la obra contratada, con la debida calidad, garantizando la durabilidad, resistencia, estabilidad y funcionalidad de tales obras.</w:t>
      </w:r>
    </w:p>
    <w:p w14:paraId="4524DAF4" w14:textId="77777777" w:rsidR="00F4346C" w:rsidRPr="000A7C58" w:rsidRDefault="00F4346C" w:rsidP="00F4346C">
      <w:pPr>
        <w:pStyle w:val="InviasNormal"/>
        <w:rPr>
          <w:color w:val="000000" w:themeColor="text1"/>
          <w:szCs w:val="20"/>
          <w:lang w:val="es-CO"/>
        </w:rPr>
      </w:pPr>
      <w:r w:rsidRPr="000A7C58">
        <w:rPr>
          <w:color w:val="000000" w:themeColor="text1"/>
          <w:szCs w:val="20"/>
          <w:lang w:val="es-CO"/>
        </w:rPr>
        <w:t xml:space="preserve">Cualquier modificación y/o adaptación y/o complementación que el </w:t>
      </w:r>
      <w:r w:rsidR="0036596F" w:rsidRPr="000A7C58">
        <w:rPr>
          <w:color w:val="000000" w:themeColor="text1"/>
          <w:szCs w:val="20"/>
          <w:lang w:val="es-CO"/>
        </w:rPr>
        <w:t>c</w:t>
      </w:r>
      <w:r w:rsidRPr="000A7C58">
        <w:rPr>
          <w:color w:val="000000" w:themeColor="text1"/>
          <w:szCs w:val="20"/>
          <w:lang w:val="es-CO"/>
        </w:rPr>
        <w:t xml:space="preserve">ontratista pretenda efectuar a los estudios y diseños deberán ser tramitadas por el </w:t>
      </w:r>
      <w:r w:rsidR="0036596F" w:rsidRPr="000A7C58">
        <w:rPr>
          <w:color w:val="000000" w:themeColor="text1"/>
          <w:szCs w:val="20"/>
          <w:lang w:val="es-CO"/>
        </w:rPr>
        <w:t>c</w:t>
      </w:r>
      <w:r w:rsidRPr="000A7C58">
        <w:rPr>
          <w:color w:val="000000" w:themeColor="text1"/>
          <w:szCs w:val="20"/>
          <w:lang w:val="es-CO"/>
        </w:rPr>
        <w:t xml:space="preserve">ontratista para su aprobación por la </w:t>
      </w:r>
      <w:r w:rsidR="0036596F" w:rsidRPr="000A7C58">
        <w:rPr>
          <w:color w:val="000000" w:themeColor="text1"/>
          <w:szCs w:val="20"/>
          <w:lang w:val="es-CO"/>
        </w:rPr>
        <w:t>i</w:t>
      </w:r>
      <w:r w:rsidRPr="000A7C58">
        <w:rPr>
          <w:color w:val="000000" w:themeColor="text1"/>
          <w:szCs w:val="20"/>
          <w:lang w:val="es-CO"/>
        </w:rPr>
        <w:t xml:space="preserve">nterventoría, sin que ello se constituya en causa de demora en la ejecución del proyecto. </w:t>
      </w:r>
    </w:p>
    <w:p w14:paraId="31F0A2A0" w14:textId="77777777" w:rsidR="002C511F" w:rsidRPr="000A7C58" w:rsidRDefault="002C511F" w:rsidP="0042750F">
      <w:pPr>
        <w:numPr>
          <w:ilvl w:val="0"/>
          <w:numId w:val="3"/>
        </w:numPr>
        <w:rPr>
          <w:b/>
          <w:color w:val="000000" w:themeColor="text1"/>
          <w:szCs w:val="20"/>
          <w:lang w:val="es-ES"/>
        </w:rPr>
      </w:pPr>
      <w:r w:rsidRPr="000A7C58">
        <w:rPr>
          <w:b/>
          <w:color w:val="000000" w:themeColor="text1"/>
          <w:szCs w:val="20"/>
          <w:lang w:val="es-ES"/>
        </w:rPr>
        <w:t>INFORMACIÓN SOBRE EL PERSONAL PROFESIONAL:</w:t>
      </w:r>
    </w:p>
    <w:p w14:paraId="779BA1BF" w14:textId="77777777" w:rsidR="008A2E93" w:rsidRPr="000A7C58" w:rsidRDefault="008A2E93" w:rsidP="0070526B">
      <w:pPr>
        <w:rPr>
          <w:color w:val="000000" w:themeColor="text1"/>
          <w:szCs w:val="20"/>
        </w:rPr>
      </w:pPr>
      <w:r w:rsidRPr="000A7C58">
        <w:rPr>
          <w:color w:val="000000" w:themeColor="text1"/>
          <w:szCs w:val="20"/>
        </w:rPr>
        <w:t>Para efectos del análisis de la información del personal, se tendrán en cuenta las siguientes consideraciones:</w:t>
      </w:r>
    </w:p>
    <w:p w14:paraId="2899237C" w14:textId="77777777" w:rsidR="008F360C" w:rsidRPr="000A7C58" w:rsidRDefault="008F360C" w:rsidP="00C236A5">
      <w:pPr>
        <w:numPr>
          <w:ilvl w:val="0"/>
          <w:numId w:val="10"/>
        </w:numPr>
        <w:rPr>
          <w:color w:val="000000" w:themeColor="text1"/>
          <w:szCs w:val="20"/>
        </w:rPr>
      </w:pPr>
      <w:r w:rsidRPr="000A7C58">
        <w:rPr>
          <w:color w:val="000000" w:themeColor="text1"/>
          <w:szCs w:val="20"/>
        </w:rPr>
        <w:t>Las hojas de vida y soportes del pers</w:t>
      </w:r>
      <w:r w:rsidR="00C236A5" w:rsidRPr="000A7C58">
        <w:rPr>
          <w:color w:val="000000" w:themeColor="text1"/>
          <w:szCs w:val="20"/>
        </w:rPr>
        <w:t xml:space="preserve">onal vinculado al proyecto serán verificadas una vez se adjudique el contrato y no podrán ser pedidas durante la selección del contratista para efectos de otorgar puntaje o como criterio habilitante. </w:t>
      </w:r>
    </w:p>
    <w:p w14:paraId="15F312B5" w14:textId="77777777" w:rsidR="003D7663" w:rsidRPr="000A7C58" w:rsidRDefault="003D7663" w:rsidP="009935BF">
      <w:pPr>
        <w:numPr>
          <w:ilvl w:val="0"/>
          <w:numId w:val="10"/>
        </w:numPr>
        <w:rPr>
          <w:color w:val="000000" w:themeColor="text1"/>
          <w:szCs w:val="20"/>
        </w:rPr>
      </w:pPr>
      <w:r w:rsidRPr="000A7C58">
        <w:rPr>
          <w:color w:val="000000" w:themeColor="text1"/>
          <w:szCs w:val="20"/>
        </w:rPr>
        <w:t xml:space="preserve">Si el contratista ofrece dos (2) o más profesionales para realizar actividades de un mismo cargo, cada uno de ellos deberá cumplir los requisitos exigidos en los pliegos de condiciones para el </w:t>
      </w:r>
      <w:r w:rsidR="00C236A5" w:rsidRPr="000A7C58">
        <w:rPr>
          <w:color w:val="000000" w:themeColor="text1"/>
          <w:szCs w:val="20"/>
        </w:rPr>
        <w:t>respectivo cargo.</w:t>
      </w:r>
      <w:r w:rsidRPr="000A7C58">
        <w:rPr>
          <w:color w:val="000000" w:themeColor="text1"/>
          <w:szCs w:val="20"/>
        </w:rPr>
        <w:t xml:space="preserve"> </w:t>
      </w:r>
      <w:r w:rsidR="00C236A5" w:rsidRPr="000A7C58">
        <w:rPr>
          <w:color w:val="000000" w:themeColor="text1"/>
          <w:szCs w:val="20"/>
        </w:rPr>
        <w:t>U</w:t>
      </w:r>
      <w:r w:rsidRPr="000A7C58">
        <w:rPr>
          <w:color w:val="000000" w:themeColor="text1"/>
          <w:szCs w:val="20"/>
        </w:rPr>
        <w:t>n mismo profesional no puede ser ofrecido para dos o más cargos diferentes.</w:t>
      </w:r>
    </w:p>
    <w:p w14:paraId="2921683F" w14:textId="77777777" w:rsidR="003D7663" w:rsidRPr="000A7C58" w:rsidRDefault="003D7663" w:rsidP="009935BF">
      <w:pPr>
        <w:numPr>
          <w:ilvl w:val="0"/>
          <w:numId w:val="10"/>
        </w:numPr>
        <w:rPr>
          <w:color w:val="000000" w:themeColor="text1"/>
          <w:szCs w:val="20"/>
        </w:rPr>
      </w:pPr>
      <w:r w:rsidRPr="000A7C58">
        <w:rPr>
          <w:color w:val="000000" w:themeColor="text1"/>
          <w:szCs w:val="20"/>
        </w:rPr>
        <w:t xml:space="preserve">El contratista debe informar la fecha a partir de la cual los profesionales ofrecidos ejercen legalmente la profesión. </w:t>
      </w:r>
    </w:p>
    <w:p w14:paraId="01A8FF19" w14:textId="77777777" w:rsidR="003D7663" w:rsidRPr="000A7C58" w:rsidRDefault="003D7663" w:rsidP="009935BF">
      <w:pPr>
        <w:numPr>
          <w:ilvl w:val="0"/>
          <w:numId w:val="10"/>
        </w:numPr>
        <w:rPr>
          <w:color w:val="000000" w:themeColor="text1"/>
          <w:szCs w:val="20"/>
        </w:rPr>
      </w:pPr>
      <w:r w:rsidRPr="000A7C58">
        <w:rPr>
          <w:color w:val="000000" w:themeColor="text1"/>
          <w:szCs w:val="20"/>
        </w:rPr>
        <w:t>Las certificaciones de experiencia de los profesionales deben ser expedidas por la persona natural o jurídica con quien se haya establecido la relación laboral o de prestación de servicios</w:t>
      </w:r>
      <w:r w:rsidR="00A95791" w:rsidRPr="000A7C58">
        <w:rPr>
          <w:color w:val="000000" w:themeColor="text1"/>
          <w:szCs w:val="20"/>
        </w:rPr>
        <w:t>.</w:t>
      </w:r>
    </w:p>
    <w:p w14:paraId="4B4F1D20" w14:textId="77777777" w:rsidR="00B31689" w:rsidRPr="000A7C58" w:rsidRDefault="00B31689" w:rsidP="009935BF">
      <w:pPr>
        <w:numPr>
          <w:ilvl w:val="0"/>
          <w:numId w:val="10"/>
        </w:numPr>
        <w:rPr>
          <w:color w:val="000000" w:themeColor="text1"/>
          <w:szCs w:val="20"/>
        </w:rPr>
      </w:pPr>
      <w:r w:rsidRPr="000A7C58">
        <w:rPr>
          <w:color w:val="000000" w:themeColor="text1"/>
          <w:szCs w:val="20"/>
        </w:rPr>
        <w:t xml:space="preserve">El </w:t>
      </w:r>
      <w:r w:rsidR="0036596F" w:rsidRPr="000A7C58">
        <w:rPr>
          <w:color w:val="000000" w:themeColor="text1"/>
          <w:szCs w:val="20"/>
        </w:rPr>
        <w:t>c</w:t>
      </w:r>
      <w:r w:rsidRPr="000A7C58">
        <w:rPr>
          <w:color w:val="000000" w:themeColor="text1"/>
          <w:szCs w:val="20"/>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51D3390" w14:textId="77777777" w:rsidR="0096008B" w:rsidRPr="000A7C58" w:rsidRDefault="00BF0457" w:rsidP="002F1557">
      <w:pPr>
        <w:numPr>
          <w:ilvl w:val="0"/>
          <w:numId w:val="10"/>
        </w:numPr>
        <w:rPr>
          <w:color w:val="000000" w:themeColor="text1"/>
          <w:szCs w:val="20"/>
        </w:rPr>
      </w:pPr>
      <w:r w:rsidRPr="000A7C58">
        <w:rPr>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3072"/>
        <w:gridCol w:w="3267"/>
      </w:tblGrid>
      <w:tr w:rsidR="00253C86" w:rsidRPr="000A7C58" w14:paraId="288E42F8" w14:textId="77777777" w:rsidTr="009935BF">
        <w:tc>
          <w:tcPr>
            <w:tcW w:w="0" w:type="auto"/>
            <w:shd w:val="clear" w:color="auto" w:fill="3B3838"/>
          </w:tcPr>
          <w:p w14:paraId="3C4FDF93" w14:textId="77777777" w:rsidR="00BF0457" w:rsidRPr="000A7C58" w:rsidRDefault="00BF0457" w:rsidP="00D45595">
            <w:pPr>
              <w:spacing w:after="0" w:line="240" w:lineRule="auto"/>
              <w:rPr>
                <w:b/>
                <w:szCs w:val="20"/>
                <w:lang w:val="es-ES" w:eastAsia="es-ES"/>
              </w:rPr>
            </w:pPr>
            <w:r w:rsidRPr="000A7C58">
              <w:rPr>
                <w:b/>
                <w:szCs w:val="20"/>
                <w:lang w:val="es-ES" w:eastAsia="es-ES"/>
              </w:rPr>
              <w:t>Postgrado con título</w:t>
            </w:r>
          </w:p>
        </w:tc>
        <w:tc>
          <w:tcPr>
            <w:tcW w:w="0" w:type="auto"/>
            <w:shd w:val="clear" w:color="auto" w:fill="3B3838"/>
          </w:tcPr>
          <w:p w14:paraId="5F40D016" w14:textId="77777777" w:rsidR="00BF0457" w:rsidRPr="000A7C58" w:rsidRDefault="00BF0457" w:rsidP="00D45595">
            <w:pPr>
              <w:spacing w:after="0" w:line="240" w:lineRule="auto"/>
              <w:rPr>
                <w:b/>
                <w:szCs w:val="20"/>
                <w:lang w:val="es-ES" w:eastAsia="es-ES"/>
              </w:rPr>
            </w:pPr>
            <w:r w:rsidRPr="000A7C58">
              <w:rPr>
                <w:b/>
                <w:szCs w:val="20"/>
                <w:lang w:val="es-ES" w:eastAsia="es-ES"/>
              </w:rPr>
              <w:t>Requisitos de Experiencia General</w:t>
            </w:r>
          </w:p>
        </w:tc>
        <w:tc>
          <w:tcPr>
            <w:tcW w:w="0" w:type="auto"/>
            <w:shd w:val="clear" w:color="auto" w:fill="3B3838"/>
          </w:tcPr>
          <w:p w14:paraId="547BB2FC" w14:textId="77777777" w:rsidR="00BF0457" w:rsidRPr="000A7C58" w:rsidRDefault="00BF0457" w:rsidP="00D45595">
            <w:pPr>
              <w:spacing w:after="0" w:line="240" w:lineRule="auto"/>
              <w:rPr>
                <w:b/>
                <w:szCs w:val="20"/>
                <w:lang w:val="es-ES" w:eastAsia="es-ES"/>
              </w:rPr>
            </w:pPr>
            <w:r w:rsidRPr="000A7C58">
              <w:rPr>
                <w:b/>
                <w:szCs w:val="20"/>
                <w:lang w:val="es-ES" w:eastAsia="es-ES"/>
              </w:rPr>
              <w:t>Requisitos de Experiencia Específica</w:t>
            </w:r>
          </w:p>
        </w:tc>
      </w:tr>
      <w:tr w:rsidR="00253C86" w:rsidRPr="000A7C58" w14:paraId="5A098891" w14:textId="77777777" w:rsidTr="009935BF">
        <w:tc>
          <w:tcPr>
            <w:tcW w:w="0" w:type="auto"/>
            <w:shd w:val="clear" w:color="auto" w:fill="auto"/>
          </w:tcPr>
          <w:p w14:paraId="74ABDA44"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 xml:space="preserve">Especialización </w:t>
            </w:r>
          </w:p>
        </w:tc>
        <w:tc>
          <w:tcPr>
            <w:tcW w:w="0" w:type="auto"/>
            <w:shd w:val="clear" w:color="auto" w:fill="auto"/>
          </w:tcPr>
          <w:p w14:paraId="7FE1490D"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Veinticuatro (24) meses</w:t>
            </w:r>
          </w:p>
        </w:tc>
        <w:tc>
          <w:tcPr>
            <w:tcW w:w="0" w:type="auto"/>
            <w:shd w:val="clear" w:color="auto" w:fill="auto"/>
          </w:tcPr>
          <w:p w14:paraId="00BC7CB9"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Doce (12) meses</w:t>
            </w:r>
          </w:p>
        </w:tc>
      </w:tr>
      <w:tr w:rsidR="00253C86" w:rsidRPr="000A7C58" w14:paraId="2C45E212" w14:textId="77777777" w:rsidTr="009935BF">
        <w:tc>
          <w:tcPr>
            <w:tcW w:w="0" w:type="auto"/>
            <w:shd w:val="clear" w:color="auto" w:fill="auto"/>
          </w:tcPr>
          <w:p w14:paraId="3AC907D5"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Maestría</w:t>
            </w:r>
          </w:p>
        </w:tc>
        <w:tc>
          <w:tcPr>
            <w:tcW w:w="0" w:type="auto"/>
            <w:shd w:val="clear" w:color="auto" w:fill="auto"/>
          </w:tcPr>
          <w:p w14:paraId="4D3E3D8F"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Treinta y seis (36) meses</w:t>
            </w:r>
          </w:p>
        </w:tc>
        <w:tc>
          <w:tcPr>
            <w:tcW w:w="0" w:type="auto"/>
            <w:shd w:val="clear" w:color="auto" w:fill="auto"/>
          </w:tcPr>
          <w:p w14:paraId="67CC8637"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Dieciocho (18) meses</w:t>
            </w:r>
          </w:p>
        </w:tc>
      </w:tr>
      <w:tr w:rsidR="00BF0457" w:rsidRPr="000A7C58" w14:paraId="6DFF7741" w14:textId="77777777" w:rsidTr="009935BF">
        <w:tc>
          <w:tcPr>
            <w:tcW w:w="0" w:type="auto"/>
            <w:shd w:val="clear" w:color="auto" w:fill="auto"/>
          </w:tcPr>
          <w:p w14:paraId="0FFE8A35"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Doctorado</w:t>
            </w:r>
          </w:p>
        </w:tc>
        <w:tc>
          <w:tcPr>
            <w:tcW w:w="0" w:type="auto"/>
            <w:shd w:val="clear" w:color="auto" w:fill="auto"/>
          </w:tcPr>
          <w:p w14:paraId="3308D98A"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Cuarenta y ocho (48) meses</w:t>
            </w:r>
          </w:p>
        </w:tc>
        <w:tc>
          <w:tcPr>
            <w:tcW w:w="0" w:type="auto"/>
            <w:shd w:val="clear" w:color="auto" w:fill="auto"/>
          </w:tcPr>
          <w:p w14:paraId="758E4524" w14:textId="77777777" w:rsidR="00BF0457" w:rsidRPr="000A7C58" w:rsidRDefault="00BF0457" w:rsidP="00D45595">
            <w:pPr>
              <w:spacing w:after="0" w:line="240" w:lineRule="auto"/>
              <w:rPr>
                <w:color w:val="000000" w:themeColor="text1"/>
                <w:szCs w:val="20"/>
                <w:lang w:val="es-ES" w:eastAsia="es-ES"/>
              </w:rPr>
            </w:pPr>
            <w:r w:rsidRPr="000A7C58">
              <w:rPr>
                <w:color w:val="000000" w:themeColor="text1"/>
                <w:szCs w:val="20"/>
                <w:lang w:val="es-ES" w:eastAsia="es-ES"/>
              </w:rPr>
              <w:t>Veinticuatro (24) meses</w:t>
            </w:r>
          </w:p>
        </w:tc>
      </w:tr>
    </w:tbl>
    <w:p w14:paraId="7C8ED825" w14:textId="77777777" w:rsidR="000B128B" w:rsidRPr="000A7C58" w:rsidRDefault="000B128B" w:rsidP="00BF0457">
      <w:pPr>
        <w:rPr>
          <w:b/>
          <w:bCs/>
          <w:color w:val="3B3838" w:themeColor="background2" w:themeShade="40"/>
          <w:szCs w:val="20"/>
        </w:rPr>
      </w:pPr>
    </w:p>
    <w:p w14:paraId="0F06F410" w14:textId="77777777" w:rsidR="000B128B" w:rsidRPr="000A7C58" w:rsidRDefault="0077509F" w:rsidP="00A40B40">
      <w:pPr>
        <w:ind w:left="720"/>
        <w:rPr>
          <w:color w:val="000000" w:themeColor="text1"/>
          <w:szCs w:val="20"/>
        </w:rPr>
      </w:pPr>
      <w:r w:rsidRPr="000A7C58">
        <w:rPr>
          <w:color w:val="000000" w:themeColor="text1"/>
          <w:szCs w:val="20"/>
        </w:rPr>
        <w:t>Las equivalencias</w:t>
      </w:r>
      <w:r w:rsidR="00D67A35" w:rsidRPr="000A7C58">
        <w:rPr>
          <w:color w:val="000000" w:themeColor="text1"/>
          <w:szCs w:val="20"/>
        </w:rPr>
        <w:t xml:space="preserve"> se pueden aplicar en los siguientes eventos: </w:t>
      </w:r>
    </w:p>
    <w:p w14:paraId="18CDBD97" w14:textId="77777777" w:rsidR="00D67A35" w:rsidRPr="000A7C58" w:rsidRDefault="004A7CE3" w:rsidP="004A7CE3">
      <w:pPr>
        <w:pStyle w:val="Prrafodelista"/>
        <w:numPr>
          <w:ilvl w:val="0"/>
          <w:numId w:val="12"/>
        </w:numPr>
        <w:rPr>
          <w:color w:val="000000" w:themeColor="text1"/>
          <w:szCs w:val="20"/>
        </w:rPr>
      </w:pPr>
      <w:r w:rsidRPr="000A7C58">
        <w:rPr>
          <w:color w:val="000000" w:themeColor="text1"/>
          <w:szCs w:val="20"/>
        </w:rPr>
        <w:t>T</w:t>
      </w:r>
      <w:r w:rsidR="003D2755" w:rsidRPr="000A7C58">
        <w:rPr>
          <w:color w:val="000000" w:themeColor="text1"/>
          <w:szCs w:val="20"/>
        </w:rPr>
        <w:t>í</w:t>
      </w:r>
      <w:r w:rsidRPr="000A7C58">
        <w:rPr>
          <w:color w:val="000000" w:themeColor="text1"/>
          <w:szCs w:val="20"/>
        </w:rPr>
        <w:t>tulo de posgrado</w:t>
      </w:r>
      <w:r w:rsidR="000917B2" w:rsidRPr="000A7C58">
        <w:rPr>
          <w:color w:val="000000" w:themeColor="text1"/>
          <w:szCs w:val="20"/>
        </w:rPr>
        <w:t xml:space="preserve"> en las diferentes modalidades </w:t>
      </w:r>
      <w:r w:rsidR="00311A43" w:rsidRPr="000A7C58">
        <w:rPr>
          <w:color w:val="000000" w:themeColor="text1"/>
          <w:szCs w:val="20"/>
        </w:rPr>
        <w:t xml:space="preserve">por experiencia general </w:t>
      </w:r>
      <w:r w:rsidR="003D2755" w:rsidRPr="000A7C58">
        <w:rPr>
          <w:color w:val="000000" w:themeColor="text1"/>
          <w:szCs w:val="20"/>
        </w:rPr>
        <w:t xml:space="preserve">y viceversa. </w:t>
      </w:r>
    </w:p>
    <w:p w14:paraId="27EF110A" w14:textId="77777777" w:rsidR="003D2755" w:rsidRPr="000A7C58" w:rsidRDefault="003D2755" w:rsidP="003D2755">
      <w:pPr>
        <w:pStyle w:val="Prrafodelista"/>
        <w:numPr>
          <w:ilvl w:val="0"/>
          <w:numId w:val="12"/>
        </w:numPr>
        <w:rPr>
          <w:color w:val="000000" w:themeColor="text1"/>
          <w:szCs w:val="20"/>
        </w:rPr>
      </w:pPr>
      <w:r w:rsidRPr="000A7C58">
        <w:rPr>
          <w:color w:val="000000" w:themeColor="text1"/>
          <w:szCs w:val="20"/>
        </w:rPr>
        <w:t xml:space="preserve">Título de posgrado en las diferentes modalidades por experiencia </w:t>
      </w:r>
      <w:r w:rsidR="00D84930" w:rsidRPr="000A7C58">
        <w:rPr>
          <w:color w:val="000000" w:themeColor="text1"/>
          <w:szCs w:val="20"/>
        </w:rPr>
        <w:t>específica</w:t>
      </w:r>
      <w:r w:rsidRPr="000A7C58">
        <w:rPr>
          <w:color w:val="000000" w:themeColor="text1"/>
          <w:szCs w:val="20"/>
        </w:rPr>
        <w:t xml:space="preserve"> y viceversa. </w:t>
      </w:r>
    </w:p>
    <w:p w14:paraId="196D758A" w14:textId="77777777" w:rsidR="003D2755" w:rsidRPr="000A7C58" w:rsidRDefault="00D84930" w:rsidP="00007578">
      <w:pPr>
        <w:pStyle w:val="Prrafodelista"/>
        <w:numPr>
          <w:ilvl w:val="0"/>
          <w:numId w:val="12"/>
        </w:numPr>
        <w:rPr>
          <w:color w:val="000000" w:themeColor="text1"/>
          <w:szCs w:val="20"/>
        </w:rPr>
      </w:pPr>
      <w:r w:rsidRPr="000A7C58">
        <w:rPr>
          <w:color w:val="000000" w:themeColor="text1"/>
          <w:szCs w:val="20"/>
        </w:rPr>
        <w:t xml:space="preserve">No </w:t>
      </w:r>
      <w:r w:rsidR="0061452B" w:rsidRPr="000A7C58">
        <w:rPr>
          <w:color w:val="000000" w:themeColor="text1"/>
          <w:szCs w:val="20"/>
        </w:rPr>
        <w:t>se puede aplicar equivalencia de experiencia general por experiencia especifica o viceversa.</w:t>
      </w:r>
    </w:p>
    <w:p w14:paraId="1742FEDC" w14:textId="77777777" w:rsidR="00334263" w:rsidRPr="000A7C58" w:rsidRDefault="002B6468" w:rsidP="0070526B">
      <w:pPr>
        <w:rPr>
          <w:snapToGrid w:val="0"/>
          <w:color w:val="000000" w:themeColor="text1"/>
          <w:szCs w:val="20"/>
          <w:lang w:val="es-ES" w:eastAsia="es-ES"/>
        </w:rPr>
      </w:pPr>
      <w:r w:rsidRPr="000A7C58">
        <w:rPr>
          <w:snapToGrid w:val="0"/>
          <w:color w:val="000000" w:themeColor="text1"/>
          <w:szCs w:val="20"/>
          <w:lang w:val="es-ES" w:eastAsia="es-ES"/>
        </w:rPr>
        <w:t xml:space="preserve">El personal relacionado debe </w:t>
      </w:r>
      <w:r w:rsidR="00662EAA" w:rsidRPr="000A7C58">
        <w:rPr>
          <w:snapToGrid w:val="0"/>
          <w:color w:val="000000" w:themeColor="text1"/>
          <w:szCs w:val="20"/>
          <w:lang w:val="es-ES" w:eastAsia="es-ES"/>
        </w:rPr>
        <w:t xml:space="preserve">estar contratado o </w:t>
      </w:r>
      <w:r w:rsidRPr="000A7C58">
        <w:rPr>
          <w:snapToGrid w:val="0"/>
          <w:color w:val="000000" w:themeColor="text1"/>
          <w:szCs w:val="20"/>
          <w:lang w:val="es-ES" w:eastAsia="es-ES"/>
        </w:rPr>
        <w:t xml:space="preserve">contemplado dentro de la </w:t>
      </w:r>
      <w:r w:rsidR="00275141" w:rsidRPr="000A7C58">
        <w:rPr>
          <w:snapToGrid w:val="0"/>
          <w:color w:val="000000" w:themeColor="text1"/>
          <w:szCs w:val="20"/>
          <w:lang w:val="es-ES" w:eastAsia="es-ES"/>
        </w:rPr>
        <w:t xml:space="preserve">planta de personal </w:t>
      </w:r>
      <w:r w:rsidRPr="000A7C58">
        <w:rPr>
          <w:snapToGrid w:val="0"/>
          <w:color w:val="000000" w:themeColor="text1"/>
          <w:szCs w:val="20"/>
          <w:lang w:val="es-ES" w:eastAsia="es-ES"/>
        </w:rPr>
        <w:t>del contratista</w:t>
      </w:r>
      <w:r w:rsidR="0070526B" w:rsidRPr="000A7C58">
        <w:rPr>
          <w:snapToGrid w:val="0"/>
          <w:color w:val="000000" w:themeColor="text1"/>
          <w:szCs w:val="20"/>
          <w:lang w:val="es-ES" w:eastAsia="es-ES"/>
        </w:rPr>
        <w:t xml:space="preserve"> </w:t>
      </w:r>
      <w:r w:rsidRPr="000A7C58">
        <w:rPr>
          <w:snapToGrid w:val="0"/>
          <w:color w:val="000000" w:themeColor="text1"/>
          <w:szCs w:val="20"/>
          <w:lang w:val="es-ES" w:eastAsia="es-ES"/>
        </w:rPr>
        <w:t xml:space="preserve">y su costo </w:t>
      </w:r>
      <w:r w:rsidR="00662EAA" w:rsidRPr="000A7C58">
        <w:rPr>
          <w:snapToGrid w:val="0"/>
          <w:color w:val="000000" w:themeColor="text1"/>
          <w:szCs w:val="20"/>
          <w:lang w:val="es-ES" w:eastAsia="es-ES"/>
        </w:rPr>
        <w:t xml:space="preserve">debe </w:t>
      </w:r>
      <w:r w:rsidRPr="000A7C58">
        <w:rPr>
          <w:snapToGrid w:val="0"/>
          <w:color w:val="000000" w:themeColor="text1"/>
          <w:szCs w:val="20"/>
          <w:lang w:val="es-ES" w:eastAsia="es-ES"/>
        </w:rPr>
        <w:t>incluirse dentro de los gastos</w:t>
      </w:r>
      <w:r w:rsidR="00662EAA" w:rsidRPr="000A7C58">
        <w:rPr>
          <w:snapToGrid w:val="0"/>
          <w:color w:val="000000" w:themeColor="text1"/>
          <w:szCs w:val="20"/>
          <w:lang w:val="es-ES" w:eastAsia="es-ES"/>
        </w:rPr>
        <w:t xml:space="preserve"> de administración general del </w:t>
      </w:r>
      <w:r w:rsidR="0036596F" w:rsidRPr="000A7C58">
        <w:rPr>
          <w:snapToGrid w:val="0"/>
          <w:color w:val="000000" w:themeColor="text1"/>
          <w:szCs w:val="20"/>
          <w:lang w:val="es-ES" w:eastAsia="es-ES"/>
        </w:rPr>
        <w:t>c</w:t>
      </w:r>
      <w:r w:rsidRPr="000A7C58">
        <w:rPr>
          <w:snapToGrid w:val="0"/>
          <w:color w:val="000000" w:themeColor="text1"/>
          <w:szCs w:val="20"/>
          <w:lang w:val="es-ES" w:eastAsia="es-ES"/>
        </w:rPr>
        <w:t>ontrato.</w:t>
      </w:r>
    </w:p>
    <w:p w14:paraId="0037FB98" w14:textId="77777777" w:rsidR="002B6468" w:rsidRPr="000A7C58" w:rsidRDefault="002B6468" w:rsidP="0070526B">
      <w:pPr>
        <w:rPr>
          <w:color w:val="000000" w:themeColor="text1"/>
          <w:szCs w:val="20"/>
          <w:lang w:val="es-ES"/>
        </w:rPr>
      </w:pPr>
      <w:r w:rsidRPr="000A7C58">
        <w:rPr>
          <w:snapToGrid w:val="0"/>
          <w:color w:val="000000" w:themeColor="text1"/>
          <w:szCs w:val="20"/>
          <w:lang w:val="es-ES" w:eastAsia="es-ES"/>
        </w:rPr>
        <w:t>El personal requerido</w:t>
      </w:r>
      <w:r w:rsidR="00890854" w:rsidRPr="000A7C58">
        <w:rPr>
          <w:snapToGrid w:val="0"/>
          <w:color w:val="000000" w:themeColor="text1"/>
          <w:szCs w:val="20"/>
          <w:lang w:val="es-ES" w:eastAsia="es-ES"/>
        </w:rPr>
        <w:t xml:space="preserve"> </w:t>
      </w:r>
      <w:r w:rsidRPr="000A7C58">
        <w:rPr>
          <w:snapToGrid w:val="0"/>
          <w:color w:val="000000" w:themeColor="text1"/>
          <w:szCs w:val="20"/>
          <w:lang w:val="es-ES" w:eastAsia="es-ES"/>
        </w:rPr>
        <w:t>es el siguiente</w:t>
      </w:r>
      <w:r w:rsidRPr="000A7C58">
        <w:rPr>
          <w:color w:val="000000" w:themeColor="text1"/>
          <w:szCs w:val="20"/>
          <w:lang w:val="es-ES"/>
        </w:rPr>
        <w:t>:</w:t>
      </w:r>
    </w:p>
    <w:p w14:paraId="7EBB9622" w14:textId="77777777" w:rsidR="0043734D" w:rsidRPr="000A7C58" w:rsidRDefault="0043734D" w:rsidP="0043734D">
      <w:pPr>
        <w:spacing w:after="0" w:line="240" w:lineRule="auto"/>
        <w:rPr>
          <w:rFonts w:cs="Arial"/>
          <w:snapToGrid w:val="0"/>
          <w:szCs w:val="20"/>
          <w:lang w:val="es-ES" w:eastAsia="es-ES"/>
        </w:rPr>
      </w:pPr>
      <w:r w:rsidRPr="000A7C58">
        <w:rPr>
          <w:rFonts w:cs="Arial"/>
          <w:snapToGrid w:val="0"/>
          <w:szCs w:val="20"/>
          <w:lang w:val="es-ES" w:eastAsia="es-ES"/>
        </w:rPr>
        <w:t>El personal relacionado debe estar contratado o contemplado dentro de la planta de personal del contratista y su costo debe incluirse dentro de los gastos de administración general del contrato.</w:t>
      </w:r>
    </w:p>
    <w:p w14:paraId="7D7BA517" w14:textId="77777777" w:rsidR="0043734D" w:rsidRPr="000A7C58" w:rsidRDefault="0043734D" w:rsidP="0043734D">
      <w:pPr>
        <w:spacing w:after="0" w:line="240" w:lineRule="auto"/>
        <w:rPr>
          <w:rFonts w:cs="Arial"/>
          <w:snapToGrid w:val="0"/>
          <w:szCs w:val="20"/>
          <w:lang w:val="es-ES" w:eastAsia="es-ES"/>
        </w:rPr>
      </w:pPr>
    </w:p>
    <w:p w14:paraId="0B794CA2" w14:textId="77777777" w:rsidR="0043734D" w:rsidRPr="000A7C58" w:rsidRDefault="0043734D" w:rsidP="0043734D">
      <w:pPr>
        <w:spacing w:after="0" w:line="240" w:lineRule="auto"/>
        <w:rPr>
          <w:rFonts w:cs="Arial"/>
          <w:snapToGrid w:val="0"/>
          <w:szCs w:val="20"/>
          <w:lang w:val="es-ES" w:eastAsia="es-ES"/>
        </w:rPr>
      </w:pPr>
      <w:r w:rsidRPr="000A7C58">
        <w:rPr>
          <w:rFonts w:cs="Arial"/>
          <w:snapToGrid w:val="0"/>
          <w:szCs w:val="20"/>
          <w:lang w:val="es-ES" w:eastAsia="es-ES"/>
        </w:rPr>
        <w:t>El personal requerido es el siguiente:</w:t>
      </w:r>
    </w:p>
    <w:p w14:paraId="477D9E45" w14:textId="77777777" w:rsidR="0043734D" w:rsidRPr="000A7C58" w:rsidRDefault="0043734D" w:rsidP="0043734D">
      <w:pPr>
        <w:spacing w:after="0" w:line="240" w:lineRule="auto"/>
        <w:rPr>
          <w:rFonts w:cs="Arial"/>
          <w:snapToGrid w:val="0"/>
          <w:szCs w:val="20"/>
          <w:lang w:val="es-ES" w:eastAsia="es-ES"/>
        </w:rPr>
      </w:pPr>
    </w:p>
    <w:p w14:paraId="392D987B"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Un (1) Ingeniero civil.</w:t>
      </w:r>
    </w:p>
    <w:p w14:paraId="253F713D"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Un (1) Ingeniero electricista</w:t>
      </w:r>
    </w:p>
    <w:p w14:paraId="0DE800BD"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 xml:space="preserve">Un (1) Tecnólogo de Sistemas </w:t>
      </w:r>
    </w:p>
    <w:p w14:paraId="18710264"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 xml:space="preserve">Un (1) </w:t>
      </w:r>
      <w:r w:rsidRPr="000A7C58">
        <w:rPr>
          <w:color w:val="000000"/>
          <w:szCs w:val="20"/>
          <w:lang w:val="es-ES" w:eastAsia="es-ES"/>
        </w:rPr>
        <w:t>Técnico profesional en redes eléctricas</w:t>
      </w:r>
    </w:p>
    <w:p w14:paraId="427584DA" w14:textId="77777777" w:rsidR="0043734D" w:rsidRPr="000A7C58" w:rsidRDefault="0043734D" w:rsidP="0043734D">
      <w:pPr>
        <w:numPr>
          <w:ilvl w:val="0"/>
          <w:numId w:val="22"/>
        </w:numPr>
        <w:spacing w:after="0" w:line="240" w:lineRule="auto"/>
        <w:rPr>
          <w:rFonts w:cs="Arial"/>
          <w:snapToGrid w:val="0"/>
          <w:szCs w:val="20"/>
          <w:lang w:val="es-ES" w:eastAsia="es-ES"/>
        </w:rPr>
      </w:pPr>
      <w:r w:rsidRPr="000A7C58">
        <w:rPr>
          <w:rFonts w:cs="Arial"/>
          <w:snapToGrid w:val="0"/>
          <w:szCs w:val="20"/>
          <w:lang w:val="es-ES" w:eastAsia="es-ES"/>
        </w:rPr>
        <w:t xml:space="preserve">Un (1) </w:t>
      </w:r>
      <w:r w:rsidRPr="000A7C58">
        <w:rPr>
          <w:rFonts w:cs="Arial"/>
          <w:szCs w:val="20"/>
          <w:lang w:val="es-MX" w:eastAsia="es-ES"/>
        </w:rPr>
        <w:t>Profesional en</w:t>
      </w:r>
      <w:r w:rsidRPr="000A7C58">
        <w:rPr>
          <w:rFonts w:cs="Arial"/>
          <w:spacing w:val="1"/>
          <w:szCs w:val="20"/>
          <w:lang w:val="es-MX" w:eastAsia="es-ES"/>
        </w:rPr>
        <w:t xml:space="preserve"> </w:t>
      </w:r>
      <w:r w:rsidRPr="000A7C58">
        <w:rPr>
          <w:rFonts w:cs="Arial"/>
          <w:szCs w:val="20"/>
          <w:lang w:val="es-MX" w:eastAsia="es-ES"/>
        </w:rPr>
        <w:t>Salud</w:t>
      </w:r>
      <w:r w:rsidRPr="000A7C58">
        <w:rPr>
          <w:rFonts w:cs="Arial"/>
          <w:spacing w:val="1"/>
          <w:szCs w:val="20"/>
          <w:lang w:val="es-MX" w:eastAsia="es-ES"/>
        </w:rPr>
        <w:t xml:space="preserve"> ocupacional</w:t>
      </w:r>
    </w:p>
    <w:p w14:paraId="317686D3" w14:textId="77777777" w:rsidR="00857AED" w:rsidRPr="000A7C58" w:rsidRDefault="00857AED" w:rsidP="0043734D">
      <w:pPr>
        <w:rPr>
          <w:rFonts w:eastAsia="Calibri"/>
          <w:color w:val="000000" w:themeColor="text1"/>
          <w:szCs w:val="20"/>
          <w:lang w:eastAsia="en-US"/>
        </w:rPr>
      </w:pPr>
    </w:p>
    <w:p w14:paraId="2B1F0826" w14:textId="77777777" w:rsidR="005027CD" w:rsidRPr="000A7C58" w:rsidRDefault="005027CD" w:rsidP="00561604">
      <w:pPr>
        <w:numPr>
          <w:ilvl w:val="0"/>
          <w:numId w:val="9"/>
        </w:numPr>
        <w:rPr>
          <w:b/>
          <w:color w:val="000000" w:themeColor="text1"/>
          <w:szCs w:val="20"/>
          <w:lang w:val="es-ES"/>
        </w:rPr>
      </w:pPr>
      <w:r w:rsidRPr="000A7C58">
        <w:rPr>
          <w:b/>
          <w:color w:val="000000" w:themeColor="text1"/>
          <w:szCs w:val="20"/>
          <w:lang w:val="es-ES"/>
        </w:rPr>
        <w:t xml:space="preserve">Requisitos del personal </w:t>
      </w:r>
    </w:p>
    <w:p w14:paraId="608855D2" w14:textId="77777777" w:rsidR="00D250C0" w:rsidRPr="000A7C58" w:rsidRDefault="00F919A6" w:rsidP="005124DC">
      <w:pPr>
        <w:spacing w:after="0" w:line="240" w:lineRule="auto"/>
        <w:rPr>
          <w:rFonts w:eastAsia="Arial" w:cs="Arial"/>
          <w:color w:val="000000" w:themeColor="text1"/>
          <w:szCs w:val="20"/>
          <w:highlight w:val="lightGray"/>
        </w:rPr>
      </w:pPr>
      <w:r w:rsidRPr="000A7C58">
        <w:rPr>
          <w:color w:val="000000" w:themeColor="text1"/>
          <w:szCs w:val="20"/>
          <w:lang w:val="es-ES"/>
        </w:rPr>
        <w:t xml:space="preserve">Todos los profesionales exigidos, deben cumplir y acreditar, como mínimo, los siguientes requisitos de </w:t>
      </w:r>
      <w:r w:rsidR="004E7554" w:rsidRPr="000A7C58">
        <w:rPr>
          <w:color w:val="000000" w:themeColor="text1"/>
          <w:szCs w:val="20"/>
          <w:lang w:val="es-ES"/>
        </w:rPr>
        <w:t xml:space="preserve">formación </w:t>
      </w:r>
      <w:r w:rsidRPr="000A7C58">
        <w:rPr>
          <w:color w:val="000000" w:themeColor="text1"/>
          <w:szCs w:val="20"/>
          <w:lang w:val="es-ES"/>
        </w:rPr>
        <w:t>y experiencia:</w:t>
      </w:r>
      <w:r w:rsidR="004067D4" w:rsidRPr="000A7C58">
        <w:rPr>
          <w:color w:val="000000" w:themeColor="text1"/>
          <w:szCs w:val="20"/>
          <w:lang w:val="es-ES"/>
        </w:rPr>
        <w:t xml:space="preserve"> </w:t>
      </w:r>
    </w:p>
    <w:p w14:paraId="69514615" w14:textId="77777777" w:rsidR="00D250C0" w:rsidRPr="000A7C58" w:rsidRDefault="00D250C0" w:rsidP="005124DC">
      <w:pPr>
        <w:spacing w:after="0" w:line="240" w:lineRule="auto"/>
        <w:rPr>
          <w:color w:val="000000" w:themeColor="text1"/>
          <w:szCs w:val="20"/>
          <w:lang w:val="es-ES"/>
        </w:rPr>
      </w:pPr>
    </w:p>
    <w:p w14:paraId="6DFA89F0" w14:textId="77777777" w:rsidR="00F972C3" w:rsidRPr="000A7C58" w:rsidRDefault="00F972C3" w:rsidP="00F972C3">
      <w:pPr>
        <w:numPr>
          <w:ilvl w:val="0"/>
          <w:numId w:val="23"/>
        </w:numPr>
        <w:spacing w:after="0" w:line="240" w:lineRule="auto"/>
        <w:rPr>
          <w:rFonts w:cs="Arial"/>
          <w:szCs w:val="20"/>
          <w:lang w:val="es-ES"/>
        </w:rPr>
      </w:pPr>
      <w:r w:rsidRPr="000A7C58">
        <w:rPr>
          <w:rFonts w:cs="Arial"/>
          <w:b/>
          <w:szCs w:val="20"/>
          <w:lang w:val="es-ES"/>
        </w:rPr>
        <w:t>Un ingeniero civil:</w:t>
      </w:r>
      <w:r w:rsidRPr="000A7C58">
        <w:rPr>
          <w:rFonts w:cs="Arial"/>
          <w:szCs w:val="20"/>
          <w:lang w:val="es-ES"/>
        </w:rPr>
        <w:t xml:space="preserve"> </w:t>
      </w:r>
      <w:r w:rsidRPr="000A7C58">
        <w:rPr>
          <w:rFonts w:cs="Arial"/>
          <w:spacing w:val="1"/>
          <w:szCs w:val="20"/>
          <w:lang w:val="es-MX" w:eastAsia="es-ES"/>
        </w:rPr>
        <w:t xml:space="preserve">con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100</w:t>
      </w:r>
      <w:r w:rsidRPr="000A7C58">
        <w:rPr>
          <w:rFonts w:cs="Arial"/>
          <w:szCs w:val="20"/>
          <w:lang w:val="es-MX" w:eastAsia="es-ES"/>
        </w:rPr>
        <w:t xml:space="preserve">%, que acredite título Profesional como </w:t>
      </w:r>
      <w:r w:rsidRPr="000A7C58">
        <w:rPr>
          <w:rFonts w:cs="Arial"/>
          <w:spacing w:val="-4"/>
          <w:szCs w:val="20"/>
          <w:lang w:val="es-MX" w:eastAsia="es-ES"/>
        </w:rPr>
        <w:t xml:space="preserve">o Ingeniero </w:t>
      </w:r>
      <w:r w:rsidRPr="000A7C58">
        <w:rPr>
          <w:rFonts w:cs="Arial"/>
          <w:snapToGrid w:val="0"/>
          <w:szCs w:val="20"/>
          <w:lang w:val="es-ES" w:eastAsia="es-ES"/>
        </w:rPr>
        <w:t>civil</w:t>
      </w:r>
      <w:r w:rsidRPr="000A7C58">
        <w:rPr>
          <w:rFonts w:cs="Arial"/>
          <w:szCs w:val="20"/>
          <w:lang w:val="es-MX" w:eastAsia="es-ES"/>
        </w:rPr>
        <w:t>,</w:t>
      </w:r>
      <w:r w:rsidRPr="000A7C58">
        <w:rPr>
          <w:rFonts w:cs="Arial"/>
          <w:spacing w:val="1"/>
          <w:szCs w:val="20"/>
          <w:lang w:val="es-MX" w:eastAsia="es-ES"/>
        </w:rPr>
        <w:t xml:space="preserve"> </w:t>
      </w:r>
      <w:r w:rsidRPr="000A7C58">
        <w:rPr>
          <w:color w:val="3B3838"/>
          <w:szCs w:val="20"/>
          <w:lang w:val="es-ES"/>
        </w:rPr>
        <w:t>para lo cual se deberá aportar hoja de vida, copia de cedula, el certificado de vigencia -COPNIA-, acompañado de la matrícula profesional y experiencia requerida</w:t>
      </w:r>
    </w:p>
    <w:p w14:paraId="3F8AB51F" w14:textId="77777777" w:rsidR="00F972C3" w:rsidRPr="000A7C58" w:rsidRDefault="00F972C3" w:rsidP="00F972C3">
      <w:pPr>
        <w:spacing w:after="0" w:line="240" w:lineRule="auto"/>
        <w:rPr>
          <w:rFonts w:cs="Arial"/>
          <w:szCs w:val="20"/>
          <w:lang w:val="es-ES"/>
        </w:rPr>
      </w:pPr>
    </w:p>
    <w:p w14:paraId="475346B2" w14:textId="77777777" w:rsidR="00F972C3" w:rsidRPr="000A7C58" w:rsidRDefault="00F972C3" w:rsidP="00F972C3">
      <w:pPr>
        <w:pStyle w:val="Prrafodelista"/>
        <w:numPr>
          <w:ilvl w:val="0"/>
          <w:numId w:val="23"/>
        </w:numPr>
        <w:spacing w:after="0" w:line="240" w:lineRule="auto"/>
        <w:rPr>
          <w:color w:val="3B3838"/>
          <w:szCs w:val="20"/>
          <w:lang w:val="es-ES"/>
        </w:rPr>
      </w:pPr>
      <w:r w:rsidRPr="000A7C58">
        <w:rPr>
          <w:rFonts w:cs="Arial"/>
          <w:b/>
          <w:szCs w:val="20"/>
          <w:lang w:val="es-MX" w:eastAsia="es-ES"/>
        </w:rPr>
        <w:t>Un Ingeniero</w:t>
      </w:r>
      <w:r w:rsidRPr="000A7C58">
        <w:rPr>
          <w:rFonts w:cs="Arial"/>
          <w:b/>
          <w:spacing w:val="-3"/>
          <w:szCs w:val="20"/>
          <w:lang w:val="es-MX" w:eastAsia="es-ES"/>
        </w:rPr>
        <w:t xml:space="preserve"> </w:t>
      </w:r>
      <w:r w:rsidRPr="000A7C58">
        <w:rPr>
          <w:rFonts w:cs="Arial"/>
          <w:b/>
          <w:szCs w:val="20"/>
          <w:lang w:val="es-MX" w:eastAsia="es-ES"/>
        </w:rPr>
        <w:t>de</w:t>
      </w:r>
      <w:r w:rsidRPr="000A7C58">
        <w:rPr>
          <w:rFonts w:cs="Arial"/>
          <w:b/>
          <w:spacing w:val="-2"/>
          <w:szCs w:val="20"/>
          <w:lang w:val="es-MX" w:eastAsia="es-ES"/>
        </w:rPr>
        <w:t xml:space="preserve"> </w:t>
      </w:r>
      <w:r w:rsidRPr="000A7C58">
        <w:rPr>
          <w:rFonts w:cs="Arial"/>
          <w:b/>
          <w:szCs w:val="20"/>
          <w:lang w:val="es-MX" w:eastAsia="es-ES"/>
        </w:rPr>
        <w:t>Obra:</w:t>
      </w:r>
      <w:r w:rsidRPr="000A7C58">
        <w:rPr>
          <w:rFonts w:cs="Arial"/>
          <w:szCs w:val="20"/>
          <w:lang w:val="es-MX" w:eastAsia="es-ES"/>
        </w:rPr>
        <w:t xml:space="preserve"> </w:t>
      </w:r>
      <w:r w:rsidRPr="000A7C58">
        <w:rPr>
          <w:rFonts w:cs="Arial"/>
          <w:spacing w:val="1"/>
          <w:szCs w:val="20"/>
          <w:lang w:val="es-MX" w:eastAsia="es-ES"/>
        </w:rPr>
        <w:t xml:space="preserve">con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w:t>
      </w:r>
      <w:r w:rsidRPr="000A7C58">
        <w:rPr>
          <w:rFonts w:cs="Arial"/>
          <w:szCs w:val="20"/>
          <w:lang w:val="es-MX" w:eastAsia="es-ES"/>
        </w:rPr>
        <w:t xml:space="preserve">50%, que acredite título Profesional como </w:t>
      </w:r>
      <w:r w:rsidRPr="000A7C58">
        <w:rPr>
          <w:rFonts w:cs="Arial"/>
          <w:spacing w:val="-4"/>
          <w:szCs w:val="20"/>
          <w:lang w:val="es-MX" w:eastAsia="es-ES"/>
        </w:rPr>
        <w:t xml:space="preserve">o Ingeniero </w:t>
      </w:r>
      <w:r w:rsidRPr="000A7C58">
        <w:rPr>
          <w:rFonts w:cs="Arial"/>
          <w:snapToGrid w:val="0"/>
          <w:szCs w:val="20"/>
          <w:lang w:val="es-ES" w:eastAsia="es-ES"/>
        </w:rPr>
        <w:t>electricista</w:t>
      </w:r>
      <w:r w:rsidRPr="000A7C58">
        <w:rPr>
          <w:rFonts w:cs="Arial"/>
          <w:szCs w:val="20"/>
          <w:lang w:val="es-MX" w:eastAsia="es-ES"/>
        </w:rPr>
        <w:t>,</w:t>
      </w:r>
      <w:r w:rsidRPr="000A7C58">
        <w:rPr>
          <w:rFonts w:cs="Arial"/>
          <w:spacing w:val="1"/>
          <w:szCs w:val="20"/>
          <w:lang w:val="es-MX" w:eastAsia="es-ES"/>
        </w:rPr>
        <w:t xml:space="preserve"> </w:t>
      </w:r>
      <w:r w:rsidRPr="000A7C58">
        <w:rPr>
          <w:color w:val="3B3838"/>
          <w:szCs w:val="20"/>
          <w:lang w:val="es-ES"/>
        </w:rPr>
        <w:t>para lo cual se deberá aportar hoja de vida, copia de cedula, el certificado de vigencia -COPNIA-, acompañado de la matrícula profesional y experiencia requerida.</w:t>
      </w:r>
    </w:p>
    <w:p w14:paraId="60CBEBBC" w14:textId="77777777" w:rsidR="00F972C3" w:rsidRPr="000A7C58" w:rsidRDefault="00F972C3" w:rsidP="00F972C3">
      <w:pPr>
        <w:pStyle w:val="Prrafodelista"/>
        <w:spacing w:after="0" w:line="240" w:lineRule="auto"/>
        <w:ind w:left="0"/>
        <w:rPr>
          <w:color w:val="3B3838"/>
          <w:szCs w:val="20"/>
          <w:lang w:val="es-ES"/>
        </w:rPr>
      </w:pPr>
    </w:p>
    <w:p w14:paraId="0A1F79AB" w14:textId="77777777" w:rsidR="00F972C3" w:rsidRPr="000A7C58" w:rsidRDefault="00F972C3" w:rsidP="00F972C3">
      <w:pPr>
        <w:pStyle w:val="Prrafodelista"/>
        <w:numPr>
          <w:ilvl w:val="0"/>
          <w:numId w:val="23"/>
        </w:numPr>
        <w:spacing w:after="0" w:line="240" w:lineRule="auto"/>
        <w:rPr>
          <w:color w:val="3B3838"/>
          <w:szCs w:val="20"/>
          <w:lang w:val="es-ES"/>
        </w:rPr>
      </w:pPr>
      <w:r w:rsidRPr="000A7C58">
        <w:rPr>
          <w:rFonts w:cs="Arial"/>
          <w:b/>
          <w:snapToGrid w:val="0"/>
          <w:szCs w:val="20"/>
          <w:lang w:val="es-ES" w:eastAsia="es-ES"/>
        </w:rPr>
        <w:t xml:space="preserve">Un programador de Control de las redes semafóricas: </w:t>
      </w:r>
      <w:r w:rsidRPr="000A7C58">
        <w:rPr>
          <w:rFonts w:cs="Arial"/>
          <w:snapToGrid w:val="0"/>
          <w:szCs w:val="20"/>
          <w:lang w:val="es-ES" w:eastAsia="es-ES"/>
        </w:rPr>
        <w:t>con</w:t>
      </w:r>
      <w:r w:rsidRPr="000A7C58">
        <w:rPr>
          <w:rFonts w:cs="Arial"/>
          <w:spacing w:val="1"/>
          <w:szCs w:val="20"/>
          <w:lang w:val="es-MX" w:eastAsia="es-ES"/>
        </w:rPr>
        <w:t xml:space="preserve">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w:t>
      </w:r>
      <w:r w:rsidRPr="000A7C58">
        <w:rPr>
          <w:rFonts w:cs="Arial"/>
          <w:szCs w:val="20"/>
          <w:lang w:val="es-MX" w:eastAsia="es-ES"/>
        </w:rPr>
        <w:t xml:space="preserve">50%, que acredite ser </w:t>
      </w:r>
      <w:r w:rsidRPr="000A7C58">
        <w:rPr>
          <w:rFonts w:cs="Arial"/>
          <w:snapToGrid w:val="0"/>
          <w:szCs w:val="20"/>
          <w:lang w:val="es-ES" w:eastAsia="es-ES"/>
        </w:rPr>
        <w:t xml:space="preserve">Tecnólogo de Sistemas, </w:t>
      </w:r>
      <w:r w:rsidRPr="000A7C58">
        <w:rPr>
          <w:color w:val="3B3838"/>
          <w:szCs w:val="20"/>
          <w:lang w:val="es-ES"/>
        </w:rPr>
        <w:t>para lo cual se deberá aportar hoja de vida, copia de cedula, el certificado de vigencia -COPNIA, acompañado de la matrícula profesional y experiencia requerida.</w:t>
      </w:r>
    </w:p>
    <w:p w14:paraId="748B5DF3" w14:textId="77777777" w:rsidR="00F972C3" w:rsidRPr="000A7C58" w:rsidRDefault="00F972C3" w:rsidP="00F972C3">
      <w:pPr>
        <w:pStyle w:val="Prrafodelista"/>
        <w:spacing w:after="0" w:line="240" w:lineRule="auto"/>
        <w:ind w:left="0"/>
        <w:rPr>
          <w:color w:val="3B3838"/>
          <w:szCs w:val="20"/>
          <w:lang w:val="es-ES"/>
        </w:rPr>
      </w:pPr>
    </w:p>
    <w:p w14:paraId="21A02266" w14:textId="77777777" w:rsidR="00C0065C" w:rsidRPr="000A7C58" w:rsidRDefault="00F972C3" w:rsidP="00C0065C">
      <w:pPr>
        <w:pStyle w:val="Prrafodelista"/>
        <w:numPr>
          <w:ilvl w:val="0"/>
          <w:numId w:val="23"/>
        </w:numPr>
        <w:spacing w:after="0" w:line="240" w:lineRule="auto"/>
        <w:rPr>
          <w:color w:val="3B3838"/>
          <w:szCs w:val="20"/>
          <w:lang w:val="es-ES"/>
        </w:rPr>
      </w:pPr>
      <w:r w:rsidRPr="000A7C58">
        <w:rPr>
          <w:b/>
          <w:color w:val="3B3838"/>
          <w:szCs w:val="20"/>
          <w:lang w:val="es-ES"/>
        </w:rPr>
        <w:t>Oficial Eléctrico</w:t>
      </w:r>
      <w:r w:rsidRPr="000A7C58">
        <w:rPr>
          <w:color w:val="3B3838"/>
          <w:szCs w:val="20"/>
          <w:lang w:val="es-ES"/>
        </w:rPr>
        <w:t xml:space="preserve"> </w:t>
      </w:r>
      <w:r w:rsidRPr="000A7C58">
        <w:rPr>
          <w:rFonts w:cs="Arial"/>
          <w:snapToGrid w:val="0"/>
          <w:szCs w:val="20"/>
          <w:lang w:val="es-ES" w:eastAsia="es-ES"/>
        </w:rPr>
        <w:t>con</w:t>
      </w:r>
      <w:r w:rsidRPr="000A7C58">
        <w:rPr>
          <w:rFonts w:cs="Arial"/>
          <w:spacing w:val="1"/>
          <w:szCs w:val="20"/>
          <w:lang w:val="es-MX" w:eastAsia="es-ES"/>
        </w:rPr>
        <w:t xml:space="preserve">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100</w:t>
      </w:r>
      <w:r w:rsidRPr="000A7C58">
        <w:rPr>
          <w:rFonts w:cs="Arial"/>
          <w:szCs w:val="20"/>
          <w:lang w:val="es-MX" w:eastAsia="es-ES"/>
        </w:rPr>
        <w:t xml:space="preserve">%, que acredite ser </w:t>
      </w:r>
      <w:r w:rsidRPr="000A7C58">
        <w:rPr>
          <w:color w:val="000000"/>
          <w:szCs w:val="20"/>
          <w:lang w:val="es-ES" w:eastAsia="es-ES"/>
        </w:rPr>
        <w:t xml:space="preserve">técnico Profesional en Redes Eléctricas, </w:t>
      </w:r>
      <w:r w:rsidRPr="000A7C58">
        <w:rPr>
          <w:color w:val="3B3838"/>
          <w:szCs w:val="20"/>
          <w:lang w:val="es-ES"/>
        </w:rPr>
        <w:t>para lo cual se deberá aportar hoja de vida, copia de cedula, el certificado de vigencia -COPNIA, acompañado de la matrícula profesional y experiencia requerida.</w:t>
      </w:r>
    </w:p>
    <w:p w14:paraId="175464EB" w14:textId="77777777" w:rsidR="00C0065C" w:rsidRPr="000A7C58" w:rsidRDefault="00C0065C" w:rsidP="00C0065C">
      <w:pPr>
        <w:pStyle w:val="Prrafodelista"/>
        <w:rPr>
          <w:rFonts w:cs="Arial"/>
          <w:b/>
          <w:szCs w:val="20"/>
          <w:lang w:val="es-MX" w:eastAsia="es-ES"/>
        </w:rPr>
      </w:pPr>
    </w:p>
    <w:p w14:paraId="1BB05840" w14:textId="77777777" w:rsidR="00F919A6" w:rsidRPr="000A7C58" w:rsidRDefault="00F972C3" w:rsidP="00C0065C">
      <w:pPr>
        <w:pStyle w:val="Prrafodelista"/>
        <w:numPr>
          <w:ilvl w:val="0"/>
          <w:numId w:val="23"/>
        </w:numPr>
        <w:spacing w:after="0" w:line="240" w:lineRule="auto"/>
        <w:rPr>
          <w:color w:val="3B3838"/>
          <w:szCs w:val="20"/>
          <w:lang w:val="es-ES"/>
        </w:rPr>
      </w:pPr>
      <w:r w:rsidRPr="000A7C58">
        <w:rPr>
          <w:rFonts w:cs="Arial"/>
          <w:b/>
          <w:szCs w:val="20"/>
          <w:lang w:val="es-MX" w:eastAsia="es-ES"/>
        </w:rPr>
        <w:lastRenderedPageBreak/>
        <w:t xml:space="preserve">Coordinador del Sistema de Salud Seguridad en el Trabajo: </w:t>
      </w:r>
      <w:r w:rsidRPr="000A7C58">
        <w:rPr>
          <w:rFonts w:cs="Arial"/>
          <w:snapToGrid w:val="0"/>
          <w:szCs w:val="20"/>
          <w:lang w:val="es-ES" w:eastAsia="es-ES"/>
        </w:rPr>
        <w:t>con</w:t>
      </w:r>
      <w:r w:rsidRPr="000A7C58">
        <w:rPr>
          <w:rFonts w:cs="Arial"/>
          <w:spacing w:val="1"/>
          <w:szCs w:val="20"/>
          <w:lang w:val="es-MX" w:eastAsia="es-ES"/>
        </w:rPr>
        <w:t xml:space="preserve"> </w:t>
      </w:r>
      <w:r w:rsidRPr="000A7C58">
        <w:rPr>
          <w:rFonts w:cs="Arial"/>
          <w:szCs w:val="20"/>
          <w:lang w:val="es-MX" w:eastAsia="es-ES"/>
        </w:rPr>
        <w:t>dedicación</w:t>
      </w:r>
      <w:r w:rsidRPr="000A7C58">
        <w:rPr>
          <w:rFonts w:cs="Arial"/>
          <w:spacing w:val="-1"/>
          <w:szCs w:val="20"/>
          <w:lang w:val="es-MX" w:eastAsia="es-ES"/>
        </w:rPr>
        <w:t xml:space="preserve"> </w:t>
      </w:r>
      <w:r w:rsidRPr="000A7C58">
        <w:rPr>
          <w:rFonts w:cs="Arial"/>
          <w:szCs w:val="20"/>
          <w:lang w:val="es-MX" w:eastAsia="es-ES"/>
        </w:rPr>
        <w:t>del</w:t>
      </w:r>
      <w:r w:rsidRPr="000A7C58">
        <w:rPr>
          <w:rFonts w:cs="Arial"/>
          <w:spacing w:val="-3"/>
          <w:szCs w:val="20"/>
          <w:lang w:val="es-MX" w:eastAsia="es-ES"/>
        </w:rPr>
        <w:t xml:space="preserve"> 100</w:t>
      </w:r>
      <w:r w:rsidRPr="000A7C58">
        <w:rPr>
          <w:rFonts w:cs="Arial"/>
          <w:szCs w:val="20"/>
          <w:lang w:val="es-MX" w:eastAsia="es-ES"/>
        </w:rPr>
        <w:t>%, debe acreditar ser Profesional en</w:t>
      </w:r>
      <w:r w:rsidRPr="000A7C58">
        <w:rPr>
          <w:rFonts w:cs="Arial"/>
          <w:spacing w:val="1"/>
          <w:szCs w:val="20"/>
          <w:lang w:val="es-MX" w:eastAsia="es-ES"/>
        </w:rPr>
        <w:t xml:space="preserve"> </w:t>
      </w:r>
      <w:r w:rsidRPr="000A7C58">
        <w:rPr>
          <w:rFonts w:cs="Arial"/>
          <w:szCs w:val="20"/>
          <w:lang w:val="es-MX" w:eastAsia="es-ES"/>
        </w:rPr>
        <w:t>Salud</w:t>
      </w:r>
      <w:r w:rsidRPr="000A7C58">
        <w:rPr>
          <w:rFonts w:cs="Arial"/>
          <w:spacing w:val="1"/>
          <w:szCs w:val="20"/>
          <w:lang w:val="es-MX" w:eastAsia="es-ES"/>
        </w:rPr>
        <w:t xml:space="preserve"> ocupacional y/o Profesional en Seguridad y Salud en el Trabajo, </w:t>
      </w:r>
      <w:r w:rsidRPr="000A7C58">
        <w:rPr>
          <w:color w:val="3B3838"/>
          <w:szCs w:val="20"/>
          <w:lang w:val="es-ES"/>
        </w:rPr>
        <w:t>aportar hoja de vida, copia de cedula, y experiencia requerida</w:t>
      </w:r>
      <w:r w:rsidR="00D250C0" w:rsidRPr="000A7C58">
        <w:rPr>
          <w:rFonts w:eastAsia="Arial" w:cs="Arial"/>
          <w:color w:val="000000" w:themeColor="text1"/>
          <w:szCs w:val="20"/>
          <w:highlight w:val="lightGray"/>
        </w:rPr>
        <w:t>]</w:t>
      </w:r>
    </w:p>
    <w:p w14:paraId="573650A9" w14:textId="77777777" w:rsidR="005124DC" w:rsidRPr="000A7C58" w:rsidRDefault="005124DC" w:rsidP="009B5564">
      <w:pPr>
        <w:spacing w:after="0" w:line="240" w:lineRule="auto"/>
        <w:jc w:val="left"/>
        <w:rPr>
          <w:rFonts w:ascii="Times New Roman" w:hAnsi="Times New Roman"/>
          <w:color w:val="3B3838" w:themeColor="background2" w:themeShade="40"/>
          <w:szCs w:val="20"/>
          <w:lang w:eastAsia="en-US"/>
        </w:rPr>
      </w:pPr>
    </w:p>
    <w:p w14:paraId="59C15330" w14:textId="77777777" w:rsidR="002F1557" w:rsidRPr="000A7C58" w:rsidRDefault="002F1557" w:rsidP="009B5564">
      <w:pPr>
        <w:spacing w:after="0" w:line="240" w:lineRule="auto"/>
        <w:jc w:val="left"/>
        <w:rPr>
          <w:rFonts w:ascii="Times New Roman" w:hAnsi="Times New Roman"/>
          <w:color w:val="3B3838" w:themeColor="background2" w:themeShade="40"/>
          <w:szCs w:val="20"/>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C0065C" w:rsidRPr="000A7C58" w14:paraId="2250EFCD" w14:textId="77777777" w:rsidTr="00EA2022">
        <w:trPr>
          <w:tblHeader/>
        </w:trPr>
        <w:tc>
          <w:tcPr>
            <w:tcW w:w="3076" w:type="dxa"/>
            <w:shd w:val="clear" w:color="auto" w:fill="BFBFBF"/>
          </w:tcPr>
          <w:p w14:paraId="68A13293" w14:textId="77777777" w:rsidR="00C0065C" w:rsidRPr="000A7C58" w:rsidRDefault="00C0065C" w:rsidP="00EA2022">
            <w:pPr>
              <w:spacing w:after="0" w:line="240" w:lineRule="auto"/>
              <w:jc w:val="center"/>
              <w:rPr>
                <w:b/>
                <w:szCs w:val="20"/>
                <w:lang w:val="es-ES" w:eastAsia="es-ES"/>
              </w:rPr>
            </w:pPr>
            <w:r w:rsidRPr="000A7C58">
              <w:rPr>
                <w:b/>
                <w:szCs w:val="20"/>
                <w:lang w:val="es-ES" w:eastAsia="es-ES"/>
              </w:rPr>
              <w:t>Profesional Ofrecido para el Cargo</w:t>
            </w:r>
          </w:p>
        </w:tc>
        <w:tc>
          <w:tcPr>
            <w:tcW w:w="3078" w:type="dxa"/>
            <w:shd w:val="clear" w:color="auto" w:fill="BFBFBF"/>
          </w:tcPr>
          <w:p w14:paraId="0B1E1EF3" w14:textId="77777777" w:rsidR="00C0065C" w:rsidRPr="000A7C58" w:rsidRDefault="00C0065C" w:rsidP="00EA2022">
            <w:pPr>
              <w:spacing w:after="0" w:line="240" w:lineRule="auto"/>
              <w:jc w:val="center"/>
              <w:rPr>
                <w:b/>
                <w:szCs w:val="20"/>
                <w:lang w:val="es-ES" w:eastAsia="es-ES"/>
              </w:rPr>
            </w:pPr>
            <w:r w:rsidRPr="000A7C58">
              <w:rPr>
                <w:b/>
                <w:szCs w:val="20"/>
                <w:lang w:val="es-ES" w:eastAsia="es-ES"/>
              </w:rPr>
              <w:t>Requisitos de Experiencia General</w:t>
            </w:r>
          </w:p>
        </w:tc>
        <w:tc>
          <w:tcPr>
            <w:tcW w:w="3078" w:type="dxa"/>
            <w:shd w:val="clear" w:color="auto" w:fill="BFBFBF"/>
          </w:tcPr>
          <w:p w14:paraId="1D96192F" w14:textId="77777777" w:rsidR="00C0065C" w:rsidRPr="000A7C58" w:rsidRDefault="00C0065C" w:rsidP="00EA2022">
            <w:pPr>
              <w:spacing w:after="0" w:line="240" w:lineRule="auto"/>
              <w:jc w:val="center"/>
              <w:rPr>
                <w:b/>
                <w:szCs w:val="20"/>
                <w:lang w:val="es-ES" w:eastAsia="es-ES"/>
              </w:rPr>
            </w:pPr>
            <w:r w:rsidRPr="000A7C58">
              <w:rPr>
                <w:b/>
                <w:szCs w:val="20"/>
                <w:lang w:val="es-ES" w:eastAsia="es-ES"/>
              </w:rPr>
              <w:t xml:space="preserve">Experiencia </w:t>
            </w:r>
          </w:p>
        </w:tc>
      </w:tr>
      <w:tr w:rsidR="00C0065C" w:rsidRPr="000A7C58" w14:paraId="25B38502" w14:textId="77777777" w:rsidTr="00EA2022">
        <w:tc>
          <w:tcPr>
            <w:tcW w:w="3076" w:type="dxa"/>
            <w:shd w:val="clear" w:color="auto" w:fill="auto"/>
          </w:tcPr>
          <w:p w14:paraId="160C4924" w14:textId="77777777" w:rsidR="00C0065C" w:rsidRPr="000A7C58" w:rsidRDefault="00C0065C" w:rsidP="00EA2022">
            <w:pPr>
              <w:spacing w:after="0" w:line="240" w:lineRule="auto"/>
              <w:jc w:val="center"/>
              <w:rPr>
                <w:rFonts w:cs="Arial"/>
                <w:b/>
                <w:szCs w:val="20"/>
                <w:lang w:val="es-MX" w:eastAsia="es-ES"/>
              </w:rPr>
            </w:pPr>
            <w:r w:rsidRPr="000A7C58">
              <w:rPr>
                <w:rFonts w:cs="Arial"/>
                <w:b/>
                <w:szCs w:val="20"/>
                <w:lang w:val="es-MX" w:eastAsia="es-ES"/>
              </w:rPr>
              <w:t xml:space="preserve">Director de obra </w:t>
            </w:r>
          </w:p>
          <w:p w14:paraId="705EB05C" w14:textId="77777777" w:rsidR="00C0065C" w:rsidRPr="000A7C58" w:rsidRDefault="00C0065C" w:rsidP="00EA2022">
            <w:pPr>
              <w:spacing w:after="0" w:line="240" w:lineRule="auto"/>
              <w:jc w:val="center"/>
              <w:rPr>
                <w:rFonts w:cs="Arial"/>
                <w:szCs w:val="20"/>
                <w:lang w:val="es-MX" w:eastAsia="es-ES"/>
              </w:rPr>
            </w:pPr>
            <w:r w:rsidRPr="000A7C58">
              <w:rPr>
                <w:rFonts w:cs="Arial"/>
                <w:szCs w:val="20"/>
                <w:lang w:val="es-MX" w:eastAsia="es-ES"/>
              </w:rPr>
              <w:t xml:space="preserve">Ingeniero electricista </w:t>
            </w:r>
          </w:p>
          <w:p w14:paraId="7BA0A1CB" w14:textId="77777777" w:rsidR="00C0065C" w:rsidRPr="000A7C58" w:rsidRDefault="00C0065C" w:rsidP="00EA2022">
            <w:pPr>
              <w:spacing w:after="0" w:line="240" w:lineRule="auto"/>
              <w:jc w:val="center"/>
              <w:rPr>
                <w:rFonts w:cs="Arial"/>
                <w:b/>
                <w:szCs w:val="20"/>
                <w:lang w:val="es-MX" w:eastAsia="es-ES"/>
              </w:rPr>
            </w:pPr>
            <w:r w:rsidRPr="000A7C58">
              <w:rPr>
                <w:rFonts w:cs="Arial"/>
                <w:szCs w:val="20"/>
                <w:lang w:val="es-MX" w:eastAsia="es-ES"/>
              </w:rPr>
              <w:t>Dedicación 50%</w:t>
            </w:r>
          </w:p>
        </w:tc>
        <w:tc>
          <w:tcPr>
            <w:tcW w:w="3078" w:type="dxa"/>
            <w:shd w:val="clear" w:color="auto" w:fill="auto"/>
          </w:tcPr>
          <w:p w14:paraId="5C6BE9FF" w14:textId="77777777" w:rsidR="00C0065C" w:rsidRPr="000A7C58" w:rsidRDefault="00C0065C" w:rsidP="00EA2022">
            <w:pPr>
              <w:spacing w:after="0" w:line="240" w:lineRule="auto"/>
              <w:rPr>
                <w:rFonts w:cs="Arial"/>
                <w:szCs w:val="20"/>
                <w:lang w:val="es-MX" w:eastAsia="es-ES"/>
              </w:rPr>
            </w:pPr>
            <w:r w:rsidRPr="000A7C58">
              <w:rPr>
                <w:rFonts w:cs="Arial"/>
                <w:szCs w:val="20"/>
                <w:lang w:val="es-MX" w:eastAsia="es-ES"/>
              </w:rPr>
              <w:t xml:space="preserve">Mayor o igual a 10 años como profesional la cual se contabilizará a partir de la expedición de la tarjeta profesional.  </w:t>
            </w:r>
          </w:p>
        </w:tc>
        <w:tc>
          <w:tcPr>
            <w:tcW w:w="3078" w:type="dxa"/>
            <w:shd w:val="clear" w:color="auto" w:fill="auto"/>
          </w:tcPr>
          <w:p w14:paraId="32FCC237" w14:textId="77777777" w:rsidR="00C0065C" w:rsidRPr="000A7C58" w:rsidRDefault="00C0065C" w:rsidP="00EA2022">
            <w:pPr>
              <w:spacing w:after="0" w:line="240" w:lineRule="auto"/>
              <w:rPr>
                <w:szCs w:val="20"/>
              </w:rPr>
            </w:pPr>
            <w:r w:rsidRPr="000A7C58">
              <w:rPr>
                <w:szCs w:val="20"/>
              </w:rPr>
              <w:t xml:space="preserve">A partir de la fecha de expedición del Título, </w:t>
            </w:r>
            <w:r w:rsidRPr="000A7C58">
              <w:rPr>
                <w:rFonts w:cs="Arial"/>
                <w:szCs w:val="20"/>
                <w:lang w:val="es-MX" w:eastAsia="es-ES"/>
              </w:rPr>
              <w:t>acreditar mínimo</w:t>
            </w:r>
            <w:r w:rsidRPr="000A7C58">
              <w:rPr>
                <w:rFonts w:cs="Arial"/>
                <w:spacing w:val="1"/>
                <w:szCs w:val="20"/>
                <w:lang w:val="es-MX" w:eastAsia="es-ES"/>
              </w:rPr>
              <w:t xml:space="preserve"> </w:t>
            </w:r>
            <w:r w:rsidRPr="000A7C58">
              <w:rPr>
                <w:rFonts w:cs="Arial"/>
                <w:szCs w:val="20"/>
                <w:lang w:val="es-MX" w:eastAsia="es-ES"/>
              </w:rPr>
              <w:t>(02)</w:t>
            </w:r>
            <w:r w:rsidRPr="000A7C58">
              <w:rPr>
                <w:rFonts w:cs="Arial"/>
                <w:spacing w:val="1"/>
                <w:szCs w:val="20"/>
                <w:lang w:val="es-MX" w:eastAsia="es-ES"/>
              </w:rPr>
              <w:t xml:space="preserve"> </w:t>
            </w:r>
            <w:r w:rsidRPr="000A7C58">
              <w:rPr>
                <w:rFonts w:cs="Arial"/>
                <w:szCs w:val="20"/>
                <w:lang w:val="es-MX" w:eastAsia="es-ES"/>
              </w:rPr>
              <w:t>certificaciones como ingeniero director de proyectos.</w:t>
            </w:r>
          </w:p>
        </w:tc>
      </w:tr>
      <w:tr w:rsidR="00C0065C" w:rsidRPr="000A7C58" w14:paraId="11C3AFE2" w14:textId="77777777" w:rsidTr="00EA2022">
        <w:tc>
          <w:tcPr>
            <w:tcW w:w="3076" w:type="dxa"/>
            <w:shd w:val="clear" w:color="auto" w:fill="auto"/>
          </w:tcPr>
          <w:p w14:paraId="73026D13" w14:textId="77777777" w:rsidR="00C0065C" w:rsidRPr="000A7C58" w:rsidRDefault="00C0065C" w:rsidP="00EA2022">
            <w:pPr>
              <w:spacing w:after="0" w:line="240" w:lineRule="auto"/>
              <w:jc w:val="center"/>
              <w:rPr>
                <w:rFonts w:cs="Arial"/>
                <w:szCs w:val="20"/>
                <w:lang w:val="es-MX" w:eastAsia="es-ES"/>
              </w:rPr>
            </w:pPr>
            <w:r w:rsidRPr="000A7C58">
              <w:rPr>
                <w:rFonts w:cs="Arial"/>
                <w:b/>
                <w:szCs w:val="20"/>
                <w:lang w:val="es-MX" w:eastAsia="es-ES"/>
              </w:rPr>
              <w:t>Residente de obra</w:t>
            </w:r>
            <w:r w:rsidRPr="000A7C58">
              <w:rPr>
                <w:rFonts w:cs="Arial"/>
                <w:szCs w:val="20"/>
                <w:lang w:val="es-MX" w:eastAsia="es-ES"/>
              </w:rPr>
              <w:t>:</w:t>
            </w:r>
          </w:p>
          <w:p w14:paraId="3F1F5974" w14:textId="77777777" w:rsidR="00C0065C" w:rsidRPr="000A7C58" w:rsidRDefault="00C0065C" w:rsidP="00EA2022">
            <w:pPr>
              <w:spacing w:after="0" w:line="240" w:lineRule="auto"/>
              <w:rPr>
                <w:rFonts w:cs="Arial"/>
                <w:szCs w:val="20"/>
                <w:lang w:val="es-MX" w:eastAsia="es-ES"/>
              </w:rPr>
            </w:pPr>
          </w:p>
          <w:p w14:paraId="30B7922E" w14:textId="77777777" w:rsidR="00C0065C" w:rsidRPr="000A7C58" w:rsidRDefault="00C0065C" w:rsidP="00EA2022">
            <w:pPr>
              <w:spacing w:after="0" w:line="240" w:lineRule="auto"/>
              <w:jc w:val="center"/>
              <w:rPr>
                <w:rFonts w:cs="Arial"/>
                <w:snapToGrid w:val="0"/>
                <w:szCs w:val="20"/>
                <w:lang w:val="es-ES" w:eastAsia="es-ES"/>
              </w:rPr>
            </w:pPr>
            <w:r w:rsidRPr="000A7C58">
              <w:rPr>
                <w:rFonts w:cs="Arial"/>
                <w:spacing w:val="-4"/>
                <w:szCs w:val="20"/>
                <w:lang w:val="es-MX" w:eastAsia="es-ES"/>
              </w:rPr>
              <w:t xml:space="preserve">Ingeniero </w:t>
            </w:r>
            <w:r w:rsidRPr="000A7C58">
              <w:rPr>
                <w:rFonts w:cs="Arial"/>
                <w:snapToGrid w:val="0"/>
                <w:szCs w:val="20"/>
                <w:lang w:val="es-ES" w:eastAsia="es-ES"/>
              </w:rPr>
              <w:t>civil</w:t>
            </w:r>
          </w:p>
          <w:p w14:paraId="0D6FBCCA" w14:textId="77777777" w:rsidR="00C0065C" w:rsidRPr="000A7C58" w:rsidRDefault="00C0065C" w:rsidP="00EA2022">
            <w:pPr>
              <w:spacing w:after="0" w:line="240" w:lineRule="auto"/>
              <w:jc w:val="center"/>
              <w:rPr>
                <w:rFonts w:cs="Arial"/>
                <w:snapToGrid w:val="0"/>
                <w:szCs w:val="20"/>
                <w:lang w:val="es-ES" w:eastAsia="es-ES"/>
              </w:rPr>
            </w:pPr>
            <w:r w:rsidRPr="000A7C58">
              <w:rPr>
                <w:rFonts w:cs="Arial"/>
                <w:snapToGrid w:val="0"/>
                <w:szCs w:val="20"/>
                <w:lang w:val="es-ES" w:eastAsia="es-ES"/>
              </w:rPr>
              <w:t>Dedicación 100%</w:t>
            </w:r>
          </w:p>
          <w:p w14:paraId="12AA4F34" w14:textId="77777777" w:rsidR="00C0065C" w:rsidRPr="000A7C58" w:rsidRDefault="00C0065C" w:rsidP="00EA2022">
            <w:pPr>
              <w:spacing w:after="0" w:line="240" w:lineRule="auto"/>
              <w:rPr>
                <w:szCs w:val="20"/>
                <w:lang w:val="es-ES" w:eastAsia="es-ES"/>
              </w:rPr>
            </w:pPr>
          </w:p>
        </w:tc>
        <w:tc>
          <w:tcPr>
            <w:tcW w:w="3078" w:type="dxa"/>
            <w:shd w:val="clear" w:color="auto" w:fill="auto"/>
          </w:tcPr>
          <w:p w14:paraId="2AAD2BC0" w14:textId="77777777" w:rsidR="00C0065C" w:rsidRPr="000A7C58" w:rsidRDefault="00C0065C" w:rsidP="00EA2022">
            <w:pPr>
              <w:spacing w:after="0" w:line="240" w:lineRule="auto"/>
              <w:rPr>
                <w:szCs w:val="20"/>
                <w:lang w:val="es-ES" w:eastAsia="es-ES"/>
              </w:rPr>
            </w:pPr>
            <w:r w:rsidRPr="000A7C58">
              <w:rPr>
                <w:rFonts w:cs="Arial"/>
                <w:szCs w:val="20"/>
                <w:lang w:val="es-MX" w:eastAsia="es-ES"/>
              </w:rPr>
              <w:t>Mayor</w:t>
            </w:r>
            <w:r w:rsidRPr="000A7C58">
              <w:rPr>
                <w:rFonts w:cs="Arial"/>
                <w:spacing w:val="1"/>
                <w:szCs w:val="20"/>
                <w:lang w:val="es-MX" w:eastAsia="es-ES"/>
              </w:rPr>
              <w:t xml:space="preserve"> </w:t>
            </w:r>
            <w:r w:rsidRPr="000A7C58">
              <w:rPr>
                <w:rFonts w:cs="Arial"/>
                <w:szCs w:val="20"/>
                <w:lang w:val="es-MX" w:eastAsia="es-ES"/>
              </w:rPr>
              <w:t>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6 </w:t>
            </w:r>
            <w:r w:rsidRPr="000A7C58">
              <w:rPr>
                <w:rFonts w:cs="Arial"/>
                <w:szCs w:val="20"/>
                <w:lang w:val="es-MX" w:eastAsia="es-ES"/>
              </w:rPr>
              <w:t>años</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53"/>
                <w:szCs w:val="20"/>
                <w:lang w:val="es-MX" w:eastAsia="es-ES"/>
              </w:rPr>
              <w:t xml:space="preserve"> </w:t>
            </w:r>
            <w:r w:rsidRPr="000A7C58">
              <w:rPr>
                <w:rFonts w:cs="Arial"/>
                <w:szCs w:val="20"/>
                <w:lang w:val="es-MX" w:eastAsia="es-ES"/>
              </w:rPr>
              <w:t>profesional, la cual se contabilizará</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1"/>
                <w:szCs w:val="20"/>
                <w:lang w:val="es-MX" w:eastAsia="es-ES"/>
              </w:rPr>
              <w:t xml:space="preserve"> </w:t>
            </w:r>
            <w:r w:rsidRPr="000A7C58">
              <w:rPr>
                <w:rFonts w:cs="Arial"/>
                <w:szCs w:val="20"/>
                <w:lang w:val="es-MX" w:eastAsia="es-ES"/>
              </w:rPr>
              <w:t>expedición</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56"/>
                <w:szCs w:val="20"/>
                <w:lang w:val="es-MX" w:eastAsia="es-ES"/>
              </w:rPr>
              <w:t xml:space="preserve"> </w:t>
            </w:r>
            <w:r w:rsidRPr="000A7C58">
              <w:rPr>
                <w:rFonts w:cs="Arial"/>
                <w:szCs w:val="20"/>
                <w:lang w:val="es-MX" w:eastAsia="es-ES"/>
              </w:rPr>
              <w:t>tarjeta</w:t>
            </w:r>
            <w:r w:rsidRPr="000A7C58">
              <w:rPr>
                <w:rFonts w:cs="Arial"/>
                <w:spacing w:val="1"/>
                <w:szCs w:val="20"/>
                <w:lang w:val="es-MX" w:eastAsia="es-ES"/>
              </w:rPr>
              <w:t xml:space="preserve"> </w:t>
            </w:r>
            <w:r w:rsidRPr="000A7C58">
              <w:rPr>
                <w:rFonts w:cs="Arial"/>
                <w:szCs w:val="20"/>
                <w:lang w:val="es-MX" w:eastAsia="es-ES"/>
              </w:rPr>
              <w:t>profesional</w:t>
            </w:r>
          </w:p>
        </w:tc>
        <w:tc>
          <w:tcPr>
            <w:tcW w:w="3078" w:type="dxa"/>
            <w:shd w:val="clear" w:color="auto" w:fill="auto"/>
          </w:tcPr>
          <w:p w14:paraId="50741E85" w14:textId="77777777" w:rsidR="00C0065C" w:rsidRPr="000A7C58" w:rsidRDefault="00C0065C" w:rsidP="00EA2022">
            <w:pPr>
              <w:spacing w:after="0" w:line="240" w:lineRule="auto"/>
              <w:rPr>
                <w:szCs w:val="20"/>
                <w:lang w:val="es-ES" w:eastAsia="es-ES"/>
              </w:rPr>
            </w:pPr>
            <w:r w:rsidRPr="000A7C58">
              <w:rPr>
                <w:szCs w:val="20"/>
              </w:rPr>
              <w:t xml:space="preserve">A partir de la fecha de expedición de la matrícula profesional,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dos</w:t>
            </w:r>
            <w:r w:rsidRPr="000A7C58">
              <w:rPr>
                <w:rFonts w:cs="Arial"/>
                <w:spacing w:val="1"/>
                <w:szCs w:val="20"/>
                <w:lang w:val="es-MX" w:eastAsia="es-ES"/>
              </w:rPr>
              <w:t xml:space="preserve"> </w:t>
            </w:r>
            <w:r w:rsidRPr="000A7C58">
              <w:rPr>
                <w:rFonts w:cs="Arial"/>
                <w:szCs w:val="20"/>
                <w:lang w:val="es-MX" w:eastAsia="es-ES"/>
              </w:rPr>
              <w:t>(2)</w:t>
            </w:r>
            <w:r w:rsidRPr="000A7C58">
              <w:rPr>
                <w:rFonts w:cs="Arial"/>
                <w:spacing w:val="1"/>
                <w:szCs w:val="20"/>
                <w:lang w:val="es-MX" w:eastAsia="es-ES"/>
              </w:rPr>
              <w:t xml:space="preserve"> </w:t>
            </w:r>
            <w:r w:rsidRPr="000A7C58">
              <w:rPr>
                <w:rFonts w:cs="Arial"/>
                <w:szCs w:val="20"/>
                <w:lang w:val="es-MX" w:eastAsia="es-ES"/>
              </w:rPr>
              <w:t>certificaciones</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1"/>
                <w:szCs w:val="20"/>
                <w:lang w:val="es-MX" w:eastAsia="es-ES"/>
              </w:rPr>
              <w:t xml:space="preserve"> </w:t>
            </w:r>
            <w:r w:rsidRPr="000A7C58">
              <w:rPr>
                <w:rFonts w:cs="Arial"/>
                <w:szCs w:val="20"/>
                <w:lang w:val="es-MX" w:eastAsia="es-ES"/>
              </w:rPr>
              <w:t xml:space="preserve">ingeniero residente de obra en proyectos viales. </w:t>
            </w:r>
            <w:r w:rsidRPr="000A7C58">
              <w:rPr>
                <w:rFonts w:cs="Arial"/>
                <w:spacing w:val="-1"/>
                <w:szCs w:val="20"/>
                <w:lang w:val="es-MX" w:eastAsia="es-ES"/>
              </w:rPr>
              <w:t xml:space="preserve"> </w:t>
            </w:r>
          </w:p>
        </w:tc>
      </w:tr>
      <w:tr w:rsidR="00C0065C" w:rsidRPr="000A7C58" w14:paraId="4F14CDB4" w14:textId="77777777" w:rsidTr="00EA2022">
        <w:trPr>
          <w:trHeight w:val="655"/>
        </w:trPr>
        <w:tc>
          <w:tcPr>
            <w:tcW w:w="3076" w:type="dxa"/>
            <w:shd w:val="clear" w:color="auto" w:fill="auto"/>
          </w:tcPr>
          <w:p w14:paraId="1B3F233B" w14:textId="77777777" w:rsidR="00C0065C" w:rsidRPr="000A7C58" w:rsidRDefault="00C0065C" w:rsidP="00EA2022">
            <w:pPr>
              <w:pStyle w:val="Prrafodelista"/>
              <w:spacing w:after="0" w:line="240" w:lineRule="auto"/>
              <w:ind w:left="0"/>
              <w:jc w:val="center"/>
              <w:rPr>
                <w:rFonts w:cs="Arial"/>
                <w:b/>
                <w:snapToGrid w:val="0"/>
                <w:szCs w:val="20"/>
                <w:lang w:val="es-ES" w:eastAsia="es-ES"/>
              </w:rPr>
            </w:pPr>
            <w:r w:rsidRPr="000A7C58">
              <w:rPr>
                <w:rFonts w:cs="Arial"/>
                <w:b/>
                <w:snapToGrid w:val="0"/>
                <w:szCs w:val="20"/>
                <w:lang w:val="es-ES" w:eastAsia="es-ES"/>
              </w:rPr>
              <w:t>Programador de Control de las redes semafóricas:</w:t>
            </w:r>
          </w:p>
          <w:p w14:paraId="603755C4" w14:textId="77777777" w:rsidR="00C0065C" w:rsidRPr="000A7C58" w:rsidRDefault="00C0065C" w:rsidP="00EA2022">
            <w:pPr>
              <w:pStyle w:val="Prrafodelista"/>
              <w:spacing w:after="0" w:line="240" w:lineRule="auto"/>
              <w:ind w:left="0"/>
              <w:rPr>
                <w:rFonts w:cs="Arial"/>
                <w:snapToGrid w:val="0"/>
                <w:szCs w:val="20"/>
                <w:lang w:val="es-ES" w:eastAsia="es-ES"/>
              </w:rPr>
            </w:pPr>
          </w:p>
          <w:p w14:paraId="45E2170C" w14:textId="77777777" w:rsidR="00C0065C" w:rsidRPr="000A7C58" w:rsidRDefault="00C0065C" w:rsidP="00EA2022">
            <w:pPr>
              <w:pStyle w:val="Prrafodelista"/>
              <w:spacing w:after="0" w:line="240" w:lineRule="auto"/>
              <w:ind w:left="0"/>
              <w:rPr>
                <w:szCs w:val="20"/>
                <w:lang w:val="es-ES" w:eastAsia="es-ES"/>
              </w:rPr>
            </w:pPr>
            <w:r w:rsidRPr="000A7C58">
              <w:rPr>
                <w:rFonts w:cs="Arial"/>
                <w:snapToGrid w:val="0"/>
                <w:szCs w:val="20"/>
                <w:lang w:val="es-ES" w:eastAsia="es-ES"/>
              </w:rPr>
              <w:t>Tecnólogo de Sistemas</w:t>
            </w:r>
          </w:p>
        </w:tc>
        <w:tc>
          <w:tcPr>
            <w:tcW w:w="3078" w:type="dxa"/>
            <w:shd w:val="clear" w:color="auto" w:fill="auto"/>
          </w:tcPr>
          <w:p w14:paraId="0D9AEED8" w14:textId="77777777" w:rsidR="00C0065C" w:rsidRPr="000A7C58" w:rsidRDefault="00C0065C" w:rsidP="00EA2022">
            <w:pPr>
              <w:spacing w:after="0" w:line="240" w:lineRule="auto"/>
              <w:rPr>
                <w:szCs w:val="20"/>
                <w:lang w:val="es-ES" w:eastAsia="es-ES"/>
              </w:rPr>
            </w:pPr>
            <w:r w:rsidRPr="000A7C58">
              <w:rPr>
                <w:rFonts w:cs="Arial"/>
                <w:szCs w:val="20"/>
                <w:lang w:val="es-MX" w:eastAsia="es-ES"/>
              </w:rPr>
              <w:t>Mayor</w:t>
            </w:r>
            <w:r w:rsidRPr="000A7C58">
              <w:rPr>
                <w:rFonts w:cs="Arial"/>
                <w:spacing w:val="1"/>
                <w:szCs w:val="20"/>
                <w:lang w:val="es-MX" w:eastAsia="es-ES"/>
              </w:rPr>
              <w:t xml:space="preserve"> </w:t>
            </w:r>
            <w:r w:rsidRPr="000A7C58">
              <w:rPr>
                <w:rFonts w:cs="Arial"/>
                <w:szCs w:val="20"/>
                <w:lang w:val="es-MX" w:eastAsia="es-ES"/>
              </w:rPr>
              <w:t>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1 </w:t>
            </w:r>
            <w:r w:rsidRPr="000A7C58">
              <w:rPr>
                <w:rFonts w:cs="Arial"/>
                <w:szCs w:val="20"/>
                <w:lang w:val="es-MX" w:eastAsia="es-ES"/>
              </w:rPr>
              <w:t>año, como</w:t>
            </w:r>
            <w:r w:rsidRPr="000A7C58">
              <w:rPr>
                <w:rFonts w:cs="Arial"/>
                <w:spacing w:val="-53"/>
                <w:szCs w:val="20"/>
                <w:lang w:val="es-MX" w:eastAsia="es-ES"/>
              </w:rPr>
              <w:t xml:space="preserve"> </w:t>
            </w:r>
            <w:r w:rsidRPr="000A7C58">
              <w:rPr>
                <w:rFonts w:cs="Arial"/>
                <w:szCs w:val="20"/>
                <w:lang w:val="es-MX" w:eastAsia="es-ES"/>
              </w:rPr>
              <w:t>Tecnólogo, el cual se contabilizará</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1"/>
                <w:szCs w:val="20"/>
                <w:lang w:val="es-MX" w:eastAsia="es-ES"/>
              </w:rPr>
              <w:t xml:space="preserve"> </w:t>
            </w:r>
            <w:r w:rsidRPr="000A7C58">
              <w:rPr>
                <w:rFonts w:cs="Arial"/>
                <w:szCs w:val="20"/>
                <w:lang w:val="es-MX" w:eastAsia="es-ES"/>
              </w:rPr>
              <w:t>expedición</w:t>
            </w:r>
            <w:r w:rsidRPr="000A7C58">
              <w:rPr>
                <w:rFonts w:cs="Arial"/>
                <w:spacing w:val="1"/>
                <w:szCs w:val="20"/>
                <w:lang w:val="es-MX" w:eastAsia="es-ES"/>
              </w:rPr>
              <w:t xml:space="preserve"> </w:t>
            </w:r>
            <w:r w:rsidRPr="000A7C58">
              <w:rPr>
                <w:rFonts w:cs="Arial"/>
                <w:szCs w:val="20"/>
                <w:lang w:val="es-MX" w:eastAsia="es-ES"/>
              </w:rPr>
              <w:t>del titulo</w:t>
            </w:r>
          </w:p>
        </w:tc>
        <w:tc>
          <w:tcPr>
            <w:tcW w:w="3078" w:type="dxa"/>
            <w:shd w:val="clear" w:color="auto" w:fill="auto"/>
          </w:tcPr>
          <w:p w14:paraId="0BC992E3" w14:textId="77777777" w:rsidR="00C0065C" w:rsidRPr="000A7C58" w:rsidRDefault="00C0065C" w:rsidP="00EA2022">
            <w:pPr>
              <w:spacing w:after="0" w:line="240" w:lineRule="auto"/>
              <w:rPr>
                <w:szCs w:val="20"/>
                <w:lang w:val="es-ES" w:eastAsia="es-ES"/>
              </w:rPr>
            </w:pPr>
            <w:r w:rsidRPr="000A7C58">
              <w:rPr>
                <w:szCs w:val="20"/>
              </w:rPr>
              <w:t xml:space="preserve">A partir de la fecha de expedición del Título,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una</w:t>
            </w:r>
            <w:r w:rsidRPr="000A7C58">
              <w:rPr>
                <w:rFonts w:cs="Arial"/>
                <w:spacing w:val="1"/>
                <w:szCs w:val="20"/>
                <w:lang w:val="es-MX" w:eastAsia="es-ES"/>
              </w:rPr>
              <w:t xml:space="preserve"> </w:t>
            </w:r>
            <w:r w:rsidRPr="000A7C58">
              <w:rPr>
                <w:rFonts w:cs="Arial"/>
                <w:szCs w:val="20"/>
                <w:lang w:val="es-MX" w:eastAsia="es-ES"/>
              </w:rPr>
              <w:t>(1)</w:t>
            </w:r>
            <w:r w:rsidRPr="000A7C58">
              <w:rPr>
                <w:rFonts w:cs="Arial"/>
                <w:spacing w:val="1"/>
                <w:szCs w:val="20"/>
                <w:lang w:val="es-MX" w:eastAsia="es-ES"/>
              </w:rPr>
              <w:t xml:space="preserve"> </w:t>
            </w:r>
            <w:r w:rsidRPr="000A7C58">
              <w:rPr>
                <w:rFonts w:cs="Arial"/>
                <w:szCs w:val="20"/>
                <w:lang w:val="es-MX" w:eastAsia="es-ES"/>
              </w:rPr>
              <w:t>certificación</w:t>
            </w:r>
            <w:r w:rsidRPr="000A7C58">
              <w:rPr>
                <w:rFonts w:cs="Arial"/>
                <w:spacing w:val="1"/>
                <w:szCs w:val="20"/>
                <w:lang w:val="es-MX" w:eastAsia="es-ES"/>
              </w:rPr>
              <w:t xml:space="preserve"> en </w:t>
            </w:r>
            <w:r w:rsidRPr="000A7C58">
              <w:rPr>
                <w:rFonts w:cs="Arial"/>
                <w:szCs w:val="20"/>
                <w:lang w:val="es-MX" w:eastAsia="es-ES"/>
              </w:rPr>
              <w:t>proyecto</w:t>
            </w:r>
            <w:r w:rsidRPr="000A7C58">
              <w:rPr>
                <w:rFonts w:cs="Arial"/>
                <w:spacing w:val="-1"/>
                <w:szCs w:val="20"/>
                <w:lang w:val="es-MX" w:eastAsia="es-ES"/>
              </w:rPr>
              <w:t xml:space="preserve"> similar al objeto</w:t>
            </w:r>
          </w:p>
        </w:tc>
      </w:tr>
      <w:tr w:rsidR="00C0065C" w:rsidRPr="000A7C58" w14:paraId="12F54170" w14:textId="77777777" w:rsidTr="00EA2022">
        <w:trPr>
          <w:trHeight w:val="655"/>
        </w:trPr>
        <w:tc>
          <w:tcPr>
            <w:tcW w:w="3076" w:type="dxa"/>
            <w:shd w:val="clear" w:color="auto" w:fill="auto"/>
          </w:tcPr>
          <w:p w14:paraId="6C2457EB" w14:textId="77777777" w:rsidR="00C0065C" w:rsidRPr="000A7C58" w:rsidRDefault="00C0065C" w:rsidP="00EA2022">
            <w:pPr>
              <w:pStyle w:val="Prrafodelista"/>
              <w:spacing w:after="0" w:line="240" w:lineRule="auto"/>
              <w:ind w:left="0"/>
              <w:jc w:val="center"/>
              <w:rPr>
                <w:rFonts w:cs="Arial"/>
                <w:szCs w:val="20"/>
                <w:lang w:val="es-MX" w:eastAsia="es-ES"/>
              </w:rPr>
            </w:pPr>
            <w:r w:rsidRPr="000A7C58">
              <w:rPr>
                <w:b/>
                <w:color w:val="3B3838"/>
                <w:szCs w:val="20"/>
                <w:lang w:val="es-ES"/>
              </w:rPr>
              <w:t>Oficial Eléctrico:</w:t>
            </w:r>
          </w:p>
          <w:p w14:paraId="494DB0EE" w14:textId="77777777" w:rsidR="00C0065C" w:rsidRPr="000A7C58" w:rsidRDefault="00C0065C" w:rsidP="00EA2022">
            <w:pPr>
              <w:pStyle w:val="Prrafodelista"/>
              <w:spacing w:after="0" w:line="240" w:lineRule="auto"/>
              <w:ind w:left="0"/>
              <w:rPr>
                <w:rFonts w:cs="Arial"/>
                <w:szCs w:val="20"/>
                <w:lang w:val="es-MX" w:eastAsia="es-ES"/>
              </w:rPr>
            </w:pPr>
          </w:p>
          <w:p w14:paraId="44897D4B" w14:textId="77777777" w:rsidR="00C0065C" w:rsidRPr="000A7C58" w:rsidRDefault="00C0065C" w:rsidP="00EA2022">
            <w:pPr>
              <w:pStyle w:val="Prrafodelista"/>
              <w:spacing w:after="0" w:line="240" w:lineRule="auto"/>
              <w:ind w:left="0"/>
              <w:rPr>
                <w:szCs w:val="20"/>
                <w:lang w:val="es-ES" w:eastAsia="es-ES"/>
              </w:rPr>
            </w:pPr>
            <w:r w:rsidRPr="000A7C58">
              <w:rPr>
                <w:szCs w:val="20"/>
                <w:lang w:val="es-ES" w:eastAsia="es-ES"/>
              </w:rPr>
              <w:t>técnico Profesional en Redes Eléctricas</w:t>
            </w:r>
          </w:p>
        </w:tc>
        <w:tc>
          <w:tcPr>
            <w:tcW w:w="3078" w:type="dxa"/>
            <w:shd w:val="clear" w:color="auto" w:fill="auto"/>
          </w:tcPr>
          <w:p w14:paraId="69987020" w14:textId="77777777" w:rsidR="00C0065C" w:rsidRPr="000A7C58" w:rsidRDefault="00C0065C" w:rsidP="00EA2022">
            <w:pPr>
              <w:spacing w:after="0" w:line="240" w:lineRule="auto"/>
              <w:rPr>
                <w:szCs w:val="20"/>
                <w:lang w:val="es-ES" w:eastAsia="es-ES"/>
              </w:rPr>
            </w:pPr>
            <w:r w:rsidRPr="000A7C58">
              <w:rPr>
                <w:rFonts w:cs="Arial"/>
                <w:szCs w:val="20"/>
                <w:lang w:val="es-MX" w:eastAsia="es-ES"/>
              </w:rPr>
              <w:t>Mayor</w:t>
            </w:r>
            <w:r w:rsidRPr="000A7C58">
              <w:rPr>
                <w:rFonts w:cs="Arial"/>
                <w:spacing w:val="1"/>
                <w:szCs w:val="20"/>
                <w:lang w:val="es-MX" w:eastAsia="es-ES"/>
              </w:rPr>
              <w:t xml:space="preserve"> </w:t>
            </w:r>
            <w:r w:rsidRPr="000A7C58">
              <w:rPr>
                <w:rFonts w:cs="Arial"/>
                <w:szCs w:val="20"/>
                <w:lang w:val="es-MX" w:eastAsia="es-ES"/>
              </w:rPr>
              <w:t>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5 años</w:t>
            </w:r>
            <w:r w:rsidRPr="000A7C58">
              <w:rPr>
                <w:rFonts w:cs="Arial"/>
                <w:szCs w:val="20"/>
                <w:lang w:val="es-MX" w:eastAsia="es-ES"/>
              </w:rPr>
              <w:t>, como técnico el cual se contabilizará</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la</w:t>
            </w:r>
            <w:r w:rsidRPr="000A7C58">
              <w:rPr>
                <w:rFonts w:cs="Arial"/>
                <w:spacing w:val="1"/>
                <w:szCs w:val="20"/>
                <w:lang w:val="es-MX" w:eastAsia="es-ES"/>
              </w:rPr>
              <w:t xml:space="preserve"> </w:t>
            </w:r>
            <w:r w:rsidRPr="000A7C58">
              <w:rPr>
                <w:rFonts w:cs="Arial"/>
                <w:szCs w:val="20"/>
                <w:lang w:val="es-MX" w:eastAsia="es-ES"/>
              </w:rPr>
              <w:t>expedición</w:t>
            </w:r>
            <w:r w:rsidRPr="000A7C58">
              <w:rPr>
                <w:rFonts w:cs="Arial"/>
                <w:spacing w:val="1"/>
                <w:szCs w:val="20"/>
                <w:lang w:val="es-MX" w:eastAsia="es-ES"/>
              </w:rPr>
              <w:t xml:space="preserve"> </w:t>
            </w:r>
            <w:r w:rsidRPr="000A7C58">
              <w:rPr>
                <w:rFonts w:cs="Arial"/>
                <w:szCs w:val="20"/>
                <w:lang w:val="es-MX" w:eastAsia="es-ES"/>
              </w:rPr>
              <w:t>del título.</w:t>
            </w:r>
            <w:r w:rsidRPr="000A7C58">
              <w:rPr>
                <w:rFonts w:cs="Arial"/>
                <w:spacing w:val="1"/>
                <w:szCs w:val="20"/>
                <w:lang w:val="es-MX" w:eastAsia="es-ES"/>
              </w:rPr>
              <w:t xml:space="preserve"> </w:t>
            </w:r>
          </w:p>
        </w:tc>
        <w:tc>
          <w:tcPr>
            <w:tcW w:w="3078" w:type="dxa"/>
            <w:shd w:val="clear" w:color="auto" w:fill="auto"/>
          </w:tcPr>
          <w:p w14:paraId="18125937" w14:textId="77777777" w:rsidR="00C0065C" w:rsidRPr="000A7C58" w:rsidRDefault="00C0065C" w:rsidP="00EA2022">
            <w:pPr>
              <w:spacing w:after="0" w:line="240" w:lineRule="auto"/>
              <w:rPr>
                <w:szCs w:val="20"/>
                <w:lang w:val="es-ES" w:eastAsia="es-ES"/>
              </w:rPr>
            </w:pPr>
            <w:r w:rsidRPr="000A7C58">
              <w:rPr>
                <w:szCs w:val="20"/>
              </w:rPr>
              <w:t xml:space="preserve">A partir de la fecha de expedición del Título,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dos</w:t>
            </w:r>
            <w:r w:rsidRPr="000A7C58">
              <w:rPr>
                <w:rFonts w:cs="Arial"/>
                <w:spacing w:val="1"/>
                <w:szCs w:val="20"/>
                <w:lang w:val="es-MX" w:eastAsia="es-ES"/>
              </w:rPr>
              <w:t xml:space="preserve"> </w:t>
            </w:r>
            <w:r w:rsidRPr="000A7C58">
              <w:rPr>
                <w:rFonts w:cs="Arial"/>
                <w:szCs w:val="20"/>
                <w:lang w:val="es-MX" w:eastAsia="es-ES"/>
              </w:rPr>
              <w:t>(02)</w:t>
            </w:r>
            <w:r w:rsidRPr="000A7C58">
              <w:rPr>
                <w:rFonts w:cs="Arial"/>
                <w:spacing w:val="1"/>
                <w:szCs w:val="20"/>
                <w:lang w:val="es-MX" w:eastAsia="es-ES"/>
              </w:rPr>
              <w:t xml:space="preserve"> </w:t>
            </w:r>
            <w:r w:rsidRPr="000A7C58">
              <w:rPr>
                <w:rFonts w:cs="Arial"/>
                <w:szCs w:val="20"/>
                <w:lang w:val="es-MX" w:eastAsia="es-ES"/>
              </w:rPr>
              <w:t>certificación</w:t>
            </w:r>
            <w:r w:rsidRPr="000A7C58">
              <w:rPr>
                <w:rFonts w:cs="Arial"/>
                <w:spacing w:val="1"/>
                <w:szCs w:val="20"/>
                <w:lang w:val="es-MX" w:eastAsia="es-ES"/>
              </w:rPr>
              <w:t xml:space="preserve"> en </w:t>
            </w:r>
            <w:r w:rsidRPr="000A7C58">
              <w:rPr>
                <w:rFonts w:cs="Arial"/>
                <w:szCs w:val="20"/>
                <w:lang w:val="es-MX" w:eastAsia="es-ES"/>
              </w:rPr>
              <w:t>proyecto</w:t>
            </w:r>
            <w:r w:rsidRPr="000A7C58">
              <w:rPr>
                <w:rFonts w:cs="Arial"/>
                <w:spacing w:val="-1"/>
                <w:szCs w:val="20"/>
                <w:lang w:val="es-MX" w:eastAsia="es-ES"/>
              </w:rPr>
              <w:t xml:space="preserve"> similar al objeto</w:t>
            </w:r>
          </w:p>
        </w:tc>
      </w:tr>
      <w:tr w:rsidR="00C0065C" w:rsidRPr="000A7C58" w14:paraId="6B32CE27" w14:textId="77777777" w:rsidTr="00EA2022">
        <w:trPr>
          <w:trHeight w:val="655"/>
        </w:trPr>
        <w:tc>
          <w:tcPr>
            <w:tcW w:w="3076" w:type="dxa"/>
            <w:shd w:val="clear" w:color="auto" w:fill="auto"/>
          </w:tcPr>
          <w:p w14:paraId="65DC30D7" w14:textId="77777777" w:rsidR="00C0065C" w:rsidRPr="000A7C58" w:rsidRDefault="00C0065C" w:rsidP="00EA2022">
            <w:pPr>
              <w:pStyle w:val="Prrafodelista"/>
              <w:spacing w:after="0" w:line="240" w:lineRule="auto"/>
              <w:ind w:left="0"/>
              <w:jc w:val="center"/>
              <w:rPr>
                <w:rFonts w:cs="Arial"/>
                <w:szCs w:val="20"/>
                <w:lang w:val="es-MX" w:eastAsia="es-ES"/>
              </w:rPr>
            </w:pPr>
            <w:r w:rsidRPr="000A7C58">
              <w:rPr>
                <w:rFonts w:cs="Arial"/>
                <w:b/>
                <w:szCs w:val="20"/>
                <w:lang w:val="es-MX" w:eastAsia="es-ES"/>
              </w:rPr>
              <w:t>Coordinador del Sistema de Salud Seguridad en el Trabajo:</w:t>
            </w:r>
          </w:p>
          <w:p w14:paraId="4B4A8910" w14:textId="77777777" w:rsidR="00C0065C" w:rsidRPr="000A7C58" w:rsidRDefault="00C0065C" w:rsidP="00EA2022">
            <w:pPr>
              <w:pStyle w:val="Prrafodelista"/>
              <w:spacing w:after="0" w:line="240" w:lineRule="auto"/>
              <w:ind w:left="0"/>
              <w:rPr>
                <w:rFonts w:cs="Arial"/>
                <w:szCs w:val="20"/>
                <w:lang w:val="es-MX" w:eastAsia="es-ES"/>
              </w:rPr>
            </w:pPr>
          </w:p>
          <w:p w14:paraId="0579064E" w14:textId="77777777" w:rsidR="00C0065C" w:rsidRPr="000A7C58" w:rsidRDefault="00C0065C" w:rsidP="00EA2022">
            <w:pPr>
              <w:pStyle w:val="Prrafodelista"/>
              <w:spacing w:after="0" w:line="240" w:lineRule="auto"/>
              <w:ind w:left="0"/>
              <w:rPr>
                <w:rFonts w:cs="Arial"/>
                <w:snapToGrid w:val="0"/>
                <w:szCs w:val="20"/>
                <w:lang w:val="es-ES" w:eastAsia="es-ES"/>
              </w:rPr>
            </w:pPr>
            <w:r w:rsidRPr="000A7C58">
              <w:rPr>
                <w:rFonts w:cs="Arial"/>
                <w:szCs w:val="20"/>
                <w:lang w:val="es-MX" w:eastAsia="es-ES"/>
              </w:rPr>
              <w:t>Profesional en</w:t>
            </w:r>
            <w:r w:rsidRPr="000A7C58">
              <w:rPr>
                <w:rFonts w:cs="Arial"/>
                <w:spacing w:val="1"/>
                <w:szCs w:val="20"/>
                <w:lang w:val="es-MX" w:eastAsia="es-ES"/>
              </w:rPr>
              <w:t xml:space="preserve"> </w:t>
            </w:r>
            <w:r w:rsidRPr="000A7C58">
              <w:rPr>
                <w:rFonts w:cs="Arial"/>
                <w:szCs w:val="20"/>
                <w:lang w:val="es-MX" w:eastAsia="es-ES"/>
              </w:rPr>
              <w:t>Salud</w:t>
            </w:r>
            <w:r w:rsidRPr="000A7C58">
              <w:rPr>
                <w:rFonts w:cs="Arial"/>
                <w:spacing w:val="1"/>
                <w:szCs w:val="20"/>
                <w:lang w:val="es-MX" w:eastAsia="es-ES"/>
              </w:rPr>
              <w:t xml:space="preserve"> ocupacional y/o Profesional en Seguridad y Salud en el Trabajo</w:t>
            </w:r>
          </w:p>
        </w:tc>
        <w:tc>
          <w:tcPr>
            <w:tcW w:w="3078" w:type="dxa"/>
            <w:shd w:val="clear" w:color="auto" w:fill="auto"/>
          </w:tcPr>
          <w:p w14:paraId="0EF3897F" w14:textId="77777777" w:rsidR="00C0065C" w:rsidRPr="000A7C58" w:rsidRDefault="00C0065C" w:rsidP="00EA2022">
            <w:pPr>
              <w:spacing w:after="0" w:line="240" w:lineRule="auto"/>
              <w:rPr>
                <w:rFonts w:cs="Arial"/>
                <w:szCs w:val="20"/>
                <w:lang w:val="es-MX" w:eastAsia="es-ES"/>
              </w:rPr>
            </w:pPr>
            <w:r w:rsidRPr="000A7C58">
              <w:rPr>
                <w:rFonts w:cs="Arial"/>
                <w:szCs w:val="20"/>
                <w:lang w:val="es-MX" w:eastAsia="es-ES"/>
              </w:rPr>
              <w:t>Mayor o</w:t>
            </w:r>
            <w:r w:rsidRPr="000A7C58">
              <w:rPr>
                <w:rFonts w:cs="Arial"/>
                <w:spacing w:val="1"/>
                <w:szCs w:val="20"/>
                <w:lang w:val="es-MX" w:eastAsia="es-ES"/>
              </w:rPr>
              <w:t xml:space="preserve"> </w:t>
            </w:r>
            <w:r w:rsidRPr="000A7C58">
              <w:rPr>
                <w:rFonts w:cs="Arial"/>
                <w:szCs w:val="20"/>
                <w:lang w:val="es-MX" w:eastAsia="es-ES"/>
              </w:rPr>
              <w:t>igual</w:t>
            </w:r>
            <w:r w:rsidRPr="000A7C58">
              <w:rPr>
                <w:rFonts w:cs="Arial"/>
                <w:spacing w:val="1"/>
                <w:szCs w:val="20"/>
                <w:lang w:val="es-MX" w:eastAsia="es-ES"/>
              </w:rPr>
              <w:t xml:space="preserve"> </w:t>
            </w:r>
            <w:r w:rsidRPr="000A7C58">
              <w:rPr>
                <w:rFonts w:cs="Arial"/>
                <w:szCs w:val="20"/>
                <w:lang w:val="es-MX" w:eastAsia="es-ES"/>
              </w:rPr>
              <w:t>a</w:t>
            </w:r>
            <w:r w:rsidRPr="000A7C58">
              <w:rPr>
                <w:rFonts w:cs="Arial"/>
                <w:spacing w:val="1"/>
                <w:szCs w:val="20"/>
                <w:lang w:val="es-MX" w:eastAsia="es-ES"/>
              </w:rPr>
              <w:t xml:space="preserve"> 2 </w:t>
            </w:r>
            <w:r w:rsidRPr="000A7C58">
              <w:rPr>
                <w:rFonts w:cs="Arial"/>
                <w:szCs w:val="20"/>
                <w:lang w:val="es-MX" w:eastAsia="es-ES"/>
              </w:rPr>
              <w:t>años</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1"/>
                <w:szCs w:val="20"/>
                <w:lang w:val="es-MX" w:eastAsia="es-ES"/>
              </w:rPr>
              <w:t xml:space="preserve"> </w:t>
            </w:r>
            <w:r w:rsidRPr="000A7C58">
              <w:rPr>
                <w:rFonts w:cs="Arial"/>
                <w:szCs w:val="20"/>
                <w:lang w:val="es-MX" w:eastAsia="es-ES"/>
              </w:rPr>
              <w:t>como profesional de SST, contados a</w:t>
            </w:r>
            <w:r w:rsidRPr="000A7C58">
              <w:rPr>
                <w:rFonts w:cs="Arial"/>
                <w:spacing w:val="1"/>
                <w:szCs w:val="20"/>
                <w:lang w:val="es-MX" w:eastAsia="es-ES"/>
              </w:rPr>
              <w:t xml:space="preserve"> </w:t>
            </w:r>
            <w:r w:rsidRPr="000A7C58">
              <w:rPr>
                <w:rFonts w:cs="Arial"/>
                <w:szCs w:val="20"/>
                <w:lang w:val="es-MX" w:eastAsia="es-ES"/>
              </w:rPr>
              <w:t>partir</w:t>
            </w:r>
            <w:r w:rsidRPr="000A7C58">
              <w:rPr>
                <w:rFonts w:cs="Arial"/>
                <w:spacing w:val="1"/>
                <w:szCs w:val="20"/>
                <w:lang w:val="es-MX" w:eastAsia="es-ES"/>
              </w:rPr>
              <w:t xml:space="preserve"> </w:t>
            </w:r>
            <w:r w:rsidRPr="000A7C58">
              <w:rPr>
                <w:rFonts w:cs="Arial"/>
                <w:szCs w:val="20"/>
                <w:lang w:val="es-MX" w:eastAsia="es-ES"/>
              </w:rPr>
              <w:t>licencia.</w:t>
            </w:r>
          </w:p>
          <w:p w14:paraId="2FEE9897" w14:textId="77777777" w:rsidR="00C0065C" w:rsidRPr="000A7C58" w:rsidRDefault="00C0065C" w:rsidP="00EA2022">
            <w:pPr>
              <w:spacing w:after="0" w:line="240" w:lineRule="auto"/>
              <w:rPr>
                <w:rFonts w:cs="Arial"/>
                <w:szCs w:val="20"/>
                <w:lang w:val="es-MX" w:eastAsia="es-ES"/>
              </w:rPr>
            </w:pPr>
          </w:p>
        </w:tc>
        <w:tc>
          <w:tcPr>
            <w:tcW w:w="3078" w:type="dxa"/>
            <w:shd w:val="clear" w:color="auto" w:fill="auto"/>
          </w:tcPr>
          <w:p w14:paraId="6F60AF52" w14:textId="77777777" w:rsidR="00C0065C" w:rsidRPr="000A7C58" w:rsidRDefault="00C0065C" w:rsidP="00EA2022">
            <w:pPr>
              <w:spacing w:after="0" w:line="240" w:lineRule="auto"/>
              <w:rPr>
                <w:rFonts w:cs="Arial"/>
                <w:szCs w:val="20"/>
                <w:lang w:val="es-MX" w:eastAsia="es-ES"/>
              </w:rPr>
            </w:pPr>
            <w:r w:rsidRPr="000A7C58">
              <w:rPr>
                <w:szCs w:val="20"/>
              </w:rPr>
              <w:t xml:space="preserve">A partir de la fecha de expedición del Título profesional, </w:t>
            </w:r>
            <w:r w:rsidRPr="000A7C58">
              <w:rPr>
                <w:rFonts w:cs="Arial"/>
                <w:szCs w:val="20"/>
                <w:lang w:val="es-MX" w:eastAsia="es-ES"/>
              </w:rPr>
              <w:t>acreditar</w:t>
            </w:r>
            <w:r w:rsidRPr="000A7C58">
              <w:rPr>
                <w:rFonts w:cs="Arial"/>
                <w:spacing w:val="1"/>
                <w:szCs w:val="20"/>
                <w:lang w:val="es-MX" w:eastAsia="es-ES"/>
              </w:rPr>
              <w:t xml:space="preserve"> </w:t>
            </w:r>
            <w:r w:rsidRPr="000A7C58">
              <w:rPr>
                <w:rFonts w:cs="Arial"/>
                <w:szCs w:val="20"/>
                <w:lang w:val="es-MX" w:eastAsia="es-ES"/>
              </w:rPr>
              <w:t>una</w:t>
            </w:r>
            <w:r w:rsidRPr="000A7C58">
              <w:rPr>
                <w:rFonts w:cs="Arial"/>
                <w:spacing w:val="1"/>
                <w:szCs w:val="20"/>
                <w:lang w:val="es-MX" w:eastAsia="es-ES"/>
              </w:rPr>
              <w:t xml:space="preserve"> </w:t>
            </w:r>
            <w:r w:rsidRPr="000A7C58">
              <w:rPr>
                <w:rFonts w:cs="Arial"/>
                <w:szCs w:val="20"/>
                <w:lang w:val="es-MX" w:eastAsia="es-ES"/>
              </w:rPr>
              <w:t>(1)</w:t>
            </w:r>
            <w:r w:rsidRPr="000A7C58">
              <w:rPr>
                <w:rFonts w:cs="Arial"/>
                <w:spacing w:val="1"/>
                <w:szCs w:val="20"/>
                <w:lang w:val="es-MX" w:eastAsia="es-ES"/>
              </w:rPr>
              <w:t xml:space="preserve"> </w:t>
            </w:r>
            <w:r w:rsidRPr="000A7C58">
              <w:rPr>
                <w:rFonts w:cs="Arial"/>
                <w:szCs w:val="20"/>
                <w:lang w:val="es-MX" w:eastAsia="es-ES"/>
              </w:rPr>
              <w:t>certificación</w:t>
            </w:r>
            <w:r w:rsidRPr="000A7C58">
              <w:rPr>
                <w:rFonts w:cs="Arial"/>
                <w:spacing w:val="1"/>
                <w:szCs w:val="20"/>
                <w:lang w:val="es-MX" w:eastAsia="es-ES"/>
              </w:rPr>
              <w:t xml:space="preserve"> </w:t>
            </w:r>
            <w:r w:rsidRPr="000A7C58">
              <w:rPr>
                <w:rFonts w:cs="Arial"/>
                <w:szCs w:val="20"/>
                <w:lang w:val="es-MX" w:eastAsia="es-ES"/>
              </w:rPr>
              <w:t>como</w:t>
            </w:r>
            <w:r w:rsidRPr="000A7C58">
              <w:rPr>
                <w:rFonts w:cs="Arial"/>
                <w:spacing w:val="1"/>
                <w:szCs w:val="20"/>
                <w:lang w:val="es-MX" w:eastAsia="es-ES"/>
              </w:rPr>
              <w:t xml:space="preserve"> </w:t>
            </w:r>
            <w:r w:rsidRPr="000A7C58">
              <w:rPr>
                <w:rFonts w:cs="Arial"/>
                <w:szCs w:val="20"/>
                <w:lang w:val="es-MX" w:eastAsia="es-ES"/>
              </w:rPr>
              <w:t>coordinadora de Seguridad y salud en el trabajo,</w:t>
            </w:r>
            <w:r w:rsidRPr="000A7C58">
              <w:rPr>
                <w:rFonts w:cs="Arial"/>
                <w:spacing w:val="1"/>
                <w:szCs w:val="20"/>
                <w:lang w:val="es-MX" w:eastAsia="es-ES"/>
              </w:rPr>
              <w:t xml:space="preserve"> </w:t>
            </w:r>
            <w:r w:rsidRPr="000A7C58">
              <w:rPr>
                <w:rFonts w:cs="Arial"/>
                <w:szCs w:val="20"/>
                <w:lang w:val="es-MX" w:eastAsia="es-ES"/>
              </w:rPr>
              <w:t>contrato</w:t>
            </w:r>
            <w:r w:rsidRPr="000A7C58">
              <w:rPr>
                <w:rFonts w:cs="Arial"/>
                <w:spacing w:val="-2"/>
                <w:szCs w:val="20"/>
                <w:lang w:val="es-MX" w:eastAsia="es-ES"/>
              </w:rPr>
              <w:t xml:space="preserve"> </w:t>
            </w:r>
            <w:r w:rsidRPr="000A7C58">
              <w:rPr>
                <w:rFonts w:cs="Arial"/>
                <w:szCs w:val="20"/>
                <w:lang w:val="es-MX" w:eastAsia="es-ES"/>
              </w:rPr>
              <w:t>de</w:t>
            </w:r>
            <w:r w:rsidRPr="000A7C58">
              <w:rPr>
                <w:rFonts w:cs="Arial"/>
                <w:spacing w:val="-1"/>
                <w:szCs w:val="20"/>
                <w:lang w:val="es-MX" w:eastAsia="es-ES"/>
              </w:rPr>
              <w:t xml:space="preserve"> </w:t>
            </w:r>
            <w:r w:rsidRPr="000A7C58">
              <w:rPr>
                <w:rFonts w:cs="Arial"/>
                <w:szCs w:val="20"/>
                <w:lang w:val="es-MX" w:eastAsia="es-ES"/>
              </w:rPr>
              <w:t>obra o en</w:t>
            </w:r>
            <w:r w:rsidRPr="000A7C58">
              <w:rPr>
                <w:rFonts w:cs="Arial"/>
                <w:spacing w:val="1"/>
                <w:szCs w:val="20"/>
                <w:lang w:val="es-MX" w:eastAsia="es-ES"/>
              </w:rPr>
              <w:t xml:space="preserve"> </w:t>
            </w:r>
            <w:r w:rsidRPr="000A7C58">
              <w:rPr>
                <w:rFonts w:cs="Arial"/>
                <w:szCs w:val="20"/>
                <w:lang w:val="es-MX" w:eastAsia="es-ES"/>
              </w:rPr>
              <w:t>proyectos</w:t>
            </w:r>
            <w:r w:rsidRPr="000A7C58">
              <w:rPr>
                <w:rFonts w:cs="Arial"/>
                <w:spacing w:val="-1"/>
                <w:szCs w:val="20"/>
                <w:lang w:val="es-MX" w:eastAsia="es-ES"/>
              </w:rPr>
              <w:t xml:space="preserve"> similares al objeto</w:t>
            </w:r>
          </w:p>
        </w:tc>
      </w:tr>
    </w:tbl>
    <w:p w14:paraId="171BA7A1" w14:textId="77777777" w:rsidR="00DB0EC4" w:rsidRPr="000A7C58" w:rsidRDefault="00DB0EC4" w:rsidP="00007578">
      <w:pPr>
        <w:rPr>
          <w:color w:val="3B3838" w:themeColor="background2" w:themeShade="40"/>
          <w:szCs w:val="20"/>
        </w:rPr>
      </w:pPr>
    </w:p>
    <w:p w14:paraId="1AFA8FE7" w14:textId="77777777" w:rsidR="00561604" w:rsidRPr="000A7C58" w:rsidRDefault="004067D4" w:rsidP="009935BF">
      <w:pPr>
        <w:numPr>
          <w:ilvl w:val="0"/>
          <w:numId w:val="9"/>
        </w:numPr>
        <w:rPr>
          <w:color w:val="000000" w:themeColor="text1"/>
          <w:szCs w:val="20"/>
        </w:rPr>
      </w:pPr>
      <w:r w:rsidRPr="000A7C58">
        <w:rPr>
          <w:b/>
          <w:color w:val="000000" w:themeColor="text1"/>
          <w:szCs w:val="20"/>
          <w:lang w:val="es-ES"/>
        </w:rPr>
        <w:t xml:space="preserve">Maquinaria mínima del </w:t>
      </w:r>
      <w:r w:rsidR="0036596F" w:rsidRPr="000A7C58">
        <w:rPr>
          <w:b/>
          <w:color w:val="000000" w:themeColor="text1"/>
          <w:szCs w:val="20"/>
          <w:lang w:val="es-ES"/>
        </w:rPr>
        <w:t>p</w:t>
      </w:r>
      <w:r w:rsidRPr="000A7C58">
        <w:rPr>
          <w:b/>
          <w:color w:val="000000" w:themeColor="text1"/>
          <w:szCs w:val="20"/>
          <w:lang w:val="es-ES"/>
        </w:rPr>
        <w:t xml:space="preserve">royecto </w:t>
      </w:r>
    </w:p>
    <w:p w14:paraId="196F3E2D" w14:textId="77777777" w:rsidR="00561604" w:rsidRPr="000A7C58" w:rsidRDefault="00561604" w:rsidP="009935BF">
      <w:pPr>
        <w:rPr>
          <w:color w:val="000000" w:themeColor="text1"/>
          <w:szCs w:val="20"/>
        </w:rPr>
      </w:pPr>
      <w:r w:rsidRPr="000A7C58">
        <w:rPr>
          <w:color w:val="000000" w:themeColor="text1"/>
          <w:spacing w:val="1"/>
          <w:szCs w:val="20"/>
        </w:rPr>
        <w:t>E</w:t>
      </w:r>
      <w:r w:rsidRPr="000A7C58">
        <w:rPr>
          <w:color w:val="000000" w:themeColor="text1"/>
          <w:szCs w:val="20"/>
        </w:rPr>
        <w:t xml:space="preserve">l </w:t>
      </w:r>
      <w:r w:rsidRPr="000A7C58">
        <w:rPr>
          <w:color w:val="000000" w:themeColor="text1"/>
          <w:spacing w:val="1"/>
          <w:szCs w:val="20"/>
        </w:rPr>
        <w:t>equ</w:t>
      </w:r>
      <w:r w:rsidRPr="000A7C58">
        <w:rPr>
          <w:color w:val="000000" w:themeColor="text1"/>
          <w:spacing w:val="-3"/>
          <w:szCs w:val="20"/>
        </w:rPr>
        <w:t>i</w:t>
      </w:r>
      <w:r w:rsidRPr="000A7C58">
        <w:rPr>
          <w:color w:val="000000" w:themeColor="text1"/>
          <w:spacing w:val="1"/>
          <w:szCs w:val="20"/>
        </w:rPr>
        <w:t>p</w:t>
      </w:r>
      <w:r w:rsidRPr="000A7C58">
        <w:rPr>
          <w:color w:val="000000" w:themeColor="text1"/>
          <w:szCs w:val="20"/>
        </w:rPr>
        <w:t>o</w:t>
      </w:r>
      <w:r w:rsidRPr="000A7C58">
        <w:rPr>
          <w:color w:val="000000" w:themeColor="text1"/>
          <w:spacing w:val="1"/>
          <w:szCs w:val="20"/>
        </w:rPr>
        <w:t xml:space="preserve"> </w:t>
      </w:r>
      <w:r w:rsidRPr="000A7C58">
        <w:rPr>
          <w:color w:val="000000" w:themeColor="text1"/>
          <w:szCs w:val="20"/>
        </w:rPr>
        <w:t>mí</w:t>
      </w:r>
      <w:r w:rsidRPr="000A7C58">
        <w:rPr>
          <w:color w:val="000000" w:themeColor="text1"/>
          <w:spacing w:val="1"/>
          <w:szCs w:val="20"/>
        </w:rPr>
        <w:t>n</w:t>
      </w:r>
      <w:r w:rsidRPr="000A7C58">
        <w:rPr>
          <w:color w:val="000000" w:themeColor="text1"/>
          <w:szCs w:val="20"/>
        </w:rPr>
        <w:t>i</w:t>
      </w:r>
      <w:r w:rsidRPr="000A7C58">
        <w:rPr>
          <w:color w:val="000000" w:themeColor="text1"/>
          <w:spacing w:val="-1"/>
          <w:szCs w:val="20"/>
        </w:rPr>
        <w:t>m</w:t>
      </w:r>
      <w:r w:rsidRPr="000A7C58">
        <w:rPr>
          <w:color w:val="000000" w:themeColor="text1"/>
          <w:szCs w:val="20"/>
        </w:rPr>
        <w:t>o</w:t>
      </w:r>
      <w:r w:rsidRPr="000A7C58">
        <w:rPr>
          <w:color w:val="000000" w:themeColor="text1"/>
          <w:spacing w:val="-1"/>
          <w:szCs w:val="20"/>
        </w:rPr>
        <w:t xml:space="preserve"> </w:t>
      </w:r>
      <w:r w:rsidRPr="000A7C58">
        <w:rPr>
          <w:color w:val="000000" w:themeColor="text1"/>
          <w:szCs w:val="20"/>
        </w:rPr>
        <w:t>re</w:t>
      </w:r>
      <w:r w:rsidRPr="000A7C58">
        <w:rPr>
          <w:color w:val="000000" w:themeColor="text1"/>
          <w:spacing w:val="1"/>
          <w:szCs w:val="20"/>
        </w:rPr>
        <w:t>q</w:t>
      </w:r>
      <w:r w:rsidRPr="000A7C58">
        <w:rPr>
          <w:color w:val="000000" w:themeColor="text1"/>
          <w:spacing w:val="-1"/>
          <w:szCs w:val="20"/>
        </w:rPr>
        <w:t>u</w:t>
      </w:r>
      <w:r w:rsidRPr="000A7C58">
        <w:rPr>
          <w:color w:val="000000" w:themeColor="text1"/>
          <w:spacing w:val="1"/>
          <w:szCs w:val="20"/>
        </w:rPr>
        <w:t>e</w:t>
      </w:r>
      <w:r w:rsidRPr="000A7C58">
        <w:rPr>
          <w:color w:val="000000" w:themeColor="text1"/>
          <w:szCs w:val="20"/>
        </w:rPr>
        <w:t>r</w:t>
      </w:r>
      <w:r w:rsidRPr="000A7C58">
        <w:rPr>
          <w:color w:val="000000" w:themeColor="text1"/>
          <w:spacing w:val="-1"/>
          <w:szCs w:val="20"/>
        </w:rPr>
        <w:t>i</w:t>
      </w:r>
      <w:r w:rsidRPr="000A7C58">
        <w:rPr>
          <w:color w:val="000000" w:themeColor="text1"/>
          <w:spacing w:val="1"/>
          <w:szCs w:val="20"/>
        </w:rPr>
        <w:t>d</w:t>
      </w:r>
      <w:r w:rsidRPr="000A7C58">
        <w:rPr>
          <w:color w:val="000000" w:themeColor="text1"/>
          <w:szCs w:val="20"/>
        </w:rPr>
        <w:t>o</w:t>
      </w:r>
      <w:r w:rsidRPr="000A7C58">
        <w:rPr>
          <w:color w:val="000000" w:themeColor="text1"/>
          <w:spacing w:val="-1"/>
          <w:szCs w:val="20"/>
        </w:rPr>
        <w:t xml:space="preserve"> </w:t>
      </w:r>
      <w:r w:rsidRPr="000A7C58">
        <w:rPr>
          <w:color w:val="000000" w:themeColor="text1"/>
          <w:spacing w:val="1"/>
          <w:szCs w:val="20"/>
        </w:rPr>
        <w:t>e</w:t>
      </w:r>
      <w:r w:rsidRPr="000A7C58">
        <w:rPr>
          <w:color w:val="000000" w:themeColor="text1"/>
          <w:szCs w:val="20"/>
        </w:rPr>
        <w:t xml:space="preserve">s </w:t>
      </w:r>
      <w:r w:rsidRPr="000A7C58">
        <w:rPr>
          <w:color w:val="000000" w:themeColor="text1"/>
          <w:spacing w:val="1"/>
          <w:szCs w:val="20"/>
        </w:rPr>
        <w:t>e</w:t>
      </w:r>
      <w:r w:rsidRPr="000A7C58">
        <w:rPr>
          <w:color w:val="000000" w:themeColor="text1"/>
          <w:szCs w:val="20"/>
        </w:rPr>
        <w:t>l si</w:t>
      </w:r>
      <w:r w:rsidRPr="000A7C58">
        <w:rPr>
          <w:color w:val="000000" w:themeColor="text1"/>
          <w:spacing w:val="-2"/>
          <w:szCs w:val="20"/>
        </w:rPr>
        <w:t>g</w:t>
      </w:r>
      <w:r w:rsidRPr="000A7C58">
        <w:rPr>
          <w:color w:val="000000" w:themeColor="text1"/>
          <w:spacing w:val="1"/>
          <w:szCs w:val="20"/>
        </w:rPr>
        <w:t>u</w:t>
      </w:r>
      <w:r w:rsidRPr="000A7C58">
        <w:rPr>
          <w:color w:val="000000" w:themeColor="text1"/>
          <w:szCs w:val="20"/>
        </w:rPr>
        <w:t>ie</w:t>
      </w:r>
      <w:r w:rsidRPr="000A7C58">
        <w:rPr>
          <w:color w:val="000000" w:themeColor="text1"/>
          <w:spacing w:val="1"/>
          <w:szCs w:val="20"/>
        </w:rPr>
        <w:t>n</w:t>
      </w:r>
      <w:r w:rsidRPr="000A7C58">
        <w:rPr>
          <w:color w:val="000000" w:themeColor="text1"/>
          <w:spacing w:val="-2"/>
          <w:szCs w:val="20"/>
        </w:rPr>
        <w:t>t</w:t>
      </w:r>
      <w:r w:rsidRPr="000A7C58">
        <w:rPr>
          <w:color w:val="000000" w:themeColor="text1"/>
          <w:spacing w:val="1"/>
          <w:szCs w:val="20"/>
        </w:rPr>
        <w:t>e</w:t>
      </w:r>
      <w:r w:rsidRPr="000A7C58">
        <w:rPr>
          <w:color w:val="000000" w:themeColor="text1"/>
          <w:szCs w:val="20"/>
        </w:rPr>
        <w:t>:</w:t>
      </w:r>
    </w:p>
    <w:p w14:paraId="5BB11319"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Carro Canasta</w:t>
      </w:r>
    </w:p>
    <w:p w14:paraId="33367C40"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Arnés y elementos de sujeción</w:t>
      </w:r>
    </w:p>
    <w:p w14:paraId="4C4978BE"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Escaleras y andamios</w:t>
      </w:r>
    </w:p>
    <w:p w14:paraId="39A9F487"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Taladros</w:t>
      </w:r>
    </w:p>
    <w:p w14:paraId="4816C146"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Herramienta menor</w:t>
      </w:r>
    </w:p>
    <w:p w14:paraId="2C01794A" w14:textId="77777777" w:rsidR="009517CC" w:rsidRPr="000A7C58" w:rsidRDefault="009517CC" w:rsidP="009517CC">
      <w:pPr>
        <w:numPr>
          <w:ilvl w:val="0"/>
          <w:numId w:val="25"/>
        </w:numPr>
        <w:spacing w:after="0" w:line="240" w:lineRule="auto"/>
        <w:rPr>
          <w:rFonts w:cs="Arial"/>
          <w:szCs w:val="20"/>
        </w:rPr>
      </w:pPr>
      <w:r w:rsidRPr="000A7C58">
        <w:rPr>
          <w:rFonts w:cs="Arial"/>
          <w:szCs w:val="20"/>
        </w:rPr>
        <w:t>Camioneta</w:t>
      </w:r>
      <w:r w:rsidRPr="000A7C58">
        <w:rPr>
          <w:color w:val="000000" w:themeColor="text1"/>
          <w:szCs w:val="20"/>
        </w:rPr>
        <w:t xml:space="preserve"> </w:t>
      </w:r>
    </w:p>
    <w:p w14:paraId="4F96E413" w14:textId="77777777" w:rsidR="009517CC" w:rsidRPr="000A7C58" w:rsidRDefault="009517CC" w:rsidP="009517CC">
      <w:pPr>
        <w:rPr>
          <w:color w:val="000000" w:themeColor="text1"/>
          <w:szCs w:val="20"/>
        </w:rPr>
      </w:pPr>
    </w:p>
    <w:p w14:paraId="6AB87EB9" w14:textId="77777777" w:rsidR="004C6A33" w:rsidRPr="000A7C58" w:rsidRDefault="004C6A33" w:rsidP="009517CC">
      <w:pPr>
        <w:rPr>
          <w:color w:val="000000" w:themeColor="text1"/>
          <w:szCs w:val="20"/>
        </w:rPr>
      </w:pPr>
      <w:r w:rsidRPr="000A7C58">
        <w:rPr>
          <w:color w:val="000000" w:themeColor="text1"/>
          <w:szCs w:val="20"/>
        </w:rPr>
        <w:t>La maquinaria mínima requerida será verificada una vez se adjudique el contrato y no podrá ser pedida durante la selección del contratista para efectos de otorgar puntaje o como criterio habilitante</w:t>
      </w:r>
    </w:p>
    <w:p w14:paraId="42E26689" w14:textId="77777777" w:rsidR="00FE3266" w:rsidRPr="000A7C58" w:rsidRDefault="00BD5AEF" w:rsidP="0042750F">
      <w:pPr>
        <w:numPr>
          <w:ilvl w:val="0"/>
          <w:numId w:val="3"/>
        </w:numPr>
        <w:rPr>
          <w:b/>
          <w:color w:val="000000" w:themeColor="text1"/>
          <w:szCs w:val="20"/>
          <w:lang w:val="es-ES"/>
        </w:rPr>
      </w:pPr>
      <w:r w:rsidRPr="000A7C58">
        <w:rPr>
          <w:b/>
          <w:color w:val="000000" w:themeColor="text1"/>
          <w:szCs w:val="20"/>
          <w:lang w:val="es-ES"/>
        </w:rPr>
        <w:lastRenderedPageBreak/>
        <w:t>POSIBLES FUENTES DE MATERIALES PARA EL PROYECTO</w:t>
      </w:r>
      <w:r w:rsidR="00FE3266" w:rsidRPr="000A7C58">
        <w:rPr>
          <w:b/>
          <w:color w:val="000000" w:themeColor="text1"/>
          <w:szCs w:val="20"/>
          <w:lang w:val="es-ES"/>
        </w:rPr>
        <w:t xml:space="preserve">: </w:t>
      </w:r>
    </w:p>
    <w:p w14:paraId="02845BC2" w14:textId="77777777" w:rsidR="00BA05AD" w:rsidRPr="000A7C58" w:rsidRDefault="00BA05AD" w:rsidP="0070526B">
      <w:pPr>
        <w:rPr>
          <w:color w:val="000000" w:themeColor="text1"/>
          <w:szCs w:val="20"/>
          <w:lang w:val="es-ES" w:eastAsia="es-ES"/>
        </w:rPr>
      </w:pPr>
      <w:r w:rsidRPr="000A7C58">
        <w:rPr>
          <w:color w:val="000000" w:themeColor="text1"/>
          <w:szCs w:val="20"/>
          <w:lang w:val="es-ES" w:eastAsia="es-ES"/>
        </w:rPr>
        <w:t xml:space="preserve">Las posibles fuentes de materiales serán las que determine el </w:t>
      </w:r>
      <w:r w:rsidR="00954F08" w:rsidRPr="000A7C58">
        <w:rPr>
          <w:color w:val="000000" w:themeColor="text1"/>
          <w:szCs w:val="20"/>
          <w:lang w:val="es-ES" w:eastAsia="es-ES"/>
        </w:rPr>
        <w:t>adjudicatario</w:t>
      </w:r>
      <w:r w:rsidRPr="000A7C58">
        <w:rPr>
          <w:color w:val="000000" w:themeColor="text1"/>
          <w:szCs w:val="20"/>
          <w:lang w:val="es-ES" w:eastAsia="es-ES"/>
        </w:rPr>
        <w:t xml:space="preserve">, aprobadas por el </w:t>
      </w:r>
      <w:r w:rsidR="0036596F" w:rsidRPr="000A7C58">
        <w:rPr>
          <w:color w:val="000000" w:themeColor="text1"/>
          <w:szCs w:val="20"/>
          <w:lang w:val="es-ES" w:eastAsia="es-ES"/>
        </w:rPr>
        <w:t>i</w:t>
      </w:r>
      <w:r w:rsidRPr="000A7C58">
        <w:rPr>
          <w:color w:val="000000" w:themeColor="text1"/>
          <w:szCs w:val="20"/>
          <w:lang w:val="es-ES" w:eastAsia="es-ES"/>
        </w:rPr>
        <w:t>nterventor, y las cuales cumplan con la calidad requerida en las normas de ensayo y especificaciones gene</w:t>
      </w:r>
      <w:r w:rsidR="00656DFC" w:rsidRPr="000A7C58">
        <w:rPr>
          <w:color w:val="000000" w:themeColor="text1"/>
          <w:szCs w:val="20"/>
          <w:lang w:val="es-ES" w:eastAsia="es-ES"/>
        </w:rPr>
        <w:t>rales y/o particulares vigentes</w:t>
      </w:r>
      <w:r w:rsidR="003A414E" w:rsidRPr="000A7C58">
        <w:rPr>
          <w:color w:val="000000" w:themeColor="text1"/>
          <w:szCs w:val="20"/>
          <w:lang w:val="es-ES" w:eastAsia="es-ES"/>
        </w:rPr>
        <w:t>.</w:t>
      </w:r>
    </w:p>
    <w:p w14:paraId="2AC0C79E" w14:textId="77777777" w:rsidR="009A4F8D" w:rsidRPr="000A7C58" w:rsidRDefault="009A4F8D" w:rsidP="0070526B">
      <w:pPr>
        <w:rPr>
          <w:color w:val="000000" w:themeColor="text1"/>
          <w:szCs w:val="20"/>
          <w:lang w:val="es-ES" w:eastAsia="es-ES"/>
        </w:rPr>
      </w:pPr>
      <w:r w:rsidRPr="000A7C58">
        <w:rPr>
          <w:color w:val="000000" w:themeColor="text1"/>
          <w:szCs w:val="20"/>
        </w:rPr>
        <w:t xml:space="preserve">Es responsabilidad del </w:t>
      </w:r>
      <w:r w:rsidR="0036596F" w:rsidRPr="000A7C58">
        <w:rPr>
          <w:color w:val="000000" w:themeColor="text1"/>
          <w:szCs w:val="20"/>
        </w:rPr>
        <w:t>p</w:t>
      </w:r>
      <w:r w:rsidRPr="000A7C58">
        <w:rPr>
          <w:color w:val="000000" w:themeColor="text1"/>
          <w:szCs w:val="20"/>
        </w:rPr>
        <w:t xml:space="preserve">roponente </w:t>
      </w:r>
      <w:r w:rsidR="007A424C" w:rsidRPr="000A7C58">
        <w:rPr>
          <w:color w:val="000000" w:themeColor="text1"/>
          <w:szCs w:val="2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0B6BD56" w14:textId="77777777" w:rsidR="00BA05AD" w:rsidRPr="000A7C58" w:rsidRDefault="00696521" w:rsidP="0070526B">
      <w:pPr>
        <w:rPr>
          <w:color w:val="000000" w:themeColor="text1"/>
          <w:szCs w:val="20"/>
          <w:lang w:eastAsia="es-ES_tradnl"/>
        </w:rPr>
      </w:pPr>
      <w:r w:rsidRPr="000A7C58">
        <w:rPr>
          <w:color w:val="000000" w:themeColor="text1"/>
          <w:szCs w:val="20"/>
          <w:lang w:val="es-ES" w:eastAsia="es-ES"/>
        </w:rPr>
        <w:t>L</w:t>
      </w:r>
      <w:r w:rsidR="00BA05AD" w:rsidRPr="000A7C58">
        <w:rPr>
          <w:color w:val="000000" w:themeColor="text1"/>
          <w:szCs w:val="20"/>
          <w:lang w:val="es-ES" w:eastAsia="es-ES"/>
        </w:rPr>
        <w:t xml:space="preserve">as fuentes seleccionadas por el </w:t>
      </w:r>
      <w:r w:rsidR="0036596F" w:rsidRPr="000A7C58">
        <w:rPr>
          <w:color w:val="000000" w:themeColor="text1"/>
          <w:szCs w:val="20"/>
          <w:lang w:val="es-ES" w:eastAsia="es-ES"/>
        </w:rPr>
        <w:t>c</w:t>
      </w:r>
      <w:r w:rsidR="003742BC" w:rsidRPr="000A7C58">
        <w:rPr>
          <w:color w:val="000000" w:themeColor="text1"/>
          <w:szCs w:val="20"/>
          <w:lang w:val="es-ES" w:eastAsia="es-ES"/>
        </w:rPr>
        <w:t>ontratista</w:t>
      </w:r>
      <w:r w:rsidR="00BA05AD" w:rsidRPr="000A7C58">
        <w:rPr>
          <w:color w:val="000000" w:themeColor="text1"/>
          <w:szCs w:val="20"/>
          <w:lang w:val="es-ES" w:eastAsia="es-ES"/>
        </w:rPr>
        <w:t xml:space="preserve"> deben ser</w:t>
      </w:r>
      <w:r w:rsidR="00890854" w:rsidRPr="000A7C58">
        <w:rPr>
          <w:color w:val="000000" w:themeColor="text1"/>
          <w:szCs w:val="20"/>
          <w:lang w:val="es-ES" w:eastAsia="es-ES"/>
        </w:rPr>
        <w:t xml:space="preserve"> </w:t>
      </w:r>
      <w:r w:rsidR="00BA05AD" w:rsidRPr="000A7C58">
        <w:rPr>
          <w:color w:val="000000" w:themeColor="text1"/>
          <w:szCs w:val="20"/>
          <w:lang w:val="es-ES" w:eastAsia="es-ES"/>
        </w:rPr>
        <w:t xml:space="preserve">previamente autorizadas por la respectiva </w:t>
      </w:r>
      <w:r w:rsidR="0036596F" w:rsidRPr="000A7C58">
        <w:rPr>
          <w:color w:val="000000" w:themeColor="text1"/>
          <w:szCs w:val="20"/>
          <w:lang w:val="es-ES" w:eastAsia="es-ES"/>
        </w:rPr>
        <w:t>i</w:t>
      </w:r>
      <w:r w:rsidR="00BA05AD" w:rsidRPr="000A7C58">
        <w:rPr>
          <w:color w:val="000000" w:themeColor="text1"/>
          <w:szCs w:val="20"/>
          <w:lang w:val="es-ES" w:eastAsia="es-ES"/>
        </w:rPr>
        <w:t>nterventoría, previo al inicio de las obras.</w:t>
      </w:r>
      <w:r w:rsidR="007A424C" w:rsidRPr="000A7C58">
        <w:rPr>
          <w:color w:val="000000" w:themeColor="text1"/>
          <w:szCs w:val="20"/>
          <w:lang w:val="es-ES" w:eastAsia="es-ES"/>
        </w:rPr>
        <w:t xml:space="preserve"> </w:t>
      </w:r>
      <w:r w:rsidR="007A424C" w:rsidRPr="000A7C58">
        <w:rPr>
          <w:color w:val="000000" w:themeColor="text1"/>
          <w:szCs w:val="20"/>
        </w:rPr>
        <w:t xml:space="preserve">El </w:t>
      </w:r>
      <w:r w:rsidR="0036596F" w:rsidRPr="000A7C58">
        <w:rPr>
          <w:color w:val="000000" w:themeColor="text1"/>
          <w:szCs w:val="20"/>
        </w:rPr>
        <w:t>c</w:t>
      </w:r>
      <w:r w:rsidR="007A424C" w:rsidRPr="000A7C58">
        <w:rPr>
          <w:color w:val="000000" w:themeColor="text1"/>
          <w:szCs w:val="20"/>
        </w:rPr>
        <w:t xml:space="preserve">ontratista se obliga a realizar la explotación respetando las recomendaciones técnicas establecidas para evitar impactos ambientales; igualmente se obliga a cumplir la normativa ambiental y minera aplicable a la obra. </w:t>
      </w:r>
    </w:p>
    <w:p w14:paraId="3D8A5AEB" w14:textId="77777777" w:rsidR="004E0A90" w:rsidRPr="000A7C58" w:rsidRDefault="004E0A90" w:rsidP="0070526B">
      <w:pPr>
        <w:rPr>
          <w:color w:val="000000" w:themeColor="text1"/>
          <w:szCs w:val="20"/>
        </w:rPr>
      </w:pPr>
      <w:r w:rsidRPr="000A7C58">
        <w:rPr>
          <w:color w:val="000000" w:themeColor="text1"/>
          <w:szCs w:val="20"/>
        </w:rPr>
        <w:t xml:space="preserve">El </w:t>
      </w:r>
      <w:r w:rsidR="0036596F" w:rsidRPr="000A7C58">
        <w:rPr>
          <w:color w:val="000000" w:themeColor="text1"/>
          <w:szCs w:val="20"/>
        </w:rPr>
        <w:t>p</w:t>
      </w:r>
      <w:r w:rsidRPr="000A7C58">
        <w:rPr>
          <w:color w:val="000000" w:themeColor="text1"/>
          <w:szCs w:val="20"/>
        </w:rPr>
        <w:t>roponente debe verificar</w:t>
      </w:r>
      <w:r w:rsidR="0036596F" w:rsidRPr="000A7C58">
        <w:rPr>
          <w:color w:val="000000" w:themeColor="text1"/>
          <w:szCs w:val="20"/>
        </w:rPr>
        <w:t>,</w:t>
      </w:r>
      <w:r w:rsidRPr="000A7C58">
        <w:rPr>
          <w:color w:val="000000" w:themeColor="text1"/>
          <w:szCs w:val="20"/>
        </w:rPr>
        <w:t xml:space="preserve"> previa a la presentación de la </w:t>
      </w:r>
      <w:r w:rsidR="003742BC" w:rsidRPr="000A7C58">
        <w:rPr>
          <w:color w:val="000000" w:themeColor="text1"/>
          <w:szCs w:val="20"/>
        </w:rPr>
        <w:t>oferta,</w:t>
      </w:r>
      <w:r w:rsidRPr="000A7C58">
        <w:rPr>
          <w:color w:val="000000" w:themeColor="text1"/>
          <w:szCs w:val="20"/>
        </w:rPr>
        <w:t xml:space="preserve"> las distancias de acarreo de las posibles fuentes de materiales existentes en el área de influencia del proyecto que sean susceptibles de utilizar</w:t>
      </w:r>
      <w:r w:rsidR="0036596F" w:rsidRPr="000A7C58">
        <w:rPr>
          <w:color w:val="000000" w:themeColor="text1"/>
          <w:szCs w:val="20"/>
        </w:rPr>
        <w:t>,</w:t>
      </w:r>
      <w:r w:rsidRPr="000A7C58">
        <w:rPr>
          <w:color w:val="000000" w:themeColor="text1"/>
          <w:szCs w:val="20"/>
        </w:rPr>
        <w:t xml:space="preserve"> así como verificar que éstas se encuentra</w:t>
      </w:r>
      <w:r w:rsidR="003742BC" w:rsidRPr="000A7C58">
        <w:rPr>
          <w:color w:val="000000" w:themeColor="text1"/>
          <w:szCs w:val="20"/>
        </w:rPr>
        <w:t>n</w:t>
      </w:r>
      <w:r w:rsidRPr="000A7C58">
        <w:rPr>
          <w:color w:val="000000" w:themeColor="text1"/>
          <w:szCs w:val="20"/>
        </w:rPr>
        <w:t xml:space="preserve"> en funcionamiento y que cumplen con todos los requisitos legales ambientales y mineros</w:t>
      </w:r>
      <w:r w:rsidR="0036596F" w:rsidRPr="000A7C58">
        <w:rPr>
          <w:color w:val="000000" w:themeColor="text1"/>
          <w:szCs w:val="20"/>
        </w:rPr>
        <w:t>,</w:t>
      </w:r>
      <w:r w:rsidRPr="000A7C58">
        <w:rPr>
          <w:color w:val="000000" w:themeColor="text1"/>
          <w:szCs w:val="20"/>
        </w:rPr>
        <w:t xml:space="preserve"> de tal forma que pueda garantizar la utilización para el proyecto. En </w:t>
      </w:r>
      <w:r w:rsidR="003742BC" w:rsidRPr="000A7C58">
        <w:rPr>
          <w:color w:val="000000" w:themeColor="text1"/>
          <w:szCs w:val="20"/>
        </w:rPr>
        <w:t>consecuencia,</w:t>
      </w:r>
      <w:r w:rsidRPr="000A7C58">
        <w:rPr>
          <w:color w:val="000000" w:themeColor="text1"/>
          <w:szCs w:val="20"/>
        </w:rPr>
        <w:t xml:space="preserve"> las distancias de acarreo correspondientes debe</w:t>
      </w:r>
      <w:r w:rsidR="0036596F" w:rsidRPr="000A7C58">
        <w:rPr>
          <w:color w:val="000000" w:themeColor="text1"/>
          <w:szCs w:val="20"/>
        </w:rPr>
        <w:t>n</w:t>
      </w:r>
      <w:r w:rsidRPr="000A7C58">
        <w:rPr>
          <w:color w:val="000000" w:themeColor="text1"/>
          <w:szCs w:val="20"/>
        </w:rPr>
        <w:t xml:space="preserve"> ser consideradas por el </w:t>
      </w:r>
      <w:r w:rsidR="003742BC" w:rsidRPr="000A7C58">
        <w:rPr>
          <w:color w:val="000000" w:themeColor="text1"/>
          <w:szCs w:val="20"/>
        </w:rPr>
        <w:t>P</w:t>
      </w:r>
      <w:r w:rsidRPr="000A7C58">
        <w:rPr>
          <w:color w:val="000000" w:themeColor="text1"/>
          <w:szCs w:val="20"/>
        </w:rPr>
        <w:t>roponente en los análisis de precios unitarios de la propuesta a presentar</w:t>
      </w:r>
      <w:r w:rsidR="00FE3266" w:rsidRPr="000A7C58">
        <w:rPr>
          <w:color w:val="000000" w:themeColor="text1"/>
          <w:szCs w:val="20"/>
        </w:rPr>
        <w:t xml:space="preserve"> y</w:t>
      </w:r>
      <w:r w:rsidR="00890854" w:rsidRPr="000A7C58">
        <w:rPr>
          <w:color w:val="000000" w:themeColor="text1"/>
          <w:szCs w:val="20"/>
        </w:rPr>
        <w:t xml:space="preserve"> </w:t>
      </w:r>
      <w:r w:rsidR="00FE3266" w:rsidRPr="000A7C58">
        <w:rPr>
          <w:color w:val="000000" w:themeColor="text1"/>
          <w:szCs w:val="20"/>
        </w:rPr>
        <w:t>será</w:t>
      </w:r>
      <w:r w:rsidR="00890854" w:rsidRPr="000A7C58">
        <w:rPr>
          <w:color w:val="000000" w:themeColor="text1"/>
          <w:szCs w:val="20"/>
        </w:rPr>
        <w:t xml:space="preserve"> </w:t>
      </w:r>
      <w:r w:rsidR="00FE3266" w:rsidRPr="000A7C58">
        <w:rPr>
          <w:color w:val="000000" w:themeColor="text1"/>
          <w:szCs w:val="20"/>
        </w:rPr>
        <w:t>su</w:t>
      </w:r>
      <w:r w:rsidR="00890854" w:rsidRPr="000A7C58">
        <w:rPr>
          <w:color w:val="000000" w:themeColor="text1"/>
          <w:szCs w:val="20"/>
        </w:rPr>
        <w:t xml:space="preserve"> </w:t>
      </w:r>
      <w:r w:rsidR="00FE3266" w:rsidRPr="000A7C58">
        <w:rPr>
          <w:color w:val="000000" w:themeColor="text1"/>
          <w:szCs w:val="20"/>
        </w:rPr>
        <w:t>responsabilidad</w:t>
      </w:r>
      <w:r w:rsidR="00CB47F0" w:rsidRPr="000A7C58">
        <w:rPr>
          <w:color w:val="000000" w:themeColor="text1"/>
          <w:szCs w:val="20"/>
        </w:rPr>
        <w:t>.</w:t>
      </w:r>
    </w:p>
    <w:p w14:paraId="7FCEB891" w14:textId="77777777" w:rsidR="00F91F5B" w:rsidRPr="000A7C58" w:rsidRDefault="003742BC" w:rsidP="009935BF">
      <w:pPr>
        <w:rPr>
          <w:color w:val="000000" w:themeColor="text1"/>
          <w:szCs w:val="20"/>
        </w:rPr>
      </w:pPr>
      <w:r w:rsidRPr="000A7C58">
        <w:rPr>
          <w:color w:val="000000" w:themeColor="text1"/>
          <w:szCs w:val="20"/>
        </w:rPr>
        <w:t>Previo al inicio de las obras</w:t>
      </w:r>
      <w:r w:rsidR="00083689" w:rsidRPr="000A7C58">
        <w:rPr>
          <w:color w:val="000000" w:themeColor="text1"/>
          <w:szCs w:val="20"/>
        </w:rPr>
        <w:t>,</w:t>
      </w:r>
      <w:r w:rsidR="00101690" w:rsidRPr="000A7C58">
        <w:rPr>
          <w:color w:val="000000" w:themeColor="text1"/>
          <w:szCs w:val="20"/>
        </w:rPr>
        <w:t xml:space="preserve"> los materiales</w:t>
      </w:r>
      <w:r w:rsidR="00083689" w:rsidRPr="000A7C58">
        <w:rPr>
          <w:color w:val="000000" w:themeColor="text1"/>
          <w:szCs w:val="20"/>
        </w:rPr>
        <w:t xml:space="preserve"> que la </w:t>
      </w:r>
      <w:r w:rsidR="0036596F" w:rsidRPr="000A7C58">
        <w:rPr>
          <w:color w:val="000000" w:themeColor="text1"/>
          <w:szCs w:val="20"/>
        </w:rPr>
        <w:t>e</w:t>
      </w:r>
      <w:r w:rsidR="00083689" w:rsidRPr="000A7C58">
        <w:rPr>
          <w:color w:val="000000" w:themeColor="text1"/>
          <w:szCs w:val="20"/>
        </w:rPr>
        <w:t>ntidad identifique como indispensables en la ejecución del proyecto</w:t>
      </w:r>
      <w:r w:rsidR="00101690" w:rsidRPr="000A7C58">
        <w:rPr>
          <w:color w:val="000000" w:themeColor="text1"/>
          <w:szCs w:val="20"/>
        </w:rPr>
        <w:t xml:space="preserve"> deben ser sometidos a ensayos para la aceptación o el rechazo por parte de la </w:t>
      </w:r>
      <w:r w:rsidR="0036596F" w:rsidRPr="000A7C58">
        <w:rPr>
          <w:color w:val="000000" w:themeColor="text1"/>
          <w:szCs w:val="20"/>
        </w:rPr>
        <w:t>i</w:t>
      </w:r>
      <w:r w:rsidR="00101690" w:rsidRPr="000A7C58">
        <w:rPr>
          <w:color w:val="000000" w:themeColor="text1"/>
          <w:szCs w:val="20"/>
        </w:rPr>
        <w:t xml:space="preserve">nterventoría, según la normativa </w:t>
      </w:r>
      <w:r w:rsidRPr="000A7C58">
        <w:rPr>
          <w:color w:val="000000" w:themeColor="text1"/>
          <w:szCs w:val="20"/>
        </w:rPr>
        <w:t>aplicable</w:t>
      </w:r>
      <w:r w:rsidR="00101690" w:rsidRPr="000A7C58">
        <w:rPr>
          <w:color w:val="000000" w:themeColor="text1"/>
          <w:szCs w:val="20"/>
        </w:rPr>
        <w:t xml:space="preserve">. Los permisos de explotación deben ser tramitados por cuenta del </w:t>
      </w:r>
      <w:r w:rsidR="0036596F" w:rsidRPr="000A7C58">
        <w:rPr>
          <w:color w:val="000000" w:themeColor="text1"/>
          <w:szCs w:val="20"/>
        </w:rPr>
        <w:t>c</w:t>
      </w:r>
      <w:r w:rsidR="00101690" w:rsidRPr="000A7C58">
        <w:rPr>
          <w:color w:val="000000" w:themeColor="text1"/>
          <w:szCs w:val="20"/>
        </w:rPr>
        <w:t xml:space="preserve">ontratista, antes del inicio de las obras. De igual manera, las fuentes seleccionadas por el </w:t>
      </w:r>
      <w:r w:rsidR="0036596F" w:rsidRPr="000A7C58">
        <w:rPr>
          <w:color w:val="000000" w:themeColor="text1"/>
          <w:szCs w:val="20"/>
        </w:rPr>
        <w:t>c</w:t>
      </w:r>
      <w:r w:rsidRPr="000A7C58">
        <w:rPr>
          <w:color w:val="000000" w:themeColor="text1"/>
          <w:szCs w:val="20"/>
        </w:rPr>
        <w:t>ontratista</w:t>
      </w:r>
      <w:r w:rsidR="00101690" w:rsidRPr="000A7C58">
        <w:rPr>
          <w:color w:val="000000" w:themeColor="text1"/>
          <w:szCs w:val="20"/>
        </w:rPr>
        <w:t xml:space="preserve"> deben ser previamente autorizadas por la respectiva </w:t>
      </w:r>
      <w:r w:rsidR="0036596F" w:rsidRPr="000A7C58">
        <w:rPr>
          <w:color w:val="000000" w:themeColor="text1"/>
          <w:szCs w:val="20"/>
        </w:rPr>
        <w:t>i</w:t>
      </w:r>
      <w:r w:rsidR="00101690" w:rsidRPr="000A7C58">
        <w:rPr>
          <w:color w:val="000000" w:themeColor="text1"/>
          <w:szCs w:val="20"/>
        </w:rPr>
        <w:t>nterventoría, previo al inicio de las obras.</w:t>
      </w:r>
      <w:r w:rsidR="00890854" w:rsidRPr="000A7C58">
        <w:rPr>
          <w:color w:val="000000" w:themeColor="text1"/>
          <w:szCs w:val="20"/>
        </w:rPr>
        <w:t xml:space="preserve"> </w:t>
      </w:r>
    </w:p>
    <w:p w14:paraId="388B92A7" w14:textId="77777777" w:rsidR="009A4F8D" w:rsidRPr="000A7C58" w:rsidRDefault="009A4F8D">
      <w:pPr>
        <w:numPr>
          <w:ilvl w:val="0"/>
          <w:numId w:val="3"/>
        </w:numPr>
        <w:rPr>
          <w:b/>
          <w:color w:val="000000" w:themeColor="text1"/>
          <w:szCs w:val="20"/>
          <w:lang w:val="es-ES"/>
        </w:rPr>
      </w:pPr>
      <w:r w:rsidRPr="000A7C58">
        <w:rPr>
          <w:b/>
          <w:color w:val="000000" w:themeColor="text1"/>
          <w:szCs w:val="20"/>
          <w:lang w:val="es-ES"/>
        </w:rPr>
        <w:t>OBRAS PROVISIONALES:</w:t>
      </w:r>
    </w:p>
    <w:p w14:paraId="5D85F3CC" w14:textId="77777777" w:rsidR="00154C40" w:rsidRPr="000A7C58" w:rsidRDefault="00154C40" w:rsidP="00154C40">
      <w:pPr>
        <w:pStyle w:val="InviasNormal"/>
        <w:spacing w:before="0" w:after="0"/>
        <w:rPr>
          <w:rFonts w:cs="Arial"/>
          <w:szCs w:val="20"/>
          <w:lang w:val="es-CO"/>
        </w:rPr>
      </w:pPr>
      <w:r w:rsidRPr="000A7C58">
        <w:rPr>
          <w:rFonts w:cs="Arial"/>
          <w:szCs w:val="20"/>
          <w:lang w:val="es-CO"/>
        </w:rPr>
        <w:t>Para la construcción de la intersección</w:t>
      </w:r>
      <w:r w:rsidRPr="000A7C58">
        <w:rPr>
          <w:rFonts w:cs="Arial"/>
          <w:b/>
          <w:szCs w:val="20"/>
          <w:lang w:val="es-ES"/>
        </w:rPr>
        <w:t xml:space="preserve"> semafórica</w:t>
      </w:r>
      <w:r w:rsidRPr="000A7C58">
        <w:rPr>
          <w:rFonts w:cs="Arial"/>
          <w:szCs w:val="20"/>
          <w:lang w:val="es-CO"/>
        </w:rPr>
        <w:t xml:space="preserve"> no se utilizan obras provisionales. </w:t>
      </w:r>
    </w:p>
    <w:p w14:paraId="76E6BEDC" w14:textId="77777777" w:rsidR="00154C40" w:rsidRPr="000A7C58" w:rsidRDefault="00154C40" w:rsidP="00154C40">
      <w:pPr>
        <w:pStyle w:val="InviasNormal"/>
        <w:spacing w:before="0" w:after="0"/>
        <w:rPr>
          <w:color w:val="000000" w:themeColor="text1"/>
          <w:szCs w:val="20"/>
          <w:highlight w:val="lightGray"/>
          <w:lang w:val="es-CO"/>
        </w:rPr>
      </w:pPr>
    </w:p>
    <w:p w14:paraId="0D34F164" w14:textId="77777777" w:rsidR="003D6723" w:rsidRPr="000A7C58" w:rsidRDefault="003D6723" w:rsidP="009A4F8D">
      <w:pPr>
        <w:numPr>
          <w:ilvl w:val="0"/>
          <w:numId w:val="3"/>
        </w:numPr>
        <w:rPr>
          <w:b/>
          <w:color w:val="000000" w:themeColor="text1"/>
          <w:szCs w:val="20"/>
          <w:lang w:val="es-ES"/>
        </w:rPr>
      </w:pPr>
      <w:r w:rsidRPr="000A7C58">
        <w:rPr>
          <w:b/>
          <w:color w:val="000000" w:themeColor="text1"/>
          <w:szCs w:val="20"/>
          <w:lang w:val="es-ES"/>
        </w:rPr>
        <w:t xml:space="preserve">SEÑALIZACIÓN </w:t>
      </w:r>
    </w:p>
    <w:p w14:paraId="431D395B" w14:textId="77777777" w:rsidR="003D6723" w:rsidRPr="000A7C58" w:rsidRDefault="003D6723" w:rsidP="003D6723">
      <w:pPr>
        <w:rPr>
          <w:color w:val="000000" w:themeColor="text1"/>
          <w:szCs w:val="20"/>
        </w:rPr>
      </w:pPr>
      <w:r w:rsidRPr="000A7C58">
        <w:rPr>
          <w:color w:val="000000" w:themeColor="text1"/>
          <w:szCs w:val="20"/>
        </w:rPr>
        <w:t>De ser necesario,</w:t>
      </w:r>
      <w:r w:rsidR="0023199C" w:rsidRPr="000A7C58">
        <w:rPr>
          <w:color w:val="000000" w:themeColor="text1"/>
          <w:szCs w:val="20"/>
        </w:rPr>
        <w:t xml:space="preserve"> </w:t>
      </w:r>
      <w:r w:rsidRPr="000A7C58">
        <w:rPr>
          <w:color w:val="000000" w:themeColor="text1"/>
          <w:szCs w:val="20"/>
        </w:rPr>
        <w:t xml:space="preserve">son de cargo del </w:t>
      </w:r>
      <w:r w:rsidR="0036596F" w:rsidRPr="000A7C58">
        <w:rPr>
          <w:color w:val="000000" w:themeColor="text1"/>
          <w:szCs w:val="20"/>
        </w:rPr>
        <w:t>p</w:t>
      </w:r>
      <w:r w:rsidRPr="000A7C58">
        <w:rPr>
          <w:color w:val="000000" w:themeColor="text1"/>
          <w:szCs w:val="20"/>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32E4275" w14:textId="77777777" w:rsidR="00D54226" w:rsidRPr="000A7C58" w:rsidRDefault="00AD6713" w:rsidP="003D6723">
      <w:pPr>
        <w:rPr>
          <w:color w:val="000000" w:themeColor="text1"/>
          <w:szCs w:val="20"/>
        </w:rPr>
      </w:pPr>
      <w:r w:rsidRPr="000A7C58">
        <w:rPr>
          <w:color w:val="000000" w:themeColor="text1"/>
          <w:szCs w:val="20"/>
        </w:rPr>
        <w:t>Sin perjuicio de lo anterior</w:t>
      </w:r>
      <w:r w:rsidR="00682011" w:rsidRPr="000A7C58">
        <w:rPr>
          <w:color w:val="000000" w:themeColor="text1"/>
          <w:szCs w:val="20"/>
        </w:rPr>
        <w:t>,</w:t>
      </w:r>
      <w:r w:rsidR="00157015" w:rsidRPr="000A7C58">
        <w:rPr>
          <w:color w:val="000000" w:themeColor="text1"/>
          <w:szCs w:val="20"/>
        </w:rPr>
        <w:t xml:space="preserve"> la </w:t>
      </w:r>
      <w:r w:rsidR="0036596F" w:rsidRPr="000A7C58">
        <w:rPr>
          <w:color w:val="000000" w:themeColor="text1"/>
          <w:szCs w:val="20"/>
        </w:rPr>
        <w:t>e</w:t>
      </w:r>
      <w:r w:rsidR="00157015" w:rsidRPr="000A7C58">
        <w:rPr>
          <w:color w:val="000000" w:themeColor="text1"/>
          <w:szCs w:val="20"/>
        </w:rPr>
        <w:t>ntidad debe definir puntualmente cu</w:t>
      </w:r>
      <w:r w:rsidR="0036596F" w:rsidRPr="000A7C58">
        <w:rPr>
          <w:color w:val="000000" w:themeColor="text1"/>
          <w:szCs w:val="20"/>
        </w:rPr>
        <w:t>á</w:t>
      </w:r>
      <w:r w:rsidR="00157015" w:rsidRPr="000A7C58">
        <w:rPr>
          <w:color w:val="000000" w:themeColor="text1"/>
          <w:szCs w:val="20"/>
        </w:rPr>
        <w:t>les son los costos</w:t>
      </w:r>
      <w:r w:rsidR="00AA7804" w:rsidRPr="000A7C58">
        <w:rPr>
          <w:color w:val="000000" w:themeColor="text1"/>
          <w:szCs w:val="20"/>
        </w:rPr>
        <w:t xml:space="preserve"> directos e indirectos</w:t>
      </w:r>
      <w:r w:rsidR="00157015" w:rsidRPr="000A7C58">
        <w:rPr>
          <w:color w:val="000000" w:themeColor="text1"/>
          <w:szCs w:val="20"/>
        </w:rPr>
        <w:t xml:space="preserve"> incluidos dentro del </w:t>
      </w:r>
      <w:r w:rsidR="0036596F" w:rsidRPr="000A7C58">
        <w:rPr>
          <w:color w:val="000000" w:themeColor="text1"/>
          <w:szCs w:val="20"/>
        </w:rPr>
        <w:t>p</w:t>
      </w:r>
      <w:r w:rsidR="00157015" w:rsidRPr="000A7C58">
        <w:rPr>
          <w:color w:val="000000" w:themeColor="text1"/>
          <w:szCs w:val="20"/>
        </w:rPr>
        <w:t xml:space="preserve">resupuesto </w:t>
      </w:r>
      <w:r w:rsidR="0036596F" w:rsidRPr="000A7C58">
        <w:rPr>
          <w:color w:val="000000" w:themeColor="text1"/>
          <w:szCs w:val="20"/>
        </w:rPr>
        <w:t>o</w:t>
      </w:r>
      <w:r w:rsidR="00157015" w:rsidRPr="000A7C58">
        <w:rPr>
          <w:color w:val="000000" w:themeColor="text1"/>
          <w:szCs w:val="20"/>
        </w:rPr>
        <w:t>ficial dependiendo del proyecto a ejecutar.</w:t>
      </w:r>
    </w:p>
    <w:p w14:paraId="30B859A6" w14:textId="77777777" w:rsidR="00EE60DB" w:rsidRPr="000A7C58" w:rsidRDefault="00507F7A" w:rsidP="009A4F8D">
      <w:pPr>
        <w:numPr>
          <w:ilvl w:val="0"/>
          <w:numId w:val="3"/>
        </w:numPr>
        <w:rPr>
          <w:b/>
          <w:color w:val="000000" w:themeColor="text1"/>
          <w:szCs w:val="20"/>
          <w:lang w:val="es-ES"/>
        </w:rPr>
      </w:pPr>
      <w:r w:rsidRPr="000A7C58">
        <w:rPr>
          <w:b/>
          <w:color w:val="000000" w:themeColor="text1"/>
          <w:szCs w:val="20"/>
          <w:lang w:val="es-ES"/>
        </w:rPr>
        <w:t>PERMISOS, LICENCIAS Y AUTORIZACIONES</w:t>
      </w:r>
    </w:p>
    <w:p w14:paraId="2B53F24C" w14:textId="77777777" w:rsidR="001A415E" w:rsidRPr="000A7C58" w:rsidRDefault="001A415E" w:rsidP="001A415E">
      <w:pPr>
        <w:rPr>
          <w:b/>
          <w:color w:val="000000" w:themeColor="text1"/>
          <w:szCs w:val="20"/>
          <w:lang w:val="es-ES"/>
        </w:rPr>
      </w:pPr>
      <w:r w:rsidRPr="000A7C58">
        <w:rPr>
          <w:rFonts w:cs="Arial"/>
          <w:szCs w:val="20"/>
        </w:rPr>
        <w:t>Para la construcción de la intersección</w:t>
      </w:r>
      <w:r w:rsidRPr="000A7C58">
        <w:rPr>
          <w:rFonts w:cs="Arial"/>
          <w:szCs w:val="20"/>
          <w:lang w:val="es-ES"/>
        </w:rPr>
        <w:t xml:space="preserve"> semafórica</w:t>
      </w:r>
      <w:r w:rsidRPr="000A7C58">
        <w:rPr>
          <w:color w:val="000000"/>
          <w:szCs w:val="20"/>
          <w:lang w:val="es-ES"/>
        </w:rPr>
        <w:t xml:space="preserve"> no se hace necesario tener permisos, licencias y autorizaciones necesarios para la ejecución del contrato</w:t>
      </w:r>
    </w:p>
    <w:p w14:paraId="4E8321E7" w14:textId="77777777" w:rsidR="00FF4388" w:rsidRPr="000A7C58" w:rsidRDefault="00FF4388" w:rsidP="009A4F8D">
      <w:pPr>
        <w:numPr>
          <w:ilvl w:val="0"/>
          <w:numId w:val="3"/>
        </w:numPr>
        <w:rPr>
          <w:b/>
          <w:color w:val="000000" w:themeColor="text1"/>
          <w:szCs w:val="20"/>
          <w:lang w:val="es-ES"/>
        </w:rPr>
      </w:pPr>
      <w:r w:rsidRPr="000A7C58">
        <w:rPr>
          <w:b/>
          <w:color w:val="000000" w:themeColor="text1"/>
          <w:szCs w:val="20"/>
          <w:lang w:val="es-ES"/>
        </w:rPr>
        <w:t>NOTAS TÉCNICAS ESPECÍFICAS PARA EL PROYECTO:</w:t>
      </w:r>
    </w:p>
    <w:p w14:paraId="17B88206" w14:textId="77777777" w:rsidR="00F03E27" w:rsidRPr="000A7C58" w:rsidRDefault="00F03E27" w:rsidP="00F03E27">
      <w:pPr>
        <w:spacing w:after="0" w:line="240" w:lineRule="auto"/>
        <w:rPr>
          <w:szCs w:val="20"/>
        </w:rPr>
      </w:pPr>
      <w:r w:rsidRPr="000A7C58">
        <w:rPr>
          <w:szCs w:val="20"/>
        </w:rPr>
        <w:lastRenderedPageBreak/>
        <w:t>Los ítems que aparecen en el formulario de cantidades de obra se describen en forma concisa y no en detalle, por lo tanto, para la determinación de los precios unitarios y la ejecución del contrato los interesados deben consultar las especificaciones particulares del proyecto. Igualmente, deberán conocer lo establecido en las siguientes normas, las cuales serán de consulta permanente y estricto cumplimiento, según su jerarquía y vigencia:</w:t>
      </w:r>
    </w:p>
    <w:p w14:paraId="1C60D143" w14:textId="77777777" w:rsidR="00F03E27" w:rsidRPr="000A7C58" w:rsidRDefault="00F03E27" w:rsidP="00F03E27">
      <w:pPr>
        <w:pStyle w:val="Prrafodelista"/>
        <w:spacing w:after="0" w:line="240" w:lineRule="auto"/>
        <w:ind w:left="0"/>
        <w:rPr>
          <w:szCs w:val="20"/>
        </w:rPr>
      </w:pPr>
    </w:p>
    <w:p w14:paraId="4948A9D7"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 xml:space="preserve">Código Colombiano de Estructuras Metálicas, norma </w:t>
      </w:r>
      <w:proofErr w:type="spellStart"/>
      <w:r w:rsidRPr="000A7C58">
        <w:rPr>
          <w:szCs w:val="20"/>
        </w:rPr>
        <w:t>lcontec</w:t>
      </w:r>
      <w:proofErr w:type="spellEnd"/>
      <w:r w:rsidRPr="000A7C58">
        <w:rPr>
          <w:szCs w:val="20"/>
        </w:rPr>
        <w:t xml:space="preserve"> 2001.</w:t>
      </w:r>
    </w:p>
    <w:p w14:paraId="03A88748"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Normas técnicas colombianas NTC 1360 y 4744.</w:t>
      </w:r>
    </w:p>
    <w:p w14:paraId="735A9764"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Manual de Señalización Vial Dispositivos para la regulación del tránsito en calles, carreteras y ciclorrutas de Colombia 2015, adoptado mediante la Resolución número 1885 de junio 17 de 2015 por el Ministerio de Transporte.</w:t>
      </w:r>
    </w:p>
    <w:p w14:paraId="756EC70B"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 xml:space="preserve">Manual de Señalización Vial de Colombia dispositivos uniformes en la infraestructura vial para la regulación del tránsito y la seguridad vial, adoptado mediante la Resolución número </w:t>
      </w:r>
      <w:r w:rsidRPr="000A7C58">
        <w:rPr>
          <w:rFonts w:cs="Arial"/>
          <w:bCs/>
          <w:szCs w:val="20"/>
        </w:rPr>
        <w:t xml:space="preserve">Resolución </w:t>
      </w:r>
      <w:r w:rsidRPr="000A7C58">
        <w:rPr>
          <w:rFonts w:cs="Arial"/>
          <w:b/>
          <w:bCs/>
          <w:color w:val="000000"/>
          <w:szCs w:val="20"/>
        </w:rPr>
        <w:t xml:space="preserve">20243040045005 de 2024 </w:t>
      </w:r>
      <w:r w:rsidRPr="000A7C58">
        <w:rPr>
          <w:szCs w:val="20"/>
        </w:rPr>
        <w:t>por el Ministerio de Transporte</w:t>
      </w:r>
    </w:p>
    <w:p w14:paraId="35D6EA9B"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Reglamento de higiene y seguridad para la industria de la construcción: Resolución Nro. 02413 de 1979, emanada del Ministerio de Trabajo y Seguridad Social de Colombia.</w:t>
      </w:r>
    </w:p>
    <w:p w14:paraId="10F30EA8"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Resolución No. 001937 de marzo 30 de 1994, emanada del Ministerio de Obras Públicas y Transporte.</w:t>
      </w:r>
    </w:p>
    <w:p w14:paraId="57860E68" w14:textId="77777777" w:rsidR="00F03E27" w:rsidRPr="000A7C58" w:rsidRDefault="00F03E27" w:rsidP="00F03E27">
      <w:pPr>
        <w:numPr>
          <w:ilvl w:val="0"/>
          <w:numId w:val="26"/>
        </w:numPr>
        <w:autoSpaceDE w:val="0"/>
        <w:autoSpaceDN w:val="0"/>
        <w:adjustRightInd w:val="0"/>
        <w:spacing w:after="0" w:line="240" w:lineRule="auto"/>
        <w:rPr>
          <w:szCs w:val="20"/>
        </w:rPr>
      </w:pPr>
      <w:r w:rsidRPr="000A7C58">
        <w:rPr>
          <w:szCs w:val="20"/>
        </w:rPr>
        <w:t>Ley 769 de 2002 Código Nacional de Tránsito Terrestre</w:t>
      </w:r>
    </w:p>
    <w:p w14:paraId="4CE3A1A5" w14:textId="77777777" w:rsidR="00F03E27" w:rsidRPr="000A7C58" w:rsidRDefault="00F03E27" w:rsidP="00F03E27">
      <w:pPr>
        <w:numPr>
          <w:ilvl w:val="0"/>
          <w:numId w:val="26"/>
        </w:numPr>
        <w:spacing w:after="0" w:line="240" w:lineRule="auto"/>
        <w:rPr>
          <w:szCs w:val="20"/>
        </w:rPr>
      </w:pPr>
      <w:r w:rsidRPr="000A7C58">
        <w:rPr>
          <w:szCs w:val="20"/>
        </w:rPr>
        <w:t>Ley 1383 de 2020 Modifica la Ley 769 de 2002</w:t>
      </w:r>
    </w:p>
    <w:p w14:paraId="53BD0611" w14:textId="77777777" w:rsidR="009902E4" w:rsidRPr="000A7C58" w:rsidRDefault="00F03E27" w:rsidP="00F03E27">
      <w:pPr>
        <w:rPr>
          <w:color w:val="000000" w:themeColor="text1"/>
          <w:szCs w:val="20"/>
          <w:highlight w:val="lightGray"/>
        </w:rPr>
      </w:pPr>
      <w:r w:rsidRPr="000A7C58">
        <w:rPr>
          <w:color w:val="000000" w:themeColor="text1"/>
          <w:szCs w:val="20"/>
          <w:highlight w:val="lightGray"/>
        </w:rPr>
        <w:t xml:space="preserve"> </w:t>
      </w:r>
    </w:p>
    <w:p w14:paraId="159E8CD3" w14:textId="77777777" w:rsidR="00E23993" w:rsidRPr="000A7C58" w:rsidRDefault="00842F08" w:rsidP="00E23993">
      <w:pPr>
        <w:numPr>
          <w:ilvl w:val="0"/>
          <w:numId w:val="3"/>
        </w:numPr>
        <w:rPr>
          <w:b/>
          <w:color w:val="000000" w:themeColor="text1"/>
          <w:szCs w:val="20"/>
          <w:lang w:val="es-ES"/>
        </w:rPr>
      </w:pPr>
      <w:r w:rsidRPr="000A7C58">
        <w:rPr>
          <w:b/>
          <w:color w:val="000000" w:themeColor="text1"/>
          <w:szCs w:val="20"/>
          <w:lang w:val="es-ES"/>
        </w:rPr>
        <w:t>DOCUMENTOS TÉCNICOS ADICIONALES</w:t>
      </w:r>
    </w:p>
    <w:p w14:paraId="7E8D3B89" w14:textId="77777777" w:rsidR="008B4C63" w:rsidRPr="000A7C58" w:rsidRDefault="008B4C63" w:rsidP="008B4C63">
      <w:pPr>
        <w:spacing w:after="0" w:line="240" w:lineRule="auto"/>
        <w:rPr>
          <w:color w:val="000000"/>
          <w:szCs w:val="20"/>
          <w:lang w:val="es-ES"/>
        </w:rPr>
      </w:pPr>
      <w:r w:rsidRPr="000A7C58">
        <w:rPr>
          <w:rFonts w:cs="Arial"/>
          <w:szCs w:val="20"/>
        </w:rPr>
        <w:t>Para la reparación colectiva</w:t>
      </w:r>
      <w:r w:rsidRPr="000A7C58">
        <w:rPr>
          <w:rFonts w:cs="Arial"/>
          <w:szCs w:val="20"/>
          <w:lang w:val="es-ES"/>
        </w:rPr>
        <w:t xml:space="preserve"> de los semáforos no se utilizan </w:t>
      </w:r>
      <w:r w:rsidRPr="000A7C58">
        <w:rPr>
          <w:color w:val="000000"/>
          <w:szCs w:val="20"/>
          <w:lang w:val="es-ES"/>
        </w:rPr>
        <w:t>documentos técnicos adicionales como manuales, guías, apéndices, anexos o similares, requeridos para la ejecución del contrato y que debe tener en cuenta el proponente al momento de estructurar y presentar su oferta</w:t>
      </w:r>
    </w:p>
    <w:p w14:paraId="0B320284" w14:textId="77777777" w:rsidR="00E23993" w:rsidRPr="000A7C58" w:rsidRDefault="00E23993" w:rsidP="00E23993">
      <w:pPr>
        <w:rPr>
          <w:color w:val="000000" w:themeColor="text1"/>
          <w:szCs w:val="20"/>
        </w:rPr>
      </w:pPr>
    </w:p>
    <w:p w14:paraId="18972C4A" w14:textId="462A2873" w:rsidR="003A19BF" w:rsidRPr="000A7C58" w:rsidRDefault="009E2887" w:rsidP="0070526B">
      <w:pPr>
        <w:rPr>
          <w:color w:val="000000" w:themeColor="text1"/>
          <w:szCs w:val="20"/>
        </w:rPr>
      </w:pPr>
      <w:r w:rsidRPr="000A7C58">
        <w:rPr>
          <w:rFonts w:ascii="Times New Roman" w:hAnsi="Times New Roman"/>
          <w:noProof/>
          <w:szCs w:val="20"/>
        </w:rPr>
        <w:drawing>
          <wp:anchor distT="0" distB="0" distL="114300" distR="114300" simplePos="0" relativeHeight="251662336" behindDoc="1" locked="0" layoutInCell="1" allowOverlap="1" wp14:anchorId="24377B58" wp14:editId="7F83960A">
            <wp:simplePos x="0" y="0"/>
            <wp:positionH relativeFrom="column">
              <wp:posOffset>1276350</wp:posOffset>
            </wp:positionH>
            <wp:positionV relativeFrom="paragraph">
              <wp:posOffset>224790</wp:posOffset>
            </wp:positionV>
            <wp:extent cx="3257550" cy="1478280"/>
            <wp:effectExtent l="0" t="0" r="0" b="762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7550" cy="1478280"/>
                    </a:xfrm>
                    <a:prstGeom prst="rect">
                      <a:avLst/>
                    </a:prstGeom>
                    <a:noFill/>
                  </pic:spPr>
                </pic:pic>
              </a:graphicData>
            </a:graphic>
            <wp14:sizeRelH relativeFrom="page">
              <wp14:pctWidth>0</wp14:pctWidth>
            </wp14:sizeRelH>
            <wp14:sizeRelV relativeFrom="page">
              <wp14:pctHeight>0</wp14:pctHeight>
            </wp14:sizeRelV>
          </wp:anchor>
        </w:drawing>
      </w:r>
      <w:r w:rsidR="003A19BF" w:rsidRPr="000A7C58">
        <w:rPr>
          <w:color w:val="000000" w:themeColor="text1"/>
          <w:szCs w:val="20"/>
        </w:rPr>
        <w:t xml:space="preserve">En constancia, se firma en </w:t>
      </w:r>
      <w:r w:rsidR="00085E88" w:rsidRPr="000A7C58">
        <w:rPr>
          <w:color w:val="000000" w:themeColor="text1"/>
          <w:szCs w:val="20"/>
        </w:rPr>
        <w:t xml:space="preserve">Apartadó, a los </w:t>
      </w:r>
      <w:r w:rsidR="000A7C58" w:rsidRPr="000A7C58">
        <w:rPr>
          <w:color w:val="000000" w:themeColor="text1"/>
          <w:szCs w:val="20"/>
        </w:rPr>
        <w:t>17 días del mes de marzo de 2025</w:t>
      </w:r>
    </w:p>
    <w:p w14:paraId="7A8ADE68" w14:textId="77777777" w:rsidR="00085E88" w:rsidRPr="000A7C58" w:rsidRDefault="00085E88" w:rsidP="0070526B">
      <w:pPr>
        <w:rPr>
          <w:color w:val="000000" w:themeColor="text1"/>
          <w:szCs w:val="20"/>
        </w:rPr>
      </w:pPr>
    </w:p>
    <w:p w14:paraId="3C833F95" w14:textId="77777777" w:rsidR="00085E88" w:rsidRPr="000A7C58" w:rsidRDefault="00085E88" w:rsidP="0070526B">
      <w:pPr>
        <w:rPr>
          <w:color w:val="000000" w:themeColor="text1"/>
          <w:szCs w:val="20"/>
        </w:rPr>
      </w:pPr>
    </w:p>
    <w:p w14:paraId="122AFE17" w14:textId="77777777" w:rsidR="00085E88" w:rsidRPr="000A7C58" w:rsidRDefault="00D76286" w:rsidP="0070526B">
      <w:pPr>
        <w:rPr>
          <w:color w:val="000000" w:themeColor="text1"/>
          <w:szCs w:val="20"/>
        </w:rPr>
      </w:pPr>
      <w:r w:rsidRPr="000A7C58">
        <w:rPr>
          <w:noProof/>
          <w:color w:val="000000" w:themeColor="text1"/>
          <w:szCs w:val="20"/>
        </w:rPr>
        <w:drawing>
          <wp:anchor distT="0" distB="0" distL="114300" distR="114300" simplePos="0" relativeHeight="251659264" behindDoc="1" locked="0" layoutInCell="1" allowOverlap="1" wp14:anchorId="761FEAE0" wp14:editId="41828D49">
            <wp:simplePos x="0" y="0"/>
            <wp:positionH relativeFrom="column">
              <wp:posOffset>2416175</wp:posOffset>
            </wp:positionH>
            <wp:positionV relativeFrom="paragraph">
              <wp:posOffset>5903595</wp:posOffset>
            </wp:positionV>
            <wp:extent cx="3073400" cy="128206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400" cy="128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626C5C" w14:textId="77777777" w:rsidR="00085E88" w:rsidRPr="000A7C58" w:rsidRDefault="00085E88" w:rsidP="0070526B">
      <w:pPr>
        <w:rPr>
          <w:color w:val="000000" w:themeColor="text1"/>
          <w:szCs w:val="20"/>
        </w:rPr>
      </w:pPr>
    </w:p>
    <w:p w14:paraId="58E3BB25" w14:textId="77777777" w:rsidR="00085E88" w:rsidRPr="000A7C58" w:rsidRDefault="00085E88" w:rsidP="00085E88">
      <w:pPr>
        <w:spacing w:after="0" w:line="240" w:lineRule="auto"/>
        <w:jc w:val="center"/>
        <w:rPr>
          <w:color w:val="000000"/>
          <w:szCs w:val="20"/>
        </w:rPr>
      </w:pPr>
      <w:r w:rsidRPr="000A7C58">
        <w:rPr>
          <w:color w:val="000000"/>
          <w:szCs w:val="20"/>
        </w:rPr>
        <w:t>_______________________________________</w:t>
      </w:r>
    </w:p>
    <w:p w14:paraId="338F5D59" w14:textId="77777777" w:rsidR="00085E88" w:rsidRPr="000A7C58" w:rsidRDefault="00085E88" w:rsidP="00085E88">
      <w:pPr>
        <w:spacing w:after="0" w:line="240" w:lineRule="auto"/>
        <w:jc w:val="center"/>
        <w:rPr>
          <w:b/>
          <w:color w:val="000000"/>
          <w:szCs w:val="20"/>
        </w:rPr>
      </w:pPr>
      <w:r w:rsidRPr="000A7C58">
        <w:rPr>
          <w:b/>
          <w:color w:val="000000"/>
          <w:szCs w:val="20"/>
        </w:rPr>
        <w:t>ALVARO ENRIQUE SALINAS NARANJO</w:t>
      </w:r>
    </w:p>
    <w:p w14:paraId="1DFCF02F" w14:textId="77777777" w:rsidR="00085E88" w:rsidRPr="000A7C58" w:rsidRDefault="00085E88" w:rsidP="00085E88">
      <w:pPr>
        <w:spacing w:after="0" w:line="240" w:lineRule="auto"/>
        <w:jc w:val="center"/>
        <w:rPr>
          <w:color w:val="000000"/>
          <w:szCs w:val="20"/>
        </w:rPr>
      </w:pPr>
      <w:r w:rsidRPr="000A7C58">
        <w:rPr>
          <w:color w:val="000000"/>
          <w:szCs w:val="20"/>
        </w:rPr>
        <w:t>SECRETARIO DE MOVILIDAD</w:t>
      </w:r>
    </w:p>
    <w:p w14:paraId="0B96EE2E" w14:textId="77777777" w:rsidR="003A19BF" w:rsidRPr="000A7C58" w:rsidRDefault="00580B5B" w:rsidP="00085E88">
      <w:pPr>
        <w:spacing w:after="0"/>
        <w:rPr>
          <w:color w:val="000000"/>
          <w:szCs w:val="20"/>
        </w:rPr>
      </w:pPr>
      <w:r w:rsidRPr="000A7C58">
        <w:rPr>
          <w:noProof/>
          <w:color w:val="000000"/>
          <w:szCs w:val="20"/>
        </w:rPr>
        <w:drawing>
          <wp:anchor distT="0" distB="0" distL="114300" distR="114300" simplePos="0" relativeHeight="251660288" behindDoc="1" locked="0" layoutInCell="1" allowOverlap="1" wp14:anchorId="4872F160" wp14:editId="7CA2D121">
            <wp:simplePos x="0" y="0"/>
            <wp:positionH relativeFrom="column">
              <wp:posOffset>2416175</wp:posOffset>
            </wp:positionH>
            <wp:positionV relativeFrom="paragraph">
              <wp:posOffset>5903595</wp:posOffset>
            </wp:positionV>
            <wp:extent cx="3073400" cy="128206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400" cy="12820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A19BF" w:rsidRPr="000A7C58"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69BFF" w14:textId="77777777" w:rsidR="006A6CFC" w:rsidRDefault="006A6CFC" w:rsidP="007D0390">
      <w:pPr>
        <w:spacing w:after="0" w:line="240" w:lineRule="auto"/>
      </w:pPr>
      <w:r>
        <w:separator/>
      </w:r>
    </w:p>
  </w:endnote>
  <w:endnote w:type="continuationSeparator" w:id="0">
    <w:p w14:paraId="1B10FA39" w14:textId="77777777" w:rsidR="006A6CFC" w:rsidRDefault="006A6CFC" w:rsidP="007D0390">
      <w:pPr>
        <w:spacing w:after="0" w:line="240" w:lineRule="auto"/>
      </w:pPr>
      <w:r>
        <w:continuationSeparator/>
      </w:r>
    </w:p>
  </w:endnote>
  <w:endnote w:type="continuationNotice" w:id="1">
    <w:p w14:paraId="696C9B28" w14:textId="77777777" w:rsidR="006A6CFC" w:rsidRDefault="006A6C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FD603" w14:textId="77777777" w:rsidR="00603D3C" w:rsidRPr="000A7C58" w:rsidRDefault="00603D3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3DE22AD9" w14:textId="77777777" w:rsidR="00603D3C" w:rsidRPr="000A7C58" w:rsidRDefault="00603D3C" w:rsidP="007F467B">
    <w:pPr>
      <w:widowControl w:val="0"/>
      <w:autoSpaceDE w:val="0"/>
      <w:autoSpaceDN w:val="0"/>
      <w:adjustRightInd w:val="0"/>
      <w:spacing w:after="0" w:line="265" w:lineRule="exact"/>
      <w:ind w:left="-18" w:right="-38"/>
      <w:jc w:val="center"/>
      <w:rPr>
        <w:rFonts w:cs="Arial"/>
        <w:b/>
        <w:color w:val="000000" w:themeColor="text1"/>
        <w:szCs w:val="20"/>
        <w:highlight w:val="lightGray"/>
      </w:rPr>
    </w:pPr>
    <w:r w:rsidRPr="000A7C58">
      <w:rPr>
        <w:rFonts w:cs="Arial"/>
        <w:szCs w:val="20"/>
      </w:rPr>
      <w:t xml:space="preserve">CONTRATO </w:t>
    </w:r>
    <w:r w:rsidRPr="000A7C58">
      <w:rPr>
        <w:rFonts w:cs="Arial"/>
        <w:bCs/>
        <w:szCs w:val="20"/>
      </w:rPr>
      <w:t xml:space="preserve">DE OBRA DE INSTALACIÓN DE RED SEMAFORICA </w:t>
    </w:r>
    <w:r w:rsidRPr="000A7C58">
      <w:rPr>
        <w:rFonts w:cs="Arial"/>
        <w:iCs/>
        <w:szCs w:val="20"/>
      </w:rPr>
      <w:t>CARRERA 100 # 43 – 770 ZONA SUR DEL MUNICIPIO DE APARTADÓ</w:t>
    </w:r>
    <w:r w:rsidRPr="000A7C58">
      <w:rPr>
        <w:rFonts w:cs="Arial"/>
        <w:b/>
        <w:color w:val="000000" w:themeColor="text1"/>
        <w:szCs w:val="20"/>
        <w:highlight w:val="lightGray"/>
      </w:rPr>
      <w:t xml:space="preserve"> </w:t>
    </w:r>
  </w:p>
  <w:p w14:paraId="2892A71E" w14:textId="77777777" w:rsidR="00603D3C" w:rsidRPr="000A7C58" w:rsidRDefault="00603D3C" w:rsidP="007F467B">
    <w:pPr>
      <w:widowControl w:val="0"/>
      <w:autoSpaceDE w:val="0"/>
      <w:autoSpaceDN w:val="0"/>
      <w:adjustRightInd w:val="0"/>
      <w:spacing w:after="0" w:line="265" w:lineRule="exact"/>
      <w:ind w:left="-18" w:right="-38"/>
      <w:jc w:val="center"/>
      <w:rPr>
        <w:rFonts w:cs="Arial"/>
        <w:b/>
        <w:bCs/>
        <w:iCs/>
        <w:szCs w:val="20"/>
      </w:rPr>
    </w:pPr>
    <w:r w:rsidRPr="000A7C58">
      <w:rPr>
        <w:rFonts w:cs="Arial"/>
        <w:b/>
        <w:bCs/>
        <w:iCs/>
        <w:szCs w:val="20"/>
      </w:rPr>
      <w:t>MUNICIPIO DE APARTADÓ</w:t>
    </w:r>
  </w:p>
  <w:p w14:paraId="1D21ED09" w14:textId="77777777" w:rsidR="00603D3C" w:rsidRPr="000F6E41" w:rsidRDefault="00603D3C" w:rsidP="007F467B">
    <w:pPr>
      <w:widowControl w:val="0"/>
      <w:autoSpaceDE w:val="0"/>
      <w:autoSpaceDN w:val="0"/>
      <w:adjustRightInd w:val="0"/>
      <w:spacing w:after="0" w:line="265" w:lineRule="exact"/>
      <w:ind w:left="-18" w:right="-38"/>
      <w:jc w:val="center"/>
      <w:rPr>
        <w:rFonts w:cs="Arial"/>
        <w:b/>
        <w:color w:val="000000" w:themeColor="text1"/>
        <w:szCs w:val="20"/>
      </w:rPr>
    </w:pPr>
  </w:p>
  <w:p w14:paraId="398F4285" w14:textId="77777777" w:rsidR="00603D3C" w:rsidRPr="000F6E41" w:rsidRDefault="00603D3C"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603D3C" w14:paraId="06D086E8"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7F7B066" w14:textId="77777777" w:rsidR="00603D3C" w:rsidRDefault="00603D3C"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43708DB" w14:textId="77777777" w:rsidR="00603D3C" w:rsidRDefault="00603D3C"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5B7E31" w14:textId="77777777" w:rsidR="00603D3C" w:rsidRDefault="00603D3C"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7050654" w14:textId="77777777" w:rsidR="00603D3C" w:rsidRDefault="00603D3C"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08D42337" w14:textId="77777777" w:rsidR="00603D3C" w:rsidRPr="000F6E41" w:rsidRDefault="00603D3C"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EB951" w14:textId="77777777" w:rsidR="006A6CFC" w:rsidRDefault="006A6CFC" w:rsidP="007D0390">
      <w:pPr>
        <w:spacing w:after="0" w:line="240" w:lineRule="auto"/>
      </w:pPr>
      <w:r>
        <w:separator/>
      </w:r>
    </w:p>
  </w:footnote>
  <w:footnote w:type="continuationSeparator" w:id="0">
    <w:p w14:paraId="1E55138C" w14:textId="77777777" w:rsidR="006A6CFC" w:rsidRDefault="006A6CFC" w:rsidP="007D0390">
      <w:pPr>
        <w:spacing w:after="0" w:line="240" w:lineRule="auto"/>
      </w:pPr>
      <w:r>
        <w:continuationSeparator/>
      </w:r>
    </w:p>
  </w:footnote>
  <w:footnote w:type="continuationNotice" w:id="1">
    <w:p w14:paraId="45137DDC" w14:textId="77777777" w:rsidR="006A6CFC" w:rsidRDefault="006A6C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91374" w14:textId="77777777" w:rsidR="00603D3C" w:rsidRDefault="00603D3C"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5C20BC" w14:textId="77777777" w:rsidR="00603D3C" w:rsidRDefault="00603D3C"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03D3C" w:rsidRPr="00E74346" w14:paraId="3EA97D6B" w14:textId="77777777" w:rsidTr="00603D3C">
      <w:trPr>
        <w:trHeight w:val="146"/>
        <w:jc w:val="center"/>
      </w:trPr>
      <w:tc>
        <w:tcPr>
          <w:tcW w:w="5000" w:type="pct"/>
          <w:gridSpan w:val="4"/>
          <w:shd w:val="clear" w:color="auto" w:fill="auto"/>
          <w:vAlign w:val="center"/>
        </w:tcPr>
        <w:p w14:paraId="4303EA3A" w14:textId="77777777" w:rsidR="00603D3C" w:rsidRPr="00E74346" w:rsidRDefault="00603D3C"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083D9C80" w14:textId="77777777" w:rsidR="00603D3C" w:rsidRPr="00E74346" w:rsidRDefault="00603D3C"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603D3C" w:rsidRPr="00E74346" w14:paraId="5E3C3B20" w14:textId="77777777" w:rsidTr="00603D3C">
      <w:trPr>
        <w:trHeight w:val="234"/>
        <w:jc w:val="center"/>
      </w:trPr>
      <w:tc>
        <w:tcPr>
          <w:tcW w:w="674" w:type="pct"/>
          <w:shd w:val="clear" w:color="auto" w:fill="auto"/>
          <w:vAlign w:val="center"/>
        </w:tcPr>
        <w:p w14:paraId="073D3E14" w14:textId="77777777" w:rsidR="00603D3C" w:rsidRPr="00E74346" w:rsidRDefault="00603D3C"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53832E53" w14:textId="77777777" w:rsidR="00603D3C" w:rsidRPr="00E74346" w:rsidRDefault="00603D3C"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6A9514AB" w14:textId="77777777" w:rsidR="00603D3C" w:rsidRPr="00E74346" w:rsidRDefault="00603D3C"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446E140" w14:textId="77777777" w:rsidR="00603D3C" w:rsidRPr="00E74346" w:rsidRDefault="00603D3C"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603D3C" w:rsidRPr="00E74346" w14:paraId="6E760738" w14:textId="77777777" w:rsidTr="00603D3C">
      <w:trPr>
        <w:trHeight w:val="73"/>
        <w:jc w:val="center"/>
      </w:trPr>
      <w:tc>
        <w:tcPr>
          <w:tcW w:w="674" w:type="pct"/>
          <w:shd w:val="clear" w:color="auto" w:fill="auto"/>
          <w:vAlign w:val="center"/>
        </w:tcPr>
        <w:p w14:paraId="47B52399" w14:textId="77777777" w:rsidR="00603D3C" w:rsidRPr="00E74346" w:rsidRDefault="00603D3C"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0B2390C8" w14:textId="77777777" w:rsidR="00603D3C" w:rsidRPr="00E74346" w:rsidRDefault="00603D3C"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40FFE2E2" w14:textId="77777777" w:rsidR="00603D3C" w:rsidRPr="00724EC1" w:rsidRDefault="00603D3C"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F04D62"/>
    <w:multiLevelType w:val="hybridMultilevel"/>
    <w:tmpl w:val="D08E6C4A"/>
    <w:lvl w:ilvl="0" w:tplc="240A0009">
      <w:start w:val="1"/>
      <w:numFmt w:val="bullet"/>
      <w:lvlText w:val=""/>
      <w:lvlJc w:val="left"/>
      <w:pPr>
        <w:ind w:left="720" w:hanging="360"/>
      </w:pPr>
      <w:rPr>
        <w:rFonts w:ascii="Wingdings" w:hAnsi="Wingding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5A32F9"/>
    <w:multiLevelType w:val="hybridMultilevel"/>
    <w:tmpl w:val="8932E8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A42028D"/>
    <w:multiLevelType w:val="hybridMultilevel"/>
    <w:tmpl w:val="0308B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F42D5E"/>
    <w:multiLevelType w:val="hybridMultilevel"/>
    <w:tmpl w:val="6CB84D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862A1"/>
    <w:multiLevelType w:val="hybridMultilevel"/>
    <w:tmpl w:val="F5E03E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DA5B20"/>
    <w:multiLevelType w:val="hybridMultilevel"/>
    <w:tmpl w:val="86469C82"/>
    <w:lvl w:ilvl="0" w:tplc="D17AEEB4">
      <w:start w:val="1"/>
      <w:numFmt w:val="lowerLetter"/>
      <w:lvlText w:val="%1."/>
      <w:lvlJc w:val="left"/>
      <w:pPr>
        <w:ind w:left="786" w:hanging="360"/>
      </w:pPr>
      <w:rPr>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5220653"/>
    <w:multiLevelType w:val="hybridMultilevel"/>
    <w:tmpl w:val="9F8A18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5C21106"/>
    <w:multiLevelType w:val="hybridMultilevel"/>
    <w:tmpl w:val="8320D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73617F"/>
    <w:multiLevelType w:val="hybridMultilevel"/>
    <w:tmpl w:val="2CA41858"/>
    <w:lvl w:ilvl="0" w:tplc="240A000F">
      <w:start w:val="1"/>
      <w:numFmt w:val="decimal"/>
      <w:lvlText w:val="%1."/>
      <w:lvlJc w:val="left"/>
      <w:pPr>
        <w:ind w:left="3022" w:hanging="360"/>
      </w:pPr>
    </w:lvl>
    <w:lvl w:ilvl="1" w:tplc="240A0019">
      <w:start w:val="1"/>
      <w:numFmt w:val="lowerLetter"/>
      <w:lvlText w:val="%2."/>
      <w:lvlJc w:val="left"/>
      <w:pPr>
        <w:ind w:left="3742" w:hanging="360"/>
      </w:pPr>
    </w:lvl>
    <w:lvl w:ilvl="2" w:tplc="240A001B">
      <w:start w:val="1"/>
      <w:numFmt w:val="lowerRoman"/>
      <w:lvlText w:val="%3."/>
      <w:lvlJc w:val="right"/>
      <w:pPr>
        <w:ind w:left="4462" w:hanging="180"/>
      </w:pPr>
    </w:lvl>
    <w:lvl w:ilvl="3" w:tplc="240A000F">
      <w:start w:val="1"/>
      <w:numFmt w:val="decimal"/>
      <w:lvlText w:val="%4."/>
      <w:lvlJc w:val="left"/>
      <w:pPr>
        <w:ind w:left="5182" w:hanging="360"/>
      </w:pPr>
    </w:lvl>
    <w:lvl w:ilvl="4" w:tplc="240A0019">
      <w:start w:val="1"/>
      <w:numFmt w:val="lowerLetter"/>
      <w:lvlText w:val="%5."/>
      <w:lvlJc w:val="left"/>
      <w:pPr>
        <w:ind w:left="5902" w:hanging="360"/>
      </w:pPr>
    </w:lvl>
    <w:lvl w:ilvl="5" w:tplc="240A001B">
      <w:start w:val="1"/>
      <w:numFmt w:val="lowerRoman"/>
      <w:lvlText w:val="%6."/>
      <w:lvlJc w:val="right"/>
      <w:pPr>
        <w:ind w:left="6622" w:hanging="180"/>
      </w:pPr>
    </w:lvl>
    <w:lvl w:ilvl="6" w:tplc="240A000F">
      <w:start w:val="1"/>
      <w:numFmt w:val="decimal"/>
      <w:lvlText w:val="%7."/>
      <w:lvlJc w:val="left"/>
      <w:pPr>
        <w:ind w:left="7342" w:hanging="360"/>
      </w:pPr>
    </w:lvl>
    <w:lvl w:ilvl="7" w:tplc="240A0019">
      <w:start w:val="1"/>
      <w:numFmt w:val="lowerLetter"/>
      <w:lvlText w:val="%8."/>
      <w:lvlJc w:val="left"/>
      <w:pPr>
        <w:ind w:left="8062" w:hanging="360"/>
      </w:pPr>
    </w:lvl>
    <w:lvl w:ilvl="8" w:tplc="240A001B">
      <w:start w:val="1"/>
      <w:numFmt w:val="lowerRoman"/>
      <w:lvlText w:val="%9."/>
      <w:lvlJc w:val="right"/>
      <w:pPr>
        <w:ind w:left="8782" w:hanging="180"/>
      </w:pPr>
    </w:lvl>
  </w:abstractNum>
  <w:abstractNum w:abstractNumId="16" w15:restartNumberingAfterBreak="0">
    <w:nsid w:val="3E701470"/>
    <w:multiLevelType w:val="hybridMultilevel"/>
    <w:tmpl w:val="714026E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B">
      <w:start w:val="1"/>
      <w:numFmt w:val="bullet"/>
      <w:lvlText w:val=""/>
      <w:lvlJc w:val="left"/>
      <w:pPr>
        <w:ind w:left="2880" w:hanging="360"/>
      </w:pPr>
      <w:rPr>
        <w:rFonts w:ascii="Wingdings" w:hAnsi="Wingdings"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9C615FB"/>
    <w:multiLevelType w:val="hybridMultilevel"/>
    <w:tmpl w:val="0AF00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BA4892"/>
    <w:multiLevelType w:val="hybridMultilevel"/>
    <w:tmpl w:val="3EB87F78"/>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4A5C86"/>
    <w:multiLevelType w:val="hybridMultilevel"/>
    <w:tmpl w:val="7D826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E54C62"/>
    <w:multiLevelType w:val="hybridMultilevel"/>
    <w:tmpl w:val="2EACF72C"/>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4"/>
  </w:num>
  <w:num w:numId="3">
    <w:abstractNumId w:val="22"/>
  </w:num>
  <w:num w:numId="4">
    <w:abstractNumId w:val="12"/>
  </w:num>
  <w:num w:numId="5">
    <w:abstractNumId w:val="21"/>
  </w:num>
  <w:num w:numId="6">
    <w:abstractNumId w:val="5"/>
  </w:num>
  <w:num w:numId="7">
    <w:abstractNumId w:val="17"/>
  </w:num>
  <w:num w:numId="8">
    <w:abstractNumId w:val="20"/>
  </w:num>
  <w:num w:numId="9">
    <w:abstractNumId w:val="8"/>
  </w:num>
  <w:num w:numId="10">
    <w:abstractNumId w:val="11"/>
  </w:num>
  <w:num w:numId="11">
    <w:abstractNumId w:val="3"/>
  </w:num>
  <w:num w:numId="12">
    <w:abstractNumId w:val="0"/>
  </w:num>
  <w:num w:numId="13">
    <w:abstractNumId w:val="16"/>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0"/>
  </w:num>
  <w:num w:numId="17">
    <w:abstractNumId w:val="6"/>
  </w:num>
  <w:num w:numId="18">
    <w:abstractNumId w:val="9"/>
  </w:num>
  <w:num w:numId="19">
    <w:abstractNumId w:val="13"/>
  </w:num>
  <w:num w:numId="20">
    <w:abstractNumId w:val="24"/>
  </w:num>
  <w:num w:numId="21">
    <w:abstractNumId w:val="19"/>
  </w:num>
  <w:num w:numId="22">
    <w:abstractNumId w:val="1"/>
  </w:num>
  <w:num w:numId="23">
    <w:abstractNumId w:val="7"/>
  </w:num>
  <w:num w:numId="24">
    <w:abstractNumId w:val="23"/>
  </w:num>
  <w:num w:numId="25">
    <w:abstractNumId w:val="2"/>
  </w:num>
  <w:num w:numId="26">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5ABF"/>
    <w:rsid w:val="00085E88"/>
    <w:rsid w:val="00086A16"/>
    <w:rsid w:val="00086D63"/>
    <w:rsid w:val="00090341"/>
    <w:rsid w:val="000917B2"/>
    <w:rsid w:val="00092AEF"/>
    <w:rsid w:val="00093F9B"/>
    <w:rsid w:val="000A0270"/>
    <w:rsid w:val="000A3139"/>
    <w:rsid w:val="000A7C58"/>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C7C"/>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4C40"/>
    <w:rsid w:val="00157015"/>
    <w:rsid w:val="00157077"/>
    <w:rsid w:val="00162076"/>
    <w:rsid w:val="00172C62"/>
    <w:rsid w:val="001772E3"/>
    <w:rsid w:val="001807AB"/>
    <w:rsid w:val="00182F95"/>
    <w:rsid w:val="00183599"/>
    <w:rsid w:val="00185431"/>
    <w:rsid w:val="00185710"/>
    <w:rsid w:val="00185880"/>
    <w:rsid w:val="00185E4A"/>
    <w:rsid w:val="0019217E"/>
    <w:rsid w:val="00194EF5"/>
    <w:rsid w:val="0019632B"/>
    <w:rsid w:val="00196832"/>
    <w:rsid w:val="001A0227"/>
    <w:rsid w:val="001A05EC"/>
    <w:rsid w:val="001A1E06"/>
    <w:rsid w:val="001A415E"/>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1CDC"/>
    <w:rsid w:val="002D312D"/>
    <w:rsid w:val="002D380F"/>
    <w:rsid w:val="002E202F"/>
    <w:rsid w:val="002E2782"/>
    <w:rsid w:val="002E4613"/>
    <w:rsid w:val="002E5D75"/>
    <w:rsid w:val="002F1511"/>
    <w:rsid w:val="002F1557"/>
    <w:rsid w:val="002F1F66"/>
    <w:rsid w:val="002F32CA"/>
    <w:rsid w:val="002F48A0"/>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C7DD6"/>
    <w:rsid w:val="003D1962"/>
    <w:rsid w:val="003D2755"/>
    <w:rsid w:val="003D4430"/>
    <w:rsid w:val="003D6723"/>
    <w:rsid w:val="003D74B9"/>
    <w:rsid w:val="003D7663"/>
    <w:rsid w:val="003D797D"/>
    <w:rsid w:val="003E2ECF"/>
    <w:rsid w:val="003E413C"/>
    <w:rsid w:val="003E6FBB"/>
    <w:rsid w:val="003E7A32"/>
    <w:rsid w:val="003F0110"/>
    <w:rsid w:val="003F0A86"/>
    <w:rsid w:val="003F2010"/>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4D"/>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12C0"/>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2CD4"/>
    <w:rsid w:val="00514ABD"/>
    <w:rsid w:val="005156DE"/>
    <w:rsid w:val="00517609"/>
    <w:rsid w:val="00517A56"/>
    <w:rsid w:val="0052367E"/>
    <w:rsid w:val="00533E2D"/>
    <w:rsid w:val="005342C5"/>
    <w:rsid w:val="005355E1"/>
    <w:rsid w:val="0053693D"/>
    <w:rsid w:val="00537261"/>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0B5B"/>
    <w:rsid w:val="00582880"/>
    <w:rsid w:val="005853E6"/>
    <w:rsid w:val="00585F24"/>
    <w:rsid w:val="00587D5A"/>
    <w:rsid w:val="0059033E"/>
    <w:rsid w:val="0059152A"/>
    <w:rsid w:val="00593860"/>
    <w:rsid w:val="00593975"/>
    <w:rsid w:val="00595FF6"/>
    <w:rsid w:val="005A0107"/>
    <w:rsid w:val="005A0634"/>
    <w:rsid w:val="005A0738"/>
    <w:rsid w:val="005A144C"/>
    <w:rsid w:val="005A20C8"/>
    <w:rsid w:val="005A3E7A"/>
    <w:rsid w:val="005A70B4"/>
    <w:rsid w:val="005B1D19"/>
    <w:rsid w:val="005B7DDE"/>
    <w:rsid w:val="005C0D7E"/>
    <w:rsid w:val="005C1A88"/>
    <w:rsid w:val="005C412E"/>
    <w:rsid w:val="005C5BFA"/>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3D3C"/>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A6CFC"/>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1192"/>
    <w:rsid w:val="007E3A30"/>
    <w:rsid w:val="007E4AE3"/>
    <w:rsid w:val="007E5218"/>
    <w:rsid w:val="007F163E"/>
    <w:rsid w:val="007F218C"/>
    <w:rsid w:val="007F3539"/>
    <w:rsid w:val="007F3DA8"/>
    <w:rsid w:val="007F4056"/>
    <w:rsid w:val="007F467B"/>
    <w:rsid w:val="00801AB9"/>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2EB9"/>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4C63"/>
    <w:rsid w:val="008B650C"/>
    <w:rsid w:val="008B729D"/>
    <w:rsid w:val="008B7C3D"/>
    <w:rsid w:val="008C197C"/>
    <w:rsid w:val="008C3C44"/>
    <w:rsid w:val="008C5EF0"/>
    <w:rsid w:val="008D0B68"/>
    <w:rsid w:val="008D157B"/>
    <w:rsid w:val="008D41C6"/>
    <w:rsid w:val="008D5AEA"/>
    <w:rsid w:val="008D6972"/>
    <w:rsid w:val="008E1851"/>
    <w:rsid w:val="008E38B1"/>
    <w:rsid w:val="008E3A7D"/>
    <w:rsid w:val="008E56CE"/>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7CC"/>
    <w:rsid w:val="0095189C"/>
    <w:rsid w:val="009523A2"/>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E2887"/>
    <w:rsid w:val="009F05BE"/>
    <w:rsid w:val="009F156A"/>
    <w:rsid w:val="009F17EE"/>
    <w:rsid w:val="009F1DF9"/>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1BF4"/>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254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6BE7"/>
    <w:rsid w:val="00BA7A00"/>
    <w:rsid w:val="00BB32FF"/>
    <w:rsid w:val="00BB3CEE"/>
    <w:rsid w:val="00BB4FC3"/>
    <w:rsid w:val="00BB50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065C"/>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1636"/>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6286"/>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03E27"/>
    <w:rsid w:val="00F067D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0F9C"/>
    <w:rsid w:val="00F9121F"/>
    <w:rsid w:val="00F919A6"/>
    <w:rsid w:val="00F91F5B"/>
    <w:rsid w:val="00F967B6"/>
    <w:rsid w:val="00F96B00"/>
    <w:rsid w:val="00F972C3"/>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B958A"/>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99"/>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99"/>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6492179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7457610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39501971">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869996-AAC0-4994-AD20-6A0B812A4827}">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18</Pages>
  <Words>5308</Words>
  <Characters>29198</Characters>
  <Application>Microsoft Office Word</Application>
  <DocSecurity>0</DocSecurity>
  <Lines>243</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Valeria</cp:lastModifiedBy>
  <cp:revision>34</cp:revision>
  <cp:lastPrinted>2020-11-13T23:04:00Z</cp:lastPrinted>
  <dcterms:created xsi:type="dcterms:W3CDTF">2025-03-17T15:45:00Z</dcterms:created>
  <dcterms:modified xsi:type="dcterms:W3CDTF">2025-03-17T22:02:00Z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