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40A8A9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13148">
        <w:rPr>
          <w:rFonts w:ascii="Trebuchet MS" w:eastAsia="MS Mincho" w:hAnsi="Trebuchet MS" w:cs="Arial"/>
          <w:sz w:val="22"/>
          <w:szCs w:val="22"/>
          <w:lang w:val="es-ES"/>
        </w:rPr>
        <w:t>Bolívar Camargo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13148">
        <w:rPr>
          <w:rFonts w:ascii="Trebuchet MS" w:eastAsia="MS Mincho" w:hAnsi="Trebuchet MS" w:cs="Arial"/>
          <w:sz w:val="22"/>
          <w:szCs w:val="22"/>
          <w:lang w:val="es-ES"/>
        </w:rPr>
        <w:t>Edgar Alexander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13148">
        <w:rPr>
          <w:rFonts w:ascii="Trebuchet MS" w:eastAsia="MS Mincho" w:hAnsi="Trebuchet MS" w:cs="Arial"/>
          <w:sz w:val="22"/>
          <w:szCs w:val="22"/>
          <w:lang w:val="es-ES"/>
        </w:rPr>
        <w:t>98624705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86EBEBB" w:rsidR="00065F9C" w:rsidRPr="00DD7AEB" w:rsidRDefault="00A34EA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B97D96A" wp14:editId="45A9B70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0F35A" w14:textId="77777777" w:rsidR="00E13148" w:rsidRDefault="00E1314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211A0" w14:textId="77777777" w:rsidR="00E13148" w:rsidRDefault="00E1314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4CC91" w14:textId="77777777" w:rsidR="00E13148" w:rsidRDefault="00E1314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D644C" w14:textId="77777777" w:rsidR="00E13148" w:rsidRDefault="00E1314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311B7" w14:textId="77777777" w:rsidR="00E13148" w:rsidRDefault="00E1314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7657126">
    <w:abstractNumId w:val="0"/>
  </w:num>
  <w:num w:numId="2" w16cid:durableId="17160755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A30BF"/>
    <w:rsid w:val="002B534B"/>
    <w:rsid w:val="002D16CB"/>
    <w:rsid w:val="002D1F36"/>
    <w:rsid w:val="0031229B"/>
    <w:rsid w:val="00324BAF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1103"/>
    <w:rsid w:val="00982EF4"/>
    <w:rsid w:val="009B3230"/>
    <w:rsid w:val="009E1CA4"/>
    <w:rsid w:val="009E5C8C"/>
    <w:rsid w:val="00A143BF"/>
    <w:rsid w:val="00A34EA0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3148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AE38B0-A0FE-4F1C-8427-22015795114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Constanza Quintana</cp:lastModifiedBy>
  <cp:revision>2</cp:revision>
  <dcterms:created xsi:type="dcterms:W3CDTF">2025-04-01T02:35:00Z</dcterms:created>
  <dcterms:modified xsi:type="dcterms:W3CDTF">2025-04-01T02:35:00Z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