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FA41B" w14:textId="77777777" w:rsidR="00AC2EF3" w:rsidRPr="00AC2EF3" w:rsidRDefault="00AC2EF3" w:rsidP="00AC2EF3">
      <w:pPr>
        <w:spacing w:after="0" w:line="240" w:lineRule="auto"/>
        <w:contextualSpacing/>
        <w:jc w:val="both"/>
        <w:rPr>
          <w:rFonts w:ascii="Arial" w:eastAsia="Times New Roman" w:hAnsi="Arial" w:cs="Arial"/>
          <w:b/>
          <w:sz w:val="20"/>
          <w:szCs w:val="20"/>
          <w:lang w:eastAsia="x-none"/>
        </w:rPr>
      </w:pPr>
    </w:p>
    <w:p w14:paraId="2EC74B0B" w14:textId="77777777" w:rsidR="00AC2EF3" w:rsidRPr="00AC2EF3" w:rsidRDefault="00AC2EF3" w:rsidP="11C805F3">
      <w:pPr>
        <w:numPr>
          <w:ilvl w:val="0"/>
          <w:numId w:val="1"/>
        </w:numPr>
        <w:spacing w:after="0" w:line="240" w:lineRule="auto"/>
        <w:ind w:left="284" w:hanging="284"/>
        <w:contextualSpacing/>
        <w:jc w:val="both"/>
        <w:rPr>
          <w:rFonts w:ascii="Arial" w:eastAsia="Arial" w:hAnsi="Arial" w:cs="Arial"/>
          <w:b/>
          <w:bCs/>
          <w:lang w:eastAsia="x-none"/>
        </w:rPr>
      </w:pPr>
      <w:r w:rsidRPr="11C805F3">
        <w:rPr>
          <w:rFonts w:ascii="Arial" w:eastAsia="Arial" w:hAnsi="Arial" w:cs="Arial"/>
          <w:b/>
          <w:bCs/>
        </w:rPr>
        <w:t>OBJETO</w:t>
      </w:r>
    </w:p>
    <w:p w14:paraId="2E96B76B" w14:textId="77777777" w:rsidR="00AC2EF3" w:rsidRPr="00AC2EF3" w:rsidRDefault="00AC2EF3" w:rsidP="11C805F3">
      <w:pPr>
        <w:spacing w:after="0" w:line="240" w:lineRule="auto"/>
        <w:contextualSpacing/>
        <w:jc w:val="both"/>
        <w:rPr>
          <w:rFonts w:ascii="Arial" w:eastAsia="Arial" w:hAnsi="Arial" w:cs="Arial"/>
          <w:b/>
          <w:bCs/>
          <w:lang w:val="es-ES" w:eastAsia="es-ES"/>
        </w:rPr>
      </w:pPr>
    </w:p>
    <w:p w14:paraId="7EE28824" w14:textId="7766F35E" w:rsidR="5E426D5D" w:rsidRPr="00943079" w:rsidRDefault="5E426D5D" w:rsidP="11C805F3">
      <w:pPr>
        <w:spacing w:before="64"/>
        <w:ind w:left="211" w:right="214"/>
        <w:jc w:val="both"/>
        <w:rPr>
          <w:rFonts w:ascii="Arial" w:eastAsia="Arial" w:hAnsi="Arial" w:cs="Arial"/>
        </w:rPr>
      </w:pPr>
      <w:r w:rsidRPr="00943079">
        <w:rPr>
          <w:rFonts w:ascii="Arial" w:eastAsia="Arial" w:hAnsi="Arial" w:cs="Arial"/>
          <w:color w:val="000000" w:themeColor="text1"/>
          <w:lang w:val="es-ES"/>
        </w:rPr>
        <w:t>Servicio de lavado y mantenimiento de los tanques y pozo subterráneo de la Dirección Seccional de Impuestos y Aduanas de Leticia.</w:t>
      </w:r>
    </w:p>
    <w:p w14:paraId="2A285940" w14:textId="4C2856CA" w:rsidR="00F5B384" w:rsidRDefault="00F5B384" w:rsidP="11C805F3">
      <w:pPr>
        <w:spacing w:after="0" w:line="240" w:lineRule="auto"/>
        <w:contextualSpacing/>
        <w:jc w:val="both"/>
        <w:rPr>
          <w:rFonts w:ascii="Arial" w:eastAsia="Arial" w:hAnsi="Arial" w:cs="Arial"/>
          <w:b/>
          <w:bCs/>
          <w:lang w:eastAsia="es-CO"/>
        </w:rPr>
      </w:pPr>
    </w:p>
    <w:p w14:paraId="58CA9DDA" w14:textId="77777777" w:rsidR="0095032D" w:rsidRPr="00AC2EF3" w:rsidRDefault="0095032D" w:rsidP="11C805F3">
      <w:pPr>
        <w:spacing w:after="0" w:line="240" w:lineRule="auto"/>
        <w:contextualSpacing/>
        <w:jc w:val="both"/>
        <w:rPr>
          <w:rFonts w:ascii="Arial" w:eastAsia="Arial" w:hAnsi="Arial" w:cs="Arial"/>
          <w:lang w:eastAsia="es-CO"/>
        </w:rPr>
      </w:pPr>
    </w:p>
    <w:p w14:paraId="101521B6" w14:textId="77777777" w:rsidR="00AC2EF3" w:rsidRPr="00AC2EF3" w:rsidRDefault="00AC2EF3" w:rsidP="11C805F3">
      <w:pPr>
        <w:numPr>
          <w:ilvl w:val="0"/>
          <w:numId w:val="1"/>
        </w:numPr>
        <w:spacing w:after="0" w:line="240" w:lineRule="auto"/>
        <w:contextualSpacing/>
        <w:jc w:val="both"/>
        <w:rPr>
          <w:rFonts w:ascii="Arial" w:eastAsia="Arial" w:hAnsi="Arial" w:cs="Arial"/>
          <w:b/>
          <w:bCs/>
          <w:lang w:eastAsia="es-CO"/>
        </w:rPr>
      </w:pPr>
      <w:r w:rsidRPr="11C805F3">
        <w:rPr>
          <w:rFonts w:ascii="Arial" w:eastAsia="Arial" w:hAnsi="Arial" w:cs="Arial"/>
          <w:b/>
          <w:bCs/>
          <w:lang w:eastAsia="es-CO"/>
        </w:rPr>
        <w:t>ALCANCE DEL OBJETO</w:t>
      </w:r>
    </w:p>
    <w:p w14:paraId="15BAEBE2" w14:textId="77777777" w:rsidR="00AC2EF3" w:rsidRPr="00AC2EF3" w:rsidRDefault="00AC2EF3" w:rsidP="11C805F3">
      <w:pPr>
        <w:spacing w:after="0" w:line="240" w:lineRule="auto"/>
        <w:ind w:left="360"/>
        <w:contextualSpacing/>
        <w:jc w:val="both"/>
        <w:rPr>
          <w:rFonts w:ascii="Arial" w:eastAsia="Arial" w:hAnsi="Arial" w:cs="Arial"/>
          <w:b/>
          <w:bCs/>
          <w:lang w:eastAsia="es-CO"/>
        </w:rPr>
      </w:pPr>
    </w:p>
    <w:p w14:paraId="5B3AE104" w14:textId="15DB619B" w:rsidR="497DE6BB" w:rsidRPr="00943079" w:rsidRDefault="497DE6BB" w:rsidP="11C805F3">
      <w:pPr>
        <w:jc w:val="both"/>
        <w:rPr>
          <w:rFonts w:ascii="Arial" w:eastAsia="Arial" w:hAnsi="Arial" w:cs="Arial"/>
          <w:color w:val="000000" w:themeColor="text1"/>
        </w:rPr>
      </w:pPr>
      <w:r w:rsidRPr="00943079">
        <w:rPr>
          <w:rFonts w:ascii="Arial" w:eastAsia="Arial" w:hAnsi="Arial" w:cs="Arial"/>
          <w:color w:val="000000" w:themeColor="text1"/>
        </w:rPr>
        <w:t>Aplica para todas las actividades relacionadas con el Mantenimiento, Lavado y Desinfección de los sistemas de almacenamiento de agua existentes en la edificación con tanques de suministro interno como los de la Dirección Seccional de Impuestos y Aduanas de Leticia. Los productos utilizados para el lavado y la desinfección de los tanques de agua de la Seccional Leticia, deberá realizarse con Hipoclorito de Sodio y/o desinfectante autorizado (para esto se debe anexar la ficha técnica del producto); con el fin de no contaminar el agua que estos suministran, ni causar daños al personal que aquí labora. Para un mayor detalle de los procedimientos, ver el Anexo no. 1 especificaciones Técnicas - Requerimientos Técnicos.</w:t>
      </w:r>
    </w:p>
    <w:p w14:paraId="05E10A7D" w14:textId="77777777" w:rsidR="00941F4C" w:rsidRPr="00AC2EF3" w:rsidRDefault="00941F4C" w:rsidP="11C805F3">
      <w:pPr>
        <w:spacing w:after="120" w:line="240" w:lineRule="auto"/>
        <w:contextualSpacing/>
        <w:jc w:val="both"/>
        <w:rPr>
          <w:rFonts w:ascii="Arial" w:eastAsia="Arial" w:hAnsi="Arial" w:cs="Arial"/>
        </w:rPr>
      </w:pPr>
    </w:p>
    <w:p w14:paraId="47C13BDA" w14:textId="77777777" w:rsidR="00AC2EF3" w:rsidRPr="00AC2EF3" w:rsidRDefault="00AC2EF3" w:rsidP="11C805F3">
      <w:pPr>
        <w:spacing w:after="0" w:line="240" w:lineRule="auto"/>
        <w:jc w:val="both"/>
        <w:rPr>
          <w:rFonts w:ascii="Arial" w:eastAsia="Arial" w:hAnsi="Arial" w:cs="Arial"/>
          <w:lang w:eastAsia="es-CO"/>
        </w:rPr>
      </w:pPr>
      <w:r w:rsidRPr="11C805F3">
        <w:rPr>
          <w:rFonts w:ascii="Arial" w:eastAsia="Arial" w:hAnsi="Arial" w:cs="Arial"/>
          <w:b/>
          <w:bCs/>
          <w:lang w:eastAsia="es-CO"/>
        </w:rPr>
        <w:t>2.1. GARANTÍA LEGAL. N/A</w:t>
      </w:r>
    </w:p>
    <w:p w14:paraId="5B21FF92" w14:textId="77777777" w:rsidR="00AC2EF3" w:rsidRPr="00AC2EF3" w:rsidRDefault="00AC2EF3" w:rsidP="11C805F3">
      <w:pPr>
        <w:spacing w:after="0" w:line="240" w:lineRule="auto"/>
        <w:ind w:left="720"/>
        <w:jc w:val="both"/>
        <w:rPr>
          <w:rFonts w:ascii="Arial" w:eastAsia="Arial" w:hAnsi="Arial" w:cs="Arial"/>
          <w:lang w:eastAsia="es-CO"/>
        </w:rPr>
      </w:pPr>
    </w:p>
    <w:p w14:paraId="5CEA4DA6" w14:textId="4C270A0B" w:rsidR="0A474A43" w:rsidRPr="00943079" w:rsidRDefault="0A474A43" w:rsidP="11C805F3">
      <w:pPr>
        <w:jc w:val="both"/>
        <w:rPr>
          <w:rFonts w:ascii="Arial" w:eastAsia="Arial" w:hAnsi="Arial" w:cs="Arial"/>
          <w:color w:val="000000" w:themeColor="text1"/>
        </w:rPr>
      </w:pPr>
      <w:r w:rsidRPr="00943079">
        <w:rPr>
          <w:rFonts w:ascii="Arial" w:eastAsia="Arial" w:hAnsi="Arial" w:cs="Arial"/>
          <w:color w:val="000000" w:themeColor="text1"/>
        </w:rPr>
        <w:t>La GARANTÍA LEGAL es la obligación temporal, solidaria a cargo del productor (fabricante) y proveedor (contratista), de responder por el buen estado del producto y la conformidad de este con las condiciones de idoneidad, calidad y seguridad ofrecidas. De conformidad con el Art. 5, Num.5 de la Ley 1480 de 2011, la garantía legal no tiene contraprestación adicional al precio del producto.</w:t>
      </w:r>
    </w:p>
    <w:p w14:paraId="46DC8FEB" w14:textId="28DDB711" w:rsidR="0A474A43" w:rsidRPr="00943079" w:rsidRDefault="0A474A43" w:rsidP="11C805F3">
      <w:pPr>
        <w:jc w:val="both"/>
        <w:rPr>
          <w:rFonts w:ascii="Arial" w:eastAsia="Arial" w:hAnsi="Arial" w:cs="Arial"/>
          <w:color w:val="000000" w:themeColor="text1"/>
        </w:rPr>
      </w:pPr>
      <w:r w:rsidRPr="00943079">
        <w:rPr>
          <w:rFonts w:ascii="Arial" w:eastAsia="Arial" w:hAnsi="Arial" w:cs="Arial"/>
          <w:color w:val="000000" w:themeColor="text1"/>
        </w:rPr>
        <w:t xml:space="preserve">El término de la GARANTÍA LEGAL DE CALIDAD debe ser de UN (1) AÑO a partir de la suscripción del ACTA DE ENTREGA de los bienes. Para el cumplimiento de este requisito, se aceptará la GARANTÍA LEGAL DE CALIDAD del fabricante por UN (1) AÑO, y la GARANTÍA SUPLEMENTARIA por UN (1) AÑOS por parte del contratista, sin costo adicional al precio. </w:t>
      </w:r>
    </w:p>
    <w:p w14:paraId="646AF6C9" w14:textId="67E8448D" w:rsidR="00F5B384" w:rsidRPr="00943079" w:rsidRDefault="00F5B384" w:rsidP="11C805F3">
      <w:pPr>
        <w:jc w:val="both"/>
        <w:rPr>
          <w:rFonts w:ascii="Arial" w:eastAsia="Arial" w:hAnsi="Arial" w:cs="Arial"/>
          <w:color w:val="000000" w:themeColor="text1"/>
        </w:rPr>
      </w:pPr>
    </w:p>
    <w:p w14:paraId="3E99E189" w14:textId="4B133219" w:rsidR="0A474A43" w:rsidRPr="00943079" w:rsidRDefault="0A474A43" w:rsidP="11C805F3">
      <w:pPr>
        <w:jc w:val="both"/>
        <w:rPr>
          <w:rFonts w:ascii="Arial" w:eastAsia="Arial" w:hAnsi="Arial" w:cs="Arial"/>
          <w:color w:val="000000" w:themeColor="text1"/>
        </w:rPr>
      </w:pPr>
      <w:r w:rsidRPr="00943079">
        <w:rPr>
          <w:rFonts w:ascii="Arial" w:eastAsia="Arial" w:hAnsi="Arial" w:cs="Arial"/>
          <w:color w:val="000000" w:themeColor="text1"/>
        </w:rPr>
        <w:t xml:space="preserve">Los aspectos incluidos en la GARANTÍA LEGAL están definidos en el Art. 11 de la Ley 1480 de 2011, que incluye en el </w:t>
      </w:r>
      <w:r w:rsidR="0C74DAEF" w:rsidRPr="00943079">
        <w:rPr>
          <w:rFonts w:ascii="Arial" w:eastAsia="Arial" w:hAnsi="Arial" w:cs="Arial"/>
          <w:color w:val="000000" w:themeColor="text1"/>
        </w:rPr>
        <w:t>Núm</w:t>
      </w:r>
      <w:r w:rsidRPr="00943079">
        <w:rPr>
          <w:rFonts w:ascii="Arial" w:eastAsia="Arial" w:hAnsi="Arial" w:cs="Arial"/>
          <w:color w:val="000000" w:themeColor="text1"/>
        </w:rPr>
        <w:t>. 5, la obligación de disponer de asistencia técnica para la instalación, mantenimiento de los productos y su utilización, de acuerdo con el MANUAL DEL PRODUCTO entregado. La asistencia técnica para la instalación, mantenimiento y utilización (soporte), NO tendrá costo adicional al precio.</w:t>
      </w:r>
    </w:p>
    <w:p w14:paraId="6AF5FF4D" w14:textId="77777777" w:rsidR="00AC2EF3" w:rsidRPr="00AC2EF3" w:rsidRDefault="00AC2EF3" w:rsidP="11C805F3">
      <w:pPr>
        <w:numPr>
          <w:ilvl w:val="0"/>
          <w:numId w:val="1"/>
        </w:numPr>
        <w:spacing w:after="0" w:line="240" w:lineRule="auto"/>
        <w:ind w:left="284" w:hanging="284"/>
        <w:contextualSpacing/>
        <w:jc w:val="both"/>
        <w:rPr>
          <w:rFonts w:ascii="Arial" w:eastAsia="Arial" w:hAnsi="Arial" w:cs="Arial"/>
          <w:b/>
          <w:bCs/>
          <w:lang w:eastAsia="x-none"/>
        </w:rPr>
      </w:pPr>
      <w:r w:rsidRPr="11C805F3">
        <w:rPr>
          <w:rFonts w:ascii="Arial" w:eastAsia="Arial" w:hAnsi="Arial" w:cs="Arial"/>
          <w:b/>
          <w:bCs/>
        </w:rPr>
        <w:t>VALOR DEL CONTRATO</w:t>
      </w:r>
    </w:p>
    <w:p w14:paraId="7A5012F2" w14:textId="77777777" w:rsidR="00AC2EF3" w:rsidRPr="00AC2EF3" w:rsidRDefault="00AC2EF3" w:rsidP="11C805F3">
      <w:pPr>
        <w:spacing w:after="0" w:line="240" w:lineRule="auto"/>
        <w:ind w:left="284"/>
        <w:contextualSpacing/>
        <w:jc w:val="both"/>
        <w:rPr>
          <w:rFonts w:ascii="Arial" w:eastAsia="Arial" w:hAnsi="Arial" w:cs="Arial"/>
          <w:b/>
          <w:bCs/>
          <w:lang w:eastAsia="x-none"/>
        </w:rPr>
      </w:pPr>
    </w:p>
    <w:p w14:paraId="6CF3D65B" w14:textId="0E31B5C0" w:rsidR="00AC2EF3" w:rsidRPr="00AC2EF3" w:rsidRDefault="00AC2EF3" w:rsidP="11C805F3">
      <w:pPr>
        <w:spacing w:after="0" w:line="240" w:lineRule="auto"/>
        <w:contextualSpacing/>
        <w:jc w:val="both"/>
        <w:rPr>
          <w:rFonts w:ascii="Arial" w:eastAsia="Arial" w:hAnsi="Arial" w:cs="Arial"/>
          <w:b/>
          <w:bCs/>
          <w:i/>
          <w:iCs/>
          <w:color w:val="0000FF"/>
          <w:lang w:eastAsia="es-CO"/>
        </w:rPr>
      </w:pPr>
      <w:r w:rsidRPr="11C805F3">
        <w:rPr>
          <w:rFonts w:ascii="Arial" w:eastAsia="Arial" w:hAnsi="Arial" w:cs="Arial"/>
          <w:lang w:eastAsia="es-CO"/>
        </w:rPr>
        <w:t xml:space="preserve">El valor del contrato </w:t>
      </w:r>
      <w:r w:rsidRPr="11C805F3">
        <w:rPr>
          <w:rFonts w:ascii="Arial" w:eastAsia="Arial" w:hAnsi="Arial" w:cs="Arial"/>
          <w:b/>
          <w:bCs/>
          <w:lang w:eastAsia="es-CO"/>
        </w:rPr>
        <w:t>será hasta por el valor ofrecido y adjudicado en la plataforma SECOP II,</w:t>
      </w:r>
      <w:r w:rsidRPr="11C805F3">
        <w:rPr>
          <w:rFonts w:ascii="Arial" w:eastAsia="Arial" w:hAnsi="Arial" w:cs="Arial"/>
          <w:b/>
          <w:bCs/>
          <w:color w:val="0000CC"/>
          <w:lang w:eastAsia="es-CO"/>
        </w:rPr>
        <w:t xml:space="preserve"> </w:t>
      </w:r>
      <w:r w:rsidR="00A2164E" w:rsidRPr="00A2164E">
        <w:rPr>
          <w:rFonts w:ascii="Arial" w:eastAsia="Arial" w:hAnsi="Arial" w:cs="Arial"/>
          <w:b/>
          <w:bCs/>
          <w:lang w:eastAsia="es-CO"/>
        </w:rPr>
        <w:t xml:space="preserve">TRES MILLONES CUATROCIENTOS NOVENTA Y UN MIL TRESCIENTOS DIECIOCHO PESOS </w:t>
      </w:r>
      <w:r w:rsidRPr="11C805F3">
        <w:rPr>
          <w:rFonts w:ascii="Arial" w:eastAsia="Arial" w:hAnsi="Arial" w:cs="Arial"/>
          <w:b/>
          <w:bCs/>
          <w:lang w:eastAsia="es-CO"/>
        </w:rPr>
        <w:t>($</w:t>
      </w:r>
      <w:r w:rsidR="00421D9F" w:rsidRPr="00421D9F">
        <w:rPr>
          <w:rFonts w:ascii="Arial" w:eastAsia="Arial" w:hAnsi="Arial" w:cs="Arial"/>
          <w:b/>
          <w:bCs/>
          <w:lang w:eastAsia="es-CO"/>
        </w:rPr>
        <w:t xml:space="preserve"> 3.491.318,00</w:t>
      </w:r>
      <w:r w:rsidRPr="11C805F3">
        <w:rPr>
          <w:rFonts w:ascii="Arial" w:eastAsia="Arial" w:hAnsi="Arial" w:cs="Arial"/>
          <w:b/>
          <w:bCs/>
          <w:lang w:eastAsia="es-CO"/>
        </w:rPr>
        <w:t>) M.CTE</w:t>
      </w:r>
      <w:r w:rsidRPr="11C805F3">
        <w:rPr>
          <w:rFonts w:ascii="Arial" w:eastAsia="Arial" w:hAnsi="Arial" w:cs="Arial"/>
          <w:b/>
          <w:bCs/>
          <w:color w:val="0000CC"/>
          <w:lang w:eastAsia="es-CO"/>
        </w:rPr>
        <w:t xml:space="preserve">. </w:t>
      </w:r>
      <w:r w:rsidRPr="11C805F3">
        <w:rPr>
          <w:rFonts w:ascii="Arial" w:eastAsia="Arial" w:hAnsi="Arial" w:cs="Arial"/>
          <w:lang w:eastAsia="es-CO"/>
        </w:rPr>
        <w:t>incluid</w:t>
      </w:r>
      <w:r w:rsidR="00062A8F">
        <w:rPr>
          <w:rFonts w:ascii="Arial" w:eastAsia="Arial" w:hAnsi="Arial" w:cs="Arial"/>
          <w:lang w:eastAsia="es-CO"/>
        </w:rPr>
        <w:t xml:space="preserve">a la </w:t>
      </w:r>
      <w:r w:rsidRPr="11C805F3">
        <w:rPr>
          <w:rFonts w:ascii="Arial" w:eastAsia="Arial" w:hAnsi="Arial" w:cs="Arial"/>
          <w:lang w:eastAsia="es-CO"/>
        </w:rPr>
        <w:t xml:space="preserve">Administración Imprevistos y </w:t>
      </w:r>
      <w:r w:rsidRPr="11C805F3">
        <w:rPr>
          <w:rFonts w:ascii="Arial" w:eastAsia="Arial" w:hAnsi="Arial" w:cs="Arial"/>
          <w:lang w:eastAsia="es-CO"/>
        </w:rPr>
        <w:lastRenderedPageBreak/>
        <w:t>Utilidad, cuando a ellos hubiere lugar</w:t>
      </w:r>
      <w:r w:rsidRPr="11C805F3">
        <w:rPr>
          <w:rFonts w:ascii="Arial" w:eastAsia="Arial" w:hAnsi="Arial" w:cs="Arial"/>
          <w:color w:val="3C0DB3"/>
          <w:lang w:eastAsia="es-CO"/>
        </w:rPr>
        <w:t xml:space="preserve">, </w:t>
      </w:r>
      <w:r w:rsidRPr="11C805F3">
        <w:rPr>
          <w:rFonts w:ascii="Arial" w:eastAsia="Arial" w:hAnsi="Arial" w:cs="Arial"/>
          <w:lang w:eastAsia="es-CO"/>
        </w:rPr>
        <w:t>y demás impuestos, tasas, contribuciones de carácter nacional</w:t>
      </w:r>
      <w:r w:rsidR="00857C19" w:rsidRPr="11C805F3">
        <w:rPr>
          <w:rFonts w:ascii="Arial" w:eastAsia="Arial" w:hAnsi="Arial" w:cs="Arial"/>
          <w:lang w:eastAsia="es-CO"/>
        </w:rPr>
        <w:t xml:space="preserve">, departamental </w:t>
      </w:r>
      <w:r w:rsidRPr="11C805F3">
        <w:rPr>
          <w:rFonts w:ascii="Arial" w:eastAsia="Arial" w:hAnsi="Arial" w:cs="Arial"/>
          <w:lang w:eastAsia="es-CO"/>
        </w:rPr>
        <w:t xml:space="preserve">y/o municipal legal, costos directos e indirectos </w:t>
      </w:r>
    </w:p>
    <w:p w14:paraId="6173586B" w14:textId="77777777" w:rsidR="00AC2EF3" w:rsidRPr="00AC2EF3" w:rsidRDefault="00AC2EF3" w:rsidP="11C805F3">
      <w:pPr>
        <w:spacing w:after="0" w:line="240" w:lineRule="auto"/>
        <w:ind w:left="284"/>
        <w:contextualSpacing/>
        <w:jc w:val="both"/>
        <w:rPr>
          <w:rFonts w:ascii="Arial" w:eastAsia="Arial" w:hAnsi="Arial" w:cs="Arial"/>
          <w:b/>
          <w:bCs/>
          <w:lang w:eastAsia="x-none"/>
        </w:rPr>
      </w:pPr>
    </w:p>
    <w:p w14:paraId="2113E859" w14:textId="77777777" w:rsidR="00AC2EF3" w:rsidRPr="00AC2EF3" w:rsidRDefault="00AC2EF3" w:rsidP="11C805F3">
      <w:pPr>
        <w:numPr>
          <w:ilvl w:val="0"/>
          <w:numId w:val="1"/>
        </w:numPr>
        <w:spacing w:after="0" w:line="240" w:lineRule="auto"/>
        <w:ind w:left="284" w:hanging="284"/>
        <w:contextualSpacing/>
        <w:jc w:val="both"/>
        <w:rPr>
          <w:rFonts w:ascii="Arial" w:eastAsia="Arial" w:hAnsi="Arial" w:cs="Arial"/>
          <w:b/>
          <w:bCs/>
          <w:lang w:eastAsia="x-none"/>
        </w:rPr>
      </w:pPr>
      <w:r w:rsidRPr="11C805F3">
        <w:rPr>
          <w:rFonts w:ascii="Arial" w:eastAsia="Arial" w:hAnsi="Arial" w:cs="Arial"/>
          <w:b/>
          <w:bCs/>
        </w:rPr>
        <w:t xml:space="preserve">FORMA DE PAGO </w:t>
      </w:r>
    </w:p>
    <w:p w14:paraId="13C57241" w14:textId="77777777" w:rsidR="00AC2EF3" w:rsidRPr="00AC2EF3" w:rsidRDefault="00AC2EF3" w:rsidP="11C805F3">
      <w:pPr>
        <w:spacing w:after="0" w:line="240" w:lineRule="auto"/>
        <w:jc w:val="both"/>
        <w:rPr>
          <w:rFonts w:ascii="Arial" w:eastAsia="Arial" w:hAnsi="Arial" w:cs="Arial"/>
          <w:b/>
          <w:bCs/>
          <w:lang w:val="es-ES"/>
        </w:rPr>
      </w:pPr>
    </w:p>
    <w:p w14:paraId="18BCEBE0" w14:textId="0A18AD06" w:rsidR="00AC2EF3" w:rsidRPr="00AC2EF3" w:rsidRDefault="00AC2EF3" w:rsidP="11C805F3">
      <w:pPr>
        <w:spacing w:after="0" w:line="240" w:lineRule="auto"/>
        <w:jc w:val="both"/>
        <w:rPr>
          <w:rFonts w:ascii="Arial" w:eastAsia="Arial" w:hAnsi="Arial" w:cs="Arial"/>
          <w:lang w:eastAsia="es-CO"/>
        </w:rPr>
      </w:pPr>
      <w:r w:rsidRPr="11C805F3">
        <w:rPr>
          <w:rFonts w:ascii="Arial" w:eastAsia="Arial" w:hAnsi="Arial" w:cs="Arial"/>
          <w:lang w:eastAsia="es-CO"/>
        </w:rPr>
        <w:t xml:space="preserve">La DIAN efectuará los pagos en pesos colombianos así: </w:t>
      </w:r>
      <w:r w:rsidR="004C6C39" w:rsidRPr="11C805F3">
        <w:rPr>
          <w:rFonts w:ascii="Arial" w:eastAsia="Arial" w:hAnsi="Arial" w:cs="Arial"/>
          <w:lang w:eastAsia="es-CO"/>
        </w:rPr>
        <w:t>Pagos</w:t>
      </w:r>
      <w:r w:rsidRPr="11C805F3">
        <w:rPr>
          <w:rFonts w:ascii="Arial" w:eastAsia="Arial" w:hAnsi="Arial" w:cs="Arial"/>
          <w:lang w:eastAsia="es-CO"/>
        </w:rPr>
        <w:t>, dentro de los treinta (30) días siguientes a la Disponibilidad del P.A.C (</w:t>
      </w:r>
      <w:r w:rsidRPr="11C805F3">
        <w:rPr>
          <w:rFonts w:ascii="Arial" w:eastAsia="Arial" w:hAnsi="Arial" w:cs="Arial"/>
          <w:i/>
          <w:iCs/>
          <w:lang w:eastAsia="es-CO"/>
        </w:rPr>
        <w:t>Plan Anual Mensualizado de Caja</w:t>
      </w:r>
      <w:r w:rsidRPr="11C805F3">
        <w:rPr>
          <w:rFonts w:ascii="Arial" w:eastAsia="Arial" w:hAnsi="Arial" w:cs="Arial"/>
          <w:lang w:eastAsia="es-CO"/>
        </w:rPr>
        <w:t>) para la vigencia correspondiente, previa entrega y recibo de los bienes y/o servicios a entera satisfacción por parte del Supervisor o Interventor del Contrato y de la presentación de la factura con todos los documentos soportes ante el Supervisor o Interventor del contrato, para que éste trámite su pago</w:t>
      </w:r>
      <w:r w:rsidR="0074768B" w:rsidRPr="11C805F3">
        <w:rPr>
          <w:rFonts w:ascii="Arial" w:eastAsia="Arial" w:hAnsi="Arial" w:cs="Arial"/>
          <w:lang w:eastAsia="es-CO"/>
        </w:rPr>
        <w:t>; teniendo en cuenta que se harán dos jornadas de limpieza y mantenimiento de los tanques del pozo subterráneo en los meses de abril y octubre.</w:t>
      </w:r>
    </w:p>
    <w:p w14:paraId="2491A171" w14:textId="77777777" w:rsidR="00E03671" w:rsidRDefault="00E03671" w:rsidP="11C805F3">
      <w:pPr>
        <w:spacing w:after="0" w:line="240" w:lineRule="auto"/>
        <w:jc w:val="both"/>
        <w:rPr>
          <w:rFonts w:ascii="Arial" w:eastAsia="Arial" w:hAnsi="Arial" w:cs="Arial"/>
          <w:lang w:eastAsia="es-CO"/>
        </w:rPr>
      </w:pPr>
    </w:p>
    <w:p w14:paraId="2B68EECF" w14:textId="13A0D97C" w:rsidR="0095032D" w:rsidRDefault="0095032D" w:rsidP="11C805F3">
      <w:pPr>
        <w:spacing w:after="0" w:line="240" w:lineRule="auto"/>
        <w:jc w:val="both"/>
        <w:rPr>
          <w:rFonts w:ascii="Arial" w:eastAsia="Arial" w:hAnsi="Arial" w:cs="Arial"/>
          <w:lang w:eastAsia="es-CO"/>
        </w:rPr>
      </w:pPr>
    </w:p>
    <w:p w14:paraId="16A23472" w14:textId="3750A223" w:rsidR="00AC2EF3" w:rsidRPr="00AC2EF3" w:rsidRDefault="00AC2EF3" w:rsidP="11C805F3">
      <w:pPr>
        <w:spacing w:after="0" w:line="240" w:lineRule="auto"/>
        <w:jc w:val="both"/>
        <w:rPr>
          <w:rFonts w:ascii="Arial" w:eastAsia="Arial" w:hAnsi="Arial" w:cs="Arial"/>
          <w:lang w:eastAsia="es-CO"/>
        </w:rPr>
      </w:pPr>
      <w:r w:rsidRPr="11C805F3">
        <w:rPr>
          <w:rFonts w:ascii="Arial" w:eastAsia="Arial" w:hAnsi="Arial" w:cs="Arial"/>
          <w:lang w:eastAsia="es-CO"/>
        </w:rPr>
        <w:t xml:space="preserve">Los pagos se estiman de conformidad con el cronograma estimado del contrato así:  </w:t>
      </w:r>
    </w:p>
    <w:p w14:paraId="67C2A878" w14:textId="77777777" w:rsidR="00AC2EF3" w:rsidRPr="00AC2EF3" w:rsidRDefault="00AC2EF3" w:rsidP="11C805F3">
      <w:pPr>
        <w:spacing w:after="0" w:line="240" w:lineRule="auto"/>
        <w:jc w:val="both"/>
        <w:rPr>
          <w:rFonts w:ascii="Arial" w:eastAsia="Arial" w:hAnsi="Arial" w:cs="Arial"/>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2"/>
        <w:gridCol w:w="2170"/>
        <w:gridCol w:w="2285"/>
        <w:gridCol w:w="1919"/>
      </w:tblGrid>
      <w:tr w:rsidR="00AC2EF3" w:rsidRPr="00AC2EF3" w14:paraId="1AF4089B" w14:textId="77777777" w:rsidTr="11C805F3">
        <w:tc>
          <w:tcPr>
            <w:tcW w:w="2507" w:type="dxa"/>
            <w:shd w:val="clear" w:color="auto" w:fill="F2F2F2" w:themeFill="background1" w:themeFillShade="F2"/>
            <w:vAlign w:val="center"/>
          </w:tcPr>
          <w:p w14:paraId="31C5E022" w14:textId="77777777" w:rsidR="00AC2EF3" w:rsidRPr="00AC2EF3" w:rsidRDefault="00AC2EF3" w:rsidP="11C805F3">
            <w:pPr>
              <w:spacing w:after="0" w:line="240" w:lineRule="auto"/>
              <w:jc w:val="both"/>
              <w:rPr>
                <w:rFonts w:ascii="Arial" w:eastAsia="Arial" w:hAnsi="Arial" w:cs="Arial"/>
                <w:b/>
                <w:bCs/>
                <w:color w:val="000000"/>
                <w:lang w:eastAsia="es-CO"/>
              </w:rPr>
            </w:pPr>
            <w:r w:rsidRPr="11C805F3">
              <w:rPr>
                <w:rFonts w:ascii="Arial" w:eastAsia="Arial" w:hAnsi="Arial" w:cs="Arial"/>
                <w:b/>
                <w:bCs/>
                <w:color w:val="000000" w:themeColor="text1"/>
                <w:lang w:eastAsia="es-CO"/>
              </w:rPr>
              <w:t>ACTIVIDAD, INFORME O PRODUCTO A ENTREGAR</w:t>
            </w:r>
          </w:p>
        </w:tc>
        <w:tc>
          <w:tcPr>
            <w:tcW w:w="2420" w:type="dxa"/>
            <w:shd w:val="clear" w:color="auto" w:fill="F2F2F2" w:themeFill="background1" w:themeFillShade="F2"/>
            <w:vAlign w:val="center"/>
          </w:tcPr>
          <w:p w14:paraId="0F343858" w14:textId="77777777" w:rsidR="00AC2EF3" w:rsidRPr="00AC2EF3" w:rsidRDefault="00AC2EF3" w:rsidP="11C805F3">
            <w:pPr>
              <w:spacing w:after="0" w:line="240" w:lineRule="auto"/>
              <w:jc w:val="both"/>
              <w:rPr>
                <w:rFonts w:ascii="Arial" w:eastAsia="Arial" w:hAnsi="Arial" w:cs="Arial"/>
                <w:b/>
                <w:bCs/>
                <w:color w:val="000000"/>
                <w:lang w:eastAsia="es-CO"/>
              </w:rPr>
            </w:pPr>
            <w:r w:rsidRPr="11C805F3">
              <w:rPr>
                <w:rFonts w:ascii="Arial" w:eastAsia="Arial" w:hAnsi="Arial" w:cs="Arial"/>
                <w:b/>
                <w:bCs/>
                <w:color w:val="000000" w:themeColor="text1"/>
                <w:lang w:eastAsia="es-CO"/>
              </w:rPr>
              <w:t>PLAZO O FECHA DE ENTREGA</w:t>
            </w:r>
          </w:p>
        </w:tc>
        <w:tc>
          <w:tcPr>
            <w:tcW w:w="2518" w:type="dxa"/>
            <w:shd w:val="clear" w:color="auto" w:fill="F2F2F2" w:themeFill="background1" w:themeFillShade="F2"/>
            <w:vAlign w:val="center"/>
          </w:tcPr>
          <w:p w14:paraId="61624017" w14:textId="77777777" w:rsidR="00AC2EF3" w:rsidRPr="00AC2EF3" w:rsidRDefault="00AC2EF3" w:rsidP="11C805F3">
            <w:pPr>
              <w:spacing w:after="0" w:line="240" w:lineRule="auto"/>
              <w:jc w:val="both"/>
              <w:rPr>
                <w:rFonts w:ascii="Arial" w:eastAsia="Arial" w:hAnsi="Arial" w:cs="Arial"/>
                <w:b/>
                <w:bCs/>
                <w:color w:val="000000"/>
                <w:lang w:eastAsia="es-CO"/>
              </w:rPr>
            </w:pPr>
            <w:r w:rsidRPr="11C805F3">
              <w:rPr>
                <w:rFonts w:ascii="Arial" w:eastAsia="Arial" w:hAnsi="Arial" w:cs="Arial"/>
                <w:b/>
                <w:bCs/>
                <w:color w:val="000000" w:themeColor="text1"/>
                <w:lang w:eastAsia="es-CO"/>
              </w:rPr>
              <w:t xml:space="preserve">% DE AVANCE DE EJECUCIÓN TÉCNICA </w:t>
            </w:r>
          </w:p>
        </w:tc>
        <w:tc>
          <w:tcPr>
            <w:tcW w:w="2233" w:type="dxa"/>
            <w:shd w:val="clear" w:color="auto" w:fill="F2F2F2" w:themeFill="background1" w:themeFillShade="F2"/>
            <w:vAlign w:val="center"/>
          </w:tcPr>
          <w:p w14:paraId="11418E12" w14:textId="77777777" w:rsidR="00AC2EF3" w:rsidRPr="00AC2EF3" w:rsidRDefault="00AC2EF3" w:rsidP="11C805F3">
            <w:pPr>
              <w:spacing w:after="0" w:line="240" w:lineRule="auto"/>
              <w:jc w:val="both"/>
              <w:rPr>
                <w:rFonts w:ascii="Arial" w:eastAsia="Arial" w:hAnsi="Arial" w:cs="Arial"/>
                <w:b/>
                <w:bCs/>
                <w:color w:val="000000"/>
                <w:lang w:eastAsia="es-CO"/>
              </w:rPr>
            </w:pPr>
            <w:r w:rsidRPr="11C805F3">
              <w:rPr>
                <w:rFonts w:ascii="Arial" w:eastAsia="Arial" w:hAnsi="Arial" w:cs="Arial"/>
                <w:b/>
                <w:bCs/>
                <w:color w:val="000000" w:themeColor="text1"/>
                <w:lang w:eastAsia="es-CO"/>
              </w:rPr>
              <w:t xml:space="preserve">% DE PAGO </w:t>
            </w:r>
          </w:p>
        </w:tc>
      </w:tr>
      <w:tr w:rsidR="00AC2EF3" w:rsidRPr="00AC2EF3" w14:paraId="50231CFD" w14:textId="77777777" w:rsidTr="11C805F3">
        <w:tc>
          <w:tcPr>
            <w:tcW w:w="2507" w:type="dxa"/>
            <w:shd w:val="clear" w:color="auto" w:fill="auto"/>
          </w:tcPr>
          <w:p w14:paraId="1EFAE167" w14:textId="6F0BC979" w:rsidR="00AC2EF3" w:rsidRPr="009E5AAB" w:rsidRDefault="00AC2EF3" w:rsidP="11C805F3">
            <w:pPr>
              <w:tabs>
                <w:tab w:val="center" w:pos="1145"/>
              </w:tabs>
              <w:spacing w:after="0" w:line="240" w:lineRule="auto"/>
              <w:jc w:val="both"/>
              <w:rPr>
                <w:rFonts w:ascii="Arial" w:eastAsia="Arial" w:hAnsi="Arial" w:cs="Arial"/>
                <w:color w:val="000000"/>
                <w:lang w:eastAsia="es-CO"/>
              </w:rPr>
            </w:pPr>
            <w:bookmarkStart w:id="0" w:name="_Hlk127775876"/>
            <w:r w:rsidRPr="009E5AAB">
              <w:rPr>
                <w:rFonts w:ascii="Arial" w:eastAsia="Arial" w:hAnsi="Arial" w:cs="Arial"/>
                <w:color w:val="000000" w:themeColor="text1"/>
                <w:lang w:eastAsia="es-CO"/>
              </w:rPr>
              <w:t>1</w:t>
            </w:r>
            <w:r w:rsidRPr="009E5AAB">
              <w:tab/>
            </w:r>
            <w:r w:rsidRPr="009E5AAB">
              <w:rPr>
                <w:rFonts w:ascii="Arial" w:eastAsia="Arial" w:hAnsi="Arial" w:cs="Arial"/>
                <w:color w:val="000000" w:themeColor="text1"/>
                <w:lang w:eastAsia="es-CO"/>
              </w:rPr>
              <w:t xml:space="preserve"> lavado y Mantenimiento de cinco (</w:t>
            </w:r>
            <w:r w:rsidR="009E5AAB" w:rsidRPr="009E5AAB">
              <w:rPr>
                <w:rFonts w:ascii="Arial" w:eastAsia="Arial" w:hAnsi="Arial" w:cs="Arial"/>
                <w:color w:val="000000" w:themeColor="text1"/>
                <w:lang w:eastAsia="es-CO"/>
              </w:rPr>
              <w:t>5</w:t>
            </w:r>
            <w:r w:rsidRPr="009E5AAB">
              <w:rPr>
                <w:rFonts w:ascii="Arial" w:eastAsia="Arial" w:hAnsi="Arial" w:cs="Arial"/>
                <w:color w:val="000000" w:themeColor="text1"/>
                <w:lang w:eastAsia="es-CO"/>
              </w:rPr>
              <w:t>) tanques</w:t>
            </w:r>
            <w:r w:rsidR="009E5AAB" w:rsidRPr="009E5AAB">
              <w:rPr>
                <w:rFonts w:ascii="Arial" w:eastAsia="Arial" w:hAnsi="Arial" w:cs="Arial"/>
                <w:color w:val="000000" w:themeColor="text1"/>
                <w:lang w:eastAsia="es-CO"/>
              </w:rPr>
              <w:t xml:space="preserve">, reparación </w:t>
            </w:r>
            <w:r w:rsidR="00DE0D95">
              <w:rPr>
                <w:rFonts w:ascii="Arial" w:eastAsia="Arial" w:hAnsi="Arial" w:cs="Arial"/>
                <w:color w:val="000000" w:themeColor="text1"/>
                <w:lang w:eastAsia="es-CO"/>
              </w:rPr>
              <w:t xml:space="preserve">de </w:t>
            </w:r>
            <w:r w:rsidR="009E5AAB" w:rsidRPr="009E5AAB">
              <w:rPr>
                <w:rFonts w:ascii="Arial" w:eastAsia="Arial" w:hAnsi="Arial" w:cs="Arial"/>
                <w:color w:val="000000" w:themeColor="text1"/>
                <w:lang w:eastAsia="es-CO"/>
              </w:rPr>
              <w:t>tubería PVC</w:t>
            </w:r>
            <w:r w:rsidRPr="009E5AAB">
              <w:rPr>
                <w:rFonts w:ascii="Arial" w:eastAsia="Arial" w:hAnsi="Arial" w:cs="Arial"/>
                <w:color w:val="000000" w:themeColor="text1"/>
                <w:lang w:eastAsia="es-CO"/>
              </w:rPr>
              <w:t xml:space="preserve"> y un (1) pozo subterráneo.</w:t>
            </w:r>
          </w:p>
        </w:tc>
        <w:tc>
          <w:tcPr>
            <w:tcW w:w="2420" w:type="dxa"/>
            <w:shd w:val="clear" w:color="auto" w:fill="auto"/>
          </w:tcPr>
          <w:p w14:paraId="19A5DDA6" w14:textId="7649A7F0" w:rsidR="00AC2EF3" w:rsidRPr="009E5AAB" w:rsidRDefault="00AC2EF3" w:rsidP="11C805F3">
            <w:pPr>
              <w:spacing w:after="0" w:line="240" w:lineRule="auto"/>
              <w:jc w:val="both"/>
              <w:rPr>
                <w:rFonts w:ascii="Arial" w:eastAsia="Arial" w:hAnsi="Arial" w:cs="Arial"/>
                <w:color w:val="000000"/>
                <w:lang w:eastAsia="es-CO"/>
              </w:rPr>
            </w:pPr>
            <w:r w:rsidRPr="009E5AAB">
              <w:rPr>
                <w:rFonts w:ascii="Arial" w:eastAsia="Arial" w:hAnsi="Arial" w:cs="Arial"/>
                <w:color w:val="000000" w:themeColor="text1"/>
                <w:lang w:eastAsia="es-CO"/>
              </w:rPr>
              <w:t>A convenir entre la supervisión y el contratista. En todo caso, las actividades deberán ejecutarse a más tardar el 3</w:t>
            </w:r>
            <w:r w:rsidR="6229AF97" w:rsidRPr="009E5AAB">
              <w:rPr>
                <w:rFonts w:ascii="Arial" w:eastAsia="Arial" w:hAnsi="Arial" w:cs="Arial"/>
                <w:color w:val="000000" w:themeColor="text1"/>
                <w:lang w:eastAsia="es-CO"/>
              </w:rPr>
              <w:t>1</w:t>
            </w:r>
            <w:r w:rsidRPr="009E5AAB">
              <w:rPr>
                <w:rFonts w:ascii="Arial" w:eastAsia="Arial" w:hAnsi="Arial" w:cs="Arial"/>
                <w:color w:val="000000" w:themeColor="text1"/>
                <w:lang w:eastAsia="es-CO"/>
              </w:rPr>
              <w:t xml:space="preserve"> de </w:t>
            </w:r>
            <w:r w:rsidR="00A2164E" w:rsidRPr="009E5AAB">
              <w:rPr>
                <w:rFonts w:ascii="Arial" w:eastAsia="Arial" w:hAnsi="Arial" w:cs="Arial"/>
                <w:color w:val="000000" w:themeColor="text1"/>
                <w:lang w:eastAsia="es-CO"/>
              </w:rPr>
              <w:t>junio</w:t>
            </w:r>
            <w:r w:rsidRPr="009E5AAB">
              <w:rPr>
                <w:rFonts w:ascii="Arial" w:eastAsia="Arial" w:hAnsi="Arial" w:cs="Arial"/>
                <w:color w:val="000000" w:themeColor="text1"/>
                <w:lang w:eastAsia="es-CO"/>
              </w:rPr>
              <w:t xml:space="preserve"> de 202</w:t>
            </w:r>
            <w:r w:rsidR="1236AD69" w:rsidRPr="009E5AAB">
              <w:rPr>
                <w:rFonts w:ascii="Arial" w:eastAsia="Arial" w:hAnsi="Arial" w:cs="Arial"/>
                <w:color w:val="000000" w:themeColor="text1"/>
                <w:lang w:eastAsia="es-CO"/>
              </w:rPr>
              <w:t>5</w:t>
            </w:r>
            <w:r w:rsidRPr="009E5AAB">
              <w:rPr>
                <w:rFonts w:ascii="Arial" w:eastAsia="Arial" w:hAnsi="Arial" w:cs="Arial"/>
                <w:color w:val="000000" w:themeColor="text1"/>
                <w:lang w:eastAsia="es-CO"/>
              </w:rPr>
              <w:t>.</w:t>
            </w:r>
          </w:p>
        </w:tc>
        <w:tc>
          <w:tcPr>
            <w:tcW w:w="2518" w:type="dxa"/>
            <w:shd w:val="clear" w:color="auto" w:fill="auto"/>
            <w:vAlign w:val="center"/>
          </w:tcPr>
          <w:p w14:paraId="0B34E9BF" w14:textId="77777777" w:rsidR="00AC2EF3" w:rsidRPr="009E5AAB" w:rsidRDefault="00AC2EF3" w:rsidP="00A618FF">
            <w:pPr>
              <w:spacing w:after="0" w:line="240" w:lineRule="auto"/>
              <w:jc w:val="center"/>
              <w:rPr>
                <w:rFonts w:ascii="Arial" w:eastAsia="Arial" w:hAnsi="Arial" w:cs="Arial"/>
                <w:color w:val="000000"/>
                <w:lang w:eastAsia="es-CO"/>
              </w:rPr>
            </w:pPr>
            <w:r w:rsidRPr="009E5AAB">
              <w:rPr>
                <w:rFonts w:ascii="Arial" w:eastAsia="Arial" w:hAnsi="Arial" w:cs="Arial"/>
                <w:color w:val="000000" w:themeColor="text1"/>
                <w:lang w:eastAsia="es-CO"/>
              </w:rPr>
              <w:t>50%</w:t>
            </w:r>
          </w:p>
        </w:tc>
        <w:tc>
          <w:tcPr>
            <w:tcW w:w="2233" w:type="dxa"/>
            <w:shd w:val="clear" w:color="auto" w:fill="auto"/>
            <w:vAlign w:val="center"/>
          </w:tcPr>
          <w:p w14:paraId="07F7FFF5" w14:textId="77777777" w:rsidR="00AC2EF3" w:rsidRPr="009E5AAB" w:rsidRDefault="00AC2EF3" w:rsidP="00A618FF">
            <w:pPr>
              <w:spacing w:after="0" w:line="240" w:lineRule="auto"/>
              <w:jc w:val="center"/>
              <w:rPr>
                <w:rFonts w:ascii="Arial" w:eastAsia="Arial" w:hAnsi="Arial" w:cs="Arial"/>
                <w:color w:val="000000"/>
                <w:lang w:eastAsia="es-CO"/>
              </w:rPr>
            </w:pPr>
            <w:r w:rsidRPr="009E5AAB">
              <w:rPr>
                <w:rFonts w:ascii="Arial" w:eastAsia="Arial" w:hAnsi="Arial" w:cs="Arial"/>
                <w:color w:val="000000" w:themeColor="text1"/>
                <w:lang w:eastAsia="es-CO"/>
              </w:rPr>
              <w:t>50%</w:t>
            </w:r>
          </w:p>
        </w:tc>
      </w:tr>
      <w:bookmarkEnd w:id="0"/>
      <w:tr w:rsidR="00AC2EF3" w:rsidRPr="00AC2EF3" w14:paraId="3AFFDD82" w14:textId="77777777" w:rsidTr="11C805F3">
        <w:tc>
          <w:tcPr>
            <w:tcW w:w="2507" w:type="dxa"/>
            <w:shd w:val="clear" w:color="auto" w:fill="auto"/>
          </w:tcPr>
          <w:p w14:paraId="6E1BFE95" w14:textId="3CD79812" w:rsidR="00AC2EF3" w:rsidRPr="009E5AAB" w:rsidRDefault="00554A86" w:rsidP="11C805F3">
            <w:pPr>
              <w:spacing w:after="0" w:line="240" w:lineRule="auto"/>
              <w:jc w:val="both"/>
              <w:rPr>
                <w:rFonts w:ascii="Arial" w:eastAsia="Arial" w:hAnsi="Arial" w:cs="Arial"/>
                <w:color w:val="000000"/>
                <w:lang w:eastAsia="es-CO"/>
              </w:rPr>
            </w:pPr>
            <w:r w:rsidRPr="009E5AAB">
              <w:rPr>
                <w:rFonts w:ascii="Arial" w:eastAsia="Arial" w:hAnsi="Arial" w:cs="Arial"/>
                <w:color w:val="000000" w:themeColor="text1"/>
                <w:lang w:eastAsia="es-CO"/>
              </w:rPr>
              <w:t>1</w:t>
            </w:r>
            <w:r w:rsidR="00AC2EF3" w:rsidRPr="009E5AAB">
              <w:rPr>
                <w:rFonts w:ascii="Arial" w:eastAsia="Arial" w:hAnsi="Arial" w:cs="Arial"/>
                <w:color w:val="000000" w:themeColor="text1"/>
                <w:lang w:eastAsia="es-CO"/>
              </w:rPr>
              <w:t xml:space="preserve"> lavado y Mantenimiento de cinco (</w:t>
            </w:r>
            <w:r w:rsidR="009E5AAB" w:rsidRPr="009E5AAB">
              <w:rPr>
                <w:rFonts w:ascii="Arial" w:eastAsia="Arial" w:hAnsi="Arial" w:cs="Arial"/>
                <w:color w:val="000000" w:themeColor="text1"/>
                <w:lang w:eastAsia="es-CO"/>
              </w:rPr>
              <w:t>5</w:t>
            </w:r>
            <w:r w:rsidR="00AC2EF3" w:rsidRPr="009E5AAB">
              <w:rPr>
                <w:rFonts w:ascii="Arial" w:eastAsia="Arial" w:hAnsi="Arial" w:cs="Arial"/>
                <w:color w:val="000000" w:themeColor="text1"/>
                <w:lang w:eastAsia="es-CO"/>
              </w:rPr>
              <w:t>) tanques y un (1) pozo subterráneo.</w:t>
            </w:r>
          </w:p>
        </w:tc>
        <w:tc>
          <w:tcPr>
            <w:tcW w:w="2420" w:type="dxa"/>
            <w:shd w:val="clear" w:color="auto" w:fill="auto"/>
          </w:tcPr>
          <w:p w14:paraId="430290D1" w14:textId="5069F56E" w:rsidR="00AC2EF3" w:rsidRPr="009E5AAB" w:rsidRDefault="00AC2EF3" w:rsidP="11C805F3">
            <w:pPr>
              <w:spacing w:after="0" w:line="240" w:lineRule="auto"/>
              <w:jc w:val="both"/>
              <w:rPr>
                <w:rFonts w:ascii="Arial" w:eastAsia="Arial" w:hAnsi="Arial" w:cs="Arial"/>
                <w:color w:val="000000"/>
                <w:lang w:eastAsia="es-CO"/>
              </w:rPr>
            </w:pPr>
            <w:r w:rsidRPr="009E5AAB">
              <w:rPr>
                <w:rFonts w:ascii="Arial" w:eastAsia="Arial" w:hAnsi="Arial" w:cs="Arial"/>
                <w:color w:val="000000" w:themeColor="text1"/>
                <w:lang w:eastAsia="es-CO"/>
              </w:rPr>
              <w:t xml:space="preserve">A convenir entre la supervisión y el contratista. En todo caso, las actividades deberán ejecutarse a más tardar el </w:t>
            </w:r>
            <w:r w:rsidR="718F04E8" w:rsidRPr="009E5AAB">
              <w:rPr>
                <w:rFonts w:ascii="Arial" w:eastAsia="Arial" w:hAnsi="Arial" w:cs="Arial"/>
                <w:color w:val="000000" w:themeColor="text1"/>
                <w:lang w:eastAsia="es-CO"/>
              </w:rPr>
              <w:t>15</w:t>
            </w:r>
            <w:r w:rsidRPr="009E5AAB">
              <w:rPr>
                <w:rFonts w:ascii="Arial" w:eastAsia="Arial" w:hAnsi="Arial" w:cs="Arial"/>
                <w:color w:val="000000" w:themeColor="text1"/>
                <w:lang w:eastAsia="es-CO"/>
              </w:rPr>
              <w:t xml:space="preserve"> de </w:t>
            </w:r>
            <w:r w:rsidR="718F04E8" w:rsidRPr="009E5AAB">
              <w:rPr>
                <w:rFonts w:ascii="Arial" w:eastAsia="Arial" w:hAnsi="Arial" w:cs="Arial"/>
                <w:color w:val="000000" w:themeColor="text1"/>
                <w:lang w:eastAsia="es-CO"/>
              </w:rPr>
              <w:t>diciembre</w:t>
            </w:r>
            <w:r w:rsidRPr="009E5AAB">
              <w:rPr>
                <w:rFonts w:ascii="Arial" w:eastAsia="Arial" w:hAnsi="Arial" w:cs="Arial"/>
                <w:color w:val="000000" w:themeColor="text1"/>
                <w:lang w:eastAsia="es-CO"/>
              </w:rPr>
              <w:t xml:space="preserve"> de 202</w:t>
            </w:r>
            <w:r w:rsidR="6481FE70" w:rsidRPr="009E5AAB">
              <w:rPr>
                <w:rFonts w:ascii="Arial" w:eastAsia="Arial" w:hAnsi="Arial" w:cs="Arial"/>
                <w:color w:val="000000" w:themeColor="text1"/>
                <w:lang w:eastAsia="es-CO"/>
              </w:rPr>
              <w:t>5</w:t>
            </w:r>
            <w:r w:rsidRPr="009E5AAB">
              <w:rPr>
                <w:rFonts w:ascii="Arial" w:eastAsia="Arial" w:hAnsi="Arial" w:cs="Arial"/>
                <w:color w:val="000000" w:themeColor="text1"/>
                <w:lang w:eastAsia="es-CO"/>
              </w:rPr>
              <w:t>.</w:t>
            </w:r>
          </w:p>
        </w:tc>
        <w:tc>
          <w:tcPr>
            <w:tcW w:w="2518" w:type="dxa"/>
            <w:shd w:val="clear" w:color="auto" w:fill="auto"/>
            <w:vAlign w:val="center"/>
          </w:tcPr>
          <w:p w14:paraId="547A70F9" w14:textId="77777777" w:rsidR="00AC2EF3" w:rsidRPr="009E5AAB" w:rsidRDefault="00AC2EF3" w:rsidP="00A618FF">
            <w:pPr>
              <w:spacing w:after="0" w:line="240" w:lineRule="auto"/>
              <w:jc w:val="center"/>
              <w:rPr>
                <w:rFonts w:ascii="Arial" w:eastAsia="Arial" w:hAnsi="Arial" w:cs="Arial"/>
                <w:color w:val="000000"/>
                <w:lang w:eastAsia="es-CO"/>
              </w:rPr>
            </w:pPr>
            <w:r w:rsidRPr="009E5AAB">
              <w:rPr>
                <w:rFonts w:ascii="Arial" w:eastAsia="Arial" w:hAnsi="Arial" w:cs="Arial"/>
                <w:color w:val="000000" w:themeColor="text1"/>
                <w:lang w:eastAsia="es-CO"/>
              </w:rPr>
              <w:t>50%</w:t>
            </w:r>
          </w:p>
        </w:tc>
        <w:tc>
          <w:tcPr>
            <w:tcW w:w="2233" w:type="dxa"/>
            <w:shd w:val="clear" w:color="auto" w:fill="auto"/>
            <w:vAlign w:val="center"/>
          </w:tcPr>
          <w:p w14:paraId="784CF27F" w14:textId="77777777" w:rsidR="00AC2EF3" w:rsidRPr="009E5AAB" w:rsidRDefault="00AC2EF3" w:rsidP="00A618FF">
            <w:pPr>
              <w:spacing w:after="0" w:line="240" w:lineRule="auto"/>
              <w:jc w:val="center"/>
              <w:rPr>
                <w:rFonts w:ascii="Arial" w:eastAsia="Arial" w:hAnsi="Arial" w:cs="Arial"/>
                <w:color w:val="000000"/>
                <w:lang w:eastAsia="es-CO"/>
              </w:rPr>
            </w:pPr>
            <w:r w:rsidRPr="009E5AAB">
              <w:rPr>
                <w:rFonts w:ascii="Arial" w:eastAsia="Arial" w:hAnsi="Arial" w:cs="Arial"/>
                <w:color w:val="000000" w:themeColor="text1"/>
                <w:lang w:eastAsia="es-CO"/>
              </w:rPr>
              <w:t>50%</w:t>
            </w:r>
          </w:p>
        </w:tc>
      </w:tr>
      <w:tr w:rsidR="00AC2EF3" w:rsidRPr="00AC2EF3" w14:paraId="3EC8FAB6" w14:textId="77777777" w:rsidTr="11C805F3">
        <w:tc>
          <w:tcPr>
            <w:tcW w:w="2507" w:type="dxa"/>
            <w:shd w:val="clear" w:color="auto" w:fill="F2F2F2" w:themeFill="background1" w:themeFillShade="F2"/>
            <w:vAlign w:val="center"/>
          </w:tcPr>
          <w:p w14:paraId="04E1A94F" w14:textId="77777777" w:rsidR="00AC2EF3" w:rsidRPr="00AC2EF3" w:rsidRDefault="00AC2EF3" w:rsidP="11C805F3">
            <w:p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TOTALES</w:t>
            </w:r>
          </w:p>
        </w:tc>
        <w:tc>
          <w:tcPr>
            <w:tcW w:w="2420" w:type="dxa"/>
            <w:shd w:val="clear" w:color="auto" w:fill="F2F2F2" w:themeFill="background1" w:themeFillShade="F2"/>
            <w:vAlign w:val="center"/>
          </w:tcPr>
          <w:p w14:paraId="6028F072" w14:textId="77777777" w:rsidR="00AC2EF3" w:rsidRPr="00AC2EF3" w:rsidRDefault="00AC2EF3" w:rsidP="11C805F3">
            <w:p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Plazo de ejecución total</w:t>
            </w:r>
          </w:p>
          <w:p w14:paraId="1D9D40D3" w14:textId="0D5B9815" w:rsidR="00AC2EF3" w:rsidRPr="00AC2EF3" w:rsidRDefault="00AC2EF3" w:rsidP="11C805F3">
            <w:p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 xml:space="preserve">31 de </w:t>
            </w:r>
            <w:r w:rsidR="6229AF97" w:rsidRPr="11C805F3">
              <w:rPr>
                <w:rFonts w:ascii="Arial" w:eastAsia="Arial" w:hAnsi="Arial" w:cs="Arial"/>
                <w:color w:val="000000" w:themeColor="text1"/>
                <w:lang w:eastAsia="es-CO"/>
              </w:rPr>
              <w:t>diciem</w:t>
            </w:r>
            <w:r w:rsidRPr="11C805F3">
              <w:rPr>
                <w:rFonts w:ascii="Arial" w:eastAsia="Arial" w:hAnsi="Arial" w:cs="Arial"/>
                <w:color w:val="000000" w:themeColor="text1"/>
                <w:lang w:eastAsia="es-CO"/>
              </w:rPr>
              <w:t>bre de 202</w:t>
            </w:r>
            <w:r w:rsidR="70867C79" w:rsidRPr="11C805F3">
              <w:rPr>
                <w:rFonts w:ascii="Arial" w:eastAsia="Arial" w:hAnsi="Arial" w:cs="Arial"/>
                <w:color w:val="000000" w:themeColor="text1"/>
                <w:lang w:eastAsia="es-CO"/>
              </w:rPr>
              <w:t>5</w:t>
            </w:r>
          </w:p>
        </w:tc>
        <w:tc>
          <w:tcPr>
            <w:tcW w:w="2518" w:type="dxa"/>
            <w:shd w:val="clear" w:color="auto" w:fill="F2F2F2" w:themeFill="background1" w:themeFillShade="F2"/>
            <w:vAlign w:val="center"/>
          </w:tcPr>
          <w:p w14:paraId="34CC9859" w14:textId="77777777" w:rsidR="00AC2EF3" w:rsidRPr="00AC2EF3" w:rsidRDefault="00AC2EF3" w:rsidP="11C805F3">
            <w:p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100% de ejecución</w:t>
            </w:r>
          </w:p>
        </w:tc>
        <w:tc>
          <w:tcPr>
            <w:tcW w:w="2233" w:type="dxa"/>
            <w:shd w:val="clear" w:color="auto" w:fill="F2F2F2" w:themeFill="background1" w:themeFillShade="F2"/>
            <w:vAlign w:val="center"/>
          </w:tcPr>
          <w:p w14:paraId="27FD62EE" w14:textId="77777777" w:rsidR="00AC2EF3" w:rsidRPr="00AC2EF3" w:rsidRDefault="00AC2EF3" w:rsidP="11C805F3">
            <w:p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100% de pago</w:t>
            </w:r>
          </w:p>
        </w:tc>
      </w:tr>
    </w:tbl>
    <w:p w14:paraId="3F46DF13" w14:textId="77777777" w:rsidR="00AC2EF3" w:rsidRPr="00AC2EF3" w:rsidRDefault="00AC2EF3" w:rsidP="11C805F3">
      <w:pPr>
        <w:spacing w:after="0" w:line="240" w:lineRule="auto"/>
        <w:jc w:val="both"/>
        <w:rPr>
          <w:rFonts w:ascii="Arial" w:eastAsia="Arial" w:hAnsi="Arial" w:cs="Arial"/>
          <w:lang w:eastAsia="es-CO"/>
        </w:rPr>
      </w:pPr>
    </w:p>
    <w:p w14:paraId="1CE8B645" w14:textId="77777777" w:rsidR="00AC2EF3" w:rsidRPr="00AC2EF3" w:rsidRDefault="00AC2EF3" w:rsidP="11C805F3">
      <w:pPr>
        <w:spacing w:after="0" w:line="240" w:lineRule="auto"/>
        <w:jc w:val="both"/>
        <w:rPr>
          <w:rFonts w:ascii="Arial" w:eastAsia="Arial" w:hAnsi="Arial" w:cs="Arial"/>
          <w:lang w:eastAsia="es-CO"/>
        </w:rPr>
      </w:pPr>
    </w:p>
    <w:p w14:paraId="26A52ACB" w14:textId="77777777" w:rsidR="00AC2EF3" w:rsidRPr="00AC2EF3" w:rsidRDefault="00AC2EF3" w:rsidP="11C805F3">
      <w:pPr>
        <w:spacing w:after="0" w:line="240" w:lineRule="auto"/>
        <w:jc w:val="both"/>
        <w:rPr>
          <w:rFonts w:ascii="Arial" w:eastAsia="Arial" w:hAnsi="Arial" w:cs="Arial"/>
          <w:lang w:eastAsia="es-CO"/>
        </w:rPr>
      </w:pPr>
      <w:r w:rsidRPr="11C805F3">
        <w:rPr>
          <w:rFonts w:ascii="Arial" w:eastAsia="Arial" w:hAnsi="Arial" w:cs="Arial"/>
          <w:b/>
          <w:bCs/>
          <w:lang w:eastAsia="es-CO"/>
        </w:rPr>
        <w:t>La DIAN</w:t>
      </w:r>
      <w:r w:rsidRPr="11C805F3">
        <w:rPr>
          <w:rFonts w:ascii="Arial" w:eastAsia="Arial" w:hAnsi="Arial" w:cs="Arial"/>
          <w:lang w:eastAsia="es-CO"/>
        </w:rPr>
        <w:t xml:space="preserve"> pagará el valor del contrato en moneda legal colombiana, por intermedio de la Coordinación de Tesorería de la Subdirección de Gestión de Recursos Financieros de la DIAN, de acuerdo con los bienes obras o servicios prestados, facturados y recibidos a satisfacción por el Supervisor o Interventor designado por </w:t>
      </w:r>
      <w:r w:rsidRPr="11C805F3">
        <w:rPr>
          <w:rFonts w:ascii="Arial" w:eastAsia="Arial" w:hAnsi="Arial" w:cs="Arial"/>
          <w:b/>
          <w:bCs/>
          <w:lang w:eastAsia="es-CO"/>
        </w:rPr>
        <w:t xml:space="preserve">LA DIAN, </w:t>
      </w:r>
      <w:r w:rsidRPr="11C805F3">
        <w:rPr>
          <w:rFonts w:ascii="Arial" w:eastAsia="Arial" w:hAnsi="Arial" w:cs="Arial"/>
          <w:lang w:eastAsia="es-CO"/>
        </w:rPr>
        <w:t>según corresponda</w:t>
      </w:r>
      <w:r w:rsidRPr="11C805F3">
        <w:rPr>
          <w:rFonts w:ascii="Arial" w:eastAsia="Arial" w:hAnsi="Arial" w:cs="Arial"/>
          <w:b/>
          <w:bCs/>
          <w:lang w:eastAsia="es-CO"/>
        </w:rPr>
        <w:t xml:space="preserve">, </w:t>
      </w:r>
      <w:r w:rsidRPr="11C805F3">
        <w:rPr>
          <w:rFonts w:ascii="Arial" w:eastAsia="Arial" w:hAnsi="Arial" w:cs="Arial"/>
          <w:lang w:eastAsia="es-CO"/>
        </w:rPr>
        <w:lastRenderedPageBreak/>
        <w:t xml:space="preserve">siempre y cuando el </w:t>
      </w:r>
      <w:r w:rsidRPr="11C805F3">
        <w:rPr>
          <w:rFonts w:ascii="Arial" w:eastAsia="Arial" w:hAnsi="Arial" w:cs="Arial"/>
          <w:b/>
          <w:bCs/>
          <w:lang w:eastAsia="es-CO"/>
        </w:rPr>
        <w:t xml:space="preserve">CONTRATISTA </w:t>
      </w:r>
      <w:r w:rsidRPr="11C805F3">
        <w:rPr>
          <w:rFonts w:ascii="Arial" w:eastAsia="Arial" w:hAnsi="Arial" w:cs="Arial"/>
          <w:lang w:eastAsia="es-CO"/>
        </w:rPr>
        <w:t xml:space="preserve">haya cumplido con la obligación exigida en el artículo 23 de la Ley 1150 de 2007 y los demás requisitos de pago pactados. </w:t>
      </w:r>
    </w:p>
    <w:p w14:paraId="29676A4A" w14:textId="77777777" w:rsidR="00AC2EF3" w:rsidRPr="00AC2EF3" w:rsidRDefault="00AC2EF3" w:rsidP="11C805F3">
      <w:pPr>
        <w:spacing w:after="0" w:line="240" w:lineRule="auto"/>
        <w:jc w:val="both"/>
        <w:rPr>
          <w:rFonts w:ascii="Arial" w:eastAsia="Arial" w:hAnsi="Arial" w:cs="Arial"/>
          <w:b/>
          <w:bCs/>
          <w:lang w:eastAsia="es-CO"/>
        </w:rPr>
      </w:pPr>
    </w:p>
    <w:p w14:paraId="7F6569BA" w14:textId="2909AFCD" w:rsidR="00AC2EF3" w:rsidRPr="00AC2EF3" w:rsidRDefault="00AC2EF3" w:rsidP="11C805F3">
      <w:pPr>
        <w:spacing w:after="0" w:line="240" w:lineRule="auto"/>
        <w:jc w:val="both"/>
        <w:rPr>
          <w:rFonts w:ascii="Arial" w:eastAsia="Arial" w:hAnsi="Arial" w:cs="Arial"/>
          <w:lang w:eastAsia="es-CO"/>
        </w:rPr>
      </w:pPr>
      <w:r w:rsidRPr="11C805F3">
        <w:rPr>
          <w:rFonts w:ascii="Arial" w:eastAsia="Arial" w:hAnsi="Arial" w:cs="Arial"/>
          <w:b/>
          <w:bCs/>
          <w:lang w:eastAsia="es-CO"/>
        </w:rPr>
        <w:t xml:space="preserve">La DIAN </w:t>
      </w:r>
      <w:r w:rsidRPr="11C805F3">
        <w:rPr>
          <w:rFonts w:ascii="Arial" w:eastAsia="Arial" w:hAnsi="Arial" w:cs="Arial"/>
          <w:lang w:eastAsia="es-CO"/>
        </w:rPr>
        <w:t>efectuará los pagos en pesos colombianos dentro de los treinta (30) días siguientes a la Disponibilidad del P.A.C (</w:t>
      </w:r>
      <w:r w:rsidRPr="11C805F3">
        <w:rPr>
          <w:rFonts w:ascii="Arial" w:eastAsia="Arial" w:hAnsi="Arial" w:cs="Arial"/>
          <w:i/>
          <w:iCs/>
          <w:lang w:eastAsia="es-CO"/>
        </w:rPr>
        <w:t>Plan Anual Mensualizado de Caja</w:t>
      </w:r>
      <w:r w:rsidRPr="11C805F3">
        <w:rPr>
          <w:rFonts w:ascii="Arial" w:eastAsia="Arial" w:hAnsi="Arial" w:cs="Arial"/>
          <w:lang w:eastAsia="es-CO"/>
        </w:rPr>
        <w:t>) para la vigencia correspondiente, previa entrega y recibo de los bienes y/o servicios a entera satisfacción por parte del Supervisor o Interventor del Contrato y de la presentación de la factura con todos los documentos soporte ante el Supervisor o Interventor del contrato, para que éste trámite su pago</w:t>
      </w:r>
      <w:r w:rsidR="002975BD" w:rsidRPr="11C805F3">
        <w:rPr>
          <w:rFonts w:ascii="Arial" w:eastAsia="Arial" w:hAnsi="Arial" w:cs="Arial"/>
          <w:lang w:eastAsia="es-CO"/>
        </w:rPr>
        <w:t xml:space="preserve">, se debe tener en cuenta que se harán dos jornadas de mantenimiento y limpieza de los tanques en los meses de </w:t>
      </w:r>
      <w:r w:rsidR="00554A86" w:rsidRPr="11C805F3">
        <w:rPr>
          <w:rFonts w:ascii="Arial" w:eastAsia="Arial" w:hAnsi="Arial" w:cs="Arial"/>
          <w:lang w:eastAsia="es-CO"/>
        </w:rPr>
        <w:t>agosto</w:t>
      </w:r>
      <w:r w:rsidR="002975BD" w:rsidRPr="11C805F3">
        <w:rPr>
          <w:rFonts w:ascii="Arial" w:eastAsia="Arial" w:hAnsi="Arial" w:cs="Arial"/>
          <w:lang w:eastAsia="es-CO"/>
        </w:rPr>
        <w:t xml:space="preserve"> y </w:t>
      </w:r>
      <w:r w:rsidR="00554A86" w:rsidRPr="11C805F3">
        <w:rPr>
          <w:rFonts w:ascii="Arial" w:eastAsia="Arial" w:hAnsi="Arial" w:cs="Arial"/>
          <w:lang w:eastAsia="es-CO"/>
        </w:rPr>
        <w:t>noviem</w:t>
      </w:r>
      <w:r w:rsidR="002975BD" w:rsidRPr="11C805F3">
        <w:rPr>
          <w:rFonts w:ascii="Arial" w:eastAsia="Arial" w:hAnsi="Arial" w:cs="Arial"/>
          <w:lang w:eastAsia="es-CO"/>
        </w:rPr>
        <w:t>bre, el contratista deberá presentar facturas por el porcentaje de ejecución del objeto del contrato según las jornadas realizadas</w:t>
      </w:r>
      <w:r w:rsidRPr="11C805F3">
        <w:rPr>
          <w:rFonts w:ascii="Arial" w:eastAsia="Arial" w:hAnsi="Arial" w:cs="Arial"/>
          <w:lang w:eastAsia="es-CO"/>
        </w:rPr>
        <w:t>.</w:t>
      </w:r>
    </w:p>
    <w:p w14:paraId="70960465" w14:textId="77777777" w:rsidR="00AC2EF3" w:rsidRPr="00AC2EF3" w:rsidRDefault="00AC2EF3" w:rsidP="11C805F3">
      <w:pPr>
        <w:spacing w:after="0" w:line="240" w:lineRule="auto"/>
        <w:jc w:val="both"/>
        <w:rPr>
          <w:rFonts w:ascii="Arial" w:eastAsia="Arial" w:hAnsi="Arial" w:cs="Arial"/>
          <w:b/>
          <w:bCs/>
          <w:lang w:eastAsia="es-CO"/>
        </w:rPr>
      </w:pPr>
    </w:p>
    <w:p w14:paraId="46339266" w14:textId="77777777" w:rsidR="00AC2EF3" w:rsidRPr="00AC2EF3" w:rsidRDefault="00AC2EF3" w:rsidP="11C805F3">
      <w:pPr>
        <w:spacing w:after="0" w:line="240" w:lineRule="auto"/>
        <w:jc w:val="both"/>
        <w:rPr>
          <w:rFonts w:ascii="Arial" w:eastAsia="Arial" w:hAnsi="Arial" w:cs="Arial"/>
          <w:lang w:eastAsia="es-CO"/>
        </w:rPr>
      </w:pPr>
      <w:r w:rsidRPr="11C805F3">
        <w:rPr>
          <w:rFonts w:ascii="Arial" w:eastAsia="Arial" w:hAnsi="Arial" w:cs="Arial"/>
          <w:b/>
          <w:bCs/>
          <w:lang w:eastAsia="es-CO"/>
        </w:rPr>
        <w:t>Documentos soportes para el pago</w:t>
      </w:r>
      <w:r w:rsidRPr="11C805F3">
        <w:rPr>
          <w:rFonts w:ascii="Arial" w:eastAsia="Arial" w:hAnsi="Arial" w:cs="Arial"/>
          <w:lang w:eastAsia="es-CO"/>
        </w:rPr>
        <w:t xml:space="preserve">: </w:t>
      </w:r>
      <w:r w:rsidRPr="11C805F3">
        <w:rPr>
          <w:rFonts w:ascii="Arial" w:eastAsia="Arial" w:hAnsi="Arial" w:cs="Arial"/>
          <w:b/>
          <w:bCs/>
          <w:lang w:eastAsia="es-CO"/>
        </w:rPr>
        <w:t>a)</w:t>
      </w:r>
      <w:r w:rsidRPr="11C805F3">
        <w:rPr>
          <w:rFonts w:ascii="Arial" w:eastAsia="Arial" w:hAnsi="Arial" w:cs="Arial"/>
          <w:lang w:eastAsia="es-CO"/>
        </w:rPr>
        <w:t xml:space="preserve"> Factura dando estricto cumplimiento a las exigencias legales que establece el artículo 617 del Estatuto Tributario, y para las facturas electrónicas lo establecido en los Art. 1.6.1.4.13 a 1.6.1.4.23 del Decreto 1625 de 2016 y las normas que lo modifiquen; </w:t>
      </w:r>
      <w:r w:rsidRPr="11C805F3">
        <w:rPr>
          <w:rFonts w:ascii="Arial" w:eastAsia="Arial" w:hAnsi="Arial" w:cs="Arial"/>
          <w:b/>
          <w:bCs/>
          <w:lang w:eastAsia="es-CO"/>
        </w:rPr>
        <w:t>b)</w:t>
      </w:r>
      <w:r w:rsidRPr="11C805F3">
        <w:rPr>
          <w:rFonts w:ascii="Arial" w:eastAsia="Arial" w:hAnsi="Arial" w:cs="Arial"/>
          <w:lang w:eastAsia="es-CO"/>
        </w:rPr>
        <w:t xml:space="preserve"> Acreditación conforme a la Ley vigente aplicable, de cumplimiento del contratista de sus obligaciones ante el Sistema de Seguridad Social Integral en Salud, pensiones y riesgos laborales, así como aportes parafiscales: Sena, ICBF y Cajas de Compensación Familiar, cuando corresponda; y </w:t>
      </w:r>
      <w:r w:rsidRPr="11C805F3">
        <w:rPr>
          <w:rFonts w:ascii="Arial" w:eastAsia="Arial" w:hAnsi="Arial" w:cs="Arial"/>
          <w:b/>
          <w:bCs/>
          <w:lang w:eastAsia="es-CO"/>
        </w:rPr>
        <w:t>c)</w:t>
      </w:r>
      <w:r w:rsidRPr="11C805F3">
        <w:rPr>
          <w:rFonts w:ascii="Arial" w:eastAsia="Arial" w:hAnsi="Arial" w:cs="Arial"/>
          <w:lang w:eastAsia="es-CO"/>
        </w:rPr>
        <w:t xml:space="preserve"> Certificación de cumplimiento  a satisfacción expedida por el supervisor o interventor del contrato, según corresponda, en la cual conste el valor a pagar al contratista.</w:t>
      </w:r>
    </w:p>
    <w:p w14:paraId="438428B3" w14:textId="77777777" w:rsidR="00AC2EF3" w:rsidRPr="00AC2EF3" w:rsidRDefault="00AC2EF3" w:rsidP="11C805F3">
      <w:pPr>
        <w:spacing w:after="0" w:line="240" w:lineRule="auto"/>
        <w:jc w:val="both"/>
        <w:rPr>
          <w:rFonts w:ascii="Arial" w:eastAsia="Arial" w:hAnsi="Arial" w:cs="Arial"/>
          <w:lang w:eastAsia="es-CO"/>
        </w:rPr>
      </w:pPr>
    </w:p>
    <w:p w14:paraId="401A261B" w14:textId="27AE868E" w:rsidR="00AC2EF3" w:rsidRPr="00AC2EF3" w:rsidRDefault="00AC2EF3" w:rsidP="11C805F3">
      <w:pPr>
        <w:spacing w:after="0" w:line="240" w:lineRule="auto"/>
        <w:jc w:val="both"/>
        <w:rPr>
          <w:rFonts w:ascii="Arial" w:eastAsia="Arial" w:hAnsi="Arial" w:cs="Arial"/>
          <w:lang w:eastAsia="es-CO"/>
        </w:rPr>
      </w:pPr>
      <w:r w:rsidRPr="11C805F3">
        <w:rPr>
          <w:rFonts w:ascii="Arial" w:eastAsia="Arial" w:hAnsi="Arial" w:cs="Arial"/>
          <w:lang w:eastAsia="es-CO"/>
        </w:rPr>
        <w:t xml:space="preserve">Si las facturas no han sido correctamente elaboradas, o no se acompañadas de los documentos requeridos para el pago, el término para éste sólo efecto empezará a contar desde la fecha en que el </w:t>
      </w:r>
      <w:r w:rsidRPr="11C805F3">
        <w:rPr>
          <w:rFonts w:ascii="Arial" w:eastAsia="Arial" w:hAnsi="Arial" w:cs="Arial"/>
          <w:b/>
          <w:bCs/>
          <w:i/>
          <w:iCs/>
          <w:lang w:eastAsia="es-CO"/>
        </w:rPr>
        <w:t>CONTRATISTA</w:t>
      </w:r>
      <w:r w:rsidRPr="11C805F3">
        <w:rPr>
          <w:rFonts w:ascii="Arial" w:eastAsia="Arial" w:hAnsi="Arial" w:cs="Arial"/>
          <w:lang w:eastAsia="es-CO"/>
        </w:rPr>
        <w:t xml:space="preserve"> aporte el último de los documentos, de lo cual se dejará expresa constancia. La demora del </w:t>
      </w:r>
      <w:r w:rsidRPr="11C805F3">
        <w:rPr>
          <w:rFonts w:ascii="Arial" w:eastAsia="Arial" w:hAnsi="Arial" w:cs="Arial"/>
          <w:b/>
          <w:bCs/>
          <w:i/>
          <w:iCs/>
          <w:lang w:eastAsia="es-CO"/>
        </w:rPr>
        <w:t>CONTRATISTA</w:t>
      </w:r>
      <w:r w:rsidRPr="11C805F3">
        <w:rPr>
          <w:rFonts w:ascii="Arial" w:eastAsia="Arial" w:hAnsi="Arial" w:cs="Arial"/>
          <w:lang w:eastAsia="es-CO"/>
        </w:rPr>
        <w:t xml:space="preserve"> en la entrega de la totalidad de los documentos que son requisito para el pago será su responsabilidad, y en consecuencia no tendrá por ello derecho al pago de intereses o compensación de ninguna naturaleza</w:t>
      </w:r>
      <w:r w:rsidR="00E03671" w:rsidRPr="11C805F3">
        <w:rPr>
          <w:rFonts w:ascii="Arial" w:eastAsia="Arial" w:hAnsi="Arial" w:cs="Arial"/>
          <w:lang w:eastAsia="es-CO"/>
        </w:rPr>
        <w:t>.</w:t>
      </w:r>
    </w:p>
    <w:p w14:paraId="4634B3CC" w14:textId="77777777" w:rsidR="00AC2EF3" w:rsidRPr="00AC2EF3" w:rsidRDefault="00AC2EF3" w:rsidP="11C805F3">
      <w:pPr>
        <w:spacing w:after="0" w:line="240" w:lineRule="auto"/>
        <w:jc w:val="both"/>
        <w:rPr>
          <w:rFonts w:ascii="Arial" w:eastAsia="Arial" w:hAnsi="Arial" w:cs="Arial"/>
          <w:lang w:eastAsia="es-CO"/>
        </w:rPr>
      </w:pPr>
    </w:p>
    <w:p w14:paraId="6EE278B7" w14:textId="77777777" w:rsidR="00AC2EF3" w:rsidRPr="00AC2EF3" w:rsidRDefault="00AC2EF3" w:rsidP="11C805F3">
      <w:pPr>
        <w:spacing w:after="0" w:line="240" w:lineRule="auto"/>
        <w:jc w:val="both"/>
        <w:rPr>
          <w:rFonts w:ascii="Arial" w:eastAsia="Arial" w:hAnsi="Arial" w:cs="Arial"/>
          <w:lang w:eastAsia="es-CO"/>
        </w:rPr>
      </w:pPr>
      <w:r w:rsidRPr="11C805F3">
        <w:rPr>
          <w:rFonts w:ascii="Arial" w:eastAsia="Arial" w:hAnsi="Arial" w:cs="Arial"/>
          <w:lang w:eastAsia="es-CO"/>
        </w:rPr>
        <w:t xml:space="preserve">El </w:t>
      </w:r>
      <w:r w:rsidRPr="11C805F3">
        <w:rPr>
          <w:rFonts w:ascii="Arial" w:eastAsia="Arial" w:hAnsi="Arial" w:cs="Arial"/>
          <w:b/>
          <w:bCs/>
          <w:i/>
          <w:iCs/>
          <w:lang w:eastAsia="es-CO"/>
        </w:rPr>
        <w:t>CONTRATISTA</w:t>
      </w:r>
      <w:r w:rsidRPr="11C805F3">
        <w:rPr>
          <w:rFonts w:ascii="Arial" w:eastAsia="Arial" w:hAnsi="Arial" w:cs="Arial"/>
          <w:lang w:eastAsia="es-CO"/>
        </w:rPr>
        <w:t xml:space="preserve"> no podrá librar factura alguna que no corresponda a obras y/o bienes entregados real y materialmente, o a servicios efectivamente prestados, y recibidos a satisfacción por el supervisor o interventor del contrato, según el caso. Corresponderá al supervisor o interventor del contrato, aceptar o rechazar la factura por escrito, dentro de los tres (3) días hábiles siguientes a su recepción, si considera que incluye obras y/o bienes que no han sido entregados real y materialmente, o servicios que no han sido efectivamente prestados (Art.86, L.1676/13).</w:t>
      </w:r>
    </w:p>
    <w:p w14:paraId="013DFBFF" w14:textId="77777777" w:rsidR="00AC2EF3" w:rsidRPr="00AC2EF3" w:rsidRDefault="00AC2EF3" w:rsidP="11C805F3">
      <w:pPr>
        <w:spacing w:after="0" w:line="240" w:lineRule="auto"/>
        <w:jc w:val="both"/>
        <w:rPr>
          <w:rFonts w:ascii="Arial" w:eastAsia="Arial" w:hAnsi="Arial" w:cs="Arial"/>
          <w:lang w:eastAsia="es-CO"/>
        </w:rPr>
      </w:pPr>
    </w:p>
    <w:p w14:paraId="41F90E53" w14:textId="77777777" w:rsidR="00AC2EF3" w:rsidRPr="00AC2EF3" w:rsidRDefault="00AC2EF3" w:rsidP="11C805F3">
      <w:pPr>
        <w:spacing w:after="0" w:line="240" w:lineRule="auto"/>
        <w:jc w:val="both"/>
        <w:rPr>
          <w:rFonts w:ascii="Arial" w:eastAsia="Arial" w:hAnsi="Arial" w:cs="Arial"/>
          <w:lang w:eastAsia="es-CO"/>
        </w:rPr>
      </w:pPr>
      <w:bookmarkStart w:id="1" w:name="_Hlk523985580"/>
      <w:r w:rsidRPr="11C805F3">
        <w:rPr>
          <w:rFonts w:ascii="Arial" w:eastAsia="Arial" w:hAnsi="Arial" w:cs="Arial"/>
          <w:lang w:eastAsia="es-CO"/>
        </w:rPr>
        <w:t xml:space="preserve">El contratista debe ingresar al </w:t>
      </w:r>
      <w:r w:rsidRPr="11C805F3">
        <w:rPr>
          <w:rFonts w:ascii="Arial" w:eastAsia="Arial" w:hAnsi="Arial" w:cs="Arial"/>
          <w:b/>
          <w:bCs/>
          <w:lang w:eastAsia="es-CO"/>
        </w:rPr>
        <w:t>SECOP II</w:t>
      </w:r>
      <w:r w:rsidRPr="11C805F3">
        <w:rPr>
          <w:rFonts w:ascii="Arial" w:eastAsia="Arial" w:hAnsi="Arial" w:cs="Arial"/>
          <w:lang w:eastAsia="es-CO"/>
        </w:rPr>
        <w:t xml:space="preserve"> el número y fecha de radicación de la factura entregada previamente en físico al supervisor o interventor, según el caso, con la totalidad de los soportes necesarios para el pago, incluyendo la certificación de cumplimiento. </w:t>
      </w:r>
    </w:p>
    <w:bookmarkEnd w:id="1"/>
    <w:p w14:paraId="0AA751D6" w14:textId="77777777" w:rsidR="00AC2EF3" w:rsidRPr="00AC2EF3" w:rsidRDefault="00AC2EF3" w:rsidP="11C805F3">
      <w:pPr>
        <w:spacing w:after="0" w:line="240" w:lineRule="auto"/>
        <w:jc w:val="both"/>
        <w:rPr>
          <w:rFonts w:ascii="Arial" w:eastAsia="Arial" w:hAnsi="Arial" w:cs="Arial"/>
          <w:lang w:eastAsia="es-CO"/>
        </w:rPr>
      </w:pPr>
    </w:p>
    <w:p w14:paraId="4FFB28DA" w14:textId="77777777" w:rsidR="00AC2EF3" w:rsidRPr="00AC2EF3" w:rsidRDefault="00AC2EF3" w:rsidP="11C805F3">
      <w:pPr>
        <w:spacing w:after="0" w:line="240" w:lineRule="auto"/>
        <w:jc w:val="both"/>
        <w:rPr>
          <w:rFonts w:ascii="Arial" w:eastAsia="Arial" w:hAnsi="Arial" w:cs="Arial"/>
          <w:lang w:eastAsia="es-CO"/>
        </w:rPr>
      </w:pPr>
      <w:bookmarkStart w:id="2" w:name="_Hlk523985637"/>
      <w:r w:rsidRPr="11C805F3">
        <w:rPr>
          <w:rFonts w:ascii="Arial" w:eastAsia="Arial" w:hAnsi="Arial" w:cs="Arial"/>
          <w:lang w:eastAsia="es-CO"/>
        </w:rPr>
        <w:t>El Supervisor remitirá directamente a la Coordinación de Tesorería de la Subdirección de Gestión de Recursos Financieros</w:t>
      </w:r>
      <w:r w:rsidRPr="11C805F3">
        <w:rPr>
          <w:rFonts w:ascii="Arial" w:eastAsia="Arial" w:hAnsi="Arial" w:cs="Arial"/>
          <w:i/>
          <w:iCs/>
          <w:lang w:eastAsia="es-CO"/>
        </w:rPr>
        <w:t xml:space="preserve"> </w:t>
      </w:r>
      <w:r w:rsidRPr="11C805F3">
        <w:rPr>
          <w:rFonts w:ascii="Arial" w:eastAsia="Arial" w:hAnsi="Arial" w:cs="Arial"/>
          <w:lang w:eastAsia="es-CO"/>
        </w:rPr>
        <w:t xml:space="preserve">la factura presentada por el contratista en físico con los documentos exigidos para el pago. </w:t>
      </w:r>
    </w:p>
    <w:p w14:paraId="715B102E" w14:textId="77777777" w:rsidR="00AC2EF3" w:rsidRPr="00AC2EF3" w:rsidRDefault="00AC2EF3" w:rsidP="11C805F3">
      <w:pPr>
        <w:spacing w:after="0" w:line="240" w:lineRule="auto"/>
        <w:jc w:val="both"/>
        <w:rPr>
          <w:rFonts w:ascii="Arial" w:eastAsia="Arial" w:hAnsi="Arial" w:cs="Arial"/>
          <w:lang w:eastAsia="es-CO"/>
        </w:rPr>
      </w:pPr>
    </w:p>
    <w:p w14:paraId="4D889E82" w14:textId="77777777" w:rsidR="00AC2EF3" w:rsidRPr="00AC2EF3" w:rsidRDefault="00AC2EF3" w:rsidP="11C805F3">
      <w:pPr>
        <w:spacing w:after="0" w:line="240" w:lineRule="auto"/>
        <w:jc w:val="both"/>
        <w:rPr>
          <w:rFonts w:ascii="Arial" w:eastAsia="Arial" w:hAnsi="Arial" w:cs="Arial"/>
          <w:lang w:eastAsia="es-CO"/>
        </w:rPr>
      </w:pPr>
      <w:r w:rsidRPr="11C805F3">
        <w:rPr>
          <w:rFonts w:ascii="Arial" w:eastAsia="Arial" w:hAnsi="Arial" w:cs="Arial"/>
          <w:lang w:eastAsia="es-CO"/>
        </w:rPr>
        <w:lastRenderedPageBreak/>
        <w:t xml:space="preserve">En el caso de factura electrónica, ésta y sus soportes deberán enviarse al correo electrónico del supervisor y/o interventor del contrato, según el caso. </w:t>
      </w:r>
    </w:p>
    <w:bookmarkEnd w:id="2"/>
    <w:p w14:paraId="32993308" w14:textId="353BC67D" w:rsidR="11C805F3" w:rsidRDefault="11C805F3" w:rsidP="11C805F3">
      <w:pPr>
        <w:spacing w:after="0" w:line="240" w:lineRule="auto"/>
        <w:jc w:val="both"/>
        <w:rPr>
          <w:rFonts w:ascii="Arial" w:eastAsia="Arial" w:hAnsi="Arial" w:cs="Arial"/>
          <w:lang w:eastAsia="es-CO"/>
        </w:rPr>
      </w:pPr>
    </w:p>
    <w:p w14:paraId="6413AD4A" w14:textId="0CE9C82E" w:rsidR="00AC2EF3" w:rsidRPr="00AC2EF3" w:rsidRDefault="00AC2EF3" w:rsidP="11C805F3">
      <w:pPr>
        <w:spacing w:after="0" w:line="240" w:lineRule="auto"/>
        <w:jc w:val="both"/>
        <w:rPr>
          <w:rFonts w:ascii="Arial" w:eastAsia="Arial" w:hAnsi="Arial" w:cs="Arial"/>
          <w:lang w:eastAsia="es-CO"/>
        </w:rPr>
      </w:pPr>
      <w:r w:rsidRPr="11C805F3">
        <w:rPr>
          <w:rFonts w:ascii="Arial" w:eastAsia="Arial" w:hAnsi="Arial" w:cs="Arial"/>
          <w:lang w:eastAsia="es-CO"/>
        </w:rPr>
        <w:t>Los pagos se efectuarán por intermedio de la Coordinación de Tesorería de la Subdirección de Gestión de Recursos Financieros de la Entidad, mediante consignación en la cuenta bancaria que informe el Contratista</w:t>
      </w:r>
      <w:r w:rsidR="00E03671" w:rsidRPr="11C805F3">
        <w:rPr>
          <w:rFonts w:ascii="Arial" w:eastAsia="Arial" w:hAnsi="Arial" w:cs="Arial"/>
          <w:lang w:eastAsia="es-CO"/>
        </w:rPr>
        <w:t xml:space="preserve"> a través del formato FT-ADF-1507 “Registro de terceros” y certificación bancaria. </w:t>
      </w:r>
      <w:r w:rsidRPr="11C805F3">
        <w:rPr>
          <w:rFonts w:ascii="Arial" w:eastAsia="Arial" w:hAnsi="Arial" w:cs="Arial"/>
          <w:lang w:eastAsia="es-CO"/>
        </w:rPr>
        <w:t xml:space="preserve"> </w:t>
      </w:r>
    </w:p>
    <w:p w14:paraId="61EBE78B" w14:textId="77777777" w:rsidR="00AC2EF3" w:rsidRPr="00AC2EF3" w:rsidRDefault="00AC2EF3" w:rsidP="11C805F3">
      <w:pPr>
        <w:spacing w:after="0" w:line="240" w:lineRule="auto"/>
        <w:jc w:val="both"/>
        <w:rPr>
          <w:rFonts w:ascii="Arial" w:eastAsia="Arial" w:hAnsi="Arial" w:cs="Arial"/>
          <w:lang w:eastAsia="es-CO"/>
        </w:rPr>
      </w:pPr>
    </w:p>
    <w:p w14:paraId="321E9C69" w14:textId="77777777" w:rsidR="00AC2EF3" w:rsidRPr="00AC2EF3" w:rsidRDefault="00AC2EF3" w:rsidP="11C805F3">
      <w:pPr>
        <w:spacing w:after="0" w:line="240" w:lineRule="auto"/>
        <w:jc w:val="both"/>
        <w:rPr>
          <w:rFonts w:ascii="Arial" w:eastAsia="Arial" w:hAnsi="Arial" w:cs="Arial"/>
          <w:lang w:eastAsia="es-CO"/>
        </w:rPr>
      </w:pPr>
      <w:r w:rsidRPr="11C805F3">
        <w:rPr>
          <w:rFonts w:ascii="Arial" w:eastAsia="Arial" w:hAnsi="Arial" w:cs="Arial"/>
          <w:lang w:eastAsia="es-CO"/>
        </w:rPr>
        <w:t>Sin perjuicio de lo anterior queda entendido que la forma de pago supone la prestación real y efectiva de la contraprestación pactada.</w:t>
      </w:r>
    </w:p>
    <w:p w14:paraId="5B63249C" w14:textId="77777777" w:rsidR="00AC2EF3" w:rsidRPr="00AC2EF3" w:rsidRDefault="00AC2EF3" w:rsidP="11C805F3">
      <w:pPr>
        <w:spacing w:after="0" w:line="240" w:lineRule="auto"/>
        <w:jc w:val="both"/>
        <w:rPr>
          <w:rFonts w:ascii="Arial" w:eastAsia="Arial" w:hAnsi="Arial" w:cs="Arial"/>
          <w:lang w:eastAsia="es-CO"/>
        </w:rPr>
      </w:pPr>
    </w:p>
    <w:p w14:paraId="058064EB" w14:textId="77777777" w:rsidR="00AC2EF3" w:rsidRPr="00AC2EF3" w:rsidRDefault="00AC2EF3" w:rsidP="11C805F3">
      <w:pPr>
        <w:spacing w:after="0" w:line="240" w:lineRule="auto"/>
        <w:jc w:val="both"/>
        <w:rPr>
          <w:rFonts w:ascii="Arial" w:eastAsia="Arial" w:hAnsi="Arial" w:cs="Arial"/>
          <w:lang w:eastAsia="es-CO"/>
        </w:rPr>
      </w:pPr>
      <w:r w:rsidRPr="11C805F3">
        <w:rPr>
          <w:rFonts w:ascii="Arial" w:eastAsia="Arial" w:hAnsi="Arial" w:cs="Arial"/>
          <w:lang w:eastAsia="es-CO"/>
        </w:rPr>
        <w:t xml:space="preserve">Para el registro de la cuenta bancaria el Contratista deberá presentar a través de </w:t>
      </w:r>
      <w:r w:rsidRPr="11C805F3">
        <w:rPr>
          <w:rFonts w:ascii="Arial" w:eastAsia="Arial" w:hAnsi="Arial" w:cs="Arial"/>
          <w:b/>
          <w:bCs/>
          <w:lang w:eastAsia="es-CO"/>
        </w:rPr>
        <w:t>SECOP II</w:t>
      </w:r>
      <w:r w:rsidRPr="11C805F3">
        <w:rPr>
          <w:rFonts w:ascii="Arial" w:eastAsia="Arial" w:hAnsi="Arial" w:cs="Arial"/>
          <w:lang w:eastAsia="es-CO"/>
        </w:rPr>
        <w:t xml:space="preserve"> </w:t>
      </w:r>
      <w:bookmarkStart w:id="3" w:name="_Hlk523985691"/>
      <w:r w:rsidRPr="11C805F3">
        <w:rPr>
          <w:rFonts w:ascii="Arial" w:eastAsia="Arial" w:hAnsi="Arial" w:cs="Arial"/>
          <w:lang w:eastAsia="es-CO"/>
        </w:rPr>
        <w:t xml:space="preserve">certificación de la entidad bancaria en la que conste quién es el cuentahabiente, su identificación, el número, el tipo de cuenta y si a la fecha está activa. </w:t>
      </w:r>
    </w:p>
    <w:bookmarkEnd w:id="3"/>
    <w:p w14:paraId="29AC4298" w14:textId="77777777" w:rsidR="00AC2EF3" w:rsidRPr="00AC2EF3" w:rsidRDefault="00AC2EF3" w:rsidP="11C805F3">
      <w:pPr>
        <w:spacing w:after="0" w:line="240" w:lineRule="auto"/>
        <w:jc w:val="both"/>
        <w:rPr>
          <w:rFonts w:ascii="Arial" w:eastAsia="Arial" w:hAnsi="Arial" w:cs="Arial"/>
          <w:lang w:eastAsia="es-CO"/>
        </w:rPr>
      </w:pPr>
    </w:p>
    <w:p w14:paraId="50839609" w14:textId="406010DA" w:rsidR="00AC2EF3" w:rsidRPr="00AC2EF3" w:rsidRDefault="00AC2EF3" w:rsidP="11C805F3">
      <w:pPr>
        <w:spacing w:after="0" w:line="240" w:lineRule="auto"/>
        <w:jc w:val="both"/>
        <w:rPr>
          <w:rFonts w:ascii="Arial" w:eastAsia="Arial" w:hAnsi="Arial" w:cs="Arial"/>
          <w:lang w:eastAsia="es-CO"/>
        </w:rPr>
      </w:pPr>
      <w:r w:rsidRPr="11C805F3">
        <w:rPr>
          <w:rFonts w:ascii="Arial" w:eastAsia="Arial" w:hAnsi="Arial" w:cs="Arial"/>
          <w:lang w:eastAsia="es-CO"/>
        </w:rPr>
        <w:t>Los pagos se efectuarán por intermedio de la Coordinación de Tesorería de la Subdirección de Gestión de Recursos Financieros de la DIAN, mediante consignación en la cuenta XXXXX Número XXXXXXXX de XXXXXXXX, A nombre de XXXXXXXXXXXXXX NIT. XXX.XXX.XXX-X informada por el contratista en el formato FT-</w:t>
      </w:r>
      <w:r w:rsidR="00904260" w:rsidRPr="11C805F3">
        <w:rPr>
          <w:rFonts w:ascii="Arial" w:eastAsia="Arial" w:hAnsi="Arial" w:cs="Arial"/>
          <w:lang w:eastAsia="es-CO"/>
        </w:rPr>
        <w:t>ADF</w:t>
      </w:r>
      <w:r w:rsidRPr="11C805F3">
        <w:rPr>
          <w:rFonts w:ascii="Arial" w:eastAsia="Arial" w:hAnsi="Arial" w:cs="Arial"/>
          <w:lang w:eastAsia="es-CO"/>
        </w:rPr>
        <w:t>-1507 registro de terceros, transferencia de fondos electrónica y Certificación Bancaria.</w:t>
      </w:r>
    </w:p>
    <w:p w14:paraId="631FC8C9" w14:textId="77777777" w:rsidR="00AC2EF3" w:rsidRPr="00AC2EF3" w:rsidRDefault="00AC2EF3" w:rsidP="11C805F3">
      <w:pPr>
        <w:spacing w:after="0" w:line="240" w:lineRule="auto"/>
        <w:jc w:val="both"/>
        <w:rPr>
          <w:rFonts w:ascii="Arial" w:eastAsia="Arial" w:hAnsi="Arial" w:cs="Arial"/>
          <w:lang w:eastAsia="es-CO"/>
        </w:rPr>
      </w:pPr>
    </w:p>
    <w:p w14:paraId="5566A7FA" w14:textId="77777777" w:rsidR="00AC2EF3" w:rsidRPr="00AC2EF3" w:rsidRDefault="00AC2EF3" w:rsidP="11C805F3">
      <w:pPr>
        <w:spacing w:after="0" w:line="240" w:lineRule="auto"/>
        <w:jc w:val="both"/>
        <w:rPr>
          <w:rFonts w:ascii="Arial" w:eastAsia="Arial" w:hAnsi="Arial" w:cs="Arial"/>
          <w:lang w:eastAsia="es-CO"/>
        </w:rPr>
      </w:pPr>
      <w:bookmarkStart w:id="4" w:name="_Hlk523985839"/>
      <w:r w:rsidRPr="11C805F3">
        <w:rPr>
          <w:rFonts w:ascii="Arial" w:eastAsia="Arial" w:hAnsi="Arial" w:cs="Arial"/>
          <w:b/>
          <w:bCs/>
          <w:lang w:eastAsia="es-CO"/>
        </w:rPr>
        <w:t>NOTA</w:t>
      </w:r>
      <w:r w:rsidRPr="11C805F3">
        <w:rPr>
          <w:rFonts w:ascii="Arial" w:eastAsia="Arial" w:hAnsi="Arial" w:cs="Arial"/>
          <w:lang w:eastAsia="es-CO"/>
        </w:rPr>
        <w:t xml:space="preserve">: Las facturas que se tramiten para pago y que incluyan pagos por concepto de bienes devolutivos, deberán ir acompañadas del comprobante de ingreso o registro en el aplicativo de Inventarios de </w:t>
      </w:r>
      <w:r w:rsidRPr="11C805F3">
        <w:rPr>
          <w:rFonts w:ascii="Arial" w:eastAsia="Arial" w:hAnsi="Arial" w:cs="Arial"/>
          <w:b/>
          <w:bCs/>
          <w:lang w:eastAsia="es-CO"/>
        </w:rPr>
        <w:t>LA DIAN</w:t>
      </w:r>
      <w:r w:rsidRPr="11C805F3">
        <w:rPr>
          <w:rFonts w:ascii="Arial" w:eastAsia="Arial" w:hAnsi="Arial" w:cs="Arial"/>
          <w:lang w:eastAsia="es-CO"/>
        </w:rPr>
        <w:t xml:space="preserve">, donde conste que los bienes efectivamente se recibieron en la Entidad y acta de entrega y recibo a satisfacción firmada por el Supervisor del contrato. Sin el cumplimiento de estos requisitos no se podrán pagar estas facturas. </w:t>
      </w:r>
      <w:bookmarkEnd w:id="4"/>
    </w:p>
    <w:p w14:paraId="5E46FD4E" w14:textId="77777777" w:rsidR="00AC2EF3" w:rsidRPr="00AC2EF3" w:rsidRDefault="00AC2EF3" w:rsidP="11C805F3">
      <w:pPr>
        <w:spacing w:after="0" w:line="240" w:lineRule="auto"/>
        <w:jc w:val="both"/>
        <w:rPr>
          <w:rFonts w:ascii="Arial" w:eastAsia="Arial" w:hAnsi="Arial" w:cs="Arial"/>
          <w:lang w:eastAsia="es-CO"/>
        </w:rPr>
      </w:pPr>
    </w:p>
    <w:p w14:paraId="4306125D" w14:textId="77777777" w:rsidR="00AC2EF3" w:rsidRDefault="00AC2EF3" w:rsidP="11C805F3">
      <w:pPr>
        <w:numPr>
          <w:ilvl w:val="0"/>
          <w:numId w:val="1"/>
        </w:numPr>
        <w:spacing w:after="0" w:line="240" w:lineRule="auto"/>
        <w:ind w:left="284" w:hanging="284"/>
        <w:contextualSpacing/>
        <w:jc w:val="both"/>
        <w:rPr>
          <w:rFonts w:ascii="Arial" w:eastAsia="Arial" w:hAnsi="Arial" w:cs="Arial"/>
          <w:b/>
          <w:bCs/>
          <w:lang w:eastAsia="x-none"/>
        </w:rPr>
      </w:pPr>
      <w:r w:rsidRPr="11C805F3">
        <w:rPr>
          <w:rFonts w:ascii="Arial" w:eastAsia="Arial" w:hAnsi="Arial" w:cs="Arial"/>
          <w:b/>
          <w:bCs/>
        </w:rPr>
        <w:t xml:space="preserve"> PLAZO DE EJECUCIÓN</w:t>
      </w:r>
    </w:p>
    <w:p w14:paraId="4DE42404" w14:textId="77777777" w:rsidR="00D33F4C" w:rsidRPr="00AC2EF3" w:rsidRDefault="00D33F4C" w:rsidP="00D33F4C">
      <w:pPr>
        <w:spacing w:after="0" w:line="240" w:lineRule="auto"/>
        <w:ind w:left="284"/>
        <w:contextualSpacing/>
        <w:jc w:val="both"/>
        <w:rPr>
          <w:rFonts w:ascii="Arial" w:eastAsia="Arial" w:hAnsi="Arial" w:cs="Arial"/>
          <w:b/>
          <w:bCs/>
          <w:lang w:eastAsia="x-none"/>
        </w:rPr>
      </w:pPr>
    </w:p>
    <w:p w14:paraId="784E3801" w14:textId="0C799124" w:rsidR="00AC2EF3" w:rsidRDefault="00AC2EF3" w:rsidP="11C805F3">
      <w:pPr>
        <w:numPr>
          <w:ilvl w:val="1"/>
          <w:numId w:val="2"/>
        </w:numPr>
        <w:spacing w:after="0" w:line="240" w:lineRule="auto"/>
        <w:jc w:val="both"/>
        <w:rPr>
          <w:rFonts w:ascii="Arial" w:eastAsia="Arial" w:hAnsi="Arial" w:cs="Arial"/>
          <w:b/>
          <w:bCs/>
          <w:i/>
          <w:iCs/>
          <w:lang w:val="es-ES" w:eastAsia="es-CO"/>
        </w:rPr>
      </w:pPr>
      <w:r w:rsidRPr="11C805F3">
        <w:rPr>
          <w:rFonts w:ascii="Arial" w:eastAsia="Arial" w:hAnsi="Arial" w:cs="Arial"/>
          <w:b/>
          <w:bCs/>
          <w:i/>
          <w:iCs/>
          <w:lang w:val="es-ES" w:eastAsia="es-CO"/>
        </w:rPr>
        <w:t>PLAZO PARA LA EJECUCIÓN DEL CONTRATO</w:t>
      </w:r>
      <w:r w:rsidRPr="11C805F3">
        <w:rPr>
          <w:rFonts w:ascii="Arial" w:eastAsia="Arial" w:hAnsi="Arial" w:cs="Arial"/>
          <w:b/>
          <w:bCs/>
          <w:lang w:val="es-ES" w:eastAsia="es-CO"/>
        </w:rPr>
        <w:t xml:space="preserve">: </w:t>
      </w:r>
      <w:r w:rsidRPr="11C805F3">
        <w:rPr>
          <w:rFonts w:ascii="Arial" w:eastAsia="Arial" w:hAnsi="Arial" w:cs="Arial"/>
          <w:lang w:eastAsia="es-CO"/>
        </w:rPr>
        <w:t>El plazo para la ejecución del contrato será</w:t>
      </w:r>
      <w:r w:rsidRPr="11C805F3">
        <w:rPr>
          <w:rFonts w:ascii="Arial" w:eastAsia="Arial" w:hAnsi="Arial" w:cs="Arial"/>
          <w:i/>
          <w:iCs/>
          <w:color w:val="0000FF"/>
          <w:lang w:eastAsia="es-CO"/>
        </w:rPr>
        <w:t xml:space="preserve"> </w:t>
      </w:r>
      <w:r w:rsidRPr="11C805F3">
        <w:rPr>
          <w:rFonts w:ascii="Arial" w:eastAsia="Arial" w:hAnsi="Arial" w:cs="Arial"/>
          <w:lang w:eastAsia="es-CO"/>
        </w:rPr>
        <w:t xml:space="preserve">hasta el </w:t>
      </w:r>
      <w:r w:rsidRPr="003A2956">
        <w:rPr>
          <w:rFonts w:ascii="Arial" w:eastAsia="Arial" w:hAnsi="Arial" w:cs="Arial"/>
          <w:b/>
          <w:bCs/>
          <w:lang w:eastAsia="es-CO"/>
        </w:rPr>
        <w:t>3</w:t>
      </w:r>
      <w:r w:rsidR="009C0B16" w:rsidRPr="003A2956">
        <w:rPr>
          <w:rFonts w:ascii="Arial" w:eastAsia="Arial" w:hAnsi="Arial" w:cs="Arial"/>
          <w:b/>
          <w:bCs/>
          <w:lang w:eastAsia="es-CO"/>
        </w:rPr>
        <w:t>1</w:t>
      </w:r>
      <w:r w:rsidRPr="003A2956">
        <w:rPr>
          <w:rFonts w:ascii="Arial" w:eastAsia="Arial" w:hAnsi="Arial" w:cs="Arial"/>
          <w:b/>
          <w:bCs/>
          <w:lang w:eastAsia="es-CO"/>
        </w:rPr>
        <w:t xml:space="preserve"> de </w:t>
      </w:r>
      <w:r w:rsidR="003B4893" w:rsidRPr="003A2956">
        <w:rPr>
          <w:rFonts w:ascii="Arial" w:eastAsia="Arial" w:hAnsi="Arial" w:cs="Arial"/>
          <w:b/>
          <w:bCs/>
          <w:lang w:eastAsia="es-CO"/>
        </w:rPr>
        <w:t>diciembre</w:t>
      </w:r>
      <w:r w:rsidRPr="003A2956">
        <w:rPr>
          <w:rFonts w:ascii="Arial" w:eastAsia="Arial" w:hAnsi="Arial" w:cs="Arial"/>
          <w:b/>
          <w:bCs/>
          <w:lang w:eastAsia="es-CO"/>
        </w:rPr>
        <w:t xml:space="preserve"> de 202</w:t>
      </w:r>
      <w:r w:rsidR="003A2956" w:rsidRPr="003A2956">
        <w:rPr>
          <w:rFonts w:ascii="Arial" w:eastAsia="Arial" w:hAnsi="Arial" w:cs="Arial"/>
          <w:b/>
          <w:bCs/>
          <w:lang w:eastAsia="es-CO"/>
        </w:rPr>
        <w:t>5</w:t>
      </w:r>
      <w:r w:rsidRPr="11C805F3">
        <w:rPr>
          <w:rFonts w:ascii="Arial" w:eastAsia="Arial" w:hAnsi="Arial" w:cs="Arial"/>
          <w:lang w:eastAsia="es-CO"/>
        </w:rPr>
        <w:t xml:space="preserve"> o hasta el agotamiento de la partida presupuestal, lo primero que ocurra,</w:t>
      </w:r>
      <w:r w:rsidRPr="11C805F3">
        <w:rPr>
          <w:rFonts w:ascii="Arial" w:eastAsia="Arial" w:hAnsi="Arial" w:cs="Arial"/>
          <w:i/>
          <w:iCs/>
          <w:color w:val="0000FF"/>
          <w:lang w:eastAsia="es-CO"/>
        </w:rPr>
        <w:t xml:space="preserve"> </w:t>
      </w:r>
      <w:r w:rsidRPr="11C805F3">
        <w:rPr>
          <w:rFonts w:ascii="Arial" w:eastAsia="Arial" w:hAnsi="Arial" w:cs="Arial"/>
          <w:lang w:eastAsia="es-CO"/>
        </w:rPr>
        <w:t xml:space="preserve">contado a partir de la firma del acta de inicio de ejecución del contrato suscrita entre el </w:t>
      </w:r>
      <w:r w:rsidRPr="11C805F3">
        <w:rPr>
          <w:rFonts w:ascii="Arial" w:eastAsia="Arial" w:hAnsi="Arial" w:cs="Arial"/>
          <w:b/>
          <w:bCs/>
          <w:lang w:eastAsia="es-CO"/>
        </w:rPr>
        <w:t>CONTRATISTA</w:t>
      </w:r>
      <w:r w:rsidRPr="11C805F3">
        <w:rPr>
          <w:rFonts w:ascii="Arial" w:eastAsia="Arial" w:hAnsi="Arial" w:cs="Arial"/>
          <w:lang w:eastAsia="es-CO"/>
        </w:rPr>
        <w:t xml:space="preserve"> y el </w:t>
      </w:r>
      <w:r w:rsidRPr="11C805F3">
        <w:rPr>
          <w:rFonts w:ascii="Arial" w:eastAsia="Arial" w:hAnsi="Arial" w:cs="Arial"/>
          <w:b/>
          <w:bCs/>
          <w:lang w:eastAsia="es-CO"/>
        </w:rPr>
        <w:t>SUPERVISOR</w:t>
      </w:r>
      <w:r w:rsidRPr="11C805F3">
        <w:rPr>
          <w:rFonts w:ascii="Arial" w:eastAsia="Arial" w:hAnsi="Arial" w:cs="Arial"/>
          <w:lang w:eastAsia="es-CO"/>
        </w:rPr>
        <w:t xml:space="preserve"> designado por </w:t>
      </w:r>
      <w:r w:rsidRPr="11C805F3">
        <w:rPr>
          <w:rFonts w:ascii="Arial" w:eastAsia="Arial" w:hAnsi="Arial" w:cs="Arial"/>
          <w:b/>
          <w:bCs/>
          <w:lang w:eastAsia="es-CO"/>
        </w:rPr>
        <w:t>LA DIAN</w:t>
      </w:r>
      <w:r w:rsidRPr="11C805F3">
        <w:rPr>
          <w:rFonts w:ascii="Arial" w:eastAsia="Arial" w:hAnsi="Arial" w:cs="Arial"/>
          <w:lang w:eastAsia="es-CO"/>
        </w:rPr>
        <w:t xml:space="preserve">, de conformidad con el </w:t>
      </w:r>
      <w:r w:rsidRPr="11C805F3">
        <w:rPr>
          <w:rFonts w:ascii="Arial" w:eastAsia="Arial" w:hAnsi="Arial" w:cs="Arial"/>
          <w:color w:val="000000" w:themeColor="text1"/>
          <w:lang w:eastAsia="es-CO"/>
        </w:rPr>
        <w:t xml:space="preserve">siguiente cronograma: </w:t>
      </w:r>
    </w:p>
    <w:p w14:paraId="0BD06F27" w14:textId="77777777" w:rsidR="00AC2EF3" w:rsidRPr="00AC2EF3" w:rsidRDefault="00AC2EF3" w:rsidP="11C805F3">
      <w:pPr>
        <w:spacing w:after="0" w:line="240" w:lineRule="auto"/>
        <w:ind w:left="360"/>
        <w:jc w:val="both"/>
        <w:rPr>
          <w:rFonts w:ascii="Arial" w:eastAsia="Arial" w:hAnsi="Arial" w:cs="Arial"/>
          <w:b/>
          <w:bCs/>
          <w:i/>
          <w:iCs/>
          <w:lang w:val="es-ES" w:eastAsia="es-CO"/>
        </w:rPr>
      </w:pPr>
    </w:p>
    <w:tbl>
      <w:tblPr>
        <w:tblW w:w="9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8"/>
        <w:gridCol w:w="3676"/>
        <w:gridCol w:w="1633"/>
        <w:gridCol w:w="1089"/>
      </w:tblGrid>
      <w:tr w:rsidR="00AC2EF3" w:rsidRPr="00AC2EF3" w14:paraId="47DD8220" w14:textId="77777777" w:rsidTr="11C805F3">
        <w:trPr>
          <w:trHeight w:val="770"/>
        </w:trPr>
        <w:tc>
          <w:tcPr>
            <w:tcW w:w="2718" w:type="dxa"/>
            <w:shd w:val="clear" w:color="auto" w:fill="auto"/>
            <w:vAlign w:val="center"/>
          </w:tcPr>
          <w:p w14:paraId="5644D5A7" w14:textId="77777777" w:rsidR="00AC2EF3" w:rsidRPr="006852A7" w:rsidRDefault="00AC2EF3" w:rsidP="11C805F3">
            <w:pPr>
              <w:spacing w:after="0" w:line="240" w:lineRule="auto"/>
              <w:jc w:val="both"/>
              <w:rPr>
                <w:rFonts w:ascii="Arial" w:eastAsia="Arial" w:hAnsi="Arial" w:cs="Arial"/>
                <w:b/>
                <w:bCs/>
                <w:color w:val="000000"/>
                <w:lang w:eastAsia="es-CO"/>
              </w:rPr>
            </w:pPr>
            <w:r w:rsidRPr="006852A7">
              <w:rPr>
                <w:rFonts w:ascii="Arial" w:eastAsia="Arial" w:hAnsi="Arial" w:cs="Arial"/>
                <w:b/>
                <w:bCs/>
                <w:color w:val="000000" w:themeColor="text1"/>
                <w:lang w:eastAsia="es-CO"/>
              </w:rPr>
              <w:t>ACTIVIDAD, INFORME O PRODUCTO A ENTREGAR</w:t>
            </w:r>
          </w:p>
        </w:tc>
        <w:tc>
          <w:tcPr>
            <w:tcW w:w="3676" w:type="dxa"/>
            <w:shd w:val="clear" w:color="auto" w:fill="auto"/>
            <w:vAlign w:val="center"/>
          </w:tcPr>
          <w:p w14:paraId="29C54122" w14:textId="77777777" w:rsidR="00AC2EF3" w:rsidRPr="006852A7" w:rsidRDefault="00AC2EF3" w:rsidP="11C805F3">
            <w:pPr>
              <w:spacing w:after="0" w:line="240" w:lineRule="auto"/>
              <w:jc w:val="both"/>
              <w:rPr>
                <w:rFonts w:ascii="Arial" w:eastAsia="Arial" w:hAnsi="Arial" w:cs="Arial"/>
                <w:b/>
                <w:bCs/>
                <w:color w:val="000000"/>
                <w:lang w:eastAsia="es-CO"/>
              </w:rPr>
            </w:pPr>
            <w:r w:rsidRPr="006852A7">
              <w:rPr>
                <w:rFonts w:ascii="Arial" w:eastAsia="Arial" w:hAnsi="Arial" w:cs="Arial"/>
                <w:b/>
                <w:bCs/>
                <w:color w:val="000000" w:themeColor="text1"/>
                <w:lang w:eastAsia="es-CO"/>
              </w:rPr>
              <w:t>PLAZO O FECHA DE ACTIVIDAD</w:t>
            </w:r>
          </w:p>
        </w:tc>
        <w:tc>
          <w:tcPr>
            <w:tcW w:w="1633" w:type="dxa"/>
            <w:shd w:val="clear" w:color="auto" w:fill="auto"/>
            <w:vAlign w:val="center"/>
          </w:tcPr>
          <w:p w14:paraId="0F608A8C" w14:textId="77777777" w:rsidR="00AC2EF3" w:rsidRPr="006852A7" w:rsidRDefault="00AC2EF3" w:rsidP="11C805F3">
            <w:pPr>
              <w:spacing w:after="0" w:line="240" w:lineRule="auto"/>
              <w:jc w:val="both"/>
              <w:rPr>
                <w:rFonts w:ascii="Arial" w:eastAsia="Arial" w:hAnsi="Arial" w:cs="Arial"/>
                <w:b/>
                <w:bCs/>
                <w:color w:val="000000"/>
                <w:lang w:eastAsia="es-CO"/>
              </w:rPr>
            </w:pPr>
            <w:r w:rsidRPr="006852A7">
              <w:rPr>
                <w:rFonts w:ascii="Arial" w:eastAsia="Arial" w:hAnsi="Arial" w:cs="Arial"/>
                <w:b/>
                <w:bCs/>
                <w:color w:val="000000" w:themeColor="text1"/>
                <w:lang w:eastAsia="es-CO"/>
              </w:rPr>
              <w:t xml:space="preserve">% DE AVANCE DE EJECUCIÓN TÉCNICA </w:t>
            </w:r>
          </w:p>
        </w:tc>
        <w:tc>
          <w:tcPr>
            <w:tcW w:w="1089" w:type="dxa"/>
            <w:shd w:val="clear" w:color="auto" w:fill="auto"/>
            <w:vAlign w:val="center"/>
          </w:tcPr>
          <w:p w14:paraId="05AFE47F" w14:textId="77777777" w:rsidR="00AC2EF3" w:rsidRPr="006852A7" w:rsidRDefault="00AC2EF3" w:rsidP="11C805F3">
            <w:pPr>
              <w:spacing w:after="0" w:line="240" w:lineRule="auto"/>
              <w:jc w:val="both"/>
              <w:rPr>
                <w:rFonts w:ascii="Arial" w:eastAsia="Arial" w:hAnsi="Arial" w:cs="Arial"/>
                <w:b/>
                <w:bCs/>
                <w:color w:val="000000"/>
                <w:lang w:eastAsia="es-CO"/>
              </w:rPr>
            </w:pPr>
            <w:r w:rsidRPr="006852A7">
              <w:rPr>
                <w:rFonts w:ascii="Arial" w:eastAsia="Arial" w:hAnsi="Arial" w:cs="Arial"/>
                <w:b/>
                <w:bCs/>
                <w:color w:val="000000" w:themeColor="text1"/>
                <w:lang w:eastAsia="es-CO"/>
              </w:rPr>
              <w:t xml:space="preserve">% DE PAGO </w:t>
            </w:r>
          </w:p>
        </w:tc>
      </w:tr>
      <w:tr w:rsidR="00AC2EF3" w:rsidRPr="00AC2EF3" w14:paraId="4A711255" w14:textId="77777777" w:rsidTr="11C805F3">
        <w:trPr>
          <w:trHeight w:val="825"/>
        </w:trPr>
        <w:tc>
          <w:tcPr>
            <w:tcW w:w="2718" w:type="dxa"/>
            <w:shd w:val="clear" w:color="auto" w:fill="auto"/>
          </w:tcPr>
          <w:p w14:paraId="17D5E2FD" w14:textId="77777777" w:rsidR="00AC2EF3" w:rsidRPr="006852A7" w:rsidRDefault="00AC2EF3" w:rsidP="11C805F3">
            <w:pPr>
              <w:spacing w:after="0" w:line="240" w:lineRule="auto"/>
              <w:jc w:val="both"/>
              <w:rPr>
                <w:rFonts w:ascii="Arial" w:eastAsia="Arial" w:hAnsi="Arial" w:cs="Arial"/>
                <w:color w:val="000000"/>
                <w:lang w:eastAsia="es-CO"/>
              </w:rPr>
            </w:pPr>
          </w:p>
          <w:p w14:paraId="0371C3D4" w14:textId="56596DCB" w:rsidR="00AC2EF3" w:rsidRPr="006852A7" w:rsidRDefault="00AC2EF3" w:rsidP="11C805F3">
            <w:pPr>
              <w:spacing w:after="0" w:line="240" w:lineRule="auto"/>
              <w:jc w:val="both"/>
              <w:rPr>
                <w:rFonts w:ascii="Arial" w:eastAsia="Arial" w:hAnsi="Arial" w:cs="Arial"/>
                <w:color w:val="000000"/>
                <w:lang w:eastAsia="es-CO"/>
              </w:rPr>
            </w:pPr>
            <w:r w:rsidRPr="006852A7">
              <w:rPr>
                <w:rFonts w:ascii="Arial" w:eastAsia="Arial" w:hAnsi="Arial" w:cs="Arial"/>
                <w:color w:val="000000" w:themeColor="text1"/>
                <w:lang w:eastAsia="es-CO"/>
              </w:rPr>
              <w:t>Lavado y Mantenimiento de cinco (5) tanques</w:t>
            </w:r>
            <w:r w:rsidR="001D6EDF" w:rsidRPr="006852A7">
              <w:rPr>
                <w:rFonts w:ascii="Arial" w:eastAsia="Arial" w:hAnsi="Arial" w:cs="Arial"/>
                <w:color w:val="000000" w:themeColor="text1"/>
                <w:lang w:eastAsia="es-CO"/>
              </w:rPr>
              <w:t xml:space="preserve">, </w:t>
            </w:r>
            <w:proofErr w:type="spellStart"/>
            <w:r w:rsidR="001D6EDF" w:rsidRPr="006852A7">
              <w:rPr>
                <w:rFonts w:ascii="Arial" w:eastAsia="Arial" w:hAnsi="Arial" w:cs="Arial"/>
                <w:color w:val="000000" w:themeColor="text1"/>
                <w:lang w:eastAsia="es-CO"/>
              </w:rPr>
              <w:t>reparacion</w:t>
            </w:r>
            <w:proofErr w:type="spellEnd"/>
            <w:r w:rsidR="001D6EDF" w:rsidRPr="006852A7">
              <w:rPr>
                <w:rFonts w:ascii="Arial" w:eastAsia="Arial" w:hAnsi="Arial" w:cs="Arial"/>
                <w:color w:val="000000" w:themeColor="text1"/>
                <w:lang w:eastAsia="es-CO"/>
              </w:rPr>
              <w:t xml:space="preserve"> de </w:t>
            </w:r>
            <w:proofErr w:type="spellStart"/>
            <w:r w:rsidR="001D6EDF" w:rsidRPr="006852A7">
              <w:rPr>
                <w:rFonts w:ascii="Arial" w:eastAsia="Arial" w:hAnsi="Arial" w:cs="Arial"/>
                <w:color w:val="000000" w:themeColor="text1"/>
                <w:lang w:eastAsia="es-CO"/>
              </w:rPr>
              <w:t>tubereria</w:t>
            </w:r>
            <w:proofErr w:type="spellEnd"/>
            <w:r w:rsidR="001D6EDF" w:rsidRPr="006852A7">
              <w:rPr>
                <w:rFonts w:ascii="Arial" w:eastAsia="Arial" w:hAnsi="Arial" w:cs="Arial"/>
                <w:color w:val="000000" w:themeColor="text1"/>
                <w:lang w:eastAsia="es-CO"/>
              </w:rPr>
              <w:t xml:space="preserve"> PVC </w:t>
            </w:r>
            <w:r w:rsidRPr="006852A7">
              <w:rPr>
                <w:rFonts w:ascii="Arial" w:eastAsia="Arial" w:hAnsi="Arial" w:cs="Arial"/>
                <w:color w:val="000000" w:themeColor="text1"/>
                <w:lang w:eastAsia="es-CO"/>
              </w:rPr>
              <w:t>y un (1) pozo subterráneo.</w:t>
            </w:r>
          </w:p>
        </w:tc>
        <w:tc>
          <w:tcPr>
            <w:tcW w:w="3676" w:type="dxa"/>
            <w:shd w:val="clear" w:color="auto" w:fill="auto"/>
          </w:tcPr>
          <w:p w14:paraId="3E724D2B" w14:textId="77777777" w:rsidR="00AC2EF3" w:rsidRPr="006852A7" w:rsidRDefault="00AC2EF3" w:rsidP="11C805F3">
            <w:pPr>
              <w:spacing w:after="0" w:line="240" w:lineRule="auto"/>
              <w:jc w:val="both"/>
              <w:rPr>
                <w:rFonts w:ascii="Arial" w:eastAsia="Arial" w:hAnsi="Arial" w:cs="Arial"/>
                <w:color w:val="000000"/>
                <w:lang w:eastAsia="es-CO"/>
              </w:rPr>
            </w:pPr>
          </w:p>
          <w:p w14:paraId="42074A74" w14:textId="40F2113E" w:rsidR="00AC2EF3" w:rsidRPr="006852A7" w:rsidRDefault="00AC2EF3" w:rsidP="11C805F3">
            <w:pPr>
              <w:spacing w:after="0" w:line="240" w:lineRule="auto"/>
              <w:jc w:val="both"/>
              <w:rPr>
                <w:rFonts w:ascii="Arial" w:eastAsia="Arial" w:hAnsi="Arial" w:cs="Arial"/>
                <w:color w:val="000000"/>
                <w:lang w:eastAsia="es-CO"/>
              </w:rPr>
            </w:pPr>
            <w:r w:rsidRPr="006852A7">
              <w:rPr>
                <w:rFonts w:ascii="Arial" w:eastAsia="Arial" w:hAnsi="Arial" w:cs="Arial"/>
                <w:color w:val="000000" w:themeColor="text1"/>
                <w:lang w:eastAsia="es-CO"/>
              </w:rPr>
              <w:t>A convenir entre la supervisión y el contratista. En todo caso, las actividades deberán ejecutarse a más tardar el 3</w:t>
            </w:r>
            <w:r w:rsidR="001D6EDF" w:rsidRPr="006852A7">
              <w:rPr>
                <w:rFonts w:ascii="Arial" w:eastAsia="Arial" w:hAnsi="Arial" w:cs="Arial"/>
                <w:color w:val="000000" w:themeColor="text1"/>
                <w:lang w:eastAsia="es-CO"/>
              </w:rPr>
              <w:t>0</w:t>
            </w:r>
            <w:r w:rsidRPr="006852A7">
              <w:rPr>
                <w:rFonts w:ascii="Arial" w:eastAsia="Arial" w:hAnsi="Arial" w:cs="Arial"/>
                <w:color w:val="000000" w:themeColor="text1"/>
                <w:lang w:eastAsia="es-CO"/>
              </w:rPr>
              <w:t xml:space="preserve"> de </w:t>
            </w:r>
            <w:r w:rsidR="001D6EDF" w:rsidRPr="006852A7">
              <w:rPr>
                <w:rFonts w:ascii="Arial" w:eastAsia="Arial" w:hAnsi="Arial" w:cs="Arial"/>
                <w:color w:val="000000" w:themeColor="text1"/>
                <w:lang w:eastAsia="es-CO"/>
              </w:rPr>
              <w:t>JUNIO</w:t>
            </w:r>
            <w:r w:rsidR="009C0B16" w:rsidRPr="006852A7">
              <w:rPr>
                <w:rFonts w:ascii="Arial" w:eastAsia="Arial" w:hAnsi="Arial" w:cs="Arial"/>
                <w:color w:val="000000" w:themeColor="text1"/>
                <w:lang w:eastAsia="es-CO"/>
              </w:rPr>
              <w:t xml:space="preserve"> </w:t>
            </w:r>
            <w:r w:rsidRPr="006852A7">
              <w:rPr>
                <w:rFonts w:ascii="Arial" w:eastAsia="Arial" w:hAnsi="Arial" w:cs="Arial"/>
                <w:color w:val="000000" w:themeColor="text1"/>
                <w:lang w:eastAsia="es-CO"/>
              </w:rPr>
              <w:t>de 202</w:t>
            </w:r>
            <w:r w:rsidR="2A945C77" w:rsidRPr="006852A7">
              <w:rPr>
                <w:rFonts w:ascii="Arial" w:eastAsia="Arial" w:hAnsi="Arial" w:cs="Arial"/>
                <w:color w:val="000000" w:themeColor="text1"/>
                <w:lang w:eastAsia="es-CO"/>
              </w:rPr>
              <w:t>5</w:t>
            </w:r>
            <w:r w:rsidRPr="006852A7">
              <w:rPr>
                <w:rFonts w:ascii="Arial" w:eastAsia="Arial" w:hAnsi="Arial" w:cs="Arial"/>
                <w:color w:val="000000" w:themeColor="text1"/>
                <w:lang w:eastAsia="es-CO"/>
              </w:rPr>
              <w:t>.</w:t>
            </w:r>
          </w:p>
          <w:p w14:paraId="2CC02A32" w14:textId="77777777" w:rsidR="00AC2EF3" w:rsidRPr="006852A7" w:rsidRDefault="00AC2EF3" w:rsidP="11C805F3">
            <w:pPr>
              <w:spacing w:after="0" w:line="240" w:lineRule="auto"/>
              <w:jc w:val="both"/>
              <w:rPr>
                <w:rFonts w:ascii="Arial" w:eastAsia="Arial" w:hAnsi="Arial" w:cs="Arial"/>
                <w:color w:val="000000"/>
                <w:lang w:eastAsia="es-CO"/>
              </w:rPr>
            </w:pPr>
            <w:r w:rsidRPr="006852A7">
              <w:rPr>
                <w:rFonts w:ascii="Arial" w:eastAsia="Arial" w:hAnsi="Arial" w:cs="Arial"/>
                <w:color w:val="000000" w:themeColor="text1"/>
                <w:lang w:eastAsia="es-CO"/>
              </w:rPr>
              <w:t xml:space="preserve"> </w:t>
            </w:r>
          </w:p>
        </w:tc>
        <w:tc>
          <w:tcPr>
            <w:tcW w:w="1633" w:type="dxa"/>
            <w:shd w:val="clear" w:color="auto" w:fill="auto"/>
          </w:tcPr>
          <w:p w14:paraId="631F82C6" w14:textId="77777777" w:rsidR="00AC2EF3" w:rsidRPr="006852A7" w:rsidRDefault="00AC2EF3" w:rsidP="11C805F3">
            <w:pPr>
              <w:spacing w:after="0" w:line="240" w:lineRule="auto"/>
              <w:jc w:val="both"/>
              <w:rPr>
                <w:rFonts w:ascii="Arial" w:eastAsia="Arial" w:hAnsi="Arial" w:cs="Arial"/>
                <w:color w:val="000000"/>
                <w:lang w:eastAsia="es-CO"/>
              </w:rPr>
            </w:pPr>
          </w:p>
          <w:p w14:paraId="4AE8D220" w14:textId="77777777" w:rsidR="00AC2EF3" w:rsidRPr="006852A7" w:rsidRDefault="00AC2EF3" w:rsidP="11C805F3">
            <w:pPr>
              <w:spacing w:after="0" w:line="240" w:lineRule="auto"/>
              <w:jc w:val="both"/>
              <w:rPr>
                <w:rFonts w:ascii="Arial" w:eastAsia="Arial" w:hAnsi="Arial" w:cs="Arial"/>
                <w:color w:val="000000"/>
                <w:lang w:eastAsia="es-CO"/>
              </w:rPr>
            </w:pPr>
          </w:p>
          <w:p w14:paraId="60D1FA8D" w14:textId="1551CABF" w:rsidR="00AC2EF3" w:rsidRPr="006852A7" w:rsidRDefault="00506B51" w:rsidP="11C805F3">
            <w:pPr>
              <w:spacing w:after="0" w:line="240" w:lineRule="auto"/>
              <w:jc w:val="both"/>
              <w:rPr>
                <w:rFonts w:ascii="Arial" w:eastAsia="Arial" w:hAnsi="Arial" w:cs="Arial"/>
                <w:color w:val="000000"/>
                <w:lang w:eastAsia="es-CO"/>
              </w:rPr>
            </w:pPr>
            <w:r w:rsidRPr="006852A7">
              <w:rPr>
                <w:rFonts w:ascii="Arial" w:eastAsia="Arial" w:hAnsi="Arial" w:cs="Arial"/>
                <w:color w:val="000000" w:themeColor="text1"/>
                <w:lang w:eastAsia="es-CO"/>
              </w:rPr>
              <w:t>50</w:t>
            </w:r>
            <w:r w:rsidR="00AC2EF3" w:rsidRPr="006852A7">
              <w:rPr>
                <w:rFonts w:ascii="Arial" w:eastAsia="Arial" w:hAnsi="Arial" w:cs="Arial"/>
                <w:color w:val="000000" w:themeColor="text1"/>
                <w:lang w:eastAsia="es-CO"/>
              </w:rPr>
              <w:t>%</w:t>
            </w:r>
          </w:p>
        </w:tc>
        <w:tc>
          <w:tcPr>
            <w:tcW w:w="1089" w:type="dxa"/>
            <w:shd w:val="clear" w:color="auto" w:fill="auto"/>
          </w:tcPr>
          <w:p w14:paraId="7285E6C2" w14:textId="77777777" w:rsidR="00AC2EF3" w:rsidRPr="006852A7" w:rsidRDefault="00AC2EF3" w:rsidP="11C805F3">
            <w:pPr>
              <w:spacing w:after="0" w:line="240" w:lineRule="auto"/>
              <w:jc w:val="both"/>
              <w:rPr>
                <w:rFonts w:ascii="Arial" w:eastAsia="Arial" w:hAnsi="Arial" w:cs="Arial"/>
                <w:color w:val="000000"/>
                <w:lang w:eastAsia="es-CO"/>
              </w:rPr>
            </w:pPr>
          </w:p>
          <w:p w14:paraId="15F2A421" w14:textId="77777777" w:rsidR="00AC2EF3" w:rsidRPr="006852A7" w:rsidRDefault="00AC2EF3" w:rsidP="11C805F3">
            <w:pPr>
              <w:spacing w:after="0" w:line="240" w:lineRule="auto"/>
              <w:jc w:val="both"/>
              <w:rPr>
                <w:rFonts w:ascii="Arial" w:eastAsia="Arial" w:hAnsi="Arial" w:cs="Arial"/>
                <w:color w:val="000000"/>
                <w:lang w:eastAsia="es-CO"/>
              </w:rPr>
            </w:pPr>
          </w:p>
          <w:p w14:paraId="188F3F03" w14:textId="29A5845B" w:rsidR="00AC2EF3" w:rsidRPr="006852A7" w:rsidRDefault="00506B51" w:rsidP="11C805F3">
            <w:pPr>
              <w:spacing w:after="0" w:line="240" w:lineRule="auto"/>
              <w:jc w:val="both"/>
              <w:rPr>
                <w:rFonts w:ascii="Arial" w:eastAsia="Arial" w:hAnsi="Arial" w:cs="Arial"/>
                <w:color w:val="000000"/>
                <w:lang w:eastAsia="es-CO"/>
              </w:rPr>
            </w:pPr>
            <w:r w:rsidRPr="006852A7">
              <w:rPr>
                <w:rFonts w:ascii="Arial" w:eastAsia="Arial" w:hAnsi="Arial" w:cs="Arial"/>
                <w:color w:val="000000" w:themeColor="text1"/>
                <w:lang w:eastAsia="es-CO"/>
              </w:rPr>
              <w:t>5</w:t>
            </w:r>
            <w:r w:rsidR="00AC2EF3" w:rsidRPr="006852A7">
              <w:rPr>
                <w:rFonts w:ascii="Arial" w:eastAsia="Arial" w:hAnsi="Arial" w:cs="Arial"/>
                <w:color w:val="000000" w:themeColor="text1"/>
                <w:lang w:eastAsia="es-CO"/>
              </w:rPr>
              <w:t>0%</w:t>
            </w:r>
          </w:p>
        </w:tc>
      </w:tr>
      <w:tr w:rsidR="00506B51" w:rsidRPr="00AC2EF3" w14:paraId="37A8D334" w14:textId="77777777" w:rsidTr="11C805F3">
        <w:trPr>
          <w:trHeight w:val="249"/>
        </w:trPr>
        <w:tc>
          <w:tcPr>
            <w:tcW w:w="2718" w:type="dxa"/>
            <w:shd w:val="clear" w:color="auto" w:fill="auto"/>
          </w:tcPr>
          <w:p w14:paraId="10E6407F" w14:textId="77777777" w:rsidR="00506B51" w:rsidRPr="006852A7" w:rsidRDefault="00506B51" w:rsidP="11C805F3">
            <w:pPr>
              <w:spacing w:after="0" w:line="240" w:lineRule="auto"/>
              <w:jc w:val="both"/>
              <w:rPr>
                <w:rFonts w:ascii="Arial" w:eastAsia="Arial" w:hAnsi="Arial" w:cs="Arial"/>
                <w:color w:val="000000"/>
                <w:lang w:eastAsia="es-CO"/>
              </w:rPr>
            </w:pPr>
          </w:p>
          <w:p w14:paraId="6C4509EC" w14:textId="77777777" w:rsidR="00506B51" w:rsidRPr="006852A7" w:rsidRDefault="00506B51" w:rsidP="11C805F3">
            <w:pPr>
              <w:spacing w:after="0" w:line="240" w:lineRule="auto"/>
              <w:jc w:val="both"/>
              <w:rPr>
                <w:rFonts w:ascii="Arial" w:eastAsia="Arial" w:hAnsi="Arial" w:cs="Arial"/>
                <w:color w:val="000000"/>
                <w:lang w:eastAsia="es-CO"/>
              </w:rPr>
            </w:pPr>
            <w:r w:rsidRPr="006852A7">
              <w:rPr>
                <w:rFonts w:ascii="Arial" w:eastAsia="Arial" w:hAnsi="Arial" w:cs="Arial"/>
                <w:color w:val="000000" w:themeColor="text1"/>
                <w:lang w:eastAsia="es-CO"/>
              </w:rPr>
              <w:lastRenderedPageBreak/>
              <w:t>Lavado y Mantenimiento de cinco (5) tanques y un (1) pozo subterráneo.</w:t>
            </w:r>
          </w:p>
        </w:tc>
        <w:tc>
          <w:tcPr>
            <w:tcW w:w="3676" w:type="dxa"/>
            <w:shd w:val="clear" w:color="auto" w:fill="auto"/>
          </w:tcPr>
          <w:p w14:paraId="2F9A8F02" w14:textId="77777777" w:rsidR="00506B51" w:rsidRPr="006852A7" w:rsidRDefault="00506B51" w:rsidP="11C805F3">
            <w:pPr>
              <w:spacing w:after="0" w:line="240" w:lineRule="auto"/>
              <w:jc w:val="both"/>
              <w:rPr>
                <w:rFonts w:ascii="Arial" w:eastAsia="Arial" w:hAnsi="Arial" w:cs="Arial"/>
                <w:color w:val="000000"/>
                <w:lang w:eastAsia="es-CO"/>
              </w:rPr>
            </w:pPr>
          </w:p>
          <w:p w14:paraId="576D0555" w14:textId="4ACD74FC" w:rsidR="00506B51" w:rsidRPr="006852A7" w:rsidRDefault="00506B51" w:rsidP="11C805F3">
            <w:pPr>
              <w:spacing w:after="0" w:line="240" w:lineRule="auto"/>
              <w:jc w:val="both"/>
              <w:rPr>
                <w:rFonts w:ascii="Arial" w:eastAsia="Arial" w:hAnsi="Arial" w:cs="Arial"/>
                <w:color w:val="000000"/>
                <w:lang w:eastAsia="es-CO"/>
              </w:rPr>
            </w:pPr>
            <w:r w:rsidRPr="006852A7">
              <w:rPr>
                <w:rFonts w:ascii="Arial" w:eastAsia="Arial" w:hAnsi="Arial" w:cs="Arial"/>
                <w:color w:val="000000" w:themeColor="text1"/>
                <w:lang w:eastAsia="es-CO"/>
              </w:rPr>
              <w:lastRenderedPageBreak/>
              <w:t xml:space="preserve">A convenir entre la supervisión y el contratista. En todo caso, las actividades deberán ejecutarse a más tardar el </w:t>
            </w:r>
            <w:r w:rsidR="003B4893" w:rsidRPr="006852A7">
              <w:rPr>
                <w:rFonts w:ascii="Arial" w:eastAsia="Arial" w:hAnsi="Arial" w:cs="Arial"/>
                <w:color w:val="000000" w:themeColor="text1"/>
                <w:lang w:eastAsia="es-CO"/>
              </w:rPr>
              <w:t>15</w:t>
            </w:r>
            <w:r w:rsidRPr="006852A7">
              <w:rPr>
                <w:rFonts w:ascii="Arial" w:eastAsia="Arial" w:hAnsi="Arial" w:cs="Arial"/>
                <w:color w:val="000000" w:themeColor="text1"/>
                <w:lang w:eastAsia="es-CO"/>
              </w:rPr>
              <w:t xml:space="preserve"> de </w:t>
            </w:r>
            <w:r w:rsidR="003B4893" w:rsidRPr="006852A7">
              <w:rPr>
                <w:rFonts w:ascii="Arial" w:eastAsia="Arial" w:hAnsi="Arial" w:cs="Arial"/>
                <w:color w:val="000000" w:themeColor="text1"/>
                <w:lang w:eastAsia="es-CO"/>
              </w:rPr>
              <w:t>diciembre</w:t>
            </w:r>
            <w:r w:rsidRPr="006852A7">
              <w:rPr>
                <w:rFonts w:ascii="Arial" w:eastAsia="Arial" w:hAnsi="Arial" w:cs="Arial"/>
                <w:color w:val="000000" w:themeColor="text1"/>
                <w:lang w:eastAsia="es-CO"/>
              </w:rPr>
              <w:t xml:space="preserve"> de 202</w:t>
            </w:r>
            <w:r w:rsidR="2800793D" w:rsidRPr="006852A7">
              <w:rPr>
                <w:rFonts w:ascii="Arial" w:eastAsia="Arial" w:hAnsi="Arial" w:cs="Arial"/>
                <w:color w:val="000000" w:themeColor="text1"/>
                <w:lang w:eastAsia="es-CO"/>
              </w:rPr>
              <w:t>5</w:t>
            </w:r>
            <w:r w:rsidRPr="006852A7">
              <w:rPr>
                <w:rFonts w:ascii="Arial" w:eastAsia="Arial" w:hAnsi="Arial" w:cs="Arial"/>
                <w:color w:val="000000" w:themeColor="text1"/>
                <w:lang w:eastAsia="es-CO"/>
              </w:rPr>
              <w:t>.</w:t>
            </w:r>
          </w:p>
          <w:p w14:paraId="0C728445" w14:textId="77777777" w:rsidR="00506B51" w:rsidRPr="006852A7" w:rsidRDefault="00506B51" w:rsidP="11C805F3">
            <w:pPr>
              <w:spacing w:after="0" w:line="240" w:lineRule="auto"/>
              <w:jc w:val="both"/>
              <w:rPr>
                <w:rFonts w:ascii="Arial" w:eastAsia="Arial" w:hAnsi="Arial" w:cs="Arial"/>
                <w:color w:val="000000"/>
                <w:lang w:eastAsia="es-CO"/>
              </w:rPr>
            </w:pPr>
            <w:r w:rsidRPr="006852A7">
              <w:rPr>
                <w:rFonts w:ascii="Arial" w:eastAsia="Arial" w:hAnsi="Arial" w:cs="Arial"/>
                <w:color w:val="000000" w:themeColor="text1"/>
                <w:lang w:eastAsia="es-CO"/>
              </w:rPr>
              <w:t xml:space="preserve"> </w:t>
            </w:r>
          </w:p>
        </w:tc>
        <w:tc>
          <w:tcPr>
            <w:tcW w:w="1633" w:type="dxa"/>
            <w:shd w:val="clear" w:color="auto" w:fill="auto"/>
          </w:tcPr>
          <w:p w14:paraId="2048FE3F" w14:textId="77777777" w:rsidR="00506B51" w:rsidRPr="006852A7" w:rsidRDefault="00506B51" w:rsidP="11C805F3">
            <w:pPr>
              <w:spacing w:after="0" w:line="240" w:lineRule="auto"/>
              <w:jc w:val="both"/>
              <w:rPr>
                <w:rFonts w:ascii="Arial" w:eastAsia="Arial" w:hAnsi="Arial" w:cs="Arial"/>
                <w:color w:val="000000"/>
                <w:lang w:eastAsia="es-CO"/>
              </w:rPr>
            </w:pPr>
          </w:p>
          <w:p w14:paraId="2B4E6CB0" w14:textId="77777777" w:rsidR="00506B51" w:rsidRPr="006852A7" w:rsidRDefault="00506B51" w:rsidP="11C805F3">
            <w:pPr>
              <w:spacing w:after="0" w:line="240" w:lineRule="auto"/>
              <w:jc w:val="both"/>
              <w:rPr>
                <w:rFonts w:ascii="Arial" w:eastAsia="Arial" w:hAnsi="Arial" w:cs="Arial"/>
                <w:color w:val="000000"/>
                <w:lang w:eastAsia="es-CO"/>
              </w:rPr>
            </w:pPr>
          </w:p>
          <w:p w14:paraId="7AAC5F72" w14:textId="77777777" w:rsidR="00506B51" w:rsidRPr="006852A7" w:rsidRDefault="00506B51" w:rsidP="11C805F3">
            <w:pPr>
              <w:spacing w:after="0" w:line="240" w:lineRule="auto"/>
              <w:jc w:val="both"/>
              <w:rPr>
                <w:rFonts w:ascii="Arial" w:eastAsia="Arial" w:hAnsi="Arial" w:cs="Arial"/>
                <w:color w:val="000000"/>
                <w:lang w:eastAsia="es-CO"/>
              </w:rPr>
            </w:pPr>
            <w:r w:rsidRPr="006852A7">
              <w:rPr>
                <w:rFonts w:ascii="Arial" w:eastAsia="Arial" w:hAnsi="Arial" w:cs="Arial"/>
                <w:color w:val="000000" w:themeColor="text1"/>
                <w:lang w:eastAsia="es-CO"/>
              </w:rPr>
              <w:lastRenderedPageBreak/>
              <w:t>50%</w:t>
            </w:r>
          </w:p>
        </w:tc>
        <w:tc>
          <w:tcPr>
            <w:tcW w:w="1089" w:type="dxa"/>
            <w:shd w:val="clear" w:color="auto" w:fill="auto"/>
          </w:tcPr>
          <w:p w14:paraId="41D68B81" w14:textId="77777777" w:rsidR="00506B51" w:rsidRPr="006852A7" w:rsidRDefault="00506B51" w:rsidP="11C805F3">
            <w:pPr>
              <w:spacing w:after="0" w:line="240" w:lineRule="auto"/>
              <w:jc w:val="both"/>
              <w:rPr>
                <w:rFonts w:ascii="Arial" w:eastAsia="Arial" w:hAnsi="Arial" w:cs="Arial"/>
                <w:color w:val="000000"/>
                <w:lang w:eastAsia="es-CO"/>
              </w:rPr>
            </w:pPr>
          </w:p>
          <w:p w14:paraId="5EB2ADB3" w14:textId="77777777" w:rsidR="00506B51" w:rsidRPr="006852A7" w:rsidRDefault="00506B51" w:rsidP="11C805F3">
            <w:pPr>
              <w:spacing w:after="0" w:line="240" w:lineRule="auto"/>
              <w:jc w:val="both"/>
              <w:rPr>
                <w:rFonts w:ascii="Arial" w:eastAsia="Arial" w:hAnsi="Arial" w:cs="Arial"/>
                <w:color w:val="000000"/>
                <w:lang w:eastAsia="es-CO"/>
              </w:rPr>
            </w:pPr>
          </w:p>
          <w:p w14:paraId="07BEA411" w14:textId="77777777" w:rsidR="00506B51" w:rsidRPr="006852A7" w:rsidRDefault="00506B51" w:rsidP="11C805F3">
            <w:pPr>
              <w:spacing w:after="0" w:line="240" w:lineRule="auto"/>
              <w:jc w:val="both"/>
              <w:rPr>
                <w:rFonts w:ascii="Arial" w:eastAsia="Arial" w:hAnsi="Arial" w:cs="Arial"/>
                <w:color w:val="000000"/>
                <w:lang w:eastAsia="es-CO"/>
              </w:rPr>
            </w:pPr>
            <w:r w:rsidRPr="006852A7">
              <w:rPr>
                <w:rFonts w:ascii="Arial" w:eastAsia="Arial" w:hAnsi="Arial" w:cs="Arial"/>
                <w:color w:val="000000" w:themeColor="text1"/>
                <w:lang w:eastAsia="es-CO"/>
              </w:rPr>
              <w:lastRenderedPageBreak/>
              <w:t>50%</w:t>
            </w:r>
          </w:p>
        </w:tc>
      </w:tr>
      <w:tr w:rsidR="00AC2EF3" w:rsidRPr="00AC2EF3" w14:paraId="0FDFB415" w14:textId="77777777" w:rsidTr="11C805F3">
        <w:trPr>
          <w:trHeight w:val="501"/>
        </w:trPr>
        <w:tc>
          <w:tcPr>
            <w:tcW w:w="2718" w:type="dxa"/>
            <w:shd w:val="clear" w:color="auto" w:fill="BFBFBF" w:themeFill="background1" w:themeFillShade="BF"/>
            <w:vAlign w:val="center"/>
          </w:tcPr>
          <w:p w14:paraId="6ED92237" w14:textId="77777777" w:rsidR="00AC2EF3" w:rsidRPr="00AC2EF3" w:rsidRDefault="00AC2EF3" w:rsidP="11C805F3">
            <w:p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lastRenderedPageBreak/>
              <w:t>TOTALES</w:t>
            </w:r>
          </w:p>
        </w:tc>
        <w:tc>
          <w:tcPr>
            <w:tcW w:w="3676" w:type="dxa"/>
            <w:shd w:val="clear" w:color="auto" w:fill="BFBFBF" w:themeFill="background1" w:themeFillShade="BF"/>
          </w:tcPr>
          <w:p w14:paraId="7BD92FAA" w14:textId="77777777" w:rsidR="00AC2EF3" w:rsidRDefault="00AC2EF3" w:rsidP="11C805F3">
            <w:p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Plazo de ejecución total 100%</w:t>
            </w:r>
          </w:p>
          <w:p w14:paraId="1B0281EF" w14:textId="69AA1B00" w:rsidR="009C0B16" w:rsidRPr="00AC2EF3" w:rsidRDefault="009C0B16" w:rsidP="11C805F3">
            <w:p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 xml:space="preserve">A 31 </w:t>
            </w:r>
            <w:proofErr w:type="gramStart"/>
            <w:r w:rsidRPr="11C805F3">
              <w:rPr>
                <w:rFonts w:ascii="Arial" w:eastAsia="Arial" w:hAnsi="Arial" w:cs="Arial"/>
                <w:color w:val="000000" w:themeColor="text1"/>
                <w:lang w:eastAsia="es-CO"/>
              </w:rPr>
              <w:t>de  diciembre</w:t>
            </w:r>
            <w:proofErr w:type="gramEnd"/>
            <w:r w:rsidRPr="11C805F3">
              <w:rPr>
                <w:rFonts w:ascii="Arial" w:eastAsia="Arial" w:hAnsi="Arial" w:cs="Arial"/>
                <w:color w:val="000000" w:themeColor="text1"/>
                <w:lang w:eastAsia="es-CO"/>
              </w:rPr>
              <w:t xml:space="preserve"> de 202</w:t>
            </w:r>
            <w:r w:rsidR="26655272" w:rsidRPr="11C805F3">
              <w:rPr>
                <w:rFonts w:ascii="Arial" w:eastAsia="Arial" w:hAnsi="Arial" w:cs="Arial"/>
                <w:color w:val="000000" w:themeColor="text1"/>
                <w:lang w:eastAsia="es-CO"/>
              </w:rPr>
              <w:t>5</w:t>
            </w:r>
          </w:p>
        </w:tc>
        <w:tc>
          <w:tcPr>
            <w:tcW w:w="1633" w:type="dxa"/>
            <w:shd w:val="clear" w:color="auto" w:fill="BFBFBF" w:themeFill="background1" w:themeFillShade="BF"/>
          </w:tcPr>
          <w:p w14:paraId="4A3F5B4E" w14:textId="77777777" w:rsidR="00AC2EF3" w:rsidRPr="00AC2EF3" w:rsidRDefault="00AC2EF3" w:rsidP="11C805F3">
            <w:p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100% de ejecución</w:t>
            </w:r>
          </w:p>
        </w:tc>
        <w:tc>
          <w:tcPr>
            <w:tcW w:w="1089" w:type="dxa"/>
            <w:shd w:val="clear" w:color="auto" w:fill="BFBFBF" w:themeFill="background1" w:themeFillShade="BF"/>
          </w:tcPr>
          <w:p w14:paraId="7B9EA2FD" w14:textId="77777777" w:rsidR="00AC2EF3" w:rsidRPr="00AC2EF3" w:rsidRDefault="00AC2EF3" w:rsidP="11C805F3">
            <w:p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100% de pago</w:t>
            </w:r>
          </w:p>
        </w:tc>
      </w:tr>
    </w:tbl>
    <w:p w14:paraId="140C39F6" w14:textId="77777777" w:rsidR="00AC2EF3" w:rsidRPr="00AC2EF3" w:rsidRDefault="00AC2EF3" w:rsidP="11C805F3">
      <w:pPr>
        <w:spacing w:after="0" w:line="240" w:lineRule="auto"/>
        <w:ind w:left="360"/>
        <w:jc w:val="both"/>
        <w:rPr>
          <w:rFonts w:ascii="Arial" w:eastAsia="Arial" w:hAnsi="Arial" w:cs="Arial"/>
          <w:b/>
          <w:bCs/>
          <w:i/>
          <w:iCs/>
          <w:lang w:val="es-ES" w:eastAsia="es-CO"/>
        </w:rPr>
      </w:pPr>
    </w:p>
    <w:p w14:paraId="34184BEA" w14:textId="77777777" w:rsidR="00AC2EF3" w:rsidRPr="00AC2EF3" w:rsidRDefault="00AC2EF3" w:rsidP="11C805F3">
      <w:pPr>
        <w:numPr>
          <w:ilvl w:val="1"/>
          <w:numId w:val="2"/>
        </w:numPr>
        <w:spacing w:after="0" w:line="240" w:lineRule="auto"/>
        <w:jc w:val="both"/>
        <w:rPr>
          <w:rFonts w:ascii="Arial" w:eastAsia="Arial" w:hAnsi="Arial" w:cs="Arial"/>
          <w:lang w:eastAsia="es-CO"/>
        </w:rPr>
      </w:pPr>
      <w:r w:rsidRPr="11C805F3">
        <w:rPr>
          <w:rFonts w:ascii="Arial" w:eastAsia="Arial" w:hAnsi="Arial" w:cs="Arial"/>
          <w:b/>
          <w:bCs/>
          <w:i/>
          <w:iCs/>
          <w:lang w:val="es-ES" w:eastAsia="es-CO"/>
        </w:rPr>
        <w:t>PLAZO PARA EL CUMPLIMIENTO DE OBLIGACIONES POSTVENTA: N.A.</w:t>
      </w:r>
    </w:p>
    <w:p w14:paraId="232516AB" w14:textId="77777777" w:rsidR="00AC2EF3" w:rsidRPr="00AC2EF3" w:rsidRDefault="00AC2EF3" w:rsidP="11C805F3">
      <w:pPr>
        <w:spacing w:after="0" w:line="240" w:lineRule="auto"/>
        <w:jc w:val="both"/>
        <w:rPr>
          <w:rFonts w:ascii="Arial" w:eastAsia="Arial" w:hAnsi="Arial" w:cs="Arial"/>
          <w:lang w:eastAsia="es-CO"/>
        </w:rPr>
      </w:pPr>
    </w:p>
    <w:p w14:paraId="60E35C9C" w14:textId="5DB1CEC7" w:rsidR="00AC2EF3" w:rsidRPr="00AC2EF3" w:rsidRDefault="00AC2EF3" w:rsidP="11C805F3">
      <w:pPr>
        <w:spacing w:after="0" w:line="240" w:lineRule="auto"/>
        <w:jc w:val="both"/>
        <w:rPr>
          <w:rFonts w:ascii="Arial" w:eastAsia="Arial" w:hAnsi="Arial" w:cs="Arial"/>
          <w:lang w:val="es-ES" w:eastAsia="es-CO"/>
        </w:rPr>
      </w:pPr>
      <w:r w:rsidRPr="11C805F3">
        <w:rPr>
          <w:rFonts w:ascii="Arial" w:eastAsia="Arial" w:hAnsi="Arial" w:cs="Arial"/>
          <w:lang w:val="es-ES" w:eastAsia="es-CO"/>
        </w:rPr>
        <w:t xml:space="preserve">A partir de la </w:t>
      </w:r>
      <w:r w:rsidRPr="11C805F3">
        <w:rPr>
          <w:rFonts w:ascii="Arial" w:eastAsia="Arial" w:hAnsi="Arial" w:cs="Arial"/>
          <w:b/>
          <w:bCs/>
          <w:i/>
          <w:iCs/>
          <w:lang w:val="es-ES" w:eastAsia="es-CO"/>
        </w:rPr>
        <w:t>ENTREGA</w:t>
      </w:r>
      <w:r w:rsidRPr="11C805F3">
        <w:rPr>
          <w:rFonts w:ascii="Arial" w:eastAsia="Arial" w:hAnsi="Arial" w:cs="Arial"/>
          <w:lang w:val="es-ES" w:eastAsia="es-CO"/>
        </w:rPr>
        <w:t xml:space="preserve"> de los bienes objeto del contrato, las obligaciones postventa de asistencia técnica de mantenimiento preventivo y/o correctivo y asistencia técnica de uso (soporte) que debe realizar el contratista de conformidad con el </w:t>
      </w:r>
      <w:r w:rsidRPr="11C805F3">
        <w:rPr>
          <w:rFonts w:ascii="Arial" w:eastAsia="Arial" w:hAnsi="Arial" w:cs="Arial"/>
          <w:b/>
          <w:bCs/>
          <w:i/>
          <w:iCs/>
          <w:lang w:val="es-ES" w:eastAsia="es-CO"/>
        </w:rPr>
        <w:t>MANUAL DE LOS PRODUCTOS</w:t>
      </w:r>
      <w:r w:rsidRPr="11C805F3">
        <w:rPr>
          <w:rFonts w:ascii="Arial" w:eastAsia="Arial" w:hAnsi="Arial" w:cs="Arial"/>
          <w:lang w:val="es-ES" w:eastAsia="es-CO"/>
        </w:rPr>
        <w:t xml:space="preserve"> y sin costo adicional al precio, se extienden durante el término de la </w:t>
      </w:r>
      <w:r w:rsidRPr="11C805F3">
        <w:rPr>
          <w:rFonts w:ascii="Arial" w:eastAsia="Arial" w:hAnsi="Arial" w:cs="Arial"/>
          <w:b/>
          <w:bCs/>
          <w:i/>
          <w:iCs/>
          <w:lang w:val="es-ES" w:eastAsia="es-CO"/>
        </w:rPr>
        <w:t>GARANTÍA LEGAL</w:t>
      </w:r>
      <w:r w:rsidRPr="11C805F3">
        <w:rPr>
          <w:rFonts w:ascii="Arial" w:eastAsia="Arial" w:hAnsi="Arial" w:cs="Arial"/>
          <w:lang w:val="es-ES" w:eastAsia="es-CO"/>
        </w:rPr>
        <w:t xml:space="preserve"> de un (1) año y suplementaria de </w:t>
      </w:r>
      <w:r w:rsidRPr="11C805F3">
        <w:rPr>
          <w:rFonts w:ascii="Arial" w:eastAsia="Arial" w:hAnsi="Arial" w:cs="Arial"/>
          <w:b/>
          <w:bCs/>
          <w:i/>
          <w:iCs/>
          <w:lang w:val="es-ES" w:eastAsia="es-CO"/>
        </w:rPr>
        <w:t>DOS (2) AÑOS</w:t>
      </w:r>
      <w:r w:rsidRPr="11C805F3">
        <w:rPr>
          <w:rFonts w:ascii="Arial" w:eastAsia="Arial" w:hAnsi="Arial" w:cs="Arial"/>
          <w:lang w:val="es-ES" w:eastAsia="es-CO"/>
        </w:rPr>
        <w:t xml:space="preserve">. </w:t>
      </w:r>
      <w:r w:rsidRPr="11C805F3">
        <w:rPr>
          <w:rFonts w:ascii="Arial" w:eastAsia="Arial" w:hAnsi="Arial" w:cs="Arial"/>
          <w:b/>
          <w:bCs/>
          <w:i/>
          <w:iCs/>
          <w:lang w:val="es-ES" w:eastAsia="es-CO"/>
        </w:rPr>
        <w:t> </w:t>
      </w:r>
      <w:r w:rsidRPr="11C805F3">
        <w:rPr>
          <w:rFonts w:ascii="Arial" w:eastAsia="Arial" w:hAnsi="Arial" w:cs="Arial"/>
          <w:lang w:val="es-ES" w:eastAsia="es-CO"/>
        </w:rPr>
        <w:t xml:space="preserve">Durante este término se pactará </w:t>
      </w:r>
      <w:r w:rsidRPr="11C805F3">
        <w:rPr>
          <w:rFonts w:ascii="Arial" w:eastAsia="Arial" w:hAnsi="Arial" w:cs="Arial"/>
          <w:b/>
          <w:bCs/>
          <w:i/>
          <w:iCs/>
          <w:lang w:val="es-ES" w:eastAsia="es-CO"/>
        </w:rPr>
        <w:t>CLÁUSULA DE PERVIVENCIA</w:t>
      </w:r>
      <w:r w:rsidRPr="11C805F3">
        <w:rPr>
          <w:rFonts w:ascii="Arial" w:eastAsia="Arial" w:hAnsi="Arial" w:cs="Arial"/>
          <w:lang w:val="es-ES" w:eastAsia="es-CO"/>
        </w:rPr>
        <w:t xml:space="preserve"> para mantener vigente el contrato respecto del cumplimiento de las obligaciones postventa. Para conminar su cumplimiento, durante la vigencia de la </w:t>
      </w:r>
      <w:r w:rsidRPr="11C805F3">
        <w:rPr>
          <w:rFonts w:ascii="Arial" w:eastAsia="Arial" w:hAnsi="Arial" w:cs="Arial"/>
          <w:b/>
          <w:bCs/>
          <w:i/>
          <w:iCs/>
          <w:lang w:val="es-ES" w:eastAsia="es-CO"/>
        </w:rPr>
        <w:t xml:space="preserve">CLÁUSULA DE PERVIVENCIA </w:t>
      </w:r>
      <w:r w:rsidRPr="11C805F3">
        <w:rPr>
          <w:rFonts w:ascii="Arial" w:eastAsia="Arial" w:hAnsi="Arial" w:cs="Arial"/>
          <w:lang w:val="es-ES" w:eastAsia="es-CO"/>
        </w:rPr>
        <w:t xml:space="preserve">la </w:t>
      </w:r>
      <w:r w:rsidRPr="11C805F3">
        <w:rPr>
          <w:rFonts w:ascii="Arial" w:eastAsia="Arial" w:hAnsi="Arial" w:cs="Arial"/>
          <w:b/>
          <w:bCs/>
          <w:lang w:val="es-ES" w:eastAsia="es-CO"/>
        </w:rPr>
        <w:t>DIAN</w:t>
      </w:r>
      <w:r w:rsidRPr="11C805F3">
        <w:rPr>
          <w:rFonts w:ascii="Arial" w:eastAsia="Arial" w:hAnsi="Arial" w:cs="Arial"/>
          <w:lang w:val="es-ES" w:eastAsia="es-CO"/>
        </w:rPr>
        <w:t xml:space="preserve"> podrá imponer al contratista </w:t>
      </w:r>
      <w:r w:rsidRPr="11C805F3">
        <w:rPr>
          <w:rFonts w:ascii="Arial" w:eastAsia="Arial" w:hAnsi="Arial" w:cs="Arial"/>
          <w:b/>
          <w:bCs/>
          <w:i/>
          <w:iCs/>
          <w:lang w:val="es-ES" w:eastAsia="es-CO"/>
        </w:rPr>
        <w:t>MULTA</w:t>
      </w:r>
      <w:r w:rsidRPr="11C805F3">
        <w:rPr>
          <w:rFonts w:ascii="Arial" w:eastAsia="Arial" w:hAnsi="Arial" w:cs="Arial"/>
          <w:lang w:val="es-ES" w:eastAsia="es-CO"/>
        </w:rPr>
        <w:t xml:space="preserve"> equivalente al </w:t>
      </w:r>
      <w:r w:rsidR="004D08EC" w:rsidRPr="11C805F3">
        <w:rPr>
          <w:rFonts w:ascii="Arial" w:eastAsia="Arial" w:hAnsi="Arial" w:cs="Arial"/>
          <w:lang w:val="es-ES" w:eastAsia="es-CO"/>
        </w:rPr>
        <w:t>1</w:t>
      </w:r>
      <w:r w:rsidRPr="11C805F3">
        <w:rPr>
          <w:rFonts w:ascii="Arial" w:eastAsia="Arial" w:hAnsi="Arial" w:cs="Arial"/>
          <w:b/>
          <w:bCs/>
          <w:lang w:val="es-ES" w:eastAsia="es-CO"/>
        </w:rPr>
        <w:t>,</w:t>
      </w:r>
      <w:r w:rsidR="00265B89" w:rsidRPr="11C805F3">
        <w:rPr>
          <w:rFonts w:ascii="Arial" w:eastAsia="Arial" w:hAnsi="Arial" w:cs="Arial"/>
          <w:b/>
          <w:bCs/>
          <w:lang w:val="es-ES" w:eastAsia="es-CO"/>
        </w:rPr>
        <w:t>1</w:t>
      </w:r>
      <w:r w:rsidR="004D08EC" w:rsidRPr="11C805F3">
        <w:rPr>
          <w:rFonts w:ascii="Arial" w:eastAsia="Arial" w:hAnsi="Arial" w:cs="Arial"/>
          <w:b/>
          <w:bCs/>
          <w:lang w:val="es-ES" w:eastAsia="es-CO"/>
        </w:rPr>
        <w:t xml:space="preserve">7 </w:t>
      </w:r>
      <w:r w:rsidRPr="11C805F3">
        <w:rPr>
          <w:rFonts w:ascii="Arial" w:eastAsia="Arial" w:hAnsi="Arial" w:cs="Arial"/>
          <w:b/>
          <w:bCs/>
          <w:lang w:val="es-ES" w:eastAsia="es-CO"/>
        </w:rPr>
        <w:t xml:space="preserve">% </w:t>
      </w:r>
      <w:r w:rsidRPr="11C805F3">
        <w:rPr>
          <w:rFonts w:ascii="Arial" w:eastAsia="Arial" w:hAnsi="Arial" w:cs="Arial"/>
          <w:lang w:val="es-ES" w:eastAsia="es-CO"/>
        </w:rPr>
        <w:t xml:space="preserve">del valor del contrato por cada día de mora, sin superar el </w:t>
      </w:r>
      <w:r w:rsidRPr="11C805F3">
        <w:rPr>
          <w:rFonts w:ascii="Arial" w:eastAsia="Arial" w:hAnsi="Arial" w:cs="Arial"/>
          <w:b/>
          <w:bCs/>
          <w:lang w:val="es-ES" w:eastAsia="es-CO"/>
        </w:rPr>
        <w:t xml:space="preserve">10% </w:t>
      </w:r>
      <w:r w:rsidRPr="11C805F3">
        <w:rPr>
          <w:rFonts w:ascii="Arial" w:eastAsia="Arial" w:hAnsi="Arial" w:cs="Arial"/>
          <w:lang w:val="es-ES" w:eastAsia="es-CO"/>
        </w:rPr>
        <w:t xml:space="preserve">del valor del contrato, y podrá declarar el incumplimiento del contrato para hacer efectiva la </w:t>
      </w:r>
      <w:r w:rsidRPr="11C805F3">
        <w:rPr>
          <w:rFonts w:ascii="Arial" w:eastAsia="Arial" w:hAnsi="Arial" w:cs="Arial"/>
          <w:b/>
          <w:bCs/>
          <w:i/>
          <w:iCs/>
          <w:lang w:val="es-ES" w:eastAsia="es-CO"/>
        </w:rPr>
        <w:t>CLÁUSULA PENAL</w:t>
      </w:r>
      <w:r w:rsidRPr="11C805F3">
        <w:rPr>
          <w:rFonts w:ascii="Arial" w:eastAsia="Arial" w:hAnsi="Arial" w:cs="Arial"/>
          <w:lang w:val="es-ES" w:eastAsia="es-CO"/>
        </w:rPr>
        <w:t xml:space="preserve"> hasta por el </w:t>
      </w:r>
      <w:r w:rsidRPr="11C805F3">
        <w:rPr>
          <w:rFonts w:ascii="Arial" w:eastAsia="Arial" w:hAnsi="Arial" w:cs="Arial"/>
          <w:b/>
          <w:bCs/>
          <w:lang w:val="es-ES" w:eastAsia="es-CO"/>
        </w:rPr>
        <w:t>20%</w:t>
      </w:r>
      <w:r w:rsidRPr="11C805F3">
        <w:rPr>
          <w:rFonts w:ascii="Arial" w:eastAsia="Arial" w:hAnsi="Arial" w:cs="Arial"/>
          <w:lang w:val="es-ES" w:eastAsia="es-CO"/>
        </w:rPr>
        <w:t xml:space="preserve"> del valor del contrato, pactada como tasación anticipada de perjuicios, y podrá reclamar ante el juez del contrato la indemnización de los mayores perjuicios causados, sin que implique renuncia al cumplimiento de la obligación principal del servicio </w:t>
      </w:r>
      <w:proofErr w:type="spellStart"/>
      <w:r w:rsidRPr="11C805F3">
        <w:rPr>
          <w:rFonts w:ascii="Arial" w:eastAsia="Arial" w:hAnsi="Arial" w:cs="Arial"/>
          <w:lang w:val="es-ES" w:eastAsia="es-CO"/>
        </w:rPr>
        <w:t>post-venta</w:t>
      </w:r>
      <w:proofErr w:type="spellEnd"/>
      <w:r w:rsidRPr="11C805F3">
        <w:rPr>
          <w:rFonts w:ascii="Arial" w:eastAsia="Arial" w:hAnsi="Arial" w:cs="Arial"/>
          <w:lang w:val="es-ES" w:eastAsia="es-CO"/>
        </w:rPr>
        <w:t>. La imposición de multas y la declaratoria de incumplimiento para hacer efectiva la cláusula penal estarán precedidas de audiencia en la que se garantice el debido proceso del contratista y el garante de conformidad con el Art. 17 de la Ley 1150 de 2007 y Art. 86 de la Ley 1474 de 2011.</w:t>
      </w:r>
    </w:p>
    <w:p w14:paraId="0D64B93F" w14:textId="77777777" w:rsidR="00AC2EF3" w:rsidRPr="00AC2EF3" w:rsidRDefault="00AC2EF3" w:rsidP="11C805F3">
      <w:pPr>
        <w:spacing w:after="0" w:line="240" w:lineRule="auto"/>
        <w:jc w:val="both"/>
        <w:rPr>
          <w:rFonts w:ascii="Arial" w:eastAsia="Arial" w:hAnsi="Arial" w:cs="Arial"/>
          <w:lang w:eastAsia="es-CO"/>
        </w:rPr>
      </w:pPr>
    </w:p>
    <w:p w14:paraId="6C2360EE" w14:textId="77777777" w:rsidR="00AC2EF3" w:rsidRPr="00AC2EF3" w:rsidRDefault="00AC2EF3" w:rsidP="11C805F3">
      <w:pPr>
        <w:numPr>
          <w:ilvl w:val="0"/>
          <w:numId w:val="1"/>
        </w:numPr>
        <w:spacing w:after="0" w:line="240" w:lineRule="auto"/>
        <w:jc w:val="both"/>
        <w:rPr>
          <w:rFonts w:ascii="Arial" w:eastAsia="Arial" w:hAnsi="Arial" w:cs="Arial"/>
          <w:b/>
          <w:bCs/>
          <w:lang w:eastAsia="x-none"/>
        </w:rPr>
      </w:pPr>
      <w:r w:rsidRPr="11C805F3">
        <w:rPr>
          <w:rFonts w:ascii="Arial" w:eastAsia="Arial" w:hAnsi="Arial" w:cs="Arial"/>
          <w:b/>
          <w:bCs/>
        </w:rPr>
        <w:t>VIGENCIA DEL CONTRATO</w:t>
      </w:r>
    </w:p>
    <w:p w14:paraId="244A6966" w14:textId="77777777" w:rsidR="00AC2EF3" w:rsidRPr="00AC2EF3" w:rsidRDefault="00AC2EF3" w:rsidP="11C805F3">
      <w:pPr>
        <w:spacing w:after="0" w:line="240" w:lineRule="auto"/>
        <w:jc w:val="both"/>
        <w:rPr>
          <w:rFonts w:ascii="Arial" w:eastAsia="Arial" w:hAnsi="Arial" w:cs="Arial"/>
          <w:b/>
          <w:bCs/>
          <w:color w:val="000000"/>
          <w:lang w:eastAsia="es-CO"/>
        </w:rPr>
      </w:pPr>
    </w:p>
    <w:p w14:paraId="55BA26ED" w14:textId="54327D79" w:rsidR="00AC2EF3" w:rsidRPr="00AC2EF3" w:rsidRDefault="00AC2EF3" w:rsidP="11C805F3">
      <w:pPr>
        <w:spacing w:after="0" w:line="240" w:lineRule="auto"/>
        <w:jc w:val="both"/>
        <w:rPr>
          <w:rFonts w:ascii="Arial" w:eastAsia="Arial" w:hAnsi="Arial" w:cs="Arial"/>
          <w:i/>
          <w:iCs/>
          <w:color w:val="0000FF"/>
          <w:lang w:eastAsia="es-CO"/>
        </w:rPr>
      </w:pPr>
      <w:r w:rsidRPr="11C805F3">
        <w:rPr>
          <w:rFonts w:ascii="Arial" w:eastAsia="Arial" w:hAnsi="Arial" w:cs="Arial"/>
          <w:lang w:eastAsia="es-CO"/>
        </w:rPr>
        <w:t>La vigencia del contrato comprende: (i) el plazo para cumplimiento de requisitos de ejecución; vigencia fiscal 202</w:t>
      </w:r>
      <w:r w:rsidR="20B38FB2" w:rsidRPr="11C805F3">
        <w:rPr>
          <w:rFonts w:ascii="Arial" w:eastAsia="Arial" w:hAnsi="Arial" w:cs="Arial"/>
          <w:lang w:eastAsia="es-CO"/>
        </w:rPr>
        <w:t>5</w:t>
      </w:r>
      <w:r w:rsidRPr="11C805F3">
        <w:rPr>
          <w:rFonts w:ascii="Arial" w:eastAsia="Arial" w:hAnsi="Arial" w:cs="Arial"/>
          <w:lang w:eastAsia="es-CO"/>
        </w:rPr>
        <w:t xml:space="preserve"> (</w:t>
      </w:r>
      <w:proofErr w:type="spellStart"/>
      <w:r w:rsidRPr="11C805F3">
        <w:rPr>
          <w:rFonts w:ascii="Arial" w:eastAsia="Arial" w:hAnsi="Arial" w:cs="Arial"/>
          <w:lang w:eastAsia="es-CO"/>
        </w:rPr>
        <w:t>ii</w:t>
      </w:r>
      <w:proofErr w:type="spellEnd"/>
      <w:r w:rsidRPr="11C805F3">
        <w:rPr>
          <w:rFonts w:ascii="Arial" w:eastAsia="Arial" w:hAnsi="Arial" w:cs="Arial"/>
          <w:lang w:eastAsia="es-CO"/>
        </w:rPr>
        <w:t>) el plazo de ejecución del contrato estimado es de</w:t>
      </w:r>
      <w:r w:rsidRPr="11C805F3">
        <w:rPr>
          <w:rFonts w:ascii="Arial" w:eastAsia="Arial" w:hAnsi="Arial" w:cs="Arial"/>
          <w:color w:val="000000" w:themeColor="text1"/>
          <w:lang w:eastAsia="es-CO"/>
        </w:rPr>
        <w:t xml:space="preserve"> </w:t>
      </w:r>
      <w:r w:rsidR="015D0FD2" w:rsidRPr="11C805F3">
        <w:rPr>
          <w:rFonts w:ascii="Arial" w:eastAsia="Arial" w:hAnsi="Arial" w:cs="Arial"/>
          <w:color w:val="000000" w:themeColor="text1"/>
          <w:lang w:eastAsia="es-CO"/>
        </w:rPr>
        <w:t>31 de octubre de 2025.</w:t>
      </w:r>
      <w:r w:rsidRPr="11C805F3">
        <w:rPr>
          <w:rFonts w:ascii="Arial" w:eastAsia="Arial" w:hAnsi="Arial" w:cs="Arial"/>
          <w:lang w:eastAsia="es-CO"/>
        </w:rPr>
        <w:t xml:space="preserve"> días y/o hasta el 3</w:t>
      </w:r>
      <w:r w:rsidR="00265B89" w:rsidRPr="11C805F3">
        <w:rPr>
          <w:rFonts w:ascii="Arial" w:eastAsia="Arial" w:hAnsi="Arial" w:cs="Arial"/>
          <w:lang w:eastAsia="es-CO"/>
        </w:rPr>
        <w:t>1</w:t>
      </w:r>
      <w:r w:rsidRPr="11C805F3">
        <w:rPr>
          <w:rFonts w:ascii="Arial" w:eastAsia="Arial" w:hAnsi="Arial" w:cs="Arial"/>
          <w:lang w:eastAsia="es-CO"/>
        </w:rPr>
        <w:t xml:space="preserve"> </w:t>
      </w:r>
      <w:r w:rsidR="00265B89" w:rsidRPr="11C805F3">
        <w:rPr>
          <w:rFonts w:ascii="Arial" w:eastAsia="Arial" w:hAnsi="Arial" w:cs="Arial"/>
          <w:lang w:eastAsia="es-CO"/>
        </w:rPr>
        <w:t>dic</w:t>
      </w:r>
      <w:r w:rsidRPr="11C805F3">
        <w:rPr>
          <w:rFonts w:ascii="Arial" w:eastAsia="Arial" w:hAnsi="Arial" w:cs="Arial"/>
          <w:lang w:eastAsia="es-CO"/>
        </w:rPr>
        <w:t xml:space="preserve">iembre de </w:t>
      </w:r>
      <w:r w:rsidR="00564853" w:rsidRPr="11C805F3">
        <w:rPr>
          <w:rFonts w:ascii="Arial" w:eastAsia="Arial" w:hAnsi="Arial" w:cs="Arial"/>
          <w:lang w:eastAsia="es-CO"/>
        </w:rPr>
        <w:t>202</w:t>
      </w:r>
      <w:r w:rsidR="7A60E508" w:rsidRPr="11C805F3">
        <w:rPr>
          <w:rFonts w:ascii="Arial" w:eastAsia="Arial" w:hAnsi="Arial" w:cs="Arial"/>
          <w:lang w:eastAsia="es-CO"/>
        </w:rPr>
        <w:t>5</w:t>
      </w:r>
      <w:r w:rsidRPr="11C805F3">
        <w:rPr>
          <w:rFonts w:ascii="Arial" w:eastAsia="Arial" w:hAnsi="Arial" w:cs="Arial"/>
          <w:lang w:eastAsia="es-CO"/>
        </w:rPr>
        <w:t xml:space="preserve"> o hasta el agotamiento de la partida presupuestal, lo que ocurra primero; y (</w:t>
      </w:r>
      <w:proofErr w:type="spellStart"/>
      <w:r w:rsidRPr="11C805F3">
        <w:rPr>
          <w:rFonts w:ascii="Arial" w:eastAsia="Arial" w:hAnsi="Arial" w:cs="Arial"/>
          <w:lang w:eastAsia="es-CO"/>
        </w:rPr>
        <w:t>iii</w:t>
      </w:r>
      <w:proofErr w:type="spellEnd"/>
      <w:r w:rsidRPr="11C805F3">
        <w:rPr>
          <w:rFonts w:ascii="Arial" w:eastAsia="Arial" w:hAnsi="Arial" w:cs="Arial"/>
          <w:lang w:eastAsia="es-CO"/>
        </w:rPr>
        <w:t xml:space="preserve">) el plazo para la liquidación bilateral del contrato seis (6) meses más. </w:t>
      </w:r>
    </w:p>
    <w:p w14:paraId="617426C4" w14:textId="6B94EC64" w:rsidR="00AC2EF3" w:rsidRDefault="00AC2EF3" w:rsidP="11C805F3">
      <w:pPr>
        <w:spacing w:after="0" w:line="240" w:lineRule="auto"/>
        <w:jc w:val="both"/>
        <w:rPr>
          <w:rFonts w:ascii="Arial" w:eastAsia="Arial" w:hAnsi="Arial" w:cs="Arial"/>
          <w:lang w:eastAsia="es-CO"/>
        </w:rPr>
      </w:pPr>
    </w:p>
    <w:p w14:paraId="400010C8" w14:textId="77777777" w:rsidR="00AC2EF3" w:rsidRPr="00AC2EF3" w:rsidRDefault="00AC2EF3" w:rsidP="11C805F3">
      <w:pPr>
        <w:numPr>
          <w:ilvl w:val="0"/>
          <w:numId w:val="1"/>
        </w:numPr>
        <w:spacing w:after="0" w:line="240" w:lineRule="auto"/>
        <w:ind w:left="284" w:hanging="284"/>
        <w:contextualSpacing/>
        <w:jc w:val="both"/>
        <w:rPr>
          <w:rFonts w:ascii="Arial" w:eastAsia="Arial" w:hAnsi="Arial" w:cs="Arial"/>
          <w:b/>
          <w:bCs/>
          <w:lang w:eastAsia="x-none"/>
        </w:rPr>
      </w:pPr>
      <w:r w:rsidRPr="11C805F3">
        <w:rPr>
          <w:rFonts w:ascii="Arial" w:eastAsia="Arial" w:hAnsi="Arial" w:cs="Arial"/>
          <w:b/>
          <w:bCs/>
        </w:rPr>
        <w:t xml:space="preserve"> LIQUIDACION DEL CONTRATO. </w:t>
      </w:r>
    </w:p>
    <w:p w14:paraId="5D90B1DB" w14:textId="77777777" w:rsidR="00AC2EF3" w:rsidRPr="00AC2EF3" w:rsidRDefault="00AC2EF3" w:rsidP="11C805F3">
      <w:pPr>
        <w:spacing w:after="0" w:line="240" w:lineRule="auto"/>
        <w:ind w:left="284"/>
        <w:contextualSpacing/>
        <w:jc w:val="both"/>
        <w:rPr>
          <w:rFonts w:ascii="Arial" w:eastAsia="Arial" w:hAnsi="Arial" w:cs="Arial"/>
          <w:b/>
          <w:bCs/>
          <w:lang w:eastAsia="x-none"/>
        </w:rPr>
      </w:pPr>
    </w:p>
    <w:p w14:paraId="1303F94D" w14:textId="212FC393" w:rsidR="00AC2EF3" w:rsidRDefault="00AC2EF3" w:rsidP="11C805F3">
      <w:pPr>
        <w:spacing w:after="0" w:line="240" w:lineRule="auto"/>
        <w:contextualSpacing/>
        <w:jc w:val="both"/>
        <w:rPr>
          <w:rFonts w:ascii="Arial" w:eastAsia="Arial" w:hAnsi="Arial" w:cs="Arial"/>
          <w:lang w:eastAsia="es-CO"/>
        </w:rPr>
      </w:pPr>
      <w:r w:rsidRPr="11C805F3">
        <w:rPr>
          <w:rFonts w:ascii="Arial" w:eastAsia="Arial" w:hAnsi="Arial" w:cs="Arial"/>
          <w:lang w:eastAsia="es-CO"/>
        </w:rPr>
        <w:t xml:space="preserve">El plazo para la liquidación bilateral del contrato que será de seis (6) meses contados a partir del vencimiento del plazo de ejecución, sin perjuicio del plazo para la liquidación bilateral, unilateral y/o judicial establecido en el Art. 11 de la Ley 1150 de 2007. </w:t>
      </w:r>
    </w:p>
    <w:p w14:paraId="2FBCD9A6" w14:textId="77777777" w:rsidR="00AC2EF3" w:rsidRPr="00AC2EF3" w:rsidRDefault="00AC2EF3" w:rsidP="11C805F3">
      <w:pPr>
        <w:numPr>
          <w:ilvl w:val="0"/>
          <w:numId w:val="1"/>
        </w:numPr>
        <w:spacing w:after="0" w:line="240" w:lineRule="auto"/>
        <w:ind w:left="284" w:hanging="284"/>
        <w:contextualSpacing/>
        <w:jc w:val="both"/>
        <w:rPr>
          <w:rFonts w:ascii="Arial" w:eastAsia="Arial" w:hAnsi="Arial" w:cs="Arial"/>
          <w:b/>
          <w:bCs/>
          <w:lang w:eastAsia="x-none"/>
        </w:rPr>
      </w:pPr>
      <w:r w:rsidRPr="11C805F3">
        <w:rPr>
          <w:rFonts w:ascii="Arial" w:eastAsia="Arial" w:hAnsi="Arial" w:cs="Arial"/>
          <w:b/>
          <w:bCs/>
        </w:rPr>
        <w:t xml:space="preserve"> GARANTÍAS</w:t>
      </w:r>
    </w:p>
    <w:p w14:paraId="7AF68806" w14:textId="77777777" w:rsidR="00AC2EF3" w:rsidRPr="00AC2EF3" w:rsidRDefault="00AC2EF3" w:rsidP="11C805F3">
      <w:pPr>
        <w:spacing w:after="0" w:line="240" w:lineRule="auto"/>
        <w:jc w:val="both"/>
        <w:rPr>
          <w:rFonts w:ascii="Arial" w:eastAsia="Arial" w:hAnsi="Arial" w:cs="Arial"/>
          <w:b/>
          <w:bCs/>
          <w:lang w:eastAsia="es-CO"/>
        </w:rPr>
      </w:pPr>
    </w:p>
    <w:p w14:paraId="5ECD3C66" w14:textId="77777777" w:rsidR="00AC2EF3" w:rsidRPr="00AC2EF3" w:rsidRDefault="00AC2EF3" w:rsidP="11C805F3">
      <w:pPr>
        <w:spacing w:after="0" w:line="240" w:lineRule="auto"/>
        <w:jc w:val="both"/>
        <w:rPr>
          <w:rFonts w:ascii="Arial" w:eastAsia="Arial" w:hAnsi="Arial" w:cs="Arial"/>
          <w:spacing w:val="-3"/>
          <w:lang w:eastAsia="es-CO"/>
        </w:rPr>
      </w:pPr>
      <w:r w:rsidRPr="11C805F3">
        <w:rPr>
          <w:rFonts w:ascii="Arial" w:eastAsia="Arial" w:hAnsi="Arial" w:cs="Arial"/>
          <w:spacing w:val="-3"/>
          <w:lang w:eastAsia="es-CO"/>
        </w:rPr>
        <w:t xml:space="preserve">Las garantías no serán obligatorias en los contratos de empréstito, en los interadministrativos, en los seguros y en los contratos cuyo valor sea inferior al 10% de la menor cuantía a que se refiere esta ley, caso en el cual corresponderá a la entidad determinar la necesidad de exigirla, atendiendo a la naturaleza del objeto del contrato y a la forma de </w:t>
      </w:r>
      <w:r w:rsidRPr="11C805F3">
        <w:rPr>
          <w:rFonts w:ascii="Arial" w:eastAsia="Arial" w:hAnsi="Arial" w:cs="Arial"/>
          <w:spacing w:val="-3"/>
          <w:lang w:eastAsia="es-CO"/>
        </w:rPr>
        <w:lastRenderedPageBreak/>
        <w:t>pago, así como en los demás que señale el reglamento. De conformidad con lo previsto por el Artículo 2.2.1.2.1.5.4. del Decreto Reglamentario 1082 de 2015, la entidad estatal es libre de exigir o no garantía en el proceso de Selección Mínima Cuantía. Por lo anterior, para este proceso, no se exigirá garantía única dado el valor estimado del contrato.</w:t>
      </w:r>
    </w:p>
    <w:p w14:paraId="0292F664" w14:textId="77777777" w:rsidR="00AC2EF3" w:rsidRPr="00AC2EF3" w:rsidRDefault="00AC2EF3" w:rsidP="11C805F3">
      <w:pPr>
        <w:spacing w:after="0" w:line="240" w:lineRule="auto"/>
        <w:jc w:val="both"/>
        <w:rPr>
          <w:rFonts w:ascii="Arial" w:eastAsia="Arial" w:hAnsi="Arial" w:cs="Arial"/>
          <w:i/>
          <w:iCs/>
          <w:lang w:eastAsia="x-none"/>
        </w:rPr>
      </w:pPr>
    </w:p>
    <w:p w14:paraId="5B030BEE" w14:textId="77777777" w:rsidR="00AC2EF3" w:rsidRPr="00AC2EF3" w:rsidRDefault="00AC2EF3" w:rsidP="11C805F3">
      <w:pPr>
        <w:numPr>
          <w:ilvl w:val="0"/>
          <w:numId w:val="3"/>
        </w:numPr>
        <w:spacing w:after="0" w:line="240" w:lineRule="auto"/>
        <w:contextualSpacing/>
        <w:jc w:val="both"/>
        <w:rPr>
          <w:rFonts w:ascii="Arial" w:eastAsia="Arial" w:hAnsi="Arial" w:cs="Arial"/>
          <w:b/>
          <w:bCs/>
          <w:lang w:eastAsia="x-none"/>
        </w:rPr>
      </w:pPr>
      <w:r w:rsidRPr="11C805F3">
        <w:rPr>
          <w:rFonts w:ascii="Arial" w:eastAsia="Arial" w:hAnsi="Arial" w:cs="Arial"/>
          <w:b/>
          <w:bCs/>
        </w:rPr>
        <w:t>OBLIGACIONES GENERALES DEL CONTRATISTA</w:t>
      </w:r>
    </w:p>
    <w:p w14:paraId="1EED8CBF" w14:textId="77777777" w:rsidR="00AC2EF3" w:rsidRPr="00AC2EF3" w:rsidRDefault="00AC2EF3" w:rsidP="11C805F3">
      <w:pPr>
        <w:spacing w:after="0" w:line="240" w:lineRule="auto"/>
        <w:jc w:val="both"/>
        <w:rPr>
          <w:rFonts w:ascii="Arial" w:eastAsia="Arial" w:hAnsi="Arial" w:cs="Arial"/>
          <w:b/>
          <w:bCs/>
          <w:lang w:val="es-ES" w:eastAsia="es-ES"/>
        </w:rPr>
      </w:pPr>
    </w:p>
    <w:p w14:paraId="39CE13DA" w14:textId="2F5E0696" w:rsidR="00AC2EF3" w:rsidRPr="00E07974" w:rsidRDefault="00AC2EF3" w:rsidP="00A440A5">
      <w:pPr>
        <w:numPr>
          <w:ilvl w:val="0"/>
          <w:numId w:val="5"/>
        </w:numPr>
        <w:spacing w:after="0" w:line="240" w:lineRule="auto"/>
        <w:ind w:left="568" w:hanging="284"/>
        <w:contextualSpacing/>
        <w:jc w:val="both"/>
        <w:rPr>
          <w:rFonts w:ascii="Arial" w:eastAsia="Arial" w:hAnsi="Arial" w:cs="Arial"/>
          <w:lang w:eastAsia="es-CO"/>
        </w:rPr>
      </w:pPr>
      <w:r w:rsidRPr="00E07974">
        <w:rPr>
          <w:rFonts w:ascii="Arial" w:eastAsia="Arial" w:hAnsi="Arial" w:cs="Arial"/>
          <w:lang w:eastAsia="es-CO"/>
        </w:rPr>
        <w:t xml:space="preserve">Cumplir la Constitución y la normatividad que rige la contratación con entidades del Estado. </w:t>
      </w:r>
    </w:p>
    <w:p w14:paraId="31DC6A16" w14:textId="77777777" w:rsidR="00AC2EF3" w:rsidRPr="00AC2EF3" w:rsidRDefault="00AC2EF3" w:rsidP="11C805F3">
      <w:pPr>
        <w:numPr>
          <w:ilvl w:val="0"/>
          <w:numId w:val="5"/>
        </w:numPr>
        <w:spacing w:after="0" w:line="240" w:lineRule="auto"/>
        <w:ind w:left="568" w:hanging="284"/>
        <w:jc w:val="both"/>
        <w:rPr>
          <w:rFonts w:ascii="Arial" w:eastAsia="Arial" w:hAnsi="Arial" w:cs="Arial"/>
          <w:lang w:eastAsia="es-CO"/>
        </w:rPr>
      </w:pPr>
      <w:r w:rsidRPr="11C805F3">
        <w:rPr>
          <w:rFonts w:ascii="Arial" w:eastAsia="Arial" w:hAnsi="Arial" w:cs="Arial"/>
          <w:lang w:eastAsia="es-CO"/>
        </w:rPr>
        <w:t>Obrar con lealtad y buena fe en las distintas etapas contractuales.</w:t>
      </w:r>
    </w:p>
    <w:p w14:paraId="4C3843C8" w14:textId="77777777" w:rsidR="00AC2EF3" w:rsidRPr="00AC2EF3" w:rsidRDefault="00AC2EF3" w:rsidP="11C805F3">
      <w:pPr>
        <w:numPr>
          <w:ilvl w:val="0"/>
          <w:numId w:val="5"/>
        </w:numPr>
        <w:spacing w:after="0" w:line="240" w:lineRule="auto"/>
        <w:ind w:left="568" w:hanging="284"/>
        <w:jc w:val="both"/>
        <w:rPr>
          <w:rFonts w:ascii="Arial" w:eastAsia="Arial" w:hAnsi="Arial" w:cs="Arial"/>
          <w:lang w:eastAsia="es-CO"/>
        </w:rPr>
      </w:pPr>
      <w:r w:rsidRPr="11C805F3">
        <w:rPr>
          <w:rFonts w:ascii="Arial" w:eastAsia="Arial" w:hAnsi="Arial" w:cs="Arial"/>
          <w:lang w:eastAsia="es-CO"/>
        </w:rPr>
        <w:t>Cumplir el contrato en forma oportuna, en las condiciones consagradas en los estudios previos y en la propuesta, que forman parte integral del mismo.</w:t>
      </w:r>
    </w:p>
    <w:p w14:paraId="360D2153" w14:textId="77777777" w:rsidR="00AC2EF3" w:rsidRPr="00AC2EF3" w:rsidRDefault="00AC2EF3" w:rsidP="11C805F3">
      <w:pPr>
        <w:numPr>
          <w:ilvl w:val="0"/>
          <w:numId w:val="5"/>
        </w:numPr>
        <w:spacing w:after="0" w:line="240" w:lineRule="auto"/>
        <w:ind w:left="568" w:hanging="284"/>
        <w:jc w:val="both"/>
        <w:rPr>
          <w:rFonts w:ascii="Arial" w:eastAsia="Arial" w:hAnsi="Arial" w:cs="Arial"/>
          <w:lang w:eastAsia="es-CO"/>
        </w:rPr>
      </w:pPr>
      <w:r w:rsidRPr="11C805F3">
        <w:rPr>
          <w:rFonts w:ascii="Arial" w:eastAsia="Arial" w:hAnsi="Arial" w:cs="Arial"/>
          <w:lang w:eastAsia="es-CO"/>
        </w:rPr>
        <w:t>Suscribir en conjunto con el Supervisor el acta de inicio del contrato y demás actas que se requieran durante la ejecución del contrato.</w:t>
      </w:r>
    </w:p>
    <w:p w14:paraId="71FEB14F" w14:textId="77777777" w:rsidR="00AC2EF3" w:rsidRPr="00AC2EF3" w:rsidRDefault="00AC2EF3" w:rsidP="11C805F3">
      <w:pPr>
        <w:numPr>
          <w:ilvl w:val="0"/>
          <w:numId w:val="5"/>
        </w:numPr>
        <w:spacing w:after="0" w:line="240" w:lineRule="auto"/>
        <w:ind w:left="568" w:hanging="284"/>
        <w:jc w:val="both"/>
        <w:rPr>
          <w:rFonts w:ascii="Arial" w:eastAsia="Arial" w:hAnsi="Arial" w:cs="Arial"/>
          <w:lang w:eastAsia="es-CO"/>
        </w:rPr>
      </w:pPr>
      <w:r w:rsidRPr="11C805F3">
        <w:rPr>
          <w:rFonts w:ascii="Arial" w:eastAsia="Arial" w:hAnsi="Arial" w:cs="Arial"/>
          <w:lang w:eastAsia="es-CO"/>
        </w:rPr>
        <w:t xml:space="preserve">Colaborar con la DIAN para que el objeto contratado se cumpla con la calidad exigida. </w:t>
      </w:r>
    </w:p>
    <w:p w14:paraId="39EA3A53" w14:textId="77777777" w:rsidR="00AC2EF3" w:rsidRPr="00AC2EF3" w:rsidRDefault="00AC2EF3" w:rsidP="11C805F3">
      <w:pPr>
        <w:numPr>
          <w:ilvl w:val="0"/>
          <w:numId w:val="5"/>
        </w:numPr>
        <w:spacing w:after="0" w:line="240" w:lineRule="auto"/>
        <w:ind w:left="568" w:hanging="284"/>
        <w:jc w:val="both"/>
        <w:rPr>
          <w:rFonts w:ascii="Arial" w:eastAsia="Arial" w:hAnsi="Arial" w:cs="Arial"/>
          <w:lang w:eastAsia="es-CO"/>
        </w:rPr>
      </w:pPr>
      <w:r w:rsidRPr="11C805F3">
        <w:rPr>
          <w:rFonts w:ascii="Arial" w:eastAsia="Arial" w:hAnsi="Arial" w:cs="Arial"/>
          <w:lang w:eastAsia="es-CO"/>
        </w:rPr>
        <w:t xml:space="preserve">Acatar las instrucciones que para el desarrollo del contrato le imparta el Supervisor. </w:t>
      </w:r>
    </w:p>
    <w:p w14:paraId="5D0F322E" w14:textId="77777777" w:rsidR="00AC2EF3" w:rsidRPr="00AC2EF3" w:rsidRDefault="00AC2EF3" w:rsidP="11C805F3">
      <w:pPr>
        <w:numPr>
          <w:ilvl w:val="0"/>
          <w:numId w:val="5"/>
        </w:numPr>
        <w:spacing w:after="0" w:line="240" w:lineRule="auto"/>
        <w:ind w:left="568" w:hanging="284"/>
        <w:jc w:val="both"/>
        <w:rPr>
          <w:rFonts w:ascii="Arial" w:eastAsia="Arial" w:hAnsi="Arial" w:cs="Arial"/>
          <w:lang w:eastAsia="es-CO"/>
        </w:rPr>
      </w:pPr>
      <w:r w:rsidRPr="11C805F3">
        <w:rPr>
          <w:rFonts w:ascii="Arial" w:eastAsia="Arial" w:hAnsi="Arial" w:cs="Arial"/>
          <w:lang w:eastAsia="es-CO"/>
        </w:rPr>
        <w:t xml:space="preserve">Cumplir sus obligaciones con el Sistema de seguridad social Integral en salud, pensiones y riesgos laborales, así como aportes parafiscales, cuando haya lugar. Para el efecto debe: </w:t>
      </w:r>
      <w:r w:rsidRPr="11C805F3">
        <w:rPr>
          <w:rFonts w:ascii="Arial" w:eastAsia="Arial" w:hAnsi="Arial" w:cs="Arial"/>
          <w:b/>
          <w:bCs/>
          <w:lang w:eastAsia="es-CO"/>
        </w:rPr>
        <w:t xml:space="preserve">(i) </w:t>
      </w:r>
      <w:r w:rsidRPr="11C805F3">
        <w:rPr>
          <w:rFonts w:ascii="Arial" w:eastAsia="Arial" w:hAnsi="Arial" w:cs="Arial"/>
          <w:lang w:eastAsia="es-CO"/>
        </w:rPr>
        <w:t>Presentar al supervisor relación del personal con el que ejecutará el contrato, junto con la afiliación a AFP, EPS y ARL</w:t>
      </w:r>
      <w:r w:rsidRPr="11C805F3">
        <w:rPr>
          <w:rFonts w:ascii="Arial" w:eastAsia="Arial" w:hAnsi="Arial" w:cs="Arial"/>
          <w:vertAlign w:val="superscript"/>
          <w:lang w:eastAsia="es-CO"/>
        </w:rPr>
        <w:footnoteReference w:id="2"/>
      </w:r>
      <w:r w:rsidRPr="11C805F3">
        <w:rPr>
          <w:rFonts w:ascii="Arial" w:eastAsia="Arial" w:hAnsi="Arial" w:cs="Arial"/>
          <w:lang w:eastAsia="es-CO"/>
        </w:rPr>
        <w:t xml:space="preserve"> como requisito para la suscripción del acta de inicio; </w:t>
      </w:r>
      <w:r w:rsidRPr="11C805F3">
        <w:rPr>
          <w:rFonts w:ascii="Arial" w:eastAsia="Arial" w:hAnsi="Arial" w:cs="Arial"/>
          <w:b/>
          <w:bCs/>
          <w:lang w:eastAsia="es-CO"/>
        </w:rPr>
        <w:t>(</w:t>
      </w:r>
      <w:proofErr w:type="spellStart"/>
      <w:r w:rsidRPr="11C805F3">
        <w:rPr>
          <w:rFonts w:ascii="Arial" w:eastAsia="Arial" w:hAnsi="Arial" w:cs="Arial"/>
          <w:b/>
          <w:bCs/>
          <w:lang w:eastAsia="es-CO"/>
        </w:rPr>
        <w:t>ii</w:t>
      </w:r>
      <w:proofErr w:type="spellEnd"/>
      <w:r w:rsidRPr="11C805F3">
        <w:rPr>
          <w:rFonts w:ascii="Arial" w:eastAsia="Arial" w:hAnsi="Arial" w:cs="Arial"/>
          <w:b/>
          <w:bCs/>
          <w:lang w:eastAsia="es-CO"/>
        </w:rPr>
        <w:t>)</w:t>
      </w:r>
      <w:r w:rsidRPr="11C805F3">
        <w:rPr>
          <w:rFonts w:ascii="Arial" w:eastAsia="Arial" w:hAnsi="Arial" w:cs="Arial"/>
          <w:lang w:eastAsia="es-CO"/>
        </w:rPr>
        <w:t xml:space="preserve"> Acreditar al supervisor para la suscripción del Acta de inicio, que la cobertura del Sistema General de Riesgos Laborales del personal con el que ejecutará el contrato ya inició, de conformidad con lo establecido en el Art. 2.2.4.2.2.6 del D.1072/2015</w:t>
      </w:r>
      <w:r w:rsidRPr="11C805F3">
        <w:rPr>
          <w:rFonts w:ascii="Arial" w:eastAsia="Arial" w:hAnsi="Arial" w:cs="Arial"/>
          <w:vertAlign w:val="superscript"/>
          <w:lang w:eastAsia="es-CO"/>
        </w:rPr>
        <w:footnoteReference w:id="3"/>
      </w:r>
      <w:r w:rsidRPr="11C805F3">
        <w:rPr>
          <w:rFonts w:ascii="Arial" w:eastAsia="Arial" w:hAnsi="Arial" w:cs="Arial"/>
          <w:lang w:eastAsia="es-CO"/>
        </w:rPr>
        <w:t xml:space="preserve">; </w:t>
      </w:r>
      <w:r w:rsidRPr="11C805F3">
        <w:rPr>
          <w:rFonts w:ascii="Arial" w:eastAsia="Arial" w:hAnsi="Arial" w:cs="Arial"/>
          <w:b/>
          <w:bCs/>
          <w:lang w:eastAsia="es-CO"/>
        </w:rPr>
        <w:t>(</w:t>
      </w:r>
      <w:proofErr w:type="spellStart"/>
      <w:r w:rsidRPr="11C805F3">
        <w:rPr>
          <w:rFonts w:ascii="Arial" w:eastAsia="Arial" w:hAnsi="Arial" w:cs="Arial"/>
          <w:b/>
          <w:bCs/>
          <w:lang w:eastAsia="es-CO"/>
        </w:rPr>
        <w:t>iii</w:t>
      </w:r>
      <w:proofErr w:type="spellEnd"/>
      <w:r w:rsidRPr="11C805F3">
        <w:rPr>
          <w:rFonts w:ascii="Arial" w:eastAsia="Arial" w:hAnsi="Arial" w:cs="Arial"/>
          <w:b/>
          <w:bCs/>
          <w:lang w:eastAsia="es-CO"/>
        </w:rPr>
        <w:t>)</w:t>
      </w:r>
      <w:r w:rsidRPr="11C805F3">
        <w:rPr>
          <w:rFonts w:ascii="Arial" w:eastAsia="Arial" w:hAnsi="Arial" w:cs="Arial"/>
          <w:lang w:eastAsia="es-CO"/>
        </w:rPr>
        <w:t xml:space="preserve"> Acreditar mensualmente el pago oportuno y completo de la seguridad social y parafiscales del personal con el que ejecuta el contrato; (</w:t>
      </w:r>
      <w:proofErr w:type="spellStart"/>
      <w:r w:rsidRPr="11C805F3">
        <w:rPr>
          <w:rFonts w:ascii="Arial" w:eastAsia="Arial" w:hAnsi="Arial" w:cs="Arial"/>
          <w:lang w:eastAsia="es-CO"/>
        </w:rPr>
        <w:t>iv</w:t>
      </w:r>
      <w:proofErr w:type="spellEnd"/>
      <w:r w:rsidRPr="11C805F3">
        <w:rPr>
          <w:rFonts w:ascii="Arial" w:eastAsia="Arial" w:hAnsi="Arial" w:cs="Arial"/>
          <w:lang w:eastAsia="es-CO"/>
        </w:rPr>
        <w:t xml:space="preserve">) </w:t>
      </w:r>
      <w:r w:rsidRPr="00AE74F6">
        <w:rPr>
          <w:rFonts w:ascii="Arial" w:eastAsia="Arial" w:hAnsi="Arial" w:cs="Arial"/>
          <w:lang w:eastAsia="es-CO"/>
        </w:rPr>
        <w:t>El contratista debe contribuir al cumplimiento oportuno de las obligaciones que frente al Sistema de Seguridad Social Integral se deriven para la UAE-DIAN y Contratista, establecidas en las</w:t>
      </w:r>
      <w:r w:rsidRPr="11C805F3">
        <w:rPr>
          <w:rFonts w:ascii="Arial" w:eastAsia="Arial" w:hAnsi="Arial" w:cs="Arial"/>
          <w:color w:val="333333"/>
          <w:lang w:eastAsia="es-CO"/>
        </w:rPr>
        <w:t xml:space="preserve"> </w:t>
      </w:r>
      <w:r w:rsidRPr="11C805F3">
        <w:rPr>
          <w:rFonts w:ascii="Arial" w:eastAsia="Arial" w:hAnsi="Arial" w:cs="Arial"/>
          <w:lang w:eastAsia="es-CO"/>
        </w:rPr>
        <w:t xml:space="preserve">Leyes 789 de 2002, 828 de 2003, 1122 de 2007, 1150 de 2007, 1562 de 2012, 1553 de 2015, Decreto 1072 de 2015 y Decreto 1273 de 2018, y demás que las adicionen, complementen o modifiquen. </w:t>
      </w:r>
    </w:p>
    <w:p w14:paraId="2B04FF68" w14:textId="77777777" w:rsidR="00AC2EF3" w:rsidRPr="00AC2EF3" w:rsidRDefault="00AC2EF3" w:rsidP="11C805F3">
      <w:pPr>
        <w:spacing w:after="0" w:line="240" w:lineRule="auto"/>
        <w:ind w:left="568"/>
        <w:contextualSpacing/>
        <w:jc w:val="both"/>
        <w:rPr>
          <w:rFonts w:ascii="Arial" w:eastAsia="Arial" w:hAnsi="Arial" w:cs="Arial"/>
          <w:lang w:eastAsia="es-CO"/>
        </w:rPr>
      </w:pPr>
    </w:p>
    <w:p w14:paraId="79C6F372" w14:textId="77777777" w:rsidR="00AC2EF3" w:rsidRPr="00AC2EF3" w:rsidRDefault="00AC2EF3" w:rsidP="11C805F3">
      <w:pPr>
        <w:numPr>
          <w:ilvl w:val="0"/>
          <w:numId w:val="5"/>
        </w:numPr>
        <w:spacing w:after="0" w:line="240" w:lineRule="auto"/>
        <w:ind w:left="568" w:hanging="284"/>
        <w:jc w:val="both"/>
        <w:rPr>
          <w:rFonts w:ascii="Arial" w:eastAsia="Arial" w:hAnsi="Arial" w:cs="Arial"/>
          <w:lang w:eastAsia="es-CO"/>
        </w:rPr>
      </w:pPr>
      <w:r w:rsidRPr="11C805F3">
        <w:rPr>
          <w:rFonts w:ascii="Arial" w:eastAsia="Arial" w:hAnsi="Arial" w:cs="Arial"/>
          <w:lang w:eastAsia="es-CO"/>
        </w:rPr>
        <w:t xml:space="preserve">Mantener fijos los precios ofertados y pactados, durante la ejecución del contrato. </w:t>
      </w:r>
    </w:p>
    <w:p w14:paraId="39167C59" w14:textId="77777777" w:rsidR="00AC2EF3" w:rsidRPr="00AC2EF3" w:rsidRDefault="00AC2EF3" w:rsidP="11C805F3">
      <w:pPr>
        <w:numPr>
          <w:ilvl w:val="0"/>
          <w:numId w:val="5"/>
        </w:numPr>
        <w:spacing w:after="0" w:line="240" w:lineRule="auto"/>
        <w:ind w:left="567" w:hanging="283"/>
        <w:jc w:val="both"/>
        <w:rPr>
          <w:rFonts w:ascii="Arial" w:eastAsia="Arial" w:hAnsi="Arial" w:cs="Arial"/>
          <w:lang w:eastAsia="es-CO"/>
        </w:rPr>
      </w:pPr>
      <w:r w:rsidRPr="11C805F3">
        <w:rPr>
          <w:rFonts w:ascii="Arial" w:eastAsia="Arial" w:hAnsi="Arial" w:cs="Arial"/>
          <w:lang w:eastAsia="es-CO"/>
        </w:rPr>
        <w:t xml:space="preserve">Cumplir con las condiciones técnicas, jurídicas, económicas, financieras y comerciales presentadas en la propuesta. </w:t>
      </w:r>
    </w:p>
    <w:p w14:paraId="46E755C9" w14:textId="66588975" w:rsidR="00AC2EF3" w:rsidRDefault="00AC2EF3" w:rsidP="11C805F3">
      <w:pPr>
        <w:numPr>
          <w:ilvl w:val="0"/>
          <w:numId w:val="5"/>
        </w:numPr>
        <w:spacing w:after="0" w:line="240" w:lineRule="auto"/>
        <w:ind w:left="568" w:hanging="284"/>
        <w:jc w:val="both"/>
        <w:rPr>
          <w:rFonts w:ascii="Arial" w:eastAsia="Arial" w:hAnsi="Arial" w:cs="Arial"/>
          <w:lang w:eastAsia="es-CO"/>
        </w:rPr>
      </w:pPr>
      <w:r w:rsidRPr="11C805F3">
        <w:rPr>
          <w:rFonts w:ascii="Arial" w:eastAsia="Arial" w:hAnsi="Arial" w:cs="Arial"/>
          <w:lang w:eastAsia="es-CO"/>
        </w:rPr>
        <w:t>Reportar de manera inmediata cualquier novedad o anomalía, al Supervisor del contrato, según corresponda.</w:t>
      </w:r>
    </w:p>
    <w:p w14:paraId="33D2DD88" w14:textId="77777777" w:rsidR="00AC2EF3" w:rsidRPr="00AC2EF3" w:rsidRDefault="00AC2EF3" w:rsidP="11C805F3">
      <w:pPr>
        <w:numPr>
          <w:ilvl w:val="0"/>
          <w:numId w:val="5"/>
        </w:numPr>
        <w:spacing w:after="0" w:line="240" w:lineRule="auto"/>
        <w:ind w:left="568" w:hanging="284"/>
        <w:jc w:val="both"/>
        <w:rPr>
          <w:rFonts w:ascii="Arial" w:eastAsia="Arial" w:hAnsi="Arial" w:cs="Arial"/>
          <w:lang w:eastAsia="es-CO"/>
        </w:rPr>
      </w:pPr>
      <w:r w:rsidRPr="11C805F3">
        <w:rPr>
          <w:rFonts w:ascii="Arial" w:eastAsia="Arial" w:hAnsi="Arial" w:cs="Arial"/>
          <w:lang w:eastAsia="es-CO"/>
        </w:rPr>
        <w:lastRenderedPageBreak/>
        <w:t xml:space="preserve">Guardar total reserva de la información que conozca con ocasión de la ejecución del contrato, salvo requerimiento de autoridad competente. </w:t>
      </w:r>
    </w:p>
    <w:p w14:paraId="23D74B41" w14:textId="77777777" w:rsidR="00AC2EF3" w:rsidRPr="00AC2EF3" w:rsidRDefault="00AC2EF3" w:rsidP="11C805F3">
      <w:pPr>
        <w:numPr>
          <w:ilvl w:val="0"/>
          <w:numId w:val="5"/>
        </w:numPr>
        <w:spacing w:after="0" w:line="240" w:lineRule="auto"/>
        <w:ind w:left="567" w:hanging="283"/>
        <w:jc w:val="both"/>
        <w:rPr>
          <w:rFonts w:ascii="Arial" w:eastAsia="Arial" w:hAnsi="Arial" w:cs="Arial"/>
          <w:lang w:eastAsia="es-CO"/>
        </w:rPr>
      </w:pPr>
      <w:r w:rsidRPr="11C805F3">
        <w:rPr>
          <w:rFonts w:ascii="Arial" w:eastAsia="Arial" w:hAnsi="Arial" w:cs="Arial"/>
          <w:color w:val="000000"/>
          <w:lang w:eastAsia="es-CO"/>
        </w:rPr>
        <w:t xml:space="preserve">Cumplir las siguientes obligaciones de confidencialidad y seguridad de la información: </w:t>
      </w:r>
      <w:r w:rsidRPr="11C805F3">
        <w:rPr>
          <w:rFonts w:ascii="Arial" w:eastAsia="Arial" w:hAnsi="Arial" w:cs="Arial"/>
          <w:b/>
          <w:bCs/>
          <w:color w:val="000000"/>
          <w:lang w:eastAsia="es-CO"/>
        </w:rPr>
        <w:t>(i)</w:t>
      </w:r>
      <w:r w:rsidRPr="11C805F3">
        <w:rPr>
          <w:rFonts w:ascii="Arial" w:eastAsia="Arial" w:hAnsi="Arial" w:cs="Arial"/>
          <w:color w:val="000000"/>
          <w:lang w:eastAsia="es-CO"/>
        </w:rPr>
        <w:t xml:space="preserve"> </w:t>
      </w:r>
      <w:r w:rsidRPr="11C805F3">
        <w:rPr>
          <w:rFonts w:ascii="Arial" w:eastAsia="Arial" w:hAnsi="Arial" w:cs="Arial"/>
          <w:snapToGrid w:val="0"/>
          <w:lang w:eastAsia="es-CO"/>
        </w:rPr>
        <w:t xml:space="preserve">Custodiar y cuidar la documentación e información que en cumplimiento del objeto contractual nos sea entregada por la UAE-DIAN, así como a la que tengamos acceso, y a impedir o evitar su sustracción, destrucción, ocultamiento o utilización indebida; </w:t>
      </w:r>
      <w:r w:rsidRPr="11C805F3">
        <w:rPr>
          <w:rFonts w:ascii="Arial" w:eastAsia="Arial" w:hAnsi="Arial" w:cs="Arial"/>
          <w:b/>
          <w:bCs/>
          <w:snapToGrid w:val="0"/>
          <w:lang w:eastAsia="es-CO"/>
        </w:rPr>
        <w:t>(</w:t>
      </w:r>
      <w:proofErr w:type="spellStart"/>
      <w:r w:rsidRPr="11C805F3">
        <w:rPr>
          <w:rFonts w:ascii="Arial" w:eastAsia="Arial" w:hAnsi="Arial" w:cs="Arial"/>
          <w:b/>
          <w:bCs/>
          <w:snapToGrid w:val="0"/>
          <w:lang w:eastAsia="es-CO"/>
        </w:rPr>
        <w:t>ii</w:t>
      </w:r>
      <w:proofErr w:type="spellEnd"/>
      <w:r w:rsidRPr="11C805F3">
        <w:rPr>
          <w:rFonts w:ascii="Arial" w:eastAsia="Arial" w:hAnsi="Arial" w:cs="Arial"/>
          <w:b/>
          <w:bCs/>
          <w:snapToGrid w:val="0"/>
          <w:lang w:eastAsia="es-CO"/>
        </w:rPr>
        <w:t>)</w:t>
      </w:r>
      <w:r w:rsidRPr="11C805F3">
        <w:rPr>
          <w:rFonts w:ascii="Arial" w:eastAsia="Arial" w:hAnsi="Arial" w:cs="Arial"/>
          <w:snapToGrid w:val="0"/>
          <w:lang w:eastAsia="es-CO"/>
        </w:rPr>
        <w:t xml:space="preserve"> Mantener la confidencialidad, integridad y disponibilidad de la información de la que hagamos uso o tengamos conocimiento en el cumplimiento del objeto contractual, comprometiéndonos a no utilizarla para provecho propio, ni divulgarla, comercializarla, publicarla, cederla, revelarla o reproducirla de manera directa e indirecta o ponerla a disposición de terceros que no estén autorizados por la UAE-DIAN para conocerla; </w:t>
      </w:r>
      <w:r w:rsidRPr="11C805F3">
        <w:rPr>
          <w:rFonts w:ascii="Arial" w:eastAsia="Arial" w:hAnsi="Arial" w:cs="Arial"/>
          <w:b/>
          <w:bCs/>
          <w:snapToGrid w:val="0"/>
          <w:lang w:eastAsia="es-CO"/>
        </w:rPr>
        <w:t>(</w:t>
      </w:r>
      <w:proofErr w:type="spellStart"/>
      <w:r w:rsidRPr="11C805F3">
        <w:rPr>
          <w:rFonts w:ascii="Arial" w:eastAsia="Arial" w:hAnsi="Arial" w:cs="Arial"/>
          <w:b/>
          <w:bCs/>
          <w:snapToGrid w:val="0"/>
          <w:lang w:eastAsia="es-CO"/>
        </w:rPr>
        <w:t>iii</w:t>
      </w:r>
      <w:proofErr w:type="spellEnd"/>
      <w:r w:rsidRPr="11C805F3">
        <w:rPr>
          <w:rFonts w:ascii="Arial" w:eastAsia="Arial" w:hAnsi="Arial" w:cs="Arial"/>
          <w:b/>
          <w:bCs/>
          <w:snapToGrid w:val="0"/>
          <w:lang w:eastAsia="es-CO"/>
        </w:rPr>
        <w:t>)</w:t>
      </w:r>
      <w:r w:rsidRPr="11C805F3">
        <w:rPr>
          <w:rFonts w:ascii="Arial" w:eastAsia="Arial" w:hAnsi="Arial" w:cs="Arial"/>
          <w:snapToGrid w:val="0"/>
          <w:lang w:eastAsia="es-CO"/>
        </w:rPr>
        <w:t xml:space="preserve"> No ejercer actos que comprometan o afecten a la UAE-DIAN, utilizando inclusive después de terminada la relación contractual, para su beneficio o el de terceros: información de contribuyentes y responsables de obligaciones administradas por la UAE-DIAN, bases de datos de cualquier índole, software, procedimientos, claves secretas, métodos, estudios, estadísticas, proyectos y demás información técnica, financiera, económica, comercial o cualquier otra información utilizada o elaborada por la UAE-DIAN en cumplimiento de su misión institucional; </w:t>
      </w:r>
      <w:r w:rsidRPr="11C805F3">
        <w:rPr>
          <w:rFonts w:ascii="Arial" w:eastAsia="Arial" w:hAnsi="Arial" w:cs="Arial"/>
          <w:b/>
          <w:bCs/>
          <w:snapToGrid w:val="0"/>
          <w:lang w:eastAsia="es-CO"/>
        </w:rPr>
        <w:t>(</w:t>
      </w:r>
      <w:proofErr w:type="spellStart"/>
      <w:r w:rsidRPr="11C805F3">
        <w:rPr>
          <w:rFonts w:ascii="Arial" w:eastAsia="Arial" w:hAnsi="Arial" w:cs="Arial"/>
          <w:b/>
          <w:bCs/>
          <w:snapToGrid w:val="0"/>
          <w:lang w:eastAsia="es-CO"/>
        </w:rPr>
        <w:t>iv</w:t>
      </w:r>
      <w:proofErr w:type="spellEnd"/>
      <w:r w:rsidRPr="11C805F3">
        <w:rPr>
          <w:rFonts w:ascii="Arial" w:eastAsia="Arial" w:hAnsi="Arial" w:cs="Arial"/>
          <w:b/>
          <w:bCs/>
          <w:snapToGrid w:val="0"/>
          <w:lang w:eastAsia="es-CO"/>
        </w:rPr>
        <w:t>)</w:t>
      </w:r>
      <w:r w:rsidRPr="11C805F3">
        <w:rPr>
          <w:rFonts w:ascii="Arial" w:eastAsia="Arial" w:hAnsi="Arial" w:cs="Arial"/>
          <w:snapToGrid w:val="0"/>
          <w:lang w:eastAsia="es-CO"/>
        </w:rPr>
        <w:t xml:space="preserve"> Cumplir con la legislación vigente y las medidas y protocolos de seguridad que la entidad ha implementado para asegurar la confidencialidad, secreto e integridad de los datos de carácter personal, privado o sensibles a los que tengamos acceso; </w:t>
      </w:r>
      <w:r w:rsidRPr="11C805F3">
        <w:rPr>
          <w:rFonts w:ascii="Arial" w:eastAsia="Arial" w:hAnsi="Arial" w:cs="Arial"/>
          <w:b/>
          <w:bCs/>
          <w:snapToGrid w:val="0"/>
          <w:lang w:eastAsia="es-CO"/>
        </w:rPr>
        <w:t>(v)</w:t>
      </w:r>
      <w:r w:rsidRPr="11C805F3">
        <w:rPr>
          <w:rFonts w:ascii="Arial" w:eastAsia="Arial" w:hAnsi="Arial" w:cs="Arial"/>
          <w:snapToGrid w:val="0"/>
          <w:lang w:eastAsia="es-CO"/>
        </w:rPr>
        <w:t xml:space="preserve"> Adoptar todas las precauciones necesarias y adecuadas para la conservación, protección, custodia y reserva de la información que recibamos, produzcamos, procesemos o tengamos acceso, aplicando las medidas de seguridad que prevengan su fuga, perdida o difusión no autorizada; </w:t>
      </w:r>
      <w:r w:rsidRPr="11C805F3">
        <w:rPr>
          <w:rFonts w:ascii="Arial" w:eastAsia="Arial" w:hAnsi="Arial" w:cs="Arial"/>
          <w:b/>
          <w:bCs/>
          <w:snapToGrid w:val="0"/>
          <w:lang w:eastAsia="es-CO"/>
        </w:rPr>
        <w:t>(vi)</w:t>
      </w:r>
      <w:r w:rsidRPr="11C805F3">
        <w:rPr>
          <w:rFonts w:ascii="Arial" w:eastAsia="Arial" w:hAnsi="Arial" w:cs="Arial"/>
          <w:snapToGrid w:val="0"/>
          <w:lang w:eastAsia="es-CO"/>
        </w:rPr>
        <w:t xml:space="preserve"> No transferir, ceder o divulgar el “usuario” y “contraseña” que nos sean asignados (si aplica), teniendo en cuenta que se encontrarían bajo nuestra responsabilidad todas las acciones o tareas que se realicen con estos; </w:t>
      </w:r>
      <w:r w:rsidRPr="11C805F3">
        <w:rPr>
          <w:rFonts w:ascii="Arial" w:eastAsia="Arial" w:hAnsi="Arial" w:cs="Arial"/>
          <w:b/>
          <w:bCs/>
          <w:snapToGrid w:val="0"/>
          <w:lang w:eastAsia="es-CO"/>
        </w:rPr>
        <w:t>(</w:t>
      </w:r>
      <w:proofErr w:type="spellStart"/>
      <w:r w:rsidRPr="11C805F3">
        <w:rPr>
          <w:rFonts w:ascii="Arial" w:eastAsia="Arial" w:hAnsi="Arial" w:cs="Arial"/>
          <w:b/>
          <w:bCs/>
          <w:snapToGrid w:val="0"/>
          <w:lang w:eastAsia="es-CO"/>
        </w:rPr>
        <w:t>vii</w:t>
      </w:r>
      <w:proofErr w:type="spellEnd"/>
      <w:r w:rsidRPr="11C805F3">
        <w:rPr>
          <w:rFonts w:ascii="Arial" w:eastAsia="Arial" w:hAnsi="Arial" w:cs="Arial"/>
          <w:b/>
          <w:bCs/>
          <w:snapToGrid w:val="0"/>
          <w:lang w:eastAsia="es-CO"/>
        </w:rPr>
        <w:t>)</w:t>
      </w:r>
      <w:r w:rsidRPr="11C805F3">
        <w:rPr>
          <w:rFonts w:ascii="Arial" w:eastAsia="Arial" w:hAnsi="Arial" w:cs="Arial"/>
          <w:snapToGrid w:val="0"/>
          <w:lang w:eastAsia="es-CO"/>
        </w:rPr>
        <w:t xml:space="preserve"> Devolver en los términos establecidos en el contrato, toda la información que nos sea entregada o que hayamos obtenido de la UAE-DIAN en cumplimiento del contrato; </w:t>
      </w:r>
      <w:r w:rsidRPr="11C805F3">
        <w:rPr>
          <w:rFonts w:ascii="Arial" w:eastAsia="Arial" w:hAnsi="Arial" w:cs="Arial"/>
          <w:b/>
          <w:bCs/>
          <w:snapToGrid w:val="0"/>
          <w:lang w:eastAsia="es-CO"/>
        </w:rPr>
        <w:t>(</w:t>
      </w:r>
      <w:proofErr w:type="spellStart"/>
      <w:r w:rsidRPr="11C805F3">
        <w:rPr>
          <w:rFonts w:ascii="Arial" w:eastAsia="Arial" w:hAnsi="Arial" w:cs="Arial"/>
          <w:b/>
          <w:bCs/>
          <w:snapToGrid w:val="0"/>
          <w:lang w:eastAsia="es-CO"/>
        </w:rPr>
        <w:t>viii</w:t>
      </w:r>
      <w:proofErr w:type="spellEnd"/>
      <w:r w:rsidRPr="11C805F3">
        <w:rPr>
          <w:rFonts w:ascii="Arial" w:eastAsia="Arial" w:hAnsi="Arial" w:cs="Arial"/>
          <w:b/>
          <w:bCs/>
          <w:snapToGrid w:val="0"/>
          <w:lang w:eastAsia="es-CO"/>
        </w:rPr>
        <w:t>)</w:t>
      </w:r>
      <w:r w:rsidRPr="11C805F3">
        <w:rPr>
          <w:rFonts w:ascii="Arial" w:eastAsia="Arial" w:hAnsi="Arial" w:cs="Arial"/>
          <w:snapToGrid w:val="0"/>
          <w:lang w:eastAsia="es-CO"/>
        </w:rPr>
        <w:t xml:space="preserve"> Conocer, respetar y cumplir las políticas de buen gobierno, normas y medidas de seguridad implementadas por la UAE-DIAN y demás normatividad interna relacionada, a fin de garantizar la seguridad y protección de los activos de información de la entidad; y </w:t>
      </w:r>
      <w:r w:rsidRPr="11C805F3">
        <w:rPr>
          <w:rFonts w:ascii="Arial" w:eastAsia="Arial" w:hAnsi="Arial" w:cs="Arial"/>
          <w:b/>
          <w:bCs/>
          <w:snapToGrid w:val="0"/>
          <w:lang w:eastAsia="es-CO"/>
        </w:rPr>
        <w:t>(</w:t>
      </w:r>
      <w:proofErr w:type="spellStart"/>
      <w:r w:rsidRPr="11C805F3">
        <w:rPr>
          <w:rFonts w:ascii="Arial" w:eastAsia="Arial" w:hAnsi="Arial" w:cs="Arial"/>
          <w:b/>
          <w:bCs/>
          <w:snapToGrid w:val="0"/>
          <w:lang w:eastAsia="es-CO"/>
        </w:rPr>
        <w:t>ix</w:t>
      </w:r>
      <w:proofErr w:type="spellEnd"/>
      <w:r w:rsidRPr="11C805F3">
        <w:rPr>
          <w:rFonts w:ascii="Arial" w:eastAsia="Arial" w:hAnsi="Arial" w:cs="Arial"/>
          <w:b/>
          <w:bCs/>
          <w:snapToGrid w:val="0"/>
          <w:lang w:eastAsia="es-CO"/>
        </w:rPr>
        <w:t>)</w:t>
      </w:r>
      <w:r w:rsidRPr="11C805F3">
        <w:rPr>
          <w:rFonts w:ascii="Arial" w:eastAsia="Arial" w:hAnsi="Arial" w:cs="Arial"/>
          <w:snapToGrid w:val="0"/>
          <w:lang w:eastAsia="es-CO"/>
        </w:rPr>
        <w:t xml:space="preserve"> Para el caso del manejo de información que incluya datos personales, nos obligamos a dar estricto cumplimiento a las disposiciones constitucionales y legales sobre la protección del derecho fundamental de habeas data, en particular lo dispuesto en el Art. 15 de la Constitución Política y la Ley 1581 de 2012 y </w:t>
      </w:r>
      <w:r w:rsidRPr="11C805F3">
        <w:rPr>
          <w:rFonts w:ascii="Arial" w:eastAsia="Arial" w:hAnsi="Arial" w:cs="Arial"/>
          <w:lang w:eastAsia="es-CO"/>
        </w:rPr>
        <w:t>demás normas que la reglamenten, modifiquen o deroguen;</w:t>
      </w:r>
    </w:p>
    <w:p w14:paraId="156EB6D6" w14:textId="77777777" w:rsidR="00AC2EF3" w:rsidRPr="00AC2EF3" w:rsidRDefault="00AC2EF3" w:rsidP="11C805F3">
      <w:pPr>
        <w:spacing w:after="0" w:line="240" w:lineRule="auto"/>
        <w:ind w:left="710"/>
        <w:contextualSpacing/>
        <w:jc w:val="both"/>
        <w:rPr>
          <w:rFonts w:ascii="Arial" w:eastAsia="Arial" w:hAnsi="Arial" w:cs="Arial"/>
          <w:lang w:eastAsia="es-CO"/>
        </w:rPr>
      </w:pPr>
    </w:p>
    <w:p w14:paraId="5368E863" w14:textId="77777777" w:rsidR="00AC2EF3" w:rsidRPr="00AC2EF3" w:rsidRDefault="00AC2EF3" w:rsidP="11C805F3">
      <w:pPr>
        <w:numPr>
          <w:ilvl w:val="0"/>
          <w:numId w:val="5"/>
        </w:numPr>
        <w:spacing w:after="0" w:line="240" w:lineRule="auto"/>
        <w:ind w:left="567" w:hanging="283"/>
        <w:jc w:val="both"/>
        <w:rPr>
          <w:rFonts w:ascii="Arial" w:eastAsia="Arial" w:hAnsi="Arial" w:cs="Arial"/>
          <w:lang w:eastAsia="es-CO"/>
        </w:rPr>
      </w:pPr>
      <w:r w:rsidRPr="11C805F3">
        <w:rPr>
          <w:rFonts w:ascii="Arial" w:eastAsia="Arial" w:hAnsi="Arial" w:cs="Arial"/>
          <w:lang w:eastAsia="es-CO"/>
        </w:rPr>
        <w:t>Asistir a las capacitaciones de seguridad y salud en el trabajo a las que lo convoque la UAE-DIAN y tener en cuenta las precauciones que incluyen: (i) Procurar el cuidado integral de la salud del personal con el que ejecuta el contrato, (</w:t>
      </w:r>
      <w:proofErr w:type="spellStart"/>
      <w:r w:rsidRPr="11C805F3">
        <w:rPr>
          <w:rFonts w:ascii="Arial" w:eastAsia="Arial" w:hAnsi="Arial" w:cs="Arial"/>
          <w:lang w:eastAsia="es-CO"/>
        </w:rPr>
        <w:t>ii</w:t>
      </w:r>
      <w:proofErr w:type="spellEnd"/>
      <w:r w:rsidRPr="11C805F3">
        <w:rPr>
          <w:rFonts w:ascii="Arial" w:eastAsia="Arial" w:hAnsi="Arial" w:cs="Arial"/>
          <w:lang w:eastAsia="es-CO"/>
        </w:rPr>
        <w:t>) Suministrar y exigir a su personal la utilización permanente de los elementos de protección personal necesarios para ejecutar la actividad contratada, para lo cual asumirá su costo; (</w:t>
      </w:r>
      <w:proofErr w:type="spellStart"/>
      <w:r w:rsidRPr="11C805F3">
        <w:rPr>
          <w:rFonts w:ascii="Arial" w:eastAsia="Arial" w:hAnsi="Arial" w:cs="Arial"/>
          <w:lang w:eastAsia="es-CO"/>
        </w:rPr>
        <w:t>iii</w:t>
      </w:r>
      <w:proofErr w:type="spellEnd"/>
      <w:r w:rsidRPr="11C805F3">
        <w:rPr>
          <w:rFonts w:ascii="Arial" w:eastAsia="Arial" w:hAnsi="Arial" w:cs="Arial"/>
          <w:lang w:eastAsia="es-CO"/>
        </w:rPr>
        <w:t>) Informar inmediatamente al supervisor la ocurrencia de incidentes, accidentes de trabajo y enfermedades laborales; (</w:t>
      </w:r>
      <w:proofErr w:type="spellStart"/>
      <w:r w:rsidRPr="11C805F3">
        <w:rPr>
          <w:rFonts w:ascii="Arial" w:eastAsia="Arial" w:hAnsi="Arial" w:cs="Arial"/>
          <w:lang w:eastAsia="es-CO"/>
        </w:rPr>
        <w:t>iv</w:t>
      </w:r>
      <w:proofErr w:type="spellEnd"/>
      <w:r w:rsidRPr="11C805F3">
        <w:rPr>
          <w:rFonts w:ascii="Arial" w:eastAsia="Arial" w:hAnsi="Arial" w:cs="Arial"/>
          <w:lang w:eastAsia="es-CO"/>
        </w:rPr>
        <w:t xml:space="preserve">) Participar en las actividades de Prevención y Promoción organizadas por la </w:t>
      </w:r>
      <w:r w:rsidRPr="11C805F3">
        <w:rPr>
          <w:rFonts w:ascii="Arial" w:eastAsia="Arial" w:hAnsi="Arial" w:cs="Arial"/>
          <w:b/>
          <w:bCs/>
          <w:i/>
          <w:iCs/>
          <w:lang w:eastAsia="es-CO"/>
        </w:rPr>
        <w:t>UAE-DIAN</w:t>
      </w:r>
      <w:r w:rsidRPr="11C805F3">
        <w:rPr>
          <w:rFonts w:ascii="Arial" w:eastAsia="Arial" w:hAnsi="Arial" w:cs="Arial"/>
          <w:lang w:eastAsia="es-CO"/>
        </w:rPr>
        <w:t xml:space="preserve"> o </w:t>
      </w:r>
      <w:r w:rsidRPr="11C805F3">
        <w:rPr>
          <w:rFonts w:ascii="Arial" w:eastAsia="Arial" w:hAnsi="Arial" w:cs="Arial"/>
          <w:b/>
          <w:bCs/>
          <w:i/>
          <w:iCs/>
          <w:lang w:eastAsia="es-CO"/>
        </w:rPr>
        <w:t>ARL</w:t>
      </w:r>
      <w:r w:rsidRPr="11C805F3">
        <w:rPr>
          <w:rFonts w:ascii="Arial" w:eastAsia="Arial" w:hAnsi="Arial" w:cs="Arial"/>
          <w:lang w:eastAsia="es-CO"/>
        </w:rPr>
        <w:t xml:space="preserve">; (v) Cumplir las Políticas, normas, reglamentos, instrucciones y lineamientos de </w:t>
      </w:r>
      <w:r w:rsidRPr="11C805F3">
        <w:rPr>
          <w:rFonts w:ascii="Arial" w:eastAsia="Arial" w:hAnsi="Arial" w:cs="Arial"/>
          <w:lang w:eastAsia="es-CO"/>
        </w:rPr>
        <w:lastRenderedPageBreak/>
        <w:t xml:space="preserve">Seguridad y Salud en el Trabajo dispuestos en la ley y en el Sistema de Gestión de Seguridad y Salud en el Trabajo </w:t>
      </w:r>
      <w:r w:rsidRPr="11C805F3">
        <w:rPr>
          <w:rFonts w:ascii="Arial" w:eastAsia="Arial" w:hAnsi="Arial" w:cs="Arial"/>
          <w:b/>
          <w:bCs/>
          <w:i/>
          <w:iCs/>
          <w:lang w:eastAsia="es-CO"/>
        </w:rPr>
        <w:t>SG-SST</w:t>
      </w:r>
      <w:r w:rsidRPr="11C805F3">
        <w:rPr>
          <w:rFonts w:ascii="Arial" w:eastAsia="Arial" w:hAnsi="Arial" w:cs="Arial"/>
          <w:lang w:eastAsia="es-CO"/>
        </w:rPr>
        <w:t xml:space="preserve"> de la </w:t>
      </w:r>
      <w:r w:rsidRPr="11C805F3">
        <w:rPr>
          <w:rFonts w:ascii="Arial" w:eastAsia="Arial" w:hAnsi="Arial" w:cs="Arial"/>
          <w:b/>
          <w:bCs/>
          <w:i/>
          <w:iCs/>
          <w:lang w:eastAsia="es-CO"/>
        </w:rPr>
        <w:t>UAE-DIAN</w:t>
      </w:r>
      <w:r w:rsidRPr="11C805F3">
        <w:rPr>
          <w:rFonts w:ascii="Arial" w:eastAsia="Arial" w:hAnsi="Arial" w:cs="Arial"/>
          <w:lang w:eastAsia="es-CO"/>
        </w:rPr>
        <w:t>; (vi) Informar oportunamente al supervisor toda novedad derivada del contrato; y (</w:t>
      </w:r>
      <w:proofErr w:type="spellStart"/>
      <w:r w:rsidRPr="11C805F3">
        <w:rPr>
          <w:rFonts w:ascii="Arial" w:eastAsia="Arial" w:hAnsi="Arial" w:cs="Arial"/>
          <w:lang w:eastAsia="es-CO"/>
        </w:rPr>
        <w:t>vii</w:t>
      </w:r>
      <w:proofErr w:type="spellEnd"/>
      <w:r w:rsidRPr="11C805F3">
        <w:rPr>
          <w:rFonts w:ascii="Arial" w:eastAsia="Arial" w:hAnsi="Arial" w:cs="Arial"/>
          <w:lang w:eastAsia="es-CO"/>
        </w:rPr>
        <w:t>) Acreditar al supervisor el pago de los aportes al Sistema de Seguridad Social Integral y los intereses moratorios a que hubiere lugar, cuando no haya lugar al pago de los servicios contratados por no haber sido prestados</w:t>
      </w:r>
      <w:r w:rsidRPr="11C805F3">
        <w:rPr>
          <w:rFonts w:ascii="Arial" w:eastAsia="Arial" w:hAnsi="Arial" w:cs="Arial"/>
          <w:vertAlign w:val="superscript"/>
          <w:lang w:eastAsia="es-CO"/>
        </w:rPr>
        <w:footnoteReference w:id="4"/>
      </w:r>
      <w:r w:rsidRPr="11C805F3">
        <w:rPr>
          <w:rFonts w:ascii="Arial" w:eastAsia="Arial" w:hAnsi="Arial" w:cs="Arial"/>
          <w:lang w:eastAsia="es-CO"/>
        </w:rPr>
        <w:t>.</w:t>
      </w:r>
    </w:p>
    <w:p w14:paraId="1C306E03" w14:textId="6F0FD356" w:rsidR="00265B89" w:rsidRPr="00265B89" w:rsidRDefault="00265B89" w:rsidP="11C805F3">
      <w:pPr>
        <w:spacing w:after="0" w:line="240" w:lineRule="auto"/>
        <w:ind w:left="567" w:hanging="283"/>
        <w:jc w:val="both"/>
        <w:rPr>
          <w:rFonts w:ascii="Arial" w:eastAsia="Arial" w:hAnsi="Arial" w:cs="Arial"/>
          <w:lang w:eastAsia="es-CO"/>
        </w:rPr>
      </w:pPr>
      <w:r w:rsidRPr="11C805F3">
        <w:rPr>
          <w:rFonts w:ascii="Arial" w:eastAsia="Arial" w:hAnsi="Arial" w:cs="Arial"/>
          <w:lang w:eastAsia="es-CO"/>
        </w:rPr>
        <w:t>14.</w:t>
      </w:r>
      <w:r>
        <w:tab/>
      </w:r>
      <w:r w:rsidRPr="11C805F3">
        <w:rPr>
          <w:rFonts w:ascii="Arial" w:eastAsia="Arial" w:hAnsi="Arial" w:cs="Arial"/>
          <w:lang w:eastAsia="es-CO"/>
        </w:rPr>
        <w:t>Cumplir las obligaciones del contratista relacionadas en el artículo 2.2.4.2.2.16 del Decreto 1072 de 2015, y que corresponden a: (i) Procurar el cuidado integral de su salud, (</w:t>
      </w:r>
      <w:proofErr w:type="spellStart"/>
      <w:r w:rsidRPr="11C805F3">
        <w:rPr>
          <w:rFonts w:ascii="Arial" w:eastAsia="Arial" w:hAnsi="Arial" w:cs="Arial"/>
          <w:lang w:eastAsia="es-CO"/>
        </w:rPr>
        <w:t>ii</w:t>
      </w:r>
      <w:proofErr w:type="spellEnd"/>
      <w:r w:rsidRPr="11C805F3">
        <w:rPr>
          <w:rFonts w:ascii="Arial" w:eastAsia="Arial" w:hAnsi="Arial" w:cs="Arial"/>
          <w:lang w:eastAsia="es-CO"/>
        </w:rPr>
        <w:t>) Contar con los elementos de protección personal necesarios para ejecutar la actividad contratada, para lo cual asumirá su costo; (</w:t>
      </w:r>
      <w:proofErr w:type="spellStart"/>
      <w:r w:rsidRPr="11C805F3">
        <w:rPr>
          <w:rFonts w:ascii="Arial" w:eastAsia="Arial" w:hAnsi="Arial" w:cs="Arial"/>
          <w:lang w:eastAsia="es-CO"/>
        </w:rPr>
        <w:t>iii</w:t>
      </w:r>
      <w:proofErr w:type="spellEnd"/>
      <w:r w:rsidRPr="11C805F3">
        <w:rPr>
          <w:rFonts w:ascii="Arial" w:eastAsia="Arial" w:hAnsi="Arial" w:cs="Arial"/>
          <w:lang w:eastAsia="es-CO"/>
        </w:rPr>
        <w:t>) Informar a los contratantes la ocurrencia de incidentes, accidentes de trabajo y enfermedades laborales; (</w:t>
      </w:r>
      <w:proofErr w:type="spellStart"/>
      <w:r w:rsidRPr="11C805F3">
        <w:rPr>
          <w:rFonts w:ascii="Arial" w:eastAsia="Arial" w:hAnsi="Arial" w:cs="Arial"/>
          <w:lang w:eastAsia="es-CO"/>
        </w:rPr>
        <w:t>iv</w:t>
      </w:r>
      <w:proofErr w:type="spellEnd"/>
      <w:r w:rsidRPr="11C805F3">
        <w:rPr>
          <w:rFonts w:ascii="Arial" w:eastAsia="Arial" w:hAnsi="Arial" w:cs="Arial"/>
          <w:lang w:eastAsia="es-CO"/>
        </w:rPr>
        <w:t xml:space="preserve">) Participar en las actividades de Prevención y Promoción organizadas por la DIAN, los Comités Paritarios de Seguridad y Salud en el Trabajo o Vigías Ocupacionales o la Administradora de Riesgos Laborales, (V) Cumplir las normas, reglamentos e instrucciones del Sistema de Gestión de la Seguridad y Salud en el Trabajo SG-SST de la DIAN; (vi) Informar oportunamente a la DIAN por intermedio del Supervisor toda novedad derivada del contrato; </w:t>
      </w:r>
    </w:p>
    <w:p w14:paraId="08F93AFD" w14:textId="24FDEA38" w:rsidR="00265B89" w:rsidRPr="00265B89" w:rsidRDefault="00265B89" w:rsidP="11C805F3">
      <w:pPr>
        <w:spacing w:after="0" w:line="240" w:lineRule="auto"/>
        <w:ind w:left="567" w:hanging="283"/>
        <w:jc w:val="both"/>
        <w:rPr>
          <w:rFonts w:ascii="Arial" w:eastAsia="Arial" w:hAnsi="Arial" w:cs="Arial"/>
          <w:lang w:eastAsia="es-CO"/>
        </w:rPr>
      </w:pPr>
      <w:r w:rsidRPr="11C805F3">
        <w:rPr>
          <w:rFonts w:ascii="Arial" w:eastAsia="Arial" w:hAnsi="Arial" w:cs="Arial"/>
          <w:lang w:eastAsia="es-CO"/>
        </w:rPr>
        <w:t>15.</w:t>
      </w:r>
      <w:r>
        <w:tab/>
      </w:r>
      <w:r w:rsidRPr="11C805F3">
        <w:rPr>
          <w:rFonts w:ascii="Arial" w:eastAsia="Arial" w:hAnsi="Arial" w:cs="Arial"/>
          <w:lang w:eastAsia="es-CO"/>
        </w:rPr>
        <w:t>Cumplir con las disposiciones y requisitos exigidos frente al Sistema de Gestión ambiental, Sistema de Gestión de la Seguridad y Salud en el Trabajo – SGSST y Plan Estratégico de Seguridad Vial – PESV establecidos en el Estudio Previo.</w:t>
      </w:r>
    </w:p>
    <w:p w14:paraId="5C58C3D7" w14:textId="5C3C8F2C" w:rsidR="00265B89" w:rsidRDefault="00265B89" w:rsidP="11C805F3">
      <w:pPr>
        <w:spacing w:after="0" w:line="240" w:lineRule="auto"/>
        <w:ind w:left="567" w:hanging="283"/>
        <w:jc w:val="both"/>
        <w:rPr>
          <w:rFonts w:ascii="Arial" w:eastAsia="Arial" w:hAnsi="Arial" w:cs="Arial"/>
          <w:lang w:eastAsia="es-CO"/>
        </w:rPr>
      </w:pPr>
      <w:r w:rsidRPr="11C805F3">
        <w:rPr>
          <w:rFonts w:ascii="Arial" w:eastAsia="Arial" w:hAnsi="Arial" w:cs="Arial"/>
          <w:lang w:eastAsia="es-CO"/>
        </w:rPr>
        <w:t>16.</w:t>
      </w:r>
      <w:r>
        <w:tab/>
      </w:r>
      <w:r w:rsidRPr="11C805F3">
        <w:rPr>
          <w:rFonts w:ascii="Arial" w:eastAsia="Arial" w:hAnsi="Arial" w:cs="Arial"/>
          <w:lang w:eastAsia="es-CO"/>
        </w:rPr>
        <w:t xml:space="preserve">El contratista (cuando se trate de persona jurídica) se compromete a que su duración será como mínimo igual al plazo de ejecución del contrato y un (1) año más, término durante el cual se debe abstener de iniciar proceso de disolución, fusión y/o escisión. </w:t>
      </w:r>
    </w:p>
    <w:p w14:paraId="545DF754" w14:textId="257DEBB3" w:rsidR="00265B89" w:rsidRDefault="00265B89" w:rsidP="11C805F3">
      <w:pPr>
        <w:spacing w:after="0" w:line="240" w:lineRule="auto"/>
        <w:ind w:left="567" w:hanging="283"/>
        <w:jc w:val="both"/>
        <w:rPr>
          <w:rFonts w:ascii="Arial" w:eastAsia="Arial" w:hAnsi="Arial" w:cs="Arial"/>
          <w:lang w:eastAsia="es-CO"/>
        </w:rPr>
      </w:pPr>
      <w:r w:rsidRPr="11C805F3">
        <w:rPr>
          <w:rFonts w:ascii="Arial" w:eastAsia="Arial" w:hAnsi="Arial" w:cs="Arial"/>
          <w:lang w:eastAsia="es-CO"/>
        </w:rPr>
        <w:t>17.</w:t>
      </w:r>
      <w:r>
        <w:tab/>
      </w:r>
      <w:r w:rsidRPr="11C805F3">
        <w:rPr>
          <w:rFonts w:ascii="Arial" w:eastAsia="Arial" w:hAnsi="Arial" w:cs="Arial"/>
          <w:lang w:eastAsia="es-CO"/>
        </w:rPr>
        <w:t xml:space="preserve">El contratista (cuando se trate de persona jurídica) se compromete a informar a la DIAN por intermedio del Supervisor, sin dilación alguna, cuando inicie trámites para su reorganización, disolución, fusión o escisión o si durante la ejecución del contrato le embargan bienes y/o establecimientos de comercio. </w:t>
      </w:r>
    </w:p>
    <w:p w14:paraId="33E644C2" w14:textId="1260302B" w:rsidR="00265B89" w:rsidRDefault="00265B89" w:rsidP="11C805F3">
      <w:pPr>
        <w:spacing w:after="0" w:line="240" w:lineRule="auto"/>
        <w:ind w:left="567" w:hanging="283"/>
        <w:jc w:val="both"/>
        <w:rPr>
          <w:rFonts w:ascii="Arial" w:eastAsia="Arial" w:hAnsi="Arial" w:cs="Arial"/>
          <w:lang w:eastAsia="es-CO"/>
        </w:rPr>
      </w:pPr>
      <w:r w:rsidRPr="11C805F3">
        <w:rPr>
          <w:rFonts w:ascii="Arial" w:eastAsia="Arial" w:hAnsi="Arial" w:cs="Arial"/>
          <w:lang w:eastAsia="es-CO"/>
        </w:rPr>
        <w:t>18.</w:t>
      </w:r>
      <w:r>
        <w:tab/>
      </w:r>
      <w:r w:rsidRPr="11C805F3">
        <w:rPr>
          <w:rFonts w:ascii="Arial" w:eastAsia="Arial" w:hAnsi="Arial" w:cs="Arial"/>
          <w:lang w:eastAsia="es-CO"/>
        </w:rPr>
        <w:t xml:space="preserve">Prevenir la comisión de los delitos consagrados en el Art. 323 y 345 del Código Penal directamente (cuando el contratista sea persona natural) o por parte del personal a su cargo, socios, accionistas y administradores (cuando el contratista sea persona jurídica). </w:t>
      </w:r>
    </w:p>
    <w:p w14:paraId="23E887E4" w14:textId="08B53A8D" w:rsidR="00265B89" w:rsidRDefault="00265B89" w:rsidP="11C805F3">
      <w:pPr>
        <w:spacing w:after="0" w:line="240" w:lineRule="auto"/>
        <w:ind w:left="567" w:hanging="283"/>
        <w:jc w:val="both"/>
        <w:rPr>
          <w:rFonts w:ascii="Arial" w:eastAsia="Arial" w:hAnsi="Arial" w:cs="Arial"/>
          <w:lang w:eastAsia="es-CO"/>
        </w:rPr>
      </w:pPr>
      <w:r w:rsidRPr="11C805F3">
        <w:rPr>
          <w:rFonts w:ascii="Arial" w:eastAsia="Arial" w:hAnsi="Arial" w:cs="Arial"/>
          <w:lang w:eastAsia="es-CO"/>
        </w:rPr>
        <w:t>19.</w:t>
      </w:r>
      <w:r>
        <w:tab/>
      </w:r>
      <w:r w:rsidRPr="11C805F3">
        <w:rPr>
          <w:rFonts w:ascii="Arial" w:eastAsia="Arial" w:hAnsi="Arial" w:cs="Arial"/>
          <w:lang w:eastAsia="es-CO"/>
        </w:rPr>
        <w:t>Reportar a la Unidad de Información y Análisis Financiero (UIAF) adscrita al Ministerio de Hacienda y Crédito Público, actividades sospechosas de lavado de activos o financiación del terrorismo de las que tenga conocimiento</w:t>
      </w:r>
    </w:p>
    <w:p w14:paraId="2AB1FF42" w14:textId="77777777" w:rsidR="00265B89" w:rsidRPr="00265B89" w:rsidRDefault="00265B89" w:rsidP="11C805F3">
      <w:pPr>
        <w:spacing w:after="0" w:line="240" w:lineRule="auto"/>
        <w:ind w:left="567" w:hanging="283"/>
        <w:jc w:val="both"/>
        <w:rPr>
          <w:rFonts w:ascii="Arial" w:eastAsia="Arial" w:hAnsi="Arial" w:cs="Arial"/>
          <w:lang w:eastAsia="es-CO"/>
        </w:rPr>
      </w:pPr>
      <w:r w:rsidRPr="11C805F3">
        <w:rPr>
          <w:rFonts w:ascii="Arial" w:eastAsia="Arial" w:hAnsi="Arial" w:cs="Arial"/>
          <w:lang w:eastAsia="es-CO"/>
        </w:rPr>
        <w:t>20.</w:t>
      </w:r>
      <w:r>
        <w:tab/>
      </w:r>
      <w:r w:rsidRPr="11C805F3">
        <w:rPr>
          <w:rFonts w:ascii="Arial" w:eastAsia="Arial" w:hAnsi="Arial" w:cs="Arial"/>
          <w:lang w:eastAsia="es-CO"/>
        </w:rPr>
        <w:t>No acceder a peticiones o amenazas de quienes actúen por fuera de la ley con el fin de obligarlo a hacer u omitir algún acto o hecho, debiendo informar inmediatamente a LA DIAN a través del Supervisor, según corresponda, acerca de la ocurrencia de tales peticiones o amenazas, y a las demás autoridades competentes para que se adopten las medidas y correctivos que fueren necesarios.</w:t>
      </w:r>
    </w:p>
    <w:p w14:paraId="099A611E" w14:textId="65B55F4C" w:rsidR="00265B89" w:rsidRDefault="00265B89" w:rsidP="11C805F3">
      <w:pPr>
        <w:spacing w:after="0" w:line="240" w:lineRule="auto"/>
        <w:ind w:left="567" w:hanging="283"/>
        <w:jc w:val="both"/>
        <w:rPr>
          <w:rFonts w:ascii="Arial" w:eastAsia="Arial" w:hAnsi="Arial" w:cs="Arial"/>
          <w:lang w:eastAsia="es-CO"/>
        </w:rPr>
      </w:pPr>
      <w:r w:rsidRPr="11C805F3">
        <w:rPr>
          <w:rFonts w:ascii="Arial" w:eastAsia="Arial" w:hAnsi="Arial" w:cs="Arial"/>
          <w:lang w:eastAsia="es-CO"/>
        </w:rPr>
        <w:t>21.</w:t>
      </w:r>
      <w:r>
        <w:tab/>
      </w:r>
      <w:r w:rsidRPr="11C805F3">
        <w:rPr>
          <w:rFonts w:ascii="Arial" w:eastAsia="Arial" w:hAnsi="Arial" w:cs="Arial"/>
          <w:lang w:eastAsia="es-CO"/>
        </w:rPr>
        <w:t xml:space="preserve">Constituir las garantías pactadas, dentro de los tres (3) días hábiles siguientes a la suscripción del contrato. </w:t>
      </w:r>
    </w:p>
    <w:p w14:paraId="028C8316" w14:textId="348C9383" w:rsidR="00265B89" w:rsidRDefault="00265B89" w:rsidP="11C805F3">
      <w:pPr>
        <w:spacing w:after="0" w:line="240" w:lineRule="auto"/>
        <w:ind w:left="567" w:hanging="283"/>
        <w:jc w:val="both"/>
        <w:rPr>
          <w:rFonts w:ascii="Arial" w:eastAsia="Arial" w:hAnsi="Arial" w:cs="Arial"/>
          <w:lang w:eastAsia="es-CO"/>
        </w:rPr>
      </w:pPr>
      <w:r w:rsidRPr="11C805F3">
        <w:rPr>
          <w:rFonts w:ascii="Arial" w:eastAsia="Arial" w:hAnsi="Arial" w:cs="Arial"/>
          <w:lang w:eastAsia="es-CO"/>
        </w:rPr>
        <w:t>22.</w:t>
      </w:r>
      <w:r>
        <w:tab/>
      </w:r>
      <w:r w:rsidRPr="11C805F3">
        <w:rPr>
          <w:rFonts w:ascii="Arial" w:eastAsia="Arial" w:hAnsi="Arial" w:cs="Arial"/>
          <w:lang w:eastAsia="es-CO"/>
        </w:rPr>
        <w:t>Ejecutar el contrato con suma diligencia y cuidado, para evitar la generación de daño a servidores públicos, contratistas, visitantes y/o bienes de la entidad;</w:t>
      </w:r>
    </w:p>
    <w:p w14:paraId="638D8588" w14:textId="7F4EF06C" w:rsidR="00265B89" w:rsidRDefault="00265B89" w:rsidP="11C805F3">
      <w:pPr>
        <w:spacing w:after="0" w:line="240" w:lineRule="auto"/>
        <w:ind w:left="567" w:hanging="283"/>
        <w:jc w:val="both"/>
        <w:rPr>
          <w:rFonts w:ascii="Arial" w:eastAsia="Arial" w:hAnsi="Arial" w:cs="Arial"/>
          <w:lang w:eastAsia="es-CO"/>
        </w:rPr>
      </w:pPr>
      <w:r w:rsidRPr="11C805F3">
        <w:rPr>
          <w:rFonts w:ascii="Arial" w:eastAsia="Arial" w:hAnsi="Arial" w:cs="Arial"/>
          <w:lang w:eastAsia="es-CO"/>
        </w:rPr>
        <w:t>23.</w:t>
      </w:r>
      <w:r>
        <w:tab/>
      </w:r>
      <w:r w:rsidRPr="11C805F3">
        <w:rPr>
          <w:rFonts w:ascii="Arial" w:eastAsia="Arial" w:hAnsi="Arial" w:cs="Arial"/>
          <w:lang w:eastAsia="es-CO"/>
        </w:rPr>
        <w:t xml:space="preserve">Responder por la conservación y uso adecuado de los bienes y documentos que le sean entregados por la UAE-DIAN en ejecución del contrato. </w:t>
      </w:r>
    </w:p>
    <w:p w14:paraId="4748A87F" w14:textId="178B4A0A" w:rsidR="00265B89" w:rsidRDefault="00265B89" w:rsidP="11C805F3">
      <w:pPr>
        <w:spacing w:after="0" w:line="240" w:lineRule="auto"/>
        <w:ind w:left="567" w:hanging="283"/>
        <w:jc w:val="both"/>
        <w:rPr>
          <w:rFonts w:ascii="Arial" w:eastAsia="Arial" w:hAnsi="Arial" w:cs="Arial"/>
          <w:lang w:eastAsia="es-CO"/>
        </w:rPr>
      </w:pPr>
      <w:r w:rsidRPr="11C805F3">
        <w:rPr>
          <w:rFonts w:ascii="Arial" w:eastAsia="Arial" w:hAnsi="Arial" w:cs="Arial"/>
          <w:lang w:eastAsia="es-CO"/>
        </w:rPr>
        <w:lastRenderedPageBreak/>
        <w:t>24.</w:t>
      </w:r>
      <w:r>
        <w:tab/>
      </w:r>
      <w:r w:rsidRPr="11C805F3">
        <w:rPr>
          <w:rFonts w:ascii="Arial" w:eastAsia="Arial" w:hAnsi="Arial" w:cs="Arial"/>
          <w:lang w:eastAsia="es-CO"/>
        </w:rPr>
        <w:t xml:space="preserve">Prestar el servicio con la oportunidad y calidad pactada, asumiendo el riesgo del no pago de los servicios prestados con calidad inferior a la pactada, y certificados como no recibidos a satisfacción por el supervisor, así como el riesgo de la indemnización de perjuicios causados por incumplimiento, mora o mala calidad del servicio. </w:t>
      </w:r>
    </w:p>
    <w:p w14:paraId="0A1E4A00" w14:textId="5AEFF15B" w:rsidR="00AC2EF3" w:rsidRPr="00265B89" w:rsidRDefault="00265B89" w:rsidP="11C805F3">
      <w:pPr>
        <w:spacing w:after="0" w:line="240" w:lineRule="auto"/>
        <w:ind w:left="567" w:hanging="283"/>
        <w:jc w:val="both"/>
        <w:rPr>
          <w:rFonts w:ascii="Arial" w:eastAsia="Arial" w:hAnsi="Arial" w:cs="Arial"/>
          <w:lang w:eastAsia="es-CO"/>
        </w:rPr>
      </w:pPr>
      <w:r w:rsidRPr="11C805F3">
        <w:rPr>
          <w:rFonts w:ascii="Arial" w:eastAsia="Arial" w:hAnsi="Arial" w:cs="Arial"/>
          <w:lang w:eastAsia="es-CO"/>
        </w:rPr>
        <w:t>25.</w:t>
      </w:r>
      <w:r>
        <w:tab/>
      </w:r>
      <w:r w:rsidRPr="11C805F3">
        <w:rPr>
          <w:rFonts w:ascii="Arial" w:eastAsia="Arial" w:hAnsi="Arial" w:cs="Arial"/>
          <w:lang w:eastAsia="es-CO"/>
        </w:rPr>
        <w:t xml:space="preserve">En general las que se desprendan de la naturaleza del contrato y de su </w:t>
      </w:r>
      <w:r w:rsidR="00300CAF" w:rsidRPr="11C805F3">
        <w:rPr>
          <w:rFonts w:ascii="Arial" w:eastAsia="Arial" w:hAnsi="Arial" w:cs="Arial"/>
          <w:lang w:eastAsia="es-CO"/>
        </w:rPr>
        <w:t>objeto. Nota</w:t>
      </w:r>
      <w:r w:rsidR="00AC2EF3" w:rsidRPr="11C805F3">
        <w:rPr>
          <w:rFonts w:ascii="Arial" w:eastAsia="Arial" w:hAnsi="Arial" w:cs="Arial"/>
          <w:lang w:eastAsia="es-CO"/>
        </w:rPr>
        <w:t>: Utilizar toda la información suministrada por la DIAN única y exclusivamente para la ejecución del presente contrato, por lo tanto, cualquier destinación diferente será objeto de las sanciones consagradas en la ley.</w:t>
      </w:r>
    </w:p>
    <w:p w14:paraId="47099F5E" w14:textId="77777777" w:rsidR="00AC2EF3" w:rsidRPr="00AC2EF3" w:rsidRDefault="00AC2EF3" w:rsidP="11C805F3">
      <w:pPr>
        <w:spacing w:after="0" w:line="240" w:lineRule="auto"/>
        <w:ind w:left="567" w:hanging="283"/>
        <w:jc w:val="both"/>
        <w:rPr>
          <w:rFonts w:ascii="Arial" w:eastAsia="Arial" w:hAnsi="Arial" w:cs="Arial"/>
          <w:b/>
          <w:bCs/>
          <w:lang w:val="es-ES" w:eastAsia="es-ES"/>
        </w:rPr>
      </w:pPr>
    </w:p>
    <w:p w14:paraId="5733A9EC" w14:textId="77777777" w:rsidR="00AC2EF3" w:rsidRPr="00AC2EF3" w:rsidRDefault="00AC2EF3" w:rsidP="11C805F3">
      <w:pPr>
        <w:numPr>
          <w:ilvl w:val="0"/>
          <w:numId w:val="3"/>
        </w:numPr>
        <w:spacing w:after="0" w:line="240" w:lineRule="auto"/>
        <w:contextualSpacing/>
        <w:jc w:val="both"/>
        <w:rPr>
          <w:rFonts w:ascii="Arial" w:eastAsia="Arial" w:hAnsi="Arial" w:cs="Arial"/>
          <w:b/>
          <w:bCs/>
          <w:lang w:eastAsia="x-none"/>
        </w:rPr>
      </w:pPr>
      <w:r w:rsidRPr="11C805F3">
        <w:rPr>
          <w:rFonts w:ascii="Arial" w:eastAsia="Arial" w:hAnsi="Arial" w:cs="Arial"/>
          <w:b/>
          <w:bCs/>
        </w:rPr>
        <w:t xml:space="preserve">OBLIGACIONES ESPECIALES DEL CONTRATISTA </w:t>
      </w:r>
    </w:p>
    <w:p w14:paraId="740A953A" w14:textId="77777777" w:rsidR="00AC2EF3" w:rsidRPr="00AC2EF3" w:rsidRDefault="00AC2EF3" w:rsidP="11C805F3">
      <w:pPr>
        <w:spacing w:after="0" w:line="240" w:lineRule="auto"/>
        <w:ind w:left="284"/>
        <w:contextualSpacing/>
        <w:jc w:val="both"/>
        <w:rPr>
          <w:rFonts w:ascii="Arial" w:eastAsia="Arial" w:hAnsi="Arial" w:cs="Arial"/>
          <w:b/>
          <w:bCs/>
          <w:lang w:eastAsia="x-none"/>
        </w:rPr>
      </w:pPr>
    </w:p>
    <w:p w14:paraId="550BD1BF" w14:textId="77777777" w:rsidR="00AC2EF3" w:rsidRPr="00AC2EF3" w:rsidRDefault="00AC2EF3" w:rsidP="11C805F3">
      <w:pPr>
        <w:spacing w:after="0" w:line="240" w:lineRule="auto"/>
        <w:jc w:val="both"/>
        <w:rPr>
          <w:rFonts w:ascii="Arial" w:eastAsia="Arial" w:hAnsi="Arial" w:cs="Arial"/>
          <w:lang w:eastAsia="es-CO"/>
        </w:rPr>
      </w:pPr>
      <w:r w:rsidRPr="11C805F3">
        <w:rPr>
          <w:rFonts w:ascii="Arial" w:eastAsia="Arial" w:hAnsi="Arial" w:cs="Arial"/>
          <w:lang w:eastAsia="es-CO"/>
        </w:rPr>
        <w:t>Además de las obligaciones esenciales del contrato, el CONTRATISTA se obliga:</w:t>
      </w:r>
    </w:p>
    <w:p w14:paraId="417A7A02" w14:textId="77777777" w:rsidR="00AC2EF3" w:rsidRPr="00AC2EF3" w:rsidRDefault="00AC2EF3" w:rsidP="11C805F3">
      <w:pPr>
        <w:spacing w:after="0" w:line="240" w:lineRule="auto"/>
        <w:jc w:val="both"/>
        <w:rPr>
          <w:rFonts w:ascii="Arial" w:eastAsia="Arial" w:hAnsi="Arial" w:cs="Arial"/>
          <w:lang w:eastAsia="es-CO"/>
        </w:rPr>
      </w:pPr>
    </w:p>
    <w:p w14:paraId="12A76E9A" w14:textId="77777777" w:rsidR="00AC2EF3" w:rsidRPr="00AC2EF3" w:rsidRDefault="00AC2EF3" w:rsidP="11C805F3">
      <w:pPr>
        <w:numPr>
          <w:ilvl w:val="0"/>
          <w:numId w:val="7"/>
        </w:numPr>
        <w:tabs>
          <w:tab w:val="left" w:pos="426"/>
        </w:tabs>
        <w:spacing w:after="0" w:line="240" w:lineRule="auto"/>
        <w:ind w:firstLine="66"/>
        <w:jc w:val="both"/>
        <w:rPr>
          <w:rFonts w:ascii="Arial" w:eastAsia="Arial" w:hAnsi="Arial" w:cs="Arial"/>
          <w:lang w:eastAsia="es-CO"/>
        </w:rPr>
      </w:pPr>
      <w:r w:rsidRPr="11C805F3">
        <w:rPr>
          <w:rFonts w:ascii="Arial" w:eastAsia="Arial" w:hAnsi="Arial" w:cs="Arial"/>
          <w:lang w:eastAsia="es-CO"/>
        </w:rPr>
        <w:t>Presentar al Supervisor el cronograma para atender requerimientos, cuando a ello hubiere lugar y cumplir con los términos establecidos en éste.</w:t>
      </w:r>
    </w:p>
    <w:p w14:paraId="1DEF4044" w14:textId="72FCA875" w:rsidR="00AC2EF3" w:rsidRPr="00E07974" w:rsidRDefault="00AC2EF3" w:rsidP="11C805F3">
      <w:pPr>
        <w:numPr>
          <w:ilvl w:val="0"/>
          <w:numId w:val="8"/>
        </w:numPr>
        <w:tabs>
          <w:tab w:val="left" w:pos="426"/>
        </w:tabs>
        <w:spacing w:after="0" w:line="240" w:lineRule="auto"/>
        <w:ind w:firstLine="66"/>
        <w:jc w:val="both"/>
        <w:rPr>
          <w:rFonts w:ascii="Arial" w:eastAsia="Arial" w:hAnsi="Arial" w:cs="Arial"/>
          <w:lang w:eastAsia="es-CO"/>
        </w:rPr>
      </w:pPr>
      <w:r w:rsidRPr="00E07974">
        <w:rPr>
          <w:rFonts w:ascii="Arial" w:eastAsia="Arial" w:hAnsi="Arial" w:cs="Arial"/>
          <w:lang w:eastAsia="es-CO"/>
        </w:rPr>
        <w:t xml:space="preserve">Efectuar </w:t>
      </w:r>
      <w:r w:rsidR="000214FA" w:rsidRPr="00E07974">
        <w:rPr>
          <w:rFonts w:ascii="Arial" w:eastAsia="Arial" w:hAnsi="Arial" w:cs="Arial"/>
          <w:lang w:eastAsia="es-CO"/>
        </w:rPr>
        <w:t>dos jornadas de</w:t>
      </w:r>
      <w:r w:rsidRPr="00E07974">
        <w:rPr>
          <w:rFonts w:ascii="Arial" w:eastAsia="Arial" w:hAnsi="Arial" w:cs="Arial"/>
          <w:lang w:eastAsia="es-CO"/>
        </w:rPr>
        <w:t xml:space="preserve"> lavado y mantenimiento de los cinco (5) tanques y un (1) pozo subterráneo de la DIAN de Leticia.</w:t>
      </w:r>
    </w:p>
    <w:p w14:paraId="3DA03000" w14:textId="77777777" w:rsidR="00AC2EF3" w:rsidRPr="00E07974" w:rsidRDefault="00AC2EF3" w:rsidP="11C805F3">
      <w:pPr>
        <w:numPr>
          <w:ilvl w:val="0"/>
          <w:numId w:val="8"/>
        </w:numPr>
        <w:tabs>
          <w:tab w:val="left" w:pos="426"/>
        </w:tabs>
        <w:spacing w:after="0" w:line="240" w:lineRule="auto"/>
        <w:ind w:firstLine="66"/>
        <w:jc w:val="both"/>
        <w:rPr>
          <w:rFonts w:ascii="Arial" w:eastAsia="Arial" w:hAnsi="Arial" w:cs="Arial"/>
          <w:lang w:eastAsia="es-CO"/>
        </w:rPr>
      </w:pPr>
      <w:r w:rsidRPr="00E07974">
        <w:rPr>
          <w:rFonts w:ascii="Arial" w:eastAsia="Arial" w:hAnsi="Arial" w:cs="Arial"/>
          <w:lang w:eastAsia="es-CO"/>
        </w:rPr>
        <w:t>Recoger los escombros y materiales inservibles generados con ocasión del lavado y mantenimiento.</w:t>
      </w:r>
    </w:p>
    <w:p w14:paraId="4DB6899B" w14:textId="2C3FC2D5" w:rsidR="00AC2EF3" w:rsidRPr="00E07974" w:rsidRDefault="00AC2EF3" w:rsidP="11C805F3">
      <w:pPr>
        <w:numPr>
          <w:ilvl w:val="0"/>
          <w:numId w:val="8"/>
        </w:numPr>
        <w:tabs>
          <w:tab w:val="left" w:pos="426"/>
        </w:tabs>
        <w:spacing w:after="0" w:line="240" w:lineRule="auto"/>
        <w:ind w:firstLine="66"/>
        <w:jc w:val="both"/>
        <w:rPr>
          <w:rFonts w:ascii="Arial" w:eastAsia="Arial" w:hAnsi="Arial" w:cs="Arial"/>
          <w:lang w:eastAsia="es-CO"/>
        </w:rPr>
      </w:pPr>
      <w:r w:rsidRPr="00E07974">
        <w:rPr>
          <w:rFonts w:ascii="Arial" w:eastAsia="Arial" w:hAnsi="Arial" w:cs="Arial"/>
          <w:lang w:eastAsia="es-CO"/>
        </w:rPr>
        <w:t xml:space="preserve">Entregar los informes, evidencias fotográficas, análisis fisicoquímicos y microbiológicos del agua de conformidad con lo relacionado en el alcance del objeto contractual </w:t>
      </w:r>
      <w:r w:rsidR="00300CAF" w:rsidRPr="00E07974">
        <w:rPr>
          <w:rFonts w:ascii="Arial" w:eastAsia="Arial" w:hAnsi="Arial" w:cs="Arial"/>
          <w:lang w:eastAsia="es-CO"/>
        </w:rPr>
        <w:t>(Resolución 0172 de 2022</w:t>
      </w:r>
      <w:r w:rsidRPr="00E07974">
        <w:rPr>
          <w:rFonts w:ascii="Arial" w:eastAsia="Arial" w:hAnsi="Arial" w:cs="Arial"/>
          <w:lang w:eastAsia="es-CO"/>
        </w:rPr>
        <w:t>).</w:t>
      </w:r>
    </w:p>
    <w:p w14:paraId="4ED62CE9" w14:textId="77777777" w:rsidR="00AC2EF3" w:rsidRPr="00E07974" w:rsidRDefault="00AC2EF3" w:rsidP="11C805F3">
      <w:pPr>
        <w:numPr>
          <w:ilvl w:val="0"/>
          <w:numId w:val="8"/>
        </w:numPr>
        <w:tabs>
          <w:tab w:val="left" w:pos="426"/>
        </w:tabs>
        <w:spacing w:after="0" w:line="240" w:lineRule="auto"/>
        <w:ind w:firstLine="66"/>
        <w:jc w:val="both"/>
        <w:rPr>
          <w:rFonts w:ascii="Arial" w:eastAsia="Arial" w:hAnsi="Arial" w:cs="Arial"/>
          <w:lang w:eastAsia="es-CO"/>
        </w:rPr>
      </w:pPr>
      <w:r w:rsidRPr="00E07974">
        <w:rPr>
          <w:rFonts w:ascii="Arial" w:eastAsia="Arial" w:hAnsi="Arial" w:cs="Arial"/>
          <w:lang w:eastAsia="es-CO"/>
        </w:rPr>
        <w:t>Suministrar todos los materiales y accesorios necesarios para el desarrollo del objeto contractual, sin que ello genere costos adicionales a la DIAN de Leticia.</w:t>
      </w:r>
    </w:p>
    <w:p w14:paraId="6AFCA94E" w14:textId="77777777" w:rsidR="00AC2EF3" w:rsidRPr="00E07974" w:rsidRDefault="00AC2EF3" w:rsidP="11C805F3">
      <w:pPr>
        <w:numPr>
          <w:ilvl w:val="0"/>
          <w:numId w:val="8"/>
        </w:numPr>
        <w:spacing w:after="0" w:line="240" w:lineRule="auto"/>
        <w:ind w:firstLine="66"/>
        <w:jc w:val="both"/>
        <w:rPr>
          <w:rFonts w:ascii="Arial" w:eastAsia="Arial" w:hAnsi="Arial" w:cs="Arial"/>
          <w:lang w:eastAsia="es-CO"/>
        </w:rPr>
      </w:pPr>
      <w:r w:rsidRPr="00E07974">
        <w:rPr>
          <w:rFonts w:ascii="Arial" w:eastAsia="Arial" w:hAnsi="Arial" w:cs="Arial"/>
          <w:lang w:eastAsia="es-CO"/>
        </w:rPr>
        <w:t>Garantizar la calidad de los materiales utilizados en sus trabajos.</w:t>
      </w:r>
    </w:p>
    <w:p w14:paraId="38689A0B" w14:textId="77777777" w:rsidR="00AC2EF3" w:rsidRPr="00AC2EF3" w:rsidRDefault="00AC2EF3" w:rsidP="11C805F3">
      <w:pPr>
        <w:numPr>
          <w:ilvl w:val="0"/>
          <w:numId w:val="8"/>
        </w:numPr>
        <w:spacing w:after="0" w:line="240" w:lineRule="auto"/>
        <w:ind w:firstLine="66"/>
        <w:jc w:val="both"/>
        <w:rPr>
          <w:rFonts w:ascii="Arial" w:eastAsia="Arial" w:hAnsi="Arial" w:cs="Arial"/>
          <w:lang w:eastAsia="es-CO"/>
        </w:rPr>
      </w:pPr>
      <w:r w:rsidRPr="11C805F3">
        <w:rPr>
          <w:rFonts w:ascii="Arial" w:eastAsia="Arial" w:hAnsi="Arial" w:cs="Arial"/>
          <w:lang w:eastAsia="es-CO"/>
        </w:rPr>
        <w:t>Responder ante la entidad por los daños que eventualmente se puedan causar a la infraestructura física de la entidad en el desarrollo de los trabajos contratados.</w:t>
      </w:r>
    </w:p>
    <w:p w14:paraId="7E1E476E" w14:textId="77777777" w:rsidR="00AC2EF3" w:rsidRPr="00AC2EF3" w:rsidRDefault="00AC2EF3" w:rsidP="11C805F3">
      <w:pPr>
        <w:numPr>
          <w:ilvl w:val="0"/>
          <w:numId w:val="8"/>
        </w:numPr>
        <w:spacing w:after="0" w:line="240" w:lineRule="auto"/>
        <w:ind w:firstLine="66"/>
        <w:jc w:val="both"/>
        <w:rPr>
          <w:rFonts w:ascii="Arial" w:eastAsia="Arial" w:hAnsi="Arial" w:cs="Arial"/>
          <w:lang w:eastAsia="es-CO"/>
        </w:rPr>
      </w:pPr>
      <w:r w:rsidRPr="11C805F3">
        <w:rPr>
          <w:rFonts w:ascii="Arial" w:eastAsia="Arial" w:hAnsi="Arial" w:cs="Arial"/>
          <w:lang w:eastAsia="es-CO"/>
        </w:rPr>
        <w:t>Cumplir a cabalidad el objeto del contrato, conforme a las normas legales del orden contractual.</w:t>
      </w:r>
    </w:p>
    <w:p w14:paraId="2F02E0C4" w14:textId="77777777" w:rsidR="00AC2EF3" w:rsidRPr="00AC2EF3" w:rsidRDefault="00AC2EF3" w:rsidP="11C805F3">
      <w:pPr>
        <w:numPr>
          <w:ilvl w:val="0"/>
          <w:numId w:val="8"/>
        </w:numPr>
        <w:spacing w:after="0" w:line="240" w:lineRule="auto"/>
        <w:ind w:firstLine="66"/>
        <w:jc w:val="both"/>
        <w:rPr>
          <w:rFonts w:ascii="Arial" w:eastAsia="Arial" w:hAnsi="Arial" w:cs="Arial"/>
          <w:lang w:eastAsia="es-CO"/>
        </w:rPr>
      </w:pPr>
      <w:r w:rsidRPr="11C805F3">
        <w:rPr>
          <w:rFonts w:ascii="Arial" w:eastAsia="Arial" w:hAnsi="Arial" w:cs="Arial"/>
          <w:lang w:eastAsia="es-CO"/>
        </w:rPr>
        <w:t>Soportar la relación de entrega del lavado y mantenimiento a través de facturas correspondientes discriminando el valor de cada componente.</w:t>
      </w:r>
    </w:p>
    <w:p w14:paraId="61A064AA" w14:textId="77777777" w:rsidR="00AC2EF3" w:rsidRPr="00AC2EF3" w:rsidRDefault="00AC2EF3" w:rsidP="11C805F3">
      <w:pPr>
        <w:numPr>
          <w:ilvl w:val="0"/>
          <w:numId w:val="8"/>
        </w:numPr>
        <w:spacing w:after="0" w:line="240" w:lineRule="auto"/>
        <w:ind w:firstLine="66"/>
        <w:jc w:val="both"/>
        <w:rPr>
          <w:rFonts w:ascii="Arial" w:eastAsia="Arial" w:hAnsi="Arial" w:cs="Arial"/>
          <w:lang w:eastAsia="es-CO"/>
        </w:rPr>
      </w:pPr>
      <w:r w:rsidRPr="11C805F3">
        <w:rPr>
          <w:rFonts w:ascii="Arial" w:eastAsia="Arial" w:hAnsi="Arial" w:cs="Arial"/>
          <w:lang w:eastAsia="es-CO"/>
        </w:rPr>
        <w:t>Suscribir las correspondientes actas de inicio y liquidación del contrato.</w:t>
      </w:r>
    </w:p>
    <w:p w14:paraId="58072904" w14:textId="77777777" w:rsidR="00AC2EF3" w:rsidRPr="00AC2EF3" w:rsidRDefault="00AC2EF3" w:rsidP="11C805F3">
      <w:pPr>
        <w:numPr>
          <w:ilvl w:val="0"/>
          <w:numId w:val="8"/>
        </w:numPr>
        <w:spacing w:after="0" w:line="240" w:lineRule="auto"/>
        <w:ind w:firstLine="66"/>
        <w:jc w:val="both"/>
        <w:rPr>
          <w:rFonts w:ascii="Arial" w:eastAsia="Arial" w:hAnsi="Arial" w:cs="Arial"/>
          <w:lang w:eastAsia="es-CO"/>
        </w:rPr>
      </w:pPr>
      <w:r w:rsidRPr="11C805F3">
        <w:rPr>
          <w:rFonts w:ascii="Arial" w:eastAsia="Arial" w:hAnsi="Arial" w:cs="Arial"/>
          <w:lang w:eastAsia="es-CO"/>
        </w:rPr>
        <w:t>Asumir y cancelar los gastos y costos que demande el transporte para la realización del objeto del contrato y en general, cualquier erogación necesaria para el cabal cumplimiento de sus obligaciones legales y contractuales.</w:t>
      </w:r>
    </w:p>
    <w:p w14:paraId="6E218DB2" w14:textId="77777777" w:rsidR="00AC2EF3" w:rsidRPr="00AC2EF3" w:rsidRDefault="00AC2EF3" w:rsidP="11C805F3">
      <w:pPr>
        <w:numPr>
          <w:ilvl w:val="0"/>
          <w:numId w:val="8"/>
        </w:numPr>
        <w:spacing w:after="0" w:line="240" w:lineRule="auto"/>
        <w:ind w:firstLine="66"/>
        <w:jc w:val="both"/>
        <w:rPr>
          <w:rFonts w:ascii="Arial" w:eastAsia="Arial" w:hAnsi="Arial" w:cs="Arial"/>
          <w:lang w:eastAsia="es-CO"/>
        </w:rPr>
      </w:pPr>
      <w:r w:rsidRPr="11C805F3">
        <w:rPr>
          <w:rFonts w:ascii="Arial" w:eastAsia="Arial" w:hAnsi="Arial" w:cs="Arial"/>
          <w:lang w:eastAsia="es-CO"/>
        </w:rPr>
        <w:t>Cumplir con los gastos e impuestos que se requieren para la suscripción, legalización y ejecución del contrato.</w:t>
      </w:r>
    </w:p>
    <w:p w14:paraId="1845E771" w14:textId="77777777" w:rsidR="00AC2EF3" w:rsidRPr="00AC2EF3" w:rsidRDefault="00AC2EF3" w:rsidP="11C805F3">
      <w:pPr>
        <w:spacing w:after="0" w:line="240" w:lineRule="auto"/>
        <w:ind w:firstLine="66"/>
        <w:jc w:val="both"/>
        <w:rPr>
          <w:rFonts w:ascii="Arial" w:eastAsia="Arial" w:hAnsi="Arial" w:cs="Arial"/>
          <w:lang w:eastAsia="es-CO"/>
        </w:rPr>
      </w:pPr>
    </w:p>
    <w:p w14:paraId="4CCCA49B" w14:textId="77777777" w:rsidR="00AC2EF3" w:rsidRPr="00AC2EF3" w:rsidRDefault="00AC2EF3" w:rsidP="11C805F3">
      <w:pPr>
        <w:numPr>
          <w:ilvl w:val="0"/>
          <w:numId w:val="8"/>
        </w:numPr>
        <w:spacing w:after="0" w:line="240" w:lineRule="auto"/>
        <w:ind w:firstLine="66"/>
        <w:jc w:val="both"/>
        <w:rPr>
          <w:rFonts w:ascii="Arial" w:eastAsia="Arial" w:hAnsi="Arial" w:cs="Arial"/>
          <w:lang w:eastAsia="es-CO"/>
        </w:rPr>
      </w:pPr>
      <w:r w:rsidRPr="11C805F3">
        <w:rPr>
          <w:rFonts w:ascii="Arial" w:eastAsia="Arial" w:hAnsi="Arial" w:cs="Arial"/>
          <w:lang w:eastAsia="es-CO"/>
        </w:rPr>
        <w:t>Acreditar que se encuentra al día en el pago de los aportes parafiscales relativos al Sistema de Seguridad Social Integral, así como los propios SENA, ICBF y Cajas de Compensación Familiar cuando corresponda.</w:t>
      </w:r>
    </w:p>
    <w:p w14:paraId="0E5CBD33" w14:textId="77777777" w:rsidR="00AC2EF3" w:rsidRPr="00AC2EF3" w:rsidRDefault="00AC2EF3" w:rsidP="11C805F3">
      <w:pPr>
        <w:numPr>
          <w:ilvl w:val="0"/>
          <w:numId w:val="8"/>
        </w:numPr>
        <w:spacing w:after="0" w:line="240" w:lineRule="auto"/>
        <w:ind w:firstLine="66"/>
        <w:jc w:val="both"/>
        <w:rPr>
          <w:rFonts w:ascii="Arial" w:eastAsia="Arial" w:hAnsi="Arial" w:cs="Arial"/>
          <w:lang w:eastAsia="es-CO"/>
        </w:rPr>
      </w:pPr>
      <w:r w:rsidRPr="11C805F3">
        <w:rPr>
          <w:rFonts w:ascii="Arial" w:eastAsia="Arial" w:hAnsi="Arial" w:cs="Arial"/>
          <w:lang w:eastAsia="es-CO"/>
        </w:rPr>
        <w:t>RESPONSABILIDAD AMBIENTAL: el contratista garantizara en el desarrollo del objeto contractual el cumplimiento de los programas y objetivos del Plan Institucional de Gestión Ambiental de la DIAN; las disposiciones de la normativa ambiental vigente y la adopción de conductas ambientales responsables.</w:t>
      </w:r>
    </w:p>
    <w:p w14:paraId="16D2F5B1" w14:textId="77777777" w:rsidR="00AC2EF3" w:rsidRPr="00AC2EF3" w:rsidRDefault="00AC2EF3" w:rsidP="11C805F3">
      <w:pPr>
        <w:spacing w:after="0" w:line="240" w:lineRule="auto"/>
        <w:jc w:val="both"/>
        <w:rPr>
          <w:rFonts w:ascii="Arial" w:eastAsia="Arial" w:hAnsi="Arial" w:cs="Arial"/>
          <w:lang w:eastAsia="es-CO"/>
        </w:rPr>
      </w:pPr>
    </w:p>
    <w:p w14:paraId="36284890" w14:textId="77777777" w:rsidR="00AC2EF3" w:rsidRPr="00AC2EF3" w:rsidRDefault="00AC2EF3" w:rsidP="11C805F3">
      <w:pPr>
        <w:spacing w:after="0" w:line="240" w:lineRule="auto"/>
        <w:jc w:val="both"/>
        <w:rPr>
          <w:rFonts w:ascii="Arial" w:eastAsia="Arial" w:hAnsi="Arial" w:cs="Arial"/>
          <w:lang w:eastAsia="es-CO"/>
        </w:rPr>
      </w:pPr>
      <w:r w:rsidRPr="11C805F3">
        <w:rPr>
          <w:rFonts w:ascii="Arial" w:eastAsia="Arial" w:hAnsi="Arial" w:cs="Arial"/>
          <w:lang w:eastAsia="es-CO"/>
        </w:rPr>
        <w:lastRenderedPageBreak/>
        <w:t>Las demás inherentes al cumplimiento del objeto contractual, conforme a la propuesta presentada por el contratista.</w:t>
      </w:r>
    </w:p>
    <w:p w14:paraId="42749E2B" w14:textId="77777777" w:rsidR="00AC2EF3" w:rsidRPr="00AC2EF3" w:rsidRDefault="00AC2EF3" w:rsidP="11C805F3">
      <w:pPr>
        <w:spacing w:after="0" w:line="240" w:lineRule="auto"/>
        <w:jc w:val="both"/>
        <w:rPr>
          <w:rFonts w:ascii="Arial" w:eastAsia="Arial" w:hAnsi="Arial" w:cs="Arial"/>
          <w:lang w:eastAsia="es-CO"/>
        </w:rPr>
      </w:pPr>
    </w:p>
    <w:p w14:paraId="0EE4BA01" w14:textId="77777777" w:rsidR="00AC2EF3" w:rsidRPr="00AC2EF3" w:rsidRDefault="00AC2EF3" w:rsidP="11C805F3">
      <w:pPr>
        <w:spacing w:after="0" w:line="240" w:lineRule="auto"/>
        <w:jc w:val="both"/>
        <w:rPr>
          <w:rFonts w:ascii="Arial" w:eastAsia="Arial" w:hAnsi="Arial" w:cs="Arial"/>
          <w:color w:val="000000"/>
          <w:lang w:eastAsia="es-CO"/>
        </w:rPr>
      </w:pPr>
      <w:r w:rsidRPr="11C805F3">
        <w:rPr>
          <w:rFonts w:ascii="Arial" w:eastAsia="Arial" w:hAnsi="Arial" w:cs="Arial"/>
          <w:b/>
          <w:bCs/>
          <w:color w:val="000000" w:themeColor="text1"/>
          <w:lang w:eastAsia="es-CO"/>
        </w:rPr>
        <w:t>Notas:</w:t>
      </w:r>
      <w:r w:rsidRPr="11C805F3">
        <w:rPr>
          <w:rFonts w:ascii="Arial" w:eastAsia="Arial" w:hAnsi="Arial" w:cs="Arial"/>
          <w:color w:val="000000" w:themeColor="text1"/>
          <w:lang w:eastAsia="es-CO"/>
        </w:rPr>
        <w:t xml:space="preserve"> El contratista actuará con total autonomía técnica y administrativa en el cumplimiento de las obligaciones que asume por el contrato, y, en consecuencia, su personal, no contrae relación alguna con la DIAN.</w:t>
      </w:r>
    </w:p>
    <w:p w14:paraId="77C07ECB" w14:textId="77777777" w:rsidR="00AC2EF3" w:rsidRPr="00AC2EF3" w:rsidRDefault="00AC2EF3" w:rsidP="11C805F3">
      <w:pPr>
        <w:spacing w:after="0" w:line="240" w:lineRule="auto"/>
        <w:contextualSpacing/>
        <w:jc w:val="both"/>
        <w:rPr>
          <w:rFonts w:ascii="Arial" w:eastAsia="Arial" w:hAnsi="Arial" w:cs="Arial"/>
          <w:b/>
          <w:bCs/>
          <w:lang w:eastAsia="x-none"/>
        </w:rPr>
      </w:pPr>
    </w:p>
    <w:p w14:paraId="2ECD280F" w14:textId="77777777" w:rsidR="00AC2EF3" w:rsidRPr="00AC2EF3" w:rsidRDefault="00AC2EF3" w:rsidP="11C805F3">
      <w:pPr>
        <w:numPr>
          <w:ilvl w:val="0"/>
          <w:numId w:val="3"/>
        </w:numPr>
        <w:spacing w:after="0" w:line="240" w:lineRule="auto"/>
        <w:ind w:left="284" w:hanging="284"/>
        <w:contextualSpacing/>
        <w:jc w:val="both"/>
        <w:rPr>
          <w:rFonts w:ascii="Arial" w:eastAsia="Arial" w:hAnsi="Arial" w:cs="Arial"/>
          <w:b/>
          <w:bCs/>
          <w:lang w:eastAsia="x-none"/>
        </w:rPr>
      </w:pPr>
      <w:r w:rsidRPr="11C805F3">
        <w:rPr>
          <w:rFonts w:ascii="Arial" w:eastAsia="Arial" w:hAnsi="Arial" w:cs="Arial"/>
          <w:b/>
          <w:bCs/>
        </w:rPr>
        <w:t xml:space="preserve"> OBLIGACIONES DE LA DIAN </w:t>
      </w:r>
    </w:p>
    <w:p w14:paraId="0F869A19" w14:textId="77777777" w:rsidR="00AC2EF3" w:rsidRPr="00AC2EF3" w:rsidRDefault="00AC2EF3" w:rsidP="11C805F3">
      <w:pPr>
        <w:spacing w:after="0" w:line="240" w:lineRule="auto"/>
        <w:contextualSpacing/>
        <w:jc w:val="both"/>
        <w:rPr>
          <w:rFonts w:ascii="Arial" w:eastAsia="Arial" w:hAnsi="Arial" w:cs="Arial"/>
          <w:b/>
          <w:bCs/>
          <w:lang w:eastAsia="x-none"/>
        </w:rPr>
      </w:pPr>
    </w:p>
    <w:p w14:paraId="39D271F8" w14:textId="77777777" w:rsidR="00AC2EF3" w:rsidRPr="00AC2EF3" w:rsidRDefault="00AC2EF3" w:rsidP="11C805F3">
      <w:pPr>
        <w:spacing w:after="0" w:line="240" w:lineRule="auto"/>
        <w:ind w:right="-1"/>
        <w:jc w:val="both"/>
        <w:rPr>
          <w:rFonts w:ascii="Arial" w:eastAsia="Arial" w:hAnsi="Arial" w:cs="Arial"/>
          <w:lang w:eastAsia="es-CO"/>
        </w:rPr>
      </w:pPr>
      <w:r w:rsidRPr="11C805F3">
        <w:rPr>
          <w:rFonts w:ascii="Arial" w:eastAsia="Arial" w:hAnsi="Arial" w:cs="Arial"/>
          <w:lang w:eastAsia="es-CO"/>
        </w:rPr>
        <w:t>La DIAN tendrá las siguientes obligaciones:</w:t>
      </w:r>
    </w:p>
    <w:p w14:paraId="596B1C78" w14:textId="77777777" w:rsidR="00AC2EF3" w:rsidRPr="00AC2EF3" w:rsidRDefault="00AC2EF3" w:rsidP="11C805F3">
      <w:pPr>
        <w:spacing w:after="0" w:line="240" w:lineRule="auto"/>
        <w:jc w:val="both"/>
        <w:rPr>
          <w:rFonts w:ascii="Arial" w:eastAsia="Arial" w:hAnsi="Arial" w:cs="Arial"/>
          <w:b/>
          <w:bCs/>
          <w:spacing w:val="-3"/>
          <w:lang w:eastAsia="es-CO"/>
        </w:rPr>
      </w:pPr>
    </w:p>
    <w:p w14:paraId="7D301E94" w14:textId="77777777" w:rsidR="00AC2EF3" w:rsidRPr="00AC2EF3" w:rsidRDefault="00AC2EF3" w:rsidP="11C805F3">
      <w:pPr>
        <w:numPr>
          <w:ilvl w:val="0"/>
          <w:numId w:val="6"/>
        </w:numPr>
        <w:tabs>
          <w:tab w:val="left" w:pos="567"/>
        </w:tabs>
        <w:spacing w:after="0" w:line="240" w:lineRule="auto"/>
        <w:ind w:left="851" w:right="-1" w:hanging="284"/>
        <w:jc w:val="both"/>
        <w:rPr>
          <w:rFonts w:ascii="Arial" w:eastAsia="Arial" w:hAnsi="Arial" w:cs="Arial"/>
          <w:lang w:eastAsia="es-CO"/>
        </w:rPr>
      </w:pPr>
      <w:r w:rsidRPr="11C805F3">
        <w:rPr>
          <w:rFonts w:ascii="Arial" w:eastAsia="Arial" w:hAnsi="Arial" w:cs="Arial"/>
          <w:lang w:eastAsia="es-CO"/>
        </w:rPr>
        <w:t>Expedir el registro presupuestal.</w:t>
      </w:r>
    </w:p>
    <w:p w14:paraId="5F648791" w14:textId="77777777" w:rsidR="00AC2EF3" w:rsidRPr="00AC2EF3" w:rsidRDefault="00AC2EF3" w:rsidP="11C805F3">
      <w:pPr>
        <w:numPr>
          <w:ilvl w:val="0"/>
          <w:numId w:val="6"/>
        </w:numPr>
        <w:tabs>
          <w:tab w:val="left" w:pos="567"/>
        </w:tabs>
        <w:spacing w:after="0" w:line="240" w:lineRule="auto"/>
        <w:ind w:left="851" w:right="-1" w:hanging="284"/>
        <w:jc w:val="both"/>
        <w:rPr>
          <w:rFonts w:ascii="Arial" w:eastAsia="Arial" w:hAnsi="Arial" w:cs="Arial"/>
          <w:lang w:eastAsia="es-CO"/>
        </w:rPr>
      </w:pPr>
      <w:r w:rsidRPr="11C805F3">
        <w:rPr>
          <w:rFonts w:ascii="Arial" w:eastAsia="Arial" w:hAnsi="Arial" w:cs="Arial"/>
          <w:lang w:eastAsia="es-CO"/>
        </w:rPr>
        <w:t>Aprobar oportunamente las garantías.</w:t>
      </w:r>
    </w:p>
    <w:p w14:paraId="7326CFBF" w14:textId="77777777" w:rsidR="00AC2EF3" w:rsidRPr="00AC2EF3" w:rsidRDefault="00AC2EF3" w:rsidP="11C805F3">
      <w:pPr>
        <w:numPr>
          <w:ilvl w:val="0"/>
          <w:numId w:val="6"/>
        </w:numPr>
        <w:tabs>
          <w:tab w:val="left" w:pos="567"/>
        </w:tabs>
        <w:spacing w:after="0" w:line="240" w:lineRule="auto"/>
        <w:ind w:left="851" w:right="-1" w:hanging="284"/>
        <w:jc w:val="both"/>
        <w:rPr>
          <w:rFonts w:ascii="Arial" w:eastAsia="Arial" w:hAnsi="Arial" w:cs="Arial"/>
          <w:lang w:eastAsia="es-CO"/>
        </w:rPr>
      </w:pPr>
      <w:r w:rsidRPr="11C805F3">
        <w:rPr>
          <w:rFonts w:ascii="Arial" w:eastAsia="Arial" w:hAnsi="Arial" w:cs="Arial"/>
          <w:lang w:eastAsia="es-CO"/>
        </w:rPr>
        <w:t>Suscribir el acta de inicio.</w:t>
      </w:r>
    </w:p>
    <w:p w14:paraId="26812F8A" w14:textId="77777777" w:rsidR="00AC2EF3" w:rsidRPr="00AC2EF3" w:rsidRDefault="00AC2EF3" w:rsidP="11C805F3">
      <w:pPr>
        <w:numPr>
          <w:ilvl w:val="0"/>
          <w:numId w:val="6"/>
        </w:numPr>
        <w:tabs>
          <w:tab w:val="left" w:pos="567"/>
        </w:tabs>
        <w:spacing w:after="0" w:line="240" w:lineRule="auto"/>
        <w:ind w:left="851" w:right="-1" w:hanging="284"/>
        <w:jc w:val="both"/>
        <w:rPr>
          <w:rFonts w:ascii="Arial" w:eastAsia="Arial" w:hAnsi="Arial" w:cs="Arial"/>
          <w:lang w:eastAsia="es-CO"/>
        </w:rPr>
      </w:pPr>
      <w:r w:rsidRPr="11C805F3">
        <w:rPr>
          <w:rFonts w:ascii="Arial" w:eastAsia="Arial" w:hAnsi="Arial" w:cs="Arial"/>
          <w:lang w:eastAsia="es-CO"/>
        </w:rPr>
        <w:t>Verificar que los servicios se cumplan con las condiciones técnicas y de calidad exigidas al contratista para la ejecución idónea y oportuna del objeto contratado a través del supervisor del contrato.</w:t>
      </w:r>
    </w:p>
    <w:p w14:paraId="1B4642BF" w14:textId="77777777" w:rsidR="00AC2EF3" w:rsidRPr="00AC2EF3" w:rsidRDefault="00AC2EF3" w:rsidP="11C805F3">
      <w:pPr>
        <w:numPr>
          <w:ilvl w:val="0"/>
          <w:numId w:val="6"/>
        </w:numPr>
        <w:tabs>
          <w:tab w:val="left" w:pos="567"/>
        </w:tabs>
        <w:spacing w:after="0" w:line="240" w:lineRule="auto"/>
        <w:ind w:left="851" w:right="-1" w:hanging="284"/>
        <w:jc w:val="both"/>
        <w:rPr>
          <w:rFonts w:ascii="Arial" w:eastAsia="Arial" w:hAnsi="Arial" w:cs="Arial"/>
          <w:lang w:eastAsia="es-CO"/>
        </w:rPr>
      </w:pPr>
      <w:r w:rsidRPr="11C805F3">
        <w:rPr>
          <w:rFonts w:ascii="Arial" w:eastAsia="Arial" w:hAnsi="Arial" w:cs="Arial"/>
          <w:lang w:eastAsia="es-CO"/>
        </w:rPr>
        <w:t>Suministrar al contratista la información y documentos que este requiera para desarrollar el objeto del contrato.</w:t>
      </w:r>
    </w:p>
    <w:p w14:paraId="22FB638E" w14:textId="77777777" w:rsidR="00AC2EF3" w:rsidRPr="00AC2EF3" w:rsidRDefault="00AC2EF3" w:rsidP="00E07974">
      <w:pPr>
        <w:numPr>
          <w:ilvl w:val="0"/>
          <w:numId w:val="6"/>
        </w:numPr>
        <w:tabs>
          <w:tab w:val="left" w:pos="567"/>
        </w:tabs>
        <w:spacing w:after="0" w:line="240" w:lineRule="auto"/>
        <w:ind w:left="851" w:right="-1" w:hanging="284"/>
        <w:jc w:val="both"/>
        <w:rPr>
          <w:rFonts w:ascii="Arial" w:eastAsia="Arial" w:hAnsi="Arial" w:cs="Arial"/>
          <w:lang w:eastAsia="es-CO"/>
        </w:rPr>
      </w:pPr>
      <w:r w:rsidRPr="11C805F3">
        <w:rPr>
          <w:rFonts w:ascii="Arial" w:eastAsia="Arial" w:hAnsi="Arial" w:cs="Arial"/>
          <w:lang w:eastAsia="es-CO"/>
        </w:rPr>
        <w:t>Ejercer la supervisión para verificar el cumplimiento del objeto contractual y de las obligaciones a que se compromete el contratista.</w:t>
      </w:r>
    </w:p>
    <w:p w14:paraId="6E2CA0F7" w14:textId="77777777" w:rsidR="00AC2EF3" w:rsidRPr="00AC2EF3" w:rsidRDefault="00AC2EF3" w:rsidP="00E07974">
      <w:pPr>
        <w:numPr>
          <w:ilvl w:val="0"/>
          <w:numId w:val="6"/>
        </w:numPr>
        <w:tabs>
          <w:tab w:val="left" w:pos="567"/>
        </w:tabs>
        <w:spacing w:after="0" w:line="240" w:lineRule="auto"/>
        <w:ind w:left="851" w:right="-1" w:hanging="284"/>
        <w:jc w:val="both"/>
        <w:rPr>
          <w:rFonts w:ascii="Arial" w:eastAsia="Arial" w:hAnsi="Arial" w:cs="Arial"/>
          <w:lang w:eastAsia="es-CO"/>
        </w:rPr>
      </w:pPr>
      <w:r w:rsidRPr="11C805F3">
        <w:rPr>
          <w:rFonts w:ascii="Arial" w:eastAsia="Arial" w:hAnsi="Arial" w:cs="Arial"/>
          <w:lang w:eastAsia="es-CO"/>
        </w:rPr>
        <w:t>Pagar al contratista el valor de la aceptación de la oferta en las condiciones y oportunidad pactadas.</w:t>
      </w:r>
    </w:p>
    <w:p w14:paraId="396DB6CD" w14:textId="77777777" w:rsidR="00AC2EF3" w:rsidRPr="00AC2EF3" w:rsidRDefault="00AC2EF3" w:rsidP="00E07974">
      <w:pPr>
        <w:numPr>
          <w:ilvl w:val="0"/>
          <w:numId w:val="6"/>
        </w:numPr>
        <w:tabs>
          <w:tab w:val="left" w:pos="567"/>
        </w:tabs>
        <w:spacing w:after="0" w:line="240" w:lineRule="auto"/>
        <w:ind w:left="851" w:right="-1" w:hanging="284"/>
        <w:jc w:val="both"/>
        <w:rPr>
          <w:rFonts w:ascii="Arial" w:eastAsia="Arial" w:hAnsi="Arial" w:cs="Arial"/>
          <w:lang w:eastAsia="es-CO"/>
        </w:rPr>
      </w:pPr>
      <w:r w:rsidRPr="11C805F3">
        <w:rPr>
          <w:rFonts w:ascii="Arial" w:eastAsia="Arial" w:hAnsi="Arial" w:cs="Arial"/>
          <w:lang w:eastAsia="es-CO"/>
        </w:rPr>
        <w:t xml:space="preserve">Apoyar al contratista a través del supervisor, en los aspectos de competencia de la DIAN. </w:t>
      </w:r>
    </w:p>
    <w:p w14:paraId="6EC794AB" w14:textId="77777777" w:rsidR="00E07974" w:rsidRDefault="00AC2EF3" w:rsidP="00E07974">
      <w:pPr>
        <w:numPr>
          <w:ilvl w:val="0"/>
          <w:numId w:val="6"/>
        </w:numPr>
        <w:tabs>
          <w:tab w:val="left" w:pos="567"/>
        </w:tabs>
        <w:spacing w:after="0" w:line="240" w:lineRule="auto"/>
        <w:ind w:left="851" w:right="-1" w:hanging="284"/>
        <w:jc w:val="both"/>
        <w:rPr>
          <w:rFonts w:ascii="Arial" w:eastAsia="Arial" w:hAnsi="Arial" w:cs="Arial"/>
          <w:lang w:eastAsia="es-CO"/>
        </w:rPr>
      </w:pPr>
      <w:r w:rsidRPr="11C805F3">
        <w:rPr>
          <w:rFonts w:ascii="Arial" w:eastAsia="Arial" w:hAnsi="Arial" w:cs="Arial"/>
          <w:lang w:eastAsia="es-CO"/>
        </w:rPr>
        <w:t>Realizar liquidación del contrato en los términos establecidos en el mismo y en la ley.</w:t>
      </w:r>
    </w:p>
    <w:p w14:paraId="16A52493" w14:textId="77777777" w:rsidR="00E07974" w:rsidRDefault="00AC2EF3" w:rsidP="00E07974">
      <w:pPr>
        <w:numPr>
          <w:ilvl w:val="0"/>
          <w:numId w:val="6"/>
        </w:numPr>
        <w:tabs>
          <w:tab w:val="left" w:pos="567"/>
        </w:tabs>
        <w:spacing w:after="0" w:line="240" w:lineRule="auto"/>
        <w:ind w:left="851" w:right="-1" w:hanging="284"/>
        <w:jc w:val="both"/>
        <w:rPr>
          <w:rFonts w:ascii="Arial" w:eastAsia="Arial" w:hAnsi="Arial" w:cs="Arial"/>
          <w:lang w:eastAsia="es-CO"/>
        </w:rPr>
      </w:pPr>
      <w:r w:rsidRPr="00E07974">
        <w:rPr>
          <w:rFonts w:ascii="Arial" w:eastAsia="Arial" w:hAnsi="Arial" w:cs="Arial"/>
          <w:lang w:eastAsia="es-CO"/>
        </w:rPr>
        <w:t>Adelantar las gestiones necesarias para el reconocimiento y cobro de las sanciones pecuniarias y garantías a que haya lugar.</w:t>
      </w:r>
    </w:p>
    <w:p w14:paraId="0B12D86B" w14:textId="716DA6CE" w:rsidR="00AC2EF3" w:rsidRPr="00E07974" w:rsidRDefault="00AC2EF3" w:rsidP="00E07974">
      <w:pPr>
        <w:numPr>
          <w:ilvl w:val="0"/>
          <w:numId w:val="6"/>
        </w:numPr>
        <w:tabs>
          <w:tab w:val="left" w:pos="567"/>
        </w:tabs>
        <w:spacing w:after="0" w:line="240" w:lineRule="auto"/>
        <w:ind w:left="851" w:right="-1" w:hanging="284"/>
        <w:jc w:val="both"/>
        <w:rPr>
          <w:rFonts w:ascii="Arial" w:eastAsia="Arial" w:hAnsi="Arial" w:cs="Arial"/>
          <w:lang w:eastAsia="es-CO"/>
        </w:rPr>
      </w:pPr>
      <w:r w:rsidRPr="00E07974">
        <w:rPr>
          <w:rFonts w:ascii="Arial" w:eastAsia="Arial" w:hAnsi="Arial" w:cs="Arial"/>
          <w:lang w:eastAsia="es-CO"/>
        </w:rPr>
        <w:t>Las demás establecidas en la Ley.</w:t>
      </w:r>
    </w:p>
    <w:p w14:paraId="6D053E3C" w14:textId="77777777" w:rsidR="00AC2EF3" w:rsidRPr="00E07974" w:rsidRDefault="00AC2EF3" w:rsidP="00E07974">
      <w:pPr>
        <w:tabs>
          <w:tab w:val="left" w:pos="567"/>
        </w:tabs>
        <w:spacing w:after="0" w:line="240" w:lineRule="auto"/>
        <w:ind w:left="851" w:right="-1"/>
        <w:jc w:val="both"/>
        <w:rPr>
          <w:rFonts w:ascii="Arial" w:eastAsia="Arial" w:hAnsi="Arial" w:cs="Arial"/>
          <w:lang w:eastAsia="es-CO"/>
        </w:rPr>
      </w:pPr>
    </w:p>
    <w:p w14:paraId="7D317AEE" w14:textId="77777777" w:rsidR="00AC2EF3" w:rsidRPr="00AC2EF3" w:rsidRDefault="00AC2EF3" w:rsidP="11C805F3">
      <w:pPr>
        <w:numPr>
          <w:ilvl w:val="0"/>
          <w:numId w:val="3"/>
        </w:numPr>
        <w:spacing w:after="0" w:line="240" w:lineRule="auto"/>
        <w:ind w:left="284" w:hanging="284"/>
        <w:contextualSpacing/>
        <w:jc w:val="both"/>
        <w:rPr>
          <w:rFonts w:ascii="Arial" w:eastAsia="Arial" w:hAnsi="Arial" w:cs="Arial"/>
          <w:b/>
          <w:bCs/>
          <w:lang w:eastAsia="x-none"/>
        </w:rPr>
      </w:pPr>
      <w:r w:rsidRPr="11C805F3">
        <w:rPr>
          <w:rFonts w:ascii="Arial" w:eastAsia="Arial" w:hAnsi="Arial" w:cs="Arial"/>
          <w:b/>
          <w:bCs/>
        </w:rPr>
        <w:t xml:space="preserve">SUPERVISION </w:t>
      </w:r>
    </w:p>
    <w:p w14:paraId="6E45F578" w14:textId="77777777" w:rsidR="00AC2EF3" w:rsidRPr="00AC2EF3" w:rsidRDefault="00AC2EF3" w:rsidP="11C805F3">
      <w:pPr>
        <w:spacing w:after="0" w:line="240" w:lineRule="auto"/>
        <w:contextualSpacing/>
        <w:jc w:val="both"/>
        <w:rPr>
          <w:rFonts w:ascii="Arial" w:eastAsia="Arial" w:hAnsi="Arial" w:cs="Arial"/>
          <w:lang w:eastAsia="es-CO"/>
        </w:rPr>
      </w:pPr>
    </w:p>
    <w:p w14:paraId="0CE6E3EC" w14:textId="77777777" w:rsidR="00AC2EF3" w:rsidRPr="00AC2EF3" w:rsidRDefault="00AC2EF3" w:rsidP="11C805F3">
      <w:pPr>
        <w:spacing w:after="0" w:line="240" w:lineRule="auto"/>
        <w:contextualSpacing/>
        <w:jc w:val="both"/>
        <w:rPr>
          <w:rFonts w:ascii="Arial" w:eastAsia="Arial" w:hAnsi="Arial" w:cs="Arial"/>
          <w:lang w:eastAsia="es-CO"/>
        </w:rPr>
      </w:pPr>
      <w:r w:rsidRPr="11C805F3">
        <w:rPr>
          <w:rFonts w:ascii="Arial" w:eastAsia="Arial" w:hAnsi="Arial" w:cs="Arial"/>
          <w:lang w:eastAsia="es-CO"/>
        </w:rPr>
        <w:t xml:space="preserve">La Supervisión del contrato será ejercida por un funcionario de la </w:t>
      </w:r>
      <w:r w:rsidRPr="11C805F3">
        <w:rPr>
          <w:rFonts w:ascii="Arial" w:eastAsia="Arial" w:hAnsi="Arial" w:cs="Arial"/>
          <w:lang w:val="es-ES" w:eastAsia="es-ES"/>
        </w:rPr>
        <w:t>Seccional de Impuestos y Aduanas de Leticia</w:t>
      </w:r>
      <w:r w:rsidRPr="11C805F3">
        <w:rPr>
          <w:rFonts w:ascii="Arial" w:eastAsia="Arial" w:hAnsi="Arial" w:cs="Arial"/>
          <w:lang w:eastAsia="es-CO"/>
        </w:rPr>
        <w:t xml:space="preserve">, cuya designación se deberá publicar en </w:t>
      </w:r>
      <w:r w:rsidRPr="11C805F3">
        <w:rPr>
          <w:rFonts w:ascii="Arial" w:eastAsia="Arial" w:hAnsi="Arial" w:cs="Arial"/>
          <w:b/>
          <w:bCs/>
          <w:lang w:eastAsia="es-CO"/>
        </w:rPr>
        <w:t>SECOP II</w:t>
      </w:r>
      <w:r w:rsidRPr="11C805F3">
        <w:rPr>
          <w:rFonts w:ascii="Arial" w:eastAsia="Arial" w:hAnsi="Arial" w:cs="Arial"/>
          <w:lang w:eastAsia="es-CO"/>
        </w:rPr>
        <w:t xml:space="preserve">. </w:t>
      </w:r>
    </w:p>
    <w:p w14:paraId="10C29ACC" w14:textId="77777777" w:rsidR="00AC2EF3" w:rsidRPr="00AC2EF3" w:rsidRDefault="00AC2EF3" w:rsidP="11C805F3">
      <w:pPr>
        <w:spacing w:after="0" w:line="240" w:lineRule="auto"/>
        <w:contextualSpacing/>
        <w:jc w:val="both"/>
        <w:rPr>
          <w:rFonts w:ascii="Arial" w:eastAsia="Arial" w:hAnsi="Arial" w:cs="Arial"/>
          <w:lang w:eastAsia="es-CO"/>
        </w:rPr>
      </w:pPr>
    </w:p>
    <w:p w14:paraId="14B93138" w14:textId="1CC53248" w:rsidR="00AC2EF3" w:rsidRPr="00AC2EF3" w:rsidRDefault="00AC2EF3" w:rsidP="11C805F3">
      <w:pPr>
        <w:spacing w:after="0" w:line="240" w:lineRule="auto"/>
        <w:contextualSpacing/>
        <w:jc w:val="both"/>
        <w:rPr>
          <w:rFonts w:ascii="Arial" w:eastAsia="Arial" w:hAnsi="Arial" w:cs="Arial"/>
          <w:b/>
          <w:bCs/>
          <w:color w:val="0000FF"/>
          <w:lang w:eastAsia="es-CO"/>
        </w:rPr>
      </w:pPr>
      <w:r w:rsidRPr="11C805F3">
        <w:rPr>
          <w:rFonts w:ascii="Arial" w:eastAsia="Arial" w:hAnsi="Arial" w:cs="Arial"/>
          <w:b/>
          <w:bCs/>
          <w:lang w:eastAsia="es-CO"/>
        </w:rPr>
        <w:t>PARÁGRAFO 1</w:t>
      </w:r>
      <w:r w:rsidRPr="11C805F3">
        <w:rPr>
          <w:rFonts w:ascii="Arial" w:eastAsia="Arial" w:hAnsi="Arial" w:cs="Arial"/>
          <w:lang w:eastAsia="es-CO"/>
        </w:rPr>
        <w:t>. La supervisión deberá ser ejercida de conformidad con el Art. 8</w:t>
      </w:r>
      <w:r w:rsidR="008A5767" w:rsidRPr="11C805F3">
        <w:rPr>
          <w:rFonts w:ascii="Arial" w:eastAsia="Arial" w:hAnsi="Arial" w:cs="Arial"/>
          <w:lang w:eastAsia="es-CO"/>
        </w:rPr>
        <w:t>2</w:t>
      </w:r>
      <w:r w:rsidRPr="11C805F3">
        <w:rPr>
          <w:rFonts w:ascii="Arial" w:eastAsia="Arial" w:hAnsi="Arial" w:cs="Arial"/>
          <w:lang w:eastAsia="es-CO"/>
        </w:rPr>
        <w:t xml:space="preserve"> y siguientes de la Ley 1474 de 2011, MN-</w:t>
      </w:r>
      <w:r w:rsidR="008A5767" w:rsidRPr="11C805F3">
        <w:rPr>
          <w:rFonts w:ascii="Arial" w:eastAsia="Arial" w:hAnsi="Arial" w:cs="Arial"/>
          <w:lang w:eastAsia="es-CO"/>
        </w:rPr>
        <w:t>ADF</w:t>
      </w:r>
      <w:r w:rsidRPr="11C805F3">
        <w:rPr>
          <w:rFonts w:ascii="Arial" w:eastAsia="Arial" w:hAnsi="Arial" w:cs="Arial"/>
          <w:lang w:eastAsia="es-CO"/>
        </w:rPr>
        <w:t>-0</w:t>
      </w:r>
      <w:r w:rsidR="008A5767" w:rsidRPr="11C805F3">
        <w:rPr>
          <w:rFonts w:ascii="Arial" w:eastAsia="Arial" w:hAnsi="Arial" w:cs="Arial"/>
          <w:lang w:eastAsia="es-CO"/>
        </w:rPr>
        <w:t>0</w:t>
      </w:r>
      <w:r w:rsidRPr="11C805F3">
        <w:rPr>
          <w:rFonts w:ascii="Arial" w:eastAsia="Arial" w:hAnsi="Arial" w:cs="Arial"/>
          <w:lang w:eastAsia="es-CO"/>
        </w:rPr>
        <w:t>13 Manual de Contrat</w:t>
      </w:r>
      <w:r w:rsidR="008A5767" w:rsidRPr="11C805F3">
        <w:rPr>
          <w:rFonts w:ascii="Arial" w:eastAsia="Arial" w:hAnsi="Arial" w:cs="Arial"/>
          <w:lang w:eastAsia="es-CO"/>
        </w:rPr>
        <w:t>ación</w:t>
      </w:r>
      <w:r w:rsidRPr="11C805F3">
        <w:rPr>
          <w:rFonts w:ascii="Arial" w:eastAsia="Arial" w:hAnsi="Arial" w:cs="Arial"/>
          <w:lang w:eastAsia="es-CO"/>
        </w:rPr>
        <w:t xml:space="preserve"> de la </w:t>
      </w:r>
      <w:r w:rsidRPr="11C805F3">
        <w:rPr>
          <w:rFonts w:ascii="Arial" w:eastAsia="Arial" w:hAnsi="Arial" w:cs="Arial"/>
          <w:b/>
          <w:bCs/>
          <w:lang w:eastAsia="es-CO"/>
        </w:rPr>
        <w:t>UAE-DIAN</w:t>
      </w:r>
      <w:r w:rsidRPr="11C805F3">
        <w:rPr>
          <w:rFonts w:ascii="Arial" w:eastAsia="Arial" w:hAnsi="Arial" w:cs="Arial"/>
          <w:lang w:eastAsia="es-CO"/>
        </w:rPr>
        <w:t xml:space="preserve">, Procedimiento de supervisión e interventoría de la </w:t>
      </w:r>
      <w:r w:rsidRPr="11C805F3">
        <w:rPr>
          <w:rFonts w:ascii="Arial" w:eastAsia="Arial" w:hAnsi="Arial" w:cs="Arial"/>
          <w:b/>
          <w:bCs/>
          <w:lang w:eastAsia="es-CO"/>
        </w:rPr>
        <w:t>UAE-DIAN</w:t>
      </w:r>
      <w:r w:rsidRPr="11C805F3">
        <w:rPr>
          <w:rFonts w:ascii="Arial" w:eastAsia="Arial" w:hAnsi="Arial" w:cs="Arial"/>
          <w:lang w:eastAsia="es-CO"/>
        </w:rPr>
        <w:t xml:space="preserve"> y obligaciones generales y especiales del supervisor establecidas en los Estudios Previos, pliego de condiciones y adendas que forman parte integral del contrato. </w:t>
      </w:r>
      <w:r w:rsidRPr="11C805F3">
        <w:rPr>
          <w:rFonts w:ascii="Arial" w:eastAsia="Arial" w:hAnsi="Arial" w:cs="Arial"/>
          <w:b/>
          <w:bCs/>
          <w:lang w:eastAsia="es-CO"/>
        </w:rPr>
        <w:t xml:space="preserve">  </w:t>
      </w:r>
    </w:p>
    <w:p w14:paraId="1FA1F229" w14:textId="77777777" w:rsidR="00AC2EF3" w:rsidRPr="00AC2EF3" w:rsidRDefault="00AC2EF3" w:rsidP="11C805F3">
      <w:pPr>
        <w:spacing w:after="0" w:line="240" w:lineRule="auto"/>
        <w:contextualSpacing/>
        <w:jc w:val="both"/>
        <w:rPr>
          <w:rFonts w:ascii="Arial" w:eastAsia="Arial" w:hAnsi="Arial" w:cs="Arial"/>
          <w:b/>
          <w:bCs/>
          <w:color w:val="000000"/>
          <w:lang w:eastAsia="es-CO"/>
        </w:rPr>
      </w:pPr>
    </w:p>
    <w:p w14:paraId="22D3C6F1" w14:textId="77777777" w:rsidR="00AC2EF3" w:rsidRPr="00AC2EF3" w:rsidRDefault="00AC2EF3" w:rsidP="11C805F3">
      <w:pPr>
        <w:spacing w:after="0" w:line="240" w:lineRule="auto"/>
        <w:contextualSpacing/>
        <w:jc w:val="both"/>
        <w:rPr>
          <w:rFonts w:ascii="Arial" w:eastAsia="Arial" w:hAnsi="Arial" w:cs="Arial"/>
          <w:b/>
          <w:bCs/>
          <w:lang w:eastAsia="es-CO"/>
        </w:rPr>
      </w:pPr>
      <w:r w:rsidRPr="11C805F3">
        <w:rPr>
          <w:rFonts w:ascii="Arial" w:eastAsia="Arial" w:hAnsi="Arial" w:cs="Arial"/>
          <w:b/>
          <w:bCs/>
          <w:lang w:eastAsia="es-CO"/>
        </w:rPr>
        <w:t>PARÁGRAFO 2</w:t>
      </w:r>
      <w:r w:rsidRPr="11C805F3">
        <w:rPr>
          <w:rFonts w:ascii="Arial" w:eastAsia="Arial" w:hAnsi="Arial" w:cs="Arial"/>
          <w:lang w:eastAsia="es-CO"/>
        </w:rPr>
        <w:t xml:space="preserve">. Si durante la ejecución del contrato la </w:t>
      </w:r>
      <w:r w:rsidRPr="11C805F3">
        <w:rPr>
          <w:rFonts w:ascii="Arial" w:eastAsia="Arial" w:hAnsi="Arial" w:cs="Arial"/>
          <w:b/>
          <w:bCs/>
          <w:lang w:eastAsia="es-CO"/>
        </w:rPr>
        <w:t>UAE-DIAN</w:t>
      </w:r>
      <w:r w:rsidRPr="11C805F3">
        <w:rPr>
          <w:rFonts w:ascii="Arial" w:eastAsia="Arial" w:hAnsi="Arial" w:cs="Arial"/>
          <w:lang w:eastAsia="es-CO"/>
        </w:rPr>
        <w:t xml:space="preserve"> necesita reemplazar al supervisor, la designación del nuevo supervisor será comunicada por escrito al </w:t>
      </w:r>
      <w:r w:rsidRPr="11C805F3">
        <w:rPr>
          <w:rFonts w:ascii="Arial" w:eastAsia="Arial" w:hAnsi="Arial" w:cs="Arial"/>
          <w:b/>
          <w:bCs/>
          <w:lang w:eastAsia="es-CO"/>
        </w:rPr>
        <w:t>CONTRATISTA</w:t>
      </w:r>
      <w:r w:rsidRPr="11C805F3">
        <w:rPr>
          <w:rFonts w:ascii="Arial" w:eastAsia="Arial" w:hAnsi="Arial" w:cs="Arial"/>
          <w:lang w:eastAsia="es-CO"/>
        </w:rPr>
        <w:t xml:space="preserve"> y publicada en el </w:t>
      </w:r>
      <w:r w:rsidRPr="11C805F3">
        <w:rPr>
          <w:rFonts w:ascii="Arial" w:eastAsia="Arial" w:hAnsi="Arial" w:cs="Arial"/>
          <w:b/>
          <w:bCs/>
          <w:lang w:eastAsia="es-CO"/>
        </w:rPr>
        <w:t>SECOP II</w:t>
      </w:r>
      <w:r w:rsidRPr="11C805F3">
        <w:rPr>
          <w:rFonts w:ascii="Arial" w:eastAsia="Arial" w:hAnsi="Arial" w:cs="Arial"/>
          <w:lang w:eastAsia="es-CO"/>
        </w:rPr>
        <w:t xml:space="preserve">, sin que para el efecto la </w:t>
      </w:r>
      <w:r w:rsidRPr="11C805F3">
        <w:rPr>
          <w:rFonts w:ascii="Arial" w:eastAsia="Arial" w:hAnsi="Arial" w:cs="Arial"/>
          <w:b/>
          <w:bCs/>
          <w:lang w:eastAsia="es-CO"/>
        </w:rPr>
        <w:t>UAE-DIAN</w:t>
      </w:r>
      <w:r w:rsidRPr="11C805F3">
        <w:rPr>
          <w:rFonts w:ascii="Arial" w:eastAsia="Arial" w:hAnsi="Arial" w:cs="Arial"/>
          <w:lang w:eastAsia="es-CO"/>
        </w:rPr>
        <w:t xml:space="preserve"> requiera autorización previa o posterior del </w:t>
      </w:r>
      <w:r w:rsidRPr="11C805F3">
        <w:rPr>
          <w:rFonts w:ascii="Arial" w:eastAsia="Arial" w:hAnsi="Arial" w:cs="Arial"/>
          <w:b/>
          <w:bCs/>
          <w:lang w:eastAsia="es-CO"/>
        </w:rPr>
        <w:t xml:space="preserve">CONTRATISTA. </w:t>
      </w:r>
    </w:p>
    <w:p w14:paraId="3183E04C" w14:textId="77777777" w:rsidR="00AC2EF3" w:rsidRPr="00AC2EF3" w:rsidRDefault="00AC2EF3" w:rsidP="11C805F3">
      <w:pPr>
        <w:spacing w:after="0" w:line="240" w:lineRule="auto"/>
        <w:contextualSpacing/>
        <w:jc w:val="both"/>
        <w:rPr>
          <w:rFonts w:ascii="Arial" w:eastAsia="Arial" w:hAnsi="Arial" w:cs="Arial"/>
          <w:color w:val="000000"/>
          <w:lang w:eastAsia="es-CO"/>
        </w:rPr>
      </w:pPr>
    </w:p>
    <w:p w14:paraId="2B4087CC" w14:textId="77777777" w:rsidR="00AC2EF3" w:rsidRPr="00AC2EF3" w:rsidRDefault="00AC2EF3" w:rsidP="11C805F3">
      <w:pPr>
        <w:numPr>
          <w:ilvl w:val="0"/>
          <w:numId w:val="3"/>
        </w:numPr>
        <w:spacing w:after="0" w:line="240" w:lineRule="auto"/>
        <w:ind w:left="284" w:hanging="284"/>
        <w:contextualSpacing/>
        <w:jc w:val="both"/>
        <w:rPr>
          <w:rFonts w:ascii="Arial" w:eastAsia="Arial" w:hAnsi="Arial" w:cs="Arial"/>
          <w:b/>
          <w:bCs/>
          <w:lang w:eastAsia="x-none"/>
        </w:rPr>
      </w:pPr>
      <w:r w:rsidRPr="11C805F3">
        <w:rPr>
          <w:rFonts w:ascii="Arial" w:eastAsia="Arial" w:hAnsi="Arial" w:cs="Arial"/>
          <w:b/>
          <w:bCs/>
        </w:rPr>
        <w:t xml:space="preserve"> OBLIGACIONES DE LOS SUPERVISORES E INTERVENTORES</w:t>
      </w:r>
    </w:p>
    <w:p w14:paraId="65A65BD3" w14:textId="77777777" w:rsidR="00AC2EF3" w:rsidRPr="00AC2EF3" w:rsidRDefault="00AC2EF3" w:rsidP="11C805F3">
      <w:pPr>
        <w:spacing w:after="0" w:line="240" w:lineRule="auto"/>
        <w:ind w:left="284"/>
        <w:contextualSpacing/>
        <w:jc w:val="both"/>
        <w:rPr>
          <w:rFonts w:ascii="Arial" w:eastAsia="Arial" w:hAnsi="Arial" w:cs="Arial"/>
          <w:b/>
          <w:bCs/>
          <w:lang w:eastAsia="x-none"/>
        </w:rPr>
      </w:pPr>
    </w:p>
    <w:p w14:paraId="3A1D88C4" w14:textId="77777777" w:rsidR="00AC2EF3" w:rsidRPr="00AC2EF3" w:rsidRDefault="00AC2EF3" w:rsidP="11C805F3">
      <w:pPr>
        <w:numPr>
          <w:ilvl w:val="1"/>
          <w:numId w:val="3"/>
        </w:numPr>
        <w:spacing w:after="0" w:line="240" w:lineRule="auto"/>
        <w:contextualSpacing/>
        <w:jc w:val="both"/>
        <w:rPr>
          <w:rFonts w:ascii="Arial" w:eastAsia="Arial" w:hAnsi="Arial" w:cs="Arial"/>
          <w:b/>
          <w:bCs/>
          <w:lang w:eastAsia="x-none"/>
        </w:rPr>
      </w:pPr>
      <w:r w:rsidRPr="11C805F3">
        <w:rPr>
          <w:rFonts w:ascii="Arial" w:eastAsia="Arial" w:hAnsi="Arial" w:cs="Arial"/>
          <w:b/>
          <w:bCs/>
        </w:rPr>
        <w:t xml:space="preserve">OBLIGACIONES GENERALES DEL SUPERVISOR </w:t>
      </w:r>
    </w:p>
    <w:p w14:paraId="1A149C40" w14:textId="77777777" w:rsidR="00AC2EF3" w:rsidRPr="00AC2EF3" w:rsidRDefault="00AC2EF3" w:rsidP="11C805F3">
      <w:pPr>
        <w:spacing w:after="0" w:line="240" w:lineRule="auto"/>
        <w:jc w:val="both"/>
        <w:rPr>
          <w:rFonts w:ascii="Arial" w:eastAsia="Arial" w:hAnsi="Arial" w:cs="Arial"/>
          <w:b/>
          <w:bCs/>
          <w:spacing w:val="-3"/>
          <w:lang w:eastAsia="es-CO"/>
        </w:rPr>
      </w:pPr>
    </w:p>
    <w:p w14:paraId="23BAFCF2" w14:textId="0987BECC" w:rsidR="00AC2EF3" w:rsidRPr="00AC2EF3" w:rsidRDefault="00AC2EF3" w:rsidP="11C805F3">
      <w:pPr>
        <w:tabs>
          <w:tab w:val="left" w:pos="284"/>
        </w:tabs>
        <w:spacing w:after="0" w:line="240" w:lineRule="auto"/>
        <w:jc w:val="both"/>
        <w:rPr>
          <w:rFonts w:ascii="Arial" w:eastAsia="Arial" w:hAnsi="Arial" w:cs="Arial"/>
          <w:lang w:eastAsia="es-CO"/>
        </w:rPr>
      </w:pPr>
      <w:r w:rsidRPr="11C805F3">
        <w:rPr>
          <w:rFonts w:ascii="Arial" w:eastAsia="Arial" w:hAnsi="Arial" w:cs="Arial"/>
          <w:lang w:eastAsia="es-CO"/>
        </w:rPr>
        <w:t>La supervisión deberá ser ejercida de conformidad con el Art. 82 y siguientes de la Ley 1474 de 2011, MN-</w:t>
      </w:r>
      <w:r w:rsidR="00F24C9F" w:rsidRPr="11C805F3">
        <w:rPr>
          <w:rFonts w:ascii="Arial" w:eastAsia="Arial" w:hAnsi="Arial" w:cs="Arial"/>
          <w:lang w:eastAsia="es-CO"/>
        </w:rPr>
        <w:t>ADF</w:t>
      </w:r>
      <w:r w:rsidRPr="11C805F3">
        <w:rPr>
          <w:rFonts w:ascii="Arial" w:eastAsia="Arial" w:hAnsi="Arial" w:cs="Arial"/>
          <w:lang w:eastAsia="es-CO"/>
        </w:rPr>
        <w:t>-0</w:t>
      </w:r>
      <w:r w:rsidR="00F24C9F" w:rsidRPr="11C805F3">
        <w:rPr>
          <w:rFonts w:ascii="Arial" w:eastAsia="Arial" w:hAnsi="Arial" w:cs="Arial"/>
          <w:lang w:eastAsia="es-CO"/>
        </w:rPr>
        <w:t>0</w:t>
      </w:r>
      <w:r w:rsidRPr="11C805F3">
        <w:rPr>
          <w:rFonts w:ascii="Arial" w:eastAsia="Arial" w:hAnsi="Arial" w:cs="Arial"/>
          <w:lang w:eastAsia="es-CO"/>
        </w:rPr>
        <w:t>13 MANUAL DE CONTRATOS y PROCEDIMIENTO DE SUPERVISIÓN E INTERVENTORÍA de la UAE-DIAN.</w:t>
      </w:r>
    </w:p>
    <w:p w14:paraId="5786A482" w14:textId="77777777" w:rsidR="00AC2EF3" w:rsidRPr="00AC2EF3" w:rsidRDefault="00AC2EF3" w:rsidP="11C805F3">
      <w:pPr>
        <w:tabs>
          <w:tab w:val="left" w:pos="284"/>
        </w:tabs>
        <w:spacing w:after="0" w:line="240" w:lineRule="auto"/>
        <w:ind w:left="709"/>
        <w:jc w:val="both"/>
        <w:rPr>
          <w:rFonts w:ascii="Arial" w:eastAsia="Arial" w:hAnsi="Arial" w:cs="Arial"/>
          <w:lang w:eastAsia="es-CO"/>
        </w:rPr>
      </w:pPr>
    </w:p>
    <w:p w14:paraId="6361EBD6" w14:textId="6A9B615F" w:rsidR="00AC2EF3" w:rsidRPr="00AC2EF3" w:rsidRDefault="00AC2EF3" w:rsidP="11C805F3">
      <w:pPr>
        <w:tabs>
          <w:tab w:val="left" w:pos="284"/>
        </w:tabs>
        <w:spacing w:after="0" w:line="240" w:lineRule="auto"/>
        <w:jc w:val="both"/>
        <w:rPr>
          <w:rFonts w:ascii="Arial" w:eastAsia="Arial" w:hAnsi="Arial" w:cs="Arial"/>
          <w:lang w:eastAsia="es-CO"/>
        </w:rPr>
      </w:pPr>
      <w:r w:rsidRPr="11C805F3">
        <w:rPr>
          <w:rFonts w:ascii="Arial" w:eastAsia="Arial" w:hAnsi="Arial" w:cs="Arial"/>
          <w:lang w:eastAsia="es-CO"/>
        </w:rPr>
        <w:t>Para la suscripción del ACTA DE INICIO el SUPERVISOR debe dar a conocer al CONTRATISTA el MN-</w:t>
      </w:r>
      <w:r w:rsidR="00F24C9F" w:rsidRPr="11C805F3">
        <w:rPr>
          <w:rFonts w:ascii="Arial" w:eastAsia="Arial" w:hAnsi="Arial" w:cs="Arial"/>
          <w:lang w:eastAsia="es-CO"/>
        </w:rPr>
        <w:t>ADF</w:t>
      </w:r>
      <w:r w:rsidRPr="11C805F3">
        <w:rPr>
          <w:rFonts w:ascii="Arial" w:eastAsia="Arial" w:hAnsi="Arial" w:cs="Arial"/>
          <w:lang w:eastAsia="es-CO"/>
        </w:rPr>
        <w:t>-0</w:t>
      </w:r>
      <w:r w:rsidR="00F24C9F" w:rsidRPr="11C805F3">
        <w:rPr>
          <w:rFonts w:ascii="Arial" w:eastAsia="Arial" w:hAnsi="Arial" w:cs="Arial"/>
          <w:lang w:eastAsia="es-CO"/>
        </w:rPr>
        <w:t>0</w:t>
      </w:r>
      <w:r w:rsidRPr="11C805F3">
        <w:rPr>
          <w:rFonts w:ascii="Arial" w:eastAsia="Arial" w:hAnsi="Arial" w:cs="Arial"/>
          <w:lang w:eastAsia="es-CO"/>
        </w:rPr>
        <w:t>13 MANUAL DE CONTRATOS y PROCEDIMIENTO DE SUPERVISIÓN E INTERVENTORÍA de la UAE-DIAN.</w:t>
      </w:r>
    </w:p>
    <w:p w14:paraId="3EA15E10" w14:textId="73D234B4" w:rsidR="00AC2EF3" w:rsidRDefault="00AC2EF3" w:rsidP="11C805F3">
      <w:pPr>
        <w:spacing w:after="0" w:line="240" w:lineRule="auto"/>
        <w:jc w:val="both"/>
        <w:rPr>
          <w:rFonts w:ascii="Arial" w:eastAsia="Arial" w:hAnsi="Arial" w:cs="Arial"/>
          <w:lang w:eastAsia="es-CO"/>
        </w:rPr>
      </w:pPr>
    </w:p>
    <w:p w14:paraId="623CE16A" w14:textId="77777777" w:rsidR="00345CA2" w:rsidRPr="00AC2EF3" w:rsidRDefault="00345CA2" w:rsidP="11C805F3">
      <w:pPr>
        <w:spacing w:after="0" w:line="240" w:lineRule="auto"/>
        <w:jc w:val="both"/>
        <w:rPr>
          <w:rFonts w:ascii="Arial" w:eastAsia="Arial" w:hAnsi="Arial" w:cs="Arial"/>
          <w:lang w:eastAsia="es-CO"/>
        </w:rPr>
      </w:pPr>
    </w:p>
    <w:p w14:paraId="4FA2662D" w14:textId="77777777" w:rsidR="00AC2EF3" w:rsidRPr="00AC2EF3" w:rsidRDefault="00AC2EF3" w:rsidP="11C805F3">
      <w:pPr>
        <w:spacing w:after="0" w:line="240" w:lineRule="auto"/>
        <w:jc w:val="both"/>
        <w:rPr>
          <w:rFonts w:ascii="Arial" w:eastAsia="Arial" w:hAnsi="Arial" w:cs="Arial"/>
          <w:lang w:eastAsia="es-CO"/>
        </w:rPr>
      </w:pPr>
    </w:p>
    <w:p w14:paraId="2436A870" w14:textId="77777777" w:rsidR="00AC2EF3" w:rsidRPr="00AC2EF3" w:rsidRDefault="00AC2EF3" w:rsidP="11C805F3">
      <w:pPr>
        <w:numPr>
          <w:ilvl w:val="1"/>
          <w:numId w:val="3"/>
        </w:numPr>
        <w:spacing w:after="0" w:line="240" w:lineRule="auto"/>
        <w:jc w:val="both"/>
        <w:rPr>
          <w:rFonts w:ascii="Arial" w:eastAsia="Arial" w:hAnsi="Arial" w:cs="Arial"/>
          <w:b/>
          <w:bCs/>
          <w:lang w:eastAsia="es-CO"/>
        </w:rPr>
      </w:pPr>
      <w:r w:rsidRPr="11C805F3">
        <w:rPr>
          <w:rFonts w:ascii="Arial" w:eastAsia="Arial" w:hAnsi="Arial" w:cs="Arial"/>
          <w:b/>
          <w:bCs/>
          <w:lang w:eastAsia="es-CO"/>
        </w:rPr>
        <w:t>OBLIGACIONES ESPECIALES DEL SUPERVISOR</w:t>
      </w:r>
    </w:p>
    <w:p w14:paraId="5FE88D3A" w14:textId="77777777" w:rsidR="00AC2EF3" w:rsidRPr="00AC2EF3" w:rsidRDefault="00AC2EF3" w:rsidP="11C805F3">
      <w:pPr>
        <w:spacing w:after="0" w:line="240" w:lineRule="auto"/>
        <w:jc w:val="both"/>
        <w:rPr>
          <w:rFonts w:ascii="Arial" w:eastAsia="Arial" w:hAnsi="Arial" w:cs="Arial"/>
          <w:lang w:eastAsia="es-CO"/>
        </w:rPr>
      </w:pPr>
    </w:p>
    <w:p w14:paraId="777EE147" w14:textId="0E2FF045" w:rsidR="00AC2EF3" w:rsidRPr="00AC2EF3" w:rsidRDefault="00AC2EF3" w:rsidP="11C805F3">
      <w:pPr>
        <w:tabs>
          <w:tab w:val="left" w:pos="284"/>
        </w:tabs>
        <w:spacing w:after="0" w:line="240" w:lineRule="auto"/>
        <w:jc w:val="both"/>
        <w:rPr>
          <w:rFonts w:ascii="Arial" w:eastAsia="Arial" w:hAnsi="Arial" w:cs="Arial"/>
          <w:lang w:eastAsia="es-CO"/>
        </w:rPr>
      </w:pPr>
      <w:r w:rsidRPr="11C805F3">
        <w:rPr>
          <w:rFonts w:ascii="Arial" w:eastAsia="Arial" w:hAnsi="Arial" w:cs="Arial"/>
          <w:lang w:eastAsia="es-CO"/>
        </w:rPr>
        <w:t xml:space="preserve">El </w:t>
      </w:r>
      <w:r w:rsidRPr="11C805F3">
        <w:rPr>
          <w:rFonts w:ascii="Arial" w:eastAsia="Arial" w:hAnsi="Arial" w:cs="Arial"/>
          <w:b/>
          <w:bCs/>
          <w:lang w:eastAsia="es-CO"/>
        </w:rPr>
        <w:t>SUPERVISOR</w:t>
      </w:r>
      <w:r w:rsidRPr="11C805F3">
        <w:rPr>
          <w:rFonts w:ascii="Arial" w:eastAsia="Arial" w:hAnsi="Arial" w:cs="Arial"/>
          <w:lang w:eastAsia="es-CO"/>
        </w:rPr>
        <w:t xml:space="preserve"> además de las responsabilidades y atribuciones establecidas en el Art. 82 y siguientes de la Ley 1474 de 2011, </w:t>
      </w:r>
      <w:r w:rsidRPr="11C805F3">
        <w:rPr>
          <w:rFonts w:ascii="Arial" w:eastAsia="Arial" w:hAnsi="Arial" w:cs="Arial"/>
          <w:b/>
          <w:bCs/>
          <w:lang w:eastAsia="es-CO"/>
        </w:rPr>
        <w:t>MN-</w:t>
      </w:r>
      <w:r w:rsidR="00436562" w:rsidRPr="11C805F3">
        <w:rPr>
          <w:rFonts w:ascii="Arial" w:eastAsia="Arial" w:hAnsi="Arial" w:cs="Arial"/>
          <w:b/>
          <w:bCs/>
          <w:lang w:eastAsia="es-CO"/>
        </w:rPr>
        <w:t>ADF</w:t>
      </w:r>
      <w:r w:rsidRPr="11C805F3">
        <w:rPr>
          <w:rFonts w:ascii="Arial" w:eastAsia="Arial" w:hAnsi="Arial" w:cs="Arial"/>
          <w:b/>
          <w:bCs/>
          <w:lang w:eastAsia="es-CO"/>
        </w:rPr>
        <w:t>-013 MANUAL DE CONTRATOS</w:t>
      </w:r>
      <w:r w:rsidRPr="11C805F3">
        <w:rPr>
          <w:rFonts w:ascii="Arial" w:eastAsia="Arial" w:hAnsi="Arial" w:cs="Arial"/>
          <w:lang w:eastAsia="es-CO"/>
        </w:rPr>
        <w:t xml:space="preserve"> y </w:t>
      </w:r>
      <w:r w:rsidR="00AA5F1F" w:rsidRPr="11C805F3">
        <w:rPr>
          <w:rFonts w:ascii="Arial" w:eastAsia="Arial" w:hAnsi="Arial" w:cs="Arial"/>
          <w:b/>
          <w:bCs/>
          <w:lang w:eastAsia="es-CO"/>
        </w:rPr>
        <w:t>CARTILLA DE SUPERVISIÓN Y/O INTERVENTORÍA</w:t>
      </w:r>
      <w:r w:rsidR="00AA5F1F" w:rsidRPr="11C805F3">
        <w:rPr>
          <w:rFonts w:ascii="Arial" w:eastAsia="Arial" w:hAnsi="Arial" w:cs="Arial"/>
          <w:lang w:eastAsia="es-CO"/>
        </w:rPr>
        <w:t xml:space="preserve"> </w:t>
      </w:r>
      <w:hyperlink r:id="rId8">
        <w:r w:rsidR="00AA5F1F" w:rsidRPr="11C805F3">
          <w:rPr>
            <w:rFonts w:ascii="Arial" w:eastAsia="Arial" w:hAnsi="Arial" w:cs="Arial"/>
            <w:b/>
            <w:bCs/>
            <w:color w:val="000000" w:themeColor="text1"/>
          </w:rPr>
          <w:t>CT-ADF-0109</w:t>
        </w:r>
      </w:hyperlink>
      <w:r w:rsidR="00AA5F1F" w:rsidRPr="11C805F3">
        <w:rPr>
          <w:rFonts w:ascii="Arial" w:eastAsia="Arial" w:hAnsi="Arial" w:cs="Arial"/>
        </w:rPr>
        <w:t xml:space="preserve"> </w:t>
      </w:r>
      <w:r w:rsidRPr="11C805F3">
        <w:rPr>
          <w:rFonts w:ascii="Arial" w:eastAsia="Arial" w:hAnsi="Arial" w:cs="Arial"/>
          <w:lang w:eastAsia="es-CO"/>
        </w:rPr>
        <w:t xml:space="preserve">de la </w:t>
      </w:r>
      <w:r w:rsidRPr="11C805F3">
        <w:rPr>
          <w:rFonts w:ascii="Arial" w:eastAsia="Arial" w:hAnsi="Arial" w:cs="Arial"/>
          <w:b/>
          <w:bCs/>
          <w:lang w:eastAsia="es-CO"/>
        </w:rPr>
        <w:t>UAE-DIAN</w:t>
      </w:r>
      <w:r w:rsidRPr="11C805F3">
        <w:rPr>
          <w:rFonts w:ascii="Arial" w:eastAsia="Arial" w:hAnsi="Arial" w:cs="Arial"/>
          <w:lang w:eastAsia="es-CO"/>
        </w:rPr>
        <w:t xml:space="preserve">, tendrá las siguientes obligaciones: </w:t>
      </w:r>
    </w:p>
    <w:p w14:paraId="5995609F" w14:textId="77777777" w:rsidR="00AC2EF3" w:rsidRPr="00AC2EF3" w:rsidRDefault="00AC2EF3" w:rsidP="11C805F3">
      <w:pPr>
        <w:spacing w:after="0" w:line="240" w:lineRule="auto"/>
        <w:jc w:val="both"/>
        <w:rPr>
          <w:rFonts w:ascii="Arial" w:eastAsia="Arial" w:hAnsi="Arial" w:cs="Arial"/>
          <w:lang w:eastAsia="es-CO"/>
        </w:rPr>
      </w:pPr>
    </w:p>
    <w:p w14:paraId="52A8891B" w14:textId="77777777" w:rsidR="00AC2EF3" w:rsidRPr="00AC2EF3" w:rsidRDefault="00AC2EF3" w:rsidP="11C805F3">
      <w:pPr>
        <w:numPr>
          <w:ilvl w:val="0"/>
          <w:numId w:val="4"/>
        </w:num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Suscribir el acta de inicio del contrato, en conjunto con el contratista.</w:t>
      </w:r>
    </w:p>
    <w:p w14:paraId="7C1B9B58" w14:textId="77777777" w:rsidR="00AC2EF3" w:rsidRPr="00AC2EF3" w:rsidRDefault="00AC2EF3" w:rsidP="11C805F3">
      <w:pPr>
        <w:numPr>
          <w:ilvl w:val="0"/>
          <w:numId w:val="4"/>
        </w:num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Verificar el cumplimiento de las obligaciones en cuanto a los aportes parafiscales al sistema de seguridad social y demás obligaciones relacionadas.</w:t>
      </w:r>
    </w:p>
    <w:p w14:paraId="4F766549" w14:textId="77777777" w:rsidR="00AC2EF3" w:rsidRPr="00AC2EF3" w:rsidRDefault="00AC2EF3" w:rsidP="11C805F3">
      <w:pPr>
        <w:numPr>
          <w:ilvl w:val="0"/>
          <w:numId w:val="4"/>
        </w:num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Inspeccionar y verificar la calidad y correcto funcionamiento de los bienes y servicios contratados, como también el cumplimiento de las especificaciones técnicas de los mismos.</w:t>
      </w:r>
    </w:p>
    <w:p w14:paraId="217AF305" w14:textId="77777777" w:rsidR="00AC2EF3" w:rsidRPr="00AC2EF3" w:rsidRDefault="00AC2EF3" w:rsidP="11C805F3">
      <w:pPr>
        <w:numPr>
          <w:ilvl w:val="0"/>
          <w:numId w:val="4"/>
        </w:num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Solicitar al contratista las pruebas de calidad que estime convenientes para establecer y evaluar el correcto funcionamiento del objeto contratado, tales como diagnóstico, pruebas de ruta, etc.</w:t>
      </w:r>
    </w:p>
    <w:p w14:paraId="4C49E668" w14:textId="77777777" w:rsidR="00AC2EF3" w:rsidRPr="00AC2EF3" w:rsidRDefault="00AC2EF3" w:rsidP="11C805F3">
      <w:pPr>
        <w:numPr>
          <w:ilvl w:val="0"/>
          <w:numId w:val="4"/>
        </w:num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Controlar que los recursos asignados se ejecuten llevando un control sistematizado sobre las reparaciones autorizadas y efectivamente realizadas.</w:t>
      </w:r>
    </w:p>
    <w:p w14:paraId="3B95B0A2" w14:textId="77777777" w:rsidR="00AC2EF3" w:rsidRPr="00AC2EF3" w:rsidRDefault="00AC2EF3" w:rsidP="11C805F3">
      <w:pPr>
        <w:numPr>
          <w:ilvl w:val="0"/>
          <w:numId w:val="4"/>
        </w:num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Verificar que la mano de obra, repuestos e insumos a utilizar por el contratista en el mantenimiento de los equipos hidráulicos, correspondan a los ofertados y finalmente adjudicados con la propuesta.</w:t>
      </w:r>
    </w:p>
    <w:p w14:paraId="14CA1443" w14:textId="77777777" w:rsidR="00AC2EF3" w:rsidRPr="00AC2EF3" w:rsidRDefault="00AC2EF3" w:rsidP="11C805F3">
      <w:pPr>
        <w:numPr>
          <w:ilvl w:val="0"/>
          <w:numId w:val="4"/>
        </w:num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Suministrar al contratista la información necesaria para el cabal cumplimiento del objeto contratado.</w:t>
      </w:r>
    </w:p>
    <w:p w14:paraId="2778094F" w14:textId="77777777" w:rsidR="00AC2EF3" w:rsidRPr="00AC2EF3" w:rsidRDefault="00AC2EF3" w:rsidP="11C805F3">
      <w:pPr>
        <w:spacing w:after="0" w:line="240" w:lineRule="auto"/>
        <w:ind w:left="720"/>
        <w:contextualSpacing/>
        <w:jc w:val="both"/>
        <w:rPr>
          <w:rFonts w:ascii="Arial" w:eastAsia="Arial" w:hAnsi="Arial" w:cs="Arial"/>
          <w:color w:val="000000"/>
          <w:lang w:eastAsia="es-CO"/>
        </w:rPr>
      </w:pPr>
    </w:p>
    <w:p w14:paraId="4309F3AA" w14:textId="77777777" w:rsidR="00AC2EF3" w:rsidRPr="00AC2EF3" w:rsidRDefault="00AC2EF3" w:rsidP="11C805F3">
      <w:pPr>
        <w:numPr>
          <w:ilvl w:val="0"/>
          <w:numId w:val="4"/>
        </w:num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Hacer entrega de los bienes de propiedad de la DIAN (contratante) y que son objeto de la prestación del servicio, de conformidad a los protocolos adoptados al interior de la Entidad. En todo caso, dicha entrega deberá constar en el documento suscrito por el contratista y el supervisor del contrato.</w:t>
      </w:r>
    </w:p>
    <w:p w14:paraId="7202E0F5" w14:textId="77777777" w:rsidR="00AC2EF3" w:rsidRPr="00AC2EF3" w:rsidRDefault="00AC2EF3" w:rsidP="11C805F3">
      <w:pPr>
        <w:numPr>
          <w:ilvl w:val="0"/>
          <w:numId w:val="4"/>
        </w:num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Verificar que los repuestos instalados en los equipos objeto de este contrato sean nuevos y originales, además de que cumplan con las especificaciones técnicas requeridas; excepcionalmente: homologados, siempre y cuando se cumplan las condiciones consignadas en el numeral precedente.</w:t>
      </w:r>
    </w:p>
    <w:p w14:paraId="1DCB4237" w14:textId="77777777" w:rsidR="00AC2EF3" w:rsidRPr="00AC2EF3" w:rsidRDefault="00AC2EF3" w:rsidP="11C805F3">
      <w:pPr>
        <w:numPr>
          <w:ilvl w:val="0"/>
          <w:numId w:val="4"/>
        </w:num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Verificar que los valores facturados por los diferentes conceptos concuerden con los ofertados y aprobados por la Entidad.</w:t>
      </w:r>
    </w:p>
    <w:p w14:paraId="4140A89F" w14:textId="77777777" w:rsidR="00AC2EF3" w:rsidRPr="00AC2EF3" w:rsidRDefault="00AC2EF3" w:rsidP="11C805F3">
      <w:pPr>
        <w:numPr>
          <w:ilvl w:val="0"/>
          <w:numId w:val="4"/>
        </w:num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Hacer efectivo el cumplimiento de las garantías sobre los trabajos realizados.</w:t>
      </w:r>
    </w:p>
    <w:p w14:paraId="3A4F56D7" w14:textId="77777777" w:rsidR="00AC2EF3" w:rsidRPr="00AC2EF3" w:rsidRDefault="00AC2EF3" w:rsidP="11C805F3">
      <w:pPr>
        <w:numPr>
          <w:ilvl w:val="0"/>
          <w:numId w:val="4"/>
        </w:num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lastRenderedPageBreak/>
        <w:t>Recibir a entera satisfacción los trabajos ejecutados por el contratista en óptimas condiciones de funcionamiento y conservación.</w:t>
      </w:r>
    </w:p>
    <w:p w14:paraId="2F325059" w14:textId="77777777" w:rsidR="00AC2EF3" w:rsidRPr="00AC2EF3" w:rsidRDefault="00AC2EF3" w:rsidP="11C805F3">
      <w:pPr>
        <w:numPr>
          <w:ilvl w:val="0"/>
          <w:numId w:val="4"/>
        </w:num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 xml:space="preserve">Emitir las autorizaciones al contratista cuando se requiera, conforme a lo establecido en el numeral 3.4.2 </w:t>
      </w:r>
      <w:r w:rsidRPr="11C805F3">
        <w:rPr>
          <w:rFonts w:ascii="Arial" w:eastAsia="Arial" w:hAnsi="Arial" w:cs="Arial"/>
          <w:i/>
          <w:iCs/>
          <w:color w:val="000000" w:themeColor="text1"/>
          <w:lang w:eastAsia="es-CO"/>
        </w:rPr>
        <w:t>Obligaciones Especiales del Contratista</w:t>
      </w:r>
      <w:r w:rsidRPr="11C805F3">
        <w:rPr>
          <w:rFonts w:ascii="Arial" w:eastAsia="Arial" w:hAnsi="Arial" w:cs="Arial"/>
          <w:color w:val="000000" w:themeColor="text1"/>
          <w:lang w:eastAsia="es-CO"/>
        </w:rPr>
        <w:t>.</w:t>
      </w:r>
    </w:p>
    <w:p w14:paraId="37060F29" w14:textId="77777777" w:rsidR="00AC2EF3" w:rsidRPr="00AC2EF3" w:rsidRDefault="00AC2EF3" w:rsidP="11C805F3">
      <w:pPr>
        <w:numPr>
          <w:ilvl w:val="0"/>
          <w:numId w:val="4"/>
        </w:num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Tramitar las facturas debidamente aceptadas con el cumplimiento de los requisitos legalmente exigidos para su correspondiente pago.</w:t>
      </w:r>
    </w:p>
    <w:p w14:paraId="216701A9" w14:textId="77777777" w:rsidR="00AC2EF3" w:rsidRPr="00AC2EF3" w:rsidRDefault="00AC2EF3" w:rsidP="11C805F3">
      <w:pPr>
        <w:numPr>
          <w:ilvl w:val="0"/>
          <w:numId w:val="4"/>
        </w:num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 xml:space="preserve">Rendir los informes en la forma y oportunidad que le sean requeridos por </w:t>
      </w:r>
      <w:proofErr w:type="gramStart"/>
      <w:r w:rsidRPr="11C805F3">
        <w:rPr>
          <w:rFonts w:ascii="Arial" w:eastAsia="Arial" w:hAnsi="Arial" w:cs="Arial"/>
          <w:color w:val="000000" w:themeColor="text1"/>
          <w:lang w:eastAsia="es-CO"/>
        </w:rPr>
        <w:t>Director</w:t>
      </w:r>
      <w:proofErr w:type="gramEnd"/>
      <w:r w:rsidRPr="11C805F3">
        <w:rPr>
          <w:rFonts w:ascii="Arial" w:eastAsia="Arial" w:hAnsi="Arial" w:cs="Arial"/>
          <w:color w:val="000000" w:themeColor="text1"/>
          <w:lang w:eastAsia="es-CO"/>
        </w:rPr>
        <w:t xml:space="preserve"> Seccional.</w:t>
      </w:r>
    </w:p>
    <w:p w14:paraId="22FAA29D" w14:textId="77777777" w:rsidR="00AC2EF3" w:rsidRPr="00AC2EF3" w:rsidRDefault="00AC2EF3" w:rsidP="11C805F3">
      <w:pPr>
        <w:numPr>
          <w:ilvl w:val="0"/>
          <w:numId w:val="4"/>
        </w:num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Elaborar y presentar el informe final de ejecución y elaborar el Proyecto de Acta de Liquidación del Contrato para la carpeta del contrato.</w:t>
      </w:r>
    </w:p>
    <w:p w14:paraId="3AEEC1B9" w14:textId="4B1B4E28" w:rsidR="00AC2EF3" w:rsidRPr="00AC2EF3" w:rsidRDefault="00AC2EF3" w:rsidP="11C805F3">
      <w:pPr>
        <w:numPr>
          <w:ilvl w:val="0"/>
          <w:numId w:val="4"/>
        </w:numPr>
        <w:spacing w:after="0" w:line="240" w:lineRule="auto"/>
        <w:jc w:val="both"/>
        <w:rPr>
          <w:rFonts w:ascii="Arial" w:eastAsia="Arial" w:hAnsi="Arial" w:cs="Arial"/>
          <w:color w:val="000000"/>
          <w:lang w:eastAsia="es-CO"/>
        </w:rPr>
      </w:pPr>
      <w:r w:rsidRPr="11C805F3">
        <w:rPr>
          <w:rFonts w:ascii="Arial" w:eastAsia="Arial" w:hAnsi="Arial" w:cs="Arial"/>
          <w:color w:val="000000" w:themeColor="text1"/>
          <w:lang w:eastAsia="es-CO"/>
        </w:rPr>
        <w:t xml:space="preserve">En general, todas las que se desprendan del ejercicio de la supervisión señaladas en </w:t>
      </w:r>
      <w:r w:rsidR="0096723B" w:rsidRPr="11C805F3">
        <w:rPr>
          <w:rFonts w:ascii="Arial" w:eastAsia="Arial" w:hAnsi="Arial" w:cs="Arial"/>
          <w:color w:val="000000" w:themeColor="text1"/>
          <w:lang w:eastAsia="es-CO"/>
        </w:rPr>
        <w:t>la CARTILLA DE SUPERVISIÓN Y/O INTERVENTORÍA CT-ADF-0109</w:t>
      </w:r>
      <w:r w:rsidRPr="11C805F3">
        <w:rPr>
          <w:rFonts w:ascii="Arial" w:eastAsia="Arial" w:hAnsi="Arial" w:cs="Arial"/>
          <w:color w:val="000000" w:themeColor="text1"/>
          <w:lang w:eastAsia="es-CO"/>
        </w:rPr>
        <w:t>.</w:t>
      </w:r>
    </w:p>
    <w:p w14:paraId="748A9D76" w14:textId="77777777" w:rsidR="00AC2EF3" w:rsidRPr="00AC2EF3" w:rsidRDefault="00AC2EF3" w:rsidP="11C805F3">
      <w:pPr>
        <w:spacing w:after="0" w:line="240" w:lineRule="auto"/>
        <w:ind w:left="284"/>
        <w:jc w:val="both"/>
        <w:rPr>
          <w:rFonts w:ascii="Arial" w:eastAsia="Arial" w:hAnsi="Arial" w:cs="Arial"/>
          <w:lang w:eastAsia="es-CO"/>
        </w:rPr>
      </w:pPr>
    </w:p>
    <w:p w14:paraId="04C7AE1C" w14:textId="77777777" w:rsidR="00AC2EF3" w:rsidRPr="00AC2EF3" w:rsidRDefault="00AC2EF3" w:rsidP="11C805F3">
      <w:pPr>
        <w:numPr>
          <w:ilvl w:val="1"/>
          <w:numId w:val="3"/>
        </w:numPr>
        <w:spacing w:after="0" w:line="240" w:lineRule="auto"/>
        <w:ind w:left="567"/>
        <w:jc w:val="both"/>
        <w:rPr>
          <w:rFonts w:ascii="Arial" w:eastAsia="Arial" w:hAnsi="Arial" w:cs="Arial"/>
          <w:b/>
          <w:bCs/>
          <w:lang w:eastAsia="x-none"/>
        </w:rPr>
      </w:pPr>
      <w:r w:rsidRPr="11C805F3">
        <w:rPr>
          <w:rFonts w:ascii="Arial" w:eastAsia="Arial" w:hAnsi="Arial" w:cs="Arial"/>
          <w:b/>
          <w:bCs/>
        </w:rPr>
        <w:t>OBLIGACIONES GENERALES DEL INTERVENTOR N/A</w:t>
      </w:r>
    </w:p>
    <w:p w14:paraId="7B6F0D8F" w14:textId="77777777" w:rsidR="00AC2EF3" w:rsidRPr="00AC2EF3" w:rsidRDefault="00AC2EF3" w:rsidP="11C805F3">
      <w:pPr>
        <w:spacing w:after="0" w:line="240" w:lineRule="auto"/>
        <w:ind w:left="567"/>
        <w:jc w:val="both"/>
        <w:rPr>
          <w:rFonts w:ascii="Arial" w:eastAsia="Arial" w:hAnsi="Arial" w:cs="Arial"/>
          <w:b/>
          <w:bCs/>
          <w:lang w:eastAsia="x-none"/>
        </w:rPr>
      </w:pPr>
    </w:p>
    <w:p w14:paraId="6E68194A" w14:textId="6683A04A" w:rsidR="00AC2EF3" w:rsidRPr="00AC2EF3" w:rsidRDefault="00AC2EF3" w:rsidP="11C805F3">
      <w:pPr>
        <w:tabs>
          <w:tab w:val="left" w:pos="284"/>
        </w:tabs>
        <w:spacing w:after="0" w:line="240" w:lineRule="auto"/>
        <w:jc w:val="both"/>
        <w:rPr>
          <w:rFonts w:ascii="Arial" w:eastAsia="Arial" w:hAnsi="Arial" w:cs="Arial"/>
          <w:lang w:eastAsia="es-CO"/>
        </w:rPr>
      </w:pPr>
      <w:r w:rsidRPr="11C805F3">
        <w:rPr>
          <w:rFonts w:ascii="Arial" w:eastAsia="Arial" w:hAnsi="Arial" w:cs="Arial"/>
          <w:lang w:eastAsia="es-CO"/>
        </w:rPr>
        <w:t xml:space="preserve">La interventoría deberá ser ejercida de conformidad con el Art. 82 y siguientes de la Ley 1474 de 2011, </w:t>
      </w:r>
      <w:r w:rsidRPr="11C805F3">
        <w:rPr>
          <w:rFonts w:ascii="Arial" w:eastAsia="Arial" w:hAnsi="Arial" w:cs="Arial"/>
          <w:b/>
          <w:bCs/>
          <w:lang w:eastAsia="es-CO"/>
        </w:rPr>
        <w:t>MN-</w:t>
      </w:r>
      <w:r w:rsidR="00436562" w:rsidRPr="11C805F3">
        <w:rPr>
          <w:rFonts w:ascii="Arial" w:eastAsia="Arial" w:hAnsi="Arial" w:cs="Arial"/>
          <w:b/>
          <w:bCs/>
          <w:lang w:eastAsia="es-CO"/>
        </w:rPr>
        <w:t>ADF</w:t>
      </w:r>
      <w:r w:rsidRPr="11C805F3">
        <w:rPr>
          <w:rFonts w:ascii="Arial" w:eastAsia="Arial" w:hAnsi="Arial" w:cs="Arial"/>
          <w:b/>
          <w:bCs/>
          <w:lang w:eastAsia="es-CO"/>
        </w:rPr>
        <w:t>-0</w:t>
      </w:r>
      <w:r w:rsidR="00436562" w:rsidRPr="11C805F3">
        <w:rPr>
          <w:rFonts w:ascii="Arial" w:eastAsia="Arial" w:hAnsi="Arial" w:cs="Arial"/>
          <w:b/>
          <w:bCs/>
          <w:lang w:eastAsia="es-CO"/>
        </w:rPr>
        <w:t>0</w:t>
      </w:r>
      <w:r w:rsidRPr="11C805F3">
        <w:rPr>
          <w:rFonts w:ascii="Arial" w:eastAsia="Arial" w:hAnsi="Arial" w:cs="Arial"/>
          <w:b/>
          <w:bCs/>
          <w:lang w:eastAsia="es-CO"/>
        </w:rPr>
        <w:t>13 MANUAL DE CONTRATOS</w:t>
      </w:r>
      <w:r w:rsidRPr="11C805F3">
        <w:rPr>
          <w:rFonts w:ascii="Arial" w:eastAsia="Arial" w:hAnsi="Arial" w:cs="Arial"/>
          <w:lang w:eastAsia="es-CO"/>
        </w:rPr>
        <w:t xml:space="preserve"> y </w:t>
      </w:r>
      <w:r w:rsidR="0096723B" w:rsidRPr="11C805F3">
        <w:rPr>
          <w:rFonts w:ascii="Arial" w:eastAsia="Arial" w:hAnsi="Arial" w:cs="Arial"/>
          <w:b/>
          <w:bCs/>
          <w:lang w:eastAsia="es-CO"/>
        </w:rPr>
        <w:t>CARTILLA DE SUPERVISIÓN Y/O INTERVENTORÍA CT-ADF-0109.</w:t>
      </w:r>
      <w:r w:rsidRPr="11C805F3">
        <w:rPr>
          <w:rFonts w:ascii="Arial" w:eastAsia="Arial" w:hAnsi="Arial" w:cs="Arial"/>
          <w:lang w:eastAsia="es-CO"/>
        </w:rPr>
        <w:t xml:space="preserve"> de la </w:t>
      </w:r>
      <w:r w:rsidRPr="11C805F3">
        <w:rPr>
          <w:rFonts w:ascii="Arial" w:eastAsia="Arial" w:hAnsi="Arial" w:cs="Arial"/>
          <w:b/>
          <w:bCs/>
          <w:lang w:eastAsia="es-CO"/>
        </w:rPr>
        <w:t>UAE-DIAN</w:t>
      </w:r>
      <w:r w:rsidRPr="11C805F3">
        <w:rPr>
          <w:rFonts w:ascii="Arial" w:eastAsia="Arial" w:hAnsi="Arial" w:cs="Arial"/>
          <w:lang w:eastAsia="es-CO"/>
        </w:rPr>
        <w:t>.</w:t>
      </w:r>
    </w:p>
    <w:p w14:paraId="2A9F0CEB" w14:textId="77777777" w:rsidR="00AC2EF3" w:rsidRPr="00AC2EF3" w:rsidRDefault="00AC2EF3" w:rsidP="11C805F3">
      <w:pPr>
        <w:tabs>
          <w:tab w:val="left" w:pos="284"/>
        </w:tabs>
        <w:spacing w:after="0" w:line="240" w:lineRule="auto"/>
        <w:jc w:val="both"/>
        <w:rPr>
          <w:rFonts w:ascii="Arial" w:eastAsia="Arial" w:hAnsi="Arial" w:cs="Arial"/>
          <w:lang w:eastAsia="es-CO"/>
        </w:rPr>
      </w:pPr>
    </w:p>
    <w:p w14:paraId="32BF4F8A" w14:textId="0FD08FCC" w:rsidR="00AC2EF3" w:rsidRDefault="00AC2EF3" w:rsidP="11C805F3">
      <w:pPr>
        <w:tabs>
          <w:tab w:val="left" w:pos="284"/>
        </w:tabs>
        <w:spacing w:after="0" w:line="240" w:lineRule="auto"/>
        <w:jc w:val="both"/>
        <w:rPr>
          <w:rFonts w:ascii="Arial" w:eastAsia="Arial" w:hAnsi="Arial" w:cs="Arial"/>
          <w:b/>
          <w:bCs/>
          <w:lang w:eastAsia="es-CO"/>
        </w:rPr>
      </w:pPr>
      <w:r w:rsidRPr="11C805F3">
        <w:rPr>
          <w:rFonts w:ascii="Arial" w:eastAsia="Arial" w:hAnsi="Arial" w:cs="Arial"/>
          <w:lang w:eastAsia="es-CO"/>
        </w:rPr>
        <w:t xml:space="preserve">Para la suscripción del </w:t>
      </w:r>
      <w:r w:rsidRPr="11C805F3">
        <w:rPr>
          <w:rFonts w:ascii="Arial" w:eastAsia="Arial" w:hAnsi="Arial" w:cs="Arial"/>
          <w:b/>
          <w:bCs/>
          <w:lang w:eastAsia="es-CO"/>
        </w:rPr>
        <w:t>ACTA DE INICIO</w:t>
      </w:r>
      <w:r w:rsidRPr="11C805F3">
        <w:rPr>
          <w:rFonts w:ascii="Arial" w:eastAsia="Arial" w:hAnsi="Arial" w:cs="Arial"/>
          <w:lang w:eastAsia="es-CO"/>
        </w:rPr>
        <w:t xml:space="preserve"> el </w:t>
      </w:r>
      <w:r w:rsidRPr="11C805F3">
        <w:rPr>
          <w:rFonts w:ascii="Arial" w:eastAsia="Arial" w:hAnsi="Arial" w:cs="Arial"/>
          <w:b/>
          <w:bCs/>
          <w:lang w:eastAsia="es-CO"/>
        </w:rPr>
        <w:t>INTERVENTOR</w:t>
      </w:r>
      <w:r w:rsidRPr="11C805F3">
        <w:rPr>
          <w:rFonts w:ascii="Arial" w:eastAsia="Arial" w:hAnsi="Arial" w:cs="Arial"/>
          <w:lang w:eastAsia="es-CO"/>
        </w:rPr>
        <w:t xml:space="preserve"> debe dar a conocer al </w:t>
      </w:r>
      <w:r w:rsidRPr="11C805F3">
        <w:rPr>
          <w:rFonts w:ascii="Arial" w:eastAsia="Arial" w:hAnsi="Arial" w:cs="Arial"/>
          <w:b/>
          <w:bCs/>
          <w:lang w:eastAsia="es-CO"/>
        </w:rPr>
        <w:t>CONTRATISTA</w:t>
      </w:r>
      <w:r w:rsidRPr="11C805F3">
        <w:rPr>
          <w:rFonts w:ascii="Arial" w:eastAsia="Arial" w:hAnsi="Arial" w:cs="Arial"/>
          <w:lang w:eastAsia="es-CO"/>
        </w:rPr>
        <w:t xml:space="preserve"> el </w:t>
      </w:r>
      <w:r w:rsidRPr="11C805F3">
        <w:rPr>
          <w:rFonts w:ascii="Arial" w:eastAsia="Arial" w:hAnsi="Arial" w:cs="Arial"/>
          <w:b/>
          <w:bCs/>
          <w:lang w:eastAsia="es-CO"/>
        </w:rPr>
        <w:t>MN-</w:t>
      </w:r>
      <w:r w:rsidR="00436562" w:rsidRPr="11C805F3">
        <w:rPr>
          <w:rFonts w:ascii="Arial" w:eastAsia="Arial" w:hAnsi="Arial" w:cs="Arial"/>
          <w:b/>
          <w:bCs/>
          <w:lang w:eastAsia="es-CO"/>
        </w:rPr>
        <w:t>ADF</w:t>
      </w:r>
      <w:r w:rsidRPr="11C805F3">
        <w:rPr>
          <w:rFonts w:ascii="Arial" w:eastAsia="Arial" w:hAnsi="Arial" w:cs="Arial"/>
          <w:b/>
          <w:bCs/>
          <w:lang w:eastAsia="es-CO"/>
        </w:rPr>
        <w:t>-0</w:t>
      </w:r>
      <w:r w:rsidR="00436562" w:rsidRPr="11C805F3">
        <w:rPr>
          <w:rFonts w:ascii="Arial" w:eastAsia="Arial" w:hAnsi="Arial" w:cs="Arial"/>
          <w:b/>
          <w:bCs/>
          <w:lang w:eastAsia="es-CO"/>
        </w:rPr>
        <w:t>0</w:t>
      </w:r>
      <w:r w:rsidRPr="11C805F3">
        <w:rPr>
          <w:rFonts w:ascii="Arial" w:eastAsia="Arial" w:hAnsi="Arial" w:cs="Arial"/>
          <w:b/>
          <w:bCs/>
          <w:lang w:eastAsia="es-CO"/>
        </w:rPr>
        <w:t>13 MANUAL DE CONTRATOS</w:t>
      </w:r>
      <w:r w:rsidRPr="11C805F3">
        <w:rPr>
          <w:rFonts w:ascii="Arial" w:eastAsia="Arial" w:hAnsi="Arial" w:cs="Arial"/>
          <w:lang w:eastAsia="es-CO"/>
        </w:rPr>
        <w:t xml:space="preserve"> y </w:t>
      </w:r>
      <w:r w:rsidR="0096723B" w:rsidRPr="11C805F3">
        <w:rPr>
          <w:rFonts w:ascii="Arial" w:eastAsia="Arial" w:hAnsi="Arial" w:cs="Arial"/>
          <w:b/>
          <w:bCs/>
          <w:lang w:eastAsia="es-CO"/>
        </w:rPr>
        <w:t>CARTILLA DE SUPERVISIÓN Y/O INTERVENTORÍA CT-ADF-0109.</w:t>
      </w:r>
      <w:r w:rsidRPr="11C805F3">
        <w:rPr>
          <w:rFonts w:ascii="Arial" w:eastAsia="Arial" w:hAnsi="Arial" w:cs="Arial"/>
          <w:lang w:eastAsia="es-CO"/>
        </w:rPr>
        <w:t xml:space="preserve"> de la </w:t>
      </w:r>
      <w:r w:rsidRPr="11C805F3">
        <w:rPr>
          <w:rFonts w:ascii="Arial" w:eastAsia="Arial" w:hAnsi="Arial" w:cs="Arial"/>
          <w:b/>
          <w:bCs/>
          <w:lang w:eastAsia="es-CO"/>
        </w:rPr>
        <w:t>UAE-DIAN.</w:t>
      </w:r>
    </w:p>
    <w:p w14:paraId="4F294C84" w14:textId="77777777" w:rsidR="0096723B" w:rsidRPr="00AC2EF3" w:rsidRDefault="0096723B" w:rsidP="11C805F3">
      <w:pPr>
        <w:tabs>
          <w:tab w:val="left" w:pos="284"/>
        </w:tabs>
        <w:spacing w:after="0" w:line="240" w:lineRule="auto"/>
        <w:jc w:val="both"/>
        <w:rPr>
          <w:rFonts w:ascii="Arial" w:eastAsia="Arial" w:hAnsi="Arial" w:cs="Arial"/>
          <w:b/>
          <w:bCs/>
          <w:lang w:eastAsia="es-CO"/>
        </w:rPr>
      </w:pPr>
    </w:p>
    <w:p w14:paraId="705B3580" w14:textId="77777777" w:rsidR="00AC2EF3" w:rsidRPr="00AC2EF3" w:rsidRDefault="00AC2EF3" w:rsidP="11C805F3">
      <w:pPr>
        <w:tabs>
          <w:tab w:val="left" w:pos="284"/>
        </w:tabs>
        <w:spacing w:after="0" w:line="240" w:lineRule="auto"/>
        <w:jc w:val="both"/>
        <w:rPr>
          <w:rFonts w:ascii="Arial" w:eastAsia="Arial" w:hAnsi="Arial" w:cs="Arial"/>
          <w:b/>
          <w:bCs/>
          <w:lang w:eastAsia="es-CO"/>
        </w:rPr>
      </w:pPr>
    </w:p>
    <w:p w14:paraId="76205D91" w14:textId="77777777" w:rsidR="00AC2EF3" w:rsidRPr="00AC2EF3" w:rsidRDefault="00AC2EF3" w:rsidP="11C805F3">
      <w:pPr>
        <w:numPr>
          <w:ilvl w:val="1"/>
          <w:numId w:val="3"/>
        </w:numPr>
        <w:spacing w:after="0" w:line="240" w:lineRule="auto"/>
        <w:jc w:val="both"/>
        <w:rPr>
          <w:rFonts w:ascii="Arial" w:eastAsia="Arial" w:hAnsi="Arial" w:cs="Arial"/>
          <w:b/>
          <w:bCs/>
          <w:lang w:eastAsia="x-none"/>
        </w:rPr>
      </w:pPr>
      <w:r w:rsidRPr="11C805F3">
        <w:rPr>
          <w:rFonts w:ascii="Arial" w:eastAsia="Arial" w:hAnsi="Arial" w:cs="Arial"/>
          <w:b/>
          <w:bCs/>
        </w:rPr>
        <w:t>OBLIGACIONES ESPECIALES DEL INTERVENTOR N/A</w:t>
      </w:r>
    </w:p>
    <w:p w14:paraId="52B27D6F" w14:textId="77777777" w:rsidR="00AC2EF3" w:rsidRPr="00AC2EF3" w:rsidRDefault="00AC2EF3" w:rsidP="11C805F3">
      <w:pPr>
        <w:tabs>
          <w:tab w:val="left" w:pos="284"/>
        </w:tabs>
        <w:spacing w:after="0" w:line="240" w:lineRule="auto"/>
        <w:jc w:val="both"/>
        <w:rPr>
          <w:rFonts w:ascii="Arial" w:eastAsia="Arial" w:hAnsi="Arial" w:cs="Arial"/>
          <w:lang w:eastAsia="es-CO"/>
        </w:rPr>
      </w:pPr>
    </w:p>
    <w:p w14:paraId="2482EB9C" w14:textId="1EFE8718" w:rsidR="00AC2EF3" w:rsidRPr="00AC2EF3" w:rsidRDefault="00AC2EF3" w:rsidP="11C805F3">
      <w:pPr>
        <w:tabs>
          <w:tab w:val="left" w:pos="284"/>
        </w:tabs>
        <w:spacing w:after="0" w:line="240" w:lineRule="auto"/>
        <w:jc w:val="both"/>
        <w:rPr>
          <w:rFonts w:ascii="Arial" w:eastAsia="Arial" w:hAnsi="Arial" w:cs="Arial"/>
          <w:lang w:eastAsia="es-CO"/>
        </w:rPr>
      </w:pPr>
      <w:r w:rsidRPr="11C805F3">
        <w:rPr>
          <w:rFonts w:ascii="Arial" w:eastAsia="Arial" w:hAnsi="Arial" w:cs="Arial"/>
          <w:lang w:eastAsia="es-CO"/>
        </w:rPr>
        <w:t xml:space="preserve">El </w:t>
      </w:r>
      <w:r w:rsidRPr="11C805F3">
        <w:rPr>
          <w:rFonts w:ascii="Arial" w:eastAsia="Arial" w:hAnsi="Arial" w:cs="Arial"/>
          <w:b/>
          <w:bCs/>
          <w:lang w:eastAsia="es-CO"/>
        </w:rPr>
        <w:t xml:space="preserve">INTERVENTOR </w:t>
      </w:r>
      <w:r w:rsidRPr="11C805F3">
        <w:rPr>
          <w:rFonts w:ascii="Arial" w:eastAsia="Arial" w:hAnsi="Arial" w:cs="Arial"/>
          <w:lang w:eastAsia="es-CO"/>
        </w:rPr>
        <w:t xml:space="preserve">además de las responsabilidades y atribuciones establecidas en el Art. 82 y siguientes de la Ley 1474 de 2011, </w:t>
      </w:r>
      <w:r w:rsidRPr="11C805F3">
        <w:rPr>
          <w:rFonts w:ascii="Arial" w:eastAsia="Arial" w:hAnsi="Arial" w:cs="Arial"/>
          <w:b/>
          <w:bCs/>
          <w:lang w:eastAsia="es-CO"/>
        </w:rPr>
        <w:t>MN-</w:t>
      </w:r>
      <w:r w:rsidR="00436562" w:rsidRPr="11C805F3">
        <w:rPr>
          <w:rFonts w:ascii="Arial" w:eastAsia="Arial" w:hAnsi="Arial" w:cs="Arial"/>
          <w:b/>
          <w:bCs/>
          <w:lang w:eastAsia="es-CO"/>
        </w:rPr>
        <w:t>ADF</w:t>
      </w:r>
      <w:r w:rsidRPr="11C805F3">
        <w:rPr>
          <w:rFonts w:ascii="Arial" w:eastAsia="Arial" w:hAnsi="Arial" w:cs="Arial"/>
          <w:b/>
          <w:bCs/>
          <w:lang w:eastAsia="es-CO"/>
        </w:rPr>
        <w:t>-013 MANUAL DE CONTRATOS</w:t>
      </w:r>
      <w:r w:rsidRPr="11C805F3">
        <w:rPr>
          <w:rFonts w:ascii="Arial" w:eastAsia="Arial" w:hAnsi="Arial" w:cs="Arial"/>
          <w:lang w:eastAsia="es-CO"/>
        </w:rPr>
        <w:t xml:space="preserve"> y </w:t>
      </w:r>
      <w:r w:rsidR="0096723B" w:rsidRPr="11C805F3">
        <w:rPr>
          <w:rFonts w:ascii="Arial" w:eastAsia="Arial" w:hAnsi="Arial" w:cs="Arial"/>
          <w:b/>
          <w:bCs/>
          <w:lang w:eastAsia="es-CO"/>
        </w:rPr>
        <w:t>CARTILLA DE SUPERVISIÓN Y/O INTERVENTORÍA CT-ADF-0109. de la UAE-DIAN.</w:t>
      </w:r>
      <w:r w:rsidRPr="11C805F3">
        <w:rPr>
          <w:rFonts w:ascii="Arial" w:eastAsia="Arial" w:hAnsi="Arial" w:cs="Arial"/>
          <w:lang w:eastAsia="es-CO"/>
        </w:rPr>
        <w:t xml:space="preserve">, deberá cumplir las obligaciones específicas derivadas del Contrato de Interventoría. </w:t>
      </w:r>
    </w:p>
    <w:p w14:paraId="4D9582CF" w14:textId="77777777" w:rsidR="00AC2EF3" w:rsidRPr="00AC2EF3" w:rsidRDefault="00AC2EF3" w:rsidP="11C805F3">
      <w:pPr>
        <w:spacing w:after="0" w:line="240" w:lineRule="auto"/>
        <w:jc w:val="both"/>
        <w:rPr>
          <w:rFonts w:ascii="Arial" w:eastAsia="Arial" w:hAnsi="Arial" w:cs="Arial"/>
          <w:i/>
          <w:iCs/>
          <w:color w:val="0000FF"/>
          <w:lang w:eastAsia="es-CO"/>
        </w:rPr>
      </w:pPr>
    </w:p>
    <w:p w14:paraId="7BC80F72" w14:textId="77777777" w:rsidR="00AC2EF3" w:rsidRPr="00AC2EF3" w:rsidRDefault="00AC2EF3" w:rsidP="11C805F3">
      <w:pPr>
        <w:numPr>
          <w:ilvl w:val="0"/>
          <w:numId w:val="3"/>
        </w:numPr>
        <w:spacing w:after="0" w:line="240" w:lineRule="auto"/>
        <w:contextualSpacing/>
        <w:jc w:val="both"/>
        <w:rPr>
          <w:rFonts w:ascii="Arial" w:eastAsia="Arial" w:hAnsi="Arial" w:cs="Arial"/>
          <w:b/>
          <w:bCs/>
          <w:lang w:eastAsia="x-none"/>
        </w:rPr>
      </w:pPr>
      <w:r w:rsidRPr="11C805F3">
        <w:rPr>
          <w:rFonts w:ascii="Arial" w:eastAsia="Arial" w:hAnsi="Arial" w:cs="Arial"/>
          <w:b/>
          <w:bCs/>
        </w:rPr>
        <w:t xml:space="preserve"> DOMICILIO</w:t>
      </w:r>
    </w:p>
    <w:p w14:paraId="450576DC" w14:textId="77777777" w:rsidR="00AC2EF3" w:rsidRPr="00AC2EF3" w:rsidRDefault="00AC2EF3" w:rsidP="11C805F3">
      <w:pPr>
        <w:spacing w:after="0" w:line="240" w:lineRule="auto"/>
        <w:jc w:val="both"/>
        <w:rPr>
          <w:rFonts w:ascii="Arial" w:eastAsia="Arial" w:hAnsi="Arial" w:cs="Arial"/>
          <w:b/>
          <w:bCs/>
          <w:spacing w:val="-3"/>
          <w:lang w:eastAsia="es-CO"/>
        </w:rPr>
      </w:pPr>
    </w:p>
    <w:p w14:paraId="7DADA5DE" w14:textId="77777777" w:rsidR="00AC2EF3" w:rsidRPr="00AC2EF3" w:rsidRDefault="00AC2EF3" w:rsidP="11C805F3">
      <w:pPr>
        <w:spacing w:after="0" w:line="240" w:lineRule="auto"/>
        <w:jc w:val="both"/>
        <w:rPr>
          <w:rFonts w:ascii="Arial" w:eastAsia="Arial" w:hAnsi="Arial" w:cs="Arial"/>
          <w:b/>
          <w:bCs/>
          <w:i/>
          <w:iCs/>
          <w:color w:val="0000FF"/>
          <w:spacing w:val="-3"/>
          <w:lang w:eastAsia="es-CO"/>
        </w:rPr>
      </w:pPr>
      <w:r w:rsidRPr="11C805F3">
        <w:rPr>
          <w:rFonts w:ascii="Arial" w:eastAsia="Arial" w:hAnsi="Arial" w:cs="Arial"/>
          <w:spacing w:val="-3"/>
          <w:lang w:eastAsia="es-CO"/>
        </w:rPr>
        <w:t>Para todos los efectos legales se fija como domicilio la ciudad de Leticia.</w:t>
      </w:r>
    </w:p>
    <w:p w14:paraId="5324EA90" w14:textId="77777777" w:rsidR="00AC2EF3" w:rsidRPr="00AC2EF3" w:rsidRDefault="00AC2EF3" w:rsidP="11C805F3">
      <w:pPr>
        <w:numPr>
          <w:ilvl w:val="0"/>
          <w:numId w:val="3"/>
        </w:numPr>
        <w:spacing w:after="0" w:line="240" w:lineRule="auto"/>
        <w:jc w:val="both"/>
        <w:rPr>
          <w:rFonts w:ascii="Arial" w:eastAsia="Arial" w:hAnsi="Arial" w:cs="Arial"/>
          <w:b/>
          <w:bCs/>
          <w:lang w:eastAsia="es-CO"/>
        </w:rPr>
      </w:pPr>
      <w:r w:rsidRPr="11C805F3">
        <w:rPr>
          <w:rFonts w:ascii="Arial" w:eastAsia="Arial" w:hAnsi="Arial" w:cs="Arial"/>
          <w:b/>
          <w:bCs/>
          <w:lang w:eastAsia="es-CO"/>
        </w:rPr>
        <w:t>LUGAR DE EJECUCIÓN O SITIO DE ENTREGA</w:t>
      </w:r>
    </w:p>
    <w:p w14:paraId="4A476762" w14:textId="77777777" w:rsidR="00AC2EF3" w:rsidRPr="00AC2EF3" w:rsidRDefault="00AC2EF3" w:rsidP="11C805F3">
      <w:pPr>
        <w:spacing w:after="0" w:line="240" w:lineRule="auto"/>
        <w:jc w:val="both"/>
        <w:rPr>
          <w:rFonts w:ascii="Arial" w:eastAsia="Arial" w:hAnsi="Arial" w:cs="Arial"/>
          <w:lang w:eastAsia="es-CO"/>
        </w:rPr>
      </w:pPr>
    </w:p>
    <w:p w14:paraId="305608F9" w14:textId="77777777" w:rsidR="00AC2EF3" w:rsidRPr="00AC2EF3" w:rsidRDefault="00AC2EF3" w:rsidP="11C805F3">
      <w:pPr>
        <w:spacing w:after="0" w:line="240" w:lineRule="auto"/>
        <w:jc w:val="both"/>
        <w:rPr>
          <w:rFonts w:ascii="Arial" w:eastAsia="Arial" w:hAnsi="Arial" w:cs="Arial"/>
          <w:lang w:eastAsia="es-CO"/>
        </w:rPr>
      </w:pPr>
      <w:r w:rsidRPr="11C805F3">
        <w:rPr>
          <w:rFonts w:ascii="Arial" w:eastAsia="Arial" w:hAnsi="Arial" w:cs="Arial"/>
          <w:lang w:eastAsia="es-CO"/>
        </w:rPr>
        <w:t xml:space="preserve">Las actividades derivadas de la ejecución del objeto contratado se desarrollarán en las instalaciones de la Dirección Seccional de Impuestos y Aduanas de Leticia, ubicada en la Carrera 11 </w:t>
      </w:r>
      <w:proofErr w:type="spellStart"/>
      <w:r w:rsidRPr="11C805F3">
        <w:rPr>
          <w:rFonts w:ascii="Arial" w:eastAsia="Arial" w:hAnsi="Arial" w:cs="Arial"/>
          <w:lang w:eastAsia="es-CO"/>
        </w:rPr>
        <w:t>N°</w:t>
      </w:r>
      <w:proofErr w:type="spellEnd"/>
      <w:r w:rsidRPr="11C805F3">
        <w:rPr>
          <w:rFonts w:ascii="Arial" w:eastAsia="Arial" w:hAnsi="Arial" w:cs="Arial"/>
          <w:lang w:eastAsia="es-CO"/>
        </w:rPr>
        <w:t xml:space="preserve"> 8-25, en la ciudad de Leticia, Amazonas.</w:t>
      </w:r>
    </w:p>
    <w:p w14:paraId="6FA30149" w14:textId="77777777" w:rsidR="00AC2EF3" w:rsidRPr="00AC2EF3" w:rsidRDefault="00AC2EF3" w:rsidP="11C805F3">
      <w:pPr>
        <w:spacing w:after="0" w:line="240" w:lineRule="auto"/>
        <w:jc w:val="both"/>
        <w:rPr>
          <w:rFonts w:ascii="Arial" w:eastAsia="Arial" w:hAnsi="Arial" w:cs="Arial"/>
          <w:b/>
          <w:bCs/>
          <w:spacing w:val="-3"/>
          <w:lang w:eastAsia="es-CO"/>
        </w:rPr>
      </w:pPr>
    </w:p>
    <w:p w14:paraId="5B753CA3" w14:textId="77777777" w:rsidR="00AC2EF3" w:rsidRPr="00AC2EF3" w:rsidRDefault="00AC2EF3" w:rsidP="11C805F3">
      <w:pPr>
        <w:numPr>
          <w:ilvl w:val="0"/>
          <w:numId w:val="3"/>
        </w:numPr>
        <w:spacing w:after="0" w:line="240" w:lineRule="auto"/>
        <w:jc w:val="both"/>
        <w:rPr>
          <w:rFonts w:ascii="Arial" w:eastAsia="Arial" w:hAnsi="Arial" w:cs="Arial"/>
          <w:b/>
          <w:bCs/>
          <w:spacing w:val="-3"/>
          <w:lang w:eastAsia="es-CO"/>
        </w:rPr>
      </w:pPr>
      <w:r w:rsidRPr="11C805F3">
        <w:rPr>
          <w:rFonts w:ascii="Arial" w:eastAsia="Arial" w:hAnsi="Arial" w:cs="Arial"/>
          <w:b/>
          <w:bCs/>
          <w:spacing w:val="-3"/>
          <w:lang w:eastAsia="es-CO"/>
        </w:rPr>
        <w:t xml:space="preserve"> </w:t>
      </w:r>
      <w:r w:rsidRPr="11C805F3">
        <w:rPr>
          <w:rFonts w:ascii="Arial" w:eastAsia="Arial" w:hAnsi="Arial" w:cs="Arial"/>
          <w:b/>
          <w:bCs/>
          <w:lang w:val="es-ES" w:eastAsia="es-CO"/>
        </w:rPr>
        <w:t>EXCLUSIÓN DE RELACIÓN LABORAL</w:t>
      </w:r>
    </w:p>
    <w:p w14:paraId="3BA42171" w14:textId="77777777" w:rsidR="00AC2EF3" w:rsidRPr="00AC2EF3" w:rsidRDefault="00AC2EF3" w:rsidP="11C805F3">
      <w:pPr>
        <w:spacing w:after="0" w:line="240" w:lineRule="auto"/>
        <w:jc w:val="both"/>
        <w:rPr>
          <w:rFonts w:ascii="Arial" w:eastAsia="Arial" w:hAnsi="Arial" w:cs="Arial"/>
          <w:lang w:val="es-ES" w:eastAsia="es-CO"/>
        </w:rPr>
      </w:pPr>
    </w:p>
    <w:p w14:paraId="22A3B8EE" w14:textId="77777777" w:rsidR="00AC2EF3" w:rsidRPr="00AC2EF3" w:rsidRDefault="00AC2EF3" w:rsidP="11C805F3">
      <w:pPr>
        <w:spacing w:after="0" w:line="240" w:lineRule="auto"/>
        <w:jc w:val="both"/>
        <w:rPr>
          <w:rFonts w:ascii="Arial" w:eastAsia="Arial" w:hAnsi="Arial" w:cs="Arial"/>
          <w:lang w:val="es-ES" w:eastAsia="es-CO"/>
        </w:rPr>
      </w:pPr>
      <w:r w:rsidRPr="11C805F3">
        <w:rPr>
          <w:rFonts w:ascii="Arial" w:eastAsia="Arial" w:hAnsi="Arial" w:cs="Arial"/>
          <w:lang w:val="es-ES" w:eastAsia="es-CO"/>
        </w:rPr>
        <w:t xml:space="preserve">El contrato no genera relación laboral entre la </w:t>
      </w:r>
      <w:r w:rsidRPr="11C805F3">
        <w:rPr>
          <w:rFonts w:ascii="Arial" w:eastAsia="Arial" w:hAnsi="Arial" w:cs="Arial"/>
          <w:b/>
          <w:bCs/>
          <w:lang w:val="es-ES" w:eastAsia="es-CO"/>
        </w:rPr>
        <w:t>UAE-DIAN</w:t>
      </w:r>
      <w:r w:rsidRPr="11C805F3">
        <w:rPr>
          <w:rFonts w:ascii="Arial" w:eastAsia="Arial" w:hAnsi="Arial" w:cs="Arial"/>
          <w:lang w:val="es-ES" w:eastAsia="es-CO"/>
        </w:rPr>
        <w:t xml:space="preserve"> y el </w:t>
      </w:r>
      <w:r w:rsidRPr="11C805F3">
        <w:rPr>
          <w:rFonts w:ascii="Arial" w:eastAsia="Arial" w:hAnsi="Arial" w:cs="Arial"/>
          <w:b/>
          <w:bCs/>
          <w:lang w:val="es-ES" w:eastAsia="es-CO"/>
        </w:rPr>
        <w:t>CONTRATISTA</w:t>
      </w:r>
      <w:r w:rsidRPr="11C805F3">
        <w:rPr>
          <w:rFonts w:ascii="Arial" w:eastAsia="Arial" w:hAnsi="Arial" w:cs="Arial"/>
          <w:lang w:val="es-ES" w:eastAsia="es-CO"/>
        </w:rPr>
        <w:t xml:space="preserve">, ni entre la </w:t>
      </w:r>
      <w:r w:rsidRPr="11C805F3">
        <w:rPr>
          <w:rFonts w:ascii="Arial" w:eastAsia="Arial" w:hAnsi="Arial" w:cs="Arial"/>
          <w:b/>
          <w:bCs/>
          <w:lang w:val="es-ES" w:eastAsia="es-CO"/>
        </w:rPr>
        <w:t>UAE-DIAN</w:t>
      </w:r>
      <w:r w:rsidRPr="11C805F3">
        <w:rPr>
          <w:rFonts w:ascii="Arial" w:eastAsia="Arial" w:hAnsi="Arial" w:cs="Arial"/>
          <w:lang w:val="es-ES" w:eastAsia="es-CO"/>
        </w:rPr>
        <w:t xml:space="preserve"> y el personal del que disponga el </w:t>
      </w:r>
      <w:r w:rsidRPr="11C805F3">
        <w:rPr>
          <w:rFonts w:ascii="Arial" w:eastAsia="Arial" w:hAnsi="Arial" w:cs="Arial"/>
          <w:b/>
          <w:bCs/>
          <w:lang w:val="es-ES" w:eastAsia="es-CO"/>
        </w:rPr>
        <w:t>CONTRATISTA</w:t>
      </w:r>
      <w:r w:rsidRPr="11C805F3">
        <w:rPr>
          <w:rFonts w:ascii="Arial" w:eastAsia="Arial" w:hAnsi="Arial" w:cs="Arial"/>
          <w:lang w:val="es-ES" w:eastAsia="es-CO"/>
        </w:rPr>
        <w:t xml:space="preserve"> para la ejecución del contrato.  Los servicios profesionales prestados por el </w:t>
      </w:r>
      <w:r w:rsidRPr="11C805F3">
        <w:rPr>
          <w:rFonts w:ascii="Arial" w:eastAsia="Arial" w:hAnsi="Arial" w:cs="Arial"/>
          <w:b/>
          <w:bCs/>
          <w:lang w:val="es-ES" w:eastAsia="es-CO"/>
        </w:rPr>
        <w:t>CONTRATISTA</w:t>
      </w:r>
      <w:r w:rsidRPr="11C805F3">
        <w:rPr>
          <w:rFonts w:ascii="Arial" w:eastAsia="Arial" w:hAnsi="Arial" w:cs="Arial"/>
          <w:lang w:val="es-ES" w:eastAsia="es-CO"/>
        </w:rPr>
        <w:t xml:space="preserve"> se remuneran mediante el pago de los honorarios pactados, que incluyen la totalidad de costos directos e indirectos en los que debe incurrir el </w:t>
      </w:r>
      <w:r w:rsidRPr="11C805F3">
        <w:rPr>
          <w:rFonts w:ascii="Arial" w:eastAsia="Arial" w:hAnsi="Arial" w:cs="Arial"/>
          <w:b/>
          <w:bCs/>
          <w:lang w:val="es-ES" w:eastAsia="es-CO"/>
        </w:rPr>
        <w:t>CONTRATISTA</w:t>
      </w:r>
      <w:r w:rsidRPr="11C805F3">
        <w:rPr>
          <w:rFonts w:ascii="Arial" w:eastAsia="Arial" w:hAnsi="Arial" w:cs="Arial"/>
          <w:lang w:val="es-ES" w:eastAsia="es-CO"/>
        </w:rPr>
        <w:t xml:space="preserve"> para el cumplimiento del contrato con la oportunidad y calidad pactadas. El </w:t>
      </w:r>
      <w:r w:rsidRPr="11C805F3">
        <w:rPr>
          <w:rFonts w:ascii="Arial" w:eastAsia="Arial" w:hAnsi="Arial" w:cs="Arial"/>
          <w:b/>
          <w:bCs/>
          <w:lang w:val="es-ES" w:eastAsia="es-CO"/>
        </w:rPr>
        <w:t>CONTRATISTA</w:t>
      </w:r>
      <w:r w:rsidRPr="11C805F3">
        <w:rPr>
          <w:rFonts w:ascii="Arial" w:eastAsia="Arial" w:hAnsi="Arial" w:cs="Arial"/>
          <w:lang w:val="es-ES" w:eastAsia="es-CO"/>
        </w:rPr>
        <w:t xml:space="preserve"> tiene autonomía, independencia </w:t>
      </w:r>
      <w:r w:rsidRPr="11C805F3">
        <w:rPr>
          <w:rFonts w:ascii="Arial" w:eastAsia="Arial" w:hAnsi="Arial" w:cs="Arial"/>
          <w:lang w:val="es-ES" w:eastAsia="es-CO"/>
        </w:rPr>
        <w:lastRenderedPageBreak/>
        <w:t xml:space="preserve">y un amplio margen de discrecionalidad para cumplir las prestaciones acordadas dentro del plazo pactado. </w:t>
      </w:r>
    </w:p>
    <w:p w14:paraId="7DFA43DF" w14:textId="77777777" w:rsidR="00AC2EF3" w:rsidRPr="00AC2EF3" w:rsidRDefault="00AC2EF3" w:rsidP="11C805F3">
      <w:pPr>
        <w:spacing w:after="0" w:line="240" w:lineRule="auto"/>
        <w:jc w:val="both"/>
        <w:rPr>
          <w:rFonts w:ascii="Arial" w:eastAsia="Arial" w:hAnsi="Arial" w:cs="Arial"/>
          <w:lang w:val="es-ES" w:eastAsia="es-CO"/>
        </w:rPr>
      </w:pPr>
    </w:p>
    <w:p w14:paraId="050AB1CF" w14:textId="77777777" w:rsidR="00AC2EF3" w:rsidRPr="00AC2EF3" w:rsidRDefault="00AC2EF3" w:rsidP="11C805F3">
      <w:pPr>
        <w:spacing w:after="0" w:line="240" w:lineRule="auto"/>
        <w:jc w:val="both"/>
        <w:rPr>
          <w:rFonts w:ascii="Arial" w:eastAsia="Arial" w:hAnsi="Arial" w:cs="Arial"/>
          <w:lang w:val="es-ES" w:eastAsia="es-CO"/>
        </w:rPr>
      </w:pPr>
    </w:p>
    <w:p w14:paraId="2C2A6245" w14:textId="77777777" w:rsidR="00AC2EF3" w:rsidRPr="00AC2EF3" w:rsidRDefault="00AC2EF3" w:rsidP="11C805F3">
      <w:pPr>
        <w:numPr>
          <w:ilvl w:val="0"/>
          <w:numId w:val="3"/>
        </w:numPr>
        <w:spacing w:after="0" w:line="240" w:lineRule="auto"/>
        <w:jc w:val="both"/>
        <w:rPr>
          <w:rFonts w:ascii="Arial" w:eastAsia="Arial" w:hAnsi="Arial" w:cs="Arial"/>
          <w:b/>
          <w:bCs/>
          <w:lang w:val="es-ES" w:eastAsia="es-CO"/>
        </w:rPr>
      </w:pPr>
      <w:r w:rsidRPr="11C805F3">
        <w:rPr>
          <w:rFonts w:ascii="Arial" w:eastAsia="Arial" w:hAnsi="Arial" w:cs="Arial"/>
          <w:b/>
          <w:bCs/>
        </w:rPr>
        <w:t xml:space="preserve">INDEMNIDAD DE LA DIAN: </w:t>
      </w:r>
    </w:p>
    <w:p w14:paraId="7108C0CA" w14:textId="77777777" w:rsidR="00AC2EF3" w:rsidRPr="00AC2EF3" w:rsidRDefault="00AC2EF3" w:rsidP="11C805F3">
      <w:pPr>
        <w:spacing w:after="0" w:line="240" w:lineRule="auto"/>
        <w:jc w:val="both"/>
        <w:rPr>
          <w:rFonts w:ascii="Arial" w:eastAsia="Arial" w:hAnsi="Arial" w:cs="Arial"/>
          <w:b/>
          <w:bCs/>
        </w:rPr>
      </w:pPr>
    </w:p>
    <w:p w14:paraId="77D8E969" w14:textId="77777777" w:rsidR="00AC2EF3" w:rsidRPr="00AC2EF3" w:rsidRDefault="00AC2EF3" w:rsidP="11C805F3">
      <w:pPr>
        <w:spacing w:after="0" w:line="240" w:lineRule="auto"/>
        <w:jc w:val="both"/>
        <w:rPr>
          <w:rFonts w:ascii="Arial" w:eastAsia="Arial" w:hAnsi="Arial" w:cs="Arial"/>
          <w:lang w:val="es-ES" w:eastAsia="es-CO"/>
        </w:rPr>
      </w:pPr>
      <w:r w:rsidRPr="11C805F3">
        <w:rPr>
          <w:rFonts w:ascii="Arial" w:eastAsia="Arial" w:hAnsi="Arial" w:cs="Arial"/>
          <w:b/>
          <w:bCs/>
        </w:rPr>
        <w:t xml:space="preserve">El CONTRATISTA, </w:t>
      </w:r>
      <w:r w:rsidRPr="11C805F3">
        <w:rPr>
          <w:rFonts w:ascii="Arial" w:eastAsia="Arial" w:hAnsi="Arial" w:cs="Arial"/>
        </w:rPr>
        <w:t xml:space="preserve">mantendrá indemne a </w:t>
      </w:r>
      <w:r w:rsidRPr="11C805F3">
        <w:rPr>
          <w:rFonts w:ascii="Arial" w:eastAsia="Arial" w:hAnsi="Arial" w:cs="Arial"/>
          <w:b/>
          <w:bCs/>
        </w:rPr>
        <w:t>LA DIAN</w:t>
      </w:r>
      <w:r w:rsidRPr="11C805F3">
        <w:rPr>
          <w:rFonts w:ascii="Arial" w:eastAsia="Arial" w:hAnsi="Arial" w:cs="Arial"/>
        </w:rPr>
        <w:t xml:space="preserve"> contra todo reclamo, demanda, acción legal, y costos que pueda causarse o surgir por daños o lesiones a personas o propiedades de terceros, ocasionados por </w:t>
      </w:r>
      <w:r w:rsidRPr="11C805F3">
        <w:rPr>
          <w:rFonts w:ascii="Arial" w:eastAsia="Arial" w:hAnsi="Arial" w:cs="Arial"/>
          <w:b/>
          <w:bCs/>
        </w:rPr>
        <w:t xml:space="preserve">EL CONTRATISTA </w:t>
      </w:r>
      <w:r w:rsidRPr="11C805F3">
        <w:rPr>
          <w:rFonts w:ascii="Arial" w:eastAsia="Arial" w:hAnsi="Arial" w:cs="Arial"/>
        </w:rPr>
        <w:t>o su personal, durante la ejecución del objeto de este contrato, cuando haya lugar a ello.</w:t>
      </w:r>
    </w:p>
    <w:p w14:paraId="577F4DDD" w14:textId="77777777" w:rsidR="00AC2EF3" w:rsidRPr="00AC2EF3" w:rsidRDefault="00AC2EF3" w:rsidP="11C805F3">
      <w:pPr>
        <w:spacing w:after="0" w:line="240" w:lineRule="auto"/>
        <w:jc w:val="both"/>
        <w:rPr>
          <w:rFonts w:ascii="Arial" w:eastAsia="Arial" w:hAnsi="Arial" w:cs="Arial"/>
          <w:b/>
          <w:bCs/>
          <w:lang w:val="es-ES" w:eastAsia="es-ES"/>
        </w:rPr>
      </w:pPr>
    </w:p>
    <w:p w14:paraId="49DB06B4" w14:textId="77777777" w:rsidR="00AC2EF3" w:rsidRPr="00AC2EF3" w:rsidRDefault="00AC2EF3" w:rsidP="11C805F3">
      <w:pPr>
        <w:numPr>
          <w:ilvl w:val="0"/>
          <w:numId w:val="3"/>
        </w:numPr>
        <w:spacing w:after="0" w:line="240" w:lineRule="auto"/>
        <w:ind w:left="284"/>
        <w:jc w:val="both"/>
        <w:rPr>
          <w:rFonts w:ascii="Arial" w:eastAsia="Arial" w:hAnsi="Arial" w:cs="Arial"/>
          <w:b/>
          <w:bCs/>
        </w:rPr>
      </w:pPr>
      <w:r w:rsidRPr="11C805F3">
        <w:rPr>
          <w:rFonts w:ascii="Arial" w:eastAsia="Arial" w:hAnsi="Arial" w:cs="Arial"/>
          <w:b/>
          <w:bCs/>
        </w:rPr>
        <w:t>INHABILIDADES E INCOMPATIBILIDADES</w:t>
      </w:r>
    </w:p>
    <w:p w14:paraId="729D050C" w14:textId="77777777" w:rsidR="00AC2EF3" w:rsidRPr="00AC2EF3" w:rsidRDefault="00AC2EF3" w:rsidP="11C805F3">
      <w:pPr>
        <w:spacing w:after="0" w:line="240" w:lineRule="auto"/>
        <w:jc w:val="both"/>
        <w:rPr>
          <w:rFonts w:ascii="Arial" w:eastAsia="Arial" w:hAnsi="Arial" w:cs="Arial"/>
          <w:b/>
          <w:bCs/>
        </w:rPr>
      </w:pPr>
    </w:p>
    <w:p w14:paraId="470F2BB2" w14:textId="5F6CD3F7" w:rsidR="00AC2EF3" w:rsidRDefault="0096723B" w:rsidP="11C805F3">
      <w:pPr>
        <w:spacing w:after="0" w:line="240" w:lineRule="auto"/>
        <w:jc w:val="both"/>
        <w:rPr>
          <w:rFonts w:ascii="Arial" w:eastAsia="Arial" w:hAnsi="Arial" w:cs="Arial"/>
        </w:rPr>
      </w:pPr>
      <w:r w:rsidRPr="11C805F3">
        <w:rPr>
          <w:rFonts w:ascii="Arial" w:eastAsia="Arial" w:hAnsi="Arial" w:cs="Arial"/>
        </w:rPr>
        <w:t xml:space="preserve">El CONTRATISTA declara bajo la gravedad de juramento que no se encuentra incurso en las causales de inhabilidad, incompatibilidad, prohibición o conflicto de interés para contratar con el Estado, establecidos en la Constitución Política y Legislación vigente, entre otras Art.126 y 127 de la Constitución Política; Art.8, 9 y 58, </w:t>
      </w:r>
      <w:proofErr w:type="gramStart"/>
      <w:r w:rsidR="299CC93C" w:rsidRPr="11C805F3">
        <w:rPr>
          <w:rFonts w:ascii="Arial" w:eastAsia="Arial" w:hAnsi="Arial" w:cs="Arial"/>
        </w:rPr>
        <w:t>Núm.</w:t>
      </w:r>
      <w:r w:rsidRPr="11C805F3">
        <w:rPr>
          <w:rFonts w:ascii="Arial" w:eastAsia="Arial" w:hAnsi="Arial" w:cs="Arial"/>
        </w:rPr>
        <w:t>.</w:t>
      </w:r>
      <w:proofErr w:type="gramEnd"/>
      <w:r w:rsidRPr="11C805F3">
        <w:rPr>
          <w:rFonts w:ascii="Arial" w:eastAsia="Arial" w:hAnsi="Arial" w:cs="Arial"/>
        </w:rPr>
        <w:t xml:space="preserve"> 6 de la Ley 80 de 1993;  Art. 91 de la Ley 418 de 1997, Art.60 de la Ley 610 de 2000; Art. 5 de la Ley 828 de 2003, Art.1, 2, 3, 4, 5 y 90 de la Ley 1474 de 2011; Art.31 y 33 de la Ley 1778 de 2016, y Art. 183, Num.4 de la Ley 1801 de 2016 y demás normas que las modifiquen o adicionen, y que conoce las consecuencias que se derivan para el CONTRATISTA por haber ocultado al contratar inhabilidades, incompatibilidades o prohibiciones o por haber suministrado información falsa (Art.26, Num.7 de la Ley 80 de 1993).</w:t>
      </w:r>
    </w:p>
    <w:p w14:paraId="0C33B80A" w14:textId="77777777" w:rsidR="0096723B" w:rsidRPr="00AC2EF3" w:rsidRDefault="0096723B" w:rsidP="11C805F3">
      <w:pPr>
        <w:spacing w:after="0" w:line="240" w:lineRule="auto"/>
        <w:jc w:val="both"/>
        <w:rPr>
          <w:rFonts w:ascii="Arial" w:eastAsia="Arial" w:hAnsi="Arial" w:cs="Arial"/>
        </w:rPr>
      </w:pPr>
    </w:p>
    <w:p w14:paraId="2C0C33F7" w14:textId="77777777" w:rsidR="00AC2EF3" w:rsidRPr="00AC2EF3" w:rsidRDefault="00AC2EF3" w:rsidP="11C805F3">
      <w:pPr>
        <w:numPr>
          <w:ilvl w:val="0"/>
          <w:numId w:val="3"/>
        </w:numPr>
        <w:spacing w:after="0" w:line="240" w:lineRule="auto"/>
        <w:ind w:left="284"/>
        <w:jc w:val="both"/>
        <w:rPr>
          <w:rFonts w:ascii="Arial" w:eastAsia="Arial" w:hAnsi="Arial" w:cs="Arial"/>
          <w:b/>
          <w:bCs/>
          <w:lang w:val="es-ES" w:eastAsia="es-CO"/>
        </w:rPr>
      </w:pPr>
      <w:r w:rsidRPr="11C805F3">
        <w:rPr>
          <w:rFonts w:ascii="Arial" w:eastAsia="Arial" w:hAnsi="Arial" w:cs="Arial"/>
          <w:b/>
          <w:bCs/>
          <w:lang w:val="es-ES" w:eastAsia="es-CO"/>
        </w:rPr>
        <w:t xml:space="preserve">CONFIDENCIALIDAD DE LA INFORMACIÓN </w:t>
      </w:r>
    </w:p>
    <w:p w14:paraId="6B325E93" w14:textId="77777777" w:rsidR="00AC2EF3" w:rsidRPr="00AC2EF3" w:rsidRDefault="00AC2EF3" w:rsidP="11C805F3">
      <w:pPr>
        <w:spacing w:after="0" w:line="240" w:lineRule="auto"/>
        <w:jc w:val="both"/>
        <w:rPr>
          <w:rFonts w:ascii="Arial" w:eastAsia="Arial" w:hAnsi="Arial" w:cs="Arial"/>
          <w:b/>
          <w:bCs/>
          <w:lang w:val="es-ES" w:eastAsia="es-CO"/>
        </w:rPr>
      </w:pPr>
    </w:p>
    <w:p w14:paraId="2BAC9962" w14:textId="6816C29A" w:rsidR="00345CA2" w:rsidRPr="0096723B" w:rsidRDefault="0096723B" w:rsidP="11C805F3">
      <w:pPr>
        <w:spacing w:after="0" w:line="240" w:lineRule="auto"/>
        <w:jc w:val="both"/>
        <w:rPr>
          <w:rFonts w:ascii="Arial" w:eastAsia="Arial" w:hAnsi="Arial" w:cs="Arial"/>
          <w:lang w:val="es-ES" w:eastAsia="es-CO"/>
        </w:rPr>
      </w:pPr>
      <w:r w:rsidRPr="11C805F3">
        <w:rPr>
          <w:rFonts w:ascii="Arial" w:eastAsia="Arial" w:hAnsi="Arial" w:cs="Arial"/>
          <w:lang w:val="es-ES" w:eastAsia="es-CO"/>
        </w:rPr>
        <w:t xml:space="preserve">EL CONTRATISTA está obligado a </w:t>
      </w:r>
      <w:r w:rsidRPr="11C805F3">
        <w:rPr>
          <w:rFonts w:ascii="Arial" w:eastAsia="Arial" w:hAnsi="Arial" w:cs="Arial"/>
          <w:b/>
          <w:bCs/>
          <w:lang w:val="es-ES" w:eastAsia="es-CO"/>
        </w:rPr>
        <w:t>(i)</w:t>
      </w:r>
      <w:r w:rsidRPr="11C805F3">
        <w:rPr>
          <w:rFonts w:ascii="Arial" w:eastAsia="Arial" w:hAnsi="Arial" w:cs="Arial"/>
          <w:lang w:val="es-ES" w:eastAsia="es-CO"/>
        </w:rPr>
        <w:t xml:space="preserve"> Custodiar y cuidar la documentación e información que en cumplimiento del objeto contractual le sea entregada por la UAE-DIAN, así como a la que tenga acceso, y a impedir o evitar su sustracción, destrucción, ocultamiento o utilización indebida; </w:t>
      </w:r>
      <w:r w:rsidRPr="11C805F3">
        <w:rPr>
          <w:rFonts w:ascii="Arial" w:eastAsia="Arial" w:hAnsi="Arial" w:cs="Arial"/>
          <w:b/>
          <w:bCs/>
          <w:lang w:val="es-ES" w:eastAsia="es-CO"/>
        </w:rPr>
        <w:t>(</w:t>
      </w:r>
      <w:proofErr w:type="spellStart"/>
      <w:r w:rsidRPr="11C805F3">
        <w:rPr>
          <w:rFonts w:ascii="Arial" w:eastAsia="Arial" w:hAnsi="Arial" w:cs="Arial"/>
          <w:b/>
          <w:bCs/>
          <w:lang w:val="es-ES" w:eastAsia="es-CO"/>
        </w:rPr>
        <w:t>ii</w:t>
      </w:r>
      <w:proofErr w:type="spellEnd"/>
      <w:r w:rsidRPr="11C805F3">
        <w:rPr>
          <w:rFonts w:ascii="Arial" w:eastAsia="Arial" w:hAnsi="Arial" w:cs="Arial"/>
          <w:b/>
          <w:bCs/>
          <w:lang w:val="es-ES" w:eastAsia="es-CO"/>
        </w:rPr>
        <w:t>)</w:t>
      </w:r>
      <w:r w:rsidRPr="11C805F3">
        <w:rPr>
          <w:rFonts w:ascii="Arial" w:eastAsia="Arial" w:hAnsi="Arial" w:cs="Arial"/>
          <w:lang w:val="es-ES" w:eastAsia="es-CO"/>
        </w:rPr>
        <w:t xml:space="preserve"> Mantener la confidencialidad, integridad y disponibilidad de la información de la que haga uso o tenga conocimiento en el cumplimiento del objeto contractual, obligándose a no utilizarla para provecho propio, ni divulgarla, comercializarla, publicarla, cederla, revelarla o reproducirla de manera directa e indirecta o ponerla a disposición de terceros que no estén autorizados por la </w:t>
      </w:r>
      <w:r w:rsidRPr="11C805F3">
        <w:rPr>
          <w:rFonts w:ascii="Arial" w:eastAsia="Arial" w:hAnsi="Arial" w:cs="Arial"/>
          <w:b/>
          <w:bCs/>
          <w:lang w:val="es-ES" w:eastAsia="es-CO"/>
        </w:rPr>
        <w:t>UAE-DIAN</w:t>
      </w:r>
      <w:r w:rsidRPr="11C805F3">
        <w:rPr>
          <w:rFonts w:ascii="Arial" w:eastAsia="Arial" w:hAnsi="Arial" w:cs="Arial"/>
          <w:lang w:val="es-ES" w:eastAsia="es-CO"/>
        </w:rPr>
        <w:t xml:space="preserve"> para conocerla; </w:t>
      </w:r>
      <w:r w:rsidRPr="11C805F3">
        <w:rPr>
          <w:rFonts w:ascii="Arial" w:eastAsia="Arial" w:hAnsi="Arial" w:cs="Arial"/>
          <w:b/>
          <w:bCs/>
          <w:lang w:val="es-ES" w:eastAsia="es-CO"/>
        </w:rPr>
        <w:t>(</w:t>
      </w:r>
      <w:proofErr w:type="spellStart"/>
      <w:r w:rsidRPr="11C805F3">
        <w:rPr>
          <w:rFonts w:ascii="Arial" w:eastAsia="Arial" w:hAnsi="Arial" w:cs="Arial"/>
          <w:b/>
          <w:bCs/>
          <w:lang w:val="es-ES" w:eastAsia="es-CO"/>
        </w:rPr>
        <w:t>iii</w:t>
      </w:r>
      <w:proofErr w:type="spellEnd"/>
      <w:r w:rsidRPr="11C805F3">
        <w:rPr>
          <w:rFonts w:ascii="Arial" w:eastAsia="Arial" w:hAnsi="Arial" w:cs="Arial"/>
          <w:b/>
          <w:bCs/>
          <w:lang w:val="es-ES" w:eastAsia="es-CO"/>
        </w:rPr>
        <w:t>)</w:t>
      </w:r>
      <w:r w:rsidRPr="11C805F3">
        <w:rPr>
          <w:rFonts w:ascii="Arial" w:eastAsia="Arial" w:hAnsi="Arial" w:cs="Arial"/>
          <w:lang w:val="es-ES" w:eastAsia="es-CO"/>
        </w:rPr>
        <w:t xml:space="preserve"> No ejercer actos  que comprometan o afecten a la </w:t>
      </w:r>
      <w:r w:rsidRPr="11C805F3">
        <w:rPr>
          <w:rFonts w:ascii="Arial" w:eastAsia="Arial" w:hAnsi="Arial" w:cs="Arial"/>
          <w:b/>
          <w:bCs/>
          <w:lang w:val="es-ES" w:eastAsia="es-CO"/>
        </w:rPr>
        <w:t>UAE-DIAN</w:t>
      </w:r>
      <w:r w:rsidRPr="11C805F3">
        <w:rPr>
          <w:rFonts w:ascii="Arial" w:eastAsia="Arial" w:hAnsi="Arial" w:cs="Arial"/>
          <w:lang w:val="es-ES" w:eastAsia="es-CO"/>
        </w:rPr>
        <w:t xml:space="preserve">, utilizando inclusive después de terminada la relación contractual, para su beneficio o el de terceros: información de contribuyentes y responsables de obligaciones administradas por la </w:t>
      </w:r>
      <w:r w:rsidRPr="11C805F3">
        <w:rPr>
          <w:rFonts w:ascii="Arial" w:eastAsia="Arial" w:hAnsi="Arial" w:cs="Arial"/>
          <w:b/>
          <w:bCs/>
          <w:lang w:val="es-ES" w:eastAsia="es-CO"/>
        </w:rPr>
        <w:t>UAE- DIAN</w:t>
      </w:r>
      <w:r w:rsidRPr="11C805F3">
        <w:rPr>
          <w:rFonts w:ascii="Arial" w:eastAsia="Arial" w:hAnsi="Arial" w:cs="Arial"/>
          <w:lang w:val="es-ES" w:eastAsia="es-CO"/>
        </w:rPr>
        <w:t xml:space="preserve">, bases de datos de cualquier índole, software, procedimientos, claves secretas, métodos, estudios, estadísticas, proyectos y demás información técnica, financiera, económica, comercial o cualquier otra información utilizada o elaborada por la </w:t>
      </w:r>
      <w:r w:rsidRPr="11C805F3">
        <w:rPr>
          <w:rFonts w:ascii="Arial" w:eastAsia="Arial" w:hAnsi="Arial" w:cs="Arial"/>
          <w:b/>
          <w:bCs/>
          <w:lang w:val="es-ES" w:eastAsia="es-CO"/>
        </w:rPr>
        <w:t>UAE-DIAN</w:t>
      </w:r>
      <w:r w:rsidRPr="11C805F3">
        <w:rPr>
          <w:rFonts w:ascii="Arial" w:eastAsia="Arial" w:hAnsi="Arial" w:cs="Arial"/>
          <w:lang w:val="es-ES" w:eastAsia="es-CO"/>
        </w:rPr>
        <w:t xml:space="preserve"> en cumplimiento de su misión institucional; </w:t>
      </w:r>
      <w:r w:rsidRPr="11C805F3">
        <w:rPr>
          <w:rFonts w:ascii="Arial" w:eastAsia="Arial" w:hAnsi="Arial" w:cs="Arial"/>
          <w:b/>
          <w:bCs/>
          <w:lang w:val="es-ES" w:eastAsia="es-CO"/>
        </w:rPr>
        <w:t>(</w:t>
      </w:r>
      <w:proofErr w:type="spellStart"/>
      <w:r w:rsidRPr="11C805F3">
        <w:rPr>
          <w:rFonts w:ascii="Arial" w:eastAsia="Arial" w:hAnsi="Arial" w:cs="Arial"/>
          <w:b/>
          <w:bCs/>
          <w:lang w:val="es-ES" w:eastAsia="es-CO"/>
        </w:rPr>
        <w:t>iv</w:t>
      </w:r>
      <w:proofErr w:type="spellEnd"/>
      <w:r w:rsidRPr="11C805F3">
        <w:rPr>
          <w:rFonts w:ascii="Arial" w:eastAsia="Arial" w:hAnsi="Arial" w:cs="Arial"/>
          <w:b/>
          <w:bCs/>
          <w:lang w:val="es-ES" w:eastAsia="es-CO"/>
        </w:rPr>
        <w:t>)</w:t>
      </w:r>
      <w:r w:rsidRPr="11C805F3">
        <w:rPr>
          <w:rFonts w:ascii="Arial" w:eastAsia="Arial" w:hAnsi="Arial" w:cs="Arial"/>
          <w:lang w:val="es-ES" w:eastAsia="es-CO"/>
        </w:rPr>
        <w:t xml:space="preserve"> Cumplir con la legislación vigente y las medidas y protocolos de seguridad que la entidad ha implementado para asegurar la confidencialidad, secreto e integridad de los datos de carácter personal, privado o sensibles a los que tenga acceso con ocasión de la ejecución del contrato;  </w:t>
      </w:r>
      <w:r w:rsidRPr="11C805F3">
        <w:rPr>
          <w:rFonts w:ascii="Arial" w:eastAsia="Arial" w:hAnsi="Arial" w:cs="Arial"/>
          <w:b/>
          <w:bCs/>
          <w:lang w:val="es-ES" w:eastAsia="es-CO"/>
        </w:rPr>
        <w:t>(v)</w:t>
      </w:r>
      <w:r w:rsidRPr="11C805F3">
        <w:rPr>
          <w:rFonts w:ascii="Arial" w:eastAsia="Arial" w:hAnsi="Arial" w:cs="Arial"/>
          <w:lang w:val="es-ES" w:eastAsia="es-CO"/>
        </w:rPr>
        <w:t xml:space="preserve"> Adoptar todas las precauciones necesarias y adecuadas para la conservación, protección, custodia y reserva de la información que reciba, produzca, procese o tenga acceso, aplicando las medidas de seguridad que prevengan su fuga, perdida o difusión no autorizada; </w:t>
      </w:r>
      <w:r w:rsidRPr="11C805F3">
        <w:rPr>
          <w:rFonts w:ascii="Arial" w:eastAsia="Arial" w:hAnsi="Arial" w:cs="Arial"/>
          <w:b/>
          <w:bCs/>
          <w:lang w:val="es-ES" w:eastAsia="es-CO"/>
        </w:rPr>
        <w:t>(vi)</w:t>
      </w:r>
      <w:r w:rsidRPr="11C805F3">
        <w:rPr>
          <w:rFonts w:ascii="Arial" w:eastAsia="Arial" w:hAnsi="Arial" w:cs="Arial"/>
          <w:lang w:val="es-ES" w:eastAsia="es-CO"/>
        </w:rPr>
        <w:t xml:space="preserve"> No transferir, ceder o divulgar el “usuario” y “contraseña” que le sea </w:t>
      </w:r>
      <w:r w:rsidRPr="11C805F3">
        <w:rPr>
          <w:rFonts w:ascii="Arial" w:eastAsia="Arial" w:hAnsi="Arial" w:cs="Arial"/>
          <w:lang w:val="es-ES" w:eastAsia="es-CO"/>
        </w:rPr>
        <w:lastRenderedPageBreak/>
        <w:t xml:space="preserve">asignado (si aplica), teniendo en cuenta que se encontraría bajo responsabilidad del CONTRATISTA las acciones o tareas que se realicen con estos; </w:t>
      </w:r>
      <w:r w:rsidRPr="11C805F3">
        <w:rPr>
          <w:rFonts w:ascii="Arial" w:eastAsia="Arial" w:hAnsi="Arial" w:cs="Arial"/>
          <w:b/>
          <w:bCs/>
          <w:lang w:val="es-ES" w:eastAsia="es-CO"/>
        </w:rPr>
        <w:t>(</w:t>
      </w:r>
      <w:proofErr w:type="spellStart"/>
      <w:r w:rsidRPr="11C805F3">
        <w:rPr>
          <w:rFonts w:ascii="Arial" w:eastAsia="Arial" w:hAnsi="Arial" w:cs="Arial"/>
          <w:b/>
          <w:bCs/>
          <w:lang w:val="es-ES" w:eastAsia="es-CO"/>
        </w:rPr>
        <w:t>vii</w:t>
      </w:r>
      <w:proofErr w:type="spellEnd"/>
      <w:r w:rsidRPr="11C805F3">
        <w:rPr>
          <w:rFonts w:ascii="Arial" w:eastAsia="Arial" w:hAnsi="Arial" w:cs="Arial"/>
          <w:b/>
          <w:bCs/>
          <w:lang w:val="es-ES" w:eastAsia="es-CO"/>
        </w:rPr>
        <w:t>)</w:t>
      </w:r>
      <w:r w:rsidRPr="11C805F3">
        <w:rPr>
          <w:rFonts w:ascii="Arial" w:eastAsia="Arial" w:hAnsi="Arial" w:cs="Arial"/>
          <w:lang w:val="es-ES" w:eastAsia="es-CO"/>
        </w:rPr>
        <w:t xml:space="preserve"> Devolver en los términos establecidos en el contrato, toda la información que le sea entregada o que haya obtenido de la </w:t>
      </w:r>
      <w:r w:rsidRPr="11C805F3">
        <w:rPr>
          <w:rFonts w:ascii="Arial" w:eastAsia="Arial" w:hAnsi="Arial" w:cs="Arial"/>
          <w:b/>
          <w:bCs/>
          <w:lang w:val="es-ES" w:eastAsia="es-CO"/>
        </w:rPr>
        <w:t>UAE-DIAN</w:t>
      </w:r>
      <w:r w:rsidRPr="11C805F3">
        <w:rPr>
          <w:rFonts w:ascii="Arial" w:eastAsia="Arial" w:hAnsi="Arial" w:cs="Arial"/>
          <w:lang w:val="es-ES" w:eastAsia="es-CO"/>
        </w:rPr>
        <w:t xml:space="preserve"> en cumplimiento del contrato; </w:t>
      </w:r>
      <w:r w:rsidRPr="11C805F3">
        <w:rPr>
          <w:rFonts w:ascii="Arial" w:eastAsia="Arial" w:hAnsi="Arial" w:cs="Arial"/>
          <w:b/>
          <w:bCs/>
          <w:lang w:val="es-ES" w:eastAsia="es-CO"/>
        </w:rPr>
        <w:t>(</w:t>
      </w:r>
      <w:proofErr w:type="spellStart"/>
      <w:r w:rsidRPr="11C805F3">
        <w:rPr>
          <w:rFonts w:ascii="Arial" w:eastAsia="Arial" w:hAnsi="Arial" w:cs="Arial"/>
          <w:b/>
          <w:bCs/>
          <w:lang w:val="es-ES" w:eastAsia="es-CO"/>
        </w:rPr>
        <w:t>viii</w:t>
      </w:r>
      <w:proofErr w:type="spellEnd"/>
      <w:r w:rsidRPr="11C805F3">
        <w:rPr>
          <w:rFonts w:ascii="Arial" w:eastAsia="Arial" w:hAnsi="Arial" w:cs="Arial"/>
          <w:b/>
          <w:bCs/>
          <w:lang w:val="es-ES" w:eastAsia="es-CO"/>
        </w:rPr>
        <w:t>)</w:t>
      </w:r>
      <w:r w:rsidRPr="11C805F3">
        <w:rPr>
          <w:rFonts w:ascii="Arial" w:eastAsia="Arial" w:hAnsi="Arial" w:cs="Arial"/>
          <w:lang w:val="es-ES" w:eastAsia="es-CO"/>
        </w:rPr>
        <w:t xml:space="preserve"> Conocer, respetar y cumplir las políticas de buen gobierno, normas y medidas de seguridad implementadas por la </w:t>
      </w:r>
      <w:r w:rsidRPr="11C805F3">
        <w:rPr>
          <w:rFonts w:ascii="Arial" w:eastAsia="Arial" w:hAnsi="Arial" w:cs="Arial"/>
          <w:b/>
          <w:bCs/>
          <w:lang w:val="es-ES" w:eastAsia="es-CO"/>
        </w:rPr>
        <w:t>UAE-DIAN</w:t>
      </w:r>
      <w:r w:rsidRPr="11C805F3">
        <w:rPr>
          <w:rFonts w:ascii="Arial" w:eastAsia="Arial" w:hAnsi="Arial" w:cs="Arial"/>
          <w:lang w:val="es-ES" w:eastAsia="es-CO"/>
        </w:rPr>
        <w:t xml:space="preserve"> y demás normatividad interna relacionada, a fin de garantizar la seguridad y protección de los activos de información de la </w:t>
      </w:r>
      <w:r w:rsidRPr="11C805F3">
        <w:rPr>
          <w:rFonts w:ascii="Arial" w:eastAsia="Arial" w:hAnsi="Arial" w:cs="Arial"/>
          <w:b/>
          <w:bCs/>
          <w:lang w:val="es-ES" w:eastAsia="es-CO"/>
        </w:rPr>
        <w:t>UAE-DIAN</w:t>
      </w:r>
      <w:r w:rsidRPr="11C805F3">
        <w:rPr>
          <w:rFonts w:ascii="Arial" w:eastAsia="Arial" w:hAnsi="Arial" w:cs="Arial"/>
          <w:lang w:val="es-ES" w:eastAsia="es-CO"/>
        </w:rPr>
        <w:t xml:space="preserve">; y </w:t>
      </w:r>
      <w:r w:rsidRPr="11C805F3">
        <w:rPr>
          <w:rFonts w:ascii="Arial" w:eastAsia="Arial" w:hAnsi="Arial" w:cs="Arial"/>
          <w:b/>
          <w:bCs/>
          <w:lang w:val="es-ES" w:eastAsia="es-CO"/>
        </w:rPr>
        <w:t>(</w:t>
      </w:r>
      <w:proofErr w:type="spellStart"/>
      <w:r w:rsidRPr="11C805F3">
        <w:rPr>
          <w:rFonts w:ascii="Arial" w:eastAsia="Arial" w:hAnsi="Arial" w:cs="Arial"/>
          <w:b/>
          <w:bCs/>
          <w:lang w:val="es-ES" w:eastAsia="es-CO"/>
        </w:rPr>
        <w:t>ix</w:t>
      </w:r>
      <w:proofErr w:type="spellEnd"/>
      <w:r w:rsidRPr="11C805F3">
        <w:rPr>
          <w:rFonts w:ascii="Arial" w:eastAsia="Arial" w:hAnsi="Arial" w:cs="Arial"/>
          <w:b/>
          <w:bCs/>
          <w:lang w:val="es-ES" w:eastAsia="es-CO"/>
        </w:rPr>
        <w:t>)</w:t>
      </w:r>
      <w:r w:rsidRPr="11C805F3">
        <w:rPr>
          <w:rFonts w:ascii="Arial" w:eastAsia="Arial" w:hAnsi="Arial" w:cs="Arial"/>
          <w:lang w:val="es-ES" w:eastAsia="es-CO"/>
        </w:rPr>
        <w:t xml:space="preserve"> Para el caso del manejo de información que incluya datos personales, el </w:t>
      </w:r>
      <w:r w:rsidRPr="11C805F3">
        <w:rPr>
          <w:rFonts w:ascii="Arial" w:eastAsia="Arial" w:hAnsi="Arial" w:cs="Arial"/>
          <w:b/>
          <w:bCs/>
          <w:lang w:val="es-ES" w:eastAsia="es-CO"/>
        </w:rPr>
        <w:t>CONTRATISTA</w:t>
      </w:r>
      <w:r w:rsidRPr="11C805F3">
        <w:rPr>
          <w:rFonts w:ascii="Arial" w:eastAsia="Arial" w:hAnsi="Arial" w:cs="Arial"/>
          <w:lang w:val="es-ES" w:eastAsia="es-CO"/>
        </w:rPr>
        <w:t xml:space="preserve"> se obliga a dar estricto cumplimiento a las disposiciones constitucionales y legales sobre la protección del derecho fundamental de habeas data, en particular lo dispuesto en el Art. 15 de la Constitución Política y la Ley 1581 de 2012 y demás normas que la reglamenten, modifiquen o deroguen. </w:t>
      </w:r>
      <w:r w:rsidRPr="11C805F3">
        <w:rPr>
          <w:rFonts w:ascii="Arial" w:eastAsia="Arial" w:hAnsi="Arial" w:cs="Arial"/>
          <w:b/>
          <w:bCs/>
          <w:lang w:val="es-ES" w:eastAsia="es-CO"/>
        </w:rPr>
        <w:t>PARÁGRAFO 1. EL CONTRATISTA</w:t>
      </w:r>
      <w:r w:rsidRPr="11C805F3">
        <w:rPr>
          <w:rFonts w:ascii="Arial" w:eastAsia="Arial" w:hAnsi="Arial" w:cs="Arial"/>
          <w:lang w:val="es-ES" w:eastAsia="es-CO"/>
        </w:rPr>
        <w:t xml:space="preserve"> debe instruir a su personal para garantizar el cumplimiento de esta obligación; </w:t>
      </w:r>
      <w:r w:rsidRPr="11C805F3">
        <w:rPr>
          <w:rFonts w:ascii="Arial" w:eastAsia="Arial" w:hAnsi="Arial" w:cs="Arial"/>
          <w:b/>
          <w:bCs/>
          <w:lang w:val="es-ES" w:eastAsia="es-CO"/>
        </w:rPr>
        <w:t>PARÁGRAFO 2.</w:t>
      </w:r>
      <w:r w:rsidRPr="11C805F3">
        <w:rPr>
          <w:rFonts w:ascii="Arial" w:eastAsia="Arial" w:hAnsi="Arial" w:cs="Arial"/>
          <w:lang w:val="es-ES" w:eastAsia="es-CO"/>
        </w:rPr>
        <w:t xml:space="preserve"> </w:t>
      </w:r>
      <w:r w:rsidRPr="11C805F3">
        <w:rPr>
          <w:rFonts w:ascii="Arial" w:eastAsia="Arial" w:hAnsi="Arial" w:cs="Arial"/>
          <w:b/>
          <w:bCs/>
          <w:lang w:val="es-ES" w:eastAsia="es-CO"/>
        </w:rPr>
        <w:t>El CONTRATISTA</w:t>
      </w:r>
      <w:r w:rsidRPr="11C805F3">
        <w:rPr>
          <w:rFonts w:ascii="Arial" w:eastAsia="Arial" w:hAnsi="Arial" w:cs="Arial"/>
          <w:lang w:val="es-ES" w:eastAsia="es-CO"/>
        </w:rPr>
        <w:t xml:space="preserve"> responderá por el incumplimiento de esta obligación, mediante la indemnización de los perjuicios que con su inobservancia pueda generar a la </w:t>
      </w:r>
      <w:r w:rsidRPr="11C805F3">
        <w:rPr>
          <w:rFonts w:ascii="Arial" w:eastAsia="Arial" w:hAnsi="Arial" w:cs="Arial"/>
          <w:b/>
          <w:bCs/>
          <w:lang w:val="es-ES" w:eastAsia="es-CO"/>
        </w:rPr>
        <w:t>UAE-DIAN</w:t>
      </w:r>
      <w:r w:rsidRPr="11C805F3">
        <w:rPr>
          <w:rFonts w:ascii="Arial" w:eastAsia="Arial" w:hAnsi="Arial" w:cs="Arial"/>
          <w:lang w:val="es-ES" w:eastAsia="es-CO"/>
        </w:rPr>
        <w:t xml:space="preserve"> y/o a terceros.</w:t>
      </w:r>
    </w:p>
    <w:p w14:paraId="68D0E804" w14:textId="2EC15618" w:rsidR="00345CA2" w:rsidRDefault="00345CA2" w:rsidP="11C805F3">
      <w:pPr>
        <w:spacing w:after="0" w:line="240" w:lineRule="auto"/>
        <w:jc w:val="both"/>
        <w:rPr>
          <w:rFonts w:ascii="Arial" w:eastAsia="Arial" w:hAnsi="Arial" w:cs="Arial"/>
          <w:lang w:val="es-ES" w:eastAsia="es-CO"/>
        </w:rPr>
      </w:pPr>
    </w:p>
    <w:p w14:paraId="4A10A398" w14:textId="77777777" w:rsidR="00D24B1C" w:rsidRDefault="00D24B1C" w:rsidP="11C805F3">
      <w:pPr>
        <w:spacing w:after="0" w:line="240" w:lineRule="auto"/>
        <w:jc w:val="both"/>
        <w:rPr>
          <w:rFonts w:ascii="Arial" w:eastAsia="Arial" w:hAnsi="Arial" w:cs="Arial"/>
          <w:lang w:val="es-ES" w:eastAsia="es-CO"/>
        </w:rPr>
      </w:pPr>
    </w:p>
    <w:p w14:paraId="6C2A94CE" w14:textId="77777777" w:rsidR="00D24B1C" w:rsidRPr="00D24B1C" w:rsidRDefault="00D24B1C" w:rsidP="11C805F3">
      <w:pPr>
        <w:ind w:right="-518"/>
        <w:jc w:val="both"/>
        <w:rPr>
          <w:rFonts w:ascii="Arial" w:eastAsia="Arial" w:hAnsi="Arial" w:cs="Arial"/>
          <w:b/>
          <w:bCs/>
          <w:lang w:eastAsia="es-ES"/>
        </w:rPr>
      </w:pPr>
      <w:r w:rsidRPr="11C805F3">
        <w:rPr>
          <w:rFonts w:ascii="Arial" w:eastAsia="Arial" w:hAnsi="Arial" w:cs="Arial"/>
          <w:b/>
          <w:bCs/>
          <w:lang w:eastAsia="es-ES"/>
        </w:rPr>
        <w:t xml:space="preserve">19.1 AVISO DE PRIVACIDAD: </w:t>
      </w:r>
    </w:p>
    <w:p w14:paraId="43076832" w14:textId="77777777" w:rsidR="00D24B1C" w:rsidRPr="00D24B1C" w:rsidRDefault="00D24B1C" w:rsidP="11C805F3">
      <w:pPr>
        <w:ind w:right="49"/>
        <w:jc w:val="both"/>
        <w:rPr>
          <w:rFonts w:ascii="Arial" w:eastAsia="Arial" w:hAnsi="Arial" w:cs="Arial"/>
          <w:lang w:eastAsia="es-ES"/>
        </w:rPr>
      </w:pPr>
      <w:r w:rsidRPr="11C805F3">
        <w:rPr>
          <w:rFonts w:ascii="Arial" w:eastAsia="Arial" w:hAnsi="Arial" w:cs="Arial"/>
          <w:lang w:eastAsia="es-ES"/>
        </w:rPr>
        <w:t xml:space="preserve">La Dirección de Impuestos y Aduanas Nacionales – DIAN está comprometida con el Tratamiento </w:t>
      </w:r>
    </w:p>
    <w:p w14:paraId="0E35107F" w14:textId="77777777" w:rsidR="00D24B1C" w:rsidRPr="00D24B1C" w:rsidRDefault="00D24B1C" w:rsidP="11C805F3">
      <w:pPr>
        <w:ind w:right="49"/>
        <w:jc w:val="both"/>
        <w:rPr>
          <w:rFonts w:ascii="Arial" w:eastAsia="Arial" w:hAnsi="Arial" w:cs="Arial"/>
          <w:lang w:eastAsia="es-ES"/>
        </w:rPr>
      </w:pPr>
      <w:r w:rsidRPr="11C805F3">
        <w:rPr>
          <w:rFonts w:ascii="Arial" w:eastAsia="Arial" w:hAnsi="Arial" w:cs="Arial"/>
          <w:lang w:eastAsia="es-ES"/>
        </w:rPr>
        <w:t xml:space="preserve">legal, lícito, confidencial y seguro de sus datos personales. Consulte la Política de Tratamiento de </w:t>
      </w:r>
    </w:p>
    <w:p w14:paraId="24C692CF" w14:textId="77777777" w:rsidR="00D24B1C" w:rsidRPr="00D24B1C" w:rsidRDefault="00D24B1C" w:rsidP="11C805F3">
      <w:pPr>
        <w:jc w:val="both"/>
        <w:rPr>
          <w:rFonts w:ascii="Arial" w:eastAsia="Arial" w:hAnsi="Arial" w:cs="Arial"/>
          <w:lang w:eastAsia="es-ES"/>
        </w:rPr>
      </w:pPr>
      <w:r w:rsidRPr="11C805F3">
        <w:rPr>
          <w:rFonts w:ascii="Arial" w:eastAsia="Arial" w:hAnsi="Arial" w:cs="Arial"/>
          <w:lang w:eastAsia="es-ES"/>
        </w:rPr>
        <w:t xml:space="preserve">Datos Personales en: </w:t>
      </w:r>
      <w:hyperlink r:id="rId9">
        <w:r w:rsidRPr="11C805F3">
          <w:rPr>
            <w:rFonts w:ascii="Arial" w:eastAsia="Arial" w:hAnsi="Arial" w:cs="Arial"/>
            <w:color w:val="0563C1"/>
            <w:u w:val="single"/>
          </w:rPr>
          <w:t>https://www.dian.gov.co/atencionciudadano/Seguridad-de-la-Informacion/Paginas/Proteccion-de-datos-personales.aspx</w:t>
        </w:r>
      </w:hyperlink>
      <w:r w:rsidRPr="11C805F3">
        <w:rPr>
          <w:rFonts w:ascii="Arial" w:eastAsia="Arial" w:hAnsi="Arial" w:cs="Arial"/>
        </w:rPr>
        <w:t xml:space="preserve"> ,</w:t>
      </w:r>
      <w:r w:rsidRPr="11C805F3">
        <w:rPr>
          <w:rFonts w:ascii="Arial" w:eastAsia="Arial" w:hAnsi="Arial" w:cs="Arial"/>
          <w:lang w:eastAsia="es-ES"/>
        </w:rPr>
        <w:t xml:space="preserve"> donde puede conocer sus derechos constitucionales y legales, así como la forma de ejercerlos. Atenderemos todas las observaciones, consultas o reclamos en los canales de PQRS habilitados, contenidos en la Política de Tratamiento de Información de la DIAN. </w:t>
      </w:r>
    </w:p>
    <w:p w14:paraId="70FACB4A" w14:textId="77777777" w:rsidR="00D24B1C" w:rsidRPr="00D24B1C" w:rsidRDefault="00D24B1C" w:rsidP="11C805F3">
      <w:pPr>
        <w:ind w:right="49"/>
        <w:jc w:val="both"/>
        <w:rPr>
          <w:rFonts w:ascii="Arial" w:eastAsia="Arial" w:hAnsi="Arial" w:cs="Arial"/>
          <w:lang w:eastAsia="es-ES"/>
        </w:rPr>
      </w:pPr>
    </w:p>
    <w:p w14:paraId="6055C9A5" w14:textId="77777777" w:rsidR="00D24B1C" w:rsidRPr="00D24B1C" w:rsidRDefault="00D24B1C" w:rsidP="11C805F3">
      <w:pPr>
        <w:numPr>
          <w:ilvl w:val="1"/>
          <w:numId w:val="11"/>
        </w:numPr>
        <w:spacing w:after="0" w:line="240" w:lineRule="auto"/>
        <w:ind w:right="49"/>
        <w:jc w:val="both"/>
        <w:rPr>
          <w:rFonts w:ascii="Arial" w:eastAsia="Arial" w:hAnsi="Arial" w:cs="Arial"/>
          <w:lang w:eastAsia="es-ES"/>
        </w:rPr>
      </w:pPr>
      <w:r w:rsidRPr="11C805F3">
        <w:rPr>
          <w:rFonts w:ascii="Arial" w:eastAsia="Arial" w:hAnsi="Arial" w:cs="Arial"/>
          <w:b/>
          <w:bCs/>
          <w:lang w:eastAsia="es-ES"/>
        </w:rPr>
        <w:t>PROTECCIÓN DE DATOS:</w:t>
      </w:r>
      <w:r w:rsidRPr="11C805F3">
        <w:rPr>
          <w:rFonts w:ascii="Arial" w:eastAsia="Arial" w:hAnsi="Arial" w:cs="Arial"/>
          <w:b/>
          <w:bCs/>
          <w:lang w:val="es-ES" w:eastAsia="es-ES"/>
        </w:rPr>
        <w:t xml:space="preserve"> – PROTECCIÓN DE DATOS PERSONALES. – HÁBEAS DATA. </w:t>
      </w:r>
    </w:p>
    <w:p w14:paraId="7F0C182A" w14:textId="73896B4F" w:rsidR="00D24B1C" w:rsidRDefault="00D24B1C" w:rsidP="11C805F3">
      <w:pPr>
        <w:ind w:right="49"/>
        <w:jc w:val="both"/>
        <w:rPr>
          <w:rFonts w:ascii="Arial" w:eastAsia="Arial" w:hAnsi="Arial" w:cs="Arial"/>
          <w:lang w:eastAsia="es-ES"/>
        </w:rPr>
      </w:pPr>
      <w:r w:rsidRPr="11C805F3">
        <w:rPr>
          <w:rFonts w:ascii="Arial" w:eastAsia="Arial" w:hAnsi="Arial" w:cs="Arial"/>
          <w:lang w:eastAsia="es-ES"/>
        </w:rPr>
        <w:t>La Unidad Administrativa Especial – Dirección de Impuestos y Aduanas Nacionales – DIAN, está comprometida con el tratamiento leal, lícito, legítimo y seguro de los datos personales contenidos en sus sistemas de información, documentos, archivos, formatos, formularios y demás formas de recolección o almacenamiento de información física o digital. En virtud del presente contrato, para poder cumplir con las obligaciones legales, contractuales y misionales adquiridas, la información entregada de parte del </w:t>
      </w:r>
      <w:r w:rsidRPr="11C805F3">
        <w:rPr>
          <w:rFonts w:ascii="Arial" w:eastAsia="Arial" w:hAnsi="Arial" w:cs="Arial"/>
          <w:b/>
          <w:bCs/>
          <w:lang w:eastAsia="es-ES"/>
        </w:rPr>
        <w:t>CONTRATISTA</w:t>
      </w:r>
      <w:r w:rsidRPr="11C805F3">
        <w:rPr>
          <w:rFonts w:ascii="Arial" w:eastAsia="Arial" w:hAnsi="Arial" w:cs="Arial"/>
          <w:lang w:eastAsia="es-ES"/>
        </w:rPr>
        <w:t>, con la finalidad de establecer una relación contractual, permanecerá en la base de datos de la </w:t>
      </w:r>
      <w:r w:rsidRPr="11C805F3">
        <w:rPr>
          <w:rFonts w:ascii="Arial" w:eastAsia="Arial" w:hAnsi="Arial" w:cs="Arial"/>
          <w:b/>
          <w:bCs/>
          <w:lang w:eastAsia="es-ES"/>
        </w:rPr>
        <w:t>DIAN</w:t>
      </w:r>
      <w:r w:rsidRPr="11C805F3">
        <w:rPr>
          <w:rFonts w:ascii="Arial" w:eastAsia="Arial" w:hAnsi="Arial" w:cs="Arial"/>
          <w:lang w:eastAsia="es-ES"/>
        </w:rPr>
        <w:t xml:space="preserve"> mientras la misma sea necesaria o durante el término que determine la ley. Al suscribir el presente contrato manifiesto que fui informado expresa y previamente por parte de </w:t>
      </w:r>
      <w:r w:rsidRPr="11C805F3">
        <w:rPr>
          <w:rFonts w:ascii="Arial" w:eastAsia="Arial" w:hAnsi="Arial" w:cs="Arial"/>
          <w:b/>
          <w:bCs/>
          <w:lang w:eastAsia="es-ES"/>
        </w:rPr>
        <w:t>la DIAN</w:t>
      </w:r>
      <w:r w:rsidRPr="11C805F3">
        <w:rPr>
          <w:rFonts w:ascii="Arial" w:eastAsia="Arial" w:hAnsi="Arial" w:cs="Arial"/>
          <w:lang w:eastAsia="es-ES"/>
        </w:rPr>
        <w:t xml:space="preserve">, como Responsable del Tratamiento de la información de las finalidades, obligaciones y deberes enmarcados en la ley de protección de datos, así como los derechos que me asisten, como lo son conocer, actualizar o rectificar mi información y ejercer los demás derechos </w:t>
      </w:r>
      <w:r w:rsidRPr="11C805F3">
        <w:rPr>
          <w:rFonts w:ascii="Arial" w:eastAsia="Arial" w:hAnsi="Arial" w:cs="Arial"/>
          <w:lang w:eastAsia="es-ES"/>
        </w:rPr>
        <w:lastRenderedPageBreak/>
        <w:t>previstos en la Ley Estatutaria 1581 de 2012 y complementarios, según la Política de Tratamiento de Datos Personales, disponible en: http://www.dian.gov.co, en la cual se indica los canales habilitados por la DIAN para ejercerlos.” </w:t>
      </w:r>
    </w:p>
    <w:p w14:paraId="79E6AF61" w14:textId="77777777" w:rsidR="0045208B" w:rsidRPr="00D24B1C" w:rsidRDefault="0045208B" w:rsidP="11C805F3">
      <w:pPr>
        <w:ind w:right="49"/>
        <w:jc w:val="both"/>
        <w:rPr>
          <w:rFonts w:ascii="Arial" w:eastAsia="Arial" w:hAnsi="Arial" w:cs="Arial"/>
          <w:lang w:eastAsia="es-ES"/>
        </w:rPr>
      </w:pPr>
    </w:p>
    <w:p w14:paraId="013DF1FA" w14:textId="77777777" w:rsidR="00AC2EF3" w:rsidRPr="00AC2EF3" w:rsidRDefault="00AC2EF3" w:rsidP="11C805F3">
      <w:pPr>
        <w:numPr>
          <w:ilvl w:val="0"/>
          <w:numId w:val="3"/>
        </w:numPr>
        <w:spacing w:after="0" w:line="240" w:lineRule="auto"/>
        <w:ind w:left="284"/>
        <w:jc w:val="both"/>
        <w:rPr>
          <w:rFonts w:ascii="Arial" w:eastAsia="Arial" w:hAnsi="Arial" w:cs="Arial"/>
          <w:b/>
          <w:bCs/>
          <w:lang w:eastAsia="es-CO"/>
        </w:rPr>
      </w:pPr>
      <w:r w:rsidRPr="11C805F3">
        <w:rPr>
          <w:rFonts w:ascii="Arial" w:eastAsia="Arial" w:hAnsi="Arial" w:cs="Arial"/>
          <w:b/>
          <w:bCs/>
          <w:lang w:eastAsia="es-CO"/>
        </w:rPr>
        <w:t>RESOLUCIÓN DE CONTROVERSIAS O CONFLICTOS</w:t>
      </w:r>
    </w:p>
    <w:p w14:paraId="4078AE28" w14:textId="77777777" w:rsidR="00AC2EF3" w:rsidRPr="00AC2EF3" w:rsidRDefault="00AC2EF3" w:rsidP="11C805F3">
      <w:pPr>
        <w:spacing w:after="0" w:line="240" w:lineRule="auto"/>
        <w:jc w:val="both"/>
        <w:rPr>
          <w:rFonts w:ascii="Arial" w:eastAsia="Arial" w:hAnsi="Arial" w:cs="Arial"/>
          <w:lang w:eastAsia="es-CO"/>
        </w:rPr>
      </w:pPr>
    </w:p>
    <w:p w14:paraId="57BB1E51" w14:textId="77777777" w:rsidR="00D24B1C" w:rsidRPr="00D24B1C" w:rsidRDefault="00D24B1C" w:rsidP="11C805F3">
      <w:pPr>
        <w:spacing w:after="0" w:line="240" w:lineRule="auto"/>
        <w:ind w:right="49"/>
        <w:jc w:val="both"/>
        <w:rPr>
          <w:rFonts w:ascii="Arial" w:eastAsia="Arial" w:hAnsi="Arial" w:cs="Arial"/>
          <w:lang w:eastAsia="es-ES"/>
        </w:rPr>
      </w:pPr>
      <w:r w:rsidRPr="11C805F3">
        <w:rPr>
          <w:rFonts w:ascii="Arial" w:eastAsia="Arial" w:hAnsi="Arial" w:cs="Arial"/>
          <w:lang w:eastAsia="es-ES"/>
        </w:rPr>
        <w:t>Para resolver en forma ágil, rápida y directa las diferencias y discrepancias surgidas de la actividad contractual, las partes adoptarán las medidas necesarias para mantener durante la ejecución del contrato, las condiciones técnicas, económicas y financieras existentes al momento de contratar, evitando generar una mayor onerosidad en el cumplimiento de las obligaciones de las partes. Para resolver las controversias contractuales, antes de acudir al Juez del Contrato, las partes deben intentar resolver las controversias a través de la conciliación, amigable composición y/o transacción (Art.68, L.80/93).</w:t>
      </w:r>
    </w:p>
    <w:p w14:paraId="712C95A0" w14:textId="77777777" w:rsidR="000D4468" w:rsidRDefault="000D4468" w:rsidP="11C805F3">
      <w:pPr>
        <w:spacing w:after="0" w:line="240" w:lineRule="auto"/>
        <w:jc w:val="both"/>
        <w:rPr>
          <w:rFonts w:ascii="Arial" w:eastAsia="Arial" w:hAnsi="Arial" w:cs="Arial"/>
          <w:lang w:eastAsia="es-CO"/>
        </w:rPr>
      </w:pPr>
    </w:p>
    <w:p w14:paraId="7AB9C38F" w14:textId="3312BEC0" w:rsidR="00AC2EF3" w:rsidRPr="000D4468" w:rsidRDefault="00AC2EF3" w:rsidP="11C805F3">
      <w:pPr>
        <w:pStyle w:val="Prrafodelista"/>
        <w:numPr>
          <w:ilvl w:val="0"/>
          <w:numId w:val="10"/>
        </w:numPr>
        <w:jc w:val="both"/>
        <w:rPr>
          <w:rFonts w:ascii="Arial" w:eastAsia="Arial" w:hAnsi="Arial" w:cs="Arial"/>
          <w:b/>
          <w:bCs/>
          <w:sz w:val="22"/>
          <w:szCs w:val="22"/>
        </w:rPr>
      </w:pPr>
      <w:r w:rsidRPr="11C805F3">
        <w:rPr>
          <w:rFonts w:ascii="Arial" w:eastAsia="Arial" w:hAnsi="Arial" w:cs="Arial"/>
          <w:b/>
          <w:bCs/>
          <w:sz w:val="22"/>
          <w:szCs w:val="22"/>
        </w:rPr>
        <w:t>CESIÓN DEL CONTRATO</w:t>
      </w:r>
    </w:p>
    <w:p w14:paraId="43902E00" w14:textId="77777777" w:rsidR="00AC2EF3" w:rsidRPr="00AC2EF3" w:rsidRDefault="00AC2EF3" w:rsidP="11C805F3">
      <w:pPr>
        <w:spacing w:after="0" w:line="240" w:lineRule="auto"/>
        <w:jc w:val="both"/>
        <w:rPr>
          <w:rFonts w:ascii="Arial" w:eastAsia="Arial" w:hAnsi="Arial" w:cs="Arial"/>
          <w:b/>
          <w:bCs/>
          <w:lang w:eastAsia="es-CO"/>
        </w:rPr>
      </w:pPr>
    </w:p>
    <w:p w14:paraId="0D4182F4" w14:textId="77777777" w:rsidR="00AC2EF3" w:rsidRPr="00AC2EF3" w:rsidRDefault="00AC2EF3" w:rsidP="11C805F3">
      <w:pPr>
        <w:spacing w:after="0" w:line="240" w:lineRule="auto"/>
        <w:jc w:val="both"/>
        <w:rPr>
          <w:rFonts w:ascii="Arial" w:eastAsia="Arial" w:hAnsi="Arial" w:cs="Arial"/>
          <w:lang w:val="es-ES" w:eastAsia="es-CO"/>
        </w:rPr>
      </w:pPr>
      <w:r w:rsidRPr="11C805F3">
        <w:rPr>
          <w:rFonts w:ascii="Arial" w:eastAsia="Arial" w:hAnsi="Arial" w:cs="Arial"/>
          <w:lang w:val="es-ES" w:eastAsia="es-CO"/>
        </w:rPr>
        <w:t xml:space="preserve">Los contratos estatales son </w:t>
      </w:r>
      <w:r w:rsidRPr="11C805F3">
        <w:rPr>
          <w:rFonts w:ascii="Arial" w:eastAsia="Arial" w:hAnsi="Arial" w:cs="Arial"/>
          <w:b/>
          <w:bCs/>
          <w:i/>
          <w:iCs/>
          <w:lang w:val="es-ES" w:eastAsia="es-CO"/>
        </w:rPr>
        <w:t>INTUITO PERSONAE</w:t>
      </w:r>
      <w:r w:rsidRPr="11C805F3">
        <w:rPr>
          <w:rFonts w:ascii="Arial" w:eastAsia="Arial" w:hAnsi="Arial" w:cs="Arial"/>
          <w:b/>
          <w:bCs/>
          <w:lang w:val="es-ES" w:eastAsia="es-CO"/>
        </w:rPr>
        <w:t>. El CONTRATISTA</w:t>
      </w:r>
      <w:r w:rsidRPr="11C805F3">
        <w:rPr>
          <w:rFonts w:ascii="Arial" w:eastAsia="Arial" w:hAnsi="Arial" w:cs="Arial"/>
          <w:lang w:val="es-ES" w:eastAsia="es-CO"/>
        </w:rPr>
        <w:t xml:space="preserve"> no podrá ceder el contrato sin autorización previa y escrita de la </w:t>
      </w:r>
      <w:r w:rsidRPr="11C805F3">
        <w:rPr>
          <w:rFonts w:ascii="Arial" w:eastAsia="Arial" w:hAnsi="Arial" w:cs="Arial"/>
          <w:b/>
          <w:bCs/>
          <w:lang w:val="es-ES" w:eastAsia="es-CO"/>
        </w:rPr>
        <w:t>DIAN</w:t>
      </w:r>
      <w:r w:rsidRPr="11C805F3">
        <w:rPr>
          <w:rFonts w:ascii="Arial" w:eastAsia="Arial" w:hAnsi="Arial" w:cs="Arial"/>
          <w:lang w:val="es-ES" w:eastAsia="es-CO"/>
        </w:rPr>
        <w:t xml:space="preserve">, publicada a través de la plataforma </w:t>
      </w:r>
      <w:r w:rsidRPr="11C805F3">
        <w:rPr>
          <w:rFonts w:ascii="Arial" w:eastAsia="Arial" w:hAnsi="Arial" w:cs="Arial"/>
          <w:b/>
          <w:bCs/>
          <w:lang w:val="es-ES" w:eastAsia="es-CO"/>
        </w:rPr>
        <w:t>SECOP II</w:t>
      </w:r>
      <w:r w:rsidRPr="11C805F3">
        <w:rPr>
          <w:rFonts w:ascii="Arial" w:eastAsia="Arial" w:hAnsi="Arial" w:cs="Arial"/>
          <w:lang w:val="es-ES" w:eastAsia="es-CO"/>
        </w:rPr>
        <w:t xml:space="preserve">. </w:t>
      </w:r>
      <w:r w:rsidRPr="11C805F3">
        <w:rPr>
          <w:rFonts w:ascii="Arial" w:eastAsia="Arial" w:hAnsi="Arial" w:cs="Arial"/>
          <w:b/>
          <w:bCs/>
          <w:lang w:val="es-ES" w:eastAsia="es-CO"/>
        </w:rPr>
        <w:t>PARÁGRAFO 1</w:t>
      </w:r>
      <w:r w:rsidRPr="11C805F3">
        <w:rPr>
          <w:rFonts w:ascii="Arial" w:eastAsia="Arial" w:hAnsi="Arial" w:cs="Arial"/>
          <w:lang w:val="es-ES" w:eastAsia="es-CO"/>
        </w:rPr>
        <w:t xml:space="preserve">. La cesión del contrato que realice el </w:t>
      </w:r>
      <w:r w:rsidRPr="11C805F3">
        <w:rPr>
          <w:rFonts w:ascii="Arial" w:eastAsia="Arial" w:hAnsi="Arial" w:cs="Arial"/>
          <w:b/>
          <w:bCs/>
          <w:lang w:val="es-ES" w:eastAsia="es-CO"/>
        </w:rPr>
        <w:t>CONTRATISTA</w:t>
      </w:r>
      <w:r w:rsidRPr="11C805F3">
        <w:rPr>
          <w:rFonts w:ascii="Arial" w:eastAsia="Arial" w:hAnsi="Arial" w:cs="Arial"/>
          <w:lang w:val="es-ES" w:eastAsia="es-CO"/>
        </w:rPr>
        <w:t xml:space="preserve"> sin autorización previa y escrita de la </w:t>
      </w:r>
      <w:r w:rsidRPr="11C805F3">
        <w:rPr>
          <w:rFonts w:ascii="Arial" w:eastAsia="Arial" w:hAnsi="Arial" w:cs="Arial"/>
          <w:b/>
          <w:bCs/>
          <w:lang w:val="es-ES" w:eastAsia="es-CO"/>
        </w:rPr>
        <w:t>DIAN</w:t>
      </w:r>
      <w:r w:rsidRPr="11C805F3">
        <w:rPr>
          <w:rFonts w:ascii="Arial" w:eastAsia="Arial" w:hAnsi="Arial" w:cs="Arial"/>
          <w:lang w:val="es-ES" w:eastAsia="es-CO"/>
        </w:rPr>
        <w:t xml:space="preserve"> no producirá efecto alguno ante la </w:t>
      </w:r>
      <w:r w:rsidRPr="11C805F3">
        <w:rPr>
          <w:rFonts w:ascii="Arial" w:eastAsia="Arial" w:hAnsi="Arial" w:cs="Arial"/>
          <w:b/>
          <w:bCs/>
          <w:lang w:val="es-ES" w:eastAsia="es-CO"/>
        </w:rPr>
        <w:t>DIAN</w:t>
      </w:r>
      <w:r w:rsidRPr="11C805F3">
        <w:rPr>
          <w:rFonts w:ascii="Arial" w:eastAsia="Arial" w:hAnsi="Arial" w:cs="Arial"/>
          <w:lang w:val="es-ES" w:eastAsia="es-CO"/>
        </w:rPr>
        <w:t>, ni frente a terceros.</w:t>
      </w:r>
    </w:p>
    <w:p w14:paraId="25499306" w14:textId="77777777" w:rsidR="00AC2EF3" w:rsidRPr="00AC2EF3" w:rsidRDefault="00AC2EF3" w:rsidP="11C805F3">
      <w:pPr>
        <w:spacing w:after="0" w:line="240" w:lineRule="auto"/>
        <w:jc w:val="both"/>
        <w:rPr>
          <w:rFonts w:ascii="Arial" w:eastAsia="Arial" w:hAnsi="Arial" w:cs="Arial"/>
          <w:lang w:val="es-ES" w:eastAsia="es-CO"/>
        </w:rPr>
      </w:pPr>
    </w:p>
    <w:p w14:paraId="129A127E" w14:textId="77777777" w:rsidR="00AC2EF3" w:rsidRPr="00AC2EF3" w:rsidRDefault="00AC2EF3" w:rsidP="11C805F3">
      <w:pPr>
        <w:numPr>
          <w:ilvl w:val="0"/>
          <w:numId w:val="9"/>
        </w:numPr>
        <w:spacing w:after="0" w:line="240" w:lineRule="auto"/>
        <w:jc w:val="both"/>
        <w:rPr>
          <w:rFonts w:ascii="Arial" w:eastAsia="Arial" w:hAnsi="Arial" w:cs="Arial"/>
          <w:b/>
          <w:bCs/>
          <w:lang w:val="es-ES" w:eastAsia="es-CO"/>
        </w:rPr>
      </w:pPr>
      <w:r w:rsidRPr="11C805F3">
        <w:rPr>
          <w:rFonts w:ascii="Arial" w:eastAsia="Arial" w:hAnsi="Arial" w:cs="Arial"/>
          <w:b/>
          <w:bCs/>
          <w:lang w:val="es-ES" w:eastAsia="es-CO"/>
        </w:rPr>
        <w:t xml:space="preserve">GARANTIA MINIMA PRESUNTA </w:t>
      </w:r>
    </w:p>
    <w:p w14:paraId="3BC41FED" w14:textId="77777777" w:rsidR="00AC2EF3" w:rsidRPr="00AC2EF3" w:rsidRDefault="00AC2EF3" w:rsidP="11C805F3">
      <w:pPr>
        <w:spacing w:after="0" w:line="240" w:lineRule="auto"/>
        <w:jc w:val="both"/>
        <w:rPr>
          <w:rFonts w:ascii="Arial" w:eastAsia="Arial" w:hAnsi="Arial" w:cs="Arial"/>
          <w:b/>
          <w:bCs/>
          <w:lang w:val="es-ES" w:eastAsia="es-CO"/>
        </w:rPr>
      </w:pPr>
    </w:p>
    <w:p w14:paraId="6E098AC1" w14:textId="77777777" w:rsidR="00AC2EF3" w:rsidRPr="00AC2EF3" w:rsidRDefault="00AC2EF3" w:rsidP="11C805F3">
      <w:pPr>
        <w:spacing w:after="0" w:line="240" w:lineRule="auto"/>
        <w:jc w:val="both"/>
        <w:rPr>
          <w:rFonts w:ascii="Arial" w:eastAsia="Arial" w:hAnsi="Arial" w:cs="Arial"/>
          <w:b/>
          <w:bCs/>
          <w:lang w:val="es-ES" w:eastAsia="es-ES"/>
        </w:rPr>
      </w:pPr>
      <w:r w:rsidRPr="11C805F3">
        <w:rPr>
          <w:rFonts w:ascii="Arial" w:eastAsia="Arial" w:hAnsi="Arial" w:cs="Arial"/>
          <w:lang w:val="es-ES" w:eastAsia="es-CO"/>
        </w:rPr>
        <w:t xml:space="preserve">El </w:t>
      </w:r>
      <w:r w:rsidRPr="11C805F3">
        <w:rPr>
          <w:rFonts w:ascii="Arial" w:eastAsia="Arial" w:hAnsi="Arial" w:cs="Arial"/>
          <w:b/>
          <w:bCs/>
          <w:lang w:val="es-ES" w:eastAsia="es-CO"/>
        </w:rPr>
        <w:t>CONTRATISTA</w:t>
      </w:r>
      <w:r w:rsidRPr="11C805F3">
        <w:rPr>
          <w:rFonts w:ascii="Arial" w:eastAsia="Arial" w:hAnsi="Arial" w:cs="Arial"/>
          <w:lang w:val="es-ES" w:eastAsia="es-CO"/>
        </w:rPr>
        <w:t xml:space="preserve"> garantiza la calidad de sus bienes y servicios en los términos del artículo 13 y del inciso segundo del artículo 23 del Decreto 3466 de 1982 y la Ley 1480 de 2011</w:t>
      </w:r>
    </w:p>
    <w:p w14:paraId="7F1D0F23" w14:textId="77777777" w:rsidR="00AC2EF3" w:rsidRPr="00AC2EF3" w:rsidRDefault="00AC2EF3" w:rsidP="11C805F3">
      <w:pPr>
        <w:spacing w:after="0" w:line="240" w:lineRule="auto"/>
        <w:jc w:val="both"/>
        <w:rPr>
          <w:rFonts w:ascii="Arial" w:eastAsia="Arial" w:hAnsi="Arial" w:cs="Arial"/>
          <w:lang w:val="es-ES" w:eastAsia="es-ES"/>
        </w:rPr>
      </w:pPr>
    </w:p>
    <w:p w14:paraId="4E8B6A8A" w14:textId="77777777" w:rsidR="00260C0F" w:rsidRDefault="00AC2EF3" w:rsidP="11C805F3">
      <w:pPr>
        <w:numPr>
          <w:ilvl w:val="0"/>
          <w:numId w:val="9"/>
        </w:numPr>
        <w:spacing w:after="0" w:line="240" w:lineRule="auto"/>
        <w:jc w:val="both"/>
        <w:rPr>
          <w:rFonts w:ascii="Arial" w:eastAsia="Arial" w:hAnsi="Arial" w:cs="Arial"/>
          <w:b/>
          <w:bCs/>
          <w:lang w:val="es-ES" w:eastAsia="es-CO"/>
        </w:rPr>
      </w:pPr>
      <w:r w:rsidRPr="11C805F3">
        <w:rPr>
          <w:rFonts w:ascii="Arial" w:eastAsia="Arial" w:hAnsi="Arial" w:cs="Arial"/>
          <w:b/>
          <w:bCs/>
          <w:lang w:val="es-ES" w:eastAsia="es-CO"/>
        </w:rPr>
        <w:t>DERECHOS DE AUTOR</w:t>
      </w:r>
      <w:r w:rsidR="00260C0F">
        <w:rPr>
          <w:rFonts w:ascii="Arial" w:eastAsia="Arial" w:hAnsi="Arial" w:cs="Arial"/>
          <w:b/>
          <w:bCs/>
          <w:lang w:val="es-ES" w:eastAsia="es-CO"/>
        </w:rPr>
        <w:t>.</w:t>
      </w:r>
    </w:p>
    <w:p w14:paraId="1E11536B" w14:textId="77777777" w:rsidR="00260C0F" w:rsidRDefault="00260C0F" w:rsidP="00260C0F">
      <w:pPr>
        <w:spacing w:after="0" w:line="240" w:lineRule="auto"/>
        <w:ind w:left="360"/>
        <w:jc w:val="both"/>
        <w:rPr>
          <w:rFonts w:ascii="Arial" w:eastAsia="Arial" w:hAnsi="Arial" w:cs="Arial"/>
          <w:b/>
          <w:bCs/>
          <w:lang w:val="es-ES" w:eastAsia="es-CO"/>
        </w:rPr>
      </w:pPr>
    </w:p>
    <w:p w14:paraId="18DAA9D4" w14:textId="558302DA" w:rsidR="00AC2EF3" w:rsidRPr="00260C0F" w:rsidRDefault="00AC2EF3" w:rsidP="00260C0F">
      <w:pPr>
        <w:spacing w:after="0" w:line="240" w:lineRule="auto"/>
        <w:ind w:left="360"/>
        <w:jc w:val="both"/>
        <w:rPr>
          <w:rFonts w:ascii="Arial" w:eastAsia="Arial" w:hAnsi="Arial" w:cs="Arial"/>
          <w:lang w:val="es-ES" w:eastAsia="es-CO"/>
        </w:rPr>
      </w:pPr>
      <w:r w:rsidRPr="00260C0F">
        <w:rPr>
          <w:rFonts w:ascii="Arial" w:eastAsia="Arial" w:hAnsi="Arial" w:cs="Arial"/>
          <w:lang w:val="es-ES" w:eastAsia="es-CO"/>
        </w:rPr>
        <w:t xml:space="preserve"> N/A</w:t>
      </w:r>
    </w:p>
    <w:p w14:paraId="17B1E416" w14:textId="77777777" w:rsidR="00AC2EF3" w:rsidRPr="00AC2EF3" w:rsidRDefault="00AC2EF3" w:rsidP="11C805F3">
      <w:pPr>
        <w:spacing w:after="0" w:line="240" w:lineRule="auto"/>
        <w:jc w:val="both"/>
        <w:rPr>
          <w:rFonts w:ascii="Arial" w:eastAsia="Arial" w:hAnsi="Arial" w:cs="Arial"/>
          <w:lang w:val="es-ES" w:eastAsia="es-CO"/>
        </w:rPr>
      </w:pPr>
    </w:p>
    <w:p w14:paraId="58798A6B" w14:textId="77777777" w:rsidR="00AC2EF3" w:rsidRPr="00AC2EF3" w:rsidRDefault="00AC2EF3" w:rsidP="11C805F3">
      <w:pPr>
        <w:numPr>
          <w:ilvl w:val="0"/>
          <w:numId w:val="9"/>
        </w:numPr>
        <w:spacing w:after="0" w:line="240" w:lineRule="auto"/>
        <w:jc w:val="both"/>
        <w:rPr>
          <w:rFonts w:ascii="Arial" w:eastAsia="Arial" w:hAnsi="Arial" w:cs="Arial"/>
          <w:b/>
          <w:bCs/>
          <w:lang w:eastAsia="es-CO"/>
        </w:rPr>
      </w:pPr>
      <w:r w:rsidRPr="11C805F3">
        <w:rPr>
          <w:rFonts w:ascii="Arial" w:eastAsia="Arial" w:hAnsi="Arial" w:cs="Arial"/>
          <w:b/>
          <w:bCs/>
          <w:lang w:eastAsia="es-CO"/>
        </w:rPr>
        <w:t>LEGISLACIÓN APLICABLE</w:t>
      </w:r>
    </w:p>
    <w:p w14:paraId="4F40AFD9" w14:textId="77777777" w:rsidR="00D24B1C" w:rsidRPr="00D24B1C" w:rsidRDefault="00D24B1C" w:rsidP="11C805F3">
      <w:pPr>
        <w:spacing w:after="0" w:line="240" w:lineRule="auto"/>
        <w:ind w:right="49"/>
        <w:contextualSpacing/>
        <w:jc w:val="both"/>
        <w:rPr>
          <w:rFonts w:ascii="Arial" w:eastAsia="Arial" w:hAnsi="Arial" w:cs="Arial"/>
          <w:color w:val="000000"/>
          <w:shd w:val="clear" w:color="auto" w:fill="FFFFFF"/>
        </w:rPr>
      </w:pPr>
      <w:r w:rsidRPr="11C805F3">
        <w:rPr>
          <w:rFonts w:ascii="Arial" w:eastAsia="Arial" w:hAnsi="Arial" w:cs="Arial"/>
          <w:color w:val="000000"/>
          <w:shd w:val="clear" w:color="auto" w:fill="FFFFFF"/>
        </w:rPr>
        <w:t xml:space="preserve">Como resultado del proceso de selección se celebrará un </w:t>
      </w:r>
      <w:r w:rsidRPr="11C805F3">
        <w:rPr>
          <w:rFonts w:ascii="Arial" w:eastAsia="Arial" w:hAnsi="Arial" w:cs="Arial"/>
          <w:b/>
          <w:bCs/>
          <w:i/>
          <w:iCs/>
          <w:color w:val="000000"/>
          <w:shd w:val="clear" w:color="auto" w:fill="FFFFFF"/>
        </w:rPr>
        <w:t xml:space="preserve">CONTRATO DE PRESTACIÓN DE SERVICIOS, </w:t>
      </w:r>
      <w:r w:rsidRPr="11C805F3">
        <w:rPr>
          <w:rFonts w:ascii="Arial" w:eastAsia="Arial" w:hAnsi="Arial" w:cs="Arial"/>
          <w:color w:val="000000"/>
          <w:shd w:val="clear" w:color="auto" w:fill="FFFFFF"/>
        </w:rPr>
        <w:t xml:space="preserve">que se sujetará en todas sus etapas: Precontractual, Contractual y </w:t>
      </w:r>
      <w:proofErr w:type="spellStart"/>
      <w:r w:rsidRPr="11C805F3">
        <w:rPr>
          <w:rFonts w:ascii="Arial" w:eastAsia="Arial" w:hAnsi="Arial" w:cs="Arial"/>
          <w:color w:val="000000"/>
          <w:shd w:val="clear" w:color="auto" w:fill="FFFFFF"/>
        </w:rPr>
        <w:t>Post-contractual</w:t>
      </w:r>
      <w:proofErr w:type="spellEnd"/>
      <w:r w:rsidRPr="11C805F3">
        <w:rPr>
          <w:rFonts w:ascii="Arial" w:eastAsia="Arial" w:hAnsi="Arial" w:cs="Arial"/>
          <w:color w:val="000000"/>
          <w:shd w:val="clear" w:color="auto" w:fill="FFFFFF"/>
        </w:rPr>
        <w:t xml:space="preserve"> a la Ley 80 de 1993, Ley 597 de 1999, Ley 1150 de 2007, Ley 1474 de 2011, Ley 1882 de 2018, Ley 1952 de 2019, Decreto Ley 019 de 2012, Decreto 1082 de 2015 y demás normas que adicionen, modifiquen, complementen o regulen la materia. En lo que no esté particularmente regulado en las normas citadas, o en este pliego, en el contrato o en la oferta, se aplicará lo señalado en las normas legales Comerciales y Civiles colombianas vigentes, que sean pertinentes</w:t>
      </w:r>
    </w:p>
    <w:p w14:paraId="0A865EE1" w14:textId="77777777" w:rsidR="00AC2EF3" w:rsidRPr="00AC2EF3" w:rsidRDefault="00AC2EF3" w:rsidP="11C805F3">
      <w:pPr>
        <w:spacing w:after="0" w:line="240" w:lineRule="auto"/>
        <w:jc w:val="both"/>
        <w:rPr>
          <w:rFonts w:ascii="Arial" w:eastAsia="Arial" w:hAnsi="Arial" w:cs="Arial"/>
          <w:lang w:val="es-ES" w:eastAsia="es-ES"/>
        </w:rPr>
      </w:pPr>
    </w:p>
    <w:p w14:paraId="5FF29509" w14:textId="77777777" w:rsidR="00AC2EF3" w:rsidRPr="00AC2EF3" w:rsidRDefault="00AC2EF3" w:rsidP="11C805F3">
      <w:pPr>
        <w:numPr>
          <w:ilvl w:val="0"/>
          <w:numId w:val="9"/>
        </w:numPr>
        <w:spacing w:after="0" w:line="240" w:lineRule="auto"/>
        <w:jc w:val="both"/>
        <w:rPr>
          <w:rFonts w:ascii="Arial" w:eastAsia="Arial" w:hAnsi="Arial" w:cs="Arial"/>
          <w:b/>
          <w:bCs/>
          <w:color w:val="000000"/>
          <w:lang w:eastAsia="es-CO"/>
        </w:rPr>
      </w:pPr>
      <w:r w:rsidRPr="11C805F3">
        <w:rPr>
          <w:rFonts w:ascii="Arial" w:eastAsia="Arial" w:hAnsi="Arial" w:cs="Arial"/>
          <w:b/>
          <w:bCs/>
          <w:color w:val="000000" w:themeColor="text1"/>
          <w:lang w:eastAsia="es-CO"/>
        </w:rPr>
        <w:t>CLÁUSULAS SANCIONATORIAS Y COSTOS A CARGO DEL CONTRATISTA</w:t>
      </w:r>
    </w:p>
    <w:p w14:paraId="784C560E" w14:textId="77777777" w:rsidR="00AC2EF3" w:rsidRPr="00AC2EF3" w:rsidRDefault="00AC2EF3" w:rsidP="11C805F3">
      <w:pPr>
        <w:spacing w:after="0" w:line="240" w:lineRule="auto"/>
        <w:contextualSpacing/>
        <w:jc w:val="both"/>
        <w:rPr>
          <w:rFonts w:ascii="Arial" w:eastAsia="Arial" w:hAnsi="Arial" w:cs="Arial"/>
          <w:b/>
          <w:bCs/>
          <w:lang w:eastAsia="es-CO"/>
        </w:rPr>
      </w:pPr>
    </w:p>
    <w:p w14:paraId="238E447C" w14:textId="5F91106F" w:rsidR="00AC2EF3" w:rsidRPr="00103BD4" w:rsidRDefault="00103BD4" w:rsidP="11C805F3">
      <w:pPr>
        <w:spacing w:after="0" w:line="240" w:lineRule="auto"/>
        <w:contextualSpacing/>
        <w:jc w:val="both"/>
        <w:rPr>
          <w:rFonts w:ascii="Arial" w:eastAsia="Arial" w:hAnsi="Arial" w:cs="Arial"/>
          <w:lang w:eastAsia="es-CO"/>
        </w:rPr>
      </w:pPr>
      <w:r w:rsidRPr="11C805F3">
        <w:rPr>
          <w:rFonts w:ascii="Arial" w:eastAsia="Arial" w:hAnsi="Arial" w:cs="Arial"/>
          <w:lang w:eastAsia="es-CO"/>
        </w:rPr>
        <w:lastRenderedPageBreak/>
        <w:t xml:space="preserve">El contrato incluye </w:t>
      </w:r>
      <w:r w:rsidRPr="11C805F3">
        <w:rPr>
          <w:rFonts w:ascii="Arial" w:eastAsia="Arial" w:hAnsi="Arial" w:cs="Arial"/>
          <w:b/>
          <w:bCs/>
          <w:i/>
          <w:iCs/>
          <w:lang w:eastAsia="es-CO"/>
        </w:rPr>
        <w:t>CLÁUSULA DE MULTAS</w:t>
      </w:r>
      <w:r w:rsidRPr="11C805F3">
        <w:rPr>
          <w:rFonts w:ascii="Arial" w:eastAsia="Arial" w:hAnsi="Arial" w:cs="Arial"/>
          <w:lang w:eastAsia="es-CO"/>
        </w:rPr>
        <w:t xml:space="preserve"> hasta por el 10% del valor del contrato y </w:t>
      </w:r>
      <w:r w:rsidRPr="11C805F3">
        <w:rPr>
          <w:rFonts w:ascii="Arial" w:eastAsia="Arial" w:hAnsi="Arial" w:cs="Arial"/>
          <w:b/>
          <w:bCs/>
          <w:i/>
          <w:iCs/>
          <w:lang w:eastAsia="es-CO"/>
        </w:rPr>
        <w:t>CLÁUSULA PENAL PECUNIARIA</w:t>
      </w:r>
      <w:r w:rsidRPr="11C805F3">
        <w:rPr>
          <w:rFonts w:ascii="Arial" w:eastAsia="Arial" w:hAnsi="Arial" w:cs="Arial"/>
          <w:lang w:eastAsia="es-CO"/>
        </w:rPr>
        <w:t xml:space="preserve"> como tasación anticipada de perjuicios, hasta por el 20% del valor del contrato, las cuales estarán vigentes por el </w:t>
      </w:r>
      <w:r w:rsidRPr="11C805F3">
        <w:rPr>
          <w:rFonts w:ascii="Arial" w:eastAsia="Arial" w:hAnsi="Arial" w:cs="Arial"/>
          <w:b/>
          <w:bCs/>
          <w:i/>
          <w:iCs/>
          <w:lang w:eastAsia="es-CO"/>
        </w:rPr>
        <w:t>PLAZO DE EJECUCIÓN</w:t>
      </w:r>
      <w:r w:rsidRPr="11C805F3">
        <w:rPr>
          <w:rFonts w:ascii="Arial" w:eastAsia="Arial" w:hAnsi="Arial" w:cs="Arial"/>
          <w:lang w:eastAsia="es-CO"/>
        </w:rPr>
        <w:t xml:space="preserve"> del contrato, más el plazo para su liquidación bilateral de seis (6) meses. </w:t>
      </w:r>
      <w:r w:rsidR="00AC2EF3" w:rsidRPr="11C805F3">
        <w:rPr>
          <w:rFonts w:ascii="Arial" w:eastAsia="Arial" w:hAnsi="Arial" w:cs="Arial"/>
          <w:lang w:eastAsia="es-CO"/>
        </w:rPr>
        <w:t xml:space="preserve">  </w:t>
      </w:r>
    </w:p>
    <w:p w14:paraId="23E60404" w14:textId="77777777" w:rsidR="00AC2EF3" w:rsidRPr="00AC2EF3" w:rsidRDefault="00AC2EF3" w:rsidP="11C805F3">
      <w:pPr>
        <w:spacing w:after="0" w:line="240" w:lineRule="auto"/>
        <w:contextualSpacing/>
        <w:jc w:val="both"/>
        <w:rPr>
          <w:rFonts w:ascii="Arial" w:eastAsia="Arial" w:hAnsi="Arial" w:cs="Arial"/>
          <w:lang w:eastAsia="es-CO"/>
        </w:rPr>
      </w:pPr>
      <w:r w:rsidRPr="11C805F3">
        <w:rPr>
          <w:rFonts w:ascii="Arial" w:eastAsia="Arial" w:hAnsi="Arial" w:cs="Arial"/>
          <w:lang w:eastAsia="es-CO"/>
        </w:rPr>
        <w:t xml:space="preserve">  </w:t>
      </w:r>
    </w:p>
    <w:p w14:paraId="136722EC" w14:textId="40273937" w:rsidR="00F9178A" w:rsidRPr="00F9178A" w:rsidRDefault="00AC2EF3" w:rsidP="11C805F3">
      <w:pPr>
        <w:numPr>
          <w:ilvl w:val="1"/>
          <w:numId w:val="9"/>
        </w:numPr>
        <w:spacing w:after="0" w:line="240" w:lineRule="auto"/>
        <w:jc w:val="both"/>
        <w:rPr>
          <w:rFonts w:ascii="Arial" w:eastAsia="Arial" w:hAnsi="Arial" w:cs="Arial"/>
          <w:b/>
          <w:bCs/>
          <w:lang w:eastAsia="es-CO"/>
        </w:rPr>
      </w:pPr>
      <w:r w:rsidRPr="11C805F3">
        <w:rPr>
          <w:rFonts w:ascii="Arial" w:eastAsia="Arial" w:hAnsi="Arial" w:cs="Arial"/>
          <w:lang w:eastAsia="es-CO"/>
        </w:rPr>
        <w:t xml:space="preserve"> </w:t>
      </w:r>
      <w:r w:rsidR="00F9178A" w:rsidRPr="11C805F3">
        <w:rPr>
          <w:rFonts w:ascii="Arial" w:eastAsia="Arial" w:hAnsi="Arial" w:cs="Arial"/>
          <w:b/>
          <w:bCs/>
          <w:lang w:eastAsia="es-CO"/>
        </w:rPr>
        <w:t>PENAL PECUNIARIA</w:t>
      </w:r>
    </w:p>
    <w:p w14:paraId="1060BFC2" w14:textId="276CC8FC" w:rsidR="00103BD4" w:rsidRPr="00103BD4" w:rsidRDefault="00103BD4" w:rsidP="11C805F3">
      <w:pPr>
        <w:spacing w:after="0" w:line="240" w:lineRule="auto"/>
        <w:ind w:left="360"/>
        <w:jc w:val="both"/>
        <w:rPr>
          <w:rFonts w:ascii="Arial" w:eastAsia="Arial" w:hAnsi="Arial" w:cs="Arial"/>
          <w:b/>
          <w:bCs/>
          <w:lang w:eastAsia="es-CO"/>
        </w:rPr>
      </w:pPr>
      <w:r w:rsidRPr="11C805F3">
        <w:rPr>
          <w:rFonts w:ascii="Arial" w:eastAsia="Arial" w:hAnsi="Arial" w:cs="Arial"/>
          <w:lang w:eastAsia="es-CO"/>
        </w:rPr>
        <w:t xml:space="preserve">Si el </w:t>
      </w:r>
      <w:r w:rsidRPr="11C805F3">
        <w:rPr>
          <w:rFonts w:ascii="Arial" w:eastAsia="Arial" w:hAnsi="Arial" w:cs="Arial"/>
          <w:b/>
          <w:bCs/>
          <w:lang w:eastAsia="es-CO"/>
        </w:rPr>
        <w:t xml:space="preserve">CONTRATISTA </w:t>
      </w:r>
      <w:r w:rsidRPr="11C805F3">
        <w:rPr>
          <w:rFonts w:ascii="Arial" w:eastAsia="Arial" w:hAnsi="Arial" w:cs="Arial"/>
          <w:lang w:eastAsia="es-CO"/>
        </w:rPr>
        <w:t xml:space="preserve">no diere cumplimiento en forma total o parcial al objeto o a las obligaciones principales o accesorias emanadas del contrato, la </w:t>
      </w:r>
      <w:r w:rsidRPr="11C805F3">
        <w:rPr>
          <w:rFonts w:ascii="Arial" w:eastAsia="Arial" w:hAnsi="Arial" w:cs="Arial"/>
          <w:b/>
          <w:bCs/>
          <w:lang w:eastAsia="es-CO"/>
        </w:rPr>
        <w:t>DIAN</w:t>
      </w:r>
      <w:r w:rsidRPr="11C805F3">
        <w:rPr>
          <w:rFonts w:ascii="Arial" w:eastAsia="Arial" w:hAnsi="Arial" w:cs="Arial"/>
          <w:lang w:eastAsia="es-CO"/>
        </w:rPr>
        <w:t xml:space="preserve">, previo agotamiento del Procedimiento establecido en el Art. 86 de la Ley 1474 de 2011, mediante acto administrativo motivado declarará el incumplimiento del contrato para hacer efectiva la </w:t>
      </w:r>
      <w:r w:rsidRPr="11C805F3">
        <w:rPr>
          <w:rFonts w:ascii="Arial" w:eastAsia="Arial" w:hAnsi="Arial" w:cs="Arial"/>
          <w:b/>
          <w:bCs/>
          <w:lang w:eastAsia="es-CO"/>
        </w:rPr>
        <w:t>CLÁUSULA PENAL</w:t>
      </w:r>
      <w:r w:rsidRPr="11C805F3">
        <w:rPr>
          <w:rFonts w:ascii="Arial" w:eastAsia="Arial" w:hAnsi="Arial" w:cs="Arial"/>
          <w:lang w:eastAsia="es-CO"/>
        </w:rPr>
        <w:t xml:space="preserve"> </w:t>
      </w:r>
      <w:r w:rsidRPr="11C805F3">
        <w:rPr>
          <w:rFonts w:ascii="Arial" w:eastAsia="Arial" w:hAnsi="Arial" w:cs="Arial"/>
          <w:b/>
          <w:bCs/>
          <w:lang w:eastAsia="es-CO"/>
        </w:rPr>
        <w:t>PECUNIARIA</w:t>
      </w:r>
      <w:r w:rsidRPr="11C805F3">
        <w:rPr>
          <w:rFonts w:ascii="Arial" w:eastAsia="Arial" w:hAnsi="Arial" w:cs="Arial"/>
          <w:lang w:eastAsia="es-CO"/>
        </w:rPr>
        <w:t xml:space="preserve"> hasta por el </w:t>
      </w:r>
      <w:r w:rsidRPr="11C805F3">
        <w:rPr>
          <w:rFonts w:ascii="Arial" w:eastAsia="Arial" w:hAnsi="Arial" w:cs="Arial"/>
          <w:b/>
          <w:bCs/>
          <w:lang w:eastAsia="es-CO"/>
        </w:rPr>
        <w:t>VEINTE POR CIENTO (20%)</w:t>
      </w:r>
      <w:r w:rsidRPr="11C805F3">
        <w:rPr>
          <w:rFonts w:ascii="Arial" w:eastAsia="Arial" w:hAnsi="Arial" w:cs="Arial"/>
          <w:lang w:eastAsia="es-CO"/>
        </w:rPr>
        <w:t xml:space="preserve"> del valor total del contrato, pactada como estimación anticipada de perjuicios, sin que lo anterior sea óbice para que la DIAN imponga multas por mora (simple retardo) y/o reclame ante el Juez del Contrato la indemnización de mayores perjuicios que no se encuentren cubiertos por la </w:t>
      </w:r>
      <w:r w:rsidRPr="11C805F3">
        <w:rPr>
          <w:rFonts w:ascii="Arial" w:eastAsia="Arial" w:hAnsi="Arial" w:cs="Arial"/>
          <w:b/>
          <w:bCs/>
          <w:lang w:eastAsia="es-CO"/>
        </w:rPr>
        <w:t xml:space="preserve">CLÁUSULA PENAL PECUNIARIA. </w:t>
      </w:r>
    </w:p>
    <w:p w14:paraId="6AA9352A" w14:textId="77777777" w:rsidR="00103BD4" w:rsidRPr="00103BD4" w:rsidRDefault="00103BD4" w:rsidP="11C805F3">
      <w:pPr>
        <w:spacing w:after="0" w:line="240" w:lineRule="auto"/>
        <w:ind w:left="360"/>
        <w:jc w:val="both"/>
        <w:rPr>
          <w:rFonts w:ascii="Arial" w:eastAsia="Arial" w:hAnsi="Arial" w:cs="Arial"/>
          <w:lang w:eastAsia="es-CO"/>
        </w:rPr>
      </w:pPr>
    </w:p>
    <w:p w14:paraId="4A34E56B" w14:textId="7869753B" w:rsidR="00AC2EF3" w:rsidRPr="00AC2EF3" w:rsidRDefault="00103BD4" w:rsidP="11C805F3">
      <w:pPr>
        <w:spacing w:after="0" w:line="240" w:lineRule="auto"/>
        <w:ind w:left="360"/>
        <w:jc w:val="both"/>
        <w:rPr>
          <w:rFonts w:ascii="Arial" w:eastAsia="Arial" w:hAnsi="Arial" w:cs="Arial"/>
          <w:lang w:eastAsia="es-CO"/>
        </w:rPr>
      </w:pPr>
      <w:r w:rsidRPr="11C805F3">
        <w:rPr>
          <w:rFonts w:ascii="Arial" w:eastAsia="Arial" w:hAnsi="Arial" w:cs="Arial"/>
          <w:lang w:eastAsia="es-CO"/>
        </w:rPr>
        <w:t xml:space="preserve">La imposición de multas se pacta con las siguientes condiciones: </w:t>
      </w:r>
      <w:r w:rsidRPr="11C805F3">
        <w:rPr>
          <w:rFonts w:ascii="Arial" w:eastAsia="Arial" w:hAnsi="Arial" w:cs="Arial"/>
          <w:b/>
          <w:bCs/>
          <w:lang w:eastAsia="es-CO"/>
        </w:rPr>
        <w:t>(i)</w:t>
      </w:r>
      <w:r w:rsidRPr="11C805F3">
        <w:rPr>
          <w:rFonts w:ascii="Arial" w:eastAsia="Arial" w:hAnsi="Arial" w:cs="Arial"/>
          <w:lang w:eastAsia="es-CO"/>
        </w:rPr>
        <w:t xml:space="preserve"> La declaratoria de incumplimiento para hacer efectiva la </w:t>
      </w:r>
      <w:r w:rsidRPr="11C805F3">
        <w:rPr>
          <w:rFonts w:ascii="Arial" w:eastAsia="Arial" w:hAnsi="Arial" w:cs="Arial"/>
          <w:b/>
          <w:bCs/>
          <w:lang w:eastAsia="es-CO"/>
        </w:rPr>
        <w:t>CLÁUSULA PENAL PECUNIARIA</w:t>
      </w:r>
      <w:r w:rsidRPr="11C805F3">
        <w:rPr>
          <w:rFonts w:ascii="Arial" w:eastAsia="Arial" w:hAnsi="Arial" w:cs="Arial"/>
          <w:lang w:eastAsia="es-CO"/>
        </w:rPr>
        <w:t xml:space="preserve">, no genera como consecuencia la extinción de la obligación principal o accesoria; </w:t>
      </w:r>
      <w:r w:rsidRPr="11C805F3">
        <w:rPr>
          <w:rFonts w:ascii="Arial" w:eastAsia="Arial" w:hAnsi="Arial" w:cs="Arial"/>
          <w:b/>
          <w:bCs/>
          <w:lang w:eastAsia="es-CO"/>
        </w:rPr>
        <w:t>(</w:t>
      </w:r>
      <w:proofErr w:type="spellStart"/>
      <w:r w:rsidRPr="11C805F3">
        <w:rPr>
          <w:rFonts w:ascii="Arial" w:eastAsia="Arial" w:hAnsi="Arial" w:cs="Arial"/>
          <w:b/>
          <w:bCs/>
          <w:lang w:eastAsia="es-CO"/>
        </w:rPr>
        <w:t>ii</w:t>
      </w:r>
      <w:proofErr w:type="spellEnd"/>
      <w:r w:rsidRPr="11C805F3">
        <w:rPr>
          <w:rFonts w:ascii="Arial" w:eastAsia="Arial" w:hAnsi="Arial" w:cs="Arial"/>
          <w:b/>
          <w:bCs/>
          <w:lang w:eastAsia="es-CO"/>
        </w:rPr>
        <w:t>)</w:t>
      </w:r>
      <w:r w:rsidRPr="11C805F3">
        <w:rPr>
          <w:rFonts w:ascii="Arial" w:eastAsia="Arial" w:hAnsi="Arial" w:cs="Arial"/>
          <w:lang w:eastAsia="es-CO"/>
        </w:rPr>
        <w:t xml:space="preserve"> El vencimiento del plazo constituirá en mora al contratista, sin que sea necesario la comunicación de requerimiento alguno por parte de la DIAN; </w:t>
      </w:r>
      <w:r w:rsidRPr="11C805F3">
        <w:rPr>
          <w:rFonts w:ascii="Arial" w:eastAsia="Arial" w:hAnsi="Arial" w:cs="Arial"/>
          <w:b/>
          <w:bCs/>
          <w:lang w:eastAsia="es-CO"/>
        </w:rPr>
        <w:t>(</w:t>
      </w:r>
      <w:proofErr w:type="spellStart"/>
      <w:r w:rsidRPr="11C805F3">
        <w:rPr>
          <w:rFonts w:ascii="Arial" w:eastAsia="Arial" w:hAnsi="Arial" w:cs="Arial"/>
          <w:b/>
          <w:bCs/>
          <w:lang w:eastAsia="es-CO"/>
        </w:rPr>
        <w:t>iii</w:t>
      </w:r>
      <w:proofErr w:type="spellEnd"/>
      <w:r w:rsidRPr="11C805F3">
        <w:rPr>
          <w:rFonts w:ascii="Arial" w:eastAsia="Arial" w:hAnsi="Arial" w:cs="Arial"/>
          <w:b/>
          <w:bCs/>
          <w:lang w:eastAsia="es-CO"/>
        </w:rPr>
        <w:t>)</w:t>
      </w:r>
      <w:r w:rsidRPr="11C805F3">
        <w:rPr>
          <w:rFonts w:ascii="Arial" w:eastAsia="Arial" w:hAnsi="Arial" w:cs="Arial"/>
          <w:lang w:eastAsia="es-CO"/>
        </w:rPr>
        <w:t xml:space="preserve"> El valor de la </w:t>
      </w:r>
      <w:r w:rsidRPr="11C805F3">
        <w:rPr>
          <w:rFonts w:ascii="Arial" w:eastAsia="Arial" w:hAnsi="Arial" w:cs="Arial"/>
          <w:b/>
          <w:bCs/>
          <w:lang w:eastAsia="es-CO"/>
        </w:rPr>
        <w:t>CLÁUSULA PENAL PECUNIARIA</w:t>
      </w:r>
      <w:r w:rsidRPr="11C805F3">
        <w:rPr>
          <w:rFonts w:ascii="Arial" w:eastAsia="Arial" w:hAnsi="Arial" w:cs="Arial"/>
          <w:lang w:eastAsia="es-CO"/>
        </w:rPr>
        <w:t xml:space="preserve"> se compensará de las sumas adeudadas por la DIAN al </w:t>
      </w:r>
      <w:r w:rsidRPr="11C805F3">
        <w:rPr>
          <w:rFonts w:ascii="Arial" w:eastAsia="Arial" w:hAnsi="Arial" w:cs="Arial"/>
          <w:b/>
          <w:bCs/>
          <w:lang w:eastAsia="es-CO"/>
        </w:rPr>
        <w:t>CONTRATISTA</w:t>
      </w:r>
      <w:r w:rsidRPr="11C805F3">
        <w:rPr>
          <w:rFonts w:ascii="Arial" w:eastAsia="Arial" w:hAnsi="Arial" w:cs="Arial"/>
          <w:lang w:eastAsia="es-CO"/>
        </w:rPr>
        <w:t xml:space="preserve">, si las hubiere, o haciendo efectiva la garantía de cumplimiento o a través del cobro coactivo;  </w:t>
      </w:r>
      <w:r w:rsidRPr="11C805F3">
        <w:rPr>
          <w:rFonts w:ascii="Arial" w:eastAsia="Arial" w:hAnsi="Arial" w:cs="Arial"/>
          <w:b/>
          <w:bCs/>
          <w:lang w:eastAsia="es-CO"/>
        </w:rPr>
        <w:t>(</w:t>
      </w:r>
      <w:proofErr w:type="spellStart"/>
      <w:r w:rsidRPr="11C805F3">
        <w:rPr>
          <w:rFonts w:ascii="Arial" w:eastAsia="Arial" w:hAnsi="Arial" w:cs="Arial"/>
          <w:b/>
          <w:bCs/>
          <w:lang w:eastAsia="es-CO"/>
        </w:rPr>
        <w:t>iv</w:t>
      </w:r>
      <w:proofErr w:type="spellEnd"/>
      <w:r w:rsidRPr="11C805F3">
        <w:rPr>
          <w:rFonts w:ascii="Arial" w:eastAsia="Arial" w:hAnsi="Arial" w:cs="Arial"/>
          <w:b/>
          <w:bCs/>
          <w:lang w:eastAsia="es-CO"/>
        </w:rPr>
        <w:t xml:space="preserve">) </w:t>
      </w:r>
      <w:r w:rsidRPr="11C805F3">
        <w:rPr>
          <w:rFonts w:ascii="Arial" w:eastAsia="Arial" w:hAnsi="Arial" w:cs="Arial"/>
          <w:lang w:eastAsia="es-CO"/>
        </w:rPr>
        <w:t xml:space="preserve">Habrá lugar a exigir la pena, sin que el </w:t>
      </w:r>
      <w:r w:rsidRPr="11C805F3">
        <w:rPr>
          <w:rFonts w:ascii="Arial" w:eastAsia="Arial" w:hAnsi="Arial" w:cs="Arial"/>
          <w:b/>
          <w:bCs/>
          <w:lang w:eastAsia="es-CO"/>
        </w:rPr>
        <w:t>CONTRATISTA</w:t>
      </w:r>
      <w:r w:rsidRPr="11C805F3">
        <w:rPr>
          <w:rFonts w:ascii="Arial" w:eastAsia="Arial" w:hAnsi="Arial" w:cs="Arial"/>
          <w:lang w:eastAsia="es-CO"/>
        </w:rPr>
        <w:t xml:space="preserve"> pueda alegar que la inejecución de lo pactado no ha inferido perjuicio a la DIAN o le ha producido beneficio al contratista, de conformidad con el Art.1599 del Código Civil.  </w:t>
      </w:r>
    </w:p>
    <w:p w14:paraId="6A521D26" w14:textId="77777777" w:rsidR="00AC2EF3" w:rsidRPr="00AC2EF3" w:rsidRDefault="00AC2EF3" w:rsidP="11C805F3">
      <w:pPr>
        <w:spacing w:after="0" w:line="240" w:lineRule="auto"/>
        <w:contextualSpacing/>
        <w:jc w:val="both"/>
        <w:rPr>
          <w:rFonts w:ascii="Arial" w:eastAsia="Arial" w:hAnsi="Arial" w:cs="Arial"/>
          <w:lang w:eastAsia="es-CO"/>
        </w:rPr>
      </w:pPr>
    </w:p>
    <w:p w14:paraId="0C7F951E" w14:textId="7AF59354" w:rsidR="00103BD4" w:rsidRPr="00103BD4" w:rsidRDefault="00103BD4" w:rsidP="11C805F3">
      <w:pPr>
        <w:spacing w:after="0"/>
        <w:jc w:val="both"/>
        <w:rPr>
          <w:rFonts w:ascii="Arial" w:eastAsia="Arial" w:hAnsi="Arial" w:cs="Arial"/>
          <w:b/>
          <w:bCs/>
        </w:rPr>
      </w:pPr>
      <w:r w:rsidRPr="11C805F3">
        <w:rPr>
          <w:rFonts w:ascii="Arial" w:eastAsia="Arial" w:hAnsi="Arial" w:cs="Arial"/>
          <w:b/>
          <w:bCs/>
        </w:rPr>
        <w:t>25.2</w:t>
      </w:r>
      <w:r>
        <w:tab/>
      </w:r>
      <w:r w:rsidR="00F9178A" w:rsidRPr="11C805F3">
        <w:rPr>
          <w:rFonts w:ascii="Arial" w:eastAsia="Arial" w:hAnsi="Arial" w:cs="Arial"/>
          <w:b/>
          <w:bCs/>
        </w:rPr>
        <w:t>MULTAS</w:t>
      </w:r>
    </w:p>
    <w:p w14:paraId="3F4AA3BF" w14:textId="77777777" w:rsidR="00103BD4" w:rsidRPr="00F9178A" w:rsidRDefault="00103BD4" w:rsidP="11C805F3">
      <w:pPr>
        <w:spacing w:after="0"/>
        <w:ind w:left="426"/>
        <w:jc w:val="both"/>
        <w:rPr>
          <w:rFonts w:ascii="Arial" w:eastAsia="Arial" w:hAnsi="Arial" w:cs="Arial"/>
        </w:rPr>
      </w:pPr>
      <w:r w:rsidRPr="11C805F3">
        <w:rPr>
          <w:rFonts w:ascii="Arial" w:eastAsia="Arial" w:hAnsi="Arial" w:cs="Arial"/>
        </w:rPr>
        <w:t xml:space="preserve">En caso de retardo en el cumplimiento de cualquiera de las obligaciones del contratista, la </w:t>
      </w:r>
      <w:r w:rsidRPr="11C805F3">
        <w:rPr>
          <w:rFonts w:ascii="Arial" w:eastAsia="Arial" w:hAnsi="Arial" w:cs="Arial"/>
          <w:b/>
          <w:bCs/>
        </w:rPr>
        <w:t>DIAN</w:t>
      </w:r>
      <w:r w:rsidRPr="11C805F3">
        <w:rPr>
          <w:rFonts w:ascii="Arial" w:eastAsia="Arial" w:hAnsi="Arial" w:cs="Arial"/>
        </w:rPr>
        <w:t xml:space="preserve">, previo agotamiento del Procedimiento establecido en el Art.86 de la Ley 1474 de 2011, mediante acto administrativo motivado impondrá multa equivalente al </w:t>
      </w:r>
      <w:r w:rsidRPr="11C805F3">
        <w:rPr>
          <w:rFonts w:ascii="Arial" w:eastAsia="Arial" w:hAnsi="Arial" w:cs="Arial"/>
          <w:b/>
          <w:bCs/>
        </w:rPr>
        <w:t>1%</w:t>
      </w:r>
      <w:r w:rsidRPr="11C805F3">
        <w:rPr>
          <w:rFonts w:ascii="Arial" w:eastAsia="Arial" w:hAnsi="Arial" w:cs="Arial"/>
        </w:rPr>
        <w:t xml:space="preserve"> del valor del contrato, por cada día de atraso en el cumplimiento de sus obligaciones, sin que el valor total de la multa supere el </w:t>
      </w:r>
      <w:r w:rsidRPr="11C805F3">
        <w:rPr>
          <w:rFonts w:ascii="Arial" w:eastAsia="Arial" w:hAnsi="Arial" w:cs="Arial"/>
          <w:b/>
          <w:bCs/>
        </w:rPr>
        <w:t>10%</w:t>
      </w:r>
      <w:r w:rsidRPr="11C805F3">
        <w:rPr>
          <w:rFonts w:ascii="Arial" w:eastAsia="Arial" w:hAnsi="Arial" w:cs="Arial"/>
        </w:rPr>
        <w:t xml:space="preserve"> del valor total del contrato.   </w:t>
      </w:r>
    </w:p>
    <w:p w14:paraId="2D789960" w14:textId="77777777" w:rsidR="00103BD4" w:rsidRPr="00F9178A" w:rsidRDefault="00103BD4" w:rsidP="11C805F3">
      <w:pPr>
        <w:ind w:left="426"/>
        <w:jc w:val="both"/>
        <w:rPr>
          <w:rFonts w:ascii="Arial" w:eastAsia="Arial" w:hAnsi="Arial" w:cs="Arial"/>
        </w:rPr>
      </w:pPr>
      <w:r w:rsidRPr="11C805F3">
        <w:rPr>
          <w:rFonts w:ascii="Arial" w:eastAsia="Arial" w:hAnsi="Arial" w:cs="Arial"/>
        </w:rPr>
        <w:t xml:space="preserve"> </w:t>
      </w:r>
    </w:p>
    <w:p w14:paraId="06A0BA31" w14:textId="77777777" w:rsidR="00103BD4" w:rsidRPr="00F9178A" w:rsidRDefault="00103BD4" w:rsidP="11C805F3">
      <w:pPr>
        <w:ind w:left="426"/>
        <w:jc w:val="both"/>
        <w:rPr>
          <w:rFonts w:ascii="Arial" w:eastAsia="Arial" w:hAnsi="Arial" w:cs="Arial"/>
        </w:rPr>
      </w:pPr>
      <w:r w:rsidRPr="11C805F3">
        <w:rPr>
          <w:rFonts w:ascii="Arial" w:eastAsia="Arial" w:hAnsi="Arial" w:cs="Arial"/>
        </w:rPr>
        <w:t xml:space="preserve">La imposición de multas se pacta con las siguientes condiciones: </w:t>
      </w:r>
      <w:r w:rsidRPr="11C805F3">
        <w:rPr>
          <w:rFonts w:ascii="Arial" w:eastAsia="Arial" w:hAnsi="Arial" w:cs="Arial"/>
          <w:b/>
          <w:bCs/>
        </w:rPr>
        <w:t>(i)</w:t>
      </w:r>
      <w:r w:rsidRPr="11C805F3">
        <w:rPr>
          <w:rFonts w:ascii="Arial" w:eastAsia="Arial" w:hAnsi="Arial" w:cs="Arial"/>
        </w:rPr>
        <w:t xml:space="preserve"> La imposición de la multa no genera como consecuencia la extinción de la obligación principal o accesoria;  </w:t>
      </w:r>
      <w:r w:rsidRPr="11C805F3">
        <w:rPr>
          <w:rFonts w:ascii="Arial" w:eastAsia="Arial" w:hAnsi="Arial" w:cs="Arial"/>
          <w:b/>
          <w:bCs/>
        </w:rPr>
        <w:t>(</w:t>
      </w:r>
      <w:proofErr w:type="spellStart"/>
      <w:r w:rsidRPr="11C805F3">
        <w:rPr>
          <w:rFonts w:ascii="Arial" w:eastAsia="Arial" w:hAnsi="Arial" w:cs="Arial"/>
          <w:b/>
          <w:bCs/>
        </w:rPr>
        <w:t>ii</w:t>
      </w:r>
      <w:proofErr w:type="spellEnd"/>
      <w:r w:rsidRPr="11C805F3">
        <w:rPr>
          <w:rFonts w:ascii="Arial" w:eastAsia="Arial" w:hAnsi="Arial" w:cs="Arial"/>
          <w:b/>
          <w:bCs/>
        </w:rPr>
        <w:t>)</w:t>
      </w:r>
      <w:r w:rsidRPr="11C805F3">
        <w:rPr>
          <w:rFonts w:ascii="Arial" w:eastAsia="Arial" w:hAnsi="Arial" w:cs="Arial"/>
        </w:rPr>
        <w:t xml:space="preserve"> El vencimiento del plazo constituirá en mora al contratista, sin que sea necesario la comunicación de requerimiento alguno por parte de la </w:t>
      </w:r>
      <w:r w:rsidRPr="11C805F3">
        <w:rPr>
          <w:rFonts w:ascii="Arial" w:eastAsia="Arial" w:hAnsi="Arial" w:cs="Arial"/>
          <w:b/>
          <w:bCs/>
        </w:rPr>
        <w:t>DIAN</w:t>
      </w:r>
      <w:r w:rsidRPr="11C805F3">
        <w:rPr>
          <w:rFonts w:ascii="Arial" w:eastAsia="Arial" w:hAnsi="Arial" w:cs="Arial"/>
        </w:rPr>
        <w:t>;</w:t>
      </w:r>
      <w:r w:rsidRPr="11C805F3">
        <w:rPr>
          <w:rFonts w:ascii="Arial" w:eastAsia="Arial" w:hAnsi="Arial" w:cs="Arial"/>
          <w:b/>
          <w:bCs/>
        </w:rPr>
        <w:t xml:space="preserve">  (</w:t>
      </w:r>
      <w:proofErr w:type="spellStart"/>
      <w:r w:rsidRPr="11C805F3">
        <w:rPr>
          <w:rFonts w:ascii="Arial" w:eastAsia="Arial" w:hAnsi="Arial" w:cs="Arial"/>
          <w:b/>
          <w:bCs/>
        </w:rPr>
        <w:t>iii</w:t>
      </w:r>
      <w:proofErr w:type="spellEnd"/>
      <w:r w:rsidRPr="11C805F3">
        <w:rPr>
          <w:rFonts w:ascii="Arial" w:eastAsia="Arial" w:hAnsi="Arial" w:cs="Arial"/>
          <w:b/>
          <w:bCs/>
        </w:rPr>
        <w:t>)</w:t>
      </w:r>
      <w:r w:rsidRPr="11C805F3">
        <w:rPr>
          <w:rFonts w:ascii="Arial" w:eastAsia="Arial" w:hAnsi="Arial" w:cs="Arial"/>
        </w:rPr>
        <w:t xml:space="preserve"> El valor de la </w:t>
      </w:r>
      <w:r w:rsidRPr="11C805F3">
        <w:rPr>
          <w:rFonts w:ascii="Arial" w:eastAsia="Arial" w:hAnsi="Arial" w:cs="Arial"/>
          <w:b/>
          <w:bCs/>
        </w:rPr>
        <w:t>MULTA</w:t>
      </w:r>
      <w:r w:rsidRPr="11C805F3">
        <w:rPr>
          <w:rFonts w:ascii="Arial" w:eastAsia="Arial" w:hAnsi="Arial" w:cs="Arial"/>
        </w:rPr>
        <w:t xml:space="preserve"> se compensará de las sumas adeudadas por la </w:t>
      </w:r>
      <w:r w:rsidRPr="11C805F3">
        <w:rPr>
          <w:rFonts w:ascii="Arial" w:eastAsia="Arial" w:hAnsi="Arial" w:cs="Arial"/>
          <w:b/>
          <w:bCs/>
        </w:rPr>
        <w:t>DIAN</w:t>
      </w:r>
      <w:r w:rsidRPr="11C805F3">
        <w:rPr>
          <w:rFonts w:ascii="Arial" w:eastAsia="Arial" w:hAnsi="Arial" w:cs="Arial"/>
        </w:rPr>
        <w:t xml:space="preserve"> al CONTRATISTA, si las hubiere, o haciendo efectiva la garantía de cumplimiento o a través del cobro coactivo; </w:t>
      </w:r>
      <w:r w:rsidRPr="11C805F3">
        <w:rPr>
          <w:rFonts w:ascii="Arial" w:eastAsia="Arial" w:hAnsi="Arial" w:cs="Arial"/>
          <w:b/>
          <w:bCs/>
        </w:rPr>
        <w:t>(</w:t>
      </w:r>
      <w:proofErr w:type="spellStart"/>
      <w:r w:rsidRPr="11C805F3">
        <w:rPr>
          <w:rFonts w:ascii="Arial" w:eastAsia="Arial" w:hAnsi="Arial" w:cs="Arial"/>
          <w:b/>
          <w:bCs/>
        </w:rPr>
        <w:t>iv</w:t>
      </w:r>
      <w:proofErr w:type="spellEnd"/>
      <w:r w:rsidRPr="11C805F3">
        <w:rPr>
          <w:rFonts w:ascii="Arial" w:eastAsia="Arial" w:hAnsi="Arial" w:cs="Arial"/>
          <w:b/>
          <w:bCs/>
        </w:rPr>
        <w:t xml:space="preserve">) </w:t>
      </w:r>
      <w:r w:rsidRPr="11C805F3">
        <w:rPr>
          <w:rFonts w:ascii="Arial" w:eastAsia="Arial" w:hAnsi="Arial" w:cs="Arial"/>
        </w:rPr>
        <w:t xml:space="preserve">La </w:t>
      </w:r>
      <w:r w:rsidRPr="11C805F3">
        <w:rPr>
          <w:rFonts w:ascii="Arial" w:eastAsia="Arial" w:hAnsi="Arial" w:cs="Arial"/>
          <w:b/>
          <w:bCs/>
        </w:rPr>
        <w:t>MULTA</w:t>
      </w:r>
      <w:r w:rsidRPr="11C805F3">
        <w:rPr>
          <w:rFonts w:ascii="Arial" w:eastAsia="Arial" w:hAnsi="Arial" w:cs="Arial"/>
        </w:rPr>
        <w:t xml:space="preserve"> se impondrá por el simple retardo en el cumplimiento de alguna de las obligaciones del contratista, sin que pueda alegar que la inejecución de lo pactado no ha inferido perjuicio a la DIAN o le ha producido beneficio al contratista.</w:t>
      </w:r>
    </w:p>
    <w:p w14:paraId="5F1393C2" w14:textId="77777777" w:rsidR="00103BD4" w:rsidRPr="00F9178A" w:rsidRDefault="00103BD4" w:rsidP="11C805F3">
      <w:pPr>
        <w:ind w:left="426"/>
        <w:jc w:val="both"/>
        <w:rPr>
          <w:rFonts w:ascii="Arial" w:eastAsia="Arial" w:hAnsi="Arial" w:cs="Arial"/>
        </w:rPr>
      </w:pPr>
    </w:p>
    <w:p w14:paraId="0D186EE5" w14:textId="77777777" w:rsidR="00103BD4" w:rsidRPr="00F9178A" w:rsidRDefault="00103BD4" w:rsidP="11C805F3">
      <w:pPr>
        <w:ind w:left="426"/>
        <w:jc w:val="both"/>
        <w:rPr>
          <w:rFonts w:ascii="Arial" w:eastAsia="Arial" w:hAnsi="Arial" w:cs="Arial"/>
        </w:rPr>
      </w:pPr>
      <w:r w:rsidRPr="11C805F3">
        <w:rPr>
          <w:rFonts w:ascii="Arial" w:eastAsia="Arial" w:hAnsi="Arial" w:cs="Arial"/>
          <w:b/>
          <w:bCs/>
        </w:rPr>
        <w:t>PARÁGRAFO 1.</w:t>
      </w:r>
      <w:r w:rsidRPr="11C805F3">
        <w:rPr>
          <w:rFonts w:ascii="Arial" w:eastAsia="Arial" w:hAnsi="Arial" w:cs="Arial"/>
        </w:rPr>
        <w:t xml:space="preserve"> Durante el plazo de ejecución del contrato, si el contratista incumple sus obligaciones frente al sistema de seguridad social, la DIAN le impondrá multas sucesivas y si el incumplimiento se mantiene por cuatro (4) meses, la DIAN dará aplicación a la cláusula excepcional de caducidad administrativa (Art. 1, L.828/2003) </w:t>
      </w:r>
    </w:p>
    <w:p w14:paraId="7D62EC81" w14:textId="77777777" w:rsidR="00103BD4" w:rsidRPr="00F9178A" w:rsidRDefault="00103BD4" w:rsidP="11C805F3">
      <w:pPr>
        <w:ind w:left="426"/>
        <w:jc w:val="both"/>
        <w:rPr>
          <w:rFonts w:ascii="Arial" w:eastAsia="Arial" w:hAnsi="Arial" w:cs="Arial"/>
        </w:rPr>
      </w:pPr>
    </w:p>
    <w:p w14:paraId="15885134" w14:textId="5717FC3C" w:rsidR="00103BD4" w:rsidRPr="00F9178A" w:rsidRDefault="00103BD4" w:rsidP="11C805F3">
      <w:pPr>
        <w:ind w:left="426"/>
        <w:jc w:val="both"/>
        <w:rPr>
          <w:rFonts w:ascii="Arial" w:eastAsia="Arial" w:hAnsi="Arial" w:cs="Arial"/>
        </w:rPr>
      </w:pPr>
      <w:r w:rsidRPr="11C805F3">
        <w:rPr>
          <w:rFonts w:ascii="Arial" w:eastAsia="Arial" w:hAnsi="Arial" w:cs="Arial"/>
          <w:b/>
          <w:bCs/>
        </w:rPr>
        <w:t>PARÁGRAFO 2.</w:t>
      </w:r>
      <w:r w:rsidRPr="11C805F3">
        <w:rPr>
          <w:rFonts w:ascii="Arial" w:eastAsia="Arial" w:hAnsi="Arial" w:cs="Arial"/>
        </w:rPr>
        <w:t xml:space="preserve"> Todo incumplimiento de las obligaciones que tenga el contratista frente al sistema de seguridad social será reportado por la DIAN al Ministerio de la Protección Social, por intermedio del supervisor del contrato, en cumplimiento del Art. 5 de la Ley 828 de 2003.</w:t>
      </w:r>
    </w:p>
    <w:p w14:paraId="3E24148C" w14:textId="77777777" w:rsidR="00AC2EF3" w:rsidRPr="00AC2EF3" w:rsidRDefault="00AC2EF3" w:rsidP="11C805F3">
      <w:pPr>
        <w:numPr>
          <w:ilvl w:val="0"/>
          <w:numId w:val="9"/>
        </w:numPr>
        <w:spacing w:after="0" w:line="240" w:lineRule="auto"/>
        <w:jc w:val="both"/>
        <w:rPr>
          <w:rFonts w:ascii="Arial" w:eastAsia="Arial" w:hAnsi="Arial" w:cs="Arial"/>
          <w:b/>
          <w:bCs/>
        </w:rPr>
      </w:pPr>
      <w:r w:rsidRPr="11C805F3">
        <w:rPr>
          <w:rFonts w:ascii="Arial" w:eastAsia="Arial" w:hAnsi="Arial" w:cs="Arial"/>
          <w:b/>
          <w:bCs/>
        </w:rPr>
        <w:t xml:space="preserve">CLÁUSULAS EXCEPCIONALES </w:t>
      </w:r>
    </w:p>
    <w:p w14:paraId="09350273" w14:textId="77777777" w:rsidR="00AC2EF3" w:rsidRPr="00AC2EF3" w:rsidRDefault="00AC2EF3" w:rsidP="11C805F3">
      <w:pPr>
        <w:spacing w:after="0" w:line="240" w:lineRule="auto"/>
        <w:jc w:val="both"/>
        <w:rPr>
          <w:rFonts w:ascii="Arial" w:eastAsia="Arial" w:hAnsi="Arial" w:cs="Arial"/>
          <w:b/>
          <w:bCs/>
        </w:rPr>
      </w:pPr>
    </w:p>
    <w:p w14:paraId="51ABA31C" w14:textId="2402B54F" w:rsidR="00AC2EF3" w:rsidRPr="00AC2EF3" w:rsidRDefault="00AC2EF3" w:rsidP="11C805F3">
      <w:pPr>
        <w:spacing w:after="0" w:line="240" w:lineRule="auto"/>
        <w:jc w:val="both"/>
        <w:rPr>
          <w:rFonts w:ascii="Arial" w:eastAsia="Arial" w:hAnsi="Arial" w:cs="Arial"/>
        </w:rPr>
      </w:pPr>
      <w:r w:rsidRPr="11C805F3">
        <w:rPr>
          <w:rFonts w:ascii="Arial" w:eastAsia="Arial" w:hAnsi="Arial" w:cs="Arial"/>
        </w:rPr>
        <w:t xml:space="preserve">Con el exclusivo objeto de evitar la paralización o la afectación grave de los servicios a cargo de la </w:t>
      </w:r>
      <w:r w:rsidRPr="11C805F3">
        <w:rPr>
          <w:rFonts w:ascii="Arial" w:eastAsia="Arial" w:hAnsi="Arial" w:cs="Arial"/>
          <w:b/>
          <w:bCs/>
        </w:rPr>
        <w:t>UAE-DIAN</w:t>
      </w:r>
      <w:r w:rsidRPr="11C805F3">
        <w:rPr>
          <w:rFonts w:ascii="Arial" w:eastAsia="Arial" w:hAnsi="Arial" w:cs="Arial"/>
        </w:rPr>
        <w:t xml:space="preserve">, como consecuencia de la no ejecución del contrato, la </w:t>
      </w:r>
      <w:r w:rsidRPr="11C805F3">
        <w:rPr>
          <w:rFonts w:ascii="Arial" w:eastAsia="Arial" w:hAnsi="Arial" w:cs="Arial"/>
          <w:b/>
          <w:bCs/>
        </w:rPr>
        <w:t>UAE-DIAN</w:t>
      </w:r>
      <w:r w:rsidRPr="11C805F3">
        <w:rPr>
          <w:rFonts w:ascii="Arial" w:eastAsia="Arial" w:hAnsi="Arial" w:cs="Arial"/>
        </w:rPr>
        <w:t xml:space="preserve"> podrá ejercer las facultades excepcionales establecidas en el Art. 14, Art. 15, Art. 16, Art. 17</w:t>
      </w:r>
      <w:r w:rsidR="00201D24" w:rsidRPr="11C805F3">
        <w:rPr>
          <w:rFonts w:ascii="Arial" w:eastAsia="Arial" w:hAnsi="Arial" w:cs="Arial"/>
        </w:rPr>
        <w:t xml:space="preserve"> </w:t>
      </w:r>
      <w:r w:rsidRPr="11C805F3">
        <w:rPr>
          <w:rFonts w:ascii="Arial" w:eastAsia="Arial" w:hAnsi="Arial" w:cs="Arial"/>
        </w:rPr>
        <w:t xml:space="preserve">y Art. 18 de la Ley 80 de 1993. </w:t>
      </w:r>
    </w:p>
    <w:p w14:paraId="409D3EE4" w14:textId="77777777" w:rsidR="00AC2EF3" w:rsidRPr="00AC2EF3" w:rsidRDefault="00AC2EF3" w:rsidP="11C805F3">
      <w:pPr>
        <w:spacing w:after="0" w:line="240" w:lineRule="auto"/>
        <w:jc w:val="both"/>
        <w:rPr>
          <w:rFonts w:ascii="Arial" w:eastAsia="Arial" w:hAnsi="Arial" w:cs="Arial"/>
          <w:b/>
          <w:bCs/>
        </w:rPr>
      </w:pPr>
    </w:p>
    <w:p w14:paraId="6B8282DF" w14:textId="77777777" w:rsidR="00AC2EF3" w:rsidRPr="00AC2EF3" w:rsidRDefault="00AC2EF3" w:rsidP="11C805F3">
      <w:pPr>
        <w:numPr>
          <w:ilvl w:val="0"/>
          <w:numId w:val="9"/>
        </w:numPr>
        <w:spacing w:after="0" w:line="240" w:lineRule="auto"/>
        <w:jc w:val="both"/>
        <w:rPr>
          <w:rFonts w:ascii="Arial" w:eastAsia="Arial" w:hAnsi="Arial" w:cs="Arial"/>
          <w:b/>
          <w:bCs/>
        </w:rPr>
      </w:pPr>
      <w:r w:rsidRPr="11C805F3">
        <w:rPr>
          <w:rFonts w:ascii="Arial" w:eastAsia="Arial" w:hAnsi="Arial" w:cs="Arial"/>
          <w:b/>
          <w:bCs/>
        </w:rPr>
        <w:t>CADUCIDAD ESPECIAL</w:t>
      </w:r>
    </w:p>
    <w:p w14:paraId="08E3A13F" w14:textId="77777777" w:rsidR="00AC2EF3" w:rsidRPr="00AC2EF3" w:rsidRDefault="00AC2EF3" w:rsidP="11C805F3">
      <w:pPr>
        <w:spacing w:after="0" w:line="240" w:lineRule="auto"/>
        <w:jc w:val="both"/>
        <w:rPr>
          <w:rFonts w:ascii="Arial" w:eastAsia="Arial" w:hAnsi="Arial" w:cs="Arial"/>
          <w:b/>
          <w:bCs/>
        </w:rPr>
      </w:pPr>
    </w:p>
    <w:p w14:paraId="1FADA7A9" w14:textId="77777777" w:rsidR="00AC2EF3" w:rsidRPr="00AC2EF3" w:rsidRDefault="00AC2EF3" w:rsidP="11C805F3">
      <w:pPr>
        <w:spacing w:after="0" w:line="240" w:lineRule="auto"/>
        <w:jc w:val="both"/>
        <w:rPr>
          <w:rFonts w:ascii="Arial" w:eastAsia="Arial" w:hAnsi="Arial" w:cs="Arial"/>
        </w:rPr>
      </w:pPr>
      <w:r w:rsidRPr="11C805F3">
        <w:rPr>
          <w:rFonts w:ascii="Arial" w:eastAsia="Arial" w:hAnsi="Arial" w:cs="Arial"/>
        </w:rPr>
        <w:t xml:space="preserve">Si el </w:t>
      </w:r>
      <w:r w:rsidRPr="11C805F3">
        <w:rPr>
          <w:rFonts w:ascii="Arial" w:eastAsia="Arial" w:hAnsi="Arial" w:cs="Arial"/>
          <w:b/>
          <w:bCs/>
        </w:rPr>
        <w:t>CONTRATISTA</w:t>
      </w:r>
      <w:r w:rsidRPr="11C805F3">
        <w:rPr>
          <w:rFonts w:ascii="Arial" w:eastAsia="Arial" w:hAnsi="Arial" w:cs="Arial"/>
        </w:rPr>
        <w:t xml:space="preserve"> oculta o colabora en el pago de la liberación de un secuestro de un empleado, el Gobierno quedará facultado para decretar la caducidad del contrato, de conformidad con el Art.25, L.40/93. Así mismo, si el </w:t>
      </w:r>
      <w:r w:rsidRPr="11C805F3">
        <w:rPr>
          <w:rFonts w:ascii="Arial" w:eastAsia="Arial" w:hAnsi="Arial" w:cs="Arial"/>
          <w:b/>
          <w:bCs/>
        </w:rPr>
        <w:t>CONTRATISTA</w:t>
      </w:r>
      <w:r w:rsidRPr="11C805F3">
        <w:rPr>
          <w:rFonts w:ascii="Arial" w:eastAsia="Arial" w:hAnsi="Arial" w:cs="Arial"/>
        </w:rPr>
        <w:t xml:space="preserve"> incurre en cualquiera de las conductas descritas en el Art. 90 de la Ley 418 de 1997, la </w:t>
      </w:r>
      <w:r w:rsidRPr="11C805F3">
        <w:rPr>
          <w:rFonts w:ascii="Arial" w:eastAsia="Arial" w:hAnsi="Arial" w:cs="Arial"/>
          <w:b/>
          <w:bCs/>
        </w:rPr>
        <w:t>DIAN</w:t>
      </w:r>
      <w:r w:rsidRPr="11C805F3">
        <w:rPr>
          <w:rFonts w:ascii="Arial" w:eastAsia="Arial" w:hAnsi="Arial" w:cs="Arial"/>
        </w:rPr>
        <w:t xml:space="preserve"> mediante acto administrativo declarará la caducidad del contrato, haciendo efectiva la cláusula penal pecuniaria. En firme la decisión, se liquidará (terminará) el contrato sin indemnización alguna a favor del </w:t>
      </w:r>
      <w:r w:rsidRPr="11C805F3">
        <w:rPr>
          <w:rFonts w:ascii="Arial" w:eastAsia="Arial" w:hAnsi="Arial" w:cs="Arial"/>
          <w:b/>
          <w:bCs/>
        </w:rPr>
        <w:t>CONTRATISTA</w:t>
      </w:r>
      <w:r w:rsidRPr="11C805F3">
        <w:rPr>
          <w:rFonts w:ascii="Arial" w:eastAsia="Arial" w:hAnsi="Arial" w:cs="Arial"/>
        </w:rPr>
        <w:t>.</w:t>
      </w:r>
    </w:p>
    <w:p w14:paraId="6405B397" w14:textId="77777777" w:rsidR="00AC2EF3" w:rsidRPr="00AC2EF3" w:rsidRDefault="00AC2EF3" w:rsidP="11C805F3">
      <w:pPr>
        <w:spacing w:after="0" w:line="240" w:lineRule="auto"/>
        <w:jc w:val="both"/>
        <w:rPr>
          <w:rFonts w:ascii="Arial" w:eastAsia="Arial" w:hAnsi="Arial" w:cs="Arial"/>
        </w:rPr>
      </w:pPr>
    </w:p>
    <w:p w14:paraId="49C7A6B5" w14:textId="77777777" w:rsidR="00AC2EF3" w:rsidRPr="00AC2EF3" w:rsidRDefault="00AC2EF3" w:rsidP="11C805F3">
      <w:pPr>
        <w:numPr>
          <w:ilvl w:val="0"/>
          <w:numId w:val="9"/>
        </w:numPr>
        <w:spacing w:after="0" w:line="240" w:lineRule="auto"/>
        <w:jc w:val="both"/>
        <w:rPr>
          <w:rFonts w:ascii="Arial" w:eastAsia="Arial" w:hAnsi="Arial" w:cs="Arial"/>
          <w:b/>
          <w:bCs/>
        </w:rPr>
      </w:pPr>
      <w:r w:rsidRPr="11C805F3">
        <w:rPr>
          <w:rFonts w:ascii="Arial" w:eastAsia="Arial" w:hAnsi="Arial" w:cs="Arial"/>
          <w:b/>
          <w:bCs/>
        </w:rPr>
        <w:t>MÉRITO EJECUTIVO</w:t>
      </w:r>
    </w:p>
    <w:p w14:paraId="0B535B74" w14:textId="77777777" w:rsidR="00AC2EF3" w:rsidRPr="00AC2EF3" w:rsidRDefault="00AC2EF3" w:rsidP="11C805F3">
      <w:pPr>
        <w:spacing w:after="0" w:line="240" w:lineRule="auto"/>
        <w:jc w:val="both"/>
        <w:rPr>
          <w:rFonts w:ascii="Arial" w:eastAsia="Arial" w:hAnsi="Arial" w:cs="Arial"/>
          <w:b/>
          <w:bCs/>
        </w:rPr>
      </w:pPr>
    </w:p>
    <w:p w14:paraId="17E8219F" w14:textId="77777777" w:rsidR="00AC2EF3" w:rsidRPr="00AC2EF3" w:rsidRDefault="00AC2EF3" w:rsidP="11C805F3">
      <w:pPr>
        <w:spacing w:after="0" w:line="240" w:lineRule="auto"/>
        <w:jc w:val="both"/>
        <w:rPr>
          <w:rFonts w:ascii="Arial" w:eastAsia="Arial" w:hAnsi="Arial" w:cs="Arial"/>
          <w:lang w:eastAsia="es-CO"/>
        </w:rPr>
      </w:pPr>
      <w:r w:rsidRPr="11C805F3">
        <w:rPr>
          <w:rFonts w:ascii="Arial" w:eastAsia="Arial" w:hAnsi="Arial" w:cs="Arial"/>
          <w:lang w:eastAsia="es-CO"/>
        </w:rPr>
        <w:t>El contrato presta mérito ejecutivo con su sola presentación, sin necesidad de requerimiento alguno para constituirse en mora, requisito al cual las partes renuncian expresa y recíprocamente en su mutuo beneficio.</w:t>
      </w:r>
    </w:p>
    <w:p w14:paraId="3F5E983E" w14:textId="77777777" w:rsidR="00AC2EF3" w:rsidRPr="00AC2EF3" w:rsidRDefault="00AC2EF3" w:rsidP="11C805F3">
      <w:pPr>
        <w:spacing w:after="0" w:line="240" w:lineRule="auto"/>
        <w:jc w:val="both"/>
        <w:rPr>
          <w:rFonts w:ascii="Arial" w:eastAsia="Arial" w:hAnsi="Arial" w:cs="Arial"/>
          <w:lang w:eastAsia="es-CO"/>
        </w:rPr>
      </w:pPr>
    </w:p>
    <w:p w14:paraId="2B03674E" w14:textId="77777777" w:rsidR="00AC2EF3" w:rsidRPr="00AC2EF3" w:rsidRDefault="00AC2EF3" w:rsidP="11C805F3">
      <w:pPr>
        <w:numPr>
          <w:ilvl w:val="0"/>
          <w:numId w:val="9"/>
        </w:numPr>
        <w:spacing w:after="0" w:line="240" w:lineRule="auto"/>
        <w:jc w:val="both"/>
        <w:rPr>
          <w:rFonts w:ascii="Arial" w:eastAsia="Arial" w:hAnsi="Arial" w:cs="Arial"/>
          <w:b/>
          <w:bCs/>
          <w:i/>
          <w:iCs/>
          <w:lang w:eastAsia="es-CO"/>
        </w:rPr>
      </w:pPr>
      <w:r w:rsidRPr="11C805F3">
        <w:rPr>
          <w:rFonts w:ascii="Arial" w:eastAsia="Arial" w:hAnsi="Arial" w:cs="Arial"/>
          <w:b/>
          <w:bCs/>
          <w:lang w:eastAsia="es-CO"/>
        </w:rPr>
        <w:t>CAUSALES DE TERMINACIÓN</w:t>
      </w:r>
    </w:p>
    <w:p w14:paraId="3C9EDA93" w14:textId="77777777" w:rsidR="00AC2EF3" w:rsidRPr="00AC2EF3" w:rsidRDefault="00AC2EF3" w:rsidP="11C805F3">
      <w:pPr>
        <w:spacing w:after="0" w:line="240" w:lineRule="auto"/>
        <w:jc w:val="both"/>
        <w:rPr>
          <w:rFonts w:ascii="Arial" w:eastAsia="Arial" w:hAnsi="Arial" w:cs="Arial"/>
          <w:lang w:eastAsia="es-CO"/>
        </w:rPr>
      </w:pPr>
    </w:p>
    <w:p w14:paraId="35341EEE" w14:textId="77777777" w:rsidR="00AC2EF3" w:rsidRPr="00AC2EF3" w:rsidRDefault="00AC2EF3" w:rsidP="11C805F3">
      <w:pPr>
        <w:spacing w:after="0" w:line="240" w:lineRule="auto"/>
        <w:jc w:val="both"/>
        <w:rPr>
          <w:rFonts w:ascii="Arial" w:eastAsia="Arial" w:hAnsi="Arial" w:cs="Arial"/>
          <w:lang w:eastAsia="es-CO"/>
        </w:rPr>
      </w:pPr>
      <w:r w:rsidRPr="11C805F3">
        <w:rPr>
          <w:rFonts w:ascii="Arial" w:eastAsia="Arial" w:hAnsi="Arial" w:cs="Arial"/>
          <w:lang w:eastAsia="es-CO"/>
        </w:rPr>
        <w:t xml:space="preserve">El contrato se dará por terminado por el vencimiento del plazo de ejecución pactado, salvo que de manera anticipada ocurra cualquiera de las siguientes condiciones: </w:t>
      </w:r>
      <w:r w:rsidRPr="11C805F3">
        <w:rPr>
          <w:rFonts w:ascii="Arial" w:eastAsia="Arial" w:hAnsi="Arial" w:cs="Arial"/>
          <w:b/>
          <w:bCs/>
          <w:lang w:eastAsia="es-CO"/>
        </w:rPr>
        <w:t>(i)</w:t>
      </w:r>
      <w:r w:rsidRPr="11C805F3">
        <w:rPr>
          <w:rFonts w:ascii="Arial" w:eastAsia="Arial" w:hAnsi="Arial" w:cs="Arial"/>
          <w:lang w:eastAsia="es-CO"/>
        </w:rPr>
        <w:t xml:space="preserve"> Cumplimiento del objeto; (</w:t>
      </w:r>
      <w:proofErr w:type="spellStart"/>
      <w:r w:rsidRPr="11C805F3">
        <w:rPr>
          <w:rFonts w:ascii="Arial" w:eastAsia="Arial" w:hAnsi="Arial" w:cs="Arial"/>
          <w:lang w:eastAsia="es-CO"/>
        </w:rPr>
        <w:t>ii</w:t>
      </w:r>
      <w:proofErr w:type="spellEnd"/>
      <w:r w:rsidRPr="11C805F3">
        <w:rPr>
          <w:rFonts w:ascii="Arial" w:eastAsia="Arial" w:hAnsi="Arial" w:cs="Arial"/>
          <w:lang w:eastAsia="es-CO"/>
        </w:rPr>
        <w:t>) terminación anticipada del contrato por mutuo acuerdo entre las Partes; o (</w:t>
      </w:r>
      <w:proofErr w:type="spellStart"/>
      <w:r w:rsidRPr="11C805F3">
        <w:rPr>
          <w:rFonts w:ascii="Arial" w:eastAsia="Arial" w:hAnsi="Arial" w:cs="Arial"/>
          <w:lang w:eastAsia="es-CO"/>
        </w:rPr>
        <w:t>iii</w:t>
      </w:r>
      <w:proofErr w:type="spellEnd"/>
      <w:r w:rsidRPr="11C805F3">
        <w:rPr>
          <w:rFonts w:ascii="Arial" w:eastAsia="Arial" w:hAnsi="Arial" w:cs="Arial"/>
          <w:lang w:eastAsia="es-CO"/>
        </w:rPr>
        <w:t>) Imposibilidad de cumplimiento del objeto.</w:t>
      </w:r>
    </w:p>
    <w:p w14:paraId="2B936F06" w14:textId="77777777" w:rsidR="00AC2EF3" w:rsidRPr="00AC2EF3" w:rsidRDefault="00AC2EF3" w:rsidP="11C805F3">
      <w:pPr>
        <w:spacing w:after="0" w:line="240" w:lineRule="auto"/>
        <w:jc w:val="both"/>
        <w:rPr>
          <w:rFonts w:ascii="Arial" w:eastAsia="Arial" w:hAnsi="Arial" w:cs="Arial"/>
          <w:lang w:eastAsia="es-CO"/>
        </w:rPr>
      </w:pPr>
    </w:p>
    <w:p w14:paraId="5216F57F" w14:textId="77777777" w:rsidR="00AC2EF3" w:rsidRPr="00AC2EF3" w:rsidRDefault="00AC2EF3" w:rsidP="11C805F3">
      <w:pPr>
        <w:numPr>
          <w:ilvl w:val="0"/>
          <w:numId w:val="9"/>
        </w:numPr>
        <w:spacing w:after="0" w:line="240" w:lineRule="auto"/>
        <w:jc w:val="both"/>
        <w:rPr>
          <w:rFonts w:ascii="Arial" w:eastAsia="Arial" w:hAnsi="Arial" w:cs="Arial"/>
          <w:b/>
          <w:bCs/>
        </w:rPr>
      </w:pPr>
      <w:r w:rsidRPr="11C805F3">
        <w:rPr>
          <w:rFonts w:ascii="Arial" w:eastAsia="Arial" w:hAnsi="Arial" w:cs="Arial"/>
          <w:b/>
          <w:bCs/>
        </w:rPr>
        <w:t>GASTOS</w:t>
      </w:r>
    </w:p>
    <w:p w14:paraId="55D4EB71" w14:textId="77777777" w:rsidR="00AC2EF3" w:rsidRPr="00AC2EF3" w:rsidRDefault="00AC2EF3" w:rsidP="11C805F3">
      <w:pPr>
        <w:spacing w:after="0" w:line="240" w:lineRule="auto"/>
        <w:jc w:val="both"/>
        <w:rPr>
          <w:rFonts w:ascii="Arial" w:eastAsia="Arial" w:hAnsi="Arial" w:cs="Arial"/>
        </w:rPr>
      </w:pPr>
    </w:p>
    <w:p w14:paraId="645933E0" w14:textId="77777777" w:rsidR="00AC2EF3" w:rsidRPr="00AC2EF3" w:rsidRDefault="00AC2EF3" w:rsidP="11C805F3">
      <w:pPr>
        <w:spacing w:after="0" w:line="240" w:lineRule="auto"/>
        <w:jc w:val="both"/>
        <w:rPr>
          <w:rFonts w:ascii="Arial" w:eastAsia="Arial" w:hAnsi="Arial" w:cs="Arial"/>
        </w:rPr>
      </w:pPr>
      <w:r w:rsidRPr="11C805F3">
        <w:rPr>
          <w:rFonts w:ascii="Arial" w:eastAsia="Arial" w:hAnsi="Arial" w:cs="Arial"/>
        </w:rPr>
        <w:lastRenderedPageBreak/>
        <w:t xml:space="preserve">Serán por cuenta del </w:t>
      </w:r>
      <w:r w:rsidRPr="11C805F3">
        <w:rPr>
          <w:rFonts w:ascii="Arial" w:eastAsia="Arial" w:hAnsi="Arial" w:cs="Arial"/>
          <w:b/>
          <w:bCs/>
        </w:rPr>
        <w:t>CONTRATISTA</w:t>
      </w:r>
      <w:r w:rsidRPr="11C805F3">
        <w:rPr>
          <w:rFonts w:ascii="Arial" w:eastAsia="Arial" w:hAnsi="Arial" w:cs="Arial"/>
        </w:rPr>
        <w:t xml:space="preserve"> todos los gastos e impuestos, tasas y contribuciones derivados de la celebración del contrato, así como el valor de la prima de la garantía y sus modificaciones.</w:t>
      </w:r>
    </w:p>
    <w:p w14:paraId="4D2812CF" w14:textId="77777777" w:rsidR="00AC2EF3" w:rsidRPr="00AC2EF3" w:rsidRDefault="00AC2EF3" w:rsidP="11C805F3">
      <w:pPr>
        <w:spacing w:after="0" w:line="240" w:lineRule="auto"/>
        <w:jc w:val="both"/>
        <w:rPr>
          <w:rFonts w:ascii="Arial" w:eastAsia="Arial" w:hAnsi="Arial" w:cs="Arial"/>
        </w:rPr>
      </w:pPr>
    </w:p>
    <w:p w14:paraId="6B5FAACE" w14:textId="77777777" w:rsidR="009B6438" w:rsidRDefault="009B6438" w:rsidP="11C805F3">
      <w:pPr>
        <w:spacing w:after="0" w:line="240" w:lineRule="auto"/>
        <w:ind w:left="360"/>
        <w:jc w:val="both"/>
        <w:rPr>
          <w:rFonts w:ascii="Arial" w:eastAsia="Arial" w:hAnsi="Arial" w:cs="Arial"/>
          <w:b/>
          <w:bCs/>
        </w:rPr>
      </w:pPr>
    </w:p>
    <w:p w14:paraId="41329454" w14:textId="77777777" w:rsidR="009B6438" w:rsidRDefault="009B6438" w:rsidP="11C805F3">
      <w:pPr>
        <w:spacing w:after="0" w:line="240" w:lineRule="auto"/>
        <w:ind w:left="360"/>
        <w:jc w:val="both"/>
        <w:rPr>
          <w:rFonts w:ascii="Arial" w:eastAsia="Arial" w:hAnsi="Arial" w:cs="Arial"/>
          <w:b/>
          <w:bCs/>
        </w:rPr>
      </w:pPr>
    </w:p>
    <w:p w14:paraId="15666166" w14:textId="50289D97" w:rsidR="00AC2EF3" w:rsidRPr="00AC2EF3" w:rsidRDefault="00AC2EF3" w:rsidP="11C805F3">
      <w:pPr>
        <w:numPr>
          <w:ilvl w:val="0"/>
          <w:numId w:val="9"/>
        </w:numPr>
        <w:spacing w:after="0" w:line="240" w:lineRule="auto"/>
        <w:jc w:val="both"/>
        <w:rPr>
          <w:rFonts w:ascii="Arial" w:eastAsia="Arial" w:hAnsi="Arial" w:cs="Arial"/>
          <w:b/>
          <w:bCs/>
        </w:rPr>
      </w:pPr>
      <w:r w:rsidRPr="11C805F3">
        <w:rPr>
          <w:rFonts w:ascii="Arial" w:eastAsia="Arial" w:hAnsi="Arial" w:cs="Arial"/>
          <w:b/>
          <w:bCs/>
        </w:rPr>
        <w:t>IMPUESTOS</w:t>
      </w:r>
    </w:p>
    <w:p w14:paraId="13B34380" w14:textId="77777777" w:rsidR="00AC2EF3" w:rsidRPr="00AC2EF3" w:rsidRDefault="00AC2EF3" w:rsidP="11C805F3">
      <w:pPr>
        <w:spacing w:after="0" w:line="240" w:lineRule="auto"/>
        <w:jc w:val="both"/>
        <w:rPr>
          <w:rFonts w:ascii="Arial" w:eastAsia="Arial" w:hAnsi="Arial" w:cs="Arial"/>
          <w:b/>
          <w:bCs/>
        </w:rPr>
      </w:pPr>
    </w:p>
    <w:p w14:paraId="5F3136E0" w14:textId="77777777" w:rsidR="00AC2EF3" w:rsidRPr="00AC2EF3" w:rsidRDefault="00AC2EF3" w:rsidP="11C805F3">
      <w:pPr>
        <w:spacing w:after="0" w:line="240" w:lineRule="auto"/>
        <w:jc w:val="both"/>
        <w:rPr>
          <w:rFonts w:ascii="Arial" w:eastAsia="Arial" w:hAnsi="Arial" w:cs="Arial"/>
          <w:lang w:eastAsia="es-CO"/>
        </w:rPr>
      </w:pPr>
      <w:r w:rsidRPr="11C805F3">
        <w:rPr>
          <w:rFonts w:ascii="Arial" w:eastAsia="Arial" w:hAnsi="Arial" w:cs="Arial"/>
        </w:rPr>
        <w:t xml:space="preserve">El </w:t>
      </w:r>
      <w:r w:rsidRPr="11C805F3">
        <w:rPr>
          <w:rFonts w:ascii="Arial" w:eastAsia="Arial" w:hAnsi="Arial" w:cs="Arial"/>
          <w:b/>
          <w:bCs/>
        </w:rPr>
        <w:t>CONTRATISTA</w:t>
      </w:r>
      <w:r w:rsidRPr="11C805F3">
        <w:rPr>
          <w:rFonts w:ascii="Arial" w:eastAsia="Arial" w:hAnsi="Arial" w:cs="Arial"/>
        </w:rPr>
        <w:t xml:space="preserve"> pagará todos los impuestos, tasas y contribuciones que se deriven de la ejecución del contrato, de conformidad con la ley colombiana.</w:t>
      </w:r>
    </w:p>
    <w:p w14:paraId="7E13241C" w14:textId="77777777" w:rsidR="00AC2EF3" w:rsidRPr="00AC2EF3" w:rsidRDefault="00AC2EF3" w:rsidP="11C805F3">
      <w:pPr>
        <w:spacing w:after="0" w:line="240" w:lineRule="auto"/>
        <w:jc w:val="both"/>
        <w:rPr>
          <w:rFonts w:ascii="Arial" w:eastAsia="Arial" w:hAnsi="Arial" w:cs="Arial"/>
          <w:lang w:eastAsia="es-CO"/>
        </w:rPr>
      </w:pPr>
    </w:p>
    <w:p w14:paraId="3F5D463A" w14:textId="77777777" w:rsidR="00AC2EF3" w:rsidRPr="00AC2EF3" w:rsidRDefault="00AC2EF3" w:rsidP="11C805F3">
      <w:pPr>
        <w:numPr>
          <w:ilvl w:val="0"/>
          <w:numId w:val="9"/>
        </w:numPr>
        <w:spacing w:after="0" w:line="240" w:lineRule="auto"/>
        <w:jc w:val="both"/>
        <w:rPr>
          <w:rFonts w:ascii="Arial" w:eastAsia="Arial" w:hAnsi="Arial" w:cs="Arial"/>
        </w:rPr>
      </w:pPr>
      <w:r w:rsidRPr="11C805F3">
        <w:rPr>
          <w:rFonts w:ascii="Arial" w:eastAsia="Arial" w:hAnsi="Arial" w:cs="Arial"/>
          <w:b/>
          <w:bCs/>
        </w:rPr>
        <w:t>REQUISITOS GENERALES DE SST PARA SUSCRIBIR EL ACTA DE INICIO.</w:t>
      </w:r>
    </w:p>
    <w:p w14:paraId="785BE2E1" w14:textId="77777777" w:rsidR="00AC2EF3" w:rsidRPr="00AC2EF3" w:rsidRDefault="00AC2EF3" w:rsidP="11C805F3">
      <w:pPr>
        <w:spacing w:after="0" w:line="240" w:lineRule="auto"/>
        <w:jc w:val="both"/>
        <w:rPr>
          <w:rFonts w:ascii="Arial" w:eastAsia="Arial" w:hAnsi="Arial" w:cs="Arial"/>
        </w:rPr>
      </w:pPr>
    </w:p>
    <w:p w14:paraId="317BCD4F" w14:textId="3C09EC36" w:rsidR="00AC2EF3" w:rsidRPr="009B6438" w:rsidRDefault="009B6438" w:rsidP="11C805F3">
      <w:pPr>
        <w:spacing w:after="0" w:line="240" w:lineRule="auto"/>
        <w:jc w:val="both"/>
        <w:rPr>
          <w:rFonts w:ascii="Arial" w:eastAsia="Arial" w:hAnsi="Arial" w:cs="Arial"/>
        </w:rPr>
      </w:pPr>
      <w:r w:rsidRPr="11C805F3">
        <w:rPr>
          <w:rFonts w:ascii="Arial" w:eastAsia="Arial" w:hAnsi="Arial" w:cs="Arial"/>
        </w:rPr>
        <w:t xml:space="preserve">Para suscribir el </w:t>
      </w:r>
      <w:r w:rsidRPr="11C805F3">
        <w:rPr>
          <w:rFonts w:ascii="Arial" w:eastAsia="Arial" w:hAnsi="Arial" w:cs="Arial"/>
          <w:b/>
          <w:bCs/>
          <w:i/>
          <w:iCs/>
        </w:rPr>
        <w:t>acta de inicio</w:t>
      </w:r>
      <w:r w:rsidRPr="11C805F3">
        <w:rPr>
          <w:rFonts w:ascii="Arial" w:eastAsia="Arial" w:hAnsi="Arial" w:cs="Arial"/>
        </w:rPr>
        <w:t xml:space="preserve"> de ejecución del contrato, el</w:t>
      </w:r>
      <w:r w:rsidRPr="11C805F3">
        <w:rPr>
          <w:rFonts w:ascii="Arial" w:eastAsia="Arial" w:hAnsi="Arial" w:cs="Arial"/>
          <w:b/>
          <w:bCs/>
          <w:i/>
          <w:iCs/>
        </w:rPr>
        <w:t xml:space="preserve"> contratista</w:t>
      </w:r>
      <w:r w:rsidRPr="11C805F3">
        <w:rPr>
          <w:rFonts w:ascii="Arial" w:eastAsia="Arial" w:hAnsi="Arial" w:cs="Arial"/>
        </w:rPr>
        <w:t xml:space="preserve"> debe cumplir los siguientes requisitos: </w:t>
      </w:r>
      <w:r w:rsidRPr="11C805F3">
        <w:rPr>
          <w:rFonts w:ascii="Arial" w:eastAsia="Arial" w:hAnsi="Arial" w:cs="Arial"/>
          <w:b/>
          <w:bCs/>
          <w:i/>
          <w:iCs/>
        </w:rPr>
        <w:t>(i)</w:t>
      </w:r>
      <w:r w:rsidRPr="11C805F3">
        <w:rPr>
          <w:rFonts w:ascii="Arial" w:eastAsia="Arial" w:hAnsi="Arial" w:cs="Arial"/>
        </w:rPr>
        <w:t xml:space="preserve"> entregar al supervisor relación del personal que pondrá a disposición para la ejecución del contrato; y </w:t>
      </w:r>
      <w:r w:rsidRPr="11C805F3">
        <w:rPr>
          <w:rFonts w:ascii="Arial" w:eastAsia="Arial" w:hAnsi="Arial" w:cs="Arial"/>
          <w:b/>
          <w:bCs/>
          <w:i/>
          <w:iCs/>
        </w:rPr>
        <w:t>(</w:t>
      </w:r>
      <w:proofErr w:type="spellStart"/>
      <w:r w:rsidRPr="11C805F3">
        <w:rPr>
          <w:rFonts w:ascii="Arial" w:eastAsia="Arial" w:hAnsi="Arial" w:cs="Arial"/>
          <w:b/>
          <w:bCs/>
          <w:i/>
          <w:iCs/>
        </w:rPr>
        <w:t>ii</w:t>
      </w:r>
      <w:proofErr w:type="spellEnd"/>
      <w:r w:rsidRPr="11C805F3">
        <w:rPr>
          <w:rFonts w:ascii="Arial" w:eastAsia="Arial" w:hAnsi="Arial" w:cs="Arial"/>
          <w:b/>
          <w:bCs/>
          <w:i/>
          <w:iCs/>
        </w:rPr>
        <w:t>)</w:t>
      </w:r>
      <w:r w:rsidRPr="11C805F3">
        <w:rPr>
          <w:rFonts w:ascii="Arial" w:eastAsia="Arial" w:hAnsi="Arial" w:cs="Arial"/>
        </w:rPr>
        <w:t xml:space="preserve"> entregar al supervisor copia de la afiliación a seguridad social en pensiones, salud y riesgos laborales de la totalidad del personal con el que ejecutará el contrato.</w:t>
      </w:r>
    </w:p>
    <w:p w14:paraId="63B7A882" w14:textId="3A6BD2CF" w:rsidR="009B6438" w:rsidRDefault="009B6438" w:rsidP="11C805F3">
      <w:pPr>
        <w:spacing w:after="0" w:line="240" w:lineRule="auto"/>
        <w:jc w:val="both"/>
        <w:rPr>
          <w:rFonts w:ascii="Arial" w:eastAsia="Arial" w:hAnsi="Arial" w:cs="Arial"/>
          <w:lang w:val="es-ES" w:eastAsia="es-ES"/>
        </w:rPr>
      </w:pPr>
    </w:p>
    <w:p w14:paraId="5D606101" w14:textId="55765E18" w:rsidR="00FC291E" w:rsidRDefault="00FC291E" w:rsidP="11C805F3">
      <w:pPr>
        <w:spacing w:after="0" w:line="240" w:lineRule="auto"/>
        <w:jc w:val="both"/>
        <w:rPr>
          <w:rFonts w:ascii="Arial" w:eastAsia="Arial" w:hAnsi="Arial" w:cs="Arial"/>
          <w:lang w:val="es-ES" w:eastAsia="es-ES"/>
        </w:rPr>
      </w:pPr>
    </w:p>
    <w:p w14:paraId="3904ACCA" w14:textId="77777777" w:rsidR="00FC291E" w:rsidRPr="009B6438" w:rsidRDefault="00FC291E" w:rsidP="11C805F3">
      <w:pPr>
        <w:spacing w:after="0" w:line="240" w:lineRule="auto"/>
        <w:jc w:val="both"/>
        <w:rPr>
          <w:rFonts w:ascii="Arial" w:eastAsia="Arial" w:hAnsi="Arial" w:cs="Arial"/>
          <w:lang w:val="es-ES" w:eastAsia="es-ES"/>
        </w:rPr>
      </w:pPr>
    </w:p>
    <w:p w14:paraId="7580141B" w14:textId="77777777" w:rsidR="00AC2EF3" w:rsidRPr="00AC2EF3" w:rsidRDefault="00AC2EF3" w:rsidP="11C805F3">
      <w:pPr>
        <w:numPr>
          <w:ilvl w:val="0"/>
          <w:numId w:val="9"/>
        </w:numPr>
        <w:spacing w:after="0" w:line="240" w:lineRule="auto"/>
        <w:jc w:val="both"/>
        <w:rPr>
          <w:rFonts w:ascii="Arial" w:eastAsia="Arial" w:hAnsi="Arial" w:cs="Arial"/>
          <w:b/>
          <w:bCs/>
          <w:lang w:eastAsia="es-CO"/>
        </w:rPr>
      </w:pPr>
      <w:r w:rsidRPr="11C805F3">
        <w:rPr>
          <w:rFonts w:ascii="Arial" w:eastAsia="Arial" w:hAnsi="Arial" w:cs="Arial"/>
          <w:b/>
          <w:bCs/>
          <w:lang w:eastAsia="es-CO"/>
        </w:rPr>
        <w:t xml:space="preserve">REQUISITOS GENERALES DE SST PARA LA EJECUCIÓN DEL CONTRATO. CUMPLIMIENTO DE ESTÁNDARES MÍNIMOS DEL SISTEMA DE GESTIÓN DE SEGURIDAD Y SALUD EN EL TRABAJO (SGSST). </w:t>
      </w:r>
    </w:p>
    <w:p w14:paraId="4D9049CB" w14:textId="77777777" w:rsidR="00AC2EF3" w:rsidRPr="00AC2EF3" w:rsidRDefault="00AC2EF3" w:rsidP="11C805F3">
      <w:pPr>
        <w:spacing w:after="0" w:line="240" w:lineRule="auto"/>
        <w:jc w:val="both"/>
        <w:rPr>
          <w:rFonts w:ascii="Arial" w:eastAsia="Arial" w:hAnsi="Arial" w:cs="Arial"/>
          <w:b/>
          <w:bCs/>
          <w:lang w:eastAsia="es-CO"/>
        </w:rPr>
      </w:pPr>
    </w:p>
    <w:p w14:paraId="33E5202C" w14:textId="77777777" w:rsidR="0004751A" w:rsidRPr="0004751A" w:rsidRDefault="0004751A" w:rsidP="11C805F3">
      <w:pPr>
        <w:spacing w:after="0" w:line="240" w:lineRule="auto"/>
        <w:jc w:val="both"/>
        <w:rPr>
          <w:rFonts w:ascii="Arial" w:eastAsia="Arial" w:hAnsi="Arial" w:cs="Arial"/>
          <w:lang w:eastAsia="es-CO"/>
        </w:rPr>
      </w:pPr>
      <w:r w:rsidRPr="11C805F3">
        <w:rPr>
          <w:rFonts w:ascii="Arial" w:eastAsia="Arial" w:hAnsi="Arial" w:cs="Arial"/>
          <w:lang w:eastAsia="es-CO"/>
        </w:rPr>
        <w:t xml:space="preserve">El </w:t>
      </w:r>
      <w:r w:rsidRPr="11C805F3">
        <w:rPr>
          <w:rFonts w:ascii="Arial" w:eastAsia="Arial" w:hAnsi="Arial" w:cs="Arial"/>
          <w:b/>
          <w:bCs/>
          <w:i/>
          <w:iCs/>
          <w:lang w:eastAsia="es-CO"/>
        </w:rPr>
        <w:t>contratista</w:t>
      </w:r>
      <w:r w:rsidRPr="11C805F3">
        <w:rPr>
          <w:rFonts w:ascii="Arial" w:eastAsia="Arial" w:hAnsi="Arial" w:cs="Arial"/>
          <w:lang w:eastAsia="es-CO"/>
        </w:rPr>
        <w:t xml:space="preserve"> deberá cumplir las siguientes obligaciones: </w:t>
      </w:r>
      <w:r w:rsidRPr="11C805F3">
        <w:rPr>
          <w:rFonts w:ascii="Arial" w:eastAsia="Arial" w:hAnsi="Arial" w:cs="Arial"/>
          <w:b/>
          <w:bCs/>
          <w:lang w:eastAsia="es-CO"/>
        </w:rPr>
        <w:t>(i)</w:t>
      </w:r>
      <w:r w:rsidRPr="11C805F3">
        <w:rPr>
          <w:rFonts w:ascii="Arial" w:eastAsia="Arial" w:hAnsi="Arial" w:cs="Arial"/>
          <w:lang w:eastAsia="es-CO"/>
        </w:rPr>
        <w:t xml:space="preserve"> permitir que el personal con el que ejecutará el contrato, asista a las capacitaciones en </w:t>
      </w:r>
      <w:r w:rsidRPr="11C805F3">
        <w:rPr>
          <w:rFonts w:ascii="Arial" w:eastAsia="Arial" w:hAnsi="Arial" w:cs="Arial"/>
          <w:b/>
          <w:bCs/>
          <w:lang w:eastAsia="es-CO"/>
        </w:rPr>
        <w:t>SST</w:t>
      </w:r>
      <w:r w:rsidRPr="11C805F3">
        <w:rPr>
          <w:rFonts w:ascii="Arial" w:eastAsia="Arial" w:hAnsi="Arial" w:cs="Arial"/>
          <w:lang w:eastAsia="es-CO"/>
        </w:rPr>
        <w:t xml:space="preserve"> programadas por la </w:t>
      </w:r>
      <w:r w:rsidRPr="11C805F3">
        <w:rPr>
          <w:rFonts w:ascii="Arial" w:eastAsia="Arial" w:hAnsi="Arial" w:cs="Arial"/>
          <w:b/>
          <w:bCs/>
          <w:lang w:eastAsia="es-CO"/>
        </w:rPr>
        <w:t>UAE-DIAN</w:t>
      </w:r>
      <w:r w:rsidRPr="11C805F3">
        <w:rPr>
          <w:rFonts w:ascii="Arial" w:eastAsia="Arial" w:hAnsi="Arial" w:cs="Arial"/>
          <w:lang w:eastAsia="es-CO"/>
        </w:rPr>
        <w:t xml:space="preserve"> (</w:t>
      </w:r>
      <w:r w:rsidRPr="11C805F3">
        <w:rPr>
          <w:rFonts w:ascii="Arial" w:eastAsia="Arial" w:hAnsi="Arial" w:cs="Arial"/>
          <w:i/>
          <w:iCs/>
          <w:lang w:eastAsia="es-CO"/>
        </w:rPr>
        <w:t>art.2.2.4.6.11 del d.1072/15</w:t>
      </w:r>
      <w:r w:rsidRPr="11C805F3">
        <w:rPr>
          <w:rFonts w:ascii="Arial" w:eastAsia="Arial" w:hAnsi="Arial" w:cs="Arial"/>
          <w:lang w:eastAsia="es-CO"/>
        </w:rPr>
        <w:t xml:space="preserve">); </w:t>
      </w:r>
      <w:r w:rsidRPr="11C805F3">
        <w:rPr>
          <w:rFonts w:ascii="Arial" w:eastAsia="Arial" w:hAnsi="Arial" w:cs="Arial"/>
          <w:b/>
          <w:bCs/>
          <w:lang w:eastAsia="es-CO"/>
        </w:rPr>
        <w:t>(</w:t>
      </w:r>
      <w:proofErr w:type="spellStart"/>
      <w:r w:rsidRPr="11C805F3">
        <w:rPr>
          <w:rFonts w:ascii="Arial" w:eastAsia="Arial" w:hAnsi="Arial" w:cs="Arial"/>
          <w:b/>
          <w:bCs/>
          <w:lang w:eastAsia="es-CO"/>
        </w:rPr>
        <w:t>ii</w:t>
      </w:r>
      <w:proofErr w:type="spellEnd"/>
      <w:r w:rsidRPr="11C805F3">
        <w:rPr>
          <w:rFonts w:ascii="Arial" w:eastAsia="Arial" w:hAnsi="Arial" w:cs="Arial"/>
          <w:b/>
          <w:bCs/>
          <w:lang w:eastAsia="es-CO"/>
        </w:rPr>
        <w:t>)</w:t>
      </w:r>
      <w:r w:rsidRPr="11C805F3">
        <w:rPr>
          <w:rFonts w:ascii="Arial" w:eastAsia="Arial" w:hAnsi="Arial" w:cs="Arial"/>
          <w:lang w:eastAsia="es-CO"/>
        </w:rPr>
        <w:t xml:space="preserve"> pagar oportunamente aportes a seguridad social del personal con el que ejecute el contrato; </w:t>
      </w:r>
      <w:r w:rsidRPr="11C805F3">
        <w:rPr>
          <w:rFonts w:ascii="Arial" w:eastAsia="Arial" w:hAnsi="Arial" w:cs="Arial"/>
          <w:b/>
          <w:bCs/>
          <w:lang w:eastAsia="es-CO"/>
        </w:rPr>
        <w:t>(</w:t>
      </w:r>
      <w:proofErr w:type="spellStart"/>
      <w:r w:rsidRPr="11C805F3">
        <w:rPr>
          <w:rFonts w:ascii="Arial" w:eastAsia="Arial" w:hAnsi="Arial" w:cs="Arial"/>
          <w:b/>
          <w:bCs/>
          <w:lang w:eastAsia="es-CO"/>
        </w:rPr>
        <w:t>iii</w:t>
      </w:r>
      <w:proofErr w:type="spellEnd"/>
      <w:r w:rsidRPr="11C805F3">
        <w:rPr>
          <w:rFonts w:ascii="Arial" w:eastAsia="Arial" w:hAnsi="Arial" w:cs="Arial"/>
          <w:b/>
          <w:bCs/>
          <w:lang w:eastAsia="es-CO"/>
        </w:rPr>
        <w:t>)</w:t>
      </w:r>
      <w:r w:rsidRPr="11C805F3">
        <w:rPr>
          <w:rFonts w:ascii="Arial" w:eastAsia="Arial" w:hAnsi="Arial" w:cs="Arial"/>
          <w:lang w:eastAsia="es-CO"/>
        </w:rPr>
        <w:t xml:space="preserve"> contribuir al cumplimiento de la </w:t>
      </w:r>
      <w:r w:rsidRPr="11C805F3">
        <w:rPr>
          <w:rFonts w:ascii="Arial" w:eastAsia="Arial" w:hAnsi="Arial" w:cs="Arial"/>
          <w:b/>
          <w:bCs/>
          <w:i/>
          <w:iCs/>
          <w:lang w:eastAsia="es-CO"/>
        </w:rPr>
        <w:t>política de seguridad y salud en el trabajo</w:t>
      </w:r>
      <w:r w:rsidRPr="11C805F3">
        <w:rPr>
          <w:rFonts w:ascii="Arial" w:eastAsia="Arial" w:hAnsi="Arial" w:cs="Arial"/>
          <w:lang w:eastAsia="es-CO"/>
        </w:rPr>
        <w:t xml:space="preserve"> de la </w:t>
      </w:r>
      <w:r w:rsidRPr="11C805F3">
        <w:rPr>
          <w:rFonts w:ascii="Arial" w:eastAsia="Arial" w:hAnsi="Arial" w:cs="Arial"/>
          <w:b/>
          <w:bCs/>
          <w:lang w:eastAsia="es-CO"/>
        </w:rPr>
        <w:t>UAE-DIAN</w:t>
      </w:r>
      <w:r w:rsidRPr="11C805F3">
        <w:rPr>
          <w:rFonts w:ascii="Arial" w:eastAsia="Arial" w:hAnsi="Arial" w:cs="Arial"/>
          <w:lang w:eastAsia="es-CO"/>
        </w:rPr>
        <w:t xml:space="preserve"> adoptada mediante </w:t>
      </w:r>
      <w:r w:rsidRPr="11C805F3">
        <w:rPr>
          <w:rFonts w:ascii="Arial" w:eastAsia="Arial" w:hAnsi="Arial" w:cs="Arial"/>
          <w:b/>
          <w:bCs/>
          <w:i/>
          <w:iCs/>
          <w:lang w:eastAsia="es-CO"/>
        </w:rPr>
        <w:t>res.0062 de 01/09/2016</w:t>
      </w:r>
      <w:r w:rsidRPr="11C805F3">
        <w:rPr>
          <w:rFonts w:ascii="Arial" w:eastAsia="Arial" w:hAnsi="Arial" w:cs="Arial"/>
          <w:lang w:eastAsia="es-CO"/>
        </w:rPr>
        <w:t xml:space="preserve">; </w:t>
      </w:r>
      <w:r w:rsidRPr="11C805F3">
        <w:rPr>
          <w:rFonts w:ascii="Arial" w:eastAsia="Arial" w:hAnsi="Arial" w:cs="Arial"/>
          <w:b/>
          <w:bCs/>
          <w:lang w:eastAsia="es-CO"/>
        </w:rPr>
        <w:t>(v)</w:t>
      </w:r>
      <w:r w:rsidRPr="11C805F3">
        <w:rPr>
          <w:rFonts w:ascii="Arial" w:eastAsia="Arial" w:hAnsi="Arial" w:cs="Arial"/>
          <w:lang w:eastAsia="es-CO"/>
        </w:rPr>
        <w:t xml:space="preserve"> garantizar la utilización permanente de </w:t>
      </w:r>
      <w:r w:rsidRPr="11C805F3">
        <w:rPr>
          <w:rFonts w:ascii="Arial" w:eastAsia="Arial" w:hAnsi="Arial" w:cs="Arial"/>
          <w:b/>
          <w:bCs/>
          <w:i/>
          <w:iCs/>
          <w:lang w:eastAsia="es-CO"/>
        </w:rPr>
        <w:t>elementos de protección personal- EPP</w:t>
      </w:r>
      <w:r w:rsidRPr="11C805F3">
        <w:rPr>
          <w:rFonts w:ascii="Arial" w:eastAsia="Arial" w:hAnsi="Arial" w:cs="Arial"/>
          <w:lang w:eastAsia="es-CO"/>
        </w:rPr>
        <w:t xml:space="preserve"> por parte del personal con el que ejecutará el contrato; </w:t>
      </w:r>
      <w:r w:rsidRPr="11C805F3">
        <w:rPr>
          <w:rFonts w:ascii="Arial" w:eastAsia="Arial" w:hAnsi="Arial" w:cs="Arial"/>
          <w:b/>
          <w:bCs/>
          <w:lang w:eastAsia="es-CO"/>
        </w:rPr>
        <w:t>(</w:t>
      </w:r>
      <w:proofErr w:type="spellStart"/>
      <w:r w:rsidRPr="11C805F3">
        <w:rPr>
          <w:rFonts w:ascii="Arial" w:eastAsia="Arial" w:hAnsi="Arial" w:cs="Arial"/>
          <w:b/>
          <w:bCs/>
          <w:lang w:eastAsia="es-CO"/>
        </w:rPr>
        <w:t>iv</w:t>
      </w:r>
      <w:proofErr w:type="spellEnd"/>
      <w:r w:rsidRPr="11C805F3">
        <w:rPr>
          <w:rFonts w:ascii="Arial" w:eastAsia="Arial" w:hAnsi="Arial" w:cs="Arial"/>
          <w:b/>
          <w:bCs/>
          <w:lang w:eastAsia="es-CO"/>
        </w:rPr>
        <w:t>)</w:t>
      </w:r>
      <w:r w:rsidRPr="11C805F3">
        <w:rPr>
          <w:rFonts w:ascii="Arial" w:eastAsia="Arial" w:hAnsi="Arial" w:cs="Arial"/>
          <w:lang w:eastAsia="es-CO"/>
        </w:rPr>
        <w:t xml:space="preserve"> cumplir las normas laborales y de seguridad y salud en el trabajo vigentes en Colombia; </w:t>
      </w:r>
      <w:r w:rsidRPr="11C805F3">
        <w:rPr>
          <w:rFonts w:ascii="Arial" w:eastAsia="Arial" w:hAnsi="Arial" w:cs="Arial"/>
          <w:b/>
          <w:bCs/>
          <w:lang w:eastAsia="es-CO"/>
        </w:rPr>
        <w:t>(v)</w:t>
      </w:r>
      <w:r w:rsidRPr="11C805F3">
        <w:rPr>
          <w:rFonts w:ascii="Arial" w:eastAsia="Arial" w:hAnsi="Arial" w:cs="Arial"/>
          <w:lang w:eastAsia="es-CO"/>
        </w:rPr>
        <w:t xml:space="preserve"> cumplir las normas técnicas de seguridad y salud en el trabajo aplicables a las actividades derivadas de las obligaciones del contrato; </w:t>
      </w:r>
      <w:r w:rsidRPr="11C805F3">
        <w:rPr>
          <w:rFonts w:ascii="Arial" w:eastAsia="Arial" w:hAnsi="Arial" w:cs="Arial"/>
          <w:b/>
          <w:bCs/>
          <w:lang w:eastAsia="es-CO"/>
        </w:rPr>
        <w:t>(vi)</w:t>
      </w:r>
      <w:r w:rsidRPr="11C805F3">
        <w:rPr>
          <w:rFonts w:ascii="Arial" w:eastAsia="Arial" w:hAnsi="Arial" w:cs="Arial"/>
          <w:lang w:eastAsia="es-CO"/>
        </w:rPr>
        <w:t xml:space="preserve"> </w:t>
      </w:r>
      <w:r w:rsidRPr="11C805F3">
        <w:rPr>
          <w:rFonts w:ascii="Arial" w:eastAsia="Arial" w:hAnsi="Arial" w:cs="Arial"/>
        </w:rPr>
        <w:t xml:space="preserve">reportar cualquier acto o condición insegura que observe dentro de la entidad o por fuera, que pueda considerarse como una amenaza para la misma; </w:t>
      </w:r>
      <w:r w:rsidRPr="11C805F3">
        <w:rPr>
          <w:rFonts w:ascii="Arial" w:eastAsia="Arial" w:hAnsi="Arial" w:cs="Arial"/>
          <w:b/>
          <w:bCs/>
        </w:rPr>
        <w:t>(</w:t>
      </w:r>
      <w:proofErr w:type="spellStart"/>
      <w:r w:rsidRPr="11C805F3">
        <w:rPr>
          <w:rFonts w:ascii="Arial" w:eastAsia="Arial" w:hAnsi="Arial" w:cs="Arial"/>
          <w:b/>
          <w:bCs/>
        </w:rPr>
        <w:t>vii</w:t>
      </w:r>
      <w:proofErr w:type="spellEnd"/>
      <w:r w:rsidRPr="11C805F3">
        <w:rPr>
          <w:rFonts w:ascii="Arial" w:eastAsia="Arial" w:hAnsi="Arial" w:cs="Arial"/>
          <w:b/>
          <w:bCs/>
        </w:rPr>
        <w:t>)</w:t>
      </w:r>
      <w:r w:rsidRPr="11C805F3">
        <w:rPr>
          <w:rFonts w:ascii="Arial" w:eastAsia="Arial" w:hAnsi="Arial" w:cs="Arial"/>
        </w:rPr>
        <w:t xml:space="preserve"> </w:t>
      </w:r>
      <w:r w:rsidRPr="11C805F3">
        <w:rPr>
          <w:rFonts w:ascii="Arial" w:eastAsia="Arial" w:hAnsi="Arial" w:cs="Arial"/>
          <w:lang w:eastAsia="es-CO"/>
        </w:rPr>
        <w:t xml:space="preserve">implementar las acciones que sean necesarias como resultado de la autoevaluación de los Estándares Mínimos a la que hace referencia el Art. 28 de la Resolución No. 0312 del 13 de febrero de 2019 del Ministerio del Trabajo; </w:t>
      </w:r>
      <w:r w:rsidRPr="11C805F3">
        <w:rPr>
          <w:rFonts w:ascii="Arial" w:eastAsia="Arial" w:hAnsi="Arial" w:cs="Arial"/>
          <w:b/>
          <w:bCs/>
          <w:lang w:eastAsia="es-CO"/>
        </w:rPr>
        <w:t>(</w:t>
      </w:r>
      <w:proofErr w:type="spellStart"/>
      <w:r w:rsidRPr="11C805F3">
        <w:rPr>
          <w:rFonts w:ascii="Arial" w:eastAsia="Arial" w:hAnsi="Arial" w:cs="Arial"/>
          <w:b/>
          <w:bCs/>
          <w:lang w:eastAsia="es-CO"/>
        </w:rPr>
        <w:t>viii</w:t>
      </w:r>
      <w:proofErr w:type="spellEnd"/>
      <w:r w:rsidRPr="11C805F3">
        <w:rPr>
          <w:rFonts w:ascii="Arial" w:eastAsia="Arial" w:hAnsi="Arial" w:cs="Arial"/>
          <w:b/>
          <w:bCs/>
          <w:lang w:eastAsia="es-CO"/>
        </w:rPr>
        <w:t>)</w:t>
      </w:r>
      <w:r w:rsidRPr="11C805F3">
        <w:rPr>
          <w:rFonts w:ascii="Arial" w:eastAsia="Arial" w:hAnsi="Arial" w:cs="Arial"/>
          <w:lang w:eastAsia="es-CO"/>
        </w:rPr>
        <w:t xml:space="preserve"> presentar a la ARL el plan de mejoramiento conforme a la evaluación de los Estándares Mínimos de SST, y cumplir sus recomendaciones; y </w:t>
      </w:r>
      <w:r w:rsidRPr="11C805F3">
        <w:rPr>
          <w:rFonts w:ascii="Arial" w:eastAsia="Arial" w:hAnsi="Arial" w:cs="Arial"/>
          <w:b/>
          <w:bCs/>
          <w:lang w:eastAsia="es-CO"/>
        </w:rPr>
        <w:t>(</w:t>
      </w:r>
      <w:proofErr w:type="spellStart"/>
      <w:r w:rsidRPr="11C805F3">
        <w:rPr>
          <w:rFonts w:ascii="Arial" w:eastAsia="Arial" w:hAnsi="Arial" w:cs="Arial"/>
          <w:b/>
          <w:bCs/>
          <w:lang w:eastAsia="es-CO"/>
        </w:rPr>
        <w:t>ix</w:t>
      </w:r>
      <w:proofErr w:type="spellEnd"/>
      <w:r w:rsidRPr="11C805F3">
        <w:rPr>
          <w:rFonts w:ascii="Arial" w:eastAsia="Arial" w:hAnsi="Arial" w:cs="Arial"/>
          <w:b/>
          <w:bCs/>
          <w:lang w:eastAsia="es-CO"/>
        </w:rPr>
        <w:t>)</w:t>
      </w:r>
      <w:r w:rsidRPr="11C805F3">
        <w:rPr>
          <w:rFonts w:ascii="Arial" w:eastAsia="Arial" w:hAnsi="Arial" w:cs="Arial"/>
          <w:lang w:eastAsia="es-CO"/>
        </w:rPr>
        <w:t xml:space="preserve"> cumplir los planes de mejoramiento solicitados por el Ministerio del Trabajo, de conformidad con el Art. 29 de la Res. 0312 de 2019 del Ministerio del Trabajo. </w:t>
      </w:r>
    </w:p>
    <w:p w14:paraId="479E414E" w14:textId="3D6B7C69" w:rsidR="00AC2EF3" w:rsidRDefault="00AC2EF3" w:rsidP="11C805F3">
      <w:pPr>
        <w:spacing w:after="0" w:line="240" w:lineRule="auto"/>
        <w:contextualSpacing/>
        <w:jc w:val="both"/>
        <w:rPr>
          <w:rFonts w:ascii="Arial" w:eastAsia="Arial" w:hAnsi="Arial" w:cs="Arial"/>
          <w:lang w:val="es-ES" w:eastAsia="es-CO"/>
        </w:rPr>
      </w:pPr>
    </w:p>
    <w:p w14:paraId="5F90A1AF" w14:textId="77777777" w:rsidR="0004751A" w:rsidRPr="00AC2EF3" w:rsidRDefault="0004751A" w:rsidP="11C805F3">
      <w:pPr>
        <w:spacing w:after="0" w:line="240" w:lineRule="auto"/>
        <w:contextualSpacing/>
        <w:jc w:val="both"/>
        <w:rPr>
          <w:rFonts w:ascii="Arial" w:eastAsia="Arial" w:hAnsi="Arial" w:cs="Arial"/>
          <w:lang w:val="es-ES" w:eastAsia="es-CO"/>
        </w:rPr>
      </w:pPr>
    </w:p>
    <w:p w14:paraId="1D3C22D5" w14:textId="77777777" w:rsidR="00AC2EF3" w:rsidRPr="00AC2EF3" w:rsidRDefault="00AC2EF3" w:rsidP="11C805F3">
      <w:pPr>
        <w:numPr>
          <w:ilvl w:val="0"/>
          <w:numId w:val="9"/>
        </w:numPr>
        <w:spacing w:after="0" w:line="240" w:lineRule="auto"/>
        <w:contextualSpacing/>
        <w:jc w:val="both"/>
        <w:rPr>
          <w:rFonts w:ascii="Arial" w:eastAsia="Arial" w:hAnsi="Arial" w:cs="Arial"/>
          <w:lang w:val="es-ES" w:eastAsia="es-CO"/>
        </w:rPr>
      </w:pPr>
      <w:r w:rsidRPr="11C805F3">
        <w:rPr>
          <w:rFonts w:ascii="Arial" w:eastAsia="Arial" w:hAnsi="Arial" w:cs="Arial"/>
          <w:b/>
          <w:bCs/>
        </w:rPr>
        <w:t>PLAN ESTRATÉGICO DE SEGURIDAD VIAL - PESV. N/A</w:t>
      </w:r>
    </w:p>
    <w:p w14:paraId="6CD7D139" w14:textId="77777777" w:rsidR="00F53A6E" w:rsidRDefault="00F53A6E" w:rsidP="11C805F3">
      <w:pPr>
        <w:spacing w:after="0" w:line="240" w:lineRule="auto"/>
        <w:contextualSpacing/>
        <w:jc w:val="both"/>
        <w:rPr>
          <w:rFonts w:ascii="Arial" w:eastAsia="Arial" w:hAnsi="Arial" w:cs="Arial"/>
          <w:color w:val="0000FF"/>
          <w:lang w:eastAsia="es-CO"/>
        </w:rPr>
      </w:pPr>
    </w:p>
    <w:p w14:paraId="65E29A08" w14:textId="0FC3FD44" w:rsidR="00AC2EF3" w:rsidRPr="00AC2EF3" w:rsidRDefault="00AC2EF3" w:rsidP="11C805F3">
      <w:pPr>
        <w:spacing w:after="0" w:line="240" w:lineRule="auto"/>
        <w:contextualSpacing/>
        <w:jc w:val="both"/>
        <w:rPr>
          <w:rFonts w:ascii="Arial" w:eastAsia="Arial" w:hAnsi="Arial" w:cs="Arial"/>
          <w:lang w:eastAsia="es-CO"/>
        </w:rPr>
      </w:pPr>
      <w:r w:rsidRPr="11C805F3">
        <w:rPr>
          <w:rFonts w:ascii="Arial" w:eastAsia="Arial" w:hAnsi="Arial" w:cs="Arial"/>
          <w:lang w:eastAsia="es-CO"/>
        </w:rPr>
        <w:lastRenderedPageBreak/>
        <w:t xml:space="preserve">El </w:t>
      </w:r>
      <w:r w:rsidRPr="11C805F3">
        <w:rPr>
          <w:rFonts w:ascii="Arial" w:eastAsia="Arial" w:hAnsi="Arial" w:cs="Arial"/>
          <w:b/>
          <w:bCs/>
          <w:lang w:eastAsia="es-CO"/>
        </w:rPr>
        <w:t>CONTRATISTA</w:t>
      </w:r>
      <w:r w:rsidRPr="11C805F3">
        <w:rPr>
          <w:rFonts w:ascii="Arial" w:eastAsia="Arial" w:hAnsi="Arial" w:cs="Arial"/>
          <w:lang w:eastAsia="es-CO"/>
        </w:rPr>
        <w:t xml:space="preserve"> o cada uno de los integrantes del Consorcio o unión temporal, según el caso, debe dentro de los tres (3) días hábiles siguientes a la suscripción del </w:t>
      </w:r>
      <w:r w:rsidRPr="11C805F3">
        <w:rPr>
          <w:rFonts w:ascii="Arial" w:eastAsia="Arial" w:hAnsi="Arial" w:cs="Arial"/>
          <w:b/>
          <w:bCs/>
          <w:lang w:eastAsia="es-CO"/>
        </w:rPr>
        <w:t>ACTA DE INICIO</w:t>
      </w:r>
      <w:r w:rsidRPr="11C805F3">
        <w:rPr>
          <w:rFonts w:ascii="Arial" w:eastAsia="Arial" w:hAnsi="Arial" w:cs="Arial"/>
          <w:lang w:eastAsia="es-CO"/>
        </w:rPr>
        <w:t xml:space="preserve"> informar al Supervisor si para el cumplimiento de su misión o el desarrollo de su objeto social, debe fabricar, ensamblar, comercializar, contratar o administrar flotas de vehículos automotores o no automotores superiores a diez (10) unidades; o debe contratar o administrar personal de conductores; casos en los cuales debe presentar copia del radicado de entrega del </w:t>
      </w:r>
      <w:r w:rsidRPr="11C805F3">
        <w:rPr>
          <w:rFonts w:ascii="Arial" w:eastAsia="Arial" w:hAnsi="Arial" w:cs="Arial"/>
          <w:b/>
          <w:bCs/>
          <w:lang w:eastAsia="es-CO"/>
        </w:rPr>
        <w:t>PESV</w:t>
      </w:r>
      <w:r w:rsidRPr="11C805F3">
        <w:rPr>
          <w:rFonts w:ascii="Arial" w:eastAsia="Arial" w:hAnsi="Arial" w:cs="Arial"/>
          <w:lang w:eastAsia="es-CO"/>
        </w:rPr>
        <w:t xml:space="preserve"> ante el Ente de Control correspondiente o su aprobación, para acreditar el cumplimiento del Art.12, L.1503/12 y Art. 2.2.4.6.4., D.1072/15. </w:t>
      </w:r>
    </w:p>
    <w:p w14:paraId="413C1D17" w14:textId="77777777" w:rsidR="00AC2EF3" w:rsidRPr="00AC2EF3" w:rsidRDefault="00AC2EF3" w:rsidP="11C805F3">
      <w:pPr>
        <w:spacing w:after="0" w:line="240" w:lineRule="auto"/>
        <w:contextualSpacing/>
        <w:jc w:val="both"/>
        <w:rPr>
          <w:rFonts w:ascii="Arial" w:eastAsia="Arial" w:hAnsi="Arial" w:cs="Arial"/>
          <w:lang w:eastAsia="es-CO"/>
        </w:rPr>
      </w:pPr>
    </w:p>
    <w:p w14:paraId="3A34E2AF" w14:textId="77777777" w:rsidR="00AC2EF3" w:rsidRPr="00AC2EF3" w:rsidRDefault="00AC2EF3" w:rsidP="11C805F3">
      <w:pPr>
        <w:spacing w:after="0" w:line="240" w:lineRule="auto"/>
        <w:contextualSpacing/>
        <w:jc w:val="both"/>
        <w:rPr>
          <w:rFonts w:ascii="Arial" w:eastAsia="Arial" w:hAnsi="Arial" w:cs="Arial"/>
          <w:lang w:eastAsia="es-CO"/>
        </w:rPr>
      </w:pPr>
      <w:r w:rsidRPr="11C805F3">
        <w:rPr>
          <w:rFonts w:ascii="Arial" w:eastAsia="Arial" w:hAnsi="Arial" w:cs="Arial"/>
          <w:lang w:eastAsia="es-CO"/>
        </w:rPr>
        <w:t xml:space="preserve">La </w:t>
      </w:r>
      <w:r w:rsidRPr="11C805F3">
        <w:rPr>
          <w:rFonts w:ascii="Arial" w:eastAsia="Arial" w:hAnsi="Arial" w:cs="Arial"/>
          <w:b/>
          <w:bCs/>
          <w:lang w:eastAsia="es-CO"/>
        </w:rPr>
        <w:t>DIAN</w:t>
      </w:r>
      <w:r w:rsidRPr="11C805F3">
        <w:rPr>
          <w:rFonts w:ascii="Arial" w:eastAsia="Arial" w:hAnsi="Arial" w:cs="Arial"/>
          <w:lang w:eastAsia="es-CO"/>
        </w:rPr>
        <w:t xml:space="preserve"> a través del supervisor solo verificará el radicado o aprobación del </w:t>
      </w:r>
      <w:r w:rsidRPr="11C805F3">
        <w:rPr>
          <w:rFonts w:ascii="Arial" w:eastAsia="Arial" w:hAnsi="Arial" w:cs="Arial"/>
          <w:b/>
          <w:bCs/>
          <w:lang w:eastAsia="es-CO"/>
        </w:rPr>
        <w:t>PESV</w:t>
      </w:r>
      <w:r w:rsidRPr="11C805F3">
        <w:rPr>
          <w:rFonts w:ascii="Arial" w:eastAsia="Arial" w:hAnsi="Arial" w:cs="Arial"/>
          <w:lang w:eastAsia="es-CO"/>
        </w:rPr>
        <w:t xml:space="preserve">, sin revisar la calidad de su contenido.  </w:t>
      </w:r>
    </w:p>
    <w:p w14:paraId="19E9198F" w14:textId="77777777" w:rsidR="00AC2EF3" w:rsidRPr="00AC2EF3" w:rsidRDefault="00AC2EF3" w:rsidP="11C805F3">
      <w:pPr>
        <w:spacing w:after="0" w:line="240" w:lineRule="auto"/>
        <w:contextualSpacing/>
        <w:jc w:val="both"/>
        <w:rPr>
          <w:rFonts w:ascii="Arial" w:eastAsia="Arial" w:hAnsi="Arial" w:cs="Arial"/>
          <w:lang w:eastAsia="es-CO"/>
        </w:rPr>
      </w:pPr>
    </w:p>
    <w:p w14:paraId="1E864F74" w14:textId="77777777" w:rsidR="00AC2EF3" w:rsidRPr="00AC2EF3" w:rsidRDefault="00AC2EF3" w:rsidP="11C805F3">
      <w:pPr>
        <w:spacing w:after="0" w:line="240" w:lineRule="auto"/>
        <w:contextualSpacing/>
        <w:jc w:val="both"/>
        <w:rPr>
          <w:rFonts w:ascii="Arial" w:eastAsia="Arial" w:hAnsi="Arial" w:cs="Arial"/>
          <w:lang w:eastAsia="es-CO"/>
        </w:rPr>
      </w:pPr>
      <w:r w:rsidRPr="11C805F3">
        <w:rPr>
          <w:rFonts w:ascii="Arial" w:eastAsia="Arial" w:hAnsi="Arial" w:cs="Arial"/>
          <w:lang w:eastAsia="es-CO"/>
        </w:rPr>
        <w:t xml:space="preserve">Si el </w:t>
      </w:r>
      <w:r w:rsidRPr="11C805F3">
        <w:rPr>
          <w:rFonts w:ascii="Arial" w:eastAsia="Arial" w:hAnsi="Arial" w:cs="Arial"/>
          <w:b/>
          <w:bCs/>
          <w:lang w:eastAsia="es-CO"/>
        </w:rPr>
        <w:t>CONTRATISTA</w:t>
      </w:r>
      <w:r w:rsidRPr="11C805F3">
        <w:rPr>
          <w:rFonts w:ascii="Arial" w:eastAsia="Arial" w:hAnsi="Arial" w:cs="Arial"/>
          <w:lang w:eastAsia="es-CO"/>
        </w:rPr>
        <w:t xml:space="preserve"> está obligado a tener </w:t>
      </w:r>
      <w:r w:rsidRPr="11C805F3">
        <w:rPr>
          <w:rFonts w:ascii="Arial" w:eastAsia="Arial" w:hAnsi="Arial" w:cs="Arial"/>
          <w:b/>
          <w:bCs/>
          <w:lang w:eastAsia="es-CO"/>
        </w:rPr>
        <w:t>PESV</w:t>
      </w:r>
      <w:r w:rsidRPr="11C805F3">
        <w:rPr>
          <w:rFonts w:ascii="Arial" w:eastAsia="Arial" w:hAnsi="Arial" w:cs="Arial"/>
          <w:lang w:eastAsia="es-CO"/>
        </w:rPr>
        <w:t xml:space="preserve"> y no presenta al supervisor la constancia de su radicado, el supervisor remitirá esta información a la </w:t>
      </w:r>
      <w:r w:rsidRPr="11C805F3">
        <w:rPr>
          <w:rFonts w:ascii="Arial" w:eastAsia="Arial" w:hAnsi="Arial" w:cs="Arial"/>
          <w:b/>
          <w:bCs/>
          <w:lang w:eastAsia="es-CO"/>
        </w:rPr>
        <w:t>SUPERINTENDENCIA DE PUERTOS Y TRANSPORTE</w:t>
      </w:r>
      <w:r w:rsidRPr="11C805F3">
        <w:rPr>
          <w:rFonts w:ascii="Arial" w:eastAsia="Arial" w:hAnsi="Arial" w:cs="Arial"/>
          <w:lang w:eastAsia="es-CO"/>
        </w:rPr>
        <w:t xml:space="preserve"> para que adelante las actuaciones administrativas que sean de su competencia.  </w:t>
      </w:r>
    </w:p>
    <w:p w14:paraId="21A2DA14" w14:textId="77777777" w:rsidR="00AC2EF3" w:rsidRPr="00AC2EF3" w:rsidRDefault="00AC2EF3" w:rsidP="11C805F3">
      <w:pPr>
        <w:spacing w:after="0" w:line="240" w:lineRule="auto"/>
        <w:contextualSpacing/>
        <w:jc w:val="both"/>
        <w:rPr>
          <w:rFonts w:ascii="Arial" w:eastAsia="Arial" w:hAnsi="Arial" w:cs="Arial"/>
          <w:lang w:eastAsia="es-CO"/>
        </w:rPr>
      </w:pPr>
    </w:p>
    <w:p w14:paraId="77C29DB5" w14:textId="5CC7125D" w:rsidR="11C805F3" w:rsidRDefault="11C805F3" w:rsidP="11C805F3">
      <w:pPr>
        <w:spacing w:after="0" w:line="240" w:lineRule="auto"/>
        <w:contextualSpacing/>
        <w:jc w:val="both"/>
        <w:rPr>
          <w:rFonts w:ascii="Arial" w:eastAsia="Arial" w:hAnsi="Arial" w:cs="Arial"/>
          <w:lang w:eastAsia="es-CO"/>
        </w:rPr>
      </w:pPr>
    </w:p>
    <w:p w14:paraId="7F94E8EF" w14:textId="77777777" w:rsidR="00AC2EF3" w:rsidRPr="00AC2EF3" w:rsidRDefault="00AC2EF3" w:rsidP="11C805F3">
      <w:pPr>
        <w:spacing w:after="0" w:line="240" w:lineRule="auto"/>
        <w:contextualSpacing/>
        <w:jc w:val="both"/>
        <w:rPr>
          <w:rFonts w:ascii="Arial" w:eastAsia="Arial" w:hAnsi="Arial" w:cs="Arial"/>
          <w:lang w:val="es-ES" w:eastAsia="es-CO"/>
        </w:rPr>
      </w:pPr>
      <w:r w:rsidRPr="11C805F3">
        <w:rPr>
          <w:rFonts w:ascii="Arial" w:eastAsia="Arial" w:hAnsi="Arial" w:cs="Arial"/>
          <w:lang w:eastAsia="es-CO"/>
        </w:rPr>
        <w:t xml:space="preserve">Como para el cumplimiento del contrato se requieren actividades conexas de transporte, sin que estas constituyan el objeto principal, durante el plazo de ejecución del contrato el Supervisor verificará y exigirá al </w:t>
      </w:r>
      <w:r w:rsidRPr="11C805F3">
        <w:rPr>
          <w:rFonts w:ascii="Arial" w:eastAsia="Arial" w:hAnsi="Arial" w:cs="Arial"/>
          <w:b/>
          <w:bCs/>
          <w:lang w:eastAsia="es-CO"/>
        </w:rPr>
        <w:t>CONTRATISTA</w:t>
      </w:r>
      <w:r w:rsidRPr="11C805F3">
        <w:rPr>
          <w:rFonts w:ascii="Arial" w:eastAsia="Arial" w:hAnsi="Arial" w:cs="Arial"/>
          <w:lang w:eastAsia="es-CO"/>
        </w:rPr>
        <w:t xml:space="preserve"> que preste estos servicios de transporte directamente o a través de un tercero, siempre y cuando: (i) El </w:t>
      </w:r>
      <w:r w:rsidRPr="11C805F3">
        <w:rPr>
          <w:rFonts w:ascii="Arial" w:eastAsia="Arial" w:hAnsi="Arial" w:cs="Arial"/>
          <w:b/>
          <w:bCs/>
          <w:lang w:eastAsia="es-CO"/>
        </w:rPr>
        <w:t>CONTRATISTA</w:t>
      </w:r>
      <w:r w:rsidRPr="11C805F3">
        <w:rPr>
          <w:rFonts w:ascii="Arial" w:eastAsia="Arial" w:hAnsi="Arial" w:cs="Arial"/>
          <w:lang w:eastAsia="es-CO"/>
        </w:rPr>
        <w:t xml:space="preserve"> o el tercero subcontratado tenga Licencia vigente para la prestación del correspondiente servicio de transporte, expedida por el Ministerio de Transporte o autoridad local competente, y (</w:t>
      </w:r>
      <w:proofErr w:type="spellStart"/>
      <w:r w:rsidRPr="11C805F3">
        <w:rPr>
          <w:rFonts w:ascii="Arial" w:eastAsia="Arial" w:hAnsi="Arial" w:cs="Arial"/>
          <w:lang w:eastAsia="es-CO"/>
        </w:rPr>
        <w:t>ii</w:t>
      </w:r>
      <w:proofErr w:type="spellEnd"/>
      <w:r w:rsidRPr="11C805F3">
        <w:rPr>
          <w:rFonts w:ascii="Arial" w:eastAsia="Arial" w:hAnsi="Arial" w:cs="Arial"/>
          <w:lang w:eastAsia="es-CO"/>
        </w:rPr>
        <w:t xml:space="preserve">) El </w:t>
      </w:r>
      <w:r w:rsidRPr="11C805F3">
        <w:rPr>
          <w:rFonts w:ascii="Arial" w:eastAsia="Arial" w:hAnsi="Arial" w:cs="Arial"/>
          <w:b/>
          <w:bCs/>
          <w:lang w:eastAsia="es-CO"/>
        </w:rPr>
        <w:t>CONTRATISTA</w:t>
      </w:r>
      <w:r w:rsidRPr="11C805F3">
        <w:rPr>
          <w:rFonts w:ascii="Arial" w:eastAsia="Arial" w:hAnsi="Arial" w:cs="Arial"/>
          <w:lang w:eastAsia="es-CO"/>
        </w:rPr>
        <w:t xml:space="preserve"> o el tercero subcontratado haya radicado su PESV ante la autoridad competente (el supervisor solo verificará su radicación y no la calidad de su contenido). </w:t>
      </w:r>
    </w:p>
    <w:p w14:paraId="6DC59614" w14:textId="77777777" w:rsidR="00AC2EF3" w:rsidRPr="00AC2EF3" w:rsidRDefault="00AC2EF3" w:rsidP="11C805F3">
      <w:pPr>
        <w:numPr>
          <w:ilvl w:val="0"/>
          <w:numId w:val="9"/>
        </w:numPr>
        <w:spacing w:after="0" w:line="240" w:lineRule="auto"/>
        <w:jc w:val="both"/>
        <w:rPr>
          <w:rFonts w:ascii="Arial" w:eastAsia="Arial" w:hAnsi="Arial" w:cs="Arial"/>
          <w:b/>
          <w:bCs/>
        </w:rPr>
      </w:pPr>
      <w:r w:rsidRPr="11C805F3">
        <w:rPr>
          <w:rFonts w:ascii="Arial" w:eastAsia="Arial" w:hAnsi="Arial" w:cs="Arial"/>
          <w:b/>
          <w:bCs/>
        </w:rPr>
        <w:t>PERFECCIONAMIENTO Y EJECUCIÓN</w:t>
      </w:r>
    </w:p>
    <w:p w14:paraId="501B6E68" w14:textId="77777777" w:rsidR="00AC2EF3" w:rsidRPr="00AC2EF3" w:rsidRDefault="00AC2EF3" w:rsidP="11C805F3">
      <w:pPr>
        <w:spacing w:after="0" w:line="240" w:lineRule="auto"/>
        <w:jc w:val="both"/>
        <w:rPr>
          <w:rFonts w:ascii="Arial" w:eastAsia="Arial" w:hAnsi="Arial" w:cs="Arial"/>
          <w:b/>
          <w:bCs/>
        </w:rPr>
      </w:pPr>
    </w:p>
    <w:p w14:paraId="47677069" w14:textId="77777777" w:rsidR="00AC2EF3" w:rsidRPr="00AC2EF3" w:rsidRDefault="00AC2EF3" w:rsidP="11C805F3">
      <w:pPr>
        <w:spacing w:after="0" w:line="240" w:lineRule="auto"/>
        <w:jc w:val="both"/>
        <w:rPr>
          <w:rFonts w:ascii="Arial" w:eastAsia="Arial" w:hAnsi="Arial" w:cs="Arial"/>
          <w:lang w:eastAsia="es-CO"/>
        </w:rPr>
      </w:pPr>
      <w:r w:rsidRPr="11C805F3">
        <w:rPr>
          <w:rFonts w:ascii="Arial" w:eastAsia="Arial" w:hAnsi="Arial" w:cs="Arial"/>
        </w:rPr>
        <w:t>El presente contrato se entiende perfeccionado con la firma electrónica de las partes en SECOP II, y para su ejecución requiere: (i) Registro Presupuestal, (</w:t>
      </w:r>
      <w:proofErr w:type="spellStart"/>
      <w:r w:rsidRPr="11C805F3">
        <w:rPr>
          <w:rFonts w:ascii="Arial" w:eastAsia="Arial" w:hAnsi="Arial" w:cs="Arial"/>
        </w:rPr>
        <w:t>ii</w:t>
      </w:r>
      <w:proofErr w:type="spellEnd"/>
      <w:r w:rsidRPr="11C805F3">
        <w:rPr>
          <w:rFonts w:ascii="Arial" w:eastAsia="Arial" w:hAnsi="Arial" w:cs="Arial"/>
        </w:rPr>
        <w:t>) Suscripción del acta de inicio.</w:t>
      </w:r>
    </w:p>
    <w:p w14:paraId="718E20FF" w14:textId="77777777" w:rsidR="00090274" w:rsidRDefault="00090274" w:rsidP="11C805F3">
      <w:pPr>
        <w:jc w:val="both"/>
        <w:rPr>
          <w:rFonts w:ascii="Arial" w:eastAsia="Arial" w:hAnsi="Arial" w:cs="Arial"/>
        </w:rPr>
      </w:pPr>
    </w:p>
    <w:sectPr w:rsidR="00090274" w:rsidSect="00AC2EF3">
      <w:headerReference w:type="even" r:id="rId10"/>
      <w:headerReference w:type="default" r:id="rId11"/>
      <w:footerReference w:type="even" r:id="rId12"/>
      <w:footerReference w:type="default" r:id="rId13"/>
      <w:headerReference w:type="first" r:id="rId14"/>
      <w:footerReference w:type="first" r:id="rId15"/>
      <w:pgSz w:w="12240" w:h="15840"/>
      <w:pgMar w:top="1905" w:right="1701" w:bottom="1559" w:left="184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977EE" w14:textId="77777777" w:rsidR="001F4095" w:rsidRDefault="001F4095" w:rsidP="00AC2EF3">
      <w:pPr>
        <w:spacing w:after="0" w:line="240" w:lineRule="auto"/>
      </w:pPr>
      <w:r>
        <w:separator/>
      </w:r>
    </w:p>
  </w:endnote>
  <w:endnote w:type="continuationSeparator" w:id="0">
    <w:p w14:paraId="366B1493" w14:textId="77777777" w:rsidR="001F4095" w:rsidRDefault="001F4095" w:rsidP="00AC2EF3">
      <w:pPr>
        <w:spacing w:after="0" w:line="240" w:lineRule="auto"/>
      </w:pPr>
      <w:r>
        <w:continuationSeparator/>
      </w:r>
    </w:p>
  </w:endnote>
  <w:endnote w:type="continuationNotice" w:id="1">
    <w:p w14:paraId="56BF7B8D" w14:textId="77777777" w:rsidR="001F4095" w:rsidRDefault="001F40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15AC0" w14:textId="29D8E37A" w:rsidR="00BE7EC0" w:rsidRDefault="00BE7EC0">
    <w:pPr>
      <w:pStyle w:val="Piedepgina"/>
    </w:pPr>
    <w:r>
      <w:rPr>
        <w:noProof/>
      </w:rPr>
      <mc:AlternateContent>
        <mc:Choice Requires="wps">
          <w:drawing>
            <wp:anchor distT="0" distB="0" distL="0" distR="0" simplePos="0" relativeHeight="251658242" behindDoc="0" locked="0" layoutInCell="1" allowOverlap="1" wp14:anchorId="009B9232" wp14:editId="3DF640D3">
              <wp:simplePos x="635" y="635"/>
              <wp:positionH relativeFrom="page">
                <wp:align>right</wp:align>
              </wp:positionH>
              <wp:positionV relativeFrom="page">
                <wp:align>bottom</wp:align>
              </wp:positionV>
              <wp:extent cx="1273175" cy="342900"/>
              <wp:effectExtent l="0" t="0" r="0" b="0"/>
              <wp:wrapNone/>
              <wp:docPr id="52168118"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73175" cy="342900"/>
                      </a:xfrm>
                      <a:prstGeom prst="rect">
                        <a:avLst/>
                      </a:prstGeom>
                      <a:noFill/>
                      <a:ln>
                        <a:noFill/>
                      </a:ln>
                    </wps:spPr>
                    <wps:txbx>
                      <w:txbxContent>
                        <w:p w14:paraId="5EF12A15" w14:textId="64E846F0" w:rsidR="00BE7EC0" w:rsidRPr="00BE7EC0" w:rsidRDefault="00BE7EC0" w:rsidP="00BE7EC0">
                          <w:pPr>
                            <w:spacing w:after="0"/>
                            <w:rPr>
                              <w:rFonts w:ascii="Calibri" w:eastAsia="Calibri" w:hAnsi="Calibri" w:cs="Calibri"/>
                              <w:noProof/>
                              <w:color w:val="000000"/>
                              <w:sz w:val="20"/>
                              <w:szCs w:val="20"/>
                            </w:rPr>
                          </w:pPr>
                          <w:r w:rsidRPr="00BE7EC0">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09B9232" id="_x0000_t202" coordsize="21600,21600" o:spt="202" path="m,l,21600r21600,l21600,xe">
              <v:stroke joinstyle="miter"/>
              <v:path gradientshapeok="t" o:connecttype="rect"/>
            </v:shapetype>
            <v:shape id="Cuadro de texto 2" o:spid="_x0000_s1026" type="#_x0000_t202" alt="Información Pública" style="position:absolute;margin-left:49.05pt;margin-top:0;width:100.25pt;height:27pt;z-index:25165824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" filled="f" stroked="f">
              <v:textbox style="mso-fit-shape-to-text:t" inset="0,0,20pt,15pt">
                <w:txbxContent>
                  <w:p w14:paraId="5EF12A15" w14:textId="64E846F0" w:rsidR="00BE7EC0" w:rsidRPr="00BE7EC0" w:rsidRDefault="00BE7EC0" w:rsidP="00BE7EC0">
                    <w:pPr>
                      <w:spacing w:after="0"/>
                      <w:rPr>
                        <w:rFonts w:ascii="Calibri" w:eastAsia="Calibri" w:hAnsi="Calibri" w:cs="Calibri"/>
                        <w:noProof/>
                        <w:color w:val="000000"/>
                        <w:sz w:val="20"/>
                        <w:szCs w:val="20"/>
                      </w:rPr>
                    </w:pPr>
                    <w:r w:rsidRPr="00BE7EC0">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53954" w14:textId="301E88C3" w:rsidR="66FA72ED" w:rsidRDefault="66FA72ED" w:rsidP="66FA72ED">
    <w:pPr>
      <w:spacing w:after="0" w:line="240" w:lineRule="auto"/>
      <w:rPr>
        <w:rFonts w:ascii="Calibri Light" w:eastAsia="Times New Roman" w:hAnsi="Calibri Light" w:cs="Times New Roman"/>
        <w:b/>
        <w:bCs/>
        <w:sz w:val="18"/>
        <w:szCs w:val="18"/>
        <w:lang w:eastAsia="es-CO"/>
      </w:rPr>
    </w:pPr>
  </w:p>
  <w:p w14:paraId="6FF4E150" w14:textId="61E376D8" w:rsidR="66FA72ED" w:rsidRDefault="66FA72ED" w:rsidP="66FA72ED">
    <w:pPr>
      <w:spacing w:after="0" w:line="240" w:lineRule="auto"/>
      <w:rPr>
        <w:rFonts w:ascii="Calibri Light" w:eastAsia="Times New Roman" w:hAnsi="Calibri Light" w:cs="Times New Roman"/>
        <w:b/>
        <w:bCs/>
        <w:sz w:val="18"/>
        <w:szCs w:val="18"/>
        <w:lang w:eastAsia="es-CO"/>
      </w:rPr>
    </w:pPr>
  </w:p>
  <w:p w14:paraId="203B41EF" w14:textId="488721BF" w:rsidR="00FC291E" w:rsidRPr="00FC291E" w:rsidRDefault="00BE7EC0" w:rsidP="00FC291E">
    <w:pPr>
      <w:framePr w:w="5114" w:hSpace="141" w:wrap="around" w:vAnchor="text" w:hAnchor="page" w:x="1705" w:y="-356"/>
      <w:spacing w:after="0" w:line="240" w:lineRule="auto"/>
      <w:rPr>
        <w:rFonts w:ascii="Times New Roman" w:eastAsia="Times New Roman" w:hAnsi="Times New Roman" w:cs="Times New Roman"/>
        <w:b/>
        <w:bCs/>
        <w:sz w:val="18"/>
        <w:szCs w:val="18"/>
        <w:lang w:eastAsia="es-CO"/>
      </w:rPr>
    </w:pPr>
    <w:r>
      <w:rPr>
        <w:rFonts w:ascii="Calibri Light" w:eastAsia="Times New Roman" w:hAnsi="Calibri Light" w:cs="Times New Roman"/>
        <w:b/>
        <w:bCs/>
        <w:noProof/>
        <w:sz w:val="18"/>
        <w:szCs w:val="18"/>
        <w:lang w:eastAsia="es-CO"/>
      </w:rPr>
      <mc:AlternateContent>
        <mc:Choice Requires="wps">
          <w:drawing>
            <wp:anchor distT="0" distB="0" distL="0" distR="0" simplePos="0" relativeHeight="251658243" behindDoc="0" locked="0" layoutInCell="1" allowOverlap="1" wp14:anchorId="0326739B" wp14:editId="62F5212B">
              <wp:simplePos x="635" y="635"/>
              <wp:positionH relativeFrom="page">
                <wp:align>right</wp:align>
              </wp:positionH>
              <wp:positionV relativeFrom="page">
                <wp:align>bottom</wp:align>
              </wp:positionV>
              <wp:extent cx="1273175" cy="342900"/>
              <wp:effectExtent l="0" t="0" r="0" b="0"/>
              <wp:wrapNone/>
              <wp:docPr id="1121364108"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73175" cy="342900"/>
                      </a:xfrm>
                      <a:prstGeom prst="rect">
                        <a:avLst/>
                      </a:prstGeom>
                      <a:noFill/>
                      <a:ln>
                        <a:noFill/>
                      </a:ln>
                    </wps:spPr>
                    <wps:txbx>
                      <w:txbxContent>
                        <w:p w14:paraId="28A9FAB7" w14:textId="1C041061" w:rsidR="00BE7EC0" w:rsidRPr="00BE7EC0" w:rsidRDefault="00BE7EC0" w:rsidP="00BE7EC0">
                          <w:pPr>
                            <w:spacing w:after="0"/>
                            <w:rPr>
                              <w:rFonts w:ascii="Calibri" w:eastAsia="Calibri" w:hAnsi="Calibri" w:cs="Calibri"/>
                              <w:noProof/>
                              <w:color w:val="000000"/>
                              <w:sz w:val="20"/>
                              <w:szCs w:val="20"/>
                            </w:rPr>
                          </w:pPr>
                          <w:r w:rsidRPr="00BE7EC0">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326739B" id="_x0000_t202" coordsize="21600,21600" o:spt="202" path="m,l,21600r21600,l21600,xe">
              <v:stroke joinstyle="miter"/>
              <v:path gradientshapeok="t" o:connecttype="rect"/>
            </v:shapetype>
            <v:shape id="Cuadro de texto 3" o:spid="_x0000_s1027" type="#_x0000_t202" alt="Información Pública" style="position:absolute;margin-left:49.05pt;margin-top:0;width:100.25pt;height:27pt;z-index:251658243;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" filled="f" stroked="f">
              <v:textbox style="mso-fit-shape-to-text:t" inset="0,0,20pt,15pt">
                <w:txbxContent>
                  <w:p w14:paraId="28A9FAB7" w14:textId="1C041061" w:rsidR="00BE7EC0" w:rsidRPr="00BE7EC0" w:rsidRDefault="00BE7EC0" w:rsidP="00BE7EC0">
                    <w:pPr>
                      <w:spacing w:after="0"/>
                      <w:rPr>
                        <w:rFonts w:ascii="Calibri" w:eastAsia="Calibri" w:hAnsi="Calibri" w:cs="Calibri"/>
                        <w:noProof/>
                        <w:color w:val="000000"/>
                        <w:sz w:val="20"/>
                        <w:szCs w:val="20"/>
                      </w:rPr>
                    </w:pPr>
                    <w:r w:rsidRPr="00BE7EC0">
                      <w:rPr>
                        <w:rFonts w:ascii="Calibri" w:eastAsia="Calibri" w:hAnsi="Calibri" w:cs="Calibri"/>
                        <w:noProof/>
                        <w:color w:val="000000"/>
                        <w:sz w:val="20"/>
                        <w:szCs w:val="20"/>
                      </w:rPr>
                      <w:t>Información Pública</w:t>
                    </w:r>
                  </w:p>
                </w:txbxContent>
              </v:textbox>
              <w10:wrap anchorx="page" anchory="page"/>
            </v:shape>
          </w:pict>
        </mc:Fallback>
      </mc:AlternateContent>
    </w:r>
    <w:r w:rsidR="00FC291E" w:rsidRPr="00FC291E">
      <w:rPr>
        <w:rFonts w:ascii="Calibri Light" w:eastAsia="Times New Roman" w:hAnsi="Calibri Light" w:cs="Times New Roman"/>
        <w:b/>
        <w:bCs/>
        <w:sz w:val="18"/>
        <w:szCs w:val="18"/>
        <w:lang w:eastAsia="es-CO"/>
      </w:rPr>
      <w:t xml:space="preserve">Dirección Seccional de Impuestos y Aduanas de Leticia    </w:t>
    </w:r>
  </w:p>
  <w:p w14:paraId="1C5D20B4" w14:textId="77777777" w:rsidR="00FC291E" w:rsidRPr="00FC291E" w:rsidRDefault="00FC291E" w:rsidP="00FC291E">
    <w:pPr>
      <w:framePr w:w="5114" w:hSpace="141" w:wrap="around" w:vAnchor="text" w:hAnchor="page" w:x="1705" w:y="-356"/>
      <w:spacing w:after="0" w:line="240" w:lineRule="auto"/>
      <w:rPr>
        <w:rFonts w:ascii="Calibri Light" w:eastAsia="Times New Roman" w:hAnsi="Calibri Light" w:cs="Times New Roman"/>
        <w:sz w:val="18"/>
        <w:szCs w:val="24"/>
        <w:lang w:eastAsia="es-CO"/>
      </w:rPr>
    </w:pPr>
    <w:proofErr w:type="spellStart"/>
    <w:r w:rsidRPr="00FC291E">
      <w:rPr>
        <w:rFonts w:ascii="Calibri Light" w:eastAsia="Times New Roman" w:hAnsi="Calibri Light" w:cs="Times New Roman"/>
        <w:sz w:val="18"/>
        <w:szCs w:val="24"/>
        <w:lang w:eastAsia="es-CO"/>
      </w:rPr>
      <w:t>Cra</w:t>
    </w:r>
    <w:proofErr w:type="spellEnd"/>
    <w:r w:rsidRPr="00FC291E">
      <w:rPr>
        <w:rFonts w:ascii="Calibri Light" w:eastAsia="Times New Roman" w:hAnsi="Calibri Light" w:cs="Times New Roman"/>
        <w:sz w:val="18"/>
        <w:szCs w:val="24"/>
        <w:lang w:eastAsia="es-CO"/>
      </w:rPr>
      <w:t>. 11 # 8-25 | 018000185656 - 3203503934</w:t>
    </w:r>
    <w:r w:rsidRPr="00FC291E">
      <w:rPr>
        <w:rFonts w:ascii="Arial" w:eastAsia="Times New Roman" w:hAnsi="Arial" w:cs="Arial"/>
        <w:sz w:val="16"/>
        <w:szCs w:val="16"/>
        <w:lang w:val="es" w:eastAsia="es-CO"/>
      </w:rPr>
      <w:br/>
    </w:r>
    <w:r w:rsidRPr="00FC291E">
      <w:rPr>
        <w:rFonts w:ascii="Calibri Light" w:eastAsia="Times New Roman" w:hAnsi="Calibri Light" w:cs="Times New Roman"/>
        <w:sz w:val="18"/>
        <w:szCs w:val="24"/>
        <w:lang w:eastAsia="es-CO"/>
      </w:rPr>
      <w:t>Código postal 910001</w:t>
    </w:r>
  </w:p>
  <w:p w14:paraId="3BBC59AE" w14:textId="77777777" w:rsidR="00FC291E" w:rsidRPr="00FC291E" w:rsidRDefault="00133E00" w:rsidP="00FC291E">
    <w:pPr>
      <w:framePr w:w="5114" w:hSpace="141" w:wrap="around" w:vAnchor="text" w:hAnchor="page" w:x="1705" w:y="-356"/>
      <w:spacing w:after="0" w:line="240" w:lineRule="auto"/>
      <w:rPr>
        <w:rFonts w:ascii="Calibri Light" w:eastAsia="Times New Roman" w:hAnsi="Calibri Light" w:cs="Times New Roman"/>
        <w:sz w:val="18"/>
        <w:szCs w:val="24"/>
        <w:lang w:eastAsia="es-CO"/>
      </w:rPr>
    </w:pPr>
    <w:hyperlink r:id="rId1" w:history="1">
      <w:r w:rsidR="00FC291E" w:rsidRPr="00FC291E">
        <w:rPr>
          <w:rFonts w:ascii="Calibri Light" w:eastAsia="Times New Roman" w:hAnsi="Calibri Light" w:cs="Times New Roman"/>
          <w:color w:val="0000FF"/>
          <w:sz w:val="18"/>
          <w:szCs w:val="24"/>
          <w:u w:val="single"/>
          <w:lang w:eastAsia="es-CO"/>
        </w:rPr>
        <w:t>www.dian.gov.co</w:t>
      </w:r>
    </w:hyperlink>
  </w:p>
  <w:p w14:paraId="43C93C35" w14:textId="77777777" w:rsidR="00FC291E" w:rsidRPr="00FC291E" w:rsidRDefault="00FC291E" w:rsidP="00FC291E">
    <w:pPr>
      <w:framePr w:w="5114" w:hSpace="141" w:wrap="around" w:vAnchor="text" w:hAnchor="page" w:x="1705" w:y="-356"/>
      <w:spacing w:after="0" w:line="240" w:lineRule="auto"/>
      <w:rPr>
        <w:rFonts w:ascii="Calibri Light" w:eastAsia="Times New Roman" w:hAnsi="Calibri Light" w:cs="Times New Roman"/>
        <w:sz w:val="12"/>
        <w:szCs w:val="24"/>
        <w:lang w:eastAsia="es-CO"/>
      </w:rPr>
    </w:pPr>
    <w:r w:rsidRPr="00FC291E">
      <w:rPr>
        <w:rFonts w:ascii="Calibri Light" w:eastAsia="Times New Roman" w:hAnsi="Calibri Light" w:cs="Times New Roman"/>
        <w:sz w:val="12"/>
        <w:szCs w:val="24"/>
        <w:lang w:eastAsia="es-CO"/>
      </w:rPr>
      <w:t>Formule su petición, queja, sugerencia o reclamo en el Sistema PQSR de la DIAN</w:t>
    </w:r>
  </w:p>
  <w:p w14:paraId="77D8032D" w14:textId="77777777" w:rsidR="001D37D8" w:rsidRDefault="001D37D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D3AAC" w14:textId="1D8129F3" w:rsidR="00BE7EC0" w:rsidRDefault="00BE7EC0">
    <w:pPr>
      <w:pStyle w:val="Piedepgina"/>
    </w:pPr>
    <w:r>
      <w:rPr>
        <w:noProof/>
      </w:rPr>
      <mc:AlternateContent>
        <mc:Choice Requires="wps">
          <w:drawing>
            <wp:anchor distT="0" distB="0" distL="0" distR="0" simplePos="0" relativeHeight="251658241" behindDoc="0" locked="0" layoutInCell="1" allowOverlap="1" wp14:anchorId="7F331FE6" wp14:editId="7C79387D">
              <wp:simplePos x="635" y="635"/>
              <wp:positionH relativeFrom="page">
                <wp:align>right</wp:align>
              </wp:positionH>
              <wp:positionV relativeFrom="page">
                <wp:align>bottom</wp:align>
              </wp:positionV>
              <wp:extent cx="1273175" cy="342900"/>
              <wp:effectExtent l="0" t="0" r="0" b="0"/>
              <wp:wrapNone/>
              <wp:docPr id="1755305829"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73175" cy="342900"/>
                      </a:xfrm>
                      <a:prstGeom prst="rect">
                        <a:avLst/>
                      </a:prstGeom>
                      <a:noFill/>
                      <a:ln>
                        <a:noFill/>
                      </a:ln>
                    </wps:spPr>
                    <wps:txbx>
                      <w:txbxContent>
                        <w:p w14:paraId="005ED01F" w14:textId="5062E1B2" w:rsidR="00BE7EC0" w:rsidRPr="00BE7EC0" w:rsidRDefault="00BE7EC0" w:rsidP="00BE7EC0">
                          <w:pPr>
                            <w:spacing w:after="0"/>
                            <w:rPr>
                              <w:rFonts w:ascii="Calibri" w:eastAsia="Calibri" w:hAnsi="Calibri" w:cs="Calibri"/>
                              <w:noProof/>
                              <w:color w:val="000000"/>
                              <w:sz w:val="20"/>
                              <w:szCs w:val="20"/>
                            </w:rPr>
                          </w:pPr>
                          <w:r w:rsidRPr="00BE7EC0">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F331FE6" id="_x0000_t202" coordsize="21600,21600" o:spt="202" path="m,l,21600r21600,l21600,xe">
              <v:stroke joinstyle="miter"/>
              <v:path gradientshapeok="t" o:connecttype="rect"/>
            </v:shapetype>
            <v:shape id="Cuadro de texto 1" o:spid="_x0000_s1028" type="#_x0000_t202" alt="Información Pública" style="position:absolute;margin-left:49.05pt;margin-top:0;width:100.25pt;height:27pt;z-index:251658241;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" filled="f" stroked="f">
              <v:textbox style="mso-fit-shape-to-text:t" inset="0,0,20pt,15pt">
                <w:txbxContent>
                  <w:p w14:paraId="005ED01F" w14:textId="5062E1B2" w:rsidR="00BE7EC0" w:rsidRPr="00BE7EC0" w:rsidRDefault="00BE7EC0" w:rsidP="00BE7EC0">
                    <w:pPr>
                      <w:spacing w:after="0"/>
                      <w:rPr>
                        <w:rFonts w:ascii="Calibri" w:eastAsia="Calibri" w:hAnsi="Calibri" w:cs="Calibri"/>
                        <w:noProof/>
                        <w:color w:val="000000"/>
                        <w:sz w:val="20"/>
                        <w:szCs w:val="20"/>
                      </w:rPr>
                    </w:pPr>
                    <w:r w:rsidRPr="00BE7EC0">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0A44F" w14:textId="77777777" w:rsidR="001F4095" w:rsidRDefault="001F4095" w:rsidP="00AC2EF3">
      <w:pPr>
        <w:spacing w:after="0" w:line="240" w:lineRule="auto"/>
      </w:pPr>
      <w:r>
        <w:separator/>
      </w:r>
    </w:p>
  </w:footnote>
  <w:footnote w:type="continuationSeparator" w:id="0">
    <w:p w14:paraId="08740E82" w14:textId="77777777" w:rsidR="001F4095" w:rsidRDefault="001F4095" w:rsidP="00AC2EF3">
      <w:pPr>
        <w:spacing w:after="0" w:line="240" w:lineRule="auto"/>
      </w:pPr>
      <w:r>
        <w:continuationSeparator/>
      </w:r>
    </w:p>
  </w:footnote>
  <w:footnote w:type="continuationNotice" w:id="1">
    <w:p w14:paraId="7DBD3A9B" w14:textId="77777777" w:rsidR="001F4095" w:rsidRDefault="001F4095">
      <w:pPr>
        <w:spacing w:after="0" w:line="240" w:lineRule="auto"/>
      </w:pPr>
    </w:p>
  </w:footnote>
  <w:footnote w:id="2">
    <w:p w14:paraId="665043CF" w14:textId="77777777" w:rsidR="00AC2EF3" w:rsidRPr="00C20588" w:rsidRDefault="00AC2EF3" w:rsidP="00AC2EF3">
      <w:pPr>
        <w:pStyle w:val="Textonotapie"/>
        <w:jc w:val="both"/>
        <w:rPr>
          <w:rFonts w:cs="Arial"/>
          <w:sz w:val="18"/>
          <w:szCs w:val="18"/>
          <w:lang w:val="es-CO"/>
        </w:rPr>
      </w:pPr>
      <w:r w:rsidRPr="00BB19EE">
        <w:rPr>
          <w:rStyle w:val="Refdenotaalpie"/>
          <w:sz w:val="18"/>
          <w:szCs w:val="18"/>
        </w:rPr>
        <w:footnoteRef/>
      </w:r>
      <w:r w:rsidRPr="00BB19EE">
        <w:rPr>
          <w:sz w:val="18"/>
          <w:szCs w:val="18"/>
        </w:rPr>
        <w:t xml:space="preserve"> </w:t>
      </w:r>
      <w:r w:rsidRPr="00C20588">
        <w:rPr>
          <w:sz w:val="18"/>
          <w:szCs w:val="18"/>
          <w:lang w:val="es-CO"/>
        </w:rPr>
        <w:t xml:space="preserve">De </w:t>
      </w:r>
      <w:r w:rsidRPr="00C20588">
        <w:rPr>
          <w:rFonts w:cs="Arial"/>
          <w:sz w:val="18"/>
          <w:szCs w:val="18"/>
          <w:lang w:val="es-CO"/>
        </w:rPr>
        <w:t xml:space="preserve">conformidad con el Art. 2.2.4.2.5.2 del D.107272015, el periodo mínimo de afiliación a la ARL debe ser de un (1) mes, y se realizará en la ARL que elija el contratista, salvo cuando se trate de un afiliado voluntario que simultáneamente sea trabajador dependiente o trabajador independiente con contrato de prestación de servicios de que trata el Art. 2.2.4.2.2.1 del D.1072/2015. Así, de conformidad con el Art. 2.2.4.2.2.4 del D.1072/15, el trabajador dependiente que simultáneamente </w:t>
      </w:r>
      <w:r w:rsidRPr="00C20588">
        <w:rPr>
          <w:rFonts w:cs="Arial"/>
          <w:sz w:val="18"/>
          <w:szCs w:val="18"/>
          <w:shd w:val="clear" w:color="auto" w:fill="FFFFFF"/>
        </w:rPr>
        <w:t>suscriba uno o más contratos de prestación de servicios civiles, comerciales o administrativos, entre otros, en calidad de contratista, debe seleccionar la misma Administradora de Riesgos Laborales en la que se encuentre afiliado como trabajador dependiente.</w:t>
      </w:r>
    </w:p>
  </w:footnote>
  <w:footnote w:id="3">
    <w:p w14:paraId="304649F8" w14:textId="77777777" w:rsidR="00AC2EF3" w:rsidRPr="00C20588" w:rsidRDefault="00AC2EF3" w:rsidP="00AC2EF3">
      <w:pPr>
        <w:pStyle w:val="NormalWeb"/>
        <w:shd w:val="clear" w:color="auto" w:fill="FFFFFF"/>
        <w:spacing w:before="0" w:beforeAutospacing="0" w:after="0" w:afterAutospacing="0"/>
        <w:jc w:val="both"/>
        <w:rPr>
          <w:rFonts w:ascii="Arial" w:hAnsi="Arial" w:cs="Arial"/>
          <w:sz w:val="18"/>
          <w:szCs w:val="18"/>
        </w:rPr>
      </w:pPr>
      <w:r w:rsidRPr="00C20588">
        <w:rPr>
          <w:rStyle w:val="Refdenotaalpie"/>
          <w:rFonts w:ascii="Arial" w:hAnsi="Arial" w:cs="Arial"/>
          <w:sz w:val="18"/>
          <w:szCs w:val="18"/>
        </w:rPr>
        <w:footnoteRef/>
      </w:r>
      <w:r w:rsidRPr="00C20588">
        <w:rPr>
          <w:rFonts w:ascii="Arial" w:hAnsi="Arial" w:cs="Arial"/>
          <w:sz w:val="18"/>
          <w:szCs w:val="18"/>
        </w:rPr>
        <w:t xml:space="preserve"> </w:t>
      </w:r>
      <w:r w:rsidRPr="00C20588">
        <w:rPr>
          <w:rFonts w:ascii="Arial" w:hAnsi="Arial" w:cs="Arial"/>
          <w:b/>
          <w:bCs/>
          <w:sz w:val="18"/>
          <w:szCs w:val="18"/>
        </w:rPr>
        <w:t>Artículo 2.2.4.2.2.6.</w:t>
      </w:r>
      <w:r w:rsidRPr="00C20588">
        <w:rPr>
          <w:rFonts w:ascii="Arial" w:hAnsi="Arial" w:cs="Arial"/>
          <w:sz w:val="18"/>
          <w:szCs w:val="18"/>
        </w:rPr>
        <w:t> </w:t>
      </w:r>
      <w:r w:rsidRPr="00C20588">
        <w:rPr>
          <w:rFonts w:ascii="Arial" w:hAnsi="Arial" w:cs="Arial"/>
          <w:b/>
          <w:bCs/>
          <w:i/>
          <w:iCs/>
          <w:sz w:val="18"/>
          <w:szCs w:val="18"/>
        </w:rPr>
        <w:t>Inicio y finalización de la cobertura. </w:t>
      </w:r>
      <w:r w:rsidRPr="00C20588">
        <w:rPr>
          <w:rFonts w:ascii="Arial" w:hAnsi="Arial" w:cs="Arial"/>
          <w:sz w:val="18"/>
          <w:szCs w:val="18"/>
        </w:rPr>
        <w:t>La cobertura del Sistema General de Riesgos Laborales se inicia el día calendario siguiente al de la afiliación; para tal efecto, dicha afiliación al Sistema debe surtirse como mínimo un día antes del inicio de la ejecución de la labor contratada. La finalización de la cobertura para cada contrato corresponde a la fecha de terminación del mismo.</w:t>
      </w:r>
    </w:p>
  </w:footnote>
  <w:footnote w:id="4">
    <w:p w14:paraId="13908CE8" w14:textId="77777777" w:rsidR="00AC2EF3" w:rsidRDefault="00AC2EF3" w:rsidP="00AC2EF3">
      <w:pPr>
        <w:pStyle w:val="Textonotapie"/>
      </w:pPr>
      <w:r>
        <w:rPr>
          <w:rStyle w:val="Refdenotaalpie"/>
        </w:rPr>
        <w:footnoteRef/>
      </w:r>
      <w:r>
        <w:t xml:space="preserve"> Parágrafo único del Art. 3.2.7.4 del D.780/2016 adicionado mediante el Art. 2 del D.1273/2018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895"/>
      <w:gridCol w:w="2895"/>
      <w:gridCol w:w="2895"/>
    </w:tblGrid>
    <w:tr w:rsidR="2F1557FA" w14:paraId="7815876F" w14:textId="77777777" w:rsidTr="2F1557FA">
      <w:trPr>
        <w:trHeight w:val="300"/>
      </w:trPr>
      <w:tc>
        <w:tcPr>
          <w:tcW w:w="2895" w:type="dxa"/>
        </w:tcPr>
        <w:p w14:paraId="79D498D3" w14:textId="50B82CA3" w:rsidR="2F1557FA" w:rsidRDefault="2F1557FA" w:rsidP="2F1557FA">
          <w:pPr>
            <w:ind w:left="-115"/>
          </w:pPr>
        </w:p>
      </w:tc>
      <w:tc>
        <w:tcPr>
          <w:tcW w:w="2895" w:type="dxa"/>
        </w:tcPr>
        <w:p w14:paraId="1E4F4069" w14:textId="76D7CC9B" w:rsidR="2F1557FA" w:rsidRDefault="2F1557FA" w:rsidP="2F1557FA">
          <w:pPr>
            <w:jc w:val="center"/>
          </w:pPr>
        </w:p>
      </w:tc>
      <w:tc>
        <w:tcPr>
          <w:tcW w:w="2895" w:type="dxa"/>
        </w:tcPr>
        <w:p w14:paraId="466FCAAF" w14:textId="5123ADE1" w:rsidR="2F1557FA" w:rsidRDefault="2F1557FA" w:rsidP="2F1557FA">
          <w:pPr>
            <w:ind w:right="-115"/>
            <w:jc w:val="right"/>
          </w:pPr>
        </w:p>
      </w:tc>
    </w:tr>
  </w:tbl>
  <w:p w14:paraId="70738066" w14:textId="2B058092" w:rsidR="2F1557FA" w:rsidRDefault="2F1557F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5D415" w14:textId="103B518C" w:rsidR="00AC2EF3" w:rsidRPr="00AC2EF3" w:rsidRDefault="11C805F3" w:rsidP="11C805F3">
    <w:pPr>
      <w:tabs>
        <w:tab w:val="center" w:pos="4419"/>
        <w:tab w:val="right" w:pos="8838"/>
      </w:tabs>
      <w:spacing w:after="0" w:line="240" w:lineRule="auto"/>
      <w:jc w:val="both"/>
      <w:rPr>
        <w:rFonts w:ascii="Arial" w:eastAsia="Times New Roman" w:hAnsi="Arial" w:cs="Arial"/>
        <w:b/>
        <w:bCs/>
        <w:sz w:val="24"/>
        <w:szCs w:val="24"/>
        <w:lang w:eastAsia="es-CO"/>
      </w:rPr>
    </w:pPr>
    <w:r>
      <w:rPr>
        <w:noProof/>
      </w:rPr>
      <w:drawing>
        <wp:inline distT="0" distB="0" distL="0" distR="0" wp14:anchorId="1EC0D72F" wp14:editId="43C9B2C0">
          <wp:extent cx="781050" cy="685800"/>
          <wp:effectExtent l="0" t="0" r="0" b="0"/>
          <wp:docPr id="1582897827" name="Imagen 1582897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781050" cy="685800"/>
                  </a:xfrm>
                  <a:prstGeom prst="rect">
                    <a:avLst/>
                  </a:prstGeom>
                </pic:spPr>
              </pic:pic>
            </a:graphicData>
          </a:graphic>
        </wp:inline>
      </w:drawing>
    </w:r>
    <w:r w:rsidRPr="11C805F3">
      <w:rPr>
        <w:rFonts w:ascii="Arial" w:eastAsia="Times New Roman" w:hAnsi="Arial" w:cs="Arial"/>
        <w:b/>
        <w:bCs/>
        <w:sz w:val="24"/>
        <w:szCs w:val="24"/>
        <w:lang w:eastAsia="es-CO"/>
      </w:rPr>
      <w:t xml:space="preserve">                                                                                   </w:t>
    </w:r>
    <w:r w:rsidR="00DD22AC">
      <w:rPr>
        <w:rFonts w:ascii="Arial" w:eastAsia="Times New Roman" w:hAnsi="Arial" w:cs="Arial"/>
        <w:sz w:val="16"/>
        <w:szCs w:val="16"/>
        <w:lang w:eastAsia="es-CO"/>
      </w:rPr>
      <w:t xml:space="preserve">CONTRATO </w:t>
    </w:r>
    <w:r w:rsidRPr="11C805F3">
      <w:rPr>
        <w:rFonts w:ascii="Arial" w:eastAsia="Times New Roman" w:hAnsi="Arial" w:cs="Arial"/>
        <w:sz w:val="16"/>
        <w:szCs w:val="16"/>
        <w:lang w:eastAsia="es-CO"/>
      </w:rPr>
      <w:t>38-001-2025</w:t>
    </w:r>
    <w:r w:rsidRPr="11C805F3">
      <w:rPr>
        <w:rFonts w:ascii="Arial" w:eastAsia="Times New Roman" w:hAnsi="Arial" w:cs="Arial"/>
        <w:b/>
        <w:bCs/>
        <w:sz w:val="24"/>
        <w:szCs w:val="24"/>
        <w:lang w:eastAsia="es-CO"/>
      </w:rPr>
      <w:t xml:space="preserve">                   </w:t>
    </w:r>
    <w:r w:rsidRPr="11C805F3">
      <w:rPr>
        <w:rFonts w:ascii="Arial" w:eastAsia="Times New Roman" w:hAnsi="Arial" w:cs="Arial"/>
        <w:b/>
        <w:bCs/>
        <w:sz w:val="16"/>
        <w:szCs w:val="16"/>
        <w:lang w:eastAsia="es-CO"/>
      </w:rPr>
      <w:t xml:space="preserve">                                                                                                                    </w:t>
    </w:r>
    <w:r w:rsidRPr="11C805F3">
      <w:rPr>
        <w:rFonts w:ascii="Arial" w:eastAsia="Times New Roman" w:hAnsi="Arial" w:cs="Arial"/>
        <w:b/>
        <w:bCs/>
        <w:sz w:val="24"/>
        <w:szCs w:val="24"/>
        <w:lang w:eastAsia="es-CO"/>
      </w:rPr>
      <w:t xml:space="preserve">                                                                                                   </w:t>
    </w:r>
  </w:p>
  <w:p w14:paraId="0B8E3941" w14:textId="7182E5AA" w:rsidR="00AC2EF3" w:rsidRDefault="00133E00" w:rsidP="00AC2EF3">
    <w:pPr>
      <w:pStyle w:val="Encabezado"/>
      <w:jc w:val="center"/>
    </w:pPr>
    <w:r w:rsidRPr="66FA72ED">
      <w:rPr>
        <w:rFonts w:ascii="Arial" w:eastAsia="Times New Roman" w:hAnsi="Arial" w:cs="Arial"/>
        <w:b/>
        <w:bCs/>
        <w:sz w:val="24"/>
        <w:szCs w:val="24"/>
        <w:lang w:eastAsia="es-CO"/>
      </w:rPr>
      <w:t>CLÁUSULAS CONTRACTUALES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895"/>
      <w:gridCol w:w="2895"/>
      <w:gridCol w:w="2895"/>
    </w:tblGrid>
    <w:tr w:rsidR="2F1557FA" w14:paraId="281342D7" w14:textId="77777777" w:rsidTr="66FA72ED">
      <w:trPr>
        <w:trHeight w:val="300"/>
      </w:trPr>
      <w:tc>
        <w:tcPr>
          <w:tcW w:w="2895" w:type="dxa"/>
        </w:tcPr>
        <w:p w14:paraId="47396B4A" w14:textId="40B769D1" w:rsidR="2F1557FA" w:rsidRDefault="66FA72ED" w:rsidP="66FA72ED">
          <w:pPr>
            <w:ind w:left="-115"/>
          </w:pPr>
          <w:r>
            <w:rPr>
              <w:noProof/>
            </w:rPr>
            <w:drawing>
              <wp:inline distT="0" distB="0" distL="0" distR="0" wp14:anchorId="12470F0F" wp14:editId="718730B0">
                <wp:extent cx="781050" cy="790575"/>
                <wp:effectExtent l="0" t="0" r="0" b="0"/>
                <wp:docPr id="1118768030" name="Imagen 1118768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781050" cy="790575"/>
                        </a:xfrm>
                        <a:prstGeom prst="rect">
                          <a:avLst/>
                        </a:prstGeom>
                      </pic:spPr>
                    </pic:pic>
                  </a:graphicData>
                </a:graphic>
              </wp:inline>
            </w:drawing>
          </w:r>
          <w:r w:rsidR="2F1557FA">
            <w:br/>
          </w:r>
        </w:p>
      </w:tc>
      <w:tc>
        <w:tcPr>
          <w:tcW w:w="2895" w:type="dxa"/>
        </w:tcPr>
        <w:p w14:paraId="2672E5EC" w14:textId="2FCEF6D6" w:rsidR="2F1557FA" w:rsidRDefault="66FA72ED" w:rsidP="2F1557FA">
          <w:pPr>
            <w:jc w:val="center"/>
          </w:pPr>
          <w:proofErr w:type="spellStart"/>
          <w:r>
            <w:t>Gbhsthrehn</w:t>
          </w:r>
          <w:proofErr w:type="spellEnd"/>
        </w:p>
        <w:p w14:paraId="2AC23BE3" w14:textId="6F8B3014" w:rsidR="2F1557FA" w:rsidRDefault="2F1557FA" w:rsidP="2F1557FA">
          <w:pPr>
            <w:jc w:val="center"/>
          </w:pPr>
        </w:p>
      </w:tc>
      <w:tc>
        <w:tcPr>
          <w:tcW w:w="2895" w:type="dxa"/>
        </w:tcPr>
        <w:p w14:paraId="4D1E867F" w14:textId="26A3096C" w:rsidR="2F1557FA" w:rsidRDefault="2F1557FA" w:rsidP="2F1557FA">
          <w:pPr>
            <w:ind w:right="-115"/>
            <w:jc w:val="right"/>
          </w:pPr>
        </w:p>
      </w:tc>
    </w:tr>
  </w:tbl>
  <w:p w14:paraId="68C01BE7" w14:textId="592AE218" w:rsidR="2F1557FA" w:rsidRDefault="2F1557FA"/>
</w:hdr>
</file>

<file path=word/intelligence2.xml><?xml version="1.0" encoding="utf-8"?>
<int2:intelligence xmlns:int2="http://schemas.microsoft.com/office/intelligence/2020/intelligence" xmlns:oel="http://schemas.microsoft.com/office/2019/extlst">
  <int2:observations>
    <int2:textHash int2:hashCode="Ql/8FCLcTzJSi9" int2:id="b5IJLbSn">
      <int2:state int2:value="Rejected" int2:type="AugLoop_Text_Critique"/>
    </int2:textHash>
    <int2:textHash int2:hashCode="ORg3PPVVnFS1LH" int2:id="eLWutoMm">
      <int2:state int2:value="Rejected" int2:type="AugLoop_Text_Critique"/>
    </int2:textHash>
    <int2:textHash int2:hashCode="mqldpgLaDGKt4n" int2:id="jBqarGtw">
      <int2:state int2:value="Rejected" int2:type="AugLoop_Text_Critique"/>
    </int2:textHash>
    <int2:textHash int2:hashCode="/3rB8J6qc/8gXZ" int2:id="oiV2ens6">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23973"/>
    <w:multiLevelType w:val="hybridMultilevel"/>
    <w:tmpl w:val="E2A09492"/>
    <w:lvl w:ilvl="0" w:tplc="30FC8EE0">
      <w:start w:val="2"/>
      <w:numFmt w:val="decimal"/>
      <w:lvlText w:val="%1."/>
      <w:lvlJc w:val="left"/>
      <w:pPr>
        <w:ind w:left="360" w:hanging="360"/>
      </w:pPr>
      <w:rPr>
        <w:rFonts w:hint="default"/>
        <w:b w:val="0"/>
        <w:bCs/>
      </w:rPr>
    </w:lvl>
    <w:lvl w:ilvl="1" w:tplc="240A0019" w:tentative="1">
      <w:start w:val="1"/>
      <w:numFmt w:val="lowerLetter"/>
      <w:lvlText w:val="%2."/>
      <w:lvlJc w:val="left"/>
      <w:pPr>
        <w:ind w:left="228" w:hanging="360"/>
      </w:pPr>
    </w:lvl>
    <w:lvl w:ilvl="2" w:tplc="240A001B" w:tentative="1">
      <w:start w:val="1"/>
      <w:numFmt w:val="lowerRoman"/>
      <w:lvlText w:val="%3."/>
      <w:lvlJc w:val="right"/>
      <w:pPr>
        <w:ind w:left="948" w:hanging="180"/>
      </w:pPr>
    </w:lvl>
    <w:lvl w:ilvl="3" w:tplc="240A000F" w:tentative="1">
      <w:start w:val="1"/>
      <w:numFmt w:val="decimal"/>
      <w:lvlText w:val="%4."/>
      <w:lvlJc w:val="left"/>
      <w:pPr>
        <w:ind w:left="1668" w:hanging="360"/>
      </w:pPr>
    </w:lvl>
    <w:lvl w:ilvl="4" w:tplc="240A0019" w:tentative="1">
      <w:start w:val="1"/>
      <w:numFmt w:val="lowerLetter"/>
      <w:lvlText w:val="%5."/>
      <w:lvlJc w:val="left"/>
      <w:pPr>
        <w:ind w:left="2388" w:hanging="360"/>
      </w:pPr>
    </w:lvl>
    <w:lvl w:ilvl="5" w:tplc="240A001B" w:tentative="1">
      <w:start w:val="1"/>
      <w:numFmt w:val="lowerRoman"/>
      <w:lvlText w:val="%6."/>
      <w:lvlJc w:val="right"/>
      <w:pPr>
        <w:ind w:left="3108" w:hanging="180"/>
      </w:pPr>
    </w:lvl>
    <w:lvl w:ilvl="6" w:tplc="240A000F" w:tentative="1">
      <w:start w:val="1"/>
      <w:numFmt w:val="decimal"/>
      <w:lvlText w:val="%7."/>
      <w:lvlJc w:val="left"/>
      <w:pPr>
        <w:ind w:left="3828" w:hanging="360"/>
      </w:pPr>
    </w:lvl>
    <w:lvl w:ilvl="7" w:tplc="240A0019" w:tentative="1">
      <w:start w:val="1"/>
      <w:numFmt w:val="lowerLetter"/>
      <w:lvlText w:val="%8."/>
      <w:lvlJc w:val="left"/>
      <w:pPr>
        <w:ind w:left="4548" w:hanging="360"/>
      </w:pPr>
    </w:lvl>
    <w:lvl w:ilvl="8" w:tplc="240A001B" w:tentative="1">
      <w:start w:val="1"/>
      <w:numFmt w:val="lowerRoman"/>
      <w:lvlText w:val="%9."/>
      <w:lvlJc w:val="right"/>
      <w:pPr>
        <w:ind w:left="5268" w:hanging="180"/>
      </w:pPr>
    </w:lvl>
  </w:abstractNum>
  <w:abstractNum w:abstractNumId="1" w15:restartNumberingAfterBreak="0">
    <w:nsid w:val="040E499F"/>
    <w:multiLevelType w:val="hybridMultilevel"/>
    <w:tmpl w:val="7F9E6480"/>
    <w:lvl w:ilvl="0" w:tplc="1C88180E">
      <w:start w:val="1"/>
      <w:numFmt w:val="decimal"/>
      <w:lvlText w:val="%1."/>
      <w:lvlJc w:val="left"/>
      <w:pPr>
        <w:ind w:left="3912" w:hanging="360"/>
      </w:pPr>
      <w:rPr>
        <w:b/>
      </w:rPr>
    </w:lvl>
    <w:lvl w:ilvl="1" w:tplc="240A0019" w:tentative="1">
      <w:start w:val="1"/>
      <w:numFmt w:val="lowerLetter"/>
      <w:lvlText w:val="%2."/>
      <w:lvlJc w:val="left"/>
      <w:pPr>
        <w:ind w:left="3780" w:hanging="360"/>
      </w:pPr>
    </w:lvl>
    <w:lvl w:ilvl="2" w:tplc="240A001B" w:tentative="1">
      <w:start w:val="1"/>
      <w:numFmt w:val="lowerRoman"/>
      <w:lvlText w:val="%3."/>
      <w:lvlJc w:val="right"/>
      <w:pPr>
        <w:ind w:left="4500" w:hanging="180"/>
      </w:pPr>
    </w:lvl>
    <w:lvl w:ilvl="3" w:tplc="240A000F">
      <w:start w:val="1"/>
      <w:numFmt w:val="decimal"/>
      <w:lvlText w:val="%4."/>
      <w:lvlJc w:val="left"/>
      <w:pPr>
        <w:ind w:left="5220" w:hanging="360"/>
      </w:pPr>
    </w:lvl>
    <w:lvl w:ilvl="4" w:tplc="240A0019" w:tentative="1">
      <w:start w:val="1"/>
      <w:numFmt w:val="lowerLetter"/>
      <w:lvlText w:val="%5."/>
      <w:lvlJc w:val="left"/>
      <w:pPr>
        <w:ind w:left="5940" w:hanging="360"/>
      </w:pPr>
    </w:lvl>
    <w:lvl w:ilvl="5" w:tplc="240A001B" w:tentative="1">
      <w:start w:val="1"/>
      <w:numFmt w:val="lowerRoman"/>
      <w:lvlText w:val="%6."/>
      <w:lvlJc w:val="right"/>
      <w:pPr>
        <w:ind w:left="6660" w:hanging="180"/>
      </w:pPr>
    </w:lvl>
    <w:lvl w:ilvl="6" w:tplc="240A000F" w:tentative="1">
      <w:start w:val="1"/>
      <w:numFmt w:val="decimal"/>
      <w:lvlText w:val="%7."/>
      <w:lvlJc w:val="left"/>
      <w:pPr>
        <w:ind w:left="7380" w:hanging="360"/>
      </w:pPr>
    </w:lvl>
    <w:lvl w:ilvl="7" w:tplc="240A0019" w:tentative="1">
      <w:start w:val="1"/>
      <w:numFmt w:val="lowerLetter"/>
      <w:lvlText w:val="%8."/>
      <w:lvlJc w:val="left"/>
      <w:pPr>
        <w:ind w:left="8100" w:hanging="360"/>
      </w:pPr>
    </w:lvl>
    <w:lvl w:ilvl="8" w:tplc="240A001B" w:tentative="1">
      <w:start w:val="1"/>
      <w:numFmt w:val="lowerRoman"/>
      <w:lvlText w:val="%9."/>
      <w:lvlJc w:val="right"/>
      <w:pPr>
        <w:ind w:left="8820" w:hanging="180"/>
      </w:pPr>
    </w:lvl>
  </w:abstractNum>
  <w:abstractNum w:abstractNumId="2" w15:restartNumberingAfterBreak="0">
    <w:nsid w:val="0BD93339"/>
    <w:multiLevelType w:val="multilevel"/>
    <w:tmpl w:val="7AB27440"/>
    <w:lvl w:ilvl="0">
      <w:start w:val="1"/>
      <w:numFmt w:val="decimal"/>
      <w:lvlText w:val="%1."/>
      <w:lvlJc w:val="left"/>
      <w:pPr>
        <w:ind w:left="360" w:hanging="360"/>
      </w:pPr>
      <w:rPr>
        <w:rFonts w:hint="default"/>
      </w:r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CAA1588"/>
    <w:multiLevelType w:val="hybridMultilevel"/>
    <w:tmpl w:val="55785A4E"/>
    <w:lvl w:ilvl="0" w:tplc="1C88180E">
      <w:start w:val="1"/>
      <w:numFmt w:val="decimal"/>
      <w:lvlText w:val="%1."/>
      <w:lvlJc w:val="left"/>
      <w:pPr>
        <w:ind w:left="1572"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E81481"/>
    <w:multiLevelType w:val="multilevel"/>
    <w:tmpl w:val="83722CB4"/>
    <w:lvl w:ilvl="0">
      <w:start w:val="22"/>
      <w:numFmt w:val="decimal"/>
      <w:lvlText w:val="%1."/>
      <w:lvlJc w:val="left"/>
      <w:pPr>
        <w:ind w:left="360" w:hanging="360"/>
      </w:pPr>
      <w:rPr>
        <w:rFonts w:hint="default"/>
        <w:b/>
        <w:sz w:val="20"/>
        <w:szCs w:val="2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3C71C0"/>
    <w:multiLevelType w:val="multilevel"/>
    <w:tmpl w:val="CE96D422"/>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95B0599"/>
    <w:multiLevelType w:val="hybridMultilevel"/>
    <w:tmpl w:val="E5A201E0"/>
    <w:lvl w:ilvl="0" w:tplc="240A000F">
      <w:start w:val="1"/>
      <w:numFmt w:val="decimal"/>
      <w:lvlText w:val="%1."/>
      <w:lvlJc w:val="left"/>
      <w:pPr>
        <w:ind w:left="5220" w:hanging="360"/>
      </w:pPr>
    </w:lvl>
    <w:lvl w:ilvl="1" w:tplc="240A0019" w:tentative="1">
      <w:start w:val="1"/>
      <w:numFmt w:val="lowerLetter"/>
      <w:lvlText w:val="%2."/>
      <w:lvlJc w:val="left"/>
      <w:pPr>
        <w:ind w:left="5940" w:hanging="360"/>
      </w:pPr>
    </w:lvl>
    <w:lvl w:ilvl="2" w:tplc="240A001B" w:tentative="1">
      <w:start w:val="1"/>
      <w:numFmt w:val="lowerRoman"/>
      <w:lvlText w:val="%3."/>
      <w:lvlJc w:val="right"/>
      <w:pPr>
        <w:ind w:left="6660" w:hanging="180"/>
      </w:pPr>
    </w:lvl>
    <w:lvl w:ilvl="3" w:tplc="240A000F" w:tentative="1">
      <w:start w:val="1"/>
      <w:numFmt w:val="decimal"/>
      <w:lvlText w:val="%4."/>
      <w:lvlJc w:val="left"/>
      <w:pPr>
        <w:ind w:left="7380" w:hanging="360"/>
      </w:pPr>
    </w:lvl>
    <w:lvl w:ilvl="4" w:tplc="240A0019" w:tentative="1">
      <w:start w:val="1"/>
      <w:numFmt w:val="lowerLetter"/>
      <w:lvlText w:val="%5."/>
      <w:lvlJc w:val="left"/>
      <w:pPr>
        <w:ind w:left="8100" w:hanging="360"/>
      </w:pPr>
    </w:lvl>
    <w:lvl w:ilvl="5" w:tplc="240A001B" w:tentative="1">
      <w:start w:val="1"/>
      <w:numFmt w:val="lowerRoman"/>
      <w:lvlText w:val="%6."/>
      <w:lvlJc w:val="right"/>
      <w:pPr>
        <w:ind w:left="8820" w:hanging="180"/>
      </w:pPr>
    </w:lvl>
    <w:lvl w:ilvl="6" w:tplc="240A000F" w:tentative="1">
      <w:start w:val="1"/>
      <w:numFmt w:val="decimal"/>
      <w:lvlText w:val="%7."/>
      <w:lvlJc w:val="left"/>
      <w:pPr>
        <w:ind w:left="9540" w:hanging="360"/>
      </w:pPr>
    </w:lvl>
    <w:lvl w:ilvl="7" w:tplc="240A0019" w:tentative="1">
      <w:start w:val="1"/>
      <w:numFmt w:val="lowerLetter"/>
      <w:lvlText w:val="%8."/>
      <w:lvlJc w:val="left"/>
      <w:pPr>
        <w:ind w:left="10260" w:hanging="360"/>
      </w:pPr>
    </w:lvl>
    <w:lvl w:ilvl="8" w:tplc="240A001B" w:tentative="1">
      <w:start w:val="1"/>
      <w:numFmt w:val="lowerRoman"/>
      <w:lvlText w:val="%9."/>
      <w:lvlJc w:val="right"/>
      <w:pPr>
        <w:ind w:left="10980" w:hanging="180"/>
      </w:pPr>
    </w:lvl>
  </w:abstractNum>
  <w:abstractNum w:abstractNumId="7" w15:restartNumberingAfterBreak="0">
    <w:nsid w:val="46E75BAA"/>
    <w:multiLevelType w:val="multilevel"/>
    <w:tmpl w:val="5F468244"/>
    <w:lvl w:ilvl="0">
      <w:start w:val="5"/>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8" w15:restartNumberingAfterBreak="0">
    <w:nsid w:val="47932872"/>
    <w:multiLevelType w:val="multilevel"/>
    <w:tmpl w:val="9542AF58"/>
    <w:lvl w:ilvl="0">
      <w:start w:val="19"/>
      <w:numFmt w:val="decimal"/>
      <w:lvlText w:val="%1"/>
      <w:lvlJc w:val="left"/>
      <w:pPr>
        <w:ind w:left="375" w:hanging="375"/>
      </w:pPr>
      <w:rPr>
        <w:rFonts w:hint="default"/>
        <w:b/>
      </w:rPr>
    </w:lvl>
    <w:lvl w:ilvl="1">
      <w:start w:val="2"/>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4C2C0994"/>
    <w:multiLevelType w:val="multilevel"/>
    <w:tmpl w:val="0B808CF6"/>
    <w:lvl w:ilvl="0">
      <w:start w:val="21"/>
      <w:numFmt w:val="decimal"/>
      <w:lvlText w:val="%1."/>
      <w:lvlJc w:val="left"/>
      <w:pPr>
        <w:ind w:left="360" w:hanging="360"/>
      </w:pPr>
      <w:rPr>
        <w:rFonts w:hint="default"/>
        <w:b/>
        <w:sz w:val="20"/>
        <w:szCs w:val="2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B384F56"/>
    <w:multiLevelType w:val="multilevel"/>
    <w:tmpl w:val="9542AF58"/>
    <w:lvl w:ilvl="0">
      <w:start w:val="19"/>
      <w:numFmt w:val="decimal"/>
      <w:lvlText w:val="%1"/>
      <w:lvlJc w:val="left"/>
      <w:pPr>
        <w:ind w:left="375" w:hanging="375"/>
      </w:pPr>
      <w:rPr>
        <w:rFonts w:hint="default"/>
        <w:b/>
      </w:rPr>
    </w:lvl>
    <w:lvl w:ilvl="1">
      <w:start w:val="2"/>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5B593E93"/>
    <w:multiLevelType w:val="hybridMultilevel"/>
    <w:tmpl w:val="7676F866"/>
    <w:lvl w:ilvl="0" w:tplc="1C88180E">
      <w:start w:val="1"/>
      <w:numFmt w:val="decimal"/>
      <w:lvlText w:val="%1."/>
      <w:lvlJc w:val="left"/>
      <w:pPr>
        <w:ind w:left="3144" w:hanging="360"/>
      </w:pPr>
      <w:rPr>
        <w:b/>
      </w:rPr>
    </w:lvl>
    <w:lvl w:ilvl="1" w:tplc="240A0019" w:tentative="1">
      <w:start w:val="1"/>
      <w:numFmt w:val="lowerLetter"/>
      <w:lvlText w:val="%2."/>
      <w:lvlJc w:val="left"/>
      <w:pPr>
        <w:ind w:left="3012" w:hanging="360"/>
      </w:pPr>
    </w:lvl>
    <w:lvl w:ilvl="2" w:tplc="240A001B">
      <w:start w:val="1"/>
      <w:numFmt w:val="lowerRoman"/>
      <w:lvlText w:val="%3."/>
      <w:lvlJc w:val="right"/>
      <w:pPr>
        <w:ind w:left="3732" w:hanging="180"/>
      </w:pPr>
    </w:lvl>
    <w:lvl w:ilvl="3" w:tplc="240A000F" w:tentative="1">
      <w:start w:val="1"/>
      <w:numFmt w:val="decimal"/>
      <w:lvlText w:val="%4."/>
      <w:lvlJc w:val="left"/>
      <w:pPr>
        <w:ind w:left="4452" w:hanging="360"/>
      </w:pPr>
    </w:lvl>
    <w:lvl w:ilvl="4" w:tplc="240A0019" w:tentative="1">
      <w:start w:val="1"/>
      <w:numFmt w:val="lowerLetter"/>
      <w:lvlText w:val="%5."/>
      <w:lvlJc w:val="left"/>
      <w:pPr>
        <w:ind w:left="5172" w:hanging="360"/>
      </w:pPr>
    </w:lvl>
    <w:lvl w:ilvl="5" w:tplc="240A001B" w:tentative="1">
      <w:start w:val="1"/>
      <w:numFmt w:val="lowerRoman"/>
      <w:lvlText w:val="%6."/>
      <w:lvlJc w:val="right"/>
      <w:pPr>
        <w:ind w:left="5892" w:hanging="180"/>
      </w:pPr>
    </w:lvl>
    <w:lvl w:ilvl="6" w:tplc="240A000F" w:tentative="1">
      <w:start w:val="1"/>
      <w:numFmt w:val="decimal"/>
      <w:lvlText w:val="%7."/>
      <w:lvlJc w:val="left"/>
      <w:pPr>
        <w:ind w:left="6612" w:hanging="360"/>
      </w:pPr>
    </w:lvl>
    <w:lvl w:ilvl="7" w:tplc="240A0019" w:tentative="1">
      <w:start w:val="1"/>
      <w:numFmt w:val="lowerLetter"/>
      <w:lvlText w:val="%8."/>
      <w:lvlJc w:val="left"/>
      <w:pPr>
        <w:ind w:left="7332" w:hanging="360"/>
      </w:pPr>
    </w:lvl>
    <w:lvl w:ilvl="8" w:tplc="240A001B" w:tentative="1">
      <w:start w:val="1"/>
      <w:numFmt w:val="lowerRoman"/>
      <w:lvlText w:val="%9."/>
      <w:lvlJc w:val="right"/>
      <w:pPr>
        <w:ind w:left="8052" w:hanging="180"/>
      </w:pPr>
    </w:lvl>
  </w:abstractNum>
  <w:abstractNum w:abstractNumId="12" w15:restartNumberingAfterBreak="0">
    <w:nsid w:val="63464795"/>
    <w:multiLevelType w:val="hybridMultilevel"/>
    <w:tmpl w:val="B53E7D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E7E23BA"/>
    <w:multiLevelType w:val="multilevel"/>
    <w:tmpl w:val="F1E46F82"/>
    <w:lvl w:ilvl="0">
      <w:start w:val="9"/>
      <w:numFmt w:val="decimal"/>
      <w:lvlText w:val="%1."/>
      <w:lvlJc w:val="left"/>
      <w:pPr>
        <w:ind w:left="360" w:hanging="360"/>
      </w:pPr>
      <w:rPr>
        <w:rFonts w:hint="default"/>
        <w:b/>
        <w:sz w:val="20"/>
        <w:szCs w:val="2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7857A06"/>
    <w:multiLevelType w:val="hybridMultilevel"/>
    <w:tmpl w:val="1BB8BFD4"/>
    <w:lvl w:ilvl="0" w:tplc="DDA83546">
      <w:start w:val="1"/>
      <w:numFmt w:val="decimal"/>
      <w:lvlText w:val="%1."/>
      <w:lvlJc w:val="left"/>
      <w:pPr>
        <w:ind w:left="1068"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788B32A3"/>
    <w:multiLevelType w:val="hybridMultilevel"/>
    <w:tmpl w:val="24F4F8B0"/>
    <w:lvl w:ilvl="0" w:tplc="1C88180E">
      <w:start w:val="1"/>
      <w:numFmt w:val="decimal"/>
      <w:lvlText w:val="%1."/>
      <w:lvlJc w:val="left"/>
      <w:pPr>
        <w:ind w:left="643" w:hanging="360"/>
      </w:pPr>
      <w:rPr>
        <w:b/>
      </w:rPr>
    </w:lvl>
    <w:lvl w:ilvl="1" w:tplc="240A0019" w:tentative="1">
      <w:start w:val="1"/>
      <w:numFmt w:val="lowerLetter"/>
      <w:lvlText w:val="%2."/>
      <w:lvlJc w:val="left"/>
      <w:pPr>
        <w:ind w:left="2292" w:hanging="360"/>
      </w:pPr>
    </w:lvl>
    <w:lvl w:ilvl="2" w:tplc="240A001B">
      <w:start w:val="1"/>
      <w:numFmt w:val="lowerRoman"/>
      <w:lvlText w:val="%3."/>
      <w:lvlJc w:val="right"/>
      <w:pPr>
        <w:ind w:left="3012" w:hanging="180"/>
      </w:pPr>
    </w:lvl>
    <w:lvl w:ilvl="3" w:tplc="240A000F" w:tentative="1">
      <w:start w:val="1"/>
      <w:numFmt w:val="decimal"/>
      <w:lvlText w:val="%4."/>
      <w:lvlJc w:val="left"/>
      <w:pPr>
        <w:ind w:left="3732" w:hanging="360"/>
      </w:pPr>
    </w:lvl>
    <w:lvl w:ilvl="4" w:tplc="240A0019" w:tentative="1">
      <w:start w:val="1"/>
      <w:numFmt w:val="lowerLetter"/>
      <w:lvlText w:val="%5."/>
      <w:lvlJc w:val="left"/>
      <w:pPr>
        <w:ind w:left="4452" w:hanging="360"/>
      </w:pPr>
    </w:lvl>
    <w:lvl w:ilvl="5" w:tplc="240A001B" w:tentative="1">
      <w:start w:val="1"/>
      <w:numFmt w:val="lowerRoman"/>
      <w:lvlText w:val="%6."/>
      <w:lvlJc w:val="right"/>
      <w:pPr>
        <w:ind w:left="5172" w:hanging="180"/>
      </w:pPr>
    </w:lvl>
    <w:lvl w:ilvl="6" w:tplc="240A000F" w:tentative="1">
      <w:start w:val="1"/>
      <w:numFmt w:val="decimal"/>
      <w:lvlText w:val="%7."/>
      <w:lvlJc w:val="left"/>
      <w:pPr>
        <w:ind w:left="5892" w:hanging="360"/>
      </w:pPr>
    </w:lvl>
    <w:lvl w:ilvl="7" w:tplc="240A0019" w:tentative="1">
      <w:start w:val="1"/>
      <w:numFmt w:val="lowerLetter"/>
      <w:lvlText w:val="%8."/>
      <w:lvlJc w:val="left"/>
      <w:pPr>
        <w:ind w:left="6612" w:hanging="360"/>
      </w:pPr>
    </w:lvl>
    <w:lvl w:ilvl="8" w:tplc="240A001B" w:tentative="1">
      <w:start w:val="1"/>
      <w:numFmt w:val="lowerRoman"/>
      <w:lvlText w:val="%9."/>
      <w:lvlJc w:val="right"/>
      <w:pPr>
        <w:ind w:left="7332" w:hanging="180"/>
      </w:pPr>
    </w:lvl>
  </w:abstractNum>
  <w:abstractNum w:abstractNumId="16" w15:restartNumberingAfterBreak="0">
    <w:nsid w:val="7A71226E"/>
    <w:multiLevelType w:val="hybridMultilevel"/>
    <w:tmpl w:val="A8488704"/>
    <w:lvl w:ilvl="0" w:tplc="1BA268B6">
      <w:start w:val="1"/>
      <w:numFmt w:val="decimal"/>
      <w:lvlText w:val="%1."/>
      <w:lvlJc w:val="left"/>
      <w:pPr>
        <w:ind w:left="360" w:hanging="360"/>
      </w:pPr>
      <w:rPr>
        <w:b/>
      </w:rPr>
    </w:lvl>
    <w:lvl w:ilvl="1" w:tplc="240A0019" w:tentative="1">
      <w:start w:val="1"/>
      <w:numFmt w:val="lowerLetter"/>
      <w:lvlText w:val="%2."/>
      <w:lvlJc w:val="left"/>
      <w:pPr>
        <w:ind w:left="1081" w:hanging="360"/>
      </w:pPr>
    </w:lvl>
    <w:lvl w:ilvl="2" w:tplc="240A001B" w:tentative="1">
      <w:start w:val="1"/>
      <w:numFmt w:val="lowerRoman"/>
      <w:lvlText w:val="%3."/>
      <w:lvlJc w:val="right"/>
      <w:pPr>
        <w:ind w:left="1801" w:hanging="180"/>
      </w:pPr>
    </w:lvl>
    <w:lvl w:ilvl="3" w:tplc="240A000F" w:tentative="1">
      <w:start w:val="1"/>
      <w:numFmt w:val="decimal"/>
      <w:lvlText w:val="%4."/>
      <w:lvlJc w:val="left"/>
      <w:pPr>
        <w:ind w:left="2521" w:hanging="360"/>
      </w:pPr>
    </w:lvl>
    <w:lvl w:ilvl="4" w:tplc="240A0019" w:tentative="1">
      <w:start w:val="1"/>
      <w:numFmt w:val="lowerLetter"/>
      <w:lvlText w:val="%5."/>
      <w:lvlJc w:val="left"/>
      <w:pPr>
        <w:ind w:left="3241" w:hanging="360"/>
      </w:pPr>
    </w:lvl>
    <w:lvl w:ilvl="5" w:tplc="240A001B" w:tentative="1">
      <w:start w:val="1"/>
      <w:numFmt w:val="lowerRoman"/>
      <w:lvlText w:val="%6."/>
      <w:lvlJc w:val="right"/>
      <w:pPr>
        <w:ind w:left="3961" w:hanging="180"/>
      </w:pPr>
    </w:lvl>
    <w:lvl w:ilvl="6" w:tplc="240A000F" w:tentative="1">
      <w:start w:val="1"/>
      <w:numFmt w:val="decimal"/>
      <w:lvlText w:val="%7."/>
      <w:lvlJc w:val="left"/>
      <w:pPr>
        <w:ind w:left="4681" w:hanging="360"/>
      </w:pPr>
    </w:lvl>
    <w:lvl w:ilvl="7" w:tplc="240A0019" w:tentative="1">
      <w:start w:val="1"/>
      <w:numFmt w:val="lowerLetter"/>
      <w:lvlText w:val="%8."/>
      <w:lvlJc w:val="left"/>
      <w:pPr>
        <w:ind w:left="5401" w:hanging="360"/>
      </w:pPr>
    </w:lvl>
    <w:lvl w:ilvl="8" w:tplc="240A001B" w:tentative="1">
      <w:start w:val="1"/>
      <w:numFmt w:val="lowerRoman"/>
      <w:lvlText w:val="%9."/>
      <w:lvlJc w:val="right"/>
      <w:pPr>
        <w:ind w:left="6121" w:hanging="180"/>
      </w:pPr>
    </w:lvl>
  </w:abstractNum>
  <w:abstractNum w:abstractNumId="17" w15:restartNumberingAfterBreak="0">
    <w:nsid w:val="7A864C81"/>
    <w:multiLevelType w:val="hybridMultilevel"/>
    <w:tmpl w:val="8F821AC2"/>
    <w:lvl w:ilvl="0" w:tplc="1C88180E">
      <w:start w:val="1"/>
      <w:numFmt w:val="decimal"/>
      <w:lvlText w:val="%1."/>
      <w:lvlJc w:val="left"/>
      <w:pPr>
        <w:ind w:left="1572"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05024613">
    <w:abstractNumId w:val="5"/>
  </w:num>
  <w:num w:numId="2" w16cid:durableId="261256488">
    <w:abstractNumId w:val="7"/>
  </w:num>
  <w:num w:numId="3" w16cid:durableId="800608195">
    <w:abstractNumId w:val="13"/>
  </w:num>
  <w:num w:numId="4" w16cid:durableId="1117020757">
    <w:abstractNumId w:val="16"/>
  </w:num>
  <w:num w:numId="5" w16cid:durableId="2048527190">
    <w:abstractNumId w:val="15"/>
  </w:num>
  <w:num w:numId="6" w16cid:durableId="1963729997">
    <w:abstractNumId w:val="14"/>
  </w:num>
  <w:num w:numId="7" w16cid:durableId="805852000">
    <w:abstractNumId w:val="2"/>
  </w:num>
  <w:num w:numId="8" w16cid:durableId="659624554">
    <w:abstractNumId w:val="0"/>
  </w:num>
  <w:num w:numId="9" w16cid:durableId="132256290">
    <w:abstractNumId w:val="4"/>
  </w:num>
  <w:num w:numId="10" w16cid:durableId="376440076">
    <w:abstractNumId w:val="9"/>
  </w:num>
  <w:num w:numId="11" w16cid:durableId="1357923461">
    <w:abstractNumId w:val="10"/>
  </w:num>
  <w:num w:numId="12" w16cid:durableId="1890726720">
    <w:abstractNumId w:val="17"/>
  </w:num>
  <w:num w:numId="13" w16cid:durableId="1056927921">
    <w:abstractNumId w:val="3"/>
  </w:num>
  <w:num w:numId="14" w16cid:durableId="1844784857">
    <w:abstractNumId w:val="11"/>
  </w:num>
  <w:num w:numId="15" w16cid:durableId="624851805">
    <w:abstractNumId w:val="1"/>
  </w:num>
  <w:num w:numId="16" w16cid:durableId="1249462830">
    <w:abstractNumId w:val="6"/>
  </w:num>
  <w:num w:numId="17" w16cid:durableId="2105490019">
    <w:abstractNumId w:val="12"/>
  </w:num>
  <w:num w:numId="18" w16cid:durableId="1503928445">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EF3"/>
    <w:rsid w:val="000214FA"/>
    <w:rsid w:val="0004751A"/>
    <w:rsid w:val="00062A8F"/>
    <w:rsid w:val="00090274"/>
    <w:rsid w:val="000A5C1A"/>
    <w:rsid w:val="000D4468"/>
    <w:rsid w:val="000F0C99"/>
    <w:rsid w:val="00103BD4"/>
    <w:rsid w:val="00133E00"/>
    <w:rsid w:val="00172E18"/>
    <w:rsid w:val="001759B8"/>
    <w:rsid w:val="001A0836"/>
    <w:rsid w:val="001A1A07"/>
    <w:rsid w:val="001D37D8"/>
    <w:rsid w:val="001D6EDF"/>
    <w:rsid w:val="001F4095"/>
    <w:rsid w:val="00201D24"/>
    <w:rsid w:val="00227542"/>
    <w:rsid w:val="0024247F"/>
    <w:rsid w:val="00260C0F"/>
    <w:rsid w:val="00265B89"/>
    <w:rsid w:val="002975BD"/>
    <w:rsid w:val="00300CAF"/>
    <w:rsid w:val="00345CA2"/>
    <w:rsid w:val="0035622A"/>
    <w:rsid w:val="003A2956"/>
    <w:rsid w:val="003B4893"/>
    <w:rsid w:val="003D1A70"/>
    <w:rsid w:val="00421D9F"/>
    <w:rsid w:val="00436562"/>
    <w:rsid w:val="0045208B"/>
    <w:rsid w:val="00497920"/>
    <w:rsid w:val="004B0339"/>
    <w:rsid w:val="004C6C39"/>
    <w:rsid w:val="004D08EC"/>
    <w:rsid w:val="00506B51"/>
    <w:rsid w:val="00554A86"/>
    <w:rsid w:val="00564853"/>
    <w:rsid w:val="00587D6D"/>
    <w:rsid w:val="005C73DA"/>
    <w:rsid w:val="005D34E6"/>
    <w:rsid w:val="005F42A5"/>
    <w:rsid w:val="00633DAB"/>
    <w:rsid w:val="006536D5"/>
    <w:rsid w:val="00667939"/>
    <w:rsid w:val="00670D74"/>
    <w:rsid w:val="006852A7"/>
    <w:rsid w:val="0074768B"/>
    <w:rsid w:val="0075048F"/>
    <w:rsid w:val="00767FEB"/>
    <w:rsid w:val="007757BD"/>
    <w:rsid w:val="00793851"/>
    <w:rsid w:val="007E5603"/>
    <w:rsid w:val="00857C19"/>
    <w:rsid w:val="00884E3C"/>
    <w:rsid w:val="00890E8B"/>
    <w:rsid w:val="008A5767"/>
    <w:rsid w:val="008E732F"/>
    <w:rsid w:val="00904260"/>
    <w:rsid w:val="00941F4C"/>
    <w:rsid w:val="00943079"/>
    <w:rsid w:val="00946909"/>
    <w:rsid w:val="0095032D"/>
    <w:rsid w:val="0096723B"/>
    <w:rsid w:val="009B6077"/>
    <w:rsid w:val="009B6438"/>
    <w:rsid w:val="009C0B16"/>
    <w:rsid w:val="009C1433"/>
    <w:rsid w:val="009D73EC"/>
    <w:rsid w:val="009E5AAB"/>
    <w:rsid w:val="00A06A95"/>
    <w:rsid w:val="00A2164E"/>
    <w:rsid w:val="00A618FF"/>
    <w:rsid w:val="00AA5F1F"/>
    <w:rsid w:val="00AC2EF3"/>
    <w:rsid w:val="00AE7222"/>
    <w:rsid w:val="00AE74F6"/>
    <w:rsid w:val="00B25752"/>
    <w:rsid w:val="00B72727"/>
    <w:rsid w:val="00B74289"/>
    <w:rsid w:val="00B75BF6"/>
    <w:rsid w:val="00BA667A"/>
    <w:rsid w:val="00BE7EC0"/>
    <w:rsid w:val="00BF09CB"/>
    <w:rsid w:val="00BF2ADD"/>
    <w:rsid w:val="00C01552"/>
    <w:rsid w:val="00C16E8A"/>
    <w:rsid w:val="00C6136C"/>
    <w:rsid w:val="00C63C21"/>
    <w:rsid w:val="00C92B7D"/>
    <w:rsid w:val="00CB3C53"/>
    <w:rsid w:val="00D13C09"/>
    <w:rsid w:val="00D24B1C"/>
    <w:rsid w:val="00D33F4C"/>
    <w:rsid w:val="00D34C47"/>
    <w:rsid w:val="00D35243"/>
    <w:rsid w:val="00DD22AC"/>
    <w:rsid w:val="00DE0D95"/>
    <w:rsid w:val="00E03671"/>
    <w:rsid w:val="00E07974"/>
    <w:rsid w:val="00E56E48"/>
    <w:rsid w:val="00E822F7"/>
    <w:rsid w:val="00EE082F"/>
    <w:rsid w:val="00F24C9F"/>
    <w:rsid w:val="00F53A6E"/>
    <w:rsid w:val="00F5B384"/>
    <w:rsid w:val="00F76755"/>
    <w:rsid w:val="00F82B71"/>
    <w:rsid w:val="00F8580E"/>
    <w:rsid w:val="00F86AEE"/>
    <w:rsid w:val="00F9178A"/>
    <w:rsid w:val="00F9686E"/>
    <w:rsid w:val="00FB51AF"/>
    <w:rsid w:val="00FC291E"/>
    <w:rsid w:val="00FD41EE"/>
    <w:rsid w:val="015D0FD2"/>
    <w:rsid w:val="020DB6FD"/>
    <w:rsid w:val="07546291"/>
    <w:rsid w:val="08637852"/>
    <w:rsid w:val="08B0B742"/>
    <w:rsid w:val="0999737A"/>
    <w:rsid w:val="099FF0B8"/>
    <w:rsid w:val="09ABDC24"/>
    <w:rsid w:val="0A474A43"/>
    <w:rsid w:val="0ABCB08F"/>
    <w:rsid w:val="0B5152A6"/>
    <w:rsid w:val="0C07DAB6"/>
    <w:rsid w:val="0C3EE2B5"/>
    <w:rsid w:val="0C74DAEF"/>
    <w:rsid w:val="0FD4FB9F"/>
    <w:rsid w:val="1115FB93"/>
    <w:rsid w:val="11C805F3"/>
    <w:rsid w:val="1236AD69"/>
    <w:rsid w:val="14EF3ADB"/>
    <w:rsid w:val="1709F100"/>
    <w:rsid w:val="19E2D228"/>
    <w:rsid w:val="1A565907"/>
    <w:rsid w:val="1B42CAD9"/>
    <w:rsid w:val="20B38FB2"/>
    <w:rsid w:val="23951519"/>
    <w:rsid w:val="2509AD75"/>
    <w:rsid w:val="26655272"/>
    <w:rsid w:val="27F6601D"/>
    <w:rsid w:val="2800793D"/>
    <w:rsid w:val="299CC93C"/>
    <w:rsid w:val="29AF8E44"/>
    <w:rsid w:val="2A945C77"/>
    <w:rsid w:val="2E1B008F"/>
    <w:rsid w:val="2F1557FA"/>
    <w:rsid w:val="304CC9FB"/>
    <w:rsid w:val="36462D47"/>
    <w:rsid w:val="37F81593"/>
    <w:rsid w:val="3A83337D"/>
    <w:rsid w:val="3F244BFC"/>
    <w:rsid w:val="479B559B"/>
    <w:rsid w:val="48549FC8"/>
    <w:rsid w:val="4858B793"/>
    <w:rsid w:val="497DE6BB"/>
    <w:rsid w:val="49D588B8"/>
    <w:rsid w:val="4D304D4E"/>
    <w:rsid w:val="4D34D4E3"/>
    <w:rsid w:val="4E5AE95E"/>
    <w:rsid w:val="50E652E1"/>
    <w:rsid w:val="545867C9"/>
    <w:rsid w:val="548E4AC1"/>
    <w:rsid w:val="556FD377"/>
    <w:rsid w:val="560B1078"/>
    <w:rsid w:val="564BF316"/>
    <w:rsid w:val="57BD84C6"/>
    <w:rsid w:val="5CB777B5"/>
    <w:rsid w:val="5DC90BA7"/>
    <w:rsid w:val="5E426D5D"/>
    <w:rsid w:val="61E4D381"/>
    <w:rsid w:val="6229AF97"/>
    <w:rsid w:val="6481FE70"/>
    <w:rsid w:val="65A86E36"/>
    <w:rsid w:val="65C66618"/>
    <w:rsid w:val="66FA72ED"/>
    <w:rsid w:val="6B7800C0"/>
    <w:rsid w:val="6C21AE4E"/>
    <w:rsid w:val="6CDA1908"/>
    <w:rsid w:val="6DEC8E02"/>
    <w:rsid w:val="6DF2E8F8"/>
    <w:rsid w:val="6E778198"/>
    <w:rsid w:val="6F7BC0C6"/>
    <w:rsid w:val="70867C79"/>
    <w:rsid w:val="718F04E8"/>
    <w:rsid w:val="726E2D5D"/>
    <w:rsid w:val="72E1C216"/>
    <w:rsid w:val="782C3673"/>
    <w:rsid w:val="7A60E508"/>
    <w:rsid w:val="7C086F1D"/>
    <w:rsid w:val="7CF16F65"/>
    <w:rsid w:val="7DC62096"/>
    <w:rsid w:val="7DDB3C89"/>
    <w:rsid w:val="7E9C8E11"/>
    <w:rsid w:val="7F0D166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E777EB"/>
  <w15:chartTrackingRefBased/>
  <w15:docId w15:val="{589F2465-9326-4F5F-94EE-318F7E7AA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AC2EF3"/>
    <w:pPr>
      <w:keepNext/>
      <w:shd w:val="clear" w:color="auto" w:fill="BFBFBF"/>
      <w:spacing w:after="0" w:line="240" w:lineRule="auto"/>
      <w:ind w:left="360" w:hanging="360"/>
      <w:jc w:val="both"/>
      <w:outlineLvl w:val="0"/>
    </w:pPr>
    <w:rPr>
      <w:rFonts w:ascii="Arial" w:eastAsia="Times New Roman" w:hAnsi="Arial" w:cs="Arial"/>
      <w:b/>
      <w:bCs/>
      <w:kern w:val="32"/>
      <w:sz w:val="24"/>
      <w:szCs w:val="24"/>
      <w:lang w:val="x-none" w:eastAsia="x-none"/>
    </w:rPr>
  </w:style>
  <w:style w:type="paragraph" w:styleId="Ttulo2">
    <w:name w:val="heading 2"/>
    <w:aliases w:val="título 2,Edgar 2,Título 2 -BCN,A,h2,A.B.C.,A1,h21,A.B.C.1,A2,A.B.C.2,Chapter Number/Appendix Letter,chn,H2,DO NOT USE_h2,Level 2 Topic Heading,H21,H22,21,H23,H211,H221,22,Header 21,211,H24,H212,H222,h22,Header 22,H25,H213,H223,h23,23,Header 23"/>
    <w:basedOn w:val="Normal"/>
    <w:next w:val="Normal"/>
    <w:link w:val="Ttulo2Car"/>
    <w:qFormat/>
    <w:rsid w:val="00AC2EF3"/>
    <w:pPr>
      <w:keepNext/>
      <w:spacing w:after="0" w:line="240" w:lineRule="auto"/>
      <w:outlineLvl w:val="1"/>
    </w:pPr>
    <w:rPr>
      <w:rFonts w:ascii="Times New Roman" w:eastAsia="Times New Roman" w:hAnsi="Times New Roman" w:cs="Times New Roman"/>
      <w:b/>
      <w:i/>
      <w:snapToGrid w:val="0"/>
      <w:color w:val="000000"/>
      <w:sz w:val="56"/>
      <w:szCs w:val="20"/>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AC2EF3"/>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AC2EF3"/>
  </w:style>
  <w:style w:type="paragraph" w:styleId="Piedepgina">
    <w:name w:val="footer"/>
    <w:basedOn w:val="Normal"/>
    <w:link w:val="PiedepginaCar"/>
    <w:unhideWhenUsed/>
    <w:rsid w:val="00AC2EF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C2EF3"/>
  </w:style>
  <w:style w:type="character" w:customStyle="1" w:styleId="Ttulo1Car">
    <w:name w:val="Título 1 Car"/>
    <w:basedOn w:val="Fuentedeprrafopredeter"/>
    <w:link w:val="Ttulo1"/>
    <w:rsid w:val="00AC2EF3"/>
    <w:rPr>
      <w:rFonts w:ascii="Arial" w:eastAsia="Times New Roman" w:hAnsi="Arial" w:cs="Arial"/>
      <w:b/>
      <w:bCs/>
      <w:kern w:val="32"/>
      <w:sz w:val="24"/>
      <w:szCs w:val="24"/>
      <w:shd w:val="clear" w:color="auto" w:fill="BFBFBF"/>
      <w:lang w:val="x-none" w:eastAsia="x-none"/>
    </w:rPr>
  </w:style>
  <w:style w:type="character" w:customStyle="1" w:styleId="Ttulo2Car">
    <w:name w:val="Título 2 Car"/>
    <w:aliases w:val="título 2 Car,Edgar 2 Car,Título 2 -BCN Car,A Car,h2 Car,A.B.C. Car,A1 Car,h21 Car,A.B.C.1 Car,A2 Car,A.B.C.2 Car,Chapter Number/Appendix Letter Car,chn Car,H2 Car,DO NOT USE_h2 Car,Level 2 Topic Heading Car,H21 Car,H22 Car,21 Car,H23 Car"/>
    <w:basedOn w:val="Fuentedeprrafopredeter"/>
    <w:link w:val="Ttulo2"/>
    <w:rsid w:val="00AC2EF3"/>
    <w:rPr>
      <w:rFonts w:ascii="Times New Roman" w:eastAsia="Times New Roman" w:hAnsi="Times New Roman" w:cs="Times New Roman"/>
      <w:b/>
      <w:i/>
      <w:snapToGrid w:val="0"/>
      <w:color w:val="000000"/>
      <w:sz w:val="56"/>
      <w:szCs w:val="20"/>
      <w:lang w:val="es-ES_tradnl" w:eastAsia="es-CO"/>
    </w:rPr>
  </w:style>
  <w:style w:type="numbering" w:customStyle="1" w:styleId="Sinlista1">
    <w:name w:val="Sin lista1"/>
    <w:next w:val="Sinlista"/>
    <w:semiHidden/>
    <w:rsid w:val="00AC2EF3"/>
  </w:style>
  <w:style w:type="table" w:styleId="Tablaconcuadrcula">
    <w:name w:val="Table Grid"/>
    <w:basedOn w:val="Tablanormal"/>
    <w:rsid w:val="00AC2EF3"/>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AC2EF3"/>
  </w:style>
  <w:style w:type="paragraph" w:styleId="Textoindependiente">
    <w:name w:val="Body Text"/>
    <w:aliases w:val="TextindepT2,body text,bt,Subsection Body Text"/>
    <w:basedOn w:val="Normal"/>
    <w:link w:val="TextoindependienteCar"/>
    <w:rsid w:val="00AC2EF3"/>
    <w:pPr>
      <w:spacing w:after="120" w:line="240" w:lineRule="auto"/>
    </w:pPr>
    <w:rPr>
      <w:rFonts w:ascii="Times New Roman" w:eastAsia="Times New Roman" w:hAnsi="Times New Roman" w:cs="Times New Roman"/>
      <w:sz w:val="24"/>
      <w:szCs w:val="24"/>
      <w:lang w:eastAsia="es-CO"/>
    </w:rPr>
  </w:style>
  <w:style w:type="character" w:customStyle="1" w:styleId="TextoindependienteCar">
    <w:name w:val="Texto independiente Car"/>
    <w:aliases w:val="TextindepT2 Car,body text Car,bt Car,Subsection Body Text Car"/>
    <w:basedOn w:val="Fuentedeprrafopredeter"/>
    <w:link w:val="Textoindependiente"/>
    <w:rsid w:val="00AC2EF3"/>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rsid w:val="00AC2EF3"/>
    <w:pPr>
      <w:spacing w:after="120" w:line="480" w:lineRule="auto"/>
    </w:pPr>
    <w:rPr>
      <w:rFonts w:ascii="Times New Roman" w:eastAsia="Times New Roman" w:hAnsi="Times New Roman" w:cs="Times New Roman"/>
      <w:sz w:val="24"/>
      <w:szCs w:val="24"/>
      <w:lang w:eastAsia="es-CO"/>
    </w:rPr>
  </w:style>
  <w:style w:type="character" w:customStyle="1" w:styleId="Textoindependiente2Car">
    <w:name w:val="Texto independiente 2 Car"/>
    <w:basedOn w:val="Fuentedeprrafopredeter"/>
    <w:link w:val="Textoindependiente2"/>
    <w:rsid w:val="00AC2EF3"/>
    <w:rPr>
      <w:rFonts w:ascii="Times New Roman" w:eastAsia="Times New Roman" w:hAnsi="Times New Roman" w:cs="Times New Roman"/>
      <w:sz w:val="24"/>
      <w:szCs w:val="24"/>
      <w:lang w:eastAsia="es-CO"/>
    </w:rPr>
  </w:style>
  <w:style w:type="character" w:styleId="Hipervnculo">
    <w:name w:val="Hyperlink"/>
    <w:rsid w:val="00AC2EF3"/>
    <w:rPr>
      <w:color w:val="0000FF"/>
      <w:u w:val="single"/>
    </w:rPr>
  </w:style>
  <w:style w:type="character" w:styleId="Hipervnculovisitado">
    <w:name w:val="FollowedHyperlink"/>
    <w:rsid w:val="00AC2EF3"/>
    <w:rPr>
      <w:color w:val="800080"/>
      <w:u w:val="single"/>
    </w:rPr>
  </w:style>
  <w:style w:type="paragraph" w:styleId="Prrafodelista">
    <w:name w:val="List Paragraph"/>
    <w:aliases w:val="Bullet List,FooterText,numbered,List Paragraph1,Paragraphe de liste1,lp1,HOJA,Bolita,Párrafo de lista4,BOLADEF,Párrafo de lista21,BOLA,Nivel 1 OS,Colorful List Accent 1,Colorful List - Accent 11,Lista vistosa - Énfasis 11"/>
    <w:basedOn w:val="Normal"/>
    <w:link w:val="PrrafodelistaCar"/>
    <w:uiPriority w:val="34"/>
    <w:qFormat/>
    <w:rsid w:val="00AC2EF3"/>
    <w:pPr>
      <w:spacing w:after="0" w:line="240" w:lineRule="auto"/>
      <w:ind w:left="720"/>
      <w:contextualSpacing/>
    </w:pPr>
    <w:rPr>
      <w:rFonts w:ascii="Times New Roman" w:eastAsia="Times New Roman" w:hAnsi="Times New Roman" w:cs="Times New Roman"/>
      <w:sz w:val="24"/>
      <w:szCs w:val="24"/>
      <w:lang w:eastAsia="es-CO"/>
    </w:rPr>
  </w:style>
  <w:style w:type="character" w:customStyle="1" w:styleId="PrrafodelistaCar">
    <w:name w:val="Párrafo de lista Car"/>
    <w:aliases w:val="Bullet List Car,FooterText Car,numbered Car,List Paragraph1 Car,Paragraphe de liste1 Car,lp1 Car,HOJA Car,Bolita Car,Párrafo de lista4 Car,BOLADEF Car,Párrafo de lista21 Car,BOLA Car,Nivel 1 OS Car,Colorful List Accent 1 Car"/>
    <w:link w:val="Prrafodelista"/>
    <w:uiPriority w:val="34"/>
    <w:qFormat/>
    <w:rsid w:val="00AC2EF3"/>
    <w:rPr>
      <w:rFonts w:ascii="Times New Roman" w:eastAsia="Times New Roman" w:hAnsi="Times New Roman" w:cs="Times New Roman"/>
      <w:sz w:val="24"/>
      <w:szCs w:val="24"/>
      <w:lang w:eastAsia="es-CO"/>
    </w:rPr>
  </w:style>
  <w:style w:type="paragraph" w:styleId="NormalWeb">
    <w:name w:val="Normal (Web)"/>
    <w:basedOn w:val="Normal"/>
    <w:uiPriority w:val="99"/>
    <w:unhideWhenUsed/>
    <w:rsid w:val="00AC2EF3"/>
    <w:pPr>
      <w:spacing w:before="100" w:beforeAutospacing="1" w:after="100" w:afterAutospacing="1" w:line="240" w:lineRule="auto"/>
    </w:pPr>
    <w:rPr>
      <w:rFonts w:ascii="Times New Roman" w:eastAsia="Calibri" w:hAnsi="Times New Roman" w:cs="Times New Roman"/>
      <w:sz w:val="24"/>
      <w:szCs w:val="24"/>
      <w:lang w:eastAsia="es-CO"/>
    </w:rPr>
  </w:style>
  <w:style w:type="paragraph" w:styleId="Sinespaciado">
    <w:name w:val="No Spacing"/>
    <w:qFormat/>
    <w:rsid w:val="00AC2EF3"/>
    <w:pPr>
      <w:spacing w:after="0" w:line="240" w:lineRule="auto"/>
    </w:pPr>
    <w:rPr>
      <w:rFonts w:ascii="Calibri" w:eastAsia="Calibri" w:hAnsi="Calibri" w:cs="Times New Roman"/>
    </w:rPr>
  </w:style>
  <w:style w:type="paragraph" w:customStyle="1" w:styleId="Default">
    <w:name w:val="Default"/>
    <w:rsid w:val="00AC2EF3"/>
    <w:pPr>
      <w:autoSpaceDE w:val="0"/>
      <w:autoSpaceDN w:val="0"/>
      <w:adjustRightInd w:val="0"/>
      <w:spacing w:after="0" w:line="240" w:lineRule="auto"/>
    </w:pPr>
    <w:rPr>
      <w:rFonts w:ascii="Verdana" w:eastAsia="Times New Roman" w:hAnsi="Verdana" w:cs="Verdana"/>
      <w:color w:val="000000"/>
      <w:sz w:val="24"/>
      <w:szCs w:val="24"/>
      <w:lang w:eastAsia="es-CO"/>
    </w:rPr>
  </w:style>
  <w:style w:type="paragraph" w:customStyle="1" w:styleId="CM4">
    <w:name w:val="CM4"/>
    <w:basedOn w:val="Default"/>
    <w:next w:val="Default"/>
    <w:uiPriority w:val="99"/>
    <w:rsid w:val="00AC2EF3"/>
    <w:pPr>
      <w:spacing w:line="273" w:lineRule="atLeast"/>
    </w:pPr>
    <w:rPr>
      <w:rFonts w:ascii="Times New Roman" w:hAnsi="Times New Roman" w:cs="Times New Roman"/>
      <w:color w:val="auto"/>
    </w:rPr>
  </w:style>
  <w:style w:type="paragraph" w:styleId="Sangra3detindependiente">
    <w:name w:val="Body Text Indent 3"/>
    <w:basedOn w:val="Normal"/>
    <w:link w:val="Sangra3detindependienteCar"/>
    <w:rsid w:val="00AC2EF3"/>
    <w:pPr>
      <w:spacing w:after="120" w:line="240" w:lineRule="auto"/>
      <w:ind w:left="283"/>
    </w:pPr>
    <w:rPr>
      <w:rFonts w:ascii="Times New Roman" w:eastAsia="Times New Roman" w:hAnsi="Times New Roman" w:cs="Times New Roman"/>
      <w:sz w:val="16"/>
      <w:szCs w:val="16"/>
      <w:lang w:val="x-none" w:eastAsia="x-none"/>
    </w:rPr>
  </w:style>
  <w:style w:type="character" w:customStyle="1" w:styleId="Sangra3detindependienteCar">
    <w:name w:val="Sangría 3 de t. independiente Car"/>
    <w:basedOn w:val="Fuentedeprrafopredeter"/>
    <w:link w:val="Sangra3detindependiente"/>
    <w:rsid w:val="00AC2EF3"/>
    <w:rPr>
      <w:rFonts w:ascii="Times New Roman" w:eastAsia="Times New Roman" w:hAnsi="Times New Roman" w:cs="Times New Roman"/>
      <w:sz w:val="16"/>
      <w:szCs w:val="16"/>
      <w:lang w:val="x-none" w:eastAsia="x-none"/>
    </w:rPr>
  </w:style>
  <w:style w:type="paragraph" w:customStyle="1" w:styleId="wordsection1">
    <w:name w:val="wordsection1"/>
    <w:basedOn w:val="Normal"/>
    <w:uiPriority w:val="99"/>
    <w:rsid w:val="00AC2EF3"/>
    <w:pPr>
      <w:spacing w:after="0" w:line="240" w:lineRule="auto"/>
    </w:pPr>
    <w:rPr>
      <w:rFonts w:ascii="Times New Roman" w:eastAsia="Calibri" w:hAnsi="Times New Roman" w:cs="Times New Roman"/>
      <w:sz w:val="24"/>
      <w:szCs w:val="24"/>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w:basedOn w:val="Normal"/>
    <w:link w:val="TextonotapieCar"/>
    <w:uiPriority w:val="99"/>
    <w:rsid w:val="00AC2EF3"/>
    <w:pPr>
      <w:spacing w:after="0" w:line="240" w:lineRule="auto"/>
    </w:pPr>
    <w:rPr>
      <w:rFonts w:ascii="Arial" w:eastAsia="Times New Roman" w:hAnsi="Arial" w:cs="Times New Roman"/>
      <w:sz w:val="16"/>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AC2EF3"/>
    <w:rPr>
      <w:rFonts w:ascii="Arial" w:eastAsia="Times New Roman" w:hAnsi="Arial" w:cs="Times New Roman"/>
      <w:sz w:val="16"/>
      <w:szCs w:val="20"/>
      <w:lang w:val="es-ES" w:eastAsia="es-ES"/>
    </w:rPr>
  </w:style>
  <w:style w:type="character" w:styleId="Refdenotaalpie">
    <w:name w:val="footnote reference"/>
    <w:uiPriority w:val="99"/>
    <w:rsid w:val="00AC2EF3"/>
    <w:rPr>
      <w:vertAlign w:val="superscript"/>
    </w:rPr>
  </w:style>
  <w:style w:type="paragraph" w:customStyle="1" w:styleId="Titulo3">
    <w:name w:val="Titulo 3"/>
    <w:basedOn w:val="Normal"/>
    <w:link w:val="Titulo3Car"/>
    <w:qFormat/>
    <w:rsid w:val="00AC2EF3"/>
    <w:pPr>
      <w:spacing w:after="0" w:line="240" w:lineRule="auto"/>
      <w:ind w:left="720" w:hanging="720"/>
      <w:jc w:val="both"/>
    </w:pPr>
    <w:rPr>
      <w:rFonts w:ascii="Arial" w:eastAsia="Times New Roman" w:hAnsi="Arial" w:cs="Arial"/>
      <w:b/>
      <w:sz w:val="20"/>
      <w:szCs w:val="20"/>
      <w:lang w:eastAsia="es-CO"/>
    </w:rPr>
  </w:style>
  <w:style w:type="character" w:customStyle="1" w:styleId="Titulo3Car">
    <w:name w:val="Titulo 3 Car"/>
    <w:link w:val="Titulo3"/>
    <w:rsid w:val="00AC2EF3"/>
    <w:rPr>
      <w:rFonts w:ascii="Arial" w:eastAsia="Times New Roman" w:hAnsi="Arial" w:cs="Arial"/>
      <w:b/>
      <w:sz w:val="20"/>
      <w:szCs w:val="20"/>
      <w:lang w:eastAsia="es-CO"/>
    </w:rPr>
  </w:style>
  <w:style w:type="paragraph" w:styleId="Textodeglobo">
    <w:name w:val="Balloon Text"/>
    <w:basedOn w:val="Normal"/>
    <w:link w:val="TextodegloboCar"/>
    <w:rsid w:val="00AC2EF3"/>
    <w:pPr>
      <w:spacing w:after="0" w:line="240" w:lineRule="auto"/>
    </w:pPr>
    <w:rPr>
      <w:rFonts w:ascii="Segoe UI" w:eastAsia="Times New Roman" w:hAnsi="Segoe UI" w:cs="Segoe UI"/>
      <w:sz w:val="18"/>
      <w:szCs w:val="18"/>
      <w:lang w:eastAsia="es-CO"/>
    </w:rPr>
  </w:style>
  <w:style w:type="character" w:customStyle="1" w:styleId="TextodegloboCar">
    <w:name w:val="Texto de globo Car"/>
    <w:basedOn w:val="Fuentedeprrafopredeter"/>
    <w:link w:val="Textodeglobo"/>
    <w:rsid w:val="00AC2EF3"/>
    <w:rPr>
      <w:rFonts w:ascii="Segoe UI" w:eastAsia="Times New Roman" w:hAnsi="Segoe UI" w:cs="Segoe UI"/>
      <w:sz w:val="18"/>
      <w:szCs w:val="18"/>
      <w:lang w:eastAsia="es-CO"/>
    </w:rPr>
  </w:style>
  <w:style w:type="paragraph" w:styleId="Revisin">
    <w:name w:val="Revision"/>
    <w:hidden/>
    <w:rsid w:val="00AC2EF3"/>
    <w:pPr>
      <w:spacing w:after="0"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103BD4"/>
    <w:pPr>
      <w:spacing w:after="0" w:line="240" w:lineRule="auto"/>
    </w:pPr>
    <w:rPr>
      <w:rFonts w:ascii="Calibri" w:eastAsia="Calibri" w:hAnsi="Calibri" w:cs="Calibr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318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ancolombia.sharepoint.com/:b:/s/diannetpruebas/Areas/EYw54PTxWgdOnvFOWdT-f-MB-qaLisy1SXoRnF4yI8yIPg?e=MF6aX0" TargetMode="External"/><Relationship Id="rId13" Type="http://schemas.openxmlformats.org/officeDocument/2006/relationships/footer" Target="footer2.xml"/><Relationship Id="rId18"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dian.gov.co/atencionciudadano/Seguridad-de-la-Informacion/Paginas/Proteccion-de-datos-personales.aspx"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77649-50A5-49DD-9567-2D59B11D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19</Pages>
  <Words>7873</Words>
  <Characters>43305</Characters>
  <Application>Microsoft Office Word</Application>
  <DocSecurity>0</DocSecurity>
  <Lines>360</Lines>
  <Paragraphs>102</Paragraphs>
  <ScaleCrop>false</ScaleCrop>
  <Company/>
  <LinksUpToDate>false</LinksUpToDate>
  <CharactersWithSpaces>51076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Jose Bustamante Barraza</dc:creator>
  <cp:keywords/>
  <dc:description/>
  <cp:lastModifiedBy>Juan Carlos Palomares Florez</cp:lastModifiedBy>
  <cp:revision>62</cp:revision>
  <cp:lastPrinted>2023-07-14T04:58:00Z</cp:lastPrinted>
  <dcterms:created xsi:type="dcterms:W3CDTF">2025-02-27T16:18:00Z</dcterms:created>
  <dcterms:modified xsi:type="dcterms:W3CDTF">2025-04-01T18:06:00Z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689fd765,31c05b6,42d6a88c</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2025-02-27T13:18:25Z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5a7cd966-756b-4d71-bd6d-413274874b5c</vt:lpwstr>
  </property>
  <property fmtid="{D5CDD505-2E9C-101B-9397-08002B2CF9AE}" pid="11" name="MSIP_Label_9238af61-cfb1-43e3-a724-fe68a71eee05_ContentBits">
    <vt:lpwstr>2</vt:lpwstr>
  </property>
  <property fmtid="{D5CDD505-2E9C-101B-9397-08002B2CF9AE}" pid="12" name="MSIP_Label_9238af61-cfb1-43e3-a724-fe68a71eee05_Tag">
    <vt:lpwstr>10, 0, 1, 2</vt:lpwstr>
  </property>
</Properties>
</file>