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2BB99BE9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F53D5A" w:rsidRPr="00F53D5A">
        <w:rPr>
          <w:color w:val="FF0000"/>
          <w:sz w:val="24"/>
          <w:u w:val="single"/>
        </w:rPr>
        <w:t>0</w:t>
      </w:r>
      <w:r w:rsidR="00316E03">
        <w:rPr>
          <w:color w:val="FF0000"/>
          <w:sz w:val="24"/>
          <w:u w:val="single"/>
        </w:rPr>
        <w:t>2</w:t>
      </w:r>
    </w:p>
    <w:p w14:paraId="64F07307" w14:textId="5096E569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r w:rsidR="00316E03" w:rsidRPr="00381EFA">
        <w:rPr>
          <w:rFonts w:ascii="Arial" w:hAnsi="Arial" w:cs="Arial"/>
          <w:sz w:val="20"/>
          <w:szCs w:val="20"/>
        </w:rPr>
        <w:t>LA NOTA DE</w:t>
      </w:r>
      <w:r w:rsidRPr="00381EFA">
        <w:rPr>
          <w:rFonts w:ascii="Arial" w:hAnsi="Arial" w:cs="Arial"/>
          <w:sz w:val="20"/>
          <w:szCs w:val="20"/>
        </w:rPr>
        <w:t xml:space="preserve"> CONTABILIDAD AUTORIZADA POR </w:t>
      </w:r>
      <w:r w:rsidR="00316E03" w:rsidRPr="00381EFA">
        <w:rPr>
          <w:rFonts w:ascii="Arial" w:hAnsi="Arial" w:cs="Arial"/>
          <w:sz w:val="20"/>
          <w:szCs w:val="20"/>
        </w:rPr>
        <w:t>EL ARTICULO 4º.</w:t>
      </w:r>
      <w:r w:rsidRPr="00381EFA">
        <w:rPr>
          <w:rFonts w:ascii="Arial" w:hAnsi="Arial" w:cs="Arial"/>
          <w:sz w:val="20"/>
          <w:szCs w:val="20"/>
        </w:rPr>
        <w:t xml:space="preserve"> DEL </w:t>
      </w:r>
      <w:r w:rsidR="00316E03" w:rsidRPr="00381EFA">
        <w:rPr>
          <w:rFonts w:ascii="Arial" w:hAnsi="Arial" w:cs="Arial"/>
          <w:sz w:val="20"/>
          <w:szCs w:val="20"/>
        </w:rPr>
        <w:t>DECRETO REGLAMENTARIO</w:t>
      </w:r>
      <w:r w:rsidRPr="00381EFA">
        <w:rPr>
          <w:rFonts w:ascii="Arial" w:hAnsi="Arial" w:cs="Arial"/>
          <w:sz w:val="20"/>
          <w:szCs w:val="20"/>
        </w:rPr>
        <w:t xml:space="preserve">  380/96 DE LA LEY  223/95 SOBRE </w:t>
      </w:r>
      <w:r w:rsidR="00316E03" w:rsidRPr="00381EFA">
        <w:rPr>
          <w:rFonts w:ascii="Arial" w:hAnsi="Arial" w:cs="Arial"/>
          <w:sz w:val="20"/>
          <w:szCs w:val="20"/>
        </w:rPr>
        <w:t>COMPRAS A</w:t>
      </w:r>
      <w:r w:rsidRPr="00381EFA">
        <w:rPr>
          <w:rFonts w:ascii="Arial" w:hAnsi="Arial" w:cs="Arial"/>
          <w:sz w:val="20"/>
          <w:szCs w:val="20"/>
        </w:rPr>
        <w:t xml:space="preserve">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DBBCC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7E23D61B" w:rsidR="00B07952" w:rsidRPr="00F53D5A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FECHA: </w:t>
      </w:r>
      <w:r w:rsidR="00316E03">
        <w:rPr>
          <w:rFonts w:ascii="Arial" w:hAnsi="Arial"/>
          <w:b/>
          <w:color w:val="FF0000"/>
          <w:sz w:val="20"/>
          <w:szCs w:val="20"/>
          <w:u w:val="single"/>
        </w:rPr>
        <w:t>MARZO</w:t>
      </w:r>
      <w:r w:rsidR="00780098">
        <w:rPr>
          <w:rFonts w:ascii="Arial" w:hAnsi="Arial"/>
          <w:b/>
          <w:color w:val="FF0000"/>
          <w:sz w:val="20"/>
          <w:szCs w:val="20"/>
          <w:u w:val="single"/>
        </w:rPr>
        <w:t xml:space="preserve"> </w:t>
      </w:r>
      <w:r w:rsidR="00197DC0" w:rsidRPr="00F53D5A">
        <w:rPr>
          <w:rFonts w:ascii="Arial" w:hAnsi="Arial"/>
          <w:b/>
          <w:color w:val="FF0000"/>
          <w:sz w:val="20"/>
          <w:szCs w:val="20"/>
          <w:u w:val="single"/>
        </w:rPr>
        <w:t>DE 202</w:t>
      </w:r>
      <w:r w:rsidR="00F53D5A" w:rsidRPr="00F53D5A">
        <w:rPr>
          <w:rFonts w:ascii="Arial" w:hAnsi="Arial"/>
          <w:b/>
          <w:color w:val="FF0000"/>
          <w:sz w:val="20"/>
          <w:szCs w:val="20"/>
          <w:u w:val="single"/>
        </w:rPr>
        <w:t>5</w:t>
      </w:r>
    </w:p>
    <w:p w14:paraId="406D058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74C8F99" w14:textId="4A7AE7A0" w:rsidR="00973533" w:rsidRDefault="00973533" w:rsidP="00973533">
      <w:pPr>
        <w:jc w:val="both"/>
        <w:rPr>
          <w:rFonts w:ascii="Arial" w:hAnsi="Arial" w:cs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ANDRES EDUARDO HERNANDEZ FANDIÑO</w:t>
      </w:r>
      <w:r>
        <w:rPr>
          <w:rFonts w:ascii="Arial" w:hAnsi="Arial"/>
          <w:b/>
          <w:sz w:val="20"/>
          <w:szCs w:val="20"/>
        </w:rPr>
        <w:t xml:space="preserve"> identificado</w:t>
      </w:r>
      <w:r>
        <w:rPr>
          <w:rFonts w:ascii="Arial" w:hAnsi="Arial"/>
          <w:sz w:val="20"/>
          <w:szCs w:val="20"/>
        </w:rPr>
        <w:t xml:space="preserve"> con la cedula de ciudadanía </w:t>
      </w:r>
      <w:r>
        <w:rPr>
          <w:rFonts w:ascii="Arial" w:hAnsi="Arial" w:cs="Arial"/>
          <w:b/>
          <w:sz w:val="20"/>
          <w:szCs w:val="20"/>
        </w:rPr>
        <w:t xml:space="preserve">N.º </w:t>
      </w:r>
      <w:r>
        <w:rPr>
          <w:rFonts w:ascii="Arial" w:hAnsi="Arial" w:cs="Arial"/>
          <w:b/>
          <w:sz w:val="20"/>
          <w:szCs w:val="20"/>
          <w:u w:val="single"/>
        </w:rPr>
        <w:t>1.026.267.760 de Bogotá.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03EF8173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316E03" w:rsidRPr="00381EFA">
        <w:rPr>
          <w:rFonts w:ascii="Arial" w:hAnsi="Arial" w:cs="Arial"/>
          <w:b/>
          <w:sz w:val="20"/>
          <w:szCs w:val="20"/>
        </w:rPr>
        <w:t>PERSONAL NIT</w:t>
      </w:r>
      <w:r w:rsidR="00F53D5A">
        <w:rPr>
          <w:rFonts w:ascii="Arial" w:hAnsi="Arial"/>
          <w:b/>
          <w:sz w:val="20"/>
          <w:szCs w:val="20"/>
        </w:rPr>
        <w:t xml:space="preserve">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7FBC121C" w14:textId="77777777" w:rsidR="00973533" w:rsidRDefault="00973533" w:rsidP="00973533">
      <w:pPr>
        <w:jc w:val="both"/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CUATRO MILLONES DOSCIENTOS CINCUENTA MIL PESOS MCTE ($4.250.000,00)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173FE6CF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kern w:val="2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PRESTAR LOS SERVICIOS PROFESIONALES EN ASESORÍA ECONÓMICA, PARA LA CENTRAL ADMINISTRATIVA Y CONTABLE ESPECIALIZADA DE PERSONAL.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4F5DC7E4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kern w:val="2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 CENAC PERSONAL</w:t>
      </w:r>
    </w:p>
    <w:p w14:paraId="5BCA4C85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RUBRO: </w:t>
      </w:r>
      <w:r>
        <w:rPr>
          <w:rFonts w:ascii="Arial" w:hAnsi="Arial" w:cs="Arial"/>
          <w:b/>
          <w:sz w:val="20"/>
          <w:szCs w:val="20"/>
          <w:u w:val="single"/>
        </w:rPr>
        <w:t>(02-02-02-008-003-09</w:t>
      </w:r>
    </w:p>
    <w:p w14:paraId="7AE66A39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NUMERO CDP:</w:t>
      </w:r>
      <w:r>
        <w:rPr>
          <w:rFonts w:ascii="Arial" w:hAnsi="Arial" w:cs="Arial"/>
          <w:b/>
          <w:sz w:val="20"/>
          <w:szCs w:val="20"/>
          <w:u w:val="single"/>
        </w:rPr>
        <w:t xml:space="preserve"> 1025 DEL 13 DE ENERO DE 2025</w:t>
      </w:r>
    </w:p>
    <w:p w14:paraId="7485F9BA" w14:textId="77777777" w:rsidR="00973533" w:rsidRP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NUMERO CRP: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73533">
        <w:rPr>
          <w:rFonts w:ascii="Arial" w:hAnsi="Arial" w:cs="Arial"/>
          <w:b/>
          <w:sz w:val="20"/>
          <w:szCs w:val="20"/>
          <w:u w:val="single"/>
        </w:rPr>
        <w:t>1525 DEL 16 DE ENERO DE 2025</w:t>
      </w:r>
    </w:p>
    <w:p w14:paraId="2CC6BE91" w14:textId="77777777" w:rsidR="00780098" w:rsidRPr="00973533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16AF507" w:rsidR="00B5534A" w:rsidRPr="00973533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73533">
        <w:rPr>
          <w:rFonts w:ascii="Arial" w:hAnsi="Arial" w:cs="Arial"/>
          <w:b/>
          <w:sz w:val="20"/>
          <w:szCs w:val="20"/>
        </w:rPr>
        <w:t xml:space="preserve">PENSIONADO: SI </w:t>
      </w:r>
      <w:r w:rsidR="00973533" w:rsidRPr="00973533">
        <w:rPr>
          <w:rFonts w:ascii="Arial" w:hAnsi="Arial" w:cs="Arial"/>
          <w:b/>
          <w:sz w:val="20"/>
          <w:szCs w:val="20"/>
        </w:rPr>
        <w:t xml:space="preserve">       </w:t>
      </w:r>
      <w:r w:rsidRPr="00973533">
        <w:rPr>
          <w:rFonts w:ascii="Arial" w:hAnsi="Arial" w:cs="Arial"/>
          <w:b/>
          <w:sz w:val="20"/>
          <w:szCs w:val="20"/>
        </w:rPr>
        <w:t xml:space="preserve">NO </w:t>
      </w:r>
      <w:r w:rsidR="00973533" w:rsidRPr="00973533">
        <w:rPr>
          <w:rFonts w:ascii="Arial" w:hAnsi="Arial" w:cs="Arial"/>
          <w:b/>
          <w:sz w:val="20"/>
          <w:szCs w:val="20"/>
        </w:rPr>
        <w:t>X</w:t>
      </w:r>
    </w:p>
    <w:p w14:paraId="2A560F26" w14:textId="3E708C92" w:rsidR="00780098" w:rsidRPr="00973533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73533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973533" w:rsidRPr="00973533">
        <w:rPr>
          <w:rFonts w:ascii="Arial" w:hAnsi="Arial" w:cs="Arial"/>
          <w:b/>
          <w:sz w:val="20"/>
          <w:szCs w:val="20"/>
        </w:rPr>
        <w:t>6920</w:t>
      </w:r>
    </w:p>
    <w:p w14:paraId="2CA37E85" w14:textId="4B3098AB" w:rsidR="00B07952" w:rsidRPr="00973533" w:rsidRDefault="00316E03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73533">
        <w:rPr>
          <w:rFonts w:ascii="Arial" w:hAnsi="Arial" w:cs="Arial"/>
          <w:b/>
          <w:sz w:val="20"/>
          <w:szCs w:val="20"/>
        </w:rPr>
        <w:t>CIUDAD DE</w:t>
      </w:r>
      <w:r w:rsidR="000F08D9" w:rsidRPr="00973533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973533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973533">
        <w:rPr>
          <w:rFonts w:ascii="Arial" w:hAnsi="Arial" w:cs="Arial"/>
          <w:b/>
          <w:sz w:val="20"/>
          <w:szCs w:val="20"/>
        </w:rPr>
        <w:t xml:space="preserve"> </w:t>
      </w:r>
      <w:r w:rsidR="00090404" w:rsidRPr="00973533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973533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A7606F1" w:rsidR="00B07952" w:rsidRPr="00973533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73533">
        <w:rPr>
          <w:rFonts w:ascii="Arial" w:hAnsi="Arial"/>
          <w:b/>
          <w:sz w:val="20"/>
          <w:szCs w:val="20"/>
        </w:rPr>
        <w:t xml:space="preserve">CONTRATO No. </w:t>
      </w:r>
      <w:r w:rsidR="00A4506C" w:rsidRPr="00973533">
        <w:rPr>
          <w:rFonts w:ascii="Arial" w:hAnsi="Arial"/>
          <w:b/>
          <w:sz w:val="20"/>
          <w:szCs w:val="20"/>
          <w:u w:val="single"/>
        </w:rPr>
        <w:t>0</w:t>
      </w:r>
      <w:r w:rsidR="00973533" w:rsidRPr="00973533">
        <w:rPr>
          <w:rFonts w:ascii="Arial" w:hAnsi="Arial"/>
          <w:b/>
          <w:sz w:val="20"/>
          <w:szCs w:val="20"/>
          <w:u w:val="single"/>
        </w:rPr>
        <w:t>07</w:t>
      </w:r>
      <w:r w:rsidR="00D50068" w:rsidRPr="00973533">
        <w:rPr>
          <w:rFonts w:ascii="Arial" w:hAnsi="Arial"/>
          <w:b/>
          <w:sz w:val="20"/>
          <w:szCs w:val="20"/>
          <w:u w:val="single"/>
        </w:rPr>
        <w:t>-</w:t>
      </w:r>
      <w:r w:rsidR="00197DC0" w:rsidRPr="00973533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973533">
        <w:rPr>
          <w:rFonts w:ascii="Arial" w:hAnsi="Arial"/>
          <w:b/>
          <w:sz w:val="20"/>
          <w:szCs w:val="20"/>
          <w:u w:val="single"/>
        </w:rPr>
        <w:t>-</w:t>
      </w:r>
      <w:r w:rsidR="00197DC0" w:rsidRPr="00973533">
        <w:rPr>
          <w:rFonts w:ascii="Arial" w:hAnsi="Arial"/>
          <w:b/>
          <w:sz w:val="20"/>
          <w:szCs w:val="20"/>
          <w:u w:val="single"/>
        </w:rPr>
        <w:t>202</w:t>
      </w:r>
      <w:r w:rsidR="00F53D5A" w:rsidRPr="00973533">
        <w:rPr>
          <w:rFonts w:ascii="Arial" w:hAnsi="Arial"/>
          <w:b/>
          <w:sz w:val="20"/>
          <w:szCs w:val="20"/>
          <w:u w:val="single"/>
        </w:rPr>
        <w:t>5</w:t>
      </w:r>
      <w:r w:rsidRPr="00973533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97353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97353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3476CDBA" w:rsidR="00B07952" w:rsidRPr="00973533" w:rsidRDefault="00316E03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973533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973533">
        <w:rPr>
          <w:rFonts w:ascii="Arial" w:hAnsi="Arial"/>
          <w:b/>
          <w:bCs/>
          <w:sz w:val="20"/>
          <w:szCs w:val="20"/>
        </w:rPr>
        <w:t xml:space="preserve"> MES </w:t>
      </w:r>
      <w:r w:rsidRPr="00973533">
        <w:rPr>
          <w:rFonts w:ascii="Arial" w:hAnsi="Arial"/>
          <w:b/>
          <w:bCs/>
          <w:sz w:val="20"/>
          <w:szCs w:val="20"/>
        </w:rPr>
        <w:t>DE MARZO</w:t>
      </w:r>
      <w:r w:rsidRPr="00973533">
        <w:rPr>
          <w:rFonts w:ascii="Arial" w:hAnsi="Arial"/>
          <w:b/>
          <w:bCs/>
          <w:sz w:val="20"/>
          <w:szCs w:val="20"/>
          <w:u w:val="single"/>
        </w:rPr>
        <w:t xml:space="preserve"> DE</w:t>
      </w:r>
      <w:r w:rsidR="000F08D9" w:rsidRPr="00973533">
        <w:rPr>
          <w:rFonts w:ascii="Arial" w:hAnsi="Arial"/>
          <w:b/>
          <w:bCs/>
          <w:sz w:val="20"/>
          <w:szCs w:val="20"/>
          <w:u w:val="single"/>
        </w:rPr>
        <w:t xml:space="preserve"> 202</w:t>
      </w:r>
      <w:r w:rsidR="00F53D5A" w:rsidRPr="00973533">
        <w:rPr>
          <w:rFonts w:ascii="Arial" w:hAnsi="Arial"/>
          <w:b/>
          <w:bCs/>
          <w:sz w:val="20"/>
          <w:szCs w:val="20"/>
          <w:u w:val="single"/>
        </w:rPr>
        <w:t>5</w:t>
      </w:r>
    </w:p>
    <w:p w14:paraId="5639C277" w14:textId="2AEA597D" w:rsidR="00B07952" w:rsidRPr="00973533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73533">
        <w:rPr>
          <w:rFonts w:ascii="Arial" w:hAnsi="Arial"/>
          <w:b/>
          <w:sz w:val="20"/>
          <w:szCs w:val="20"/>
        </w:rPr>
        <w:t xml:space="preserve">VALOR TOTAL DEL CONTRATO </w:t>
      </w:r>
      <w:r w:rsidR="00973533" w:rsidRPr="00973533">
        <w:rPr>
          <w:rFonts w:ascii="Arial" w:hAnsi="Arial"/>
          <w:b/>
          <w:sz w:val="20"/>
          <w:szCs w:val="20"/>
        </w:rPr>
        <w:t>$</w:t>
      </w:r>
      <w:r w:rsidR="0080201E">
        <w:rPr>
          <w:rFonts w:ascii="Arial" w:hAnsi="Arial"/>
          <w:b/>
          <w:sz w:val="20"/>
          <w:szCs w:val="20"/>
          <w:u w:val="single"/>
        </w:rPr>
        <w:t>34.000.000,00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08E3E746" w14:textId="77777777" w:rsidR="00973533" w:rsidRDefault="00973533" w:rsidP="00973533">
      <w:pPr>
        <w:jc w:val="both"/>
        <w:rPr>
          <w:rFonts w:ascii="Arial" w:hAnsi="Arial"/>
          <w:kern w:val="2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Nombres y apellidos    : </w:t>
      </w:r>
      <w:r>
        <w:rPr>
          <w:rFonts w:ascii="Arial" w:hAnsi="Arial"/>
          <w:b/>
          <w:sz w:val="20"/>
          <w:szCs w:val="20"/>
          <w:u w:val="single"/>
        </w:rPr>
        <w:t>Andres Eduardo Hernandez Fandiño</w:t>
      </w:r>
    </w:p>
    <w:p w14:paraId="2A2C0B46" w14:textId="77777777" w:rsidR="00973533" w:rsidRDefault="00973533" w:rsidP="00973533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Identificación                : </w:t>
      </w:r>
      <w:r>
        <w:rPr>
          <w:rFonts w:ascii="Arial" w:hAnsi="Arial"/>
          <w:b/>
          <w:sz w:val="20"/>
          <w:szCs w:val="20"/>
          <w:u w:val="single"/>
        </w:rPr>
        <w:t>1.026.267.760</w:t>
      </w:r>
    </w:p>
    <w:p w14:paraId="76B941A9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Lugar de Residencia    : </w:t>
      </w:r>
      <w:r>
        <w:rPr>
          <w:rFonts w:ascii="Arial" w:hAnsi="Arial"/>
          <w:b/>
          <w:sz w:val="20"/>
          <w:szCs w:val="20"/>
          <w:u w:val="single"/>
        </w:rPr>
        <w:t>Bogotá – Carrera 4 bis b 32-92</w:t>
      </w:r>
    </w:p>
    <w:p w14:paraId="3C18EA4E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Teléfono</w:t>
      </w:r>
      <w:r>
        <w:rPr>
          <w:rFonts w:ascii="Arial" w:hAnsi="Arial"/>
          <w:sz w:val="20"/>
          <w:szCs w:val="20"/>
        </w:rPr>
        <w:tab/>
        <w:t xml:space="preserve">           :</w:t>
      </w:r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3214830811</w:t>
      </w:r>
    </w:p>
    <w:p w14:paraId="22E17A32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Cuenta de Ahorros       :</w:t>
      </w:r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1004134393 - (SCOTIABANK COLPATRIA)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3D86324B" w:rsidR="00CC78A1" w:rsidRPr="00381EFA" w:rsidRDefault="00973533" w:rsidP="00973533">
      <w:pPr>
        <w:ind w:left="1701"/>
        <w:jc w:val="both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60444907" wp14:editId="4A5894CD">
            <wp:extent cx="699135" cy="1900080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6125" b="75625" l="9878" r="89986">
                                  <a14:foregroundMark x1="50203" y1="43500" x2="40731" y2="29938"/>
                                  <a14:foregroundMark x1="41272" y1="29688" x2="54127" y2="51000"/>
                                  <a14:foregroundMark x1="54127" y1="51000" x2="40731" y2="29625"/>
                                  <a14:foregroundMark x1="40731" y1="29625" x2="43978" y2="41188"/>
                                  <a14:foregroundMark x1="43978" y1="41188" x2="55210" y2="50313"/>
                                  <a14:foregroundMark x1="55210" y1="50313" x2="41137" y2="51063"/>
                                  <a14:foregroundMark x1="45873" y1="50250" x2="35859" y2="48000"/>
                                  <a14:foregroundMark x1="50474" y1="52500" x2="55480" y2="55625"/>
                                  <a14:foregroundMark x1="50744" y1="53750" x2="59540" y2="68750"/>
                                  <a14:foregroundMark x1="49256" y1="52312" x2="52233" y2="63188"/>
                                  <a14:foregroundMark x1="52233" y1="63188" x2="51691" y2="75625"/>
                                  <a14:foregroundMark x1="54939" y1="55563" x2="55480" y2="58625"/>
                                  <a14:foregroundMark x1="50474" y1="43250" x2="52639" y2="49438"/>
                                  <a14:foregroundMark x1="59811" y1="57313" x2="54668" y2="46063"/>
                                  <a14:foregroundMark x1="52368" y1="46000" x2="49391" y2="33563"/>
                                  <a14:foregroundMark x1="49391" y1="33563" x2="53451" y2="48000"/>
                                  <a14:foregroundMark x1="43843" y1="30813" x2="43843" y2="30813"/>
                                  <a14:foregroundMark x1="45602" y1="31000" x2="48309" y2="35813"/>
                                  <a14:foregroundMark x1="46008" y1="32250" x2="39107" y2="29812"/>
                                  <a14:foregroundMark x1="41813" y1="29688" x2="41813" y2="29688"/>
                                  <a14:foregroundMark x1="41813" y1="29688" x2="41813" y2="29688"/>
                                  <a14:foregroundMark x1="42625" y1="30375" x2="45061" y2="32813"/>
                                  <a14:foregroundMark x1="43031" y1="29938" x2="45737" y2="34250"/>
                                  <a14:foregroundMark x1="38701" y1="29875" x2="47903" y2="49063"/>
                                  <a14:foregroundMark x1="38566" y1="30875" x2="38566" y2="30875"/>
                                  <a14:foregroundMark x1="38566" y1="31438" x2="38566" y2="31438"/>
                                  <a14:foregroundMark x1="38566" y1="33125" x2="38566" y2="33125"/>
                                  <a14:foregroundMark x1="38566" y1="34250" x2="38566" y2="34250"/>
                                  <a14:foregroundMark x1="38701" y1="34563" x2="38701" y2="34563"/>
                                  <a14:foregroundMark x1="38972" y1="35375" x2="38972" y2="35375"/>
                                  <a14:foregroundMark x1="39513" y1="35688" x2="39513" y2="35688"/>
                                  <a14:foregroundMark x1="40054" y1="36625" x2="40054" y2="36625"/>
                                  <a14:foregroundMark x1="40189" y1="37188" x2="40189" y2="37188"/>
                                  <a14:foregroundMark x1="40595" y1="37875" x2="40595" y2="37875"/>
                                  <a14:foregroundMark x1="40731" y1="38125" x2="40731" y2="38125"/>
                                  <a14:foregroundMark x1="40866" y1="38438" x2="40866" y2="38438"/>
                                  <a14:foregroundMark x1="41137" y1="38938" x2="41137" y2="38938"/>
                                  <a14:foregroundMark x1="41407" y1="39250" x2="41407" y2="39250"/>
                                  <a14:foregroundMark x1="41543" y1="39688" x2="41543" y2="39688"/>
                                  <a14:foregroundMark x1="42084" y1="40250" x2="42084" y2="40250"/>
                                  <a14:foregroundMark x1="42355" y1="40688" x2="42355" y2="40688"/>
                                  <a14:foregroundMark x1="42760" y1="41125" x2="42760" y2="41125"/>
                                  <a14:foregroundMark x1="43166" y1="41313" x2="43166" y2="41313"/>
                                  <a14:foregroundMark x1="43302" y1="41938" x2="43302" y2="41938"/>
                                  <a14:foregroundMark x1="43572" y1="42500" x2="43572" y2="42500"/>
                                  <a14:foregroundMark x1="43708" y1="43000" x2="43708" y2="43000"/>
                                  <a14:foregroundMark x1="44249" y1="43625" x2="44249" y2="43625"/>
                                  <a14:foregroundMark x1="44384" y1="43938" x2="44384" y2="43938"/>
                                  <a14:foregroundMark x1="44384" y1="44000" x2="44384" y2="44000"/>
                                  <a14:foregroundMark x1="44655" y1="44625" x2="44655" y2="44625"/>
                                  <a14:foregroundMark x1="44926" y1="45625" x2="44926" y2="45625"/>
                                  <a14:foregroundMark x1="45602" y1="46688" x2="45602" y2="46688"/>
                                  <a14:foregroundMark x1="45737" y1="47250" x2="46008" y2="47688"/>
                                  <a14:foregroundMark x1="46414" y1="48250" x2="46414" y2="48250"/>
                                  <a14:foregroundMark x1="46414" y1="48250" x2="46414" y2="48250"/>
                                  <a14:foregroundMark x1="46414" y1="48250" x2="38295" y2="28188"/>
                                  <a14:foregroundMark x1="38836" y1="30625" x2="38836" y2="30625"/>
                                  <a14:foregroundMark x1="38836" y1="32063" x2="38836" y2="32375"/>
                                  <a14:foregroundMark x1="38836" y1="33688" x2="38836" y2="33688"/>
                                  <a14:foregroundMark x1="39378" y1="34625" x2="39378" y2="34625"/>
                                  <a14:foregroundMark x1="39648" y1="35625" x2="39648" y2="35625"/>
                                  <a14:foregroundMark x1="39783" y1="36625" x2="39783" y2="36625"/>
                                  <a14:foregroundMark x1="40731" y1="38688" x2="40731" y2="38688"/>
                                  <a14:foregroundMark x1="41137" y1="39625" x2="41137" y2="39625"/>
                                  <a14:foregroundMark x1="41407" y1="40688" x2="41407" y2="40688"/>
                                  <a14:foregroundMark x1="41813" y1="41313" x2="41813" y2="41313"/>
                                  <a14:foregroundMark x1="42490" y1="42438" x2="42490" y2="42438"/>
                                  <a14:foregroundMark x1="42760" y1="43250" x2="42760" y2="43250"/>
                                  <a14:foregroundMark x1="43166" y1="43750" x2="43166" y2="43750"/>
                                  <a14:foregroundMark x1="43166" y1="43938" x2="43166" y2="43938"/>
                                  <a14:foregroundMark x1="43437" y1="44125" x2="43437" y2="44125"/>
                                  <a14:foregroundMark x1="47226" y1="52125" x2="52639" y2="73875"/>
                                  <a14:foregroundMark x1="52639" y1="73875" x2="52097" y2="74875"/>
                                  <a14:foregroundMark x1="51286" y1="69250" x2="52097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2500" x2="51015" y2="72500"/>
                                  <a14:foregroundMark x1="51015" y1="72500" x2="51015" y2="72500"/>
                                  <a14:foregroundMark x1="51015" y1="72250" x2="51015" y2="72250"/>
                                  <a14:foregroundMark x1="51015" y1="72250" x2="51015" y2="72250"/>
                                  <a14:foregroundMark x1="51015" y1="71688" x2="51015" y2="71688"/>
                                  <a14:foregroundMark x1="51015" y1="71688" x2="51015" y2="71688"/>
                                  <a14:foregroundMark x1="51015" y1="71625" x2="51015" y2="71625"/>
                                  <a14:foregroundMark x1="51015" y1="71563" x2="51015" y2="71563"/>
                                  <a14:foregroundMark x1="51015" y1="71750" x2="51015" y2="71750"/>
                                  <a14:foregroundMark x1="51015" y1="72250" x2="51015" y2="72250"/>
                                  <a14:foregroundMark x1="51015" y1="72500" x2="51015" y2="72500"/>
                                  <a14:foregroundMark x1="38430" y1="30500" x2="40189" y2="34938"/>
                                  <a14:foregroundMark x1="39107" y1="31500" x2="39783" y2="34875"/>
                                  <a14:foregroundMark x1="38566" y1="31125" x2="38836" y2="34500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44" t="25703" r="31765" b="22591"/>
                    <a:stretch/>
                  </pic:blipFill>
                  <pic:spPr bwMode="auto">
                    <a:xfrm rot="16200000">
                      <a:off x="0" y="0"/>
                      <a:ext cx="701077" cy="1905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B1A10" w14:textId="77777777" w:rsidR="00F869C7" w:rsidRDefault="00F869C7">
      <w:r>
        <w:separator/>
      </w:r>
    </w:p>
  </w:endnote>
  <w:endnote w:type="continuationSeparator" w:id="0">
    <w:p w14:paraId="2DB4C5FD" w14:textId="77777777" w:rsidR="00F869C7" w:rsidRDefault="00F8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78458" w14:textId="77777777" w:rsidR="00F869C7" w:rsidRDefault="00F869C7">
      <w:r>
        <w:separator/>
      </w:r>
    </w:p>
  </w:footnote>
  <w:footnote w:type="continuationSeparator" w:id="0">
    <w:p w14:paraId="2FF5DEF8" w14:textId="77777777" w:rsidR="00F869C7" w:rsidRDefault="00F86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6E03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201E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27E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3533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BF7A36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69C7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ABF8-D965-425D-AE20-8EA771EC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Andres Eduardo Hernandez Fandiño</cp:lastModifiedBy>
  <cp:revision>63</cp:revision>
  <cp:lastPrinted>2023-11-08T16:07:00Z</cp:lastPrinted>
  <dcterms:created xsi:type="dcterms:W3CDTF">2022-01-28T21:36:00Z</dcterms:created>
  <dcterms:modified xsi:type="dcterms:W3CDTF">2025-04-10T16:22:00Z</dcterms:modified>
</cp:coreProperties>
</file>