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ECC64" w14:textId="77777777" w:rsidR="00D26D4D" w:rsidRPr="00F13B35" w:rsidRDefault="00D26D4D" w:rsidP="003E3661">
      <w:pPr>
        <w:spacing w:line="276" w:lineRule="auto"/>
        <w:jc w:val="center"/>
        <w:rPr>
          <w:b/>
        </w:rPr>
      </w:pPr>
      <w:r w:rsidRPr="00B972DD">
        <w:rPr>
          <w:b/>
        </w:rPr>
        <w:t>REGIONAL DE ASEGURAMIENTO EN SALUD No. 6</w:t>
      </w:r>
    </w:p>
    <w:p w14:paraId="65241156" w14:textId="77777777" w:rsidR="00D26D4D" w:rsidRPr="00F13B35" w:rsidRDefault="00D26D4D" w:rsidP="003E3661">
      <w:pPr>
        <w:spacing w:line="276" w:lineRule="auto"/>
      </w:pPr>
    </w:p>
    <w:p w14:paraId="33B9F792" w14:textId="77777777" w:rsidR="00D26D4D" w:rsidRPr="0089031D" w:rsidRDefault="00D26D4D" w:rsidP="003E3661">
      <w:pPr>
        <w:spacing w:line="276" w:lineRule="auto"/>
      </w:pPr>
    </w:p>
    <w:p w14:paraId="005B6207" w14:textId="77777777" w:rsidR="00D26D4D" w:rsidRPr="0089031D" w:rsidRDefault="00D26D4D" w:rsidP="003E3661">
      <w:pPr>
        <w:spacing w:line="276" w:lineRule="auto"/>
        <w:rPr>
          <w:b/>
        </w:rPr>
      </w:pPr>
      <w:r w:rsidRPr="0089031D">
        <w:rPr>
          <w:b/>
        </w:rPr>
        <w:t>No</w:t>
      </w:r>
      <w:r>
        <w:rPr>
          <w:b/>
        </w:rPr>
        <w:t>. G</w:t>
      </w:r>
      <w:r w:rsidRPr="0089031D">
        <w:rPr>
          <w:b/>
        </w:rPr>
        <w:t>S-202</w:t>
      </w:r>
      <w:r>
        <w:rPr>
          <w:b/>
        </w:rPr>
        <w:t>5</w:t>
      </w:r>
      <w:r w:rsidRPr="0089031D">
        <w:rPr>
          <w:b/>
        </w:rPr>
        <w:t>-</w:t>
      </w:r>
      <w:r>
        <w:rPr>
          <w:b/>
        </w:rPr>
        <w:tab/>
      </w:r>
      <w:r>
        <w:rPr>
          <w:b/>
        </w:rPr>
        <w:tab/>
      </w:r>
      <w:r>
        <w:rPr>
          <w:b/>
        </w:rPr>
        <w:tab/>
        <w:t>REGI6</w:t>
      </w:r>
      <w:r w:rsidRPr="0089031D">
        <w:rPr>
          <w:b/>
        </w:rPr>
        <w:t xml:space="preserve"> / </w:t>
      </w:r>
      <w:r>
        <w:rPr>
          <w:b/>
        </w:rPr>
        <w:t>AREAD</w:t>
      </w:r>
      <w:r w:rsidRPr="0089031D">
        <w:rPr>
          <w:b/>
        </w:rPr>
        <w:t>-</w:t>
      </w:r>
      <w:r>
        <w:rPr>
          <w:b/>
        </w:rPr>
        <w:t>GRUO 29.25</w:t>
      </w:r>
    </w:p>
    <w:p w14:paraId="4CCC4CAE" w14:textId="77777777" w:rsidR="00D26D4D" w:rsidRPr="0089031D" w:rsidRDefault="00D26D4D" w:rsidP="003E3661">
      <w:pPr>
        <w:spacing w:line="276" w:lineRule="auto"/>
        <w:rPr>
          <w:b/>
        </w:rPr>
      </w:pPr>
    </w:p>
    <w:p w14:paraId="54A69A82" w14:textId="77777777" w:rsidR="00D26D4D" w:rsidRPr="0089031D" w:rsidRDefault="00D26D4D" w:rsidP="003E3661">
      <w:pPr>
        <w:spacing w:line="276" w:lineRule="auto"/>
      </w:pPr>
    </w:p>
    <w:p w14:paraId="168259A7" w14:textId="77777777" w:rsidR="00D26D4D" w:rsidRPr="0089031D" w:rsidRDefault="00D26D4D" w:rsidP="003E3661">
      <w:pPr>
        <w:spacing w:line="276" w:lineRule="auto"/>
      </w:pPr>
      <w:r w:rsidRPr="00D26D4D">
        <w:rPr>
          <w:b/>
          <w:bCs/>
          <w:lang w:eastAsia="es-MX"/>
        </w:rPr>
        <w:t>Envigado</w:t>
      </w:r>
      <w:r w:rsidRPr="00D26D4D">
        <w:rPr>
          <w:b/>
          <w:bCs/>
          <w:color w:val="000000" w:themeColor="text1"/>
          <w:lang w:eastAsia="es-MX"/>
        </w:rPr>
        <w:t xml:space="preserve">, </w:t>
      </w:r>
      <w:r w:rsidRPr="00D26D4D">
        <w:rPr>
          <w:b/>
          <w:bCs/>
          <w:noProof/>
          <w:color w:val="000000" w:themeColor="text1"/>
          <w:lang w:eastAsia="es-MX"/>
        </w:rPr>
        <w:t>09 de abril de 2025</w:t>
      </w:r>
    </w:p>
    <w:p w14:paraId="21B608C7" w14:textId="77777777" w:rsidR="00D26D4D" w:rsidRPr="0089031D" w:rsidRDefault="00D26D4D" w:rsidP="003E3661">
      <w:pPr>
        <w:spacing w:line="276" w:lineRule="auto"/>
      </w:pPr>
    </w:p>
    <w:p w14:paraId="5F7B7B1B" w14:textId="77777777" w:rsidR="00D26D4D" w:rsidRPr="0089031D" w:rsidRDefault="00D26D4D" w:rsidP="003E3661">
      <w:pPr>
        <w:spacing w:line="276" w:lineRule="auto"/>
      </w:pPr>
    </w:p>
    <w:p w14:paraId="1F2E9938" w14:textId="77777777" w:rsidR="00D26D4D" w:rsidRDefault="00D26D4D" w:rsidP="003E3661">
      <w:pPr>
        <w:spacing w:line="276" w:lineRule="auto"/>
        <w:jc w:val="center"/>
        <w:rPr>
          <w:b/>
        </w:rPr>
      </w:pPr>
      <w:r w:rsidRPr="0089031D">
        <w:rPr>
          <w:b/>
        </w:rPr>
        <w:t>INVITACIÓN PÚBLICA A PRESENTAR OFERTA AL PROCESO DE MÍNIMA CUANTÍA</w:t>
      </w:r>
    </w:p>
    <w:p w14:paraId="59B8CE16" w14:textId="77777777" w:rsidR="00D26D4D" w:rsidRPr="0089031D" w:rsidRDefault="00D26D4D" w:rsidP="003E3661">
      <w:pPr>
        <w:spacing w:line="276" w:lineRule="auto"/>
      </w:pPr>
    </w:p>
    <w:p w14:paraId="21C70C8B" w14:textId="77777777" w:rsidR="00D26D4D" w:rsidRPr="00D26D4D" w:rsidRDefault="00D26D4D" w:rsidP="003E3661">
      <w:pPr>
        <w:spacing w:line="276" w:lineRule="auto"/>
        <w:jc w:val="center"/>
        <w:rPr>
          <w:b/>
          <w:color w:val="000000" w:themeColor="text1"/>
        </w:rPr>
      </w:pPr>
      <w:r w:rsidRPr="00D26D4D">
        <w:rPr>
          <w:b/>
          <w:noProof/>
          <w:color w:val="000000" w:themeColor="text1"/>
        </w:rPr>
        <w:t>PN RASES 6 MIC 104-2025</w:t>
      </w:r>
    </w:p>
    <w:p w14:paraId="6C38EF35" w14:textId="77777777" w:rsidR="00D26D4D" w:rsidRPr="0034709B" w:rsidRDefault="00D26D4D" w:rsidP="003E3661">
      <w:pPr>
        <w:spacing w:line="276" w:lineRule="auto"/>
        <w:rPr>
          <w:b/>
        </w:rPr>
      </w:pPr>
    </w:p>
    <w:p w14:paraId="5F3DC5BA" w14:textId="77777777" w:rsidR="00D26D4D" w:rsidRDefault="00D26D4D" w:rsidP="003E3661">
      <w:pPr>
        <w:spacing w:line="276" w:lineRule="auto"/>
      </w:pPr>
      <w:r>
        <w:t xml:space="preserve">La </w:t>
      </w:r>
      <w:r w:rsidRPr="001446D6">
        <w:t>REGIONAL DE ASEGURAMIENTO EN SALUD N</w:t>
      </w:r>
      <w:r>
        <w:t>o</w:t>
      </w:r>
      <w:r w:rsidRPr="001446D6">
        <w:t>. 6</w:t>
      </w:r>
      <w:r w:rsidRPr="0089031D">
        <w:t xml:space="preserve">, invita a todas las </w:t>
      </w:r>
      <w:r w:rsidRPr="00C62EFB">
        <w:t>Personas naturales o jurídicas</w:t>
      </w:r>
      <w:r>
        <w:t>,</w:t>
      </w:r>
      <w:r w:rsidRPr="00C62EFB">
        <w:t xml:space="preserve"> nacionales</w:t>
      </w:r>
      <w:r>
        <w:t xml:space="preserve"> o</w:t>
      </w:r>
      <w:r w:rsidRPr="00C62EFB">
        <w:t xml:space="preserve"> extranjeros con representación en Colombia, en forma individual o conj</w:t>
      </w:r>
      <w:r>
        <w:t>unta (Consorcio, Unión Temporal</w:t>
      </w:r>
      <w:r w:rsidRPr="00C62EFB">
        <w:t>)</w:t>
      </w:r>
      <w:r>
        <w:t xml:space="preserve"> </w:t>
      </w:r>
      <w:r w:rsidRPr="00C62EFB">
        <w:t xml:space="preserve">que tengan dentro de su objeto social o actividad </w:t>
      </w:r>
      <w:r>
        <w:t>o con capacidad de brindar</w:t>
      </w:r>
      <w:r w:rsidRPr="00C62EFB">
        <w:t xml:space="preserve"> </w:t>
      </w:r>
      <w:r>
        <w:t xml:space="preserve">o prestar el servicio </w:t>
      </w:r>
      <w:r w:rsidRPr="00C62EFB">
        <w:t xml:space="preserve">objeto de este proceso </w:t>
      </w:r>
      <w:r>
        <w:t>(</w:t>
      </w:r>
      <w:r w:rsidRPr="00D26D4D">
        <w:rPr>
          <w:noProof/>
          <w:color w:val="000000" w:themeColor="text1"/>
        </w:rPr>
        <w:t>ADQUISICIÓN Y SUMINISTRO DEL MONITOR FLASH CONTINÚO DE GLUCOSA PARA LA ADECUADA PRESTACIÓN DE LOS SERVICIOS DE SALUD A LOS USUARIOS Y BENEFICIARIOS PERTENECIENTES AL SUBSISTEMA DE SALUD DE LA POLICÍA NACIONAL.</w:t>
      </w:r>
      <w:r w:rsidRPr="00D26D4D">
        <w:rPr>
          <w:color w:val="000000" w:themeColor="text1"/>
        </w:rPr>
        <w:t xml:space="preserve"> ) </w:t>
      </w:r>
      <w:r w:rsidRPr="00C62EFB">
        <w:t>y cumplan con todos los requisitos exigidos para el mismo</w:t>
      </w:r>
      <w:r>
        <w:t xml:space="preserve">. </w:t>
      </w:r>
      <w:r w:rsidRPr="00C62EFB">
        <w:t xml:space="preserve">De igual forma, </w:t>
      </w:r>
      <w:r>
        <w:t>existe la posibilidad</w:t>
      </w:r>
      <w:r w:rsidRPr="00C62EFB">
        <w:t xml:space="preserve"> de participación de las </w:t>
      </w:r>
      <w:proofErr w:type="spellStart"/>
      <w:r w:rsidRPr="00C62EFB">
        <w:t>Mypes</w:t>
      </w:r>
      <w:proofErr w:type="spellEnd"/>
      <w:r w:rsidRPr="00C62EFB">
        <w:t xml:space="preserve"> y/o MiPymes de conformidad con lo establecido en el Decreto 1082 de 2015</w:t>
      </w:r>
      <w:r>
        <w:t>.</w:t>
      </w:r>
    </w:p>
    <w:p w14:paraId="5FD76BFA" w14:textId="77777777" w:rsidR="00D26D4D" w:rsidRPr="0089031D" w:rsidRDefault="00D26D4D" w:rsidP="003E3661">
      <w:pPr>
        <w:spacing w:line="276" w:lineRule="auto"/>
      </w:pPr>
    </w:p>
    <w:p w14:paraId="665635E0" w14:textId="77777777" w:rsidR="00D26D4D" w:rsidRPr="0089031D" w:rsidRDefault="00D26D4D" w:rsidP="003E3661">
      <w:pPr>
        <w:spacing w:line="276" w:lineRule="auto"/>
      </w:pPr>
    </w:p>
    <w:p w14:paraId="145DCD56" w14:textId="77777777" w:rsidR="00D26D4D" w:rsidRPr="0089031D" w:rsidRDefault="00D26D4D" w:rsidP="003E3661">
      <w:pPr>
        <w:spacing w:line="276" w:lineRule="auto"/>
        <w:rPr>
          <w:b/>
        </w:rPr>
      </w:pPr>
      <w:r w:rsidRPr="0089031D">
        <w:rPr>
          <w:b/>
        </w:rPr>
        <w:t>MODALIDAD DE SELECCIÓN</w:t>
      </w:r>
    </w:p>
    <w:p w14:paraId="6D9B127D" w14:textId="77777777" w:rsidR="00D26D4D" w:rsidRPr="00F13B35" w:rsidRDefault="00D26D4D" w:rsidP="003E3661">
      <w:pPr>
        <w:spacing w:line="276" w:lineRule="auto"/>
        <w:rPr>
          <w:rFonts w:eastAsia="Calibri"/>
        </w:rPr>
      </w:pPr>
    </w:p>
    <w:p w14:paraId="712132BA" w14:textId="77777777" w:rsidR="00D26D4D" w:rsidRPr="00A10F4F" w:rsidRDefault="00D26D4D" w:rsidP="003E3661">
      <w:pPr>
        <w:spacing w:line="276" w:lineRule="auto"/>
      </w:pPr>
      <w:r w:rsidRPr="003E3661">
        <w:rPr>
          <w:rFonts w:eastAsia="Calibri"/>
        </w:rPr>
        <w:t>La Regional de Aseguramiento en Salud No. 6 adelantará el presente proceso de contratación a través de la modalidad de MÍNIMA CUANTÍA, teniendo en cuenta que el presupuesto asignado para satisfacer la necesidad existente no excede del 10% de la menor cuantía de la Entidad Estatal, independientemente de su objeto; de conformidad con lo indicado en el numeral 5 del artículo 2 de la Ley 1150 de 2007, modificado por el artículo 30 de la Ley 2069 de 2020 y por el artículo 2.2.1.2.1.5.1 del Decreto 1082 de 2015, modificado por el artículo 2 del Decreto 1860 de 2021 y demás reglamentación en materia de Contratación Estatal</w:t>
      </w:r>
      <w:r w:rsidRPr="00A10F4F">
        <w:t>.</w:t>
      </w:r>
    </w:p>
    <w:p w14:paraId="21A40A60" w14:textId="77777777" w:rsidR="00D26D4D" w:rsidRPr="00A10F4F" w:rsidRDefault="00D26D4D" w:rsidP="003E3661">
      <w:pPr>
        <w:spacing w:line="276" w:lineRule="auto"/>
      </w:pPr>
    </w:p>
    <w:p w14:paraId="2D2EC1A5" w14:textId="77777777" w:rsidR="00D26D4D" w:rsidRPr="00A10F4F" w:rsidRDefault="00D26D4D" w:rsidP="003E3661">
      <w:pPr>
        <w:spacing w:line="276" w:lineRule="auto"/>
      </w:pPr>
      <w:r w:rsidRPr="00A10F4F">
        <w:t>Las condiciones de la presente invitación son las siguientes:</w:t>
      </w:r>
    </w:p>
    <w:p w14:paraId="75C79654" w14:textId="77777777" w:rsidR="00D26D4D" w:rsidRPr="00A10F4F" w:rsidRDefault="00D26D4D" w:rsidP="003E3661">
      <w:pPr>
        <w:spacing w:line="276" w:lineRule="auto"/>
      </w:pPr>
    </w:p>
    <w:p w14:paraId="04DF07FC" w14:textId="77777777" w:rsidR="00D26D4D" w:rsidRPr="00A10F4F" w:rsidRDefault="00D26D4D" w:rsidP="003E3661">
      <w:pPr>
        <w:pStyle w:val="Prrafodelista"/>
        <w:numPr>
          <w:ilvl w:val="0"/>
          <w:numId w:val="2"/>
        </w:numPr>
        <w:suppressAutoHyphens/>
        <w:spacing w:line="276" w:lineRule="auto"/>
        <w:ind w:left="709" w:hanging="425"/>
        <w:textAlignment w:val="baseline"/>
        <w:rPr>
          <w:rFonts w:cs="Arial"/>
          <w:b/>
        </w:rPr>
      </w:pPr>
      <w:r w:rsidRPr="00A10F4F">
        <w:rPr>
          <w:rFonts w:cs="Arial"/>
          <w:b/>
          <w:bCs/>
        </w:rPr>
        <w:t>DATOS DEL PROCESO</w:t>
      </w:r>
    </w:p>
    <w:p w14:paraId="7B41FE93" w14:textId="77777777" w:rsidR="00D26D4D" w:rsidRDefault="00D26D4D" w:rsidP="003E3661">
      <w:pPr>
        <w:spacing w:line="276" w:lineRule="auto"/>
      </w:pPr>
    </w:p>
    <w:tbl>
      <w:tblPr>
        <w:tblStyle w:val="Tablaconcuadrcula"/>
        <w:tblW w:w="9613" w:type="dxa"/>
        <w:jc w:val="center"/>
        <w:tblCellMar>
          <w:top w:w="57" w:type="dxa"/>
          <w:bottom w:w="57" w:type="dxa"/>
        </w:tblCellMar>
        <w:tblLook w:val="04A0" w:firstRow="1" w:lastRow="0" w:firstColumn="1" w:lastColumn="0" w:noHBand="0" w:noVBand="1"/>
      </w:tblPr>
      <w:tblGrid>
        <w:gridCol w:w="1467"/>
        <w:gridCol w:w="8349"/>
      </w:tblGrid>
      <w:tr w:rsidR="00D26D4D" w:rsidRPr="000F3E1F" w14:paraId="2B478C64" w14:textId="77777777" w:rsidTr="00C221F7">
        <w:trPr>
          <w:jc w:val="center"/>
        </w:trPr>
        <w:tc>
          <w:tcPr>
            <w:tcW w:w="1467" w:type="dxa"/>
            <w:vAlign w:val="center"/>
          </w:tcPr>
          <w:p w14:paraId="2DD037CD" w14:textId="77777777" w:rsidR="00D26D4D" w:rsidRPr="000F3E1F" w:rsidRDefault="00D26D4D" w:rsidP="003E3661">
            <w:pPr>
              <w:spacing w:line="276" w:lineRule="auto"/>
              <w:rPr>
                <w:b/>
                <w:bCs/>
                <w:sz w:val="18"/>
                <w:szCs w:val="18"/>
              </w:rPr>
            </w:pPr>
            <w:r w:rsidRPr="000F3E1F">
              <w:rPr>
                <w:b/>
                <w:bCs/>
                <w:sz w:val="18"/>
                <w:szCs w:val="18"/>
              </w:rPr>
              <w:t>Objeto</w:t>
            </w:r>
          </w:p>
        </w:tc>
        <w:tc>
          <w:tcPr>
            <w:tcW w:w="8146" w:type="dxa"/>
            <w:vAlign w:val="center"/>
          </w:tcPr>
          <w:p w14:paraId="27F98A9E" w14:textId="77777777" w:rsidR="00D26D4D" w:rsidRPr="000F3E1F" w:rsidRDefault="00D26D4D" w:rsidP="003E3661">
            <w:pPr>
              <w:spacing w:line="276" w:lineRule="auto"/>
              <w:rPr>
                <w:sz w:val="18"/>
                <w:szCs w:val="18"/>
              </w:rPr>
            </w:pPr>
            <w:r w:rsidRPr="00D26D4D">
              <w:rPr>
                <w:noProof/>
                <w:color w:val="000000" w:themeColor="text1"/>
                <w:sz w:val="18"/>
                <w:szCs w:val="18"/>
              </w:rPr>
              <w:t>ADQUISICIÓN Y SUMINISTRO DEL MONITOR FLASH CONTINÚO DE GLUCOSA PARA LA ADECUADA PRESTACIÓN DE LOS SERVICIOS DE SALUD A LOS USUARIOS Y BENEFICIARIOS PERTENECIENTES AL SUBSISTEMA DE SALUD DE LA POLICÍA NACIONAL.</w:t>
            </w:r>
            <w:r w:rsidRPr="00D26D4D">
              <w:rPr>
                <w:color w:val="000000" w:themeColor="text1"/>
                <w:sz w:val="18"/>
                <w:szCs w:val="18"/>
              </w:rPr>
              <w:t xml:space="preserve"> </w:t>
            </w:r>
          </w:p>
        </w:tc>
      </w:tr>
      <w:tr w:rsidR="00D26D4D" w:rsidRPr="000F3E1F" w14:paraId="31A7CF80" w14:textId="77777777" w:rsidTr="00C221F7">
        <w:trPr>
          <w:jc w:val="center"/>
        </w:trPr>
        <w:tc>
          <w:tcPr>
            <w:tcW w:w="1467" w:type="dxa"/>
            <w:vAlign w:val="center"/>
          </w:tcPr>
          <w:p w14:paraId="72E1AC9F" w14:textId="77777777" w:rsidR="00D26D4D" w:rsidRPr="000F3E1F" w:rsidRDefault="00D26D4D" w:rsidP="003E3661">
            <w:pPr>
              <w:spacing w:line="276" w:lineRule="auto"/>
              <w:rPr>
                <w:b/>
                <w:bCs/>
                <w:sz w:val="18"/>
                <w:szCs w:val="18"/>
              </w:rPr>
            </w:pPr>
            <w:r w:rsidRPr="000F3E1F">
              <w:rPr>
                <w:b/>
                <w:bCs/>
                <w:sz w:val="18"/>
                <w:szCs w:val="18"/>
              </w:rPr>
              <w:t>Presupuesto</w:t>
            </w:r>
          </w:p>
        </w:tc>
        <w:tc>
          <w:tcPr>
            <w:tcW w:w="8146" w:type="dxa"/>
            <w:vAlign w:val="center"/>
          </w:tcPr>
          <w:p w14:paraId="56A836DD" w14:textId="77777777" w:rsidR="00D26D4D" w:rsidRDefault="00D26D4D" w:rsidP="003E3661">
            <w:pPr>
              <w:spacing w:line="276" w:lineRule="auto"/>
              <w:rPr>
                <w:bCs/>
                <w:sz w:val="18"/>
                <w:szCs w:val="18"/>
              </w:rPr>
            </w:pPr>
            <w:r w:rsidRPr="000F3E1F">
              <w:rPr>
                <w:sz w:val="18"/>
                <w:szCs w:val="18"/>
              </w:rPr>
              <w:t xml:space="preserve">El valor estimado en el presente </w:t>
            </w:r>
            <w:r w:rsidRPr="00D26D4D">
              <w:rPr>
                <w:color w:val="000000" w:themeColor="text1"/>
                <w:sz w:val="18"/>
                <w:szCs w:val="18"/>
              </w:rPr>
              <w:t xml:space="preserve">proceso es de </w:t>
            </w:r>
            <w:r w:rsidRPr="00D26D4D">
              <w:rPr>
                <w:noProof/>
                <w:color w:val="000000" w:themeColor="text1"/>
                <w:sz w:val="18"/>
                <w:szCs w:val="18"/>
              </w:rPr>
              <w:t>NOVENTA MILLONES DE PESOS MONEDA LEGAL</w:t>
            </w:r>
            <w:r w:rsidRPr="00D26D4D">
              <w:rPr>
                <w:color w:val="000000" w:themeColor="text1"/>
                <w:sz w:val="18"/>
                <w:szCs w:val="18"/>
              </w:rPr>
              <w:t xml:space="preserve"> (</w:t>
            </w:r>
            <w:r w:rsidRPr="00D26D4D">
              <w:rPr>
                <w:noProof/>
                <w:color w:val="000000" w:themeColor="text1"/>
                <w:sz w:val="18"/>
                <w:szCs w:val="18"/>
              </w:rPr>
              <w:t>$90.000.000,00</w:t>
            </w:r>
            <w:r w:rsidRPr="00D26D4D">
              <w:rPr>
                <w:color w:val="000000" w:themeColor="text1"/>
                <w:sz w:val="18"/>
                <w:szCs w:val="18"/>
              </w:rPr>
              <w:t>),</w:t>
            </w:r>
            <w:r w:rsidRPr="00D26D4D">
              <w:rPr>
                <w:bCs/>
                <w:color w:val="000000" w:themeColor="text1"/>
                <w:sz w:val="18"/>
                <w:szCs w:val="18"/>
              </w:rPr>
              <w:t xml:space="preserve"> correspondientes a la vi</w:t>
            </w:r>
            <w:r w:rsidRPr="000F3E1F">
              <w:rPr>
                <w:bCs/>
                <w:sz w:val="18"/>
                <w:szCs w:val="18"/>
              </w:rPr>
              <w:t xml:space="preserve">gencia presupuestal </w:t>
            </w:r>
            <w:r>
              <w:rPr>
                <w:bCs/>
                <w:sz w:val="18"/>
                <w:szCs w:val="18"/>
              </w:rPr>
              <w:t>2025.</w:t>
            </w:r>
          </w:p>
          <w:p w14:paraId="0E4D93BB" w14:textId="77777777" w:rsidR="00D26D4D" w:rsidRPr="000F3E1F" w:rsidRDefault="00D26D4D" w:rsidP="003E3661">
            <w:pPr>
              <w:spacing w:line="276" w:lineRule="auto"/>
              <w:rPr>
                <w:sz w:val="18"/>
                <w:szCs w:val="18"/>
              </w:rPr>
            </w:pPr>
          </w:p>
          <w:p w14:paraId="51291F6F" w14:textId="77777777" w:rsidR="00D26D4D" w:rsidRPr="000F3E1F" w:rsidRDefault="00D26D4D" w:rsidP="00701609">
            <w:pPr>
              <w:spacing w:line="276" w:lineRule="auto"/>
              <w:rPr>
                <w:sz w:val="18"/>
                <w:szCs w:val="18"/>
              </w:rPr>
            </w:pPr>
            <w:r w:rsidRPr="000F3E1F">
              <w:rPr>
                <w:sz w:val="18"/>
                <w:szCs w:val="18"/>
              </w:rPr>
              <w:t>Amparado para la vigencia presupuestal 202</w:t>
            </w:r>
            <w:r>
              <w:rPr>
                <w:sz w:val="18"/>
                <w:szCs w:val="18"/>
              </w:rPr>
              <w:t>5</w:t>
            </w:r>
            <w:r w:rsidRPr="000F3E1F">
              <w:rPr>
                <w:sz w:val="18"/>
                <w:szCs w:val="18"/>
              </w:rPr>
              <w:t xml:space="preserve"> en el Certificado de Disponibilidad Presupuestal CDP SIIF No</w:t>
            </w:r>
            <w:r w:rsidRPr="00D26D4D">
              <w:rPr>
                <w:color w:val="000000" w:themeColor="text1"/>
                <w:sz w:val="18"/>
                <w:szCs w:val="18"/>
              </w:rPr>
              <w:t>.</w:t>
            </w:r>
            <w:r w:rsidRPr="00D26D4D">
              <w:rPr>
                <w:noProof/>
                <w:color w:val="000000" w:themeColor="text1"/>
                <w:sz w:val="18"/>
                <w:szCs w:val="18"/>
              </w:rPr>
              <w:t>48625</w:t>
            </w:r>
            <w:r w:rsidRPr="00D26D4D">
              <w:rPr>
                <w:color w:val="000000" w:themeColor="text1"/>
                <w:sz w:val="18"/>
                <w:szCs w:val="18"/>
              </w:rPr>
              <w:t xml:space="preserve"> del </w:t>
            </w:r>
            <w:r w:rsidRPr="00D26D4D">
              <w:rPr>
                <w:noProof/>
                <w:color w:val="000000" w:themeColor="text1"/>
                <w:sz w:val="18"/>
                <w:szCs w:val="18"/>
              </w:rPr>
              <w:t>31/03/2025</w:t>
            </w:r>
            <w:r w:rsidRPr="00D26D4D">
              <w:rPr>
                <w:color w:val="000000" w:themeColor="text1"/>
                <w:sz w:val="18"/>
                <w:szCs w:val="18"/>
              </w:rPr>
              <w:t xml:space="preserve"> y el SIF No. </w:t>
            </w:r>
            <w:r w:rsidRPr="00D26D4D">
              <w:rPr>
                <w:noProof/>
                <w:color w:val="000000" w:themeColor="text1"/>
                <w:sz w:val="18"/>
                <w:szCs w:val="18"/>
              </w:rPr>
              <w:t>271</w:t>
            </w:r>
            <w:r w:rsidRPr="00D26D4D">
              <w:rPr>
                <w:color w:val="000000" w:themeColor="text1"/>
                <w:sz w:val="18"/>
                <w:szCs w:val="18"/>
              </w:rPr>
              <w:t xml:space="preserve"> del 31</w:t>
            </w:r>
            <w:r w:rsidRPr="00D26D4D">
              <w:rPr>
                <w:noProof/>
                <w:color w:val="000000" w:themeColor="text1"/>
                <w:sz w:val="18"/>
                <w:szCs w:val="18"/>
              </w:rPr>
              <w:t>/03/2025</w:t>
            </w:r>
            <w:r w:rsidRPr="00D26D4D">
              <w:rPr>
                <w:color w:val="000000" w:themeColor="text1"/>
                <w:sz w:val="18"/>
                <w:szCs w:val="18"/>
              </w:rPr>
              <w:t xml:space="preserve"> expedidos </w:t>
            </w:r>
            <w:r w:rsidRPr="000F3E1F">
              <w:rPr>
                <w:sz w:val="18"/>
                <w:szCs w:val="18"/>
              </w:rPr>
              <w:t xml:space="preserve">por la Responsable de Presupuesto de la </w:t>
            </w:r>
            <w:r w:rsidRPr="000F3E1F">
              <w:rPr>
                <w:bCs/>
                <w:sz w:val="18"/>
                <w:szCs w:val="18"/>
              </w:rPr>
              <w:t>Regional de Aseguramiento en Salud No. 6</w:t>
            </w:r>
            <w:r w:rsidRPr="000F3E1F">
              <w:rPr>
                <w:sz w:val="18"/>
                <w:szCs w:val="18"/>
              </w:rPr>
              <w:t xml:space="preserve"> </w:t>
            </w:r>
          </w:p>
        </w:tc>
      </w:tr>
      <w:tr w:rsidR="00D26D4D" w:rsidRPr="000F3E1F" w14:paraId="45ABC07E" w14:textId="77777777" w:rsidTr="00C221F7">
        <w:trPr>
          <w:jc w:val="center"/>
        </w:trPr>
        <w:tc>
          <w:tcPr>
            <w:tcW w:w="1467" w:type="dxa"/>
            <w:vAlign w:val="center"/>
          </w:tcPr>
          <w:p w14:paraId="0DD023BD" w14:textId="77777777" w:rsidR="00D26D4D" w:rsidRPr="000F3E1F" w:rsidRDefault="00D26D4D" w:rsidP="003E3661">
            <w:pPr>
              <w:spacing w:line="276" w:lineRule="auto"/>
              <w:rPr>
                <w:b/>
                <w:bCs/>
                <w:sz w:val="18"/>
                <w:szCs w:val="18"/>
              </w:rPr>
            </w:pPr>
            <w:r w:rsidRPr="000F3E1F">
              <w:rPr>
                <w:b/>
                <w:bCs/>
                <w:sz w:val="18"/>
                <w:szCs w:val="18"/>
              </w:rPr>
              <w:lastRenderedPageBreak/>
              <w:t>Plazo de ejecución</w:t>
            </w:r>
          </w:p>
        </w:tc>
        <w:tc>
          <w:tcPr>
            <w:tcW w:w="8146" w:type="dxa"/>
            <w:vAlign w:val="center"/>
          </w:tcPr>
          <w:p w14:paraId="04F7D305" w14:textId="77777777" w:rsidR="00D26D4D" w:rsidRDefault="00D26D4D" w:rsidP="00D26D4D">
            <w:pPr>
              <w:rPr>
                <w:rFonts w:eastAsia="Arial"/>
              </w:rPr>
            </w:pPr>
            <w:r>
              <w:rPr>
                <w:rFonts w:eastAsia="Arial"/>
              </w:rPr>
              <w:t xml:space="preserve">El plazo de ejecución del contrato que se suscriba como resultado de la definición del proceso de contratación, </w:t>
            </w:r>
            <w:r w:rsidRPr="00501F16">
              <w:rPr>
                <w:rFonts w:eastAsia="Arial"/>
                <w:b/>
              </w:rPr>
              <w:t xml:space="preserve">será hasta </w:t>
            </w:r>
            <w:r w:rsidRPr="00B11EFE">
              <w:rPr>
                <w:rFonts w:eastAsia="Arial"/>
                <w:b/>
              </w:rPr>
              <w:t>el 15 de septiembre de 2025</w:t>
            </w:r>
            <w:r w:rsidRPr="00B11EFE">
              <w:rPr>
                <w:rFonts w:eastAsia="Arial"/>
              </w:rPr>
              <w:t xml:space="preserve"> tiempo</w:t>
            </w:r>
            <w:r>
              <w:rPr>
                <w:rFonts w:eastAsia="Arial"/>
              </w:rPr>
              <w:t xml:space="preserve"> durante el cual deberá dar cumplimiento cabal a las prestaciones que se obligan. Dicho plazo iniciará a partir de la entrega de la carta de Inicio de la ejecución del contrato.</w:t>
            </w:r>
          </w:p>
          <w:p w14:paraId="326713A0" w14:textId="77777777" w:rsidR="00D26D4D" w:rsidRDefault="00D26D4D" w:rsidP="00D26D4D">
            <w:pPr>
              <w:rPr>
                <w:rFonts w:eastAsia="Arial"/>
              </w:rPr>
            </w:pPr>
          </w:p>
          <w:p w14:paraId="3768AC6E" w14:textId="77777777" w:rsidR="00D26D4D" w:rsidRPr="00487F7B" w:rsidRDefault="00D26D4D" w:rsidP="00D26D4D">
            <w:pPr>
              <w:spacing w:line="276" w:lineRule="auto"/>
              <w:rPr>
                <w:color w:val="0070C0"/>
                <w:sz w:val="18"/>
                <w:szCs w:val="18"/>
              </w:rPr>
            </w:pPr>
            <w:r w:rsidRPr="001F3A6D">
              <w:rPr>
                <w:rFonts w:eastAsia="Arial"/>
              </w:rPr>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tc>
      </w:tr>
      <w:tr w:rsidR="00D26D4D" w:rsidRPr="000F3E1F" w14:paraId="7C8B1DC3" w14:textId="77777777" w:rsidTr="00C221F7">
        <w:trPr>
          <w:jc w:val="center"/>
        </w:trPr>
        <w:tc>
          <w:tcPr>
            <w:tcW w:w="1467" w:type="dxa"/>
            <w:vAlign w:val="center"/>
          </w:tcPr>
          <w:p w14:paraId="69047504" w14:textId="77777777" w:rsidR="00D26D4D" w:rsidRPr="000F3E1F" w:rsidRDefault="00D26D4D" w:rsidP="003E3661">
            <w:pPr>
              <w:spacing w:line="276" w:lineRule="auto"/>
              <w:rPr>
                <w:b/>
                <w:bCs/>
                <w:sz w:val="18"/>
                <w:szCs w:val="18"/>
              </w:rPr>
            </w:pPr>
            <w:r w:rsidRPr="000F3E1F">
              <w:rPr>
                <w:b/>
                <w:bCs/>
                <w:sz w:val="18"/>
                <w:szCs w:val="18"/>
              </w:rPr>
              <w:t xml:space="preserve">Lugar de prestación del servicio </w:t>
            </w:r>
            <w:r w:rsidRPr="00D26D4D">
              <w:rPr>
                <w:b/>
                <w:bCs/>
                <w:color w:val="000000" w:themeColor="text1"/>
                <w:sz w:val="18"/>
                <w:szCs w:val="18"/>
              </w:rPr>
              <w:t>o suministro del elemento</w:t>
            </w:r>
          </w:p>
        </w:tc>
        <w:tc>
          <w:tcPr>
            <w:tcW w:w="8146" w:type="dxa"/>
            <w:vAlign w:val="center"/>
          </w:tcPr>
          <w:p w14:paraId="6B0A1316" w14:textId="77777777" w:rsidR="00D26D4D" w:rsidRPr="00D26D4D" w:rsidRDefault="00D26D4D" w:rsidP="00D26D4D">
            <w:pPr>
              <w:rPr>
                <w:rFonts w:eastAsia="Arial"/>
              </w:rPr>
            </w:pPr>
            <w:r>
              <w:rPr>
                <w:rFonts w:eastAsia="Arial"/>
              </w:rPr>
              <w:t xml:space="preserve">Los elementos objeto del contrato que se llegue a suscribir como resultado de la definición del proceso de selección, deberán ser entregados en el Almacén de la Regional de Aseguramiento en Salud No 6, ubicado en la Carrera 43A </w:t>
            </w:r>
            <w:proofErr w:type="spellStart"/>
            <w:r>
              <w:rPr>
                <w:rFonts w:eastAsia="Arial"/>
              </w:rPr>
              <w:t>Nº</w:t>
            </w:r>
            <w:proofErr w:type="spellEnd"/>
            <w:r>
              <w:rPr>
                <w:rFonts w:eastAsia="Arial"/>
              </w:rPr>
              <w:t xml:space="preserve"> 48C Sur 45 Barrio Primavera del municipio de Envigado, en el horario de lunes a viernes de 08:00 a 12:00 pm y 14:00 a 18:00 horas.</w:t>
            </w:r>
          </w:p>
        </w:tc>
      </w:tr>
      <w:tr w:rsidR="00D26D4D" w14:paraId="43456713" w14:textId="77777777" w:rsidTr="00C221F7">
        <w:trPr>
          <w:jc w:val="center"/>
        </w:trPr>
        <w:tc>
          <w:tcPr>
            <w:tcW w:w="1467" w:type="dxa"/>
            <w:vAlign w:val="center"/>
          </w:tcPr>
          <w:p w14:paraId="0001BBE7" w14:textId="77777777" w:rsidR="00D26D4D" w:rsidRPr="00023DB2" w:rsidRDefault="00D26D4D" w:rsidP="003E3661">
            <w:pPr>
              <w:spacing w:line="276" w:lineRule="auto"/>
              <w:rPr>
                <w:b/>
                <w:bCs/>
              </w:rPr>
            </w:pPr>
            <w:r w:rsidRPr="0089031D">
              <w:rPr>
                <w:b/>
                <w:bCs/>
              </w:rPr>
              <w:t>Forma de pago</w:t>
            </w:r>
          </w:p>
        </w:tc>
        <w:tc>
          <w:tcPr>
            <w:tcW w:w="8146" w:type="dxa"/>
            <w:vAlign w:val="center"/>
          </w:tcPr>
          <w:p w14:paraId="5D923C59" w14:textId="77777777" w:rsidR="00D26D4D" w:rsidRDefault="00D26D4D" w:rsidP="00D26D4D">
            <w:pPr>
              <w:pStyle w:val="Sinespaciado1"/>
              <w:spacing w:line="276" w:lineRule="auto"/>
              <w:jc w:val="both"/>
              <w:rPr>
                <w:rFonts w:ascii="Arial" w:eastAsiaTheme="minorHAnsi" w:hAnsi="Arial" w:cs="Arial"/>
                <w:sz w:val="20"/>
                <w:szCs w:val="20"/>
                <w:lang w:eastAsia="en-US"/>
              </w:rPr>
            </w:pPr>
            <w:r w:rsidRPr="00F01C9E">
              <w:rPr>
                <w:rFonts w:ascii="Arial" w:eastAsiaTheme="minorHAnsi" w:hAnsi="Arial" w:cs="Arial"/>
                <w:sz w:val="20"/>
                <w:szCs w:val="20"/>
                <w:lang w:eastAsia="en-US"/>
              </w:rPr>
              <w:t xml:space="preserve">La </w:t>
            </w:r>
            <w:r w:rsidRPr="00C360B2">
              <w:rPr>
                <w:rFonts w:ascii="Arial" w:eastAsiaTheme="minorHAnsi" w:hAnsi="Arial" w:cs="Arial"/>
                <w:b/>
                <w:sz w:val="20"/>
                <w:szCs w:val="20"/>
                <w:lang w:eastAsia="en-US"/>
              </w:rPr>
              <w:t>Regional de Aseguramiento en Salud No. 6</w:t>
            </w:r>
            <w:r w:rsidRPr="00F01C9E">
              <w:rPr>
                <w:rFonts w:ascii="Arial" w:eastAsiaTheme="minorHAnsi" w:hAnsi="Arial" w:cs="Arial"/>
                <w:sz w:val="20"/>
                <w:szCs w:val="20"/>
                <w:lang w:eastAsia="en-US"/>
              </w:rPr>
              <w:t xml:space="preserve"> (</w:t>
            </w:r>
            <w:r w:rsidRPr="00C360B2">
              <w:rPr>
                <w:rFonts w:ascii="Arial" w:eastAsiaTheme="minorHAnsi" w:hAnsi="Arial" w:cs="Arial"/>
                <w:b/>
                <w:sz w:val="20"/>
                <w:szCs w:val="20"/>
                <w:lang w:eastAsia="en-US"/>
              </w:rPr>
              <w:t>RASES 6</w:t>
            </w:r>
            <w:r w:rsidRPr="00F01C9E">
              <w:rPr>
                <w:rFonts w:ascii="Arial" w:eastAsiaTheme="minorHAnsi" w:hAnsi="Arial" w:cs="Arial"/>
                <w:sz w:val="20"/>
                <w:szCs w:val="20"/>
                <w:lang w:eastAsia="en-US"/>
              </w:rPr>
              <w:t>) efectuará el pago en cumplimiento de</w:t>
            </w:r>
            <w:r>
              <w:rPr>
                <w:rFonts w:ascii="Arial" w:eastAsiaTheme="minorHAnsi" w:hAnsi="Arial" w:cs="Arial"/>
                <w:sz w:val="20"/>
                <w:szCs w:val="20"/>
                <w:lang w:eastAsia="en-US"/>
              </w:rPr>
              <w:t xml:space="preserve">l numeral 4 del artículo 2.5.3.4.2.3 del Decreto 441 de 2022 </w:t>
            </w:r>
            <w:r w:rsidRPr="004840DF">
              <w:rPr>
                <w:rFonts w:ascii="Arial" w:eastAsiaTheme="minorHAnsi" w:hAnsi="Arial" w:cs="Arial"/>
                <w:i/>
                <w:sz w:val="20"/>
                <w:szCs w:val="20"/>
                <w:lang w:eastAsia="en-US"/>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Pr>
                <w:rFonts w:ascii="Arial" w:eastAsiaTheme="minorHAnsi" w:hAnsi="Arial" w:cs="Arial"/>
                <w:i/>
                <w:sz w:val="20"/>
                <w:szCs w:val="20"/>
                <w:lang w:eastAsia="en-US"/>
              </w:rPr>
              <w:t xml:space="preserve"> </w:t>
            </w:r>
            <w:r>
              <w:rPr>
                <w:rFonts w:ascii="Arial" w:eastAsiaTheme="minorHAnsi" w:hAnsi="Arial" w:cs="Arial"/>
                <w:sz w:val="20"/>
                <w:szCs w:val="20"/>
                <w:lang w:eastAsia="en-US"/>
              </w:rPr>
              <w:t>que a la letra dicta:</w:t>
            </w:r>
          </w:p>
          <w:p w14:paraId="4E21FB59" w14:textId="77777777" w:rsidR="00D26D4D" w:rsidRDefault="00D26D4D" w:rsidP="00D26D4D">
            <w:pPr>
              <w:pStyle w:val="Sinespaciado1"/>
              <w:spacing w:line="276" w:lineRule="auto"/>
              <w:jc w:val="both"/>
              <w:rPr>
                <w:rFonts w:ascii="Arial" w:eastAsiaTheme="minorHAnsi" w:hAnsi="Arial" w:cs="Arial"/>
                <w:sz w:val="20"/>
                <w:szCs w:val="20"/>
                <w:lang w:eastAsia="en-US"/>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8123"/>
            </w:tblGrid>
            <w:tr w:rsidR="00D26D4D" w:rsidRPr="004840DF" w14:paraId="0B9142B4" w14:textId="77777777" w:rsidTr="00CE5F5A">
              <w:trPr>
                <w:jc w:val="center"/>
              </w:trPr>
              <w:tc>
                <w:tcPr>
                  <w:tcW w:w="8504" w:type="dxa"/>
                </w:tcPr>
                <w:p w14:paraId="08B464F2" w14:textId="77777777" w:rsidR="00D26D4D" w:rsidRPr="004840DF" w:rsidRDefault="00D26D4D" w:rsidP="00D26D4D">
                  <w:pPr>
                    <w:pStyle w:val="Sinespaciado1"/>
                    <w:spacing w:line="276" w:lineRule="auto"/>
                    <w:jc w:val="both"/>
                    <w:rPr>
                      <w:rFonts w:ascii="Arial" w:eastAsiaTheme="minorHAnsi" w:hAnsi="Arial" w:cs="Arial"/>
                      <w:i/>
                      <w:sz w:val="17"/>
                      <w:szCs w:val="17"/>
                      <w:lang w:eastAsia="en-US"/>
                    </w:rPr>
                  </w:pPr>
                  <w:r w:rsidRPr="004840DF">
                    <w:rPr>
                      <w:rFonts w:ascii="Arial" w:eastAsiaTheme="minorHAnsi" w:hAnsi="Arial" w:cs="Arial"/>
                      <w:i/>
                      <w:sz w:val="17"/>
                      <w:szCs w:val="17"/>
                      <w:lang w:eastAsia="en-US"/>
                    </w:rPr>
                    <w:t>…</w:t>
                  </w:r>
                  <w:r w:rsidRPr="004840DF">
                    <w:rPr>
                      <w:rFonts w:ascii="Arial" w:eastAsiaTheme="minorHAnsi" w:hAnsi="Arial" w:cs="Arial"/>
                      <w:b/>
                      <w:i/>
                      <w:sz w:val="17"/>
                      <w:szCs w:val="17"/>
                      <w:lang w:eastAsia="en-US"/>
                    </w:rPr>
                    <w:t>4. Pago por evento:</w:t>
                  </w:r>
                  <w:r w:rsidRPr="004840DF">
                    <w:rPr>
                      <w:rFonts w:ascii="Arial" w:eastAsiaTheme="minorHAnsi" w:hAnsi="Arial" w:cs="Arial"/>
                      <w:i/>
                      <w:sz w:val="17"/>
                      <w:szCs w:val="17"/>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14:paraId="5EB89C00" w14:textId="77777777" w:rsidR="00D26D4D" w:rsidRPr="004840DF" w:rsidRDefault="00D26D4D" w:rsidP="00D26D4D">
            <w:pPr>
              <w:pStyle w:val="Sinespaciado1"/>
              <w:spacing w:line="276" w:lineRule="auto"/>
              <w:jc w:val="both"/>
              <w:rPr>
                <w:rFonts w:ascii="Arial" w:eastAsiaTheme="minorHAnsi" w:hAnsi="Arial" w:cs="Arial"/>
                <w:sz w:val="20"/>
                <w:szCs w:val="20"/>
                <w:lang w:eastAsia="en-US"/>
              </w:rPr>
            </w:pPr>
          </w:p>
          <w:p w14:paraId="6B459712" w14:textId="77777777" w:rsidR="00D26D4D" w:rsidRPr="00F01C9E" w:rsidRDefault="00D26D4D" w:rsidP="00D26D4D">
            <w:pPr>
              <w:pStyle w:val="Sinespaciado1"/>
              <w:spacing w:line="276" w:lineRule="auto"/>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Además, de </w:t>
            </w:r>
            <w:r w:rsidRPr="00F01C9E">
              <w:rPr>
                <w:rFonts w:ascii="Arial" w:eastAsiaTheme="minorHAnsi" w:hAnsi="Arial" w:cs="Arial"/>
                <w:sz w:val="20"/>
                <w:szCs w:val="20"/>
                <w:lang w:eastAsia="en-US"/>
              </w:rPr>
              <w:t>los siguientes enunciados:</w:t>
            </w:r>
          </w:p>
          <w:p w14:paraId="67C17D08" w14:textId="77777777" w:rsidR="00D26D4D" w:rsidRPr="00440609" w:rsidRDefault="00D26D4D" w:rsidP="00D26D4D">
            <w:pPr>
              <w:pStyle w:val="Sinespaciado1"/>
              <w:spacing w:line="276" w:lineRule="auto"/>
              <w:jc w:val="both"/>
              <w:rPr>
                <w:rFonts w:ascii="Arial" w:eastAsiaTheme="minorHAnsi" w:hAnsi="Arial" w:cs="Arial"/>
                <w:sz w:val="20"/>
                <w:szCs w:val="20"/>
                <w:lang w:eastAsia="en-US"/>
              </w:rPr>
            </w:pPr>
          </w:p>
          <w:p w14:paraId="04E6808A" w14:textId="77777777" w:rsidR="00D26D4D" w:rsidRPr="00440609" w:rsidRDefault="00D26D4D" w:rsidP="00D26D4D">
            <w:pPr>
              <w:pStyle w:val="Sinespaciado1"/>
              <w:numPr>
                <w:ilvl w:val="0"/>
                <w:numId w:val="19"/>
              </w:numPr>
              <w:spacing w:line="276" w:lineRule="auto"/>
              <w:ind w:left="284" w:hanging="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El pago se realizará en moneda legal colombiana, en forma mensual, dentro de los treinta (30) días hábiles siguientes a la radicación de la factura de prestación del servicio</w:t>
            </w:r>
            <w:r>
              <w:rPr>
                <w:rFonts w:ascii="Arial" w:eastAsiaTheme="minorHAnsi" w:hAnsi="Arial" w:cs="Arial"/>
                <w:sz w:val="20"/>
                <w:szCs w:val="20"/>
                <w:lang w:eastAsia="en-US"/>
              </w:rPr>
              <w:t>,</w:t>
            </w:r>
            <w:r w:rsidRPr="00440609">
              <w:rPr>
                <w:rFonts w:ascii="Arial" w:eastAsiaTheme="minorHAnsi" w:hAnsi="Arial" w:cs="Arial"/>
                <w:sz w:val="20"/>
                <w:szCs w:val="20"/>
                <w:lang w:eastAsia="en-US"/>
              </w:rPr>
              <w:t xml:space="preserve"> radicación en la Oficina de Central de Cuentas de la </w:t>
            </w:r>
            <w:r w:rsidRPr="00C360B2">
              <w:rPr>
                <w:rFonts w:ascii="Arial" w:eastAsiaTheme="minorHAnsi" w:hAnsi="Arial" w:cs="Arial"/>
                <w:b/>
                <w:sz w:val="20"/>
                <w:szCs w:val="20"/>
                <w:lang w:eastAsia="en-US"/>
              </w:rPr>
              <w:t>RASES 6</w:t>
            </w:r>
            <w:r w:rsidRPr="00440609">
              <w:rPr>
                <w:rFonts w:ascii="Arial" w:eastAsiaTheme="minorHAnsi" w:hAnsi="Arial" w:cs="Arial"/>
                <w:sz w:val="20"/>
                <w:szCs w:val="20"/>
                <w:lang w:eastAsia="en-US"/>
              </w:rPr>
              <w:t>, junto con el Recibido a Satisfacción (RAS) suscrito por el supervisor del contrato, con los documentos requeridos por la Regional de Aseguramiento en Salud No 6, de acuerdo al derecho a turno y al Programa Anual Mensualizado de Caja (PAC).</w:t>
            </w:r>
          </w:p>
          <w:p w14:paraId="19DDDF70" w14:textId="77777777" w:rsidR="00D26D4D" w:rsidRPr="00440609" w:rsidRDefault="00D26D4D" w:rsidP="00D26D4D">
            <w:pPr>
              <w:pStyle w:val="Sinespaciado1"/>
              <w:spacing w:line="276" w:lineRule="auto"/>
              <w:ind w:left="284" w:hanging="284"/>
              <w:jc w:val="both"/>
              <w:rPr>
                <w:rFonts w:ascii="Arial" w:eastAsiaTheme="minorHAnsi" w:hAnsi="Arial" w:cs="Arial"/>
                <w:sz w:val="20"/>
                <w:szCs w:val="20"/>
                <w:lang w:eastAsia="en-US"/>
              </w:rPr>
            </w:pPr>
          </w:p>
          <w:p w14:paraId="6FD19317" w14:textId="77777777" w:rsidR="00D26D4D" w:rsidRPr="00440609" w:rsidRDefault="00D26D4D" w:rsidP="00D26D4D">
            <w:pPr>
              <w:pStyle w:val="Sinespaciado1"/>
              <w:numPr>
                <w:ilvl w:val="0"/>
                <w:numId w:val="19"/>
              </w:numPr>
              <w:spacing w:line="276" w:lineRule="auto"/>
              <w:ind w:left="284" w:hanging="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Si los documentos en referencia son devueltos por la </w:t>
            </w:r>
            <w:r w:rsidRPr="00C360B2">
              <w:rPr>
                <w:rFonts w:ascii="Arial" w:eastAsiaTheme="minorHAnsi" w:hAnsi="Arial" w:cs="Arial"/>
                <w:b/>
                <w:sz w:val="20"/>
                <w:szCs w:val="20"/>
                <w:lang w:eastAsia="en-US"/>
              </w:rPr>
              <w:t>RASES 6</w:t>
            </w:r>
            <w:r w:rsidRPr="00440609">
              <w:rPr>
                <w:rFonts w:ascii="Arial" w:eastAsiaTheme="minorHAnsi" w:hAnsi="Arial" w:cs="Arial"/>
                <w:sz w:val="20"/>
                <w:szCs w:val="20"/>
                <w:lang w:eastAsia="en-US"/>
              </w:rPr>
              <w:t xml:space="preserve">, por inconsistencias como la falta de información o mal diligenciamiento de los mismos, la Oficina de Central de Cuentas de la </w:t>
            </w:r>
            <w:r w:rsidRPr="00C360B2">
              <w:rPr>
                <w:rFonts w:ascii="Arial" w:eastAsiaTheme="minorHAnsi" w:hAnsi="Arial" w:cs="Arial"/>
                <w:b/>
                <w:sz w:val="20"/>
                <w:szCs w:val="20"/>
                <w:lang w:eastAsia="en-US"/>
              </w:rPr>
              <w:t>RASES 6</w:t>
            </w:r>
            <w:r>
              <w:rPr>
                <w:rFonts w:ascii="Arial" w:eastAsiaTheme="minorHAnsi" w:hAnsi="Arial" w:cs="Arial"/>
                <w:b/>
                <w:sz w:val="20"/>
                <w:szCs w:val="20"/>
                <w:lang w:eastAsia="en-US"/>
              </w:rPr>
              <w:t xml:space="preserve"> </w:t>
            </w:r>
            <w:r w:rsidRPr="00440609">
              <w:rPr>
                <w:rFonts w:ascii="Arial" w:eastAsiaTheme="minorHAnsi" w:hAnsi="Arial" w:cs="Arial"/>
                <w:sz w:val="20"/>
                <w:szCs w:val="20"/>
                <w:lang w:eastAsia="en-US"/>
              </w:rPr>
              <w:t>se obliga a la asignación nuevamente del turno, siempre y cuando se hubieren subsanado las inconsistencias y se haya cumplido con el trámite documental dentro del plazo indicado.</w:t>
            </w:r>
          </w:p>
          <w:p w14:paraId="5604DD87" w14:textId="77777777" w:rsidR="00D26D4D" w:rsidRPr="00440609" w:rsidRDefault="00D26D4D" w:rsidP="00D26D4D">
            <w:pPr>
              <w:pStyle w:val="Sinespaciado1"/>
              <w:spacing w:line="276" w:lineRule="auto"/>
              <w:ind w:left="284" w:hanging="284"/>
              <w:jc w:val="both"/>
              <w:rPr>
                <w:rFonts w:ascii="Arial" w:eastAsiaTheme="minorHAnsi" w:hAnsi="Arial" w:cs="Arial"/>
                <w:sz w:val="20"/>
                <w:szCs w:val="20"/>
                <w:lang w:eastAsia="en-US"/>
              </w:rPr>
            </w:pPr>
          </w:p>
          <w:p w14:paraId="13B36DC5" w14:textId="77777777" w:rsidR="00D26D4D" w:rsidRPr="00440609" w:rsidRDefault="00D26D4D" w:rsidP="00D26D4D">
            <w:pPr>
              <w:pStyle w:val="Sinespaciado1"/>
              <w:numPr>
                <w:ilvl w:val="0"/>
                <w:numId w:val="19"/>
              </w:numPr>
              <w:spacing w:line="276" w:lineRule="auto"/>
              <w:ind w:left="284" w:hanging="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Todas las demoras que se presenten por estos conceptos serán de responsabilidad del </w:t>
            </w:r>
            <w:r w:rsidRPr="0071079D">
              <w:rPr>
                <w:rFonts w:ascii="Arial" w:eastAsiaTheme="minorHAnsi" w:hAnsi="Arial" w:cs="Arial"/>
                <w:b/>
                <w:sz w:val="20"/>
                <w:szCs w:val="20"/>
                <w:lang w:eastAsia="en-US"/>
              </w:rPr>
              <w:t>CONTRATISTA</w:t>
            </w:r>
            <w:r w:rsidRPr="00440609">
              <w:rPr>
                <w:rFonts w:ascii="Arial" w:eastAsiaTheme="minorHAnsi" w:hAnsi="Arial" w:cs="Arial"/>
                <w:sz w:val="20"/>
                <w:szCs w:val="20"/>
                <w:lang w:eastAsia="en-US"/>
              </w:rPr>
              <w:t xml:space="preserve">, quien no tendrá por ello derecho al pago de intereses o compensación de ninguna naturaleza. Lo mismo se predicará en caso </w:t>
            </w:r>
            <w:r>
              <w:rPr>
                <w:rFonts w:ascii="Arial" w:eastAsiaTheme="minorHAnsi" w:hAnsi="Arial" w:cs="Arial"/>
                <w:sz w:val="20"/>
                <w:szCs w:val="20"/>
                <w:lang w:eastAsia="en-US"/>
              </w:rPr>
              <w:t xml:space="preserve">de </w:t>
            </w:r>
            <w:r w:rsidRPr="00440609">
              <w:rPr>
                <w:rFonts w:ascii="Arial" w:eastAsiaTheme="minorHAnsi" w:hAnsi="Arial" w:cs="Arial"/>
                <w:sz w:val="20"/>
                <w:szCs w:val="20"/>
                <w:lang w:eastAsia="en-US"/>
              </w:rPr>
              <w:t xml:space="preserve">que el </w:t>
            </w:r>
            <w:r w:rsidRPr="005A5B7D">
              <w:rPr>
                <w:rFonts w:ascii="Arial" w:eastAsiaTheme="minorHAnsi" w:hAnsi="Arial" w:cs="Arial"/>
                <w:b/>
                <w:sz w:val="20"/>
                <w:szCs w:val="20"/>
                <w:lang w:eastAsia="en-US"/>
              </w:rPr>
              <w:t>CONTRATISTA</w:t>
            </w:r>
            <w:r w:rsidRPr="00440609">
              <w:rPr>
                <w:rFonts w:ascii="Arial" w:eastAsiaTheme="minorHAnsi" w:hAnsi="Arial" w:cs="Arial"/>
                <w:sz w:val="20"/>
                <w:szCs w:val="20"/>
                <w:lang w:eastAsia="en-US"/>
              </w:rPr>
              <w:t xml:space="preserve"> no elabore y presente los respectivos soportes a la Oficina de Central de Cuentas de la</w:t>
            </w:r>
            <w:r w:rsidRPr="00557AB0">
              <w:rPr>
                <w:rFonts w:ascii="Arial" w:eastAsiaTheme="minorHAnsi" w:hAnsi="Arial" w:cs="Arial"/>
                <w:b/>
                <w:sz w:val="20"/>
                <w:szCs w:val="20"/>
                <w:lang w:eastAsia="en-US"/>
              </w:rPr>
              <w:t xml:space="preserve"> </w:t>
            </w:r>
            <w:r w:rsidRPr="00C360B2">
              <w:rPr>
                <w:rFonts w:ascii="Arial" w:eastAsiaTheme="minorHAnsi" w:hAnsi="Arial" w:cs="Arial"/>
                <w:b/>
                <w:sz w:val="20"/>
                <w:szCs w:val="20"/>
                <w:lang w:eastAsia="en-US"/>
              </w:rPr>
              <w:t>RASES 6</w:t>
            </w:r>
            <w:r>
              <w:rPr>
                <w:rFonts w:ascii="Arial" w:eastAsiaTheme="minorHAnsi" w:hAnsi="Arial" w:cs="Arial"/>
                <w:b/>
                <w:sz w:val="20"/>
                <w:szCs w:val="20"/>
                <w:lang w:eastAsia="en-US"/>
              </w:rPr>
              <w:t>.</w:t>
            </w:r>
          </w:p>
          <w:p w14:paraId="6586DD5B" w14:textId="77777777" w:rsidR="00D26D4D" w:rsidRPr="00440609" w:rsidRDefault="00D26D4D" w:rsidP="00D26D4D">
            <w:pPr>
              <w:pStyle w:val="Sinespaciado1"/>
              <w:spacing w:line="276" w:lineRule="auto"/>
              <w:ind w:left="284" w:hanging="284"/>
              <w:jc w:val="both"/>
              <w:rPr>
                <w:rFonts w:ascii="Arial" w:eastAsiaTheme="minorHAnsi" w:hAnsi="Arial" w:cs="Arial"/>
                <w:sz w:val="20"/>
                <w:szCs w:val="20"/>
                <w:lang w:eastAsia="en-US"/>
              </w:rPr>
            </w:pPr>
          </w:p>
          <w:p w14:paraId="01E6CE25" w14:textId="77777777" w:rsidR="00D26D4D" w:rsidRPr="00440609" w:rsidRDefault="00D26D4D" w:rsidP="00D26D4D">
            <w:pPr>
              <w:pStyle w:val="Sinespaciado1"/>
              <w:numPr>
                <w:ilvl w:val="0"/>
                <w:numId w:val="19"/>
              </w:numPr>
              <w:spacing w:line="276" w:lineRule="auto"/>
              <w:ind w:left="284" w:hanging="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Las facturas deben ser entregadas con los siguientes soportes y requisitos:</w:t>
            </w:r>
          </w:p>
          <w:p w14:paraId="0E7F0C01" w14:textId="77777777" w:rsidR="00D26D4D" w:rsidRPr="0095555C" w:rsidRDefault="00D26D4D" w:rsidP="00071BE6">
            <w:pPr>
              <w:pStyle w:val="Prrafodelista"/>
              <w:numPr>
                <w:ilvl w:val="0"/>
                <w:numId w:val="20"/>
              </w:numPr>
              <w:autoSpaceDE/>
              <w:autoSpaceDN/>
              <w:rPr>
                <w:rFonts w:eastAsiaTheme="minorHAnsi" w:cs="Arial"/>
                <w:lang w:eastAsia="en-US"/>
              </w:rPr>
            </w:pPr>
            <w:r w:rsidRPr="0095555C">
              <w:rPr>
                <w:rFonts w:eastAsiaTheme="minorHAnsi" w:cs="Arial"/>
                <w:lang w:eastAsia="en-US"/>
              </w:rPr>
              <w:t>Ser entregadas en medio físico los primeros diez (10) días hábiles de cada mes (cuando se trate de facturación de servicios sin respaldo presupuestal – urgencia médica deben ser entregadas en medio físico los primeros 15 días calendario de cada mes). Si el CONTRATISTA no presenta la factura dentro del término de los diez (10) primeros días de cada mes, el trámite y el pago de la factura se realizarán hasta el mes siguiente. La presentación de las facturas por los servicios causados en ningún caso deberá superar los quince (15) días posteriores a la prestación de los servicios.</w:t>
            </w:r>
          </w:p>
          <w:p w14:paraId="3AFC3C70"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Ser entregadas junto con el certificado de </w:t>
            </w:r>
            <w:proofErr w:type="spellStart"/>
            <w:r w:rsidRPr="00440609">
              <w:rPr>
                <w:rFonts w:ascii="Arial" w:eastAsiaTheme="minorHAnsi" w:hAnsi="Arial" w:cs="Arial"/>
                <w:sz w:val="20"/>
                <w:szCs w:val="20"/>
                <w:lang w:eastAsia="en-US"/>
              </w:rPr>
              <w:t>pre-radicado</w:t>
            </w:r>
            <w:proofErr w:type="spellEnd"/>
            <w:r w:rsidRPr="00440609">
              <w:rPr>
                <w:rFonts w:ascii="Arial" w:eastAsiaTheme="minorHAnsi" w:hAnsi="Arial" w:cs="Arial"/>
                <w:sz w:val="20"/>
                <w:szCs w:val="20"/>
                <w:lang w:eastAsia="en-US"/>
              </w:rPr>
              <w:t xml:space="preserve"> del Módulo de Radicación de Cuentas Médicas impreso como tapa de las facturas a entregar, es un solo </w:t>
            </w:r>
            <w:proofErr w:type="spellStart"/>
            <w:r w:rsidRPr="00440609">
              <w:rPr>
                <w:rFonts w:ascii="Arial" w:eastAsiaTheme="minorHAnsi" w:hAnsi="Arial" w:cs="Arial"/>
                <w:sz w:val="20"/>
                <w:szCs w:val="20"/>
                <w:lang w:eastAsia="en-US"/>
              </w:rPr>
              <w:t>pre-radicado</w:t>
            </w:r>
            <w:proofErr w:type="spellEnd"/>
            <w:r w:rsidRPr="00440609">
              <w:rPr>
                <w:rFonts w:ascii="Arial" w:eastAsiaTheme="minorHAnsi" w:hAnsi="Arial" w:cs="Arial"/>
                <w:sz w:val="20"/>
                <w:szCs w:val="20"/>
                <w:lang w:eastAsia="en-US"/>
              </w:rPr>
              <w:t xml:space="preserve"> por la cantidad de facturas que se carguen.</w:t>
            </w:r>
          </w:p>
          <w:p w14:paraId="79A75665"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Ser entregadas junto con los Registros Individuales de Prestación de Servicios de Salud (RIPS) en medio magnético (CD), en la Oficina de Central de Cuentas de la </w:t>
            </w:r>
            <w:r w:rsidRPr="00C360B2">
              <w:rPr>
                <w:rFonts w:ascii="Arial" w:eastAsiaTheme="minorHAnsi" w:hAnsi="Arial" w:cs="Arial"/>
                <w:b/>
                <w:sz w:val="20"/>
                <w:szCs w:val="20"/>
                <w:lang w:eastAsia="en-US"/>
              </w:rPr>
              <w:t>RASES 6</w:t>
            </w:r>
            <w:r w:rsidRPr="00440609">
              <w:rPr>
                <w:rFonts w:ascii="Arial" w:eastAsiaTheme="minorHAnsi" w:hAnsi="Arial" w:cs="Arial"/>
                <w:sz w:val="20"/>
                <w:szCs w:val="20"/>
                <w:lang w:eastAsia="en-US"/>
              </w:rPr>
              <w:t xml:space="preserve">, </w:t>
            </w:r>
          </w:p>
          <w:p w14:paraId="23AA6C5C"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De acuerdo a la Ley 594 del 2000 </w:t>
            </w:r>
            <w:r w:rsidRPr="00C360B2">
              <w:rPr>
                <w:rFonts w:ascii="Arial" w:eastAsiaTheme="minorHAnsi" w:hAnsi="Arial" w:cs="Arial"/>
                <w:i/>
                <w:sz w:val="20"/>
                <w:szCs w:val="20"/>
                <w:lang w:eastAsia="en-US"/>
              </w:rPr>
              <w:t>Por medio de la cual se dicta la Ley General de Archivos y se dictan otras disposiciones</w:t>
            </w:r>
            <w:r w:rsidRPr="00440609">
              <w:rPr>
                <w:rFonts w:ascii="Arial" w:eastAsiaTheme="minorHAnsi" w:hAnsi="Arial" w:cs="Arial"/>
                <w:sz w:val="20"/>
                <w:szCs w:val="20"/>
                <w:lang w:eastAsia="en-US"/>
              </w:rPr>
              <w:t xml:space="preserve">, las facturas deben estar legajadas a tamaño oficio, con gancho totalmente plástico y máximo hasta 250 folios (sin enumerar), en carpetas yute o </w:t>
            </w:r>
            <w:proofErr w:type="spellStart"/>
            <w:r w:rsidRPr="00440609">
              <w:rPr>
                <w:rFonts w:ascii="Arial" w:eastAsiaTheme="minorHAnsi" w:hAnsi="Arial" w:cs="Arial"/>
                <w:sz w:val="20"/>
                <w:szCs w:val="20"/>
                <w:lang w:eastAsia="en-US"/>
              </w:rPr>
              <w:t>propalcote</w:t>
            </w:r>
            <w:proofErr w:type="spellEnd"/>
            <w:r w:rsidRPr="00440609">
              <w:rPr>
                <w:rFonts w:ascii="Arial" w:eastAsiaTheme="minorHAnsi" w:hAnsi="Arial" w:cs="Arial"/>
                <w:sz w:val="20"/>
                <w:szCs w:val="20"/>
                <w:lang w:eastAsia="en-US"/>
              </w:rPr>
              <w:t>.</w:t>
            </w:r>
          </w:p>
          <w:p w14:paraId="5C0BCF13"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No se permiten facturas de multiusuarios.</w:t>
            </w:r>
          </w:p>
          <w:p w14:paraId="4C13FAF2"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Facturar los servicios médicos, diagnósticos y terapéuticos según la tarifa presentada por la entidad en la oferta económica </w:t>
            </w:r>
            <w:r>
              <w:rPr>
                <w:rFonts w:ascii="Arial" w:eastAsiaTheme="minorHAnsi" w:hAnsi="Arial" w:cs="Arial"/>
                <w:sz w:val="20"/>
                <w:szCs w:val="20"/>
                <w:lang w:eastAsia="en-US"/>
              </w:rPr>
              <w:t>contratada</w:t>
            </w:r>
            <w:r w:rsidRPr="00440609">
              <w:rPr>
                <w:rFonts w:ascii="Arial" w:eastAsiaTheme="minorHAnsi" w:hAnsi="Arial" w:cs="Arial"/>
                <w:sz w:val="20"/>
                <w:szCs w:val="20"/>
                <w:lang w:eastAsia="en-US"/>
              </w:rPr>
              <w:t>.</w:t>
            </w:r>
          </w:p>
          <w:p w14:paraId="358EF719"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Original de la Autorización de Servicio Externo (orden) expedida por los funcionarios de la Oficina de Referencia y Contrarreferencia de la </w:t>
            </w:r>
            <w:r w:rsidRPr="0071079D">
              <w:rPr>
                <w:rFonts w:ascii="Arial" w:eastAsiaTheme="minorHAnsi" w:hAnsi="Arial" w:cs="Arial"/>
                <w:b/>
                <w:sz w:val="20"/>
                <w:szCs w:val="20"/>
                <w:lang w:eastAsia="en-US"/>
              </w:rPr>
              <w:t>RASES 6</w:t>
            </w:r>
            <w:r w:rsidRPr="00440609">
              <w:rPr>
                <w:rFonts w:ascii="Arial" w:eastAsiaTheme="minorHAnsi" w:hAnsi="Arial" w:cs="Arial"/>
                <w:sz w:val="20"/>
                <w:szCs w:val="20"/>
                <w:lang w:eastAsia="en-US"/>
              </w:rPr>
              <w:t>.</w:t>
            </w:r>
          </w:p>
          <w:p w14:paraId="48AA441C"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Las entidades que son SIN ÁNIMO DE LUCRO deben anexar copia del acto administrativo y calificación o readmisión expedido por la Dirección de Impuestos y Aduanas Nacionales – DIAN, donde le confirma la permanencia de entidad SIN ÁNIMO DE LUCRO.</w:t>
            </w:r>
          </w:p>
          <w:p w14:paraId="4703D1B2"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Certificado de Parafiscales dirigido a la </w:t>
            </w:r>
            <w:r w:rsidRPr="00C360B2">
              <w:rPr>
                <w:rFonts w:ascii="Arial" w:eastAsiaTheme="minorHAnsi" w:hAnsi="Arial" w:cs="Arial"/>
                <w:b/>
                <w:sz w:val="20"/>
                <w:szCs w:val="20"/>
                <w:lang w:eastAsia="en-US"/>
              </w:rPr>
              <w:t>Regional de Aseguramiento en Salud No. 6</w:t>
            </w:r>
            <w:r w:rsidRPr="00440609">
              <w:rPr>
                <w:rFonts w:ascii="Arial" w:eastAsiaTheme="minorHAnsi" w:hAnsi="Arial" w:cs="Arial"/>
                <w:sz w:val="20"/>
                <w:szCs w:val="20"/>
                <w:lang w:eastAsia="en-US"/>
              </w:rPr>
              <w:t xml:space="preserve">, con fecha igual o posterior a la de emisión de las facturas, informando que el </w:t>
            </w:r>
            <w:r w:rsidRPr="00C360B2">
              <w:rPr>
                <w:rFonts w:ascii="Arial" w:eastAsiaTheme="minorHAnsi" w:hAnsi="Arial" w:cs="Arial"/>
                <w:b/>
                <w:sz w:val="20"/>
                <w:szCs w:val="20"/>
                <w:lang w:eastAsia="en-US"/>
              </w:rPr>
              <w:t>CONTRATISTA</w:t>
            </w:r>
            <w:r w:rsidRPr="00440609">
              <w:rPr>
                <w:rFonts w:ascii="Arial" w:eastAsiaTheme="minorHAnsi" w:hAnsi="Arial" w:cs="Arial"/>
                <w:sz w:val="20"/>
                <w:szCs w:val="20"/>
                <w:lang w:eastAsia="en-US"/>
              </w:rPr>
              <w:t xml:space="preserve"> se encuentra a paz y salvo, firmado por el Representante Legal y/o Revisor Fiscal según aplique y corresponda de acuerdo a la Ley 1607 de 2012.</w:t>
            </w:r>
          </w:p>
          <w:p w14:paraId="7890663D"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Denominación: la factura debe denominarse expresamente factura electrónica de venta y debe estar </w:t>
            </w:r>
            <w:proofErr w:type="spellStart"/>
            <w:r w:rsidRPr="00440609">
              <w:rPr>
                <w:rFonts w:ascii="Arial" w:eastAsiaTheme="minorHAnsi" w:hAnsi="Arial" w:cs="Arial"/>
                <w:sz w:val="20"/>
                <w:szCs w:val="20"/>
                <w:lang w:eastAsia="en-US"/>
              </w:rPr>
              <w:t>pre-impres</w:t>
            </w:r>
            <w:r>
              <w:rPr>
                <w:rFonts w:ascii="Arial" w:eastAsiaTheme="minorHAnsi" w:hAnsi="Arial" w:cs="Arial"/>
                <w:sz w:val="20"/>
                <w:szCs w:val="20"/>
                <w:lang w:eastAsia="en-US"/>
              </w:rPr>
              <w:t>a</w:t>
            </w:r>
            <w:proofErr w:type="spellEnd"/>
            <w:r w:rsidRPr="00440609">
              <w:rPr>
                <w:rFonts w:ascii="Arial" w:eastAsiaTheme="minorHAnsi" w:hAnsi="Arial" w:cs="Arial"/>
                <w:sz w:val="20"/>
                <w:szCs w:val="20"/>
                <w:lang w:eastAsia="en-US"/>
              </w:rPr>
              <w:t>.</w:t>
            </w:r>
          </w:p>
          <w:p w14:paraId="56AF246D"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Identificación del prestador de Servicios: debe indicarse claramente apellidos, nombre o razón social y NIT del prestador</w:t>
            </w:r>
            <w:r>
              <w:rPr>
                <w:rFonts w:ascii="Arial" w:eastAsiaTheme="minorHAnsi" w:hAnsi="Arial" w:cs="Arial"/>
                <w:sz w:val="20"/>
                <w:szCs w:val="20"/>
                <w:lang w:eastAsia="en-US"/>
              </w:rPr>
              <w:t xml:space="preserve">, </w:t>
            </w:r>
            <w:r w:rsidRPr="00440609">
              <w:rPr>
                <w:rFonts w:ascii="Arial" w:eastAsiaTheme="minorHAnsi" w:hAnsi="Arial" w:cs="Arial"/>
                <w:sz w:val="20"/>
                <w:szCs w:val="20"/>
                <w:lang w:eastAsia="en-US"/>
              </w:rPr>
              <w:t xml:space="preserve">debe estar </w:t>
            </w:r>
            <w:proofErr w:type="spellStart"/>
            <w:r w:rsidRPr="00440609">
              <w:rPr>
                <w:rFonts w:ascii="Arial" w:eastAsiaTheme="minorHAnsi" w:hAnsi="Arial" w:cs="Arial"/>
                <w:sz w:val="20"/>
                <w:szCs w:val="20"/>
                <w:lang w:eastAsia="en-US"/>
              </w:rPr>
              <w:t>pre-impreso</w:t>
            </w:r>
            <w:proofErr w:type="spellEnd"/>
            <w:r w:rsidRPr="00440609">
              <w:rPr>
                <w:rFonts w:ascii="Arial" w:eastAsiaTheme="minorHAnsi" w:hAnsi="Arial" w:cs="Arial"/>
                <w:sz w:val="20"/>
                <w:szCs w:val="20"/>
                <w:lang w:eastAsia="en-US"/>
              </w:rPr>
              <w:t>.</w:t>
            </w:r>
          </w:p>
          <w:p w14:paraId="18154397" w14:textId="77777777" w:rsidR="00D26D4D" w:rsidRPr="00440609" w:rsidRDefault="00D26D4D" w:rsidP="00071BE6">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Debe </w:t>
            </w:r>
            <w:r>
              <w:rPr>
                <w:rFonts w:ascii="Arial" w:eastAsiaTheme="minorHAnsi" w:hAnsi="Arial" w:cs="Arial"/>
                <w:sz w:val="20"/>
                <w:szCs w:val="20"/>
                <w:lang w:eastAsia="en-US"/>
              </w:rPr>
              <w:t xml:space="preserve">dirigida a </w:t>
            </w:r>
            <w:r w:rsidRPr="00440609">
              <w:rPr>
                <w:rFonts w:ascii="Arial" w:eastAsiaTheme="minorHAnsi" w:hAnsi="Arial" w:cs="Arial"/>
                <w:sz w:val="20"/>
                <w:szCs w:val="20"/>
                <w:lang w:eastAsia="en-US"/>
              </w:rPr>
              <w:t>la Regional de Aseguramiento en Salud N</w:t>
            </w:r>
            <w:r>
              <w:rPr>
                <w:rFonts w:ascii="Arial" w:eastAsiaTheme="minorHAnsi" w:hAnsi="Arial" w:cs="Arial"/>
                <w:sz w:val="20"/>
                <w:szCs w:val="20"/>
                <w:lang w:eastAsia="en-US"/>
              </w:rPr>
              <w:t>o</w:t>
            </w:r>
            <w:r w:rsidRPr="00440609">
              <w:rPr>
                <w:rFonts w:ascii="Arial" w:eastAsiaTheme="minorHAnsi" w:hAnsi="Arial" w:cs="Arial"/>
                <w:sz w:val="20"/>
                <w:szCs w:val="20"/>
                <w:lang w:eastAsia="en-US"/>
              </w:rPr>
              <w:t>. 6</w:t>
            </w:r>
            <w:r>
              <w:rPr>
                <w:rFonts w:ascii="Arial" w:eastAsiaTheme="minorHAnsi" w:hAnsi="Arial" w:cs="Arial"/>
                <w:sz w:val="20"/>
                <w:szCs w:val="20"/>
                <w:lang w:eastAsia="en-US"/>
              </w:rPr>
              <w:t xml:space="preserve"> identificada con número de identificación tributaria No. </w:t>
            </w:r>
            <w:r w:rsidRPr="00C360B2">
              <w:rPr>
                <w:rFonts w:ascii="Arial" w:eastAsiaTheme="minorHAnsi" w:hAnsi="Arial" w:cs="Arial"/>
                <w:sz w:val="20"/>
                <w:szCs w:val="20"/>
                <w:lang w:eastAsia="en-US"/>
              </w:rPr>
              <w:t>811.032.059-3</w:t>
            </w:r>
          </w:p>
          <w:p w14:paraId="02CEB11B"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lastRenderedPageBreak/>
              <w:t>Firma del usuario que recibió los servicios o el acompañante (en caso de no contar con esta firma debe tener comprobante de recibido del servicio por parte del paciente).</w:t>
            </w:r>
          </w:p>
          <w:p w14:paraId="4E6D0398"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Numeración consecutiva: numeración consecutiva </w:t>
            </w:r>
            <w:proofErr w:type="spellStart"/>
            <w:r w:rsidRPr="00440609">
              <w:rPr>
                <w:rFonts w:ascii="Arial" w:eastAsiaTheme="minorHAnsi" w:hAnsi="Arial" w:cs="Arial"/>
                <w:sz w:val="20"/>
                <w:szCs w:val="20"/>
                <w:lang w:eastAsia="en-US"/>
              </w:rPr>
              <w:t>pre-impresa</w:t>
            </w:r>
            <w:proofErr w:type="spellEnd"/>
            <w:r w:rsidRPr="00440609">
              <w:rPr>
                <w:rFonts w:ascii="Arial" w:eastAsiaTheme="minorHAnsi" w:hAnsi="Arial" w:cs="Arial"/>
                <w:sz w:val="20"/>
                <w:szCs w:val="20"/>
                <w:lang w:eastAsia="en-US"/>
              </w:rPr>
              <w:t xml:space="preserve"> que debe corresponder a la numeración autorizada por la DIAN (algunos prestadores para diferenciar las facturas por rubros emplean prefijos alfabéticos, pero estos no deben exceder las cuatro letras).</w:t>
            </w:r>
          </w:p>
          <w:p w14:paraId="472FAD32"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Fecha de su expedición: que corresponda a la prestación del servicio.</w:t>
            </w:r>
          </w:p>
          <w:p w14:paraId="0B1432E1"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Descripción detallada de los servicios prestados: relación pormenorizada de los servicios prestados al usuario, discriminando el valor unitario de los servicios y la cantidad de los mismos.</w:t>
            </w:r>
          </w:p>
          <w:p w14:paraId="20F0A1CE"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Valor total de los Servicios: sumatoria de los valores totales por servicio.</w:t>
            </w:r>
          </w:p>
          <w:p w14:paraId="4A7C1AED" w14:textId="77777777" w:rsidR="00D26D4D" w:rsidRPr="00440609" w:rsidRDefault="00D26D4D" w:rsidP="00D26D4D">
            <w:pPr>
              <w:pStyle w:val="Sinespaciado1"/>
              <w:spacing w:line="276" w:lineRule="auto"/>
              <w:jc w:val="both"/>
              <w:rPr>
                <w:rFonts w:ascii="Arial" w:eastAsiaTheme="minorHAnsi" w:hAnsi="Arial" w:cs="Arial"/>
                <w:sz w:val="20"/>
                <w:szCs w:val="20"/>
                <w:lang w:eastAsia="en-US"/>
              </w:rPr>
            </w:pPr>
          </w:p>
          <w:p w14:paraId="1621CDB1" w14:textId="77777777" w:rsidR="00D26D4D" w:rsidRPr="005F1875" w:rsidRDefault="00D26D4D" w:rsidP="00D26D4D">
            <w:pPr>
              <w:pStyle w:val="Sinespaciado1"/>
              <w:numPr>
                <w:ilvl w:val="0"/>
                <w:numId w:val="19"/>
              </w:numPr>
              <w:spacing w:line="276" w:lineRule="auto"/>
              <w:ind w:left="284" w:hanging="284"/>
              <w:jc w:val="both"/>
              <w:rPr>
                <w:rFonts w:ascii="Arial" w:eastAsiaTheme="minorHAnsi" w:hAnsi="Arial" w:cs="Arial"/>
                <w:b/>
                <w:sz w:val="20"/>
                <w:szCs w:val="20"/>
                <w:lang w:eastAsia="en-US"/>
              </w:rPr>
            </w:pPr>
            <w:r w:rsidRPr="005F1875">
              <w:rPr>
                <w:rFonts w:ascii="Arial" w:eastAsiaTheme="minorHAnsi" w:hAnsi="Arial" w:cs="Arial"/>
                <w:b/>
                <w:sz w:val="20"/>
                <w:szCs w:val="20"/>
                <w:lang w:eastAsia="en-US"/>
              </w:rPr>
              <w:t>Información de FACTURACIÓN ELECTRÓNICA</w:t>
            </w:r>
            <w:bookmarkStart w:id="0" w:name="_Hlk157445435"/>
          </w:p>
          <w:p w14:paraId="29DCBFBE"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La factura electrónica debe ser presentada de acuerdo a la Resolución 000042 del 05 de mayo del 2020 </w:t>
            </w:r>
            <w:r w:rsidRPr="005F1875">
              <w:rPr>
                <w:rFonts w:ascii="Arial" w:eastAsiaTheme="minorHAnsi" w:hAnsi="Arial" w:cs="Arial"/>
                <w:i/>
                <w:sz w:val="20"/>
                <w:szCs w:val="20"/>
                <w:lang w:eastAsia="en-US"/>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expedida por el Director General de la Unidad Administrativa Especial de la Dirección de Impuestos y Aduanas Nacionales – DIAN</w:t>
            </w:r>
            <w:r w:rsidRPr="00440609">
              <w:rPr>
                <w:rFonts w:ascii="Arial" w:eastAsiaTheme="minorHAnsi" w:hAnsi="Arial" w:cs="Arial"/>
                <w:sz w:val="20"/>
                <w:szCs w:val="20"/>
                <w:lang w:eastAsia="en-US"/>
              </w:rPr>
              <w:t xml:space="preserve"> y a la CIRCULAR EXTERNA 016 del 9 de marzo de 2021 </w:t>
            </w:r>
            <w:r w:rsidRPr="005F1875">
              <w:rPr>
                <w:rFonts w:ascii="Arial" w:eastAsiaTheme="minorHAnsi" w:hAnsi="Arial" w:cs="Arial"/>
                <w:i/>
                <w:sz w:val="20"/>
                <w:szCs w:val="20"/>
                <w:lang w:eastAsia="en-US"/>
              </w:rPr>
              <w:t>Proceso de Recepción de Facturas Electrónicas de Venta, Notas Débito y Notas Crédito expedida por la Administración del Sistema Integrado de Información Financiera – SIIF NACIÓN</w:t>
            </w:r>
            <w:r w:rsidRPr="00440609">
              <w:rPr>
                <w:rFonts w:ascii="Arial" w:eastAsiaTheme="minorHAnsi" w:hAnsi="Arial" w:cs="Arial"/>
                <w:sz w:val="20"/>
                <w:szCs w:val="20"/>
                <w:lang w:eastAsia="en-US"/>
              </w:rPr>
              <w:t>, que a la letra dice:</w:t>
            </w:r>
          </w:p>
          <w:bookmarkEnd w:id="0"/>
          <w:p w14:paraId="14B49798" w14:textId="77777777" w:rsidR="00D26D4D" w:rsidRPr="00440609" w:rsidRDefault="00D26D4D" w:rsidP="00D26D4D">
            <w:pPr>
              <w:pStyle w:val="Sinespaciado1"/>
              <w:spacing w:line="276" w:lineRule="auto"/>
              <w:jc w:val="both"/>
              <w:rPr>
                <w:rFonts w:ascii="Arial" w:eastAsiaTheme="minorHAnsi" w:hAnsi="Arial" w:cs="Arial"/>
                <w:sz w:val="20"/>
                <w:szCs w:val="20"/>
                <w:lang w:eastAsia="en-US"/>
              </w:rPr>
            </w:pPr>
          </w:p>
          <w:p w14:paraId="6F286534"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La facturación electrónica debe estar dirigido a nombre de la </w:t>
            </w:r>
            <w:r w:rsidRPr="00F40BB4">
              <w:rPr>
                <w:rFonts w:ascii="Arial" w:eastAsiaTheme="minorHAnsi" w:hAnsi="Arial" w:cs="Arial"/>
                <w:b/>
                <w:sz w:val="20"/>
                <w:szCs w:val="20"/>
                <w:lang w:eastAsia="en-US"/>
              </w:rPr>
              <w:t>REGIONAL DE ASEGURAMIENTO EN SALUD No. 6</w:t>
            </w:r>
            <w:r w:rsidRPr="00F40BB4">
              <w:rPr>
                <w:rFonts w:ascii="Arial" w:eastAsiaTheme="minorHAnsi" w:hAnsi="Arial" w:cs="Arial"/>
                <w:sz w:val="20"/>
                <w:szCs w:val="20"/>
                <w:lang w:eastAsia="en-US"/>
              </w:rPr>
              <w:t xml:space="preserve"> identificada con el NIT. 811.032.059-3</w:t>
            </w:r>
            <w:r w:rsidRPr="00440609">
              <w:rPr>
                <w:rFonts w:ascii="Arial" w:eastAsiaTheme="minorHAnsi" w:hAnsi="Arial" w:cs="Arial"/>
                <w:sz w:val="20"/>
                <w:szCs w:val="20"/>
                <w:lang w:eastAsia="en-US"/>
              </w:rPr>
              <w:t>, junto con los soportes establecidos en la Resolución 3047 de 2008 expedida por el Ministerio de la Protección Social, adicionada y modificada parcialmente por la Resolución No. 4331 del 2012 expedida por el Ministerio de Salud y Protección Social</w:t>
            </w:r>
            <w:r>
              <w:rPr>
                <w:rFonts w:ascii="Arial" w:eastAsiaTheme="minorHAnsi" w:hAnsi="Arial" w:cs="Arial"/>
                <w:sz w:val="20"/>
                <w:szCs w:val="20"/>
                <w:lang w:eastAsia="en-US"/>
              </w:rPr>
              <w:t xml:space="preserve"> </w:t>
            </w:r>
            <w:r w:rsidRPr="00440609">
              <w:rPr>
                <w:rFonts w:ascii="Arial" w:eastAsiaTheme="minorHAnsi" w:hAnsi="Arial" w:cs="Arial"/>
                <w:sz w:val="20"/>
                <w:szCs w:val="20"/>
                <w:lang w:eastAsia="en-US"/>
              </w:rPr>
              <w:t>y/o las normas que las adicione, modifique o sustituya, para realizar la auditoria respectiva</w:t>
            </w:r>
          </w:p>
          <w:p w14:paraId="7BBF6490" w14:textId="77777777" w:rsidR="00D26D4D" w:rsidRPr="00440609" w:rsidRDefault="00D26D4D" w:rsidP="00D26D4D">
            <w:pPr>
              <w:pStyle w:val="Sinespaciado1"/>
              <w:spacing w:line="276" w:lineRule="auto"/>
              <w:jc w:val="both"/>
              <w:rPr>
                <w:rFonts w:ascii="Arial" w:eastAsiaTheme="minorHAnsi" w:hAnsi="Arial" w:cs="Arial"/>
                <w:sz w:val="20"/>
                <w:szCs w:val="20"/>
                <w:lang w:eastAsia="en-US"/>
              </w:rPr>
            </w:pPr>
          </w:p>
          <w:p w14:paraId="7881DF12"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Las facturas electrónicas </w:t>
            </w:r>
            <w:r>
              <w:rPr>
                <w:rFonts w:ascii="Arial" w:eastAsiaTheme="minorHAnsi" w:hAnsi="Arial" w:cs="Arial"/>
                <w:sz w:val="20"/>
                <w:szCs w:val="20"/>
                <w:lang w:eastAsia="en-US"/>
              </w:rPr>
              <w:t>d</w:t>
            </w:r>
            <w:r w:rsidRPr="00440609">
              <w:rPr>
                <w:rFonts w:ascii="Arial" w:eastAsiaTheme="minorHAnsi" w:hAnsi="Arial" w:cs="Arial"/>
                <w:sz w:val="20"/>
                <w:szCs w:val="20"/>
                <w:lang w:eastAsia="en-US"/>
              </w:rPr>
              <w:t>e</w:t>
            </w:r>
            <w:r>
              <w:rPr>
                <w:rFonts w:ascii="Arial" w:eastAsiaTheme="minorHAnsi" w:hAnsi="Arial" w:cs="Arial"/>
                <w:sz w:val="20"/>
                <w:szCs w:val="20"/>
                <w:lang w:eastAsia="en-US"/>
              </w:rPr>
              <w:t>b</w:t>
            </w:r>
            <w:r w:rsidRPr="00440609">
              <w:rPr>
                <w:rFonts w:ascii="Arial" w:eastAsiaTheme="minorHAnsi" w:hAnsi="Arial" w:cs="Arial"/>
                <w:sz w:val="20"/>
                <w:szCs w:val="20"/>
                <w:lang w:eastAsia="en-US"/>
              </w:rPr>
              <w:t xml:space="preserve">erán ser enviadas al correo electrónico </w:t>
            </w:r>
            <w:hyperlink r:id="rId11" w:history="1">
              <w:r w:rsidRPr="00440609">
                <w:rPr>
                  <w:rStyle w:val="Hipervnculo"/>
                  <w:rFonts w:eastAsiaTheme="minorHAnsi"/>
                  <w:sz w:val="20"/>
                  <w:szCs w:val="20"/>
                  <w:lang w:eastAsia="en-US"/>
                </w:rPr>
                <w:t>siifnacion.facturaelectronica@minhacienda.gov.co</w:t>
              </w:r>
            </w:hyperlink>
            <w:r w:rsidRPr="00440609">
              <w:rPr>
                <w:rFonts w:ascii="Arial" w:eastAsiaTheme="minorHAnsi" w:hAnsi="Arial" w:cs="Arial"/>
                <w:sz w:val="20"/>
                <w:szCs w:val="20"/>
                <w:lang w:eastAsia="en-U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2" w:history="1">
              <w:r w:rsidRPr="00440609">
                <w:rPr>
                  <w:rStyle w:val="Hipervnculo"/>
                  <w:rFonts w:eastAsiaTheme="minorHAnsi"/>
                  <w:sz w:val="20"/>
                  <w:szCs w:val="20"/>
                  <w:lang w:eastAsia="en-US"/>
                </w:rPr>
                <w:t>https://recum.policia.gov.co:8080/cm/recum/vista/frlogin.aspx</w:t>
              </w:r>
            </w:hyperlink>
            <w:r w:rsidRPr="00440609">
              <w:rPr>
                <w:rFonts w:ascii="Arial" w:eastAsiaTheme="minorHAnsi" w:hAnsi="Arial" w:cs="Arial"/>
                <w:sz w:val="20"/>
                <w:szCs w:val="20"/>
                <w:lang w:eastAsia="en-US"/>
              </w:rPr>
              <w:t xml:space="preserve"> </w:t>
            </w:r>
          </w:p>
          <w:p w14:paraId="2957B1FF"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2454523D"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Para acceder al Sistema RECUM y cargue de los RIPS, en caso de no contar con usuario y contraseña, después de adjudicado el contrato, el </w:t>
            </w:r>
            <w:r w:rsidRPr="00935AB1">
              <w:rPr>
                <w:rFonts w:ascii="Arial" w:eastAsiaTheme="minorHAnsi" w:hAnsi="Arial" w:cs="Arial"/>
                <w:b/>
                <w:sz w:val="20"/>
                <w:szCs w:val="20"/>
                <w:lang w:eastAsia="en-US"/>
              </w:rPr>
              <w:t>CONTRATISTA</w:t>
            </w:r>
            <w:r w:rsidRPr="00440609">
              <w:rPr>
                <w:rFonts w:ascii="Arial" w:eastAsiaTheme="minorHAnsi" w:hAnsi="Arial" w:cs="Arial"/>
                <w:sz w:val="20"/>
                <w:szCs w:val="20"/>
                <w:lang w:eastAsia="en-US"/>
              </w:rPr>
              <w:t xml:space="preserve"> debe enviar al correo</w:t>
            </w:r>
            <w:r>
              <w:rPr>
                <w:rFonts w:ascii="Arial" w:eastAsiaTheme="minorHAnsi" w:hAnsi="Arial" w:cs="Arial"/>
                <w:sz w:val="20"/>
                <w:szCs w:val="20"/>
                <w:lang w:eastAsia="en-US"/>
              </w:rPr>
              <w:t xml:space="preserve"> </w:t>
            </w:r>
            <w:r w:rsidRPr="00440609">
              <w:rPr>
                <w:rFonts w:ascii="Arial" w:eastAsiaTheme="minorHAnsi" w:hAnsi="Arial" w:cs="Arial"/>
                <w:sz w:val="20"/>
                <w:szCs w:val="20"/>
                <w:lang w:eastAsia="en-US"/>
              </w:rPr>
              <w:t xml:space="preserve">electrónico </w:t>
            </w:r>
            <w:hyperlink r:id="rId13" w:history="1">
              <w:r w:rsidRPr="00440609">
                <w:rPr>
                  <w:rStyle w:val="Hipervnculo"/>
                  <w:rFonts w:eastAsiaTheme="minorHAnsi"/>
                  <w:sz w:val="20"/>
                  <w:szCs w:val="20"/>
                  <w:lang w:eastAsia="en-US"/>
                </w:rPr>
                <w:t>deant.rases-ccu@policia.gov.co</w:t>
              </w:r>
            </w:hyperlink>
            <w:r w:rsidRPr="00440609">
              <w:rPr>
                <w:rFonts w:ascii="Arial" w:eastAsiaTheme="minorHAnsi" w:hAnsi="Arial" w:cs="Arial"/>
                <w:sz w:val="20"/>
                <w:szCs w:val="20"/>
                <w:lang w:eastAsia="en-US"/>
              </w:rPr>
              <w:t xml:space="preserve"> los siguientes datos:</w:t>
            </w:r>
          </w:p>
          <w:p w14:paraId="51E3B664" w14:textId="77777777" w:rsidR="00D26D4D" w:rsidRPr="00440609" w:rsidRDefault="00D26D4D" w:rsidP="00D26D4D">
            <w:pPr>
              <w:pStyle w:val="Sinespaciado1"/>
              <w:spacing w:line="276" w:lineRule="auto"/>
              <w:jc w:val="both"/>
              <w:rPr>
                <w:rFonts w:ascii="Arial" w:eastAsiaTheme="minorHAnsi" w:hAnsi="Arial" w:cs="Arial"/>
                <w:sz w:val="20"/>
                <w:szCs w:val="20"/>
                <w:lang w:eastAsia="en-US"/>
              </w:rPr>
            </w:pPr>
          </w:p>
          <w:tbl>
            <w:tblPr>
              <w:tblStyle w:val="Tablaconcuadrcula"/>
              <w:tblW w:w="0" w:type="auto"/>
              <w:jc w:val="center"/>
              <w:tblCellMar>
                <w:top w:w="28" w:type="dxa"/>
                <w:left w:w="85" w:type="dxa"/>
                <w:bottom w:w="28" w:type="dxa"/>
                <w:right w:w="85" w:type="dxa"/>
              </w:tblCellMar>
              <w:tblLook w:val="04A0" w:firstRow="1" w:lastRow="0" w:firstColumn="1" w:lastColumn="0" w:noHBand="0" w:noVBand="1"/>
            </w:tblPr>
            <w:tblGrid>
              <w:gridCol w:w="1077"/>
              <w:gridCol w:w="384"/>
              <w:gridCol w:w="650"/>
              <w:gridCol w:w="1042"/>
              <w:gridCol w:w="704"/>
              <w:gridCol w:w="837"/>
              <w:gridCol w:w="713"/>
              <w:gridCol w:w="837"/>
              <w:gridCol w:w="837"/>
              <w:gridCol w:w="1042"/>
            </w:tblGrid>
            <w:tr w:rsidR="00D26D4D" w:rsidRPr="00F40BB4" w14:paraId="3B28D876" w14:textId="77777777" w:rsidTr="00CE5F5A">
              <w:trPr>
                <w:jc w:val="center"/>
              </w:trPr>
              <w:tc>
                <w:tcPr>
                  <w:tcW w:w="1078" w:type="dxa"/>
                  <w:shd w:val="clear" w:color="auto" w:fill="D9D9D9" w:themeFill="background1" w:themeFillShade="D9"/>
                  <w:vAlign w:val="center"/>
                </w:tcPr>
                <w:p w14:paraId="27D8F811"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Código Habilitación</w:t>
                  </w:r>
                </w:p>
              </w:tc>
              <w:tc>
                <w:tcPr>
                  <w:tcW w:w="558" w:type="dxa"/>
                  <w:shd w:val="clear" w:color="auto" w:fill="D9D9D9" w:themeFill="background1" w:themeFillShade="D9"/>
                  <w:vAlign w:val="center"/>
                </w:tcPr>
                <w:p w14:paraId="49B16091"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proofErr w:type="spellStart"/>
                  <w:r w:rsidRPr="00F40BB4">
                    <w:rPr>
                      <w:rFonts w:ascii="Arial" w:eastAsiaTheme="minorHAnsi" w:hAnsi="Arial" w:cs="Arial"/>
                      <w:b/>
                      <w:sz w:val="16"/>
                      <w:szCs w:val="16"/>
                      <w:lang w:eastAsia="en-US"/>
                    </w:rPr>
                    <w:t>Nit</w:t>
                  </w:r>
                  <w:proofErr w:type="spellEnd"/>
                </w:p>
              </w:tc>
              <w:tc>
                <w:tcPr>
                  <w:tcW w:w="739" w:type="dxa"/>
                  <w:shd w:val="clear" w:color="auto" w:fill="D9D9D9" w:themeFill="background1" w:themeFillShade="D9"/>
                  <w:vAlign w:val="center"/>
                </w:tcPr>
                <w:p w14:paraId="34D283F3"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Razón Social</w:t>
                  </w:r>
                </w:p>
              </w:tc>
              <w:tc>
                <w:tcPr>
                  <w:tcW w:w="1040" w:type="dxa"/>
                  <w:shd w:val="clear" w:color="auto" w:fill="D9D9D9" w:themeFill="background1" w:themeFillShade="D9"/>
                  <w:vAlign w:val="center"/>
                </w:tcPr>
                <w:p w14:paraId="0B1CE2FD"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Nombre funcionario que cargara los RIPS</w:t>
                  </w:r>
                </w:p>
              </w:tc>
              <w:tc>
                <w:tcPr>
                  <w:tcW w:w="776" w:type="dxa"/>
                  <w:shd w:val="clear" w:color="auto" w:fill="D9D9D9" w:themeFill="background1" w:themeFillShade="D9"/>
                  <w:vAlign w:val="center"/>
                </w:tcPr>
                <w:p w14:paraId="6E3CB1FD"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Cédula</w:t>
                  </w:r>
                </w:p>
              </w:tc>
              <w:tc>
                <w:tcPr>
                  <w:tcW w:w="866" w:type="dxa"/>
                  <w:shd w:val="clear" w:color="auto" w:fill="D9D9D9" w:themeFill="background1" w:themeFillShade="D9"/>
                  <w:vAlign w:val="center"/>
                </w:tcPr>
                <w:p w14:paraId="29852BF3"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Teléfono</w:t>
                  </w:r>
                </w:p>
              </w:tc>
              <w:tc>
                <w:tcPr>
                  <w:tcW w:w="782" w:type="dxa"/>
                  <w:shd w:val="clear" w:color="auto" w:fill="D9D9D9" w:themeFill="background1" w:themeFillShade="D9"/>
                  <w:vAlign w:val="center"/>
                </w:tcPr>
                <w:p w14:paraId="74F3D8A0"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Celular</w:t>
                  </w:r>
                </w:p>
              </w:tc>
              <w:tc>
                <w:tcPr>
                  <w:tcW w:w="866" w:type="dxa"/>
                  <w:shd w:val="clear" w:color="auto" w:fill="D9D9D9" w:themeFill="background1" w:themeFillShade="D9"/>
                  <w:vAlign w:val="center"/>
                </w:tcPr>
                <w:p w14:paraId="49CA59AD"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Fecha Inicio Contrato</w:t>
                  </w:r>
                </w:p>
              </w:tc>
              <w:tc>
                <w:tcPr>
                  <w:tcW w:w="866" w:type="dxa"/>
                  <w:shd w:val="clear" w:color="auto" w:fill="D9D9D9" w:themeFill="background1" w:themeFillShade="D9"/>
                  <w:vAlign w:val="center"/>
                </w:tcPr>
                <w:p w14:paraId="72DF1CE2"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Fecha Final Contrato</w:t>
                  </w:r>
                </w:p>
              </w:tc>
              <w:tc>
                <w:tcPr>
                  <w:tcW w:w="1040" w:type="dxa"/>
                  <w:shd w:val="clear" w:color="auto" w:fill="D9D9D9" w:themeFill="background1" w:themeFillShade="D9"/>
                  <w:vAlign w:val="center"/>
                </w:tcPr>
                <w:p w14:paraId="7463FE8A" w14:textId="77777777" w:rsidR="00D26D4D" w:rsidRPr="00F40BB4" w:rsidRDefault="00D26D4D" w:rsidP="00D26D4D">
                  <w:pPr>
                    <w:pStyle w:val="Sinespaciado1"/>
                    <w:spacing w:line="276" w:lineRule="auto"/>
                    <w:jc w:val="center"/>
                    <w:rPr>
                      <w:rFonts w:ascii="Arial" w:eastAsiaTheme="minorHAnsi" w:hAnsi="Arial" w:cs="Arial"/>
                      <w:b/>
                      <w:sz w:val="16"/>
                      <w:szCs w:val="16"/>
                      <w:lang w:eastAsia="en-US"/>
                    </w:rPr>
                  </w:pPr>
                  <w:r w:rsidRPr="00F40BB4">
                    <w:rPr>
                      <w:rFonts w:ascii="Arial" w:eastAsiaTheme="minorHAnsi" w:hAnsi="Arial" w:cs="Arial"/>
                      <w:b/>
                      <w:sz w:val="16"/>
                      <w:szCs w:val="16"/>
                      <w:lang w:eastAsia="en-US"/>
                    </w:rPr>
                    <w:t>Correo Electrónico</w:t>
                  </w:r>
                </w:p>
              </w:tc>
            </w:tr>
            <w:tr w:rsidR="00D26D4D" w:rsidRPr="00F40BB4" w14:paraId="718FE35E" w14:textId="77777777" w:rsidTr="00CE5F5A">
              <w:trPr>
                <w:jc w:val="center"/>
              </w:trPr>
              <w:tc>
                <w:tcPr>
                  <w:tcW w:w="1078" w:type="dxa"/>
                  <w:vAlign w:val="center"/>
                </w:tcPr>
                <w:p w14:paraId="2905091A"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558" w:type="dxa"/>
                  <w:vAlign w:val="center"/>
                </w:tcPr>
                <w:p w14:paraId="413AE2F1"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739" w:type="dxa"/>
                  <w:vAlign w:val="center"/>
                </w:tcPr>
                <w:p w14:paraId="0B210FBF"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1040" w:type="dxa"/>
                  <w:vAlign w:val="center"/>
                </w:tcPr>
                <w:p w14:paraId="0E65BDD9"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776" w:type="dxa"/>
                  <w:vAlign w:val="center"/>
                </w:tcPr>
                <w:p w14:paraId="7030EECB"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866" w:type="dxa"/>
                  <w:vAlign w:val="center"/>
                </w:tcPr>
                <w:p w14:paraId="2045CE18"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782" w:type="dxa"/>
                  <w:vAlign w:val="center"/>
                </w:tcPr>
                <w:p w14:paraId="31003B5F"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866" w:type="dxa"/>
                  <w:vAlign w:val="center"/>
                </w:tcPr>
                <w:p w14:paraId="70F27E61"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866" w:type="dxa"/>
                  <w:vAlign w:val="center"/>
                </w:tcPr>
                <w:p w14:paraId="21E74B66"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c>
                <w:tcPr>
                  <w:tcW w:w="1040" w:type="dxa"/>
                  <w:vAlign w:val="center"/>
                </w:tcPr>
                <w:p w14:paraId="41443AC8" w14:textId="77777777" w:rsidR="00D26D4D" w:rsidRPr="00F40BB4" w:rsidRDefault="00D26D4D" w:rsidP="00D26D4D">
                  <w:pPr>
                    <w:pStyle w:val="Sinespaciado1"/>
                    <w:spacing w:line="276" w:lineRule="auto"/>
                    <w:jc w:val="center"/>
                    <w:rPr>
                      <w:rFonts w:ascii="Arial" w:eastAsiaTheme="minorHAnsi" w:hAnsi="Arial" w:cs="Arial"/>
                      <w:sz w:val="16"/>
                      <w:szCs w:val="16"/>
                      <w:lang w:eastAsia="en-US"/>
                    </w:rPr>
                  </w:pPr>
                </w:p>
              </w:tc>
            </w:tr>
          </w:tbl>
          <w:p w14:paraId="38128FC0" w14:textId="77777777" w:rsidR="00D26D4D" w:rsidRPr="00440609" w:rsidRDefault="00D26D4D" w:rsidP="00D26D4D">
            <w:pPr>
              <w:pStyle w:val="Sinespaciado1"/>
              <w:spacing w:line="276" w:lineRule="auto"/>
              <w:jc w:val="both"/>
              <w:rPr>
                <w:rFonts w:ascii="Arial" w:eastAsiaTheme="minorHAnsi" w:hAnsi="Arial" w:cs="Arial"/>
                <w:sz w:val="20"/>
                <w:szCs w:val="20"/>
                <w:lang w:eastAsia="en-US"/>
              </w:rPr>
            </w:pPr>
          </w:p>
          <w:p w14:paraId="3B21834E" w14:textId="77777777" w:rsidR="00D26D4D" w:rsidRDefault="00D26D4D" w:rsidP="00D26D4D">
            <w:pPr>
              <w:pStyle w:val="Sinespaciado1"/>
              <w:spacing w:line="276" w:lineRule="auto"/>
              <w:ind w:left="284"/>
              <w:jc w:val="both"/>
              <w:rPr>
                <w:rFonts w:ascii="Arial" w:eastAsiaTheme="minorHAnsi" w:hAnsi="Arial" w:cs="Arial"/>
                <w:b/>
                <w:color w:val="0070C0"/>
                <w:sz w:val="20"/>
                <w:szCs w:val="20"/>
                <w:lang w:eastAsia="en-US"/>
              </w:rPr>
            </w:pPr>
            <w:r w:rsidRPr="00440609">
              <w:rPr>
                <w:rFonts w:ascii="Arial" w:eastAsiaTheme="minorHAnsi" w:hAnsi="Arial" w:cs="Arial"/>
                <w:sz w:val="20"/>
                <w:szCs w:val="20"/>
                <w:lang w:eastAsia="en-US"/>
              </w:rPr>
              <w:t xml:space="preserve">Al finalizar el proceso de cargue, el </w:t>
            </w:r>
            <w:r w:rsidRPr="00F40BB4">
              <w:rPr>
                <w:rFonts w:ascii="Arial" w:eastAsiaTheme="minorHAnsi" w:hAnsi="Arial" w:cs="Arial"/>
                <w:b/>
                <w:sz w:val="20"/>
                <w:szCs w:val="20"/>
                <w:lang w:eastAsia="en-US"/>
              </w:rPr>
              <w:t>CONTRATISTA</w:t>
            </w:r>
            <w:r w:rsidRPr="00440609">
              <w:rPr>
                <w:rFonts w:ascii="Arial" w:eastAsiaTheme="minorHAnsi" w:hAnsi="Arial" w:cs="Arial"/>
                <w:sz w:val="20"/>
                <w:szCs w:val="20"/>
                <w:lang w:eastAsia="en-US"/>
              </w:rPr>
              <w:t xml:space="preserve"> debe “Generar el soporte de </w:t>
            </w:r>
            <w:proofErr w:type="spellStart"/>
            <w:r w:rsidRPr="00440609">
              <w:rPr>
                <w:rFonts w:ascii="Arial" w:eastAsiaTheme="minorHAnsi" w:hAnsi="Arial" w:cs="Arial"/>
                <w:sz w:val="20"/>
                <w:szCs w:val="20"/>
                <w:lang w:eastAsia="en-US"/>
              </w:rPr>
              <w:t>Pre</w:t>
            </w:r>
            <w:r>
              <w:rPr>
                <w:rFonts w:ascii="Arial" w:eastAsiaTheme="minorHAnsi" w:hAnsi="Arial" w:cs="Arial"/>
                <w:sz w:val="20"/>
                <w:szCs w:val="20"/>
                <w:lang w:eastAsia="en-US"/>
              </w:rPr>
              <w:t>-</w:t>
            </w:r>
            <w:r w:rsidRPr="00440609">
              <w:rPr>
                <w:rFonts w:ascii="Arial" w:eastAsiaTheme="minorHAnsi" w:hAnsi="Arial" w:cs="Arial"/>
                <w:sz w:val="20"/>
                <w:szCs w:val="20"/>
                <w:lang w:eastAsia="en-US"/>
              </w:rPr>
              <w:t>radicado</w:t>
            </w:r>
            <w:proofErr w:type="spellEnd"/>
            <w:r w:rsidRPr="00440609">
              <w:rPr>
                <w:rFonts w:ascii="Arial" w:eastAsiaTheme="minorHAnsi" w:hAnsi="Arial" w:cs="Arial"/>
                <w:sz w:val="20"/>
                <w:szCs w:val="20"/>
                <w:lang w:eastAsia="en-US"/>
              </w:rPr>
              <w:t xml:space="preserve">” generado por el sistema, el cual será entregado junto con la factura, en la Oficina de Central de Cuentas de la </w:t>
            </w:r>
            <w:r w:rsidRPr="00C360B2">
              <w:rPr>
                <w:rFonts w:ascii="Arial" w:eastAsiaTheme="minorHAnsi" w:hAnsi="Arial" w:cs="Arial"/>
                <w:b/>
                <w:sz w:val="20"/>
                <w:szCs w:val="20"/>
                <w:lang w:eastAsia="en-US"/>
              </w:rPr>
              <w:t>RASES 6</w:t>
            </w:r>
          </w:p>
          <w:p w14:paraId="0FB716EA" w14:textId="77777777" w:rsidR="00D26D4D" w:rsidRDefault="00D26D4D" w:rsidP="00D26D4D">
            <w:pPr>
              <w:pStyle w:val="Sinespaciado1"/>
              <w:spacing w:line="276" w:lineRule="auto"/>
              <w:ind w:left="284"/>
              <w:jc w:val="both"/>
              <w:rPr>
                <w:rFonts w:ascii="Arial" w:eastAsiaTheme="minorHAnsi" w:hAnsi="Arial" w:cs="Arial"/>
                <w:sz w:val="20"/>
                <w:szCs w:val="20"/>
                <w:lang w:eastAsia="en-US"/>
              </w:rPr>
            </w:pPr>
          </w:p>
          <w:p w14:paraId="7DF6BEBC"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En cumplimiento de la Resolución No. 2284 y 2275 del 2023 expedida por el Ministerio de Salud y Protección Social, las facturas electrónicas no serán recibidas por la Ventanilla Única de la </w:t>
            </w:r>
            <w:r w:rsidRPr="00440609">
              <w:rPr>
                <w:rFonts w:ascii="Arial" w:eastAsiaTheme="minorHAnsi" w:hAnsi="Arial" w:cs="Arial"/>
                <w:sz w:val="20"/>
                <w:szCs w:val="20"/>
                <w:lang w:eastAsia="en-US"/>
              </w:rPr>
              <w:t xml:space="preserve">Oficina de Central de Cuentas de la </w:t>
            </w:r>
            <w:r w:rsidRPr="00C360B2">
              <w:rPr>
                <w:rFonts w:ascii="Arial" w:eastAsiaTheme="minorHAnsi" w:hAnsi="Arial" w:cs="Arial"/>
                <w:b/>
                <w:sz w:val="20"/>
                <w:szCs w:val="20"/>
                <w:lang w:eastAsia="en-US"/>
              </w:rPr>
              <w:t>RASES 6</w:t>
            </w:r>
            <w:r>
              <w:rPr>
                <w:rFonts w:ascii="Arial" w:eastAsiaTheme="minorHAnsi" w:hAnsi="Arial" w:cs="Arial"/>
                <w:b/>
                <w:sz w:val="20"/>
                <w:szCs w:val="20"/>
                <w:lang w:eastAsia="en-US"/>
              </w:rPr>
              <w:t xml:space="preserve"> </w:t>
            </w:r>
            <w:r>
              <w:rPr>
                <w:rFonts w:ascii="Arial" w:eastAsiaTheme="minorHAnsi" w:hAnsi="Arial" w:cs="Arial"/>
                <w:sz w:val="20"/>
                <w:szCs w:val="20"/>
                <w:lang w:eastAsia="en-US"/>
              </w:rPr>
              <w:t>si estás son entregadas posterior a quince (15) días hábiles a su elaboración.</w:t>
            </w:r>
          </w:p>
          <w:p w14:paraId="7E00272E" w14:textId="77777777" w:rsidR="00D26D4D" w:rsidRPr="00440609" w:rsidRDefault="00D26D4D" w:rsidP="00D26D4D">
            <w:pPr>
              <w:pStyle w:val="Sinespaciado1"/>
              <w:spacing w:line="276" w:lineRule="auto"/>
              <w:jc w:val="both"/>
              <w:rPr>
                <w:rFonts w:ascii="Arial" w:eastAsiaTheme="minorHAnsi" w:hAnsi="Arial" w:cs="Arial"/>
                <w:sz w:val="20"/>
                <w:szCs w:val="20"/>
                <w:lang w:eastAsia="en-US"/>
              </w:rPr>
            </w:pPr>
          </w:p>
          <w:p w14:paraId="66EC1DB3" w14:textId="77777777" w:rsidR="00D26D4D" w:rsidRPr="00440609" w:rsidRDefault="00D26D4D" w:rsidP="00D26D4D">
            <w:pPr>
              <w:pStyle w:val="Sinespaciado1"/>
              <w:numPr>
                <w:ilvl w:val="0"/>
                <w:numId w:val="19"/>
              </w:numPr>
              <w:spacing w:line="276" w:lineRule="auto"/>
              <w:ind w:left="284" w:hanging="284"/>
              <w:jc w:val="both"/>
              <w:rPr>
                <w:rFonts w:ascii="Arial" w:eastAsiaTheme="minorHAnsi" w:hAnsi="Arial" w:cs="Arial"/>
                <w:sz w:val="20"/>
                <w:szCs w:val="20"/>
                <w:lang w:eastAsia="en-US"/>
              </w:rPr>
            </w:pPr>
            <w:r w:rsidRPr="00F40BB4">
              <w:rPr>
                <w:rFonts w:ascii="Arial" w:eastAsiaTheme="minorHAnsi" w:hAnsi="Arial" w:cs="Arial"/>
                <w:sz w:val="20"/>
                <w:szCs w:val="20"/>
                <w:lang w:eastAsia="en-US"/>
              </w:rPr>
              <w:t>Una</w:t>
            </w:r>
            <w:r w:rsidRPr="00440609">
              <w:rPr>
                <w:rFonts w:ascii="Arial" w:eastAsiaTheme="minorHAnsi" w:hAnsi="Arial" w:cs="Arial"/>
                <w:sz w:val="20"/>
                <w:szCs w:val="20"/>
                <w:lang w:eastAsia="en-US"/>
              </w:rPr>
              <w:t xml:space="preserve"> vez todos los documentos lleguen a la Oficina de Central de Cuentas de la </w:t>
            </w:r>
            <w:r w:rsidRPr="00C360B2">
              <w:rPr>
                <w:rFonts w:ascii="Arial" w:eastAsiaTheme="minorHAnsi" w:hAnsi="Arial" w:cs="Arial"/>
                <w:b/>
                <w:sz w:val="20"/>
                <w:szCs w:val="20"/>
                <w:lang w:eastAsia="en-US"/>
              </w:rPr>
              <w:t>RASES 6</w:t>
            </w:r>
            <w:r w:rsidRPr="00440609">
              <w:rPr>
                <w:rFonts w:ascii="Arial" w:eastAsiaTheme="minorHAnsi" w:hAnsi="Arial" w:cs="Arial"/>
                <w:sz w:val="20"/>
                <w:szCs w:val="20"/>
                <w:lang w:eastAsia="en-US"/>
              </w:rPr>
              <w:t xml:space="preserve">, el </w:t>
            </w:r>
            <w:r w:rsidRPr="00935AB1">
              <w:rPr>
                <w:rFonts w:ascii="Arial" w:eastAsiaTheme="minorHAnsi" w:hAnsi="Arial" w:cs="Arial"/>
                <w:b/>
                <w:sz w:val="20"/>
                <w:szCs w:val="20"/>
                <w:lang w:eastAsia="en-US"/>
              </w:rPr>
              <w:t>CONTRATISTA</w:t>
            </w:r>
            <w:r w:rsidRPr="00440609">
              <w:rPr>
                <w:rFonts w:ascii="Arial" w:eastAsiaTheme="minorHAnsi" w:hAnsi="Arial" w:cs="Arial"/>
                <w:sz w:val="20"/>
                <w:szCs w:val="20"/>
                <w:lang w:eastAsia="en-US"/>
              </w:rPr>
              <w:t xml:space="preserve"> procederá a dar cumplimiento al numeral IV de la Guía rápida de Gestión Contractual para Proveedores en el SECOP II referente al Envió de Facturas, descrito de la siguiente manera:</w:t>
            </w:r>
          </w:p>
          <w:p w14:paraId="0B3C3DF6" w14:textId="77777777" w:rsidR="00D26D4D" w:rsidRPr="00440609" w:rsidRDefault="00D26D4D" w:rsidP="00D26D4D">
            <w:pPr>
              <w:pStyle w:val="Sinespaciado1"/>
              <w:spacing w:line="276" w:lineRule="auto"/>
              <w:jc w:val="both"/>
              <w:rPr>
                <w:rFonts w:ascii="Arial" w:hAnsi="Arial" w:cs="Arial"/>
                <w:sz w:val="20"/>
                <w:szCs w:val="20"/>
              </w:rPr>
            </w:pPr>
          </w:p>
          <w:p w14:paraId="2121C95B" w14:textId="77777777" w:rsidR="00D26D4D" w:rsidRPr="00440609" w:rsidRDefault="00D26D4D" w:rsidP="00D26D4D">
            <w:pPr>
              <w:pStyle w:val="Sinespaciado1"/>
              <w:numPr>
                <w:ilvl w:val="0"/>
                <w:numId w:val="19"/>
              </w:numPr>
              <w:spacing w:line="276" w:lineRule="auto"/>
              <w:ind w:left="284" w:hanging="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La </w:t>
            </w:r>
            <w:r w:rsidRPr="00935AB1">
              <w:rPr>
                <w:rFonts w:ascii="Arial" w:eastAsiaTheme="minorHAnsi" w:hAnsi="Arial" w:cs="Arial"/>
                <w:b/>
                <w:sz w:val="20"/>
                <w:szCs w:val="20"/>
                <w:lang w:eastAsia="en-US"/>
              </w:rPr>
              <w:t>RASES 6</w:t>
            </w:r>
            <w:r w:rsidRPr="00440609">
              <w:rPr>
                <w:rFonts w:ascii="Arial" w:eastAsiaTheme="minorHAnsi" w:hAnsi="Arial" w:cs="Arial"/>
                <w:sz w:val="20"/>
                <w:szCs w:val="20"/>
                <w:lang w:eastAsia="en-US"/>
              </w:rPr>
              <w:t xml:space="preserve"> sólo dará trámite a las facturas generadas por los servicios prestados objeto del presente contrato.</w:t>
            </w:r>
          </w:p>
          <w:p w14:paraId="28366A5F"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4A9B8ED6" w14:textId="77777777" w:rsidR="00D26D4D" w:rsidRPr="00F40BB4" w:rsidRDefault="00D26D4D" w:rsidP="00D26D4D">
            <w:pPr>
              <w:pStyle w:val="Sinespaciado1"/>
              <w:numPr>
                <w:ilvl w:val="0"/>
                <w:numId w:val="19"/>
              </w:numPr>
              <w:spacing w:line="276" w:lineRule="auto"/>
              <w:ind w:left="284" w:hanging="284"/>
              <w:jc w:val="both"/>
              <w:rPr>
                <w:rFonts w:ascii="Arial" w:eastAsiaTheme="minorHAnsi" w:hAnsi="Arial" w:cs="Arial"/>
                <w:b/>
                <w:sz w:val="20"/>
                <w:szCs w:val="20"/>
                <w:lang w:eastAsia="en-US"/>
              </w:rPr>
            </w:pPr>
            <w:r w:rsidRPr="00F40BB4">
              <w:rPr>
                <w:rFonts w:ascii="Arial" w:eastAsiaTheme="minorHAnsi" w:hAnsi="Arial" w:cs="Arial"/>
                <w:b/>
                <w:sz w:val="20"/>
                <w:szCs w:val="20"/>
                <w:lang w:eastAsia="en-US"/>
              </w:rPr>
              <w:t>AUDITORÍA DE CUENTAS</w:t>
            </w:r>
          </w:p>
          <w:p w14:paraId="4CC376CB"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Pr>
                <w:rFonts w:ascii="Arial" w:eastAsiaTheme="minorHAnsi" w:hAnsi="Arial" w:cs="Arial"/>
                <w:sz w:val="20"/>
                <w:szCs w:val="20"/>
                <w:lang w:eastAsia="en-US"/>
              </w:rPr>
              <w:t>P</w:t>
            </w:r>
            <w:r w:rsidRPr="00440609">
              <w:rPr>
                <w:rFonts w:ascii="Arial" w:eastAsiaTheme="minorHAnsi" w:hAnsi="Arial" w:cs="Arial"/>
                <w:sz w:val="20"/>
                <w:szCs w:val="20"/>
                <w:lang w:eastAsia="en-US"/>
              </w:rPr>
              <w:t>ara que se realice la respectiva auditoria</w:t>
            </w:r>
            <w:r>
              <w:rPr>
                <w:rFonts w:ascii="Arial" w:eastAsiaTheme="minorHAnsi" w:hAnsi="Arial" w:cs="Arial"/>
                <w:sz w:val="20"/>
                <w:szCs w:val="20"/>
                <w:lang w:eastAsia="en-US"/>
              </w:rPr>
              <w:t>, e</w:t>
            </w:r>
            <w:r w:rsidRPr="00440609">
              <w:rPr>
                <w:rFonts w:ascii="Arial" w:eastAsiaTheme="minorHAnsi" w:hAnsi="Arial" w:cs="Arial"/>
                <w:sz w:val="20"/>
                <w:szCs w:val="20"/>
                <w:lang w:eastAsia="en-US"/>
              </w:rPr>
              <w:t xml:space="preserve">l responsable de la Ventanilla Única – Central de Cuentas de la </w:t>
            </w:r>
            <w:r w:rsidRPr="00935AB1">
              <w:rPr>
                <w:rFonts w:ascii="Arial" w:eastAsiaTheme="minorHAnsi" w:hAnsi="Arial" w:cs="Arial"/>
                <w:b/>
                <w:sz w:val="20"/>
                <w:szCs w:val="20"/>
                <w:lang w:eastAsia="en-US"/>
              </w:rPr>
              <w:t>RASES 6</w:t>
            </w:r>
            <w:r w:rsidRPr="00440609">
              <w:rPr>
                <w:rFonts w:ascii="Arial" w:eastAsiaTheme="minorHAnsi" w:hAnsi="Arial" w:cs="Arial"/>
                <w:sz w:val="20"/>
                <w:szCs w:val="20"/>
                <w:lang w:eastAsia="en-US"/>
              </w:rPr>
              <w:t xml:space="preserve">, </w:t>
            </w:r>
            <w:r>
              <w:rPr>
                <w:rFonts w:ascii="Arial" w:eastAsiaTheme="minorHAnsi" w:hAnsi="Arial" w:cs="Arial"/>
                <w:sz w:val="20"/>
                <w:szCs w:val="20"/>
                <w:lang w:eastAsia="en-US"/>
              </w:rPr>
              <w:t xml:space="preserve">realizará la radicación de las </w:t>
            </w:r>
            <w:r w:rsidRPr="00440609">
              <w:rPr>
                <w:rFonts w:ascii="Arial" w:eastAsiaTheme="minorHAnsi" w:hAnsi="Arial" w:cs="Arial"/>
                <w:sz w:val="20"/>
                <w:szCs w:val="20"/>
                <w:lang w:eastAsia="en-US"/>
              </w:rPr>
              <w:t>factura</w:t>
            </w:r>
            <w:r>
              <w:rPr>
                <w:rFonts w:ascii="Arial" w:eastAsiaTheme="minorHAnsi" w:hAnsi="Arial" w:cs="Arial"/>
                <w:sz w:val="20"/>
                <w:szCs w:val="20"/>
                <w:lang w:eastAsia="en-US"/>
              </w:rPr>
              <w:t>s</w:t>
            </w:r>
            <w:r w:rsidRPr="00440609">
              <w:rPr>
                <w:rFonts w:ascii="Arial" w:eastAsiaTheme="minorHAnsi" w:hAnsi="Arial" w:cs="Arial"/>
                <w:sz w:val="20"/>
                <w:szCs w:val="20"/>
                <w:lang w:eastAsia="en-US"/>
              </w:rPr>
              <w:t xml:space="preserve"> </w:t>
            </w:r>
            <w:r>
              <w:rPr>
                <w:rFonts w:ascii="Arial" w:eastAsiaTheme="minorHAnsi" w:hAnsi="Arial" w:cs="Arial"/>
                <w:sz w:val="20"/>
                <w:szCs w:val="20"/>
                <w:lang w:eastAsia="en-US"/>
              </w:rPr>
              <w:t xml:space="preserve">para </w:t>
            </w:r>
            <w:r w:rsidRPr="00440609">
              <w:rPr>
                <w:rFonts w:ascii="Arial" w:eastAsiaTheme="minorHAnsi" w:hAnsi="Arial" w:cs="Arial"/>
                <w:sz w:val="20"/>
                <w:szCs w:val="20"/>
                <w:lang w:eastAsia="en-US"/>
              </w:rPr>
              <w:t xml:space="preserve">trámite </w:t>
            </w:r>
            <w:r>
              <w:rPr>
                <w:rFonts w:ascii="Arial" w:eastAsiaTheme="minorHAnsi" w:hAnsi="Arial" w:cs="Arial"/>
                <w:sz w:val="20"/>
                <w:szCs w:val="20"/>
                <w:lang w:eastAsia="en-US"/>
              </w:rPr>
              <w:t>de</w:t>
            </w:r>
            <w:r w:rsidRPr="00440609">
              <w:rPr>
                <w:rFonts w:ascii="Arial" w:eastAsiaTheme="minorHAnsi" w:hAnsi="Arial" w:cs="Arial"/>
                <w:sz w:val="20"/>
                <w:szCs w:val="20"/>
                <w:lang w:eastAsia="en-US"/>
              </w:rPr>
              <w:t xml:space="preserve"> pago, en el evento que se presenten objeciones – glosas en las cuentas presentadas, estas se tramitarán de conformidad en lo establecido en</w:t>
            </w:r>
            <w:r>
              <w:rPr>
                <w:rFonts w:ascii="Arial" w:eastAsiaTheme="minorHAnsi" w:hAnsi="Arial" w:cs="Arial"/>
                <w:sz w:val="20"/>
                <w:szCs w:val="20"/>
                <w:lang w:eastAsia="en-US"/>
              </w:rPr>
              <w:t xml:space="preserve"> la, </w:t>
            </w:r>
            <w:r w:rsidRPr="00440609">
              <w:rPr>
                <w:rFonts w:ascii="Arial" w:eastAsiaTheme="minorHAnsi" w:hAnsi="Arial" w:cs="Arial"/>
                <w:sz w:val="20"/>
                <w:szCs w:val="20"/>
                <w:lang w:eastAsia="en-US"/>
              </w:rPr>
              <w:t>el artículo 57 de la Ley 1438 de 2011</w:t>
            </w:r>
            <w:r>
              <w:rPr>
                <w:rFonts w:ascii="Arial" w:eastAsiaTheme="minorHAnsi" w:hAnsi="Arial" w:cs="Arial"/>
                <w:sz w:val="20"/>
                <w:szCs w:val="20"/>
                <w:lang w:eastAsia="en-US"/>
              </w:rPr>
              <w:t>,</w:t>
            </w:r>
            <w:r w:rsidRPr="00440609">
              <w:rPr>
                <w:rFonts w:ascii="Arial" w:eastAsiaTheme="minorHAnsi" w:hAnsi="Arial" w:cs="Arial"/>
                <w:sz w:val="20"/>
                <w:szCs w:val="20"/>
                <w:lang w:eastAsia="en-US"/>
              </w:rPr>
              <w:t xml:space="preserve"> el Decreto 441 de 2022</w:t>
            </w:r>
            <w:r>
              <w:rPr>
                <w:rFonts w:ascii="Arial" w:eastAsiaTheme="minorHAnsi" w:hAnsi="Arial" w:cs="Arial"/>
                <w:sz w:val="20"/>
                <w:szCs w:val="20"/>
                <w:lang w:eastAsia="en-US"/>
              </w:rPr>
              <w:t xml:space="preserve"> y la Resolución No. 2284 de 2023 expedida por el Ministerio de Salud y Protección Social</w:t>
            </w:r>
          </w:p>
          <w:p w14:paraId="01B1156E"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018FBB9C" w14:textId="77777777" w:rsidR="00D26D4D" w:rsidRPr="00F40BB4" w:rsidRDefault="00D26D4D" w:rsidP="00D26D4D">
            <w:pPr>
              <w:pStyle w:val="Sinespaciado1"/>
              <w:numPr>
                <w:ilvl w:val="0"/>
                <w:numId w:val="19"/>
              </w:numPr>
              <w:spacing w:line="276" w:lineRule="auto"/>
              <w:ind w:left="284" w:hanging="284"/>
              <w:jc w:val="both"/>
              <w:rPr>
                <w:rFonts w:ascii="Arial" w:eastAsiaTheme="minorHAnsi" w:hAnsi="Arial" w:cs="Arial"/>
                <w:b/>
                <w:sz w:val="20"/>
                <w:szCs w:val="20"/>
                <w:lang w:eastAsia="en-US"/>
              </w:rPr>
            </w:pPr>
            <w:r w:rsidRPr="00F40BB4">
              <w:rPr>
                <w:rFonts w:ascii="Arial" w:eastAsiaTheme="minorHAnsi" w:hAnsi="Arial" w:cs="Arial"/>
                <w:b/>
                <w:sz w:val="20"/>
                <w:szCs w:val="20"/>
                <w:lang w:eastAsia="en-US"/>
              </w:rPr>
              <w:t>OBJECIONES Y GLOSAS</w:t>
            </w:r>
          </w:p>
          <w:p w14:paraId="021D0E52"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El </w:t>
            </w:r>
            <w:r w:rsidRPr="007D1C02">
              <w:rPr>
                <w:rFonts w:ascii="Arial" w:eastAsiaTheme="minorHAnsi" w:hAnsi="Arial" w:cs="Arial"/>
                <w:b/>
                <w:sz w:val="20"/>
                <w:szCs w:val="20"/>
                <w:lang w:eastAsia="en-US"/>
              </w:rPr>
              <w:t>CONTRATISTA</w:t>
            </w:r>
            <w:r w:rsidRPr="00440609">
              <w:rPr>
                <w:rFonts w:ascii="Arial" w:eastAsiaTheme="minorHAnsi" w:hAnsi="Arial" w:cs="Arial"/>
                <w:sz w:val="20"/>
                <w:szCs w:val="20"/>
                <w:lang w:eastAsia="en-US"/>
              </w:rPr>
              <w:t xml:space="preserve"> deberá dar respuesta a las glosas notificadas por la </w:t>
            </w:r>
            <w:r w:rsidRPr="007D1C02">
              <w:rPr>
                <w:rFonts w:ascii="Arial" w:eastAsiaTheme="minorHAnsi" w:hAnsi="Arial" w:cs="Arial"/>
                <w:b/>
                <w:sz w:val="20"/>
                <w:szCs w:val="20"/>
                <w:lang w:eastAsia="en-US"/>
              </w:rPr>
              <w:t>RASES 6</w:t>
            </w:r>
            <w:r w:rsidRPr="00440609">
              <w:rPr>
                <w:rFonts w:ascii="Arial" w:eastAsiaTheme="minorHAnsi" w:hAnsi="Arial" w:cs="Arial"/>
                <w:sz w:val="20"/>
                <w:szCs w:val="20"/>
                <w:lang w:eastAsia="en-US"/>
              </w:rPr>
              <w:t xml:space="preserve">,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w:t>
            </w:r>
            <w:r w:rsidRPr="007D1C02">
              <w:rPr>
                <w:rFonts w:ascii="Arial" w:eastAsiaTheme="minorHAnsi" w:hAnsi="Arial" w:cs="Arial"/>
                <w:i/>
                <w:sz w:val="20"/>
                <w:szCs w:val="20"/>
                <w:lang w:eastAsia="en-US"/>
              </w:rPr>
              <w:t>Forma de Pago</w:t>
            </w:r>
            <w:r w:rsidRPr="00440609">
              <w:rPr>
                <w:rFonts w:ascii="Arial" w:eastAsiaTheme="minorHAnsi" w:hAnsi="Arial" w:cs="Arial"/>
                <w:sz w:val="20"/>
                <w:szCs w:val="20"/>
                <w:lang w:eastAsia="en-US"/>
              </w:rPr>
              <w:t>. Los pagos se harán a la cuenta registrada y avalada según certificación bancaria presentada por la entidad.</w:t>
            </w:r>
          </w:p>
          <w:p w14:paraId="2FBAFE35"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33B6F43B" w14:textId="77777777" w:rsidR="00D26D4D" w:rsidRPr="00440609" w:rsidRDefault="00D26D4D" w:rsidP="00D26D4D">
            <w:pPr>
              <w:pStyle w:val="Sinespaciado1"/>
              <w:numPr>
                <w:ilvl w:val="0"/>
                <w:numId w:val="19"/>
              </w:numPr>
              <w:spacing w:line="276" w:lineRule="auto"/>
              <w:ind w:left="284" w:hanging="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Ley 1438 de 2011. Artículo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w:t>
            </w:r>
            <w:r w:rsidRPr="00440609">
              <w:rPr>
                <w:rFonts w:ascii="Arial" w:eastAsiaTheme="minorHAnsi" w:hAnsi="Arial" w:cs="Arial"/>
                <w:sz w:val="20"/>
                <w:szCs w:val="20"/>
                <w:lang w:eastAsia="en-US"/>
              </w:rPr>
              <w:lastRenderedPageBreak/>
              <w:t>factura no se podrán formular nuevas glosas a la misma factura, salvo las que surjan de hechos nuevos detectados en la respuesta dada a la glosa inicial.</w:t>
            </w:r>
          </w:p>
          <w:p w14:paraId="0CC44833"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611296AB"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212B00EB"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09CEEAA0"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620BB8E4"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76C0E894"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61A7693A"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6E7CD2D3"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45B0D30D"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2B9D70DE"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El Gobierno Nacional reglamentará los mecanismos para desestimular o sancionar el abuso con el trámite de glosas por parte de las entidades responsables del pago.</w:t>
            </w:r>
          </w:p>
          <w:p w14:paraId="51FFB1A4" w14:textId="77777777" w:rsidR="00D26D4D" w:rsidRPr="00440609" w:rsidRDefault="00D26D4D" w:rsidP="00D26D4D">
            <w:pPr>
              <w:pStyle w:val="Sinespaciado1"/>
              <w:spacing w:line="276" w:lineRule="auto"/>
              <w:ind w:left="284"/>
              <w:jc w:val="both"/>
              <w:rPr>
                <w:rFonts w:ascii="Arial" w:eastAsiaTheme="minorHAnsi" w:hAnsi="Arial" w:cs="Arial"/>
                <w:sz w:val="20"/>
                <w:szCs w:val="20"/>
                <w:lang w:eastAsia="en-US"/>
              </w:rPr>
            </w:pPr>
          </w:p>
          <w:p w14:paraId="594EB4DF" w14:textId="77777777" w:rsidR="00D26D4D" w:rsidRPr="00F64EAD" w:rsidRDefault="00D26D4D" w:rsidP="00D26D4D">
            <w:pPr>
              <w:pStyle w:val="Sinespaciado1"/>
              <w:numPr>
                <w:ilvl w:val="0"/>
                <w:numId w:val="19"/>
              </w:numPr>
              <w:spacing w:line="276" w:lineRule="auto"/>
              <w:ind w:left="284" w:hanging="284"/>
              <w:jc w:val="both"/>
              <w:rPr>
                <w:rFonts w:ascii="Arial" w:eastAsiaTheme="minorHAnsi" w:hAnsi="Arial" w:cs="Arial"/>
                <w:b/>
                <w:sz w:val="20"/>
                <w:szCs w:val="20"/>
                <w:lang w:eastAsia="en-US"/>
              </w:rPr>
            </w:pPr>
            <w:r w:rsidRPr="00F64EAD">
              <w:rPr>
                <w:rFonts w:ascii="Arial" w:eastAsiaTheme="minorHAnsi" w:hAnsi="Arial" w:cs="Arial"/>
                <w:b/>
                <w:sz w:val="20"/>
                <w:szCs w:val="20"/>
                <w:lang w:eastAsia="en-US"/>
              </w:rPr>
              <w:t>CAUSALES DE NO PAGO</w:t>
            </w:r>
          </w:p>
          <w:p w14:paraId="3B7DB61D"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Todo servicio ambulatorio (primera vez o control) u hospitalario que no cuente con formato de autorización por parte de la Oficina de Referencia y Contrarreferencia de la RASES 6 y/o </w:t>
            </w:r>
            <w:r w:rsidRPr="00C360B2">
              <w:rPr>
                <w:rFonts w:ascii="Arial" w:eastAsiaTheme="minorHAnsi" w:hAnsi="Arial" w:cs="Arial"/>
                <w:b/>
                <w:sz w:val="20"/>
                <w:szCs w:val="20"/>
                <w:lang w:eastAsia="en-US"/>
              </w:rPr>
              <w:t>RASES 6</w:t>
            </w:r>
            <w:r>
              <w:rPr>
                <w:rFonts w:ascii="Arial" w:eastAsiaTheme="minorHAnsi" w:hAnsi="Arial" w:cs="Arial"/>
                <w:b/>
                <w:sz w:val="20"/>
                <w:szCs w:val="20"/>
                <w:lang w:eastAsia="en-US"/>
              </w:rPr>
              <w:t>.</w:t>
            </w:r>
            <w:r w:rsidRPr="00440609">
              <w:rPr>
                <w:rFonts w:ascii="Arial" w:eastAsiaTheme="minorHAnsi" w:hAnsi="Arial" w:cs="Arial"/>
                <w:sz w:val="20"/>
                <w:szCs w:val="20"/>
                <w:lang w:eastAsia="en-US"/>
              </w:rPr>
              <w:t xml:space="preserve"> </w:t>
            </w:r>
          </w:p>
          <w:p w14:paraId="60C04DFA"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Toda urgencia, que no cuente con código de notificación por parte de la Oficina de Referencia y Contrarreferencia de la </w:t>
            </w:r>
            <w:r w:rsidRPr="007D1C02">
              <w:rPr>
                <w:rFonts w:ascii="Arial" w:eastAsiaTheme="minorHAnsi" w:hAnsi="Arial" w:cs="Arial"/>
                <w:b/>
                <w:sz w:val="20"/>
                <w:szCs w:val="20"/>
                <w:lang w:eastAsia="en-US"/>
              </w:rPr>
              <w:t>RASES 6</w:t>
            </w:r>
            <w:r>
              <w:rPr>
                <w:rFonts w:ascii="Arial" w:eastAsiaTheme="minorHAnsi" w:hAnsi="Arial" w:cs="Arial"/>
                <w:b/>
                <w:sz w:val="20"/>
                <w:szCs w:val="20"/>
                <w:lang w:eastAsia="en-US"/>
              </w:rPr>
              <w:t xml:space="preserve">, </w:t>
            </w:r>
            <w:r w:rsidRPr="00440609">
              <w:rPr>
                <w:rFonts w:ascii="Arial" w:eastAsiaTheme="minorHAnsi" w:hAnsi="Arial" w:cs="Arial"/>
                <w:sz w:val="20"/>
                <w:szCs w:val="20"/>
                <w:lang w:eastAsia="en-US"/>
              </w:rPr>
              <w:t xml:space="preserve">salvo que se hayan agotado los procedimientos de notificación establecidos en el Decreto 4747 de 2007 y Resolución 3047 de 2008 del Ministerio de la Protección Social. </w:t>
            </w:r>
          </w:p>
          <w:p w14:paraId="4C7C48AF"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56FD4BBF" w14:textId="77777777" w:rsidR="00D26D4D" w:rsidRPr="00223E85"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Atención más allá de la atención inicial de urgencias, si no se han surtido los trámites de notificación previstos en el Decreto 4747 de 2007. </w:t>
            </w:r>
          </w:p>
          <w:p w14:paraId="4E4FC6FC"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6591A143"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lastRenderedPageBreak/>
              <w:t xml:space="preserve">Servicio para administración urgente o tutela,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14:paraId="1EE480E0"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Las contempladas en la Resolución 3047 de 2008, Resolución 416 de 2009 del Ministerio de la Protección Social y demás normas que las modifiquen o adicionen</w:t>
            </w:r>
          </w:p>
          <w:p w14:paraId="3F30DCAE" w14:textId="77777777" w:rsidR="00D26D4D" w:rsidRPr="00440609" w:rsidRDefault="00D26D4D" w:rsidP="00D26D4D">
            <w:pPr>
              <w:pStyle w:val="Sinespaciado1"/>
              <w:numPr>
                <w:ilvl w:val="0"/>
                <w:numId w:val="20"/>
              </w:numPr>
              <w:spacing w:line="276" w:lineRule="auto"/>
              <w:ind w:left="567" w:hanging="283"/>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Teniendo en cuenta que según el numeral 9 del artículo 1.6.1.4.1. del Decreto 1625 de 2016 y el numeral 25 del artículo 1 de la Resolución DIAN No. 000042 de 2020, disponen: </w:t>
            </w:r>
          </w:p>
          <w:p w14:paraId="508EC7BE" w14:textId="77777777" w:rsidR="00D26D4D" w:rsidRPr="00F40BB4" w:rsidRDefault="00D26D4D" w:rsidP="00D26D4D">
            <w:pPr>
              <w:pStyle w:val="Sinespaciado1"/>
              <w:spacing w:line="276" w:lineRule="auto"/>
              <w:ind w:left="851" w:right="283"/>
              <w:jc w:val="both"/>
              <w:rPr>
                <w:rFonts w:ascii="Arial" w:eastAsiaTheme="minorHAnsi" w:hAnsi="Arial" w:cs="Arial"/>
                <w:sz w:val="20"/>
                <w:szCs w:val="20"/>
                <w:lang w:eastAsia="en-US"/>
              </w:rPr>
            </w:pPr>
            <w:r w:rsidRPr="00F40BB4">
              <w:rPr>
                <w:rFonts w:ascii="Arial" w:eastAsiaTheme="minorHAnsi" w:hAnsi="Arial" w:cs="Arial"/>
                <w:i/>
                <w:sz w:val="20"/>
                <w:szCs w:val="20"/>
                <w:lang w:eastAsia="en-US"/>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w:t>
            </w:r>
          </w:p>
          <w:p w14:paraId="10919746" w14:textId="77777777" w:rsidR="00D26D4D" w:rsidRDefault="00D26D4D" w:rsidP="00D26D4D">
            <w:pPr>
              <w:pStyle w:val="Sinespaciado1"/>
              <w:spacing w:line="276" w:lineRule="auto"/>
              <w:ind w:left="567"/>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w:t>
            </w:r>
          </w:p>
          <w:p w14:paraId="3C650457" w14:textId="77777777" w:rsidR="00D26D4D" w:rsidRPr="00440609" w:rsidRDefault="00D26D4D" w:rsidP="00D26D4D">
            <w:pPr>
              <w:pStyle w:val="Sinespaciado1"/>
              <w:spacing w:line="276" w:lineRule="auto"/>
              <w:jc w:val="both"/>
              <w:rPr>
                <w:rFonts w:ascii="Arial" w:eastAsiaTheme="minorHAnsi" w:hAnsi="Arial" w:cs="Arial"/>
                <w:sz w:val="20"/>
                <w:szCs w:val="20"/>
                <w:lang w:eastAsia="en-US"/>
              </w:rPr>
            </w:pPr>
            <w:r w:rsidRPr="00440609">
              <w:rPr>
                <w:rFonts w:ascii="Arial" w:eastAsiaTheme="minorHAnsi" w:hAnsi="Arial" w:cs="Arial"/>
                <w:sz w:val="20"/>
                <w:szCs w:val="20"/>
                <w:lang w:eastAsia="en-US"/>
              </w:rPr>
              <w:t xml:space="preserve"> </w:t>
            </w:r>
          </w:p>
          <w:p w14:paraId="0A644205" w14:textId="77777777" w:rsidR="00D26D4D" w:rsidRPr="000E1B81" w:rsidRDefault="00D26D4D" w:rsidP="00D26D4D">
            <w:pPr>
              <w:pStyle w:val="Sinespaciado1"/>
              <w:spacing w:line="276" w:lineRule="auto"/>
              <w:ind w:left="567"/>
              <w:jc w:val="both"/>
              <w:rPr>
                <w:rFonts w:ascii="Arial" w:eastAsiaTheme="minorHAnsi" w:hAnsi="Arial" w:cs="Arial"/>
                <w:sz w:val="20"/>
                <w:szCs w:val="20"/>
                <w:lang w:eastAsia="en-US"/>
              </w:rPr>
            </w:pPr>
            <w:r w:rsidRPr="00F40BB4">
              <w:rPr>
                <w:rFonts w:ascii="Arial" w:eastAsiaTheme="minorHAnsi" w:hAnsi="Arial" w:cs="Arial"/>
                <w:b/>
                <w:sz w:val="20"/>
                <w:szCs w:val="20"/>
                <w:lang w:eastAsia="en-US"/>
              </w:rPr>
              <w:t>NOTA:</w:t>
            </w:r>
            <w:r w:rsidRPr="00F40BB4">
              <w:rPr>
                <w:rFonts w:ascii="Arial" w:eastAsiaTheme="minorHAnsi" w:hAnsi="Arial" w:cs="Arial"/>
                <w:sz w:val="20"/>
                <w:szCs w:val="20"/>
                <w:lang w:eastAsia="en-US"/>
              </w:rPr>
              <w:t xml:space="preserve"> Toda glosa conciliada y que tenga valores aceptados por </w:t>
            </w:r>
            <w:r>
              <w:rPr>
                <w:rFonts w:ascii="Arial" w:eastAsiaTheme="minorHAnsi" w:hAnsi="Arial" w:cs="Arial"/>
                <w:sz w:val="20"/>
                <w:szCs w:val="20"/>
                <w:lang w:eastAsia="en-US"/>
              </w:rPr>
              <w:t xml:space="preserve">la </w:t>
            </w:r>
            <w:r w:rsidRPr="00F40BB4">
              <w:rPr>
                <w:rFonts w:ascii="Arial" w:eastAsiaTheme="minorHAnsi" w:hAnsi="Arial" w:cs="Arial"/>
                <w:sz w:val="20"/>
                <w:szCs w:val="20"/>
                <w:lang w:eastAsia="en-US"/>
              </w:rPr>
              <w:t>IPS que dentro de la documentación no tengan su debida nota crédito y sea detectada por la oficina de Contabilidad, no será tramitada para pago en la oficina de Tesorería hasta que la novedad sea subsanada</w:t>
            </w:r>
          </w:p>
        </w:tc>
      </w:tr>
      <w:tr w:rsidR="00D26D4D" w:rsidRPr="009C383B" w14:paraId="16BFDFE4" w14:textId="77777777" w:rsidTr="00C221F7">
        <w:trPr>
          <w:jc w:val="center"/>
        </w:trPr>
        <w:tc>
          <w:tcPr>
            <w:tcW w:w="1467" w:type="dxa"/>
            <w:vAlign w:val="center"/>
          </w:tcPr>
          <w:p w14:paraId="589012A7" w14:textId="77777777" w:rsidR="00D26D4D" w:rsidRPr="009C383B" w:rsidRDefault="00D26D4D" w:rsidP="003E3661">
            <w:pPr>
              <w:spacing w:line="276" w:lineRule="auto"/>
              <w:rPr>
                <w:b/>
                <w:bCs/>
                <w:sz w:val="18"/>
                <w:szCs w:val="18"/>
              </w:rPr>
            </w:pPr>
            <w:r w:rsidRPr="009C383B">
              <w:rPr>
                <w:b/>
                <w:bCs/>
                <w:sz w:val="18"/>
                <w:szCs w:val="18"/>
              </w:rPr>
              <w:lastRenderedPageBreak/>
              <w:t>Causales de rechazo de la propuesta o declaratoria desierta del proceso</w:t>
            </w:r>
          </w:p>
        </w:tc>
        <w:tc>
          <w:tcPr>
            <w:tcW w:w="8146" w:type="dxa"/>
            <w:vAlign w:val="center"/>
          </w:tcPr>
          <w:p w14:paraId="2A2866D6" w14:textId="77777777" w:rsidR="00D26D4D" w:rsidRPr="009C383B" w:rsidRDefault="00D26D4D" w:rsidP="003E3661">
            <w:pPr>
              <w:spacing w:line="276" w:lineRule="auto"/>
              <w:rPr>
                <w:sz w:val="18"/>
                <w:szCs w:val="18"/>
              </w:rPr>
            </w:pPr>
            <w:r w:rsidRPr="009C383B">
              <w:rPr>
                <w:sz w:val="18"/>
                <w:szCs w:val="18"/>
              </w:rPr>
              <w:t xml:space="preserve">Son </w:t>
            </w:r>
            <w:r w:rsidRPr="009C383B">
              <w:rPr>
                <w:b/>
                <w:sz w:val="18"/>
                <w:szCs w:val="18"/>
              </w:rPr>
              <w:t>causales para el rechazo de las propuestas</w:t>
            </w:r>
            <w:r w:rsidRPr="009C383B">
              <w:rPr>
                <w:sz w:val="18"/>
                <w:szCs w:val="18"/>
              </w:rPr>
              <w:t>, las siguientes:</w:t>
            </w:r>
          </w:p>
          <w:p w14:paraId="6AFDF53C" w14:textId="77777777" w:rsidR="00D26D4D" w:rsidRPr="009C383B" w:rsidRDefault="00D26D4D" w:rsidP="003E3661">
            <w:pPr>
              <w:pStyle w:val="Prrafodelista"/>
              <w:spacing w:line="276" w:lineRule="auto"/>
              <w:rPr>
                <w:rFonts w:cs="Arial"/>
                <w:sz w:val="18"/>
                <w:szCs w:val="18"/>
              </w:rPr>
            </w:pPr>
          </w:p>
          <w:p w14:paraId="2BB5E24E"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compruebe que un proponente ha interferido, influenciado, u obtenida correspondencia interna, proyectos de concepto de evaluación o de respuesta a observaciones, no enviados oficialmente a los proponentes.</w:t>
            </w:r>
          </w:p>
          <w:p w14:paraId="7BB78633"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compruebe confabulación entre los proponentes que altere de cualquier manera la aplicación del principio de selección objetiva.</w:t>
            </w:r>
          </w:p>
          <w:p w14:paraId="4AA457C0"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proponente o alguno de sus integrantes se encuentre incurso en las causales de inhabilidades o incompatibilidad fijadas por la Constitución y la Ley.</w:t>
            </w:r>
          </w:p>
          <w:p w14:paraId="1DC73918"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en la propuesta se encuentre información o documentos que no correspondan a la realidad que le permita cumplir un requisito mínimo.</w:t>
            </w:r>
          </w:p>
          <w:p w14:paraId="7EE6071C"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Objeto Social de la firma, incluido en el Certificado de Existencia y Representación Legal no faculte al proponente para desarrollar la actividad materia de la futura contratación.</w:t>
            </w:r>
          </w:p>
          <w:p w14:paraId="59ABC29E"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lastRenderedPageBreak/>
              <w:t>Cuando el oferente sea persona jurídica y se encuentre incurso en alguna de las causales de disolución o liquidación proferidas por Autoridad Competente.</w:t>
            </w:r>
          </w:p>
          <w:p w14:paraId="2D561492"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presente más de una oferta por un mismo oferente o se ostente la calidad de representante legal o socio de más de una persona jurídica participante en el presente proceso de selección.</w:t>
            </w:r>
          </w:p>
          <w:p w14:paraId="5A5FF177"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valor de la propuesta contenga precios artificialmente bajos.</w:t>
            </w:r>
          </w:p>
          <w:p w14:paraId="2DBF4690"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la oferta no cumpla con las especificaciones técnicas mínimas exigidas.</w:t>
            </w:r>
          </w:p>
          <w:p w14:paraId="1E02BE1C"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la oferta supere el valor asignado al presente proceso.</w:t>
            </w:r>
          </w:p>
          <w:p w14:paraId="6A43E9B2" w14:textId="77777777" w:rsidR="00D26D4D" w:rsidRPr="009C383B" w:rsidRDefault="00D26D4D"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La NO presentación de los documentos habilitantes dentro del término establecido en la invitación.</w:t>
            </w:r>
          </w:p>
          <w:p w14:paraId="4A695457" w14:textId="77777777" w:rsidR="00D26D4D" w:rsidRPr="009C383B" w:rsidRDefault="00D26D4D" w:rsidP="003E3661">
            <w:pPr>
              <w:spacing w:line="276" w:lineRule="auto"/>
              <w:rPr>
                <w:color w:val="000000"/>
                <w:sz w:val="18"/>
                <w:szCs w:val="18"/>
              </w:rPr>
            </w:pPr>
          </w:p>
          <w:p w14:paraId="45D55F0D" w14:textId="77777777" w:rsidR="00D26D4D" w:rsidRPr="009C383B" w:rsidRDefault="00D26D4D" w:rsidP="003E3661">
            <w:pPr>
              <w:spacing w:line="276" w:lineRule="auto"/>
              <w:rPr>
                <w:sz w:val="18"/>
                <w:szCs w:val="18"/>
              </w:rPr>
            </w:pPr>
            <w:r w:rsidRPr="009C383B">
              <w:rPr>
                <w:b/>
                <w:color w:val="000000"/>
                <w:sz w:val="18"/>
                <w:szCs w:val="18"/>
              </w:rPr>
              <w:t xml:space="preserve">NOTA 2: </w:t>
            </w:r>
            <w:r w:rsidRPr="005A2417">
              <w:rPr>
                <w:b/>
                <w:sz w:val="18"/>
                <w:szCs w:val="18"/>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5A2417">
              <w:rPr>
                <w:sz w:val="18"/>
                <w:szCs w:val="18"/>
              </w:rPr>
              <w:t xml:space="preserve">, </w:t>
            </w:r>
            <w:r w:rsidRPr="009C383B">
              <w:rPr>
                <w:sz w:val="18"/>
                <w:szCs w:val="18"/>
              </w:rPr>
              <w:t>el proponente deberá seguir el Protocolo de indisponibilidad emitido por la entidad Colombia Compra Eficiente así:</w:t>
            </w:r>
          </w:p>
          <w:p w14:paraId="25AC6093" w14:textId="77777777" w:rsidR="00D26D4D" w:rsidRPr="005A2417" w:rsidRDefault="00D26D4D" w:rsidP="003E3661">
            <w:pPr>
              <w:pStyle w:val="Prrafodelista"/>
              <w:numPr>
                <w:ilvl w:val="1"/>
                <w:numId w:val="4"/>
              </w:numPr>
              <w:adjustRightInd w:val="0"/>
              <w:spacing w:line="276" w:lineRule="auto"/>
              <w:ind w:left="284" w:hanging="284"/>
              <w:rPr>
                <w:sz w:val="18"/>
                <w:szCs w:val="18"/>
              </w:rPr>
            </w:pPr>
            <w:r w:rsidRPr="009C383B">
              <w:rPr>
                <w:sz w:val="18"/>
                <w:szCs w:val="18"/>
              </w:rPr>
              <w:t xml:space="preserve">Tomar pantallazos, fotografías o captura de pantalla donde se evidencie fecha, hora y mensaje de error o inconveniente con la plataforma, y deberá enviar un mensaje al correo electrónico </w:t>
            </w:r>
            <w:hyperlink r:id="rId14" w:history="1">
              <w:r w:rsidRPr="009C383B">
                <w:rPr>
                  <w:rStyle w:val="Hipervnculo"/>
                  <w:sz w:val="18"/>
                  <w:szCs w:val="18"/>
                </w:rPr>
                <w:t>deant.rases-pco@policia.gov.co</w:t>
              </w:r>
            </w:hyperlink>
            <w:r w:rsidRPr="009C383B">
              <w:rPr>
                <w:sz w:val="18"/>
                <w:szCs w:val="18"/>
              </w:rPr>
              <w:t xml:space="preserve"> y/o al </w:t>
            </w:r>
            <w:hyperlink r:id="rId15" w:history="1">
              <w:r w:rsidRPr="009C383B">
                <w:rPr>
                  <w:rStyle w:val="Hipervnculo"/>
                  <w:sz w:val="18"/>
                  <w:szCs w:val="18"/>
                </w:rPr>
                <w:t>deant.rases-gco@policia.gov.co</w:t>
              </w:r>
            </w:hyperlink>
            <w:r w:rsidRPr="009C383B">
              <w:rPr>
                <w:sz w:val="18"/>
                <w:szCs w:val="18"/>
              </w:rPr>
              <w:t xml:space="preserve"> manifestando esta situación. </w:t>
            </w:r>
            <w:r w:rsidRPr="005A2417">
              <w:rPr>
                <w:b/>
                <w:i/>
                <w:sz w:val="18"/>
                <w:szCs w:val="18"/>
              </w:rPr>
              <w:t>Debe hacerlo estrictamente antes de la fecha de cierre. De lo contrario su oferta no será tenida en cuenta</w:t>
            </w:r>
          </w:p>
          <w:p w14:paraId="61019BA0" w14:textId="77777777" w:rsidR="00D26D4D" w:rsidRPr="009C383B" w:rsidRDefault="00D26D4D" w:rsidP="003E3661">
            <w:pPr>
              <w:pStyle w:val="Prrafodelista"/>
              <w:numPr>
                <w:ilvl w:val="1"/>
                <w:numId w:val="4"/>
              </w:numPr>
              <w:adjustRightInd w:val="0"/>
              <w:spacing w:line="276" w:lineRule="auto"/>
              <w:ind w:left="284" w:hanging="284"/>
              <w:rPr>
                <w:sz w:val="18"/>
                <w:szCs w:val="18"/>
              </w:rPr>
            </w:pPr>
            <w:r w:rsidRPr="009C383B">
              <w:rPr>
                <w:sz w:val="18"/>
                <w:szCs w:val="18"/>
              </w:rPr>
              <w:t>Tomar contacto con la entidad Colombia Compra Eficiente – SECOP II al número 018000520808 y solicitar el respectivo Certificado de indisponibilidad.</w:t>
            </w:r>
          </w:p>
          <w:p w14:paraId="15BC3A1F" w14:textId="77777777" w:rsidR="00D26D4D" w:rsidRPr="009C383B" w:rsidRDefault="00D26D4D" w:rsidP="003E3661">
            <w:pPr>
              <w:pStyle w:val="Prrafodelista"/>
              <w:numPr>
                <w:ilvl w:val="1"/>
                <w:numId w:val="4"/>
              </w:numPr>
              <w:adjustRightInd w:val="0"/>
              <w:spacing w:line="276" w:lineRule="auto"/>
              <w:ind w:left="284" w:hanging="284"/>
              <w:rPr>
                <w:sz w:val="18"/>
                <w:szCs w:val="18"/>
              </w:rPr>
            </w:pPr>
            <w:r w:rsidRPr="009C383B">
              <w:rPr>
                <w:sz w:val="18"/>
                <w:szCs w:val="18"/>
              </w:rPr>
              <w:t>Se recomienda consultar el Protocolo de Indisponibilidad dispuesto en el Sistema Electrónico de Contratación Pública – SECOP II de la entidad Colombia Compra Eficiente.</w:t>
            </w:r>
          </w:p>
          <w:p w14:paraId="710E6770" w14:textId="77777777" w:rsidR="00D26D4D" w:rsidRPr="009C383B" w:rsidRDefault="00D26D4D" w:rsidP="003E3661">
            <w:pPr>
              <w:spacing w:line="276" w:lineRule="auto"/>
              <w:rPr>
                <w:sz w:val="18"/>
                <w:szCs w:val="18"/>
                <w:highlight w:val="yellow"/>
              </w:rPr>
            </w:pPr>
          </w:p>
          <w:p w14:paraId="50A32C06" w14:textId="77777777" w:rsidR="00D26D4D" w:rsidRPr="009C383B" w:rsidRDefault="00D26D4D" w:rsidP="003E3661">
            <w:pPr>
              <w:spacing w:line="276" w:lineRule="auto"/>
              <w:rPr>
                <w:b/>
                <w:bCs/>
                <w:sz w:val="18"/>
                <w:szCs w:val="18"/>
              </w:rPr>
            </w:pPr>
          </w:p>
          <w:p w14:paraId="1EDCB13B" w14:textId="77777777" w:rsidR="00D26D4D" w:rsidRPr="009C383B" w:rsidRDefault="00D26D4D" w:rsidP="003E3661">
            <w:pPr>
              <w:spacing w:line="276" w:lineRule="auto"/>
              <w:rPr>
                <w:b/>
                <w:bCs/>
                <w:sz w:val="18"/>
                <w:szCs w:val="18"/>
              </w:rPr>
            </w:pPr>
            <w:r w:rsidRPr="009C383B">
              <w:rPr>
                <w:b/>
                <w:bCs/>
                <w:sz w:val="18"/>
                <w:szCs w:val="18"/>
              </w:rPr>
              <w:t>CAUSALES PARA DECLARAR DESIERTO EL PROCESO</w:t>
            </w:r>
          </w:p>
          <w:p w14:paraId="1387F01D" w14:textId="77777777" w:rsidR="00D26D4D" w:rsidRPr="009C383B" w:rsidRDefault="00D26D4D" w:rsidP="003E3661">
            <w:pPr>
              <w:spacing w:line="276" w:lineRule="auto"/>
              <w:rPr>
                <w:b/>
                <w:bCs/>
                <w:sz w:val="18"/>
                <w:szCs w:val="18"/>
              </w:rPr>
            </w:pPr>
          </w:p>
          <w:p w14:paraId="61134D8B" w14:textId="77777777" w:rsidR="00D26D4D" w:rsidRPr="009C383B" w:rsidRDefault="00D26D4D" w:rsidP="003E3661">
            <w:pPr>
              <w:spacing w:line="276" w:lineRule="auto"/>
              <w:rPr>
                <w:sz w:val="18"/>
                <w:szCs w:val="18"/>
              </w:rPr>
            </w:pPr>
            <w:r w:rsidRPr="009C383B">
              <w:rPr>
                <w:sz w:val="18"/>
                <w:szCs w:val="18"/>
              </w:rPr>
              <w:t xml:space="preserve">La </w:t>
            </w:r>
            <w:r w:rsidRPr="009C383B">
              <w:rPr>
                <w:b/>
                <w:bCs/>
                <w:sz w:val="18"/>
                <w:szCs w:val="18"/>
              </w:rPr>
              <w:t>REGIONAL DE ASEGURAMIENTO EN SALUD No. 6.</w:t>
            </w:r>
            <w:r w:rsidRPr="009C383B">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C92B280" w14:textId="77777777" w:rsidR="00D26D4D" w:rsidRPr="009C383B" w:rsidRDefault="00D26D4D" w:rsidP="003E3661">
            <w:pPr>
              <w:spacing w:line="276" w:lineRule="auto"/>
              <w:rPr>
                <w:sz w:val="18"/>
                <w:szCs w:val="18"/>
              </w:rPr>
            </w:pPr>
          </w:p>
          <w:p w14:paraId="62D6ACA5" w14:textId="77777777" w:rsidR="00D26D4D" w:rsidRPr="009C383B" w:rsidRDefault="00D26D4D" w:rsidP="003E3661">
            <w:pPr>
              <w:spacing w:line="276" w:lineRule="auto"/>
              <w:rPr>
                <w:sz w:val="18"/>
                <w:szCs w:val="18"/>
              </w:rPr>
            </w:pPr>
            <w:r w:rsidRPr="009C383B">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9C383B">
              <w:rPr>
                <w:b/>
                <w:bCs/>
                <w:sz w:val="18"/>
                <w:szCs w:val="18"/>
              </w:rPr>
              <w:t>REGIONAL DE ASEGURAMIENTO EN SALUD No. 6.</w:t>
            </w:r>
            <w:r w:rsidRPr="009C383B">
              <w:rPr>
                <w:sz w:val="18"/>
                <w:szCs w:val="18"/>
              </w:rPr>
              <w:t xml:space="preserve"> podrá descalificarlos o declarar desierto el proceso, caso en el cual deberá darse inicio a uno nuevo.</w:t>
            </w:r>
          </w:p>
          <w:p w14:paraId="60AA0F1B" w14:textId="77777777" w:rsidR="00D26D4D" w:rsidRPr="009C383B" w:rsidRDefault="00D26D4D" w:rsidP="003E3661">
            <w:pPr>
              <w:spacing w:line="276" w:lineRule="auto"/>
              <w:rPr>
                <w:sz w:val="18"/>
                <w:szCs w:val="18"/>
              </w:rPr>
            </w:pPr>
          </w:p>
          <w:p w14:paraId="77125E7D" w14:textId="77777777" w:rsidR="00D26D4D" w:rsidRPr="009C383B" w:rsidRDefault="00D26D4D" w:rsidP="003E3661">
            <w:pPr>
              <w:spacing w:line="276" w:lineRule="auto"/>
              <w:rPr>
                <w:sz w:val="18"/>
                <w:szCs w:val="18"/>
              </w:rPr>
            </w:pPr>
            <w:r w:rsidRPr="009C383B">
              <w:rPr>
                <w:sz w:val="18"/>
                <w:szCs w:val="18"/>
              </w:rPr>
              <w:t>La declaratoria de desierta del proceso se hará mediante comunicación motivada, la cual se publicará en el expediente electrónico del proceso dispuesto en el Sistema Electrónico de Contratación Pública – SECOP II de la entidad Colombia Compra Eficiente.</w:t>
            </w:r>
          </w:p>
        </w:tc>
      </w:tr>
      <w:tr w:rsidR="00D26D4D" w:rsidRPr="00487F7B" w14:paraId="2364990E" w14:textId="77777777" w:rsidTr="00C221F7">
        <w:trPr>
          <w:jc w:val="center"/>
        </w:trPr>
        <w:tc>
          <w:tcPr>
            <w:tcW w:w="1467" w:type="dxa"/>
            <w:vAlign w:val="center"/>
          </w:tcPr>
          <w:p w14:paraId="59FCF8AE" w14:textId="77777777" w:rsidR="00D26D4D" w:rsidRPr="00487F7B" w:rsidRDefault="00D26D4D" w:rsidP="003E3661">
            <w:pPr>
              <w:spacing w:line="276" w:lineRule="auto"/>
              <w:rPr>
                <w:b/>
                <w:bCs/>
                <w:sz w:val="18"/>
                <w:szCs w:val="18"/>
              </w:rPr>
            </w:pPr>
            <w:r w:rsidRPr="00487F7B">
              <w:rPr>
                <w:b/>
                <w:sz w:val="18"/>
                <w:szCs w:val="18"/>
              </w:rPr>
              <w:lastRenderedPageBreak/>
              <w:t>Factores que se tendrán en cuenta para la evaluación</w:t>
            </w:r>
          </w:p>
        </w:tc>
        <w:tc>
          <w:tcPr>
            <w:tcW w:w="8146" w:type="dxa"/>
            <w:vAlign w:val="center"/>
          </w:tcPr>
          <w:p w14:paraId="58DD16A8" w14:textId="77777777" w:rsidR="00D26D4D" w:rsidRPr="00487F7B" w:rsidRDefault="00D26D4D" w:rsidP="003E3661">
            <w:pPr>
              <w:pStyle w:val="Prrafodelista"/>
              <w:spacing w:line="276" w:lineRule="auto"/>
              <w:ind w:left="0"/>
              <w:rPr>
                <w:rFonts w:cs="Arial"/>
                <w:sz w:val="18"/>
                <w:szCs w:val="18"/>
              </w:rPr>
            </w:pPr>
            <w:r w:rsidRPr="00487F7B">
              <w:rPr>
                <w:rFonts w:cs="Arial"/>
                <w:sz w:val="18"/>
                <w:szCs w:val="18"/>
              </w:rPr>
              <w:t>Al momento de la presentación de las propuestas, se determinará el orden de elegibilidad, comenzando por la oferta con propuesta económica de menor valor hasta la de mayor valor.</w:t>
            </w:r>
          </w:p>
          <w:p w14:paraId="34BB1701" w14:textId="77777777" w:rsidR="00D26D4D" w:rsidRPr="00487F7B" w:rsidRDefault="00D26D4D" w:rsidP="003E3661">
            <w:pPr>
              <w:pStyle w:val="Prrafodelista"/>
              <w:spacing w:line="276" w:lineRule="auto"/>
              <w:ind w:left="0"/>
              <w:rPr>
                <w:rFonts w:cs="Arial"/>
                <w:sz w:val="18"/>
                <w:szCs w:val="18"/>
              </w:rPr>
            </w:pPr>
          </w:p>
          <w:p w14:paraId="086E5164" w14:textId="77777777" w:rsidR="00D26D4D" w:rsidRPr="00487F7B" w:rsidRDefault="00D26D4D" w:rsidP="003E3661">
            <w:pPr>
              <w:pStyle w:val="Prrafodelista"/>
              <w:spacing w:line="276" w:lineRule="auto"/>
              <w:ind w:left="0"/>
              <w:rPr>
                <w:rFonts w:cs="Arial"/>
                <w:sz w:val="18"/>
                <w:szCs w:val="18"/>
              </w:rPr>
            </w:pPr>
            <w:r w:rsidRPr="00487F7B">
              <w:rPr>
                <w:rFonts w:cs="Arial"/>
                <w:sz w:val="18"/>
                <w:szCs w:val="18"/>
              </w:rPr>
              <w:t xml:space="preserve">La entidad procederá a verificar los requisitos habilitantes y condiciones técnicas de la oferta con el ofrecimiento económico de menor valor, en caso que este no cumpla con los requisitos habilitantes </w:t>
            </w:r>
            <w:r w:rsidRPr="00487F7B">
              <w:rPr>
                <w:rFonts w:cs="Arial"/>
                <w:sz w:val="18"/>
                <w:szCs w:val="18"/>
              </w:rPr>
              <w:lastRenderedPageBreak/>
              <w:t>exigidos, vencido el plazo para subsanar los mismos, se procederá a verificar la oferta del ofrecimiento económico con el segundo menor valor y así sucesivamente.</w:t>
            </w:r>
          </w:p>
          <w:p w14:paraId="0B351C82" w14:textId="77777777" w:rsidR="00D26D4D" w:rsidRPr="00487F7B" w:rsidRDefault="00D26D4D" w:rsidP="003E3661">
            <w:pPr>
              <w:pStyle w:val="Prrafodelista"/>
              <w:spacing w:line="276" w:lineRule="auto"/>
              <w:ind w:left="0"/>
              <w:rPr>
                <w:rFonts w:cs="Arial"/>
                <w:sz w:val="18"/>
                <w:szCs w:val="18"/>
              </w:rPr>
            </w:pPr>
          </w:p>
          <w:p w14:paraId="0F935D07" w14:textId="77777777" w:rsidR="00D26D4D" w:rsidRPr="00487F7B" w:rsidRDefault="00D26D4D" w:rsidP="003E3661">
            <w:pPr>
              <w:pStyle w:val="Prrafodelista"/>
              <w:spacing w:line="276" w:lineRule="auto"/>
              <w:ind w:left="0"/>
              <w:rPr>
                <w:rFonts w:cs="Arial"/>
                <w:sz w:val="18"/>
                <w:szCs w:val="18"/>
              </w:rPr>
            </w:pPr>
            <w:r w:rsidRPr="00487F7B">
              <w:rPr>
                <w:rFonts w:cs="Arial"/>
                <w:sz w:val="18"/>
                <w:szCs w:val="18"/>
              </w:rPr>
              <w:t>Si una vez verificadas todas las ofertas presentadas, no se logra la habilitación, el proceso se declarará desierto en los términos establecidos en el Decreto 1082 del 2015, y demás normas complementarias.</w:t>
            </w:r>
          </w:p>
        </w:tc>
      </w:tr>
      <w:tr w:rsidR="00D26D4D" w:rsidRPr="00487F7B" w14:paraId="01D4054F" w14:textId="77777777" w:rsidTr="00C221F7">
        <w:trPr>
          <w:jc w:val="center"/>
        </w:trPr>
        <w:tc>
          <w:tcPr>
            <w:tcW w:w="1467" w:type="dxa"/>
            <w:vAlign w:val="center"/>
          </w:tcPr>
          <w:p w14:paraId="65507AD0" w14:textId="77777777" w:rsidR="00D26D4D" w:rsidRPr="00487F7B" w:rsidRDefault="00D26D4D" w:rsidP="003E3661">
            <w:pPr>
              <w:pStyle w:val="Textoindependiente"/>
              <w:spacing w:line="276" w:lineRule="auto"/>
              <w:rPr>
                <w:rFonts w:cs="Arial"/>
                <w:b/>
                <w:sz w:val="18"/>
                <w:szCs w:val="18"/>
                <w:lang w:val="es-CO"/>
              </w:rPr>
            </w:pPr>
            <w:r w:rsidRPr="00487F7B">
              <w:rPr>
                <w:rFonts w:cs="Arial"/>
                <w:b/>
                <w:sz w:val="18"/>
                <w:szCs w:val="18"/>
                <w:lang w:val="es-CO"/>
              </w:rPr>
              <w:lastRenderedPageBreak/>
              <w:t>Procedimiento en caso de empate a menor precio</w:t>
            </w:r>
          </w:p>
        </w:tc>
        <w:tc>
          <w:tcPr>
            <w:tcW w:w="8146" w:type="dxa"/>
            <w:vAlign w:val="center"/>
          </w:tcPr>
          <w:p w14:paraId="5B845766" w14:textId="77777777" w:rsidR="00D26D4D" w:rsidRPr="0007034B" w:rsidRDefault="00D26D4D" w:rsidP="003E3661">
            <w:pPr>
              <w:pStyle w:val="Textoindependiente2"/>
              <w:autoSpaceDE/>
              <w:autoSpaceDN/>
              <w:spacing w:after="0" w:line="276" w:lineRule="auto"/>
              <w:rPr>
                <w:sz w:val="18"/>
                <w:szCs w:val="18"/>
              </w:rPr>
            </w:pPr>
            <w:r w:rsidRPr="0007034B">
              <w:rPr>
                <w:sz w:val="18"/>
                <w:szCs w:val="18"/>
              </w:rPr>
              <w:t xml:space="preserve">En caso de empate, la </w:t>
            </w:r>
            <w:r w:rsidRPr="0007034B">
              <w:rPr>
                <w:b/>
                <w:bCs/>
                <w:sz w:val="18"/>
                <w:szCs w:val="18"/>
              </w:rPr>
              <w:t xml:space="preserve">REGIONAL DE ASEGURAMIENTO EN SALUD No. 6 </w:t>
            </w:r>
            <w:r w:rsidRPr="0007034B">
              <w:rPr>
                <w:sz w:val="18"/>
                <w:szCs w:val="18"/>
                <w:u w:val="single"/>
              </w:rPr>
              <w:t>luego de realizada la evaluación de las propuestas</w:t>
            </w:r>
            <w:r w:rsidRPr="0007034B">
              <w:rPr>
                <w:sz w:val="18"/>
                <w:szCs w:val="18"/>
              </w:rPr>
              <w:t xml:space="preserve">, se procederá de conformidad con lo dispuesto en el </w:t>
            </w:r>
            <w:r w:rsidRPr="0007034B">
              <w:rPr>
                <w:bCs/>
                <w:sz w:val="18"/>
                <w:szCs w:val="18"/>
                <w:shd w:val="clear" w:color="auto" w:fill="FFFFFF"/>
              </w:rPr>
              <w:t xml:space="preserve">artículo 2.2.1.2.4.2.17 del </w:t>
            </w:r>
            <w:r w:rsidRPr="0007034B">
              <w:rPr>
                <w:sz w:val="18"/>
                <w:szCs w:val="18"/>
              </w:rPr>
              <w:t>Decreto 1082 de 2015 adicionado por el artículo 3 de la Decreto 1860 de 2021 de que a la letra dicta:</w:t>
            </w:r>
          </w:p>
          <w:p w14:paraId="7F19DC16" w14:textId="77777777" w:rsidR="00D26D4D" w:rsidRPr="0007034B" w:rsidRDefault="00D26D4D" w:rsidP="003E3661">
            <w:pPr>
              <w:spacing w:line="276" w:lineRule="auto"/>
              <w:rPr>
                <w:sz w:val="18"/>
              </w:rPr>
            </w:pPr>
          </w:p>
          <w:tbl>
            <w:tblPr>
              <w:tblStyle w:val="Tablaconcuadrcula"/>
              <w:tblW w:w="0" w:type="auto"/>
              <w:jc w:val="center"/>
              <w:tblCellMar>
                <w:top w:w="28" w:type="dxa"/>
                <w:bottom w:w="28" w:type="dxa"/>
              </w:tblCellMar>
              <w:tblLook w:val="04A0" w:firstRow="1" w:lastRow="0" w:firstColumn="1" w:lastColumn="0" w:noHBand="0" w:noVBand="1"/>
            </w:tblPr>
            <w:tblGrid>
              <w:gridCol w:w="8123"/>
            </w:tblGrid>
            <w:tr w:rsidR="00D26D4D" w:rsidRPr="0007034B" w14:paraId="4189C722" w14:textId="77777777" w:rsidTr="00F351AF">
              <w:trPr>
                <w:jc w:val="center"/>
              </w:trPr>
              <w:tc>
                <w:tcPr>
                  <w:tcW w:w="9071" w:type="dxa"/>
                </w:tcPr>
                <w:p w14:paraId="1E1D37BF" w14:textId="77777777" w:rsidR="00D26D4D" w:rsidRPr="0007034B" w:rsidRDefault="00D26D4D" w:rsidP="003E3661">
                  <w:pPr>
                    <w:rPr>
                      <w:i/>
                      <w:sz w:val="16"/>
                      <w:szCs w:val="16"/>
                    </w:rPr>
                  </w:pPr>
                  <w:r w:rsidRPr="0007034B">
                    <w:rPr>
                      <w:b/>
                      <w:i/>
                      <w:sz w:val="16"/>
                      <w:szCs w:val="16"/>
                    </w:rPr>
                    <w:t>ARTÍCULO 2.2.1.2.4.2.17. Factores de desempate y acreditación.</w:t>
                  </w:r>
                  <w:r w:rsidRPr="0007034B">
                    <w:rPr>
                      <w:i/>
                      <w:sz w:val="16"/>
                      <w:szCs w:val="16"/>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61F068AF" w14:textId="77777777" w:rsidR="00D26D4D" w:rsidRPr="0007034B" w:rsidRDefault="00D26D4D" w:rsidP="003E3661">
                  <w:pPr>
                    <w:rPr>
                      <w:i/>
                      <w:sz w:val="16"/>
                      <w:szCs w:val="16"/>
                    </w:rPr>
                  </w:pPr>
                </w:p>
                <w:p w14:paraId="5EECFAA8" w14:textId="77777777" w:rsidR="00D26D4D" w:rsidRPr="0007034B" w:rsidRDefault="00D26D4D" w:rsidP="003E3661">
                  <w:pPr>
                    <w:pStyle w:val="Prrafodelista"/>
                    <w:numPr>
                      <w:ilvl w:val="0"/>
                      <w:numId w:val="18"/>
                    </w:numPr>
                    <w:autoSpaceDE/>
                    <w:autoSpaceDN/>
                    <w:rPr>
                      <w:rFonts w:eastAsia="MS Mincho" w:cs="Arial"/>
                      <w:i/>
                      <w:sz w:val="16"/>
                      <w:szCs w:val="16"/>
                      <w:lang w:eastAsia="es-CO"/>
                    </w:rPr>
                  </w:pPr>
                  <w:r w:rsidRPr="0007034B">
                    <w:rPr>
                      <w:rFonts w:eastAsia="MS Mincho" w:cs="Arial"/>
                      <w:i/>
                      <w:sz w:val="16"/>
                      <w:szCs w:val="16"/>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458ED40" w14:textId="77777777" w:rsidR="00D26D4D" w:rsidRPr="0007034B" w:rsidRDefault="00D26D4D" w:rsidP="003E3661">
                  <w:pPr>
                    <w:pStyle w:val="Prrafodelista"/>
                    <w:ind w:left="308"/>
                    <w:rPr>
                      <w:rFonts w:cs="Arial"/>
                      <w:i/>
                      <w:sz w:val="16"/>
                      <w:szCs w:val="16"/>
                    </w:rPr>
                  </w:pPr>
                </w:p>
                <w:p w14:paraId="22929182" w14:textId="77777777" w:rsidR="00D26D4D" w:rsidRPr="0007034B" w:rsidRDefault="00D26D4D" w:rsidP="003E3661">
                  <w:pPr>
                    <w:pStyle w:val="Prrafodelista"/>
                    <w:ind w:left="308"/>
                    <w:rPr>
                      <w:rFonts w:cs="Arial"/>
                      <w:i/>
                      <w:sz w:val="16"/>
                      <w:szCs w:val="16"/>
                    </w:rPr>
                  </w:pPr>
                  <w:r w:rsidRPr="0007034B">
                    <w:rPr>
                      <w:rFonts w:cs="Arial"/>
                      <w:i/>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6BE4F939" w14:textId="77777777" w:rsidR="00D26D4D" w:rsidRPr="0007034B" w:rsidRDefault="00D26D4D" w:rsidP="003E3661">
                  <w:pPr>
                    <w:pStyle w:val="Prrafodelista"/>
                    <w:ind w:left="308"/>
                    <w:rPr>
                      <w:rFonts w:cs="Arial"/>
                      <w:i/>
                      <w:sz w:val="16"/>
                      <w:szCs w:val="16"/>
                    </w:rPr>
                  </w:pPr>
                </w:p>
                <w:p w14:paraId="4A39E71C" w14:textId="77777777" w:rsidR="00D26D4D" w:rsidRPr="0007034B" w:rsidRDefault="00D26D4D" w:rsidP="003E3661">
                  <w:pPr>
                    <w:pStyle w:val="Prrafodelista"/>
                    <w:ind w:left="308"/>
                    <w:rPr>
                      <w:rFonts w:cs="Arial"/>
                      <w:i/>
                      <w:sz w:val="16"/>
                      <w:szCs w:val="16"/>
                    </w:rPr>
                  </w:pPr>
                  <w:r w:rsidRPr="0007034B">
                    <w:rPr>
                      <w:rFonts w:cs="Arial"/>
                      <w:i/>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A63EA20" w14:textId="77777777" w:rsidR="00D26D4D" w:rsidRPr="0007034B" w:rsidRDefault="00D26D4D" w:rsidP="003E3661">
                  <w:pPr>
                    <w:pStyle w:val="Prrafodelista"/>
                    <w:ind w:left="308"/>
                    <w:rPr>
                      <w:rFonts w:cs="Arial"/>
                      <w:i/>
                      <w:sz w:val="16"/>
                      <w:szCs w:val="16"/>
                    </w:rPr>
                  </w:pPr>
                </w:p>
                <w:p w14:paraId="56199601"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2E9C9009" w14:textId="77777777" w:rsidR="00D26D4D" w:rsidRPr="0007034B" w:rsidRDefault="00D26D4D" w:rsidP="003E3661">
                  <w:pPr>
                    <w:pStyle w:val="Prrafodelista"/>
                    <w:ind w:left="308"/>
                    <w:rPr>
                      <w:rFonts w:cs="Arial"/>
                      <w:i/>
                      <w:sz w:val="16"/>
                      <w:szCs w:val="16"/>
                    </w:rPr>
                  </w:pPr>
                </w:p>
                <w:p w14:paraId="474E83C8" w14:textId="77777777" w:rsidR="00D26D4D" w:rsidRPr="0007034B" w:rsidRDefault="00D26D4D" w:rsidP="003E3661">
                  <w:pPr>
                    <w:pStyle w:val="Prrafodelista"/>
                    <w:ind w:left="308"/>
                    <w:rPr>
                      <w:rFonts w:cs="Arial"/>
                      <w:i/>
                      <w:sz w:val="16"/>
                      <w:szCs w:val="16"/>
                    </w:rPr>
                  </w:pPr>
                  <w:r w:rsidRPr="0007034B">
                    <w:rPr>
                      <w:rFonts w:cs="Arial"/>
                      <w:i/>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A2279AE" w14:textId="77777777" w:rsidR="00D26D4D" w:rsidRPr="0007034B" w:rsidRDefault="00D26D4D" w:rsidP="003E3661">
                  <w:pPr>
                    <w:pStyle w:val="Prrafodelista"/>
                    <w:ind w:left="308"/>
                    <w:rPr>
                      <w:rFonts w:cs="Arial"/>
                      <w:i/>
                      <w:sz w:val="16"/>
                      <w:szCs w:val="16"/>
                    </w:rPr>
                  </w:pPr>
                </w:p>
                <w:p w14:paraId="07A2E2E1" w14:textId="77777777" w:rsidR="00D26D4D" w:rsidRPr="0007034B" w:rsidRDefault="00D26D4D" w:rsidP="003E3661">
                  <w:pPr>
                    <w:pStyle w:val="Prrafodelista"/>
                    <w:ind w:left="308"/>
                    <w:rPr>
                      <w:rFonts w:cs="Arial"/>
                      <w:i/>
                      <w:sz w:val="16"/>
                      <w:szCs w:val="16"/>
                    </w:rPr>
                  </w:pPr>
                  <w:r w:rsidRPr="0007034B">
                    <w:rPr>
                      <w:rFonts w:cs="Arial"/>
                      <w:i/>
                      <w:sz w:val="16"/>
                      <w:szCs w:val="16"/>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w:t>
                  </w:r>
                  <w:r w:rsidRPr="0007034B">
                    <w:rPr>
                      <w:rFonts w:cs="Arial"/>
                      <w:i/>
                      <w:sz w:val="16"/>
                      <w:szCs w:val="16"/>
                    </w:rPr>
                    <w:lastRenderedPageBreak/>
                    <w:t>Además, deberá acreditar la condición indicada de cada una de las mujeres que participen en la sociedad, aportando los documentos de cada una de ellas, de acuerdo con los dos incisos anteriores.</w:t>
                  </w:r>
                </w:p>
                <w:p w14:paraId="0EE67CFA" w14:textId="77777777" w:rsidR="00D26D4D" w:rsidRPr="0007034B" w:rsidRDefault="00D26D4D" w:rsidP="003E3661">
                  <w:pPr>
                    <w:pStyle w:val="Prrafodelista"/>
                    <w:ind w:left="308"/>
                    <w:rPr>
                      <w:rFonts w:cs="Arial"/>
                      <w:i/>
                      <w:sz w:val="16"/>
                      <w:szCs w:val="16"/>
                    </w:rPr>
                  </w:pPr>
                </w:p>
                <w:p w14:paraId="3B552EE1" w14:textId="77777777" w:rsidR="00D26D4D" w:rsidRPr="0007034B" w:rsidRDefault="00D26D4D" w:rsidP="003E3661">
                  <w:pPr>
                    <w:pStyle w:val="Prrafodelista"/>
                    <w:ind w:left="308"/>
                    <w:rPr>
                      <w:rFonts w:cs="Arial"/>
                      <w:i/>
                      <w:sz w:val="16"/>
                      <w:szCs w:val="16"/>
                    </w:rPr>
                  </w:pPr>
                  <w:r w:rsidRPr="0007034B">
                    <w:rPr>
                      <w:rFonts w:cs="Arial"/>
                      <w:i/>
                      <w:sz w:val="16"/>
                      <w:szCs w:val="16"/>
                    </w:rPr>
                    <w:t>Finalmente, en el caso de los proponentes plurales, se preferirá la oferta cuando cada uno de los integrantes acredite alguna de las condiciones señaladas en los incisos anteriores de este numeral.</w:t>
                  </w:r>
                </w:p>
                <w:p w14:paraId="4DF44015" w14:textId="77777777" w:rsidR="00D26D4D" w:rsidRPr="0007034B" w:rsidRDefault="00D26D4D" w:rsidP="003E3661">
                  <w:pPr>
                    <w:pStyle w:val="Prrafodelista"/>
                    <w:ind w:left="308"/>
                    <w:rPr>
                      <w:rFonts w:cs="Arial"/>
                      <w:i/>
                      <w:sz w:val="16"/>
                      <w:szCs w:val="16"/>
                    </w:rPr>
                  </w:pPr>
                </w:p>
                <w:p w14:paraId="2E4B575F" w14:textId="77777777" w:rsidR="00D26D4D" w:rsidRPr="0007034B" w:rsidRDefault="00D26D4D" w:rsidP="003E3661">
                  <w:pPr>
                    <w:pStyle w:val="Prrafodelista"/>
                    <w:ind w:left="308"/>
                    <w:rPr>
                      <w:rFonts w:cs="Arial"/>
                      <w:i/>
                      <w:sz w:val="16"/>
                      <w:szCs w:val="16"/>
                    </w:rPr>
                  </w:pPr>
                  <w:r w:rsidRPr="0007034B">
                    <w:rPr>
                      <w:rFonts w:cs="Arial"/>
                      <w:i/>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B63A703" w14:textId="77777777" w:rsidR="00D26D4D" w:rsidRPr="0007034B" w:rsidRDefault="00D26D4D" w:rsidP="003E3661">
                  <w:pPr>
                    <w:pStyle w:val="Prrafodelista"/>
                    <w:ind w:left="308"/>
                    <w:rPr>
                      <w:rFonts w:cs="Arial"/>
                      <w:i/>
                      <w:sz w:val="16"/>
                      <w:szCs w:val="16"/>
                    </w:rPr>
                  </w:pPr>
                </w:p>
                <w:p w14:paraId="590AED37"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33B29A1" w14:textId="77777777" w:rsidR="00D26D4D" w:rsidRPr="0007034B" w:rsidRDefault="00D26D4D" w:rsidP="003E3661">
                  <w:pPr>
                    <w:pStyle w:val="Prrafodelista"/>
                    <w:ind w:left="308"/>
                    <w:rPr>
                      <w:rFonts w:cs="Arial"/>
                      <w:i/>
                      <w:sz w:val="16"/>
                      <w:szCs w:val="16"/>
                    </w:rPr>
                  </w:pPr>
                </w:p>
                <w:p w14:paraId="5FB8C660" w14:textId="77777777" w:rsidR="00D26D4D" w:rsidRPr="0007034B" w:rsidRDefault="00D26D4D" w:rsidP="003E3661">
                  <w:pPr>
                    <w:pStyle w:val="Prrafodelista"/>
                    <w:ind w:left="308"/>
                    <w:rPr>
                      <w:rFonts w:cs="Arial"/>
                      <w:i/>
                      <w:sz w:val="16"/>
                      <w:szCs w:val="16"/>
                    </w:rPr>
                  </w:pPr>
                  <w:r w:rsidRPr="0007034B">
                    <w:rPr>
                      <w:rFonts w:cs="Arial"/>
                      <w:i/>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4E9F3641" w14:textId="77777777" w:rsidR="00D26D4D" w:rsidRPr="0007034B" w:rsidRDefault="00D26D4D" w:rsidP="003E3661">
                  <w:pPr>
                    <w:pStyle w:val="Prrafodelista"/>
                    <w:ind w:left="308"/>
                    <w:rPr>
                      <w:rFonts w:cs="Arial"/>
                      <w:i/>
                      <w:sz w:val="16"/>
                      <w:szCs w:val="16"/>
                    </w:rPr>
                  </w:pPr>
                </w:p>
                <w:p w14:paraId="4CF12C3C" w14:textId="77777777" w:rsidR="00D26D4D" w:rsidRPr="0007034B" w:rsidRDefault="00D26D4D" w:rsidP="003E3661">
                  <w:pPr>
                    <w:pStyle w:val="Prrafodelista"/>
                    <w:ind w:left="308"/>
                    <w:rPr>
                      <w:rFonts w:cs="Arial"/>
                      <w:i/>
                      <w:sz w:val="16"/>
                      <w:szCs w:val="16"/>
                    </w:rPr>
                  </w:pPr>
                  <w:r w:rsidRPr="0007034B">
                    <w:rPr>
                      <w:rFonts w:cs="Arial"/>
                      <w:i/>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B3AE4B8" w14:textId="77777777" w:rsidR="00D26D4D" w:rsidRPr="0007034B" w:rsidRDefault="00D26D4D" w:rsidP="003E3661">
                  <w:pPr>
                    <w:pStyle w:val="Prrafodelista"/>
                    <w:ind w:left="308"/>
                    <w:rPr>
                      <w:rFonts w:cs="Arial"/>
                      <w:i/>
                      <w:sz w:val="16"/>
                      <w:szCs w:val="16"/>
                    </w:rPr>
                  </w:pPr>
                </w:p>
                <w:p w14:paraId="7D654866"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31975DED" w14:textId="77777777" w:rsidR="00D26D4D" w:rsidRPr="0007034B" w:rsidRDefault="00D26D4D" w:rsidP="003E3661">
                  <w:pPr>
                    <w:pStyle w:val="Prrafodelista"/>
                    <w:ind w:left="308"/>
                    <w:rPr>
                      <w:rFonts w:cs="Arial"/>
                      <w:i/>
                      <w:sz w:val="16"/>
                      <w:szCs w:val="16"/>
                    </w:rPr>
                  </w:pPr>
                </w:p>
                <w:p w14:paraId="16FB2418" w14:textId="77777777" w:rsidR="00D26D4D" w:rsidRPr="0007034B" w:rsidRDefault="00D26D4D"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BA45BC6" w14:textId="77777777" w:rsidR="00D26D4D" w:rsidRPr="0007034B" w:rsidRDefault="00D26D4D" w:rsidP="003E3661">
                  <w:pPr>
                    <w:pStyle w:val="Prrafodelista"/>
                    <w:ind w:left="308"/>
                    <w:rPr>
                      <w:rFonts w:cs="Arial"/>
                      <w:i/>
                      <w:sz w:val="16"/>
                      <w:szCs w:val="16"/>
                    </w:rPr>
                  </w:pPr>
                </w:p>
                <w:p w14:paraId="2B619778" w14:textId="77777777" w:rsidR="00D26D4D" w:rsidRPr="0007034B" w:rsidRDefault="00D26D4D" w:rsidP="003E3661">
                  <w:pPr>
                    <w:pStyle w:val="Prrafodelista"/>
                    <w:ind w:left="308"/>
                    <w:rPr>
                      <w:rFonts w:cs="Arial"/>
                      <w:i/>
                      <w:sz w:val="16"/>
                      <w:szCs w:val="16"/>
                    </w:rPr>
                  </w:pPr>
                  <w:r w:rsidRPr="0007034B">
                    <w:rPr>
                      <w:rFonts w:cs="Arial"/>
                      <w:i/>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9FC9695" w14:textId="77777777" w:rsidR="00D26D4D" w:rsidRPr="0007034B" w:rsidRDefault="00D26D4D" w:rsidP="003E3661">
                  <w:pPr>
                    <w:pStyle w:val="Prrafodelista"/>
                    <w:ind w:left="308"/>
                    <w:rPr>
                      <w:rFonts w:cs="Arial"/>
                      <w:i/>
                      <w:sz w:val="16"/>
                      <w:szCs w:val="16"/>
                    </w:rPr>
                  </w:pPr>
                </w:p>
                <w:p w14:paraId="4A29B09D" w14:textId="77777777" w:rsidR="00D26D4D" w:rsidRPr="0007034B" w:rsidRDefault="00D26D4D" w:rsidP="003E3661">
                  <w:pPr>
                    <w:pStyle w:val="Prrafodelista"/>
                    <w:ind w:left="308"/>
                    <w:rPr>
                      <w:rFonts w:cs="Arial"/>
                      <w:i/>
                      <w:sz w:val="16"/>
                      <w:szCs w:val="16"/>
                    </w:rPr>
                  </w:pPr>
                  <w:r w:rsidRPr="0007034B">
                    <w:rPr>
                      <w:rFonts w:cs="Arial"/>
                      <w:i/>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C6952BF" w14:textId="77777777" w:rsidR="00D26D4D" w:rsidRPr="0007034B" w:rsidRDefault="00D26D4D" w:rsidP="003E3661">
                  <w:pPr>
                    <w:pStyle w:val="Prrafodelista"/>
                    <w:ind w:left="308"/>
                    <w:rPr>
                      <w:rFonts w:cs="Arial"/>
                      <w:i/>
                      <w:sz w:val="16"/>
                      <w:szCs w:val="16"/>
                    </w:rPr>
                  </w:pPr>
                </w:p>
                <w:p w14:paraId="2F984FD1" w14:textId="77777777" w:rsidR="00D26D4D" w:rsidRPr="0007034B" w:rsidRDefault="00D26D4D" w:rsidP="003E3661">
                  <w:pPr>
                    <w:pStyle w:val="Prrafodelista"/>
                    <w:ind w:left="308"/>
                    <w:rPr>
                      <w:rFonts w:cs="Arial"/>
                      <w:i/>
                      <w:sz w:val="16"/>
                      <w:szCs w:val="16"/>
                    </w:rPr>
                  </w:pPr>
                  <w:r w:rsidRPr="0007034B">
                    <w:rPr>
                      <w:rFonts w:cs="Arial"/>
                      <w:i/>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13AC405" w14:textId="77777777" w:rsidR="00D26D4D" w:rsidRPr="0007034B" w:rsidRDefault="00D26D4D" w:rsidP="003E3661">
                  <w:pPr>
                    <w:pStyle w:val="Prrafodelista"/>
                    <w:ind w:left="308"/>
                    <w:rPr>
                      <w:rFonts w:cs="Arial"/>
                      <w:i/>
                      <w:sz w:val="16"/>
                      <w:szCs w:val="16"/>
                    </w:rPr>
                  </w:pPr>
                </w:p>
                <w:p w14:paraId="467EA50B"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presentada por el oferente que acredite que por lo menos el diez por ciento (10%) de su nómina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para </w:t>
                  </w:r>
                  <w:r w:rsidRPr="0007034B">
                    <w:rPr>
                      <w:rFonts w:cs="Arial"/>
                      <w:i/>
                      <w:sz w:val="16"/>
                      <w:szCs w:val="16"/>
                    </w:rPr>
                    <w:lastRenderedPageBreak/>
                    <w:t xml:space="preserve">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38E7DCE" w14:textId="77777777" w:rsidR="00D26D4D" w:rsidRPr="0007034B" w:rsidRDefault="00D26D4D" w:rsidP="003E3661">
                  <w:pPr>
                    <w:pStyle w:val="Prrafodelista"/>
                    <w:ind w:left="308"/>
                    <w:rPr>
                      <w:rFonts w:cs="Arial"/>
                      <w:i/>
                      <w:sz w:val="16"/>
                      <w:szCs w:val="16"/>
                    </w:rPr>
                  </w:pPr>
                </w:p>
                <w:p w14:paraId="0C7CE882" w14:textId="77777777" w:rsidR="00D26D4D" w:rsidRPr="0007034B" w:rsidRDefault="00D26D4D"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EF07E32" w14:textId="77777777" w:rsidR="00D26D4D" w:rsidRPr="0007034B" w:rsidRDefault="00D26D4D" w:rsidP="003E3661">
                  <w:pPr>
                    <w:pStyle w:val="Prrafodelista"/>
                    <w:ind w:left="308"/>
                    <w:rPr>
                      <w:rFonts w:cs="Arial"/>
                      <w:i/>
                      <w:sz w:val="16"/>
                      <w:szCs w:val="16"/>
                    </w:rPr>
                  </w:pPr>
                </w:p>
                <w:p w14:paraId="5B261C21" w14:textId="77777777" w:rsidR="00D26D4D" w:rsidRPr="0007034B" w:rsidRDefault="00D26D4D" w:rsidP="003E3661">
                  <w:pPr>
                    <w:pStyle w:val="Prrafodelista"/>
                    <w:ind w:left="308"/>
                    <w:rPr>
                      <w:rFonts w:cs="Arial"/>
                      <w:i/>
                      <w:sz w:val="16"/>
                      <w:szCs w:val="16"/>
                    </w:rPr>
                  </w:pPr>
                  <w:r w:rsidRPr="0007034B">
                    <w:rPr>
                      <w:rFonts w:cs="Arial"/>
                      <w:i/>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60120144" w14:textId="77777777" w:rsidR="00D26D4D" w:rsidRPr="0007034B" w:rsidRDefault="00D26D4D" w:rsidP="003E3661">
                  <w:pPr>
                    <w:pStyle w:val="Prrafodelista"/>
                    <w:ind w:left="308"/>
                    <w:rPr>
                      <w:rFonts w:cs="Arial"/>
                      <w:i/>
                      <w:sz w:val="16"/>
                      <w:szCs w:val="16"/>
                    </w:rPr>
                  </w:pPr>
                </w:p>
                <w:p w14:paraId="2DC78165" w14:textId="77777777" w:rsidR="00D26D4D" w:rsidRPr="0007034B" w:rsidRDefault="00D26D4D" w:rsidP="003E3661">
                  <w:pPr>
                    <w:pStyle w:val="Prrafodelista"/>
                    <w:ind w:left="308"/>
                    <w:rPr>
                      <w:rFonts w:cs="Arial"/>
                      <w:i/>
                      <w:sz w:val="16"/>
                      <w:szCs w:val="16"/>
                    </w:rPr>
                  </w:pPr>
                  <w:r w:rsidRPr="0007034B">
                    <w:rPr>
                      <w:rFonts w:cs="Arial"/>
                      <w:i/>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59BBC48D" w14:textId="77777777" w:rsidR="00D26D4D" w:rsidRPr="0007034B" w:rsidRDefault="00D26D4D" w:rsidP="003E3661">
                  <w:pPr>
                    <w:pStyle w:val="Prrafodelista"/>
                    <w:ind w:left="308"/>
                    <w:rPr>
                      <w:rFonts w:cs="Arial"/>
                      <w:i/>
                      <w:sz w:val="16"/>
                      <w:szCs w:val="16"/>
                    </w:rPr>
                  </w:pPr>
                </w:p>
                <w:p w14:paraId="13702C4B" w14:textId="77777777" w:rsidR="00D26D4D" w:rsidRPr="0007034B" w:rsidRDefault="00D26D4D" w:rsidP="003E3661">
                  <w:pPr>
                    <w:pStyle w:val="Prrafodelista"/>
                    <w:ind w:left="308"/>
                    <w:rPr>
                      <w:rFonts w:cs="Arial"/>
                      <w:i/>
                      <w:sz w:val="16"/>
                      <w:szCs w:val="16"/>
                    </w:rPr>
                  </w:pPr>
                  <w:r w:rsidRPr="0007034B">
                    <w:rPr>
                      <w:rFonts w:cs="Arial"/>
                      <w:i/>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autoricen de manera previa y expresa el tratamiento de la información, en los términos del literal a) del artículo 6 de la Ley 1581 de 2012, como requisito para el otorgamiento del criterio de desempate.</w:t>
                  </w:r>
                </w:p>
                <w:p w14:paraId="515FEF45" w14:textId="77777777" w:rsidR="00D26D4D" w:rsidRPr="0007034B" w:rsidRDefault="00D26D4D" w:rsidP="003E3661">
                  <w:pPr>
                    <w:pStyle w:val="Prrafodelista"/>
                    <w:ind w:left="308"/>
                    <w:rPr>
                      <w:rFonts w:cs="Arial"/>
                      <w:i/>
                      <w:sz w:val="16"/>
                      <w:szCs w:val="16"/>
                    </w:rPr>
                  </w:pPr>
                </w:p>
                <w:p w14:paraId="686B027B"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7034B">
                    <w:rPr>
                      <w:rFonts w:cs="Arial"/>
                      <w:i/>
                      <w:sz w:val="16"/>
                      <w:szCs w:val="16"/>
                    </w:rPr>
                    <w:t>ii</w:t>
                  </w:r>
                  <w:proofErr w:type="spellEnd"/>
                  <w:r w:rsidRPr="0007034B">
                    <w:rPr>
                      <w:rFonts w:cs="Arial"/>
                      <w:i/>
                      <w:sz w:val="16"/>
                      <w:szCs w:val="16"/>
                    </w:rPr>
                    <w:t xml:space="preserve">) el certificado que emita el Comité Operativo para la Dejación de las Armas respecto de las personas desmovilizadas en forma individual, </w:t>
                  </w:r>
                  <w:proofErr w:type="spellStart"/>
                  <w:r w:rsidRPr="0007034B">
                    <w:rPr>
                      <w:rFonts w:cs="Arial"/>
                      <w:i/>
                      <w:sz w:val="16"/>
                      <w:szCs w:val="16"/>
                    </w:rPr>
                    <w:t>iii</w:t>
                  </w:r>
                  <w:proofErr w:type="spellEnd"/>
                  <w:r w:rsidRPr="0007034B">
                    <w:rPr>
                      <w:rFonts w:cs="Arial"/>
                      <w:i/>
                      <w:sz w:val="16"/>
                      <w:szCs w:val="16"/>
                    </w:rPr>
                    <w:t xml:space="preserve">) el certificado que emita la Agencia para la Reincorporación y la Normalización que acredite que la persona se encuentra en proceso de reincorporación o reintegración o </w:t>
                  </w:r>
                  <w:proofErr w:type="spellStart"/>
                  <w:r w:rsidRPr="0007034B">
                    <w:rPr>
                      <w:rFonts w:cs="Arial"/>
                      <w:i/>
                      <w:sz w:val="16"/>
                      <w:szCs w:val="16"/>
                    </w:rPr>
                    <w:t>iv</w:t>
                  </w:r>
                  <w:proofErr w:type="spellEnd"/>
                  <w:r w:rsidRPr="0007034B">
                    <w:rPr>
                      <w:rFonts w:cs="Arial"/>
                      <w:i/>
                      <w:sz w:val="16"/>
                      <w:szCs w:val="16"/>
                    </w:rPr>
                    <w:t>) cualquier otro certificado que para el efecto determine la Ley. Además, se entregará copia del documento de identificación de la persona en proceso de reintegración o reincorporación.</w:t>
                  </w:r>
                </w:p>
                <w:p w14:paraId="6C4B0F68" w14:textId="77777777" w:rsidR="00D26D4D" w:rsidRPr="0007034B" w:rsidRDefault="00D26D4D" w:rsidP="003E3661">
                  <w:pPr>
                    <w:pStyle w:val="Prrafodelista"/>
                    <w:ind w:left="308"/>
                    <w:rPr>
                      <w:rFonts w:cs="Arial"/>
                      <w:i/>
                      <w:sz w:val="16"/>
                      <w:szCs w:val="16"/>
                    </w:rPr>
                  </w:pPr>
                </w:p>
                <w:p w14:paraId="169B0A1C" w14:textId="77777777" w:rsidR="00D26D4D" w:rsidRPr="0007034B" w:rsidRDefault="00D26D4D" w:rsidP="003E3661">
                  <w:pPr>
                    <w:pStyle w:val="Prrafodelista"/>
                    <w:ind w:left="308"/>
                    <w:rPr>
                      <w:rFonts w:cs="Arial"/>
                      <w:i/>
                      <w:sz w:val="16"/>
                      <w:szCs w:val="16"/>
                    </w:rPr>
                  </w:pPr>
                  <w:r w:rsidRPr="0007034B">
                    <w:rPr>
                      <w:rFonts w:cs="Arial"/>
                      <w:i/>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4DF9B6E" w14:textId="77777777" w:rsidR="00D26D4D" w:rsidRPr="0007034B" w:rsidRDefault="00D26D4D" w:rsidP="003E3661">
                  <w:pPr>
                    <w:pStyle w:val="Prrafodelista"/>
                    <w:ind w:left="308"/>
                    <w:rPr>
                      <w:rFonts w:cs="Arial"/>
                      <w:i/>
                      <w:sz w:val="16"/>
                      <w:szCs w:val="16"/>
                    </w:rPr>
                  </w:pPr>
                </w:p>
                <w:p w14:paraId="215A9AD6" w14:textId="77777777" w:rsidR="00D26D4D" w:rsidRPr="0007034B" w:rsidRDefault="00D26D4D" w:rsidP="003E3661">
                  <w:pPr>
                    <w:pStyle w:val="Prrafodelista"/>
                    <w:ind w:left="308"/>
                    <w:rPr>
                      <w:rFonts w:cs="Arial"/>
                      <w:i/>
                      <w:sz w:val="16"/>
                      <w:szCs w:val="16"/>
                    </w:rPr>
                  </w:pPr>
                  <w:r w:rsidRPr="0007034B">
                    <w:rPr>
                      <w:rFonts w:cs="Arial"/>
                      <w:i/>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BF2CF59" w14:textId="77777777" w:rsidR="00D26D4D" w:rsidRPr="0007034B" w:rsidRDefault="00D26D4D" w:rsidP="003E3661">
                  <w:pPr>
                    <w:pStyle w:val="Prrafodelista"/>
                    <w:ind w:left="308"/>
                    <w:rPr>
                      <w:rFonts w:cs="Arial"/>
                      <w:i/>
                      <w:sz w:val="16"/>
                      <w:szCs w:val="16"/>
                    </w:rPr>
                  </w:pPr>
                </w:p>
                <w:p w14:paraId="1D094760" w14:textId="77777777" w:rsidR="00D26D4D" w:rsidRPr="0007034B" w:rsidRDefault="00D26D4D" w:rsidP="003E3661">
                  <w:pPr>
                    <w:pStyle w:val="Prrafodelista"/>
                    <w:ind w:left="308"/>
                    <w:rPr>
                      <w:rFonts w:cs="Arial"/>
                      <w:i/>
                      <w:sz w:val="16"/>
                      <w:szCs w:val="16"/>
                    </w:rPr>
                  </w:pPr>
                  <w:r w:rsidRPr="0007034B">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803F0A4" w14:textId="77777777" w:rsidR="00D26D4D" w:rsidRPr="0007034B" w:rsidRDefault="00D26D4D" w:rsidP="003E3661">
                  <w:pPr>
                    <w:pStyle w:val="Prrafodelista"/>
                    <w:ind w:left="308"/>
                    <w:rPr>
                      <w:rFonts w:cs="Arial"/>
                      <w:i/>
                      <w:sz w:val="16"/>
                      <w:szCs w:val="16"/>
                    </w:rPr>
                  </w:pPr>
                </w:p>
                <w:p w14:paraId="1A3370FD"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un proponente plural siempre que se cumplan las condiciones de los siguientes numerales:</w:t>
                  </w:r>
                </w:p>
                <w:p w14:paraId="4282503C" w14:textId="77777777" w:rsidR="00D26D4D" w:rsidRPr="0007034B" w:rsidRDefault="00D26D4D" w:rsidP="003E3661">
                  <w:pPr>
                    <w:pStyle w:val="Prrafodelista"/>
                    <w:ind w:left="308"/>
                    <w:rPr>
                      <w:rFonts w:cs="Arial"/>
                      <w:i/>
                      <w:sz w:val="16"/>
                      <w:szCs w:val="16"/>
                    </w:rPr>
                  </w:pPr>
                </w:p>
                <w:p w14:paraId="1C4CDBBA" w14:textId="77777777" w:rsidR="00D26D4D" w:rsidRPr="0007034B" w:rsidRDefault="00D26D4D" w:rsidP="003E3661">
                  <w:pPr>
                    <w:pStyle w:val="Prrafodelista"/>
                    <w:numPr>
                      <w:ilvl w:val="1"/>
                      <w:numId w:val="18"/>
                    </w:numPr>
                    <w:autoSpaceDE/>
                    <w:autoSpaceDN/>
                    <w:ind w:left="733" w:hanging="425"/>
                    <w:rPr>
                      <w:rFonts w:cs="Arial"/>
                      <w:i/>
                      <w:sz w:val="16"/>
                      <w:szCs w:val="16"/>
                    </w:rPr>
                  </w:pPr>
                  <w:r w:rsidRPr="0007034B">
                    <w:rPr>
                      <w:rFonts w:cs="Arial"/>
                      <w:i/>
                      <w:sz w:val="16"/>
                      <w:szCs w:val="16"/>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B961E73" w14:textId="77777777" w:rsidR="00D26D4D" w:rsidRPr="0007034B" w:rsidRDefault="00D26D4D" w:rsidP="003E3661">
                  <w:pPr>
                    <w:pStyle w:val="Prrafodelista"/>
                    <w:ind w:left="733"/>
                    <w:rPr>
                      <w:rFonts w:cs="Arial"/>
                      <w:i/>
                      <w:sz w:val="16"/>
                      <w:szCs w:val="16"/>
                    </w:rPr>
                  </w:pPr>
                </w:p>
                <w:p w14:paraId="591AFE3D" w14:textId="77777777" w:rsidR="00D26D4D" w:rsidRPr="0007034B" w:rsidRDefault="00D26D4D" w:rsidP="003E3661">
                  <w:pPr>
                    <w:pStyle w:val="Prrafodelista"/>
                    <w:numPr>
                      <w:ilvl w:val="1"/>
                      <w:numId w:val="18"/>
                    </w:numPr>
                    <w:autoSpaceDE/>
                    <w:autoSpaceDN/>
                    <w:ind w:left="733" w:hanging="425"/>
                    <w:rPr>
                      <w:rFonts w:cs="Arial"/>
                      <w:i/>
                      <w:sz w:val="16"/>
                      <w:szCs w:val="16"/>
                    </w:rPr>
                  </w:pPr>
                  <w:r w:rsidRPr="0007034B">
                    <w:rPr>
                      <w:rFonts w:cs="Arial"/>
                      <w:i/>
                      <w:sz w:val="16"/>
                      <w:szCs w:val="16"/>
                    </w:rPr>
                    <w:t>El integrante del proponente plural de que trata el anterior numeral debe aportar mínimo el veinticinco por ciento (25%) de la experiencia acreditada en la oferta.</w:t>
                  </w:r>
                </w:p>
                <w:p w14:paraId="7B98498A" w14:textId="77777777" w:rsidR="00D26D4D" w:rsidRPr="0007034B" w:rsidRDefault="00D26D4D" w:rsidP="003E3661">
                  <w:pPr>
                    <w:pStyle w:val="Prrafodelista"/>
                    <w:ind w:left="591"/>
                    <w:rPr>
                      <w:rFonts w:cs="Arial"/>
                      <w:i/>
                      <w:sz w:val="16"/>
                      <w:szCs w:val="16"/>
                    </w:rPr>
                  </w:pPr>
                </w:p>
                <w:p w14:paraId="1C4A3C1B" w14:textId="77777777" w:rsidR="00D26D4D" w:rsidRPr="0007034B" w:rsidRDefault="00D26D4D" w:rsidP="003E3661">
                  <w:pPr>
                    <w:pStyle w:val="Prrafodelista"/>
                    <w:numPr>
                      <w:ilvl w:val="1"/>
                      <w:numId w:val="18"/>
                    </w:numPr>
                    <w:autoSpaceDE/>
                    <w:autoSpaceDN/>
                    <w:ind w:left="733" w:hanging="425"/>
                    <w:rPr>
                      <w:rFonts w:cs="Arial"/>
                      <w:i/>
                      <w:sz w:val="16"/>
                      <w:szCs w:val="16"/>
                    </w:rPr>
                  </w:pPr>
                  <w:r w:rsidRPr="0007034B">
                    <w:rPr>
                      <w:rFonts w:cs="Arial"/>
                      <w:i/>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66F08CC8" w14:textId="77777777" w:rsidR="00D26D4D" w:rsidRPr="0007034B" w:rsidRDefault="00D26D4D" w:rsidP="003E3661">
                  <w:pPr>
                    <w:pStyle w:val="Prrafodelista"/>
                    <w:ind w:left="733"/>
                    <w:rPr>
                      <w:rFonts w:cs="Arial"/>
                      <w:i/>
                      <w:sz w:val="16"/>
                      <w:szCs w:val="16"/>
                    </w:rPr>
                  </w:pPr>
                </w:p>
                <w:p w14:paraId="3555BE9B" w14:textId="77777777" w:rsidR="00D26D4D" w:rsidRPr="0007034B" w:rsidRDefault="00D26D4D" w:rsidP="003E3661">
                  <w:pPr>
                    <w:pStyle w:val="Prrafodelista"/>
                    <w:ind w:left="733"/>
                    <w:rPr>
                      <w:rFonts w:cs="Arial"/>
                      <w:i/>
                      <w:sz w:val="16"/>
                      <w:szCs w:val="16"/>
                    </w:rPr>
                  </w:pPr>
                  <w:r w:rsidRPr="0007034B">
                    <w:rPr>
                      <w:rFonts w:cs="Arial"/>
                      <w:i/>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357E1401" w14:textId="77777777" w:rsidR="00D26D4D" w:rsidRPr="0007034B" w:rsidRDefault="00D26D4D" w:rsidP="003E3661">
                  <w:pPr>
                    <w:pStyle w:val="Prrafodelista"/>
                    <w:ind w:left="733"/>
                    <w:rPr>
                      <w:rFonts w:cs="Arial"/>
                      <w:i/>
                      <w:sz w:val="16"/>
                      <w:szCs w:val="16"/>
                    </w:rPr>
                  </w:pPr>
                </w:p>
                <w:p w14:paraId="40D24015"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oferta presentada por una </w:t>
                  </w:r>
                  <w:proofErr w:type="spellStart"/>
                  <w:r w:rsidRPr="0007034B">
                    <w:rPr>
                      <w:rFonts w:cs="Arial"/>
                      <w:i/>
                      <w:sz w:val="16"/>
                      <w:szCs w:val="16"/>
                    </w:rPr>
                    <w:t>Mipyme</w:t>
                  </w:r>
                  <w:proofErr w:type="spellEnd"/>
                  <w:r w:rsidRPr="0007034B">
                    <w:rPr>
                      <w:rFonts w:cs="Arial"/>
                      <w:i/>
                      <w:sz w:val="16"/>
                      <w:szCs w:val="16"/>
                    </w:rPr>
                    <w:t>, lo cual se verificará en los términos del artículo 2.2.1.2.4.2.4 del presente Decreto, en concordancia con el parágrafo del artículo 2.2.1.13.2.4 del Decreto 1074 de 2015.</w:t>
                  </w:r>
                </w:p>
                <w:p w14:paraId="5CF137AD" w14:textId="77777777" w:rsidR="00D26D4D" w:rsidRPr="0007034B" w:rsidRDefault="00D26D4D" w:rsidP="003E3661">
                  <w:pPr>
                    <w:pStyle w:val="Prrafodelista"/>
                    <w:ind w:left="308"/>
                    <w:rPr>
                      <w:rFonts w:cs="Arial"/>
                      <w:i/>
                      <w:sz w:val="16"/>
                      <w:szCs w:val="16"/>
                    </w:rPr>
                  </w:pPr>
                </w:p>
                <w:p w14:paraId="2CF1BDB8" w14:textId="77777777" w:rsidR="00D26D4D" w:rsidRPr="0007034B" w:rsidRDefault="00D26D4D" w:rsidP="003E3661">
                  <w:pPr>
                    <w:pStyle w:val="Prrafodelista"/>
                    <w:ind w:left="308"/>
                    <w:rPr>
                      <w:rFonts w:cs="Arial"/>
                      <w:i/>
                      <w:sz w:val="16"/>
                      <w:szCs w:val="16"/>
                    </w:rPr>
                  </w:pPr>
                  <w:r w:rsidRPr="0007034B">
                    <w:rPr>
                      <w:rFonts w:cs="Arial"/>
                      <w:i/>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107F577" w14:textId="77777777" w:rsidR="00D26D4D" w:rsidRPr="0007034B" w:rsidRDefault="00D26D4D" w:rsidP="003E3661">
                  <w:pPr>
                    <w:pStyle w:val="Prrafodelista"/>
                    <w:ind w:left="308"/>
                    <w:rPr>
                      <w:rFonts w:cs="Arial"/>
                      <w:i/>
                      <w:sz w:val="16"/>
                      <w:szCs w:val="16"/>
                    </w:rPr>
                  </w:pPr>
                </w:p>
                <w:p w14:paraId="3960A3DB" w14:textId="77777777" w:rsidR="00D26D4D" w:rsidRPr="0007034B" w:rsidRDefault="00D26D4D"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B7AE94A" w14:textId="77777777" w:rsidR="00D26D4D" w:rsidRPr="0007034B" w:rsidRDefault="00D26D4D" w:rsidP="003E3661">
                  <w:pPr>
                    <w:pStyle w:val="Prrafodelista"/>
                    <w:ind w:left="308"/>
                    <w:rPr>
                      <w:rFonts w:cs="Arial"/>
                      <w:i/>
                      <w:sz w:val="16"/>
                      <w:szCs w:val="16"/>
                    </w:rPr>
                  </w:pPr>
                </w:p>
                <w:p w14:paraId="4554A8D4"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el proponente plural constituido en su totalidad por micro y/o pequeñas empresas, cooperativas o asociaciones mutuales.</w:t>
                  </w:r>
                </w:p>
                <w:p w14:paraId="5BDDAAE6" w14:textId="77777777" w:rsidR="00D26D4D" w:rsidRPr="0007034B" w:rsidRDefault="00D26D4D" w:rsidP="003E3661">
                  <w:pPr>
                    <w:pStyle w:val="Prrafodelista"/>
                    <w:ind w:left="308"/>
                    <w:rPr>
                      <w:rFonts w:cs="Arial"/>
                      <w:i/>
                      <w:sz w:val="16"/>
                      <w:szCs w:val="16"/>
                    </w:rPr>
                  </w:pPr>
                </w:p>
                <w:p w14:paraId="61F22A3F" w14:textId="77777777" w:rsidR="00D26D4D" w:rsidRPr="0007034B" w:rsidRDefault="00D26D4D" w:rsidP="003E3661">
                  <w:pPr>
                    <w:pStyle w:val="Prrafodelista"/>
                    <w:ind w:left="308"/>
                    <w:rPr>
                      <w:rFonts w:cs="Arial"/>
                      <w:i/>
                      <w:sz w:val="16"/>
                      <w:szCs w:val="16"/>
                    </w:rPr>
                  </w:pPr>
                  <w:r w:rsidRPr="0007034B">
                    <w:rPr>
                      <w:rFonts w:cs="Arial"/>
                      <w:i/>
                      <w:sz w:val="16"/>
                      <w:szCs w:val="16"/>
                    </w:rPr>
                    <w:t>La condición de micro o pequeña empresa se verificará en los términos del artículo 2.2.1.2.4.2.4 del presente Decreto, en concordancia con el parágrafo del artículo 2.2.1.13.2.4 del Decreto 1074 de 2015.</w:t>
                  </w:r>
                </w:p>
                <w:p w14:paraId="224B93EC" w14:textId="77777777" w:rsidR="00D26D4D" w:rsidRPr="0007034B" w:rsidRDefault="00D26D4D" w:rsidP="003E3661">
                  <w:pPr>
                    <w:pStyle w:val="Prrafodelista"/>
                    <w:ind w:left="308"/>
                    <w:rPr>
                      <w:rFonts w:cs="Arial"/>
                      <w:i/>
                      <w:sz w:val="16"/>
                      <w:szCs w:val="16"/>
                    </w:rPr>
                  </w:pPr>
                </w:p>
                <w:p w14:paraId="487680D4" w14:textId="77777777" w:rsidR="00D26D4D" w:rsidRPr="0007034B" w:rsidRDefault="00D26D4D" w:rsidP="003E3661">
                  <w:pPr>
                    <w:pStyle w:val="Prrafodelista"/>
                    <w:ind w:left="308"/>
                    <w:rPr>
                      <w:rFonts w:cs="Arial"/>
                      <w:i/>
                      <w:sz w:val="16"/>
                      <w:szCs w:val="16"/>
                    </w:rPr>
                  </w:pPr>
                  <w:r w:rsidRPr="0007034B">
                    <w:rPr>
                      <w:rFonts w:cs="Arial"/>
                      <w:i/>
                      <w:sz w:val="16"/>
                      <w:szCs w:val="16"/>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w:t>
                  </w:r>
                  <w:r w:rsidRPr="0007034B">
                    <w:rPr>
                      <w:rFonts w:cs="Arial"/>
                      <w:i/>
                      <w:sz w:val="16"/>
                      <w:szCs w:val="16"/>
                    </w:rPr>
                    <w:lastRenderedPageBreak/>
                    <w:t>que cumpla con los criterios de clasificación empresarial definidos por el Decreto 1074 de 2015, que sean micro, pequeñas o medianas.</w:t>
                  </w:r>
                </w:p>
                <w:p w14:paraId="0539126C" w14:textId="77777777" w:rsidR="00D26D4D" w:rsidRPr="0007034B" w:rsidRDefault="00D26D4D" w:rsidP="003E3661">
                  <w:pPr>
                    <w:pStyle w:val="Prrafodelista"/>
                    <w:ind w:left="308"/>
                    <w:rPr>
                      <w:rFonts w:cs="Arial"/>
                      <w:i/>
                      <w:sz w:val="16"/>
                      <w:szCs w:val="16"/>
                    </w:rPr>
                  </w:pPr>
                </w:p>
                <w:p w14:paraId="79845EB2"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7034B">
                    <w:rPr>
                      <w:rFonts w:cs="Arial"/>
                      <w:i/>
                      <w:sz w:val="16"/>
                      <w:szCs w:val="16"/>
                    </w:rPr>
                    <w:t>Mipyme</w:t>
                  </w:r>
                  <w:proofErr w:type="spellEnd"/>
                  <w:r w:rsidRPr="0007034B">
                    <w:rPr>
                      <w:rFonts w:cs="Arial"/>
                      <w:i/>
                      <w:sz w:val="16"/>
                      <w:szCs w:val="16"/>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7034B">
                    <w:rPr>
                      <w:rFonts w:cs="Arial"/>
                      <w:i/>
                      <w:sz w:val="16"/>
                      <w:szCs w:val="16"/>
                    </w:rPr>
                    <w:t>Mipyme</w:t>
                  </w:r>
                  <w:proofErr w:type="spellEnd"/>
                  <w:r w:rsidRPr="0007034B">
                    <w:rPr>
                      <w:rFonts w:cs="Arial"/>
                      <w:i/>
                      <w:sz w:val="16"/>
                      <w:szCs w:val="16"/>
                    </w:rPr>
                    <w:t>, cooperativas o asociaciones mutuales.</w:t>
                  </w:r>
                </w:p>
                <w:p w14:paraId="6631CBF9" w14:textId="77777777" w:rsidR="00D26D4D" w:rsidRPr="0007034B" w:rsidRDefault="00D26D4D" w:rsidP="003E3661">
                  <w:pPr>
                    <w:pStyle w:val="Prrafodelista"/>
                    <w:ind w:left="308"/>
                    <w:rPr>
                      <w:rFonts w:cs="Arial"/>
                      <w:i/>
                      <w:sz w:val="16"/>
                      <w:szCs w:val="16"/>
                    </w:rPr>
                  </w:pPr>
                </w:p>
                <w:p w14:paraId="1F6AEC4C" w14:textId="77777777" w:rsidR="00D26D4D" w:rsidRPr="0007034B" w:rsidRDefault="00D26D4D" w:rsidP="003E3661">
                  <w:pPr>
                    <w:pStyle w:val="Prrafodelista"/>
                    <w:ind w:left="308"/>
                    <w:rPr>
                      <w:rFonts w:cs="Arial"/>
                      <w:i/>
                      <w:sz w:val="16"/>
                      <w:szCs w:val="16"/>
                    </w:rPr>
                  </w:pPr>
                  <w:r w:rsidRPr="0007034B">
                    <w:rPr>
                      <w:rFonts w:cs="Arial"/>
                      <w:i/>
                      <w:sz w:val="16"/>
                      <w:szCs w:val="16"/>
                    </w:rPr>
                    <w:t>Igualmente, cuando la oferta es presentada por un proponente plural se preferirá a este siempre que:</w:t>
                  </w:r>
                </w:p>
                <w:p w14:paraId="63F7D51B" w14:textId="77777777" w:rsidR="00D26D4D" w:rsidRPr="0007034B" w:rsidRDefault="00D26D4D" w:rsidP="003E3661">
                  <w:pPr>
                    <w:pStyle w:val="Prrafodelista"/>
                    <w:ind w:left="308"/>
                    <w:rPr>
                      <w:rFonts w:cs="Arial"/>
                      <w:i/>
                      <w:sz w:val="16"/>
                      <w:szCs w:val="16"/>
                    </w:rPr>
                  </w:pPr>
                </w:p>
                <w:p w14:paraId="35B7612C" w14:textId="77777777" w:rsidR="00D26D4D" w:rsidRPr="0007034B" w:rsidRDefault="00D26D4D"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Esté conformado por al menos una </w:t>
                  </w:r>
                  <w:proofErr w:type="spellStart"/>
                  <w:r w:rsidRPr="0007034B">
                    <w:rPr>
                      <w:rFonts w:cs="Arial"/>
                      <w:i/>
                      <w:sz w:val="16"/>
                      <w:szCs w:val="16"/>
                    </w:rPr>
                    <w:t>Mipyme</w:t>
                  </w:r>
                  <w:proofErr w:type="spellEnd"/>
                  <w:r w:rsidRPr="0007034B">
                    <w:rPr>
                      <w:rFonts w:cs="Arial"/>
                      <w:i/>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7034B">
                    <w:rPr>
                      <w:rFonts w:cs="Arial"/>
                      <w:i/>
                      <w:sz w:val="16"/>
                      <w:szCs w:val="16"/>
                    </w:rPr>
                    <w:t>Mipyme</w:t>
                  </w:r>
                  <w:proofErr w:type="spellEnd"/>
                  <w:r w:rsidRPr="0007034B">
                    <w:rPr>
                      <w:rFonts w:cs="Arial"/>
                      <w:i/>
                      <w:sz w:val="16"/>
                      <w:szCs w:val="16"/>
                    </w:rPr>
                    <w:t>, cooperativa o asociación mutual en los términos del numeral 8 del presente artículo;</w:t>
                  </w:r>
                </w:p>
                <w:p w14:paraId="5717B232" w14:textId="77777777" w:rsidR="00D26D4D" w:rsidRPr="0007034B" w:rsidRDefault="00D26D4D" w:rsidP="003E3661">
                  <w:pPr>
                    <w:pStyle w:val="Prrafodelista"/>
                    <w:ind w:left="733"/>
                    <w:rPr>
                      <w:rFonts w:cs="Arial"/>
                      <w:i/>
                      <w:sz w:val="16"/>
                      <w:szCs w:val="16"/>
                    </w:rPr>
                  </w:pPr>
                </w:p>
                <w:p w14:paraId="431C0081" w14:textId="77777777" w:rsidR="00D26D4D" w:rsidRPr="0007034B" w:rsidRDefault="00D26D4D"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La </w:t>
                  </w:r>
                  <w:proofErr w:type="spellStart"/>
                  <w:r w:rsidRPr="0007034B">
                    <w:rPr>
                      <w:rFonts w:cs="Arial"/>
                      <w:i/>
                      <w:sz w:val="16"/>
                      <w:szCs w:val="16"/>
                    </w:rPr>
                    <w:t>Mipyme</w:t>
                  </w:r>
                  <w:proofErr w:type="spellEnd"/>
                  <w:r w:rsidRPr="0007034B">
                    <w:rPr>
                      <w:rFonts w:cs="Arial"/>
                      <w:i/>
                      <w:sz w:val="16"/>
                      <w:szCs w:val="16"/>
                    </w:rPr>
                    <w:t>, cooperativa o asociación mutual aporte mínimo el veinticinco por ciento (25 %) de la experiencia acreditada en la oferta; y</w:t>
                  </w:r>
                </w:p>
                <w:p w14:paraId="244C34A0" w14:textId="77777777" w:rsidR="00D26D4D" w:rsidRPr="0007034B" w:rsidRDefault="00D26D4D" w:rsidP="003E3661">
                  <w:pPr>
                    <w:pStyle w:val="Prrafodelista"/>
                    <w:ind w:left="733"/>
                    <w:rPr>
                      <w:rFonts w:cs="Arial"/>
                      <w:i/>
                      <w:sz w:val="16"/>
                      <w:szCs w:val="16"/>
                    </w:rPr>
                  </w:pPr>
                </w:p>
                <w:p w14:paraId="1A8B96D9" w14:textId="77777777" w:rsidR="00D26D4D" w:rsidRPr="0007034B" w:rsidRDefault="00D26D4D"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Ni la </w:t>
                  </w:r>
                  <w:proofErr w:type="spellStart"/>
                  <w:r w:rsidRPr="0007034B">
                    <w:rPr>
                      <w:rFonts w:cs="Arial"/>
                      <w:i/>
                      <w:sz w:val="16"/>
                      <w:szCs w:val="16"/>
                    </w:rPr>
                    <w:t>Mipyme</w:t>
                  </w:r>
                  <w:proofErr w:type="spellEnd"/>
                  <w:r w:rsidRPr="0007034B">
                    <w:rPr>
                      <w:rFonts w:cs="Arial"/>
                      <w:i/>
                      <w:sz w:val="16"/>
                      <w:szCs w:val="16"/>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826C990" w14:textId="77777777" w:rsidR="00D26D4D" w:rsidRPr="0007034B" w:rsidRDefault="00D26D4D" w:rsidP="003E3661">
                  <w:pPr>
                    <w:pStyle w:val="Prrafodelista"/>
                    <w:ind w:left="733"/>
                    <w:rPr>
                      <w:rFonts w:cs="Arial"/>
                      <w:i/>
                      <w:sz w:val="16"/>
                      <w:szCs w:val="16"/>
                    </w:rPr>
                  </w:pPr>
                </w:p>
                <w:p w14:paraId="030F8523" w14:textId="77777777" w:rsidR="00D26D4D" w:rsidRPr="0007034B" w:rsidRDefault="00D26D4D" w:rsidP="003E3661">
                  <w:pPr>
                    <w:pStyle w:val="Prrafodelista"/>
                    <w:numPr>
                      <w:ilvl w:val="1"/>
                      <w:numId w:val="18"/>
                    </w:numPr>
                    <w:autoSpaceDE/>
                    <w:autoSpaceDN/>
                    <w:ind w:left="733" w:hanging="425"/>
                    <w:rPr>
                      <w:rFonts w:cs="Arial"/>
                      <w:i/>
                      <w:sz w:val="16"/>
                      <w:szCs w:val="16"/>
                    </w:rPr>
                  </w:pPr>
                  <w:r w:rsidRPr="0007034B">
                    <w:rPr>
                      <w:rFonts w:cs="Arial"/>
                      <w:i/>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57351E1" w14:textId="77777777" w:rsidR="00D26D4D" w:rsidRPr="0007034B" w:rsidRDefault="00D26D4D" w:rsidP="003E3661">
                  <w:pPr>
                    <w:pStyle w:val="Prrafodelista"/>
                    <w:ind w:left="733"/>
                    <w:rPr>
                      <w:rFonts w:cs="Arial"/>
                      <w:i/>
                      <w:sz w:val="16"/>
                      <w:szCs w:val="16"/>
                    </w:rPr>
                  </w:pPr>
                </w:p>
                <w:p w14:paraId="3418E721"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las empresas reconocidas y establecidas como Sociedad de Beneficio e Interés Colectivo o Sociedad BIC, del segmento </w:t>
                  </w:r>
                  <w:proofErr w:type="spellStart"/>
                  <w:r w:rsidRPr="0007034B">
                    <w:rPr>
                      <w:rFonts w:cs="Arial"/>
                      <w:i/>
                      <w:sz w:val="16"/>
                      <w:szCs w:val="16"/>
                    </w:rPr>
                    <w:t>Mipymes</w:t>
                  </w:r>
                  <w:proofErr w:type="spellEnd"/>
                  <w:r w:rsidRPr="0007034B">
                    <w:rPr>
                      <w:rFonts w:cs="Arial"/>
                      <w:i/>
                      <w:sz w:val="16"/>
                      <w:szCs w:val="16"/>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7034B">
                    <w:rPr>
                      <w:rFonts w:cs="Arial"/>
                      <w:i/>
                      <w:sz w:val="16"/>
                      <w:szCs w:val="16"/>
                    </w:rPr>
                    <w:t>Mipyme</w:t>
                  </w:r>
                  <w:proofErr w:type="spellEnd"/>
                  <w:r w:rsidRPr="0007034B">
                    <w:rPr>
                      <w:rFonts w:cs="Arial"/>
                      <w:i/>
                      <w:sz w:val="16"/>
                      <w:szCs w:val="16"/>
                    </w:rPr>
                    <w:t xml:space="preserve"> en los términos del numeral 8 del presente artículo.</w:t>
                  </w:r>
                </w:p>
                <w:p w14:paraId="3A67A4E9" w14:textId="77777777" w:rsidR="00D26D4D" w:rsidRPr="0007034B" w:rsidRDefault="00D26D4D" w:rsidP="003E3661">
                  <w:pPr>
                    <w:pStyle w:val="Prrafodelista"/>
                    <w:ind w:left="308"/>
                    <w:rPr>
                      <w:rFonts w:cs="Arial"/>
                      <w:i/>
                      <w:sz w:val="16"/>
                      <w:szCs w:val="16"/>
                    </w:rPr>
                  </w:pPr>
                </w:p>
                <w:p w14:paraId="352E579F" w14:textId="77777777" w:rsidR="00D26D4D" w:rsidRPr="0007034B" w:rsidRDefault="00D26D4D"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las condiciones señaladas en el inciso anterior de este numeral.</w:t>
                  </w:r>
                </w:p>
                <w:p w14:paraId="4DE4502B" w14:textId="77777777" w:rsidR="00D26D4D" w:rsidRPr="0007034B" w:rsidRDefault="00D26D4D" w:rsidP="003E3661">
                  <w:pPr>
                    <w:pStyle w:val="Prrafodelista"/>
                    <w:ind w:left="308"/>
                    <w:rPr>
                      <w:rFonts w:cs="Arial"/>
                      <w:i/>
                      <w:sz w:val="16"/>
                      <w:szCs w:val="16"/>
                    </w:rPr>
                  </w:pPr>
                </w:p>
                <w:p w14:paraId="4AE4608E" w14:textId="77777777" w:rsidR="00D26D4D" w:rsidRPr="0007034B" w:rsidRDefault="00D26D4D" w:rsidP="003E3661">
                  <w:pPr>
                    <w:pStyle w:val="Prrafodelista"/>
                    <w:numPr>
                      <w:ilvl w:val="0"/>
                      <w:numId w:val="18"/>
                    </w:numPr>
                    <w:autoSpaceDE/>
                    <w:autoSpaceDN/>
                    <w:ind w:left="308" w:hanging="308"/>
                    <w:rPr>
                      <w:rFonts w:cs="Arial"/>
                      <w:i/>
                      <w:sz w:val="16"/>
                      <w:szCs w:val="16"/>
                    </w:rPr>
                  </w:pPr>
                  <w:r w:rsidRPr="0007034B">
                    <w:rPr>
                      <w:rFonts w:cs="Arial"/>
                      <w:i/>
                      <w:sz w:val="16"/>
                      <w:szCs w:val="16"/>
                    </w:rPr>
                    <w:t>Utilizar un método aleatorio para seleccionar al oferente, el cual deberá estar establecido previamente en el pliego de condiciones, invitación o documento que haga sus veces.</w:t>
                  </w:r>
                </w:p>
                <w:p w14:paraId="365906BF" w14:textId="77777777" w:rsidR="00D26D4D" w:rsidRPr="0007034B" w:rsidRDefault="00D26D4D" w:rsidP="003E3661">
                  <w:pPr>
                    <w:pStyle w:val="Prrafodelista"/>
                    <w:ind w:left="308"/>
                    <w:rPr>
                      <w:rFonts w:cs="Arial"/>
                      <w:i/>
                      <w:sz w:val="16"/>
                      <w:szCs w:val="16"/>
                    </w:rPr>
                  </w:pPr>
                </w:p>
                <w:p w14:paraId="10649B17" w14:textId="77777777" w:rsidR="00D26D4D" w:rsidRPr="0007034B" w:rsidRDefault="00D26D4D" w:rsidP="003E3661">
                  <w:pPr>
                    <w:rPr>
                      <w:i/>
                      <w:sz w:val="16"/>
                      <w:szCs w:val="16"/>
                    </w:rPr>
                  </w:pPr>
                  <w:r w:rsidRPr="0007034B">
                    <w:rPr>
                      <w:b/>
                      <w:i/>
                      <w:sz w:val="16"/>
                      <w:szCs w:val="16"/>
                    </w:rPr>
                    <w:t>PARÁGRAFO 1.</w:t>
                  </w:r>
                  <w:r w:rsidRPr="0007034B">
                    <w:rPr>
                      <w:i/>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E9E82B0" w14:textId="77777777" w:rsidR="00D26D4D" w:rsidRPr="0007034B" w:rsidRDefault="00D26D4D" w:rsidP="003E3661">
                  <w:pPr>
                    <w:rPr>
                      <w:i/>
                      <w:sz w:val="16"/>
                      <w:szCs w:val="16"/>
                    </w:rPr>
                  </w:pPr>
                </w:p>
                <w:p w14:paraId="2208A921" w14:textId="77777777" w:rsidR="00D26D4D" w:rsidRPr="0007034B" w:rsidRDefault="00D26D4D" w:rsidP="003E3661">
                  <w:pPr>
                    <w:rPr>
                      <w:i/>
                      <w:sz w:val="16"/>
                      <w:szCs w:val="16"/>
                    </w:rPr>
                  </w:pPr>
                  <w:r w:rsidRPr="0007034B">
                    <w:rPr>
                      <w:i/>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414D0EF6" w14:textId="77777777" w:rsidR="00D26D4D" w:rsidRPr="0007034B" w:rsidRDefault="00D26D4D" w:rsidP="003E3661">
                  <w:pPr>
                    <w:rPr>
                      <w:i/>
                      <w:sz w:val="16"/>
                      <w:szCs w:val="16"/>
                    </w:rPr>
                  </w:pPr>
                </w:p>
                <w:p w14:paraId="4443C125" w14:textId="77777777" w:rsidR="00D26D4D" w:rsidRPr="0007034B" w:rsidRDefault="00D26D4D" w:rsidP="003E3661">
                  <w:pPr>
                    <w:rPr>
                      <w:i/>
                      <w:sz w:val="16"/>
                      <w:szCs w:val="16"/>
                    </w:rPr>
                  </w:pPr>
                  <w:r w:rsidRPr="0007034B">
                    <w:rPr>
                      <w:b/>
                      <w:i/>
                      <w:sz w:val="16"/>
                      <w:szCs w:val="16"/>
                    </w:rPr>
                    <w:t>PARÁGRAFO 2.</w:t>
                  </w:r>
                  <w:r w:rsidRPr="0007034B">
                    <w:rPr>
                      <w:i/>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65570BF" w14:textId="77777777" w:rsidR="00D26D4D" w:rsidRPr="0007034B" w:rsidRDefault="00D26D4D" w:rsidP="003E3661">
                  <w:pPr>
                    <w:rPr>
                      <w:i/>
                      <w:sz w:val="16"/>
                      <w:szCs w:val="16"/>
                    </w:rPr>
                  </w:pPr>
                </w:p>
                <w:p w14:paraId="46D33417" w14:textId="77777777" w:rsidR="00D26D4D" w:rsidRPr="0007034B" w:rsidRDefault="00D26D4D" w:rsidP="003E3661">
                  <w:pPr>
                    <w:rPr>
                      <w:i/>
                      <w:sz w:val="16"/>
                      <w:szCs w:val="16"/>
                    </w:rPr>
                  </w:pPr>
                  <w:r w:rsidRPr="0007034B">
                    <w:rPr>
                      <w:b/>
                      <w:i/>
                      <w:sz w:val="16"/>
                      <w:szCs w:val="16"/>
                    </w:rPr>
                    <w:t>PARÁGRAFO 3.</w:t>
                  </w:r>
                  <w:r w:rsidRPr="0007034B">
                    <w:rPr>
                      <w:i/>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07034B">
                    <w:rPr>
                      <w:i/>
                      <w:sz w:val="16"/>
                      <w:szCs w:val="16"/>
                    </w:rPr>
                    <w:t>ii</w:t>
                  </w:r>
                  <w:proofErr w:type="spellEnd"/>
                  <w:r w:rsidRPr="0007034B">
                    <w:rPr>
                      <w:i/>
                      <w:sz w:val="16"/>
                      <w:szCs w:val="16"/>
                    </w:rPr>
                    <w:t xml:space="preserve">) las personas en proceso de reincorporación y/o reintegración y </w:t>
                  </w:r>
                  <w:proofErr w:type="spellStart"/>
                  <w:r w:rsidRPr="0007034B">
                    <w:rPr>
                      <w:i/>
                      <w:sz w:val="16"/>
                      <w:szCs w:val="16"/>
                    </w:rPr>
                    <w:t>iii</w:t>
                  </w:r>
                  <w:proofErr w:type="spellEnd"/>
                  <w:r w:rsidRPr="0007034B">
                    <w:rPr>
                      <w:i/>
                      <w:sz w:val="16"/>
                      <w:szCs w:val="16"/>
                    </w:rPr>
                    <w:t xml:space="preserve">) la población indígena, negra, afrocolombiana, raizal, palenquera, </w:t>
                  </w:r>
                  <w:proofErr w:type="spellStart"/>
                  <w:r w:rsidRPr="0007034B">
                    <w:rPr>
                      <w:i/>
                      <w:sz w:val="16"/>
                      <w:szCs w:val="16"/>
                    </w:rPr>
                    <w:t>Rrom</w:t>
                  </w:r>
                  <w:proofErr w:type="spellEnd"/>
                  <w:r w:rsidRPr="0007034B">
                    <w:rPr>
                      <w:i/>
                      <w:sz w:val="16"/>
                      <w:szCs w:val="16"/>
                    </w:rPr>
                    <w:t xml:space="preserve"> o gitana.</w:t>
                  </w:r>
                </w:p>
                <w:p w14:paraId="2F8234FE" w14:textId="77777777" w:rsidR="00D26D4D" w:rsidRPr="0007034B" w:rsidRDefault="00D26D4D" w:rsidP="003E3661">
                  <w:pPr>
                    <w:rPr>
                      <w:i/>
                      <w:sz w:val="16"/>
                      <w:szCs w:val="16"/>
                    </w:rPr>
                  </w:pPr>
                </w:p>
                <w:p w14:paraId="3137B78F" w14:textId="77777777" w:rsidR="00D26D4D" w:rsidRPr="0007034B" w:rsidRDefault="00D26D4D" w:rsidP="003E3661">
                  <w:pPr>
                    <w:rPr>
                      <w:i/>
                      <w:sz w:val="16"/>
                      <w:szCs w:val="16"/>
                    </w:rPr>
                  </w:pPr>
                  <w:r w:rsidRPr="0007034B">
                    <w:rPr>
                      <w:i/>
                      <w:sz w:val="16"/>
                      <w:szCs w:val="16"/>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7034B">
                    <w:rPr>
                      <w:i/>
                      <w:sz w:val="16"/>
                      <w:szCs w:val="16"/>
                    </w:rPr>
                    <w:t>Rrom</w:t>
                  </w:r>
                  <w:proofErr w:type="spellEnd"/>
                  <w:r w:rsidRPr="0007034B">
                    <w:rPr>
                      <w:i/>
                      <w:sz w:val="16"/>
                      <w:szCs w:val="16"/>
                    </w:rPr>
                    <w:t xml:space="preserve"> o gitana, puesto que su público conocimiento puede afectar el derecho a la intimidad de los oferentes o de sus trabajadores o socios o accionistas.</w:t>
                  </w:r>
                </w:p>
              </w:tc>
            </w:tr>
          </w:tbl>
          <w:p w14:paraId="5DA9498D" w14:textId="77777777" w:rsidR="00D26D4D" w:rsidRPr="00C77F5E" w:rsidRDefault="00D26D4D" w:rsidP="003E3661">
            <w:pPr>
              <w:pStyle w:val="Textoindependiente2"/>
              <w:autoSpaceDE/>
              <w:autoSpaceDN/>
              <w:spacing w:after="0" w:line="276" w:lineRule="auto"/>
              <w:rPr>
                <w:sz w:val="18"/>
                <w:szCs w:val="18"/>
              </w:rPr>
            </w:pPr>
          </w:p>
          <w:p w14:paraId="42779D22" w14:textId="77777777" w:rsidR="00D26D4D" w:rsidRPr="00487F7B" w:rsidRDefault="00D26D4D" w:rsidP="003E3661">
            <w:pPr>
              <w:pStyle w:val="Textoindependiente2"/>
              <w:autoSpaceDE/>
              <w:autoSpaceDN/>
              <w:spacing w:after="0" w:line="276" w:lineRule="auto"/>
              <w:rPr>
                <w:sz w:val="18"/>
                <w:szCs w:val="18"/>
              </w:rPr>
            </w:pPr>
            <w:r w:rsidRPr="00C77F5E">
              <w:rPr>
                <w:sz w:val="18"/>
                <w:szCs w:val="18"/>
              </w:rPr>
              <w:t xml:space="preserve">En caso de persistir el empate, la Regional de Aseguramiento en Salud No. 6 dando cumplimiento al numeral 12 del artículo 2.2.1.2.4.2.17 del Decreto 1082 de 2015 adicionado por el artículo 3 de la Decreto 1860 de 2021, </w:t>
            </w:r>
            <w:r w:rsidRPr="00C77F5E">
              <w:rPr>
                <w:sz w:val="18"/>
                <w:szCs w:val="18"/>
                <w:u w:val="single"/>
              </w:rPr>
              <w:t>aceptará la oferta presentada primero en el tiempo</w:t>
            </w:r>
            <w:r w:rsidRPr="00C77F5E">
              <w:rPr>
                <w:sz w:val="18"/>
                <w:szCs w:val="18"/>
              </w:rPr>
              <w:t xml:space="preserve"> en el expediente electrónico del proceso dispuesto en el Sistema Electrónico de Contratación Pública – SECOP II de la entidad Colombia Compra Eficiente.</w:t>
            </w:r>
          </w:p>
        </w:tc>
      </w:tr>
      <w:tr w:rsidR="00D26D4D" w:rsidRPr="00487F7B" w14:paraId="0E30CDF0" w14:textId="77777777" w:rsidTr="00C221F7">
        <w:trPr>
          <w:jc w:val="center"/>
        </w:trPr>
        <w:tc>
          <w:tcPr>
            <w:tcW w:w="1467" w:type="dxa"/>
            <w:vAlign w:val="center"/>
          </w:tcPr>
          <w:p w14:paraId="3DDC6704" w14:textId="77777777" w:rsidR="00D26D4D" w:rsidRPr="00487F7B" w:rsidRDefault="00D26D4D" w:rsidP="003E3661">
            <w:pPr>
              <w:pStyle w:val="Textoindependiente"/>
              <w:spacing w:line="276" w:lineRule="auto"/>
              <w:rPr>
                <w:rFonts w:cs="Arial"/>
                <w:b/>
                <w:sz w:val="18"/>
                <w:szCs w:val="18"/>
                <w:lang w:val="es-CO"/>
              </w:rPr>
            </w:pPr>
            <w:r w:rsidRPr="00487F7B">
              <w:rPr>
                <w:rFonts w:cs="Arial"/>
                <w:b/>
                <w:sz w:val="18"/>
                <w:szCs w:val="18"/>
                <w:lang w:val="es-CO"/>
              </w:rPr>
              <w:lastRenderedPageBreak/>
              <w:t>Información de aceptación de la oferta</w:t>
            </w:r>
          </w:p>
        </w:tc>
        <w:tc>
          <w:tcPr>
            <w:tcW w:w="8146" w:type="dxa"/>
            <w:vAlign w:val="center"/>
          </w:tcPr>
          <w:p w14:paraId="4B68CA97" w14:textId="77777777" w:rsidR="00D26D4D" w:rsidRPr="00487F7B" w:rsidRDefault="00D26D4D" w:rsidP="003E3661">
            <w:pPr>
              <w:spacing w:line="276" w:lineRule="auto"/>
              <w:rPr>
                <w:sz w:val="18"/>
                <w:szCs w:val="18"/>
              </w:rPr>
            </w:pPr>
            <w:r w:rsidRPr="00487F7B">
              <w:rPr>
                <w:sz w:val="18"/>
                <w:szCs w:val="18"/>
              </w:rPr>
              <w:t>Con la comunicación de aceptación de la oferta publicada en el expediente electrónico del proceso dispuesto en el Sistema Electrónico de Contratación Pública – SECOP II de la entidad Colombia Compra Eficiente, el proponente seleccionado quedará notificado de la aceptación de su oferta.</w:t>
            </w:r>
          </w:p>
        </w:tc>
      </w:tr>
      <w:tr w:rsidR="00D26D4D" w:rsidRPr="00487F7B" w14:paraId="647E69CA" w14:textId="77777777" w:rsidTr="00C221F7">
        <w:trPr>
          <w:jc w:val="center"/>
        </w:trPr>
        <w:tc>
          <w:tcPr>
            <w:tcW w:w="1467" w:type="dxa"/>
            <w:vAlign w:val="center"/>
          </w:tcPr>
          <w:p w14:paraId="015923D1" w14:textId="77777777" w:rsidR="00D26D4D" w:rsidRPr="00487F7B" w:rsidRDefault="00D26D4D" w:rsidP="003E3661">
            <w:pPr>
              <w:spacing w:line="276" w:lineRule="auto"/>
              <w:rPr>
                <w:b/>
                <w:bCs/>
                <w:sz w:val="18"/>
                <w:szCs w:val="18"/>
              </w:rPr>
            </w:pPr>
            <w:r w:rsidRPr="00487F7B">
              <w:rPr>
                <w:b/>
                <w:bCs/>
                <w:sz w:val="18"/>
                <w:szCs w:val="18"/>
              </w:rPr>
              <w:t>Análisis de garantías:</w:t>
            </w:r>
          </w:p>
          <w:p w14:paraId="53BFC22C" w14:textId="77777777" w:rsidR="00D26D4D" w:rsidRPr="00487F7B" w:rsidRDefault="00D26D4D" w:rsidP="003E3661">
            <w:pPr>
              <w:spacing w:line="276" w:lineRule="auto"/>
              <w:rPr>
                <w:b/>
                <w:bCs/>
                <w:sz w:val="18"/>
                <w:szCs w:val="18"/>
              </w:rPr>
            </w:pPr>
            <w:r w:rsidRPr="00487F7B">
              <w:rPr>
                <w:b/>
                <w:bCs/>
                <w:sz w:val="18"/>
                <w:szCs w:val="18"/>
              </w:rPr>
              <w:t>tipificación, estimación y asignación del riesgo</w:t>
            </w:r>
          </w:p>
        </w:tc>
        <w:tc>
          <w:tcPr>
            <w:tcW w:w="8146" w:type="dxa"/>
            <w:vAlign w:val="center"/>
          </w:tcPr>
          <w:p w14:paraId="7E88E321" w14:textId="77777777" w:rsidR="00D26D4D" w:rsidRPr="00487F7B" w:rsidRDefault="00D26D4D" w:rsidP="003E3661">
            <w:pPr>
              <w:spacing w:line="276" w:lineRule="auto"/>
              <w:rPr>
                <w:sz w:val="18"/>
                <w:szCs w:val="18"/>
              </w:rPr>
            </w:pPr>
            <w:r w:rsidRPr="00487F7B">
              <w:rPr>
                <w:sz w:val="18"/>
                <w:szCs w:val="18"/>
              </w:rPr>
              <w:t>Las contenidas en el Anexo de la presente Invitación</w:t>
            </w:r>
          </w:p>
        </w:tc>
      </w:tr>
      <w:tr w:rsidR="00D26D4D" w:rsidRPr="00487F7B" w14:paraId="7A8A716A" w14:textId="77777777" w:rsidTr="00C221F7">
        <w:trPr>
          <w:jc w:val="center"/>
        </w:trPr>
        <w:tc>
          <w:tcPr>
            <w:tcW w:w="1467" w:type="dxa"/>
            <w:vAlign w:val="center"/>
          </w:tcPr>
          <w:p w14:paraId="60AD4D83" w14:textId="77777777" w:rsidR="00D26D4D" w:rsidRPr="00487F7B" w:rsidRDefault="00D26D4D" w:rsidP="003E3661">
            <w:pPr>
              <w:spacing w:line="276" w:lineRule="auto"/>
              <w:rPr>
                <w:b/>
                <w:bCs/>
                <w:sz w:val="18"/>
                <w:szCs w:val="18"/>
              </w:rPr>
            </w:pPr>
            <w:r w:rsidRPr="00487F7B">
              <w:rPr>
                <w:b/>
                <w:sz w:val="18"/>
                <w:szCs w:val="18"/>
              </w:rPr>
              <w:t>Multas y Cláusula Penal Pecuniaria</w:t>
            </w:r>
          </w:p>
        </w:tc>
        <w:tc>
          <w:tcPr>
            <w:tcW w:w="8146" w:type="dxa"/>
            <w:vAlign w:val="center"/>
          </w:tcPr>
          <w:p w14:paraId="73838057" w14:textId="77777777" w:rsidR="00D26D4D" w:rsidRPr="00487F7B" w:rsidRDefault="00D26D4D" w:rsidP="003E3661">
            <w:pPr>
              <w:tabs>
                <w:tab w:val="left" w:pos="2552"/>
              </w:tabs>
              <w:spacing w:line="276" w:lineRule="auto"/>
              <w:rPr>
                <w:sz w:val="18"/>
                <w:szCs w:val="18"/>
              </w:rPr>
            </w:pPr>
            <w:r w:rsidRPr="00487F7B">
              <w:rPr>
                <w:sz w:val="18"/>
                <w:szCs w:val="18"/>
              </w:rPr>
              <w:t xml:space="preserve">Dentro de los cinco (5) días hábiles siguientes a la publicación de la aceptación de oferta, el </w:t>
            </w:r>
            <w:r w:rsidRPr="00487F7B">
              <w:rPr>
                <w:b/>
                <w:sz w:val="18"/>
                <w:szCs w:val="18"/>
              </w:rPr>
              <w:t>CONTRATISTA</w:t>
            </w:r>
            <w:r w:rsidRPr="00487F7B">
              <w:rPr>
                <w:sz w:val="18"/>
                <w:szCs w:val="18"/>
              </w:rPr>
              <w:t xml:space="preserve"> deberá constituir y presentar a favor de la </w:t>
            </w:r>
            <w:r w:rsidRPr="00487F7B">
              <w:rPr>
                <w:b/>
                <w:sz w:val="18"/>
                <w:szCs w:val="18"/>
              </w:rPr>
              <w:t>POLICÍA NACIONAL – REGIONAL DE ASEGURAMIENTO EN SALUD No. 6</w:t>
            </w:r>
            <w:r w:rsidRPr="00487F7B">
              <w:rPr>
                <w:sz w:val="18"/>
                <w:szCs w:val="18"/>
              </w:rPr>
              <w:t>, la Garantía Única que cubra los siguientes riesgos:</w:t>
            </w:r>
          </w:p>
          <w:p w14:paraId="16DF7D13" w14:textId="77777777" w:rsidR="00D26D4D" w:rsidRPr="00487F7B" w:rsidRDefault="00D26D4D" w:rsidP="003E3661">
            <w:pPr>
              <w:tabs>
                <w:tab w:val="left" w:pos="2552"/>
              </w:tabs>
              <w:spacing w:line="276" w:lineRule="auto"/>
              <w:rPr>
                <w:sz w:val="18"/>
                <w:szCs w:val="18"/>
              </w:rPr>
            </w:pPr>
          </w:p>
          <w:p w14:paraId="16CDF1EF" w14:textId="77777777" w:rsidR="00D26D4D" w:rsidRPr="00487F7B" w:rsidRDefault="00D26D4D" w:rsidP="003E3661">
            <w:pPr>
              <w:pStyle w:val="Textoindependiente"/>
              <w:numPr>
                <w:ilvl w:val="3"/>
                <w:numId w:val="1"/>
              </w:numPr>
              <w:spacing w:line="276" w:lineRule="auto"/>
              <w:ind w:left="375" w:hanging="284"/>
              <w:rPr>
                <w:rFonts w:cs="Arial"/>
                <w:b/>
                <w:sz w:val="18"/>
                <w:szCs w:val="18"/>
                <w:lang w:val="es-CO"/>
              </w:rPr>
            </w:pPr>
            <w:r w:rsidRPr="00487F7B">
              <w:rPr>
                <w:rFonts w:cs="Arial"/>
                <w:b/>
                <w:sz w:val="18"/>
                <w:szCs w:val="18"/>
                <w:lang w:val="es-CO"/>
              </w:rPr>
              <w:t xml:space="preserve">GARANTÍA ÚNICA: </w:t>
            </w:r>
          </w:p>
          <w:p w14:paraId="75C721DB" w14:textId="77777777" w:rsidR="00D26D4D" w:rsidRPr="00487F7B" w:rsidRDefault="00D26D4D" w:rsidP="003E3661">
            <w:pPr>
              <w:pStyle w:val="Textoindependiente"/>
              <w:spacing w:line="276" w:lineRule="auto"/>
              <w:rPr>
                <w:rFonts w:cs="Arial"/>
                <w:b/>
                <w:sz w:val="18"/>
                <w:szCs w:val="18"/>
                <w:lang w:val="es-CO"/>
              </w:rPr>
            </w:pPr>
          </w:p>
          <w:p w14:paraId="736ACC10" w14:textId="77777777" w:rsidR="00D26D4D" w:rsidRPr="00D26D4D" w:rsidRDefault="00D26D4D" w:rsidP="003E3661">
            <w:pPr>
              <w:pStyle w:val="Textoindependiente"/>
              <w:spacing w:line="276" w:lineRule="auto"/>
              <w:rPr>
                <w:rFonts w:cs="Arial"/>
                <w:color w:val="000000" w:themeColor="text1"/>
                <w:sz w:val="18"/>
                <w:szCs w:val="18"/>
                <w:lang w:val="es-CO"/>
              </w:rPr>
            </w:pPr>
            <w:r w:rsidRPr="00D26D4D">
              <w:rPr>
                <w:rFonts w:cs="Arial"/>
                <w:b/>
                <w:color w:val="000000" w:themeColor="text1"/>
                <w:sz w:val="18"/>
                <w:szCs w:val="18"/>
                <w:lang w:val="es-CO"/>
              </w:rPr>
              <w:t xml:space="preserve">a). CUMPLIMIENTO DEL CONTRATO </w:t>
            </w:r>
            <w:r w:rsidRPr="00D26D4D">
              <w:rPr>
                <w:rFonts w:cs="Arial"/>
                <w:color w:val="000000" w:themeColor="text1"/>
                <w:sz w:val="18"/>
                <w:szCs w:val="18"/>
                <w:lang w:val="es-CO"/>
              </w:rPr>
              <w:t xml:space="preserve">por el veinte por ciento (20%) del valor de la aceptación de la oferta, vigente por un término igual de la vigencia de la aceptación de la oferta y cuatro (04) meses más. </w:t>
            </w:r>
          </w:p>
          <w:p w14:paraId="6323653E" w14:textId="77777777" w:rsidR="00D26D4D" w:rsidRPr="00D26D4D" w:rsidRDefault="00D26D4D" w:rsidP="003E3661">
            <w:pPr>
              <w:pStyle w:val="Textoindependiente"/>
              <w:spacing w:line="276" w:lineRule="auto"/>
              <w:rPr>
                <w:rFonts w:cs="Arial"/>
                <w:color w:val="000000" w:themeColor="text1"/>
                <w:sz w:val="18"/>
                <w:szCs w:val="18"/>
                <w:lang w:val="es-CO"/>
              </w:rPr>
            </w:pPr>
          </w:p>
          <w:p w14:paraId="5FEFD6DC" w14:textId="77777777" w:rsidR="00D26D4D" w:rsidRPr="00D26D4D" w:rsidRDefault="00D26D4D" w:rsidP="003E3661">
            <w:pPr>
              <w:pStyle w:val="Textoindependiente"/>
              <w:spacing w:line="276" w:lineRule="auto"/>
              <w:rPr>
                <w:rFonts w:cs="Arial"/>
                <w:color w:val="000000" w:themeColor="text1"/>
                <w:sz w:val="18"/>
                <w:szCs w:val="18"/>
                <w:lang w:val="es-CO"/>
              </w:rPr>
            </w:pPr>
            <w:r w:rsidRPr="00D26D4D">
              <w:rPr>
                <w:rFonts w:cs="Arial"/>
                <w:b/>
                <w:color w:val="000000" w:themeColor="text1"/>
                <w:sz w:val="18"/>
                <w:szCs w:val="18"/>
                <w:lang w:val="es-CO"/>
              </w:rPr>
              <w:t xml:space="preserve">b). CALIDAD </w:t>
            </w:r>
            <w:proofErr w:type="gramStart"/>
            <w:r w:rsidRPr="00D26D4D">
              <w:rPr>
                <w:rFonts w:cs="Arial"/>
                <w:b/>
                <w:color w:val="000000" w:themeColor="text1"/>
                <w:sz w:val="18"/>
                <w:szCs w:val="18"/>
                <w:lang w:val="es-CO"/>
              </w:rPr>
              <w:t>DEL  DEL</w:t>
            </w:r>
            <w:proofErr w:type="gramEnd"/>
            <w:r w:rsidRPr="00D26D4D">
              <w:rPr>
                <w:rFonts w:cs="Arial"/>
                <w:b/>
                <w:color w:val="000000" w:themeColor="text1"/>
                <w:sz w:val="18"/>
                <w:szCs w:val="18"/>
                <w:lang w:val="es-CO"/>
              </w:rPr>
              <w:t xml:space="preserve"> BIEN:</w:t>
            </w:r>
            <w:r w:rsidRPr="00D26D4D">
              <w:rPr>
                <w:rFonts w:cs="Arial"/>
                <w:color w:val="000000" w:themeColor="text1"/>
                <w:sz w:val="18"/>
                <w:szCs w:val="18"/>
                <w:lang w:val="es-CO"/>
              </w:rPr>
              <w:t xml:space="preserve"> por el</w:t>
            </w:r>
            <w:r w:rsidRPr="00D26D4D">
              <w:rPr>
                <w:rFonts w:cs="Arial"/>
                <w:b/>
                <w:color w:val="000000" w:themeColor="text1"/>
                <w:sz w:val="18"/>
                <w:szCs w:val="18"/>
                <w:lang w:val="es-CO"/>
              </w:rPr>
              <w:t xml:space="preserve"> </w:t>
            </w:r>
            <w:r w:rsidRPr="00D26D4D">
              <w:rPr>
                <w:rFonts w:cs="Arial"/>
                <w:color w:val="000000" w:themeColor="text1"/>
                <w:sz w:val="18"/>
                <w:szCs w:val="18"/>
                <w:lang w:val="es-CO"/>
              </w:rPr>
              <w:t>cincuenta por ciento (50%) del valor de la aceptación de la oferta, vigente por un término igual de la vigencia de la aceptación de la oferta y seis (06) meses más.</w:t>
            </w:r>
          </w:p>
          <w:p w14:paraId="588C01B5" w14:textId="77777777" w:rsidR="00D26D4D" w:rsidRPr="00071BE6" w:rsidRDefault="00D26D4D" w:rsidP="00071BE6">
            <w:pPr>
              <w:spacing w:line="276" w:lineRule="auto"/>
              <w:rPr>
                <w:sz w:val="18"/>
                <w:szCs w:val="18"/>
              </w:rPr>
            </w:pPr>
          </w:p>
          <w:p w14:paraId="0E2A527A" w14:textId="77777777" w:rsidR="00D26D4D" w:rsidRPr="00487F7B" w:rsidRDefault="00D26D4D" w:rsidP="003E3661">
            <w:pPr>
              <w:pStyle w:val="Textoindependiente"/>
              <w:numPr>
                <w:ilvl w:val="3"/>
                <w:numId w:val="1"/>
              </w:numPr>
              <w:spacing w:line="276" w:lineRule="auto"/>
              <w:ind w:left="375" w:hanging="284"/>
              <w:rPr>
                <w:rFonts w:cs="Arial"/>
                <w:b/>
                <w:sz w:val="18"/>
                <w:szCs w:val="18"/>
              </w:rPr>
            </w:pPr>
            <w:r w:rsidRPr="00487F7B">
              <w:rPr>
                <w:rFonts w:cs="Arial"/>
                <w:b/>
                <w:sz w:val="18"/>
                <w:szCs w:val="18"/>
                <w:lang w:val="es-CO"/>
              </w:rPr>
              <w:t>MULTAS</w:t>
            </w:r>
            <w:r w:rsidRPr="00487F7B">
              <w:rPr>
                <w:rFonts w:cs="Arial"/>
                <w:b/>
                <w:sz w:val="18"/>
                <w:szCs w:val="18"/>
              </w:rPr>
              <w:t>.</w:t>
            </w:r>
          </w:p>
          <w:p w14:paraId="08AABE02" w14:textId="77777777" w:rsidR="00D26D4D" w:rsidRPr="00487F7B" w:rsidRDefault="00D26D4D" w:rsidP="003E3661">
            <w:pPr>
              <w:spacing w:line="276" w:lineRule="auto"/>
              <w:ind w:left="91"/>
              <w:rPr>
                <w:b/>
                <w:sz w:val="18"/>
                <w:szCs w:val="18"/>
              </w:rPr>
            </w:pPr>
          </w:p>
          <w:p w14:paraId="1948023C" w14:textId="77777777" w:rsidR="00D26D4D" w:rsidRPr="00487F7B" w:rsidRDefault="00D26D4D" w:rsidP="003E3661">
            <w:pPr>
              <w:spacing w:line="276" w:lineRule="auto"/>
              <w:rPr>
                <w:sz w:val="18"/>
                <w:szCs w:val="18"/>
              </w:rPr>
            </w:pPr>
            <w:r w:rsidRPr="00487F7B">
              <w:rPr>
                <w:b/>
                <w:sz w:val="18"/>
                <w:szCs w:val="18"/>
              </w:rPr>
              <w:t>a)</w:t>
            </w:r>
            <w:r w:rsidRPr="00487F7B">
              <w:rPr>
                <w:sz w:val="18"/>
                <w:szCs w:val="18"/>
              </w:rPr>
              <w:t xml:space="preserve"> En caso de mora o incumplimiento parcial de alguna de las obligaciones derivadas del presente contrato</w:t>
            </w:r>
            <w:r w:rsidRPr="00487F7B">
              <w:rPr>
                <w:spacing w:val="-2"/>
                <w:sz w:val="18"/>
                <w:szCs w:val="18"/>
              </w:rPr>
              <w:t xml:space="preserve"> por causas imputables al </w:t>
            </w:r>
            <w:r w:rsidRPr="00487F7B">
              <w:rPr>
                <w:b/>
                <w:bCs/>
                <w:spacing w:val="-2"/>
                <w:sz w:val="18"/>
                <w:szCs w:val="18"/>
              </w:rPr>
              <w:t>CONTRATISTA</w:t>
            </w:r>
            <w:r w:rsidRPr="00487F7B">
              <w:rPr>
                <w:spacing w:val="-2"/>
                <w:sz w:val="18"/>
                <w:szCs w:val="18"/>
              </w:rPr>
              <w:t xml:space="preserve"> –salvo circunstancias de fuerza mayor o caso fortuito conforme a las definiciones del artículo 1º de la Ley 95 de 1890– las partes acuerdan </w:t>
            </w:r>
            <w:r w:rsidRPr="00487F7B">
              <w:rPr>
                <w:sz w:val="18"/>
                <w:szCs w:val="18"/>
              </w:rPr>
              <w:t xml:space="preserve">que la </w:t>
            </w:r>
            <w:r w:rsidRPr="00487F7B">
              <w:rPr>
                <w:b/>
                <w:sz w:val="18"/>
                <w:szCs w:val="18"/>
              </w:rPr>
              <w:t>REGIONAL DE ASEGURAMIENTO EN SALUD No. 6</w:t>
            </w:r>
            <w:r w:rsidRPr="00487F7B">
              <w:rPr>
                <w:sz w:val="18"/>
                <w:szCs w:val="18"/>
              </w:rPr>
              <w:t xml:space="preserve"> mediante acto administrativo, afectará a la </w:t>
            </w:r>
            <w:r w:rsidRPr="00487F7B">
              <w:rPr>
                <w:b/>
                <w:bCs/>
                <w:sz w:val="18"/>
                <w:szCs w:val="18"/>
              </w:rPr>
              <w:t>CONTRATISTA</w:t>
            </w:r>
            <w:r w:rsidRPr="00487F7B">
              <w:rPr>
                <w:sz w:val="18"/>
                <w:szCs w:val="18"/>
              </w:rPr>
              <w:t xml:space="preserve"> con multas, siguiendo el procedimiento establecido en la Resolución 04122 del 15 de noviembre de 2011 expedida por la Dirección General de la Policía Nacional, cuyo </w:t>
            </w:r>
            <w:r w:rsidRPr="00487F7B">
              <w:rPr>
                <w:spacing w:val="-2"/>
                <w:sz w:val="18"/>
                <w:szCs w:val="18"/>
              </w:rPr>
              <w:t xml:space="preserve">valor se liquidará con base en el CERO PUNTO CINCO por ciento (0,5%) del valor dejado de entregar, por cada día de retardo y hasta por quince (15) días calendario. En caso de incumplimiento no valorable en días, se impondrá una multa </w:t>
            </w:r>
            <w:r w:rsidRPr="00487F7B">
              <w:rPr>
                <w:spacing w:val="-2"/>
                <w:sz w:val="18"/>
                <w:szCs w:val="18"/>
              </w:rPr>
              <w:lastRenderedPageBreak/>
              <w:t xml:space="preserve">de hasta el CINCO por ciento (5%) del valor del contrato, dependiendo de la gravedad del incumplimiento evaluada por la </w:t>
            </w:r>
            <w:r w:rsidRPr="00487F7B">
              <w:rPr>
                <w:b/>
                <w:sz w:val="18"/>
                <w:szCs w:val="18"/>
              </w:rPr>
              <w:t>REGIONAL DE ASEGURAMIENTO EN SALUD No. 6</w:t>
            </w:r>
            <w:r w:rsidRPr="00487F7B">
              <w:rPr>
                <w:sz w:val="18"/>
                <w:szCs w:val="18"/>
              </w:rPr>
              <w:t xml:space="preserve"> </w:t>
            </w:r>
            <w:r w:rsidRPr="00487F7B">
              <w:rPr>
                <w:spacing w:val="-2"/>
                <w:sz w:val="18"/>
                <w:szCs w:val="18"/>
              </w:rPr>
              <w:t xml:space="preserve">Esta sanción se impondrá conforme a la ley. </w:t>
            </w:r>
            <w:r w:rsidRPr="00487F7B">
              <w:rPr>
                <w:b/>
                <w:sz w:val="18"/>
                <w:szCs w:val="18"/>
              </w:rPr>
              <w:t xml:space="preserve">b) MULTA POR LA MORA EN LA CONSTITUCIÓN DE LOS REQUISITOS DE EJECUCIÓN Y LEGALIZACIÓN: </w:t>
            </w:r>
            <w:r w:rsidRPr="00487F7B">
              <w:rPr>
                <w:sz w:val="18"/>
                <w:szCs w:val="18"/>
              </w:rPr>
              <w:t xml:space="preserve">Cuando el </w:t>
            </w:r>
            <w:r w:rsidRPr="00487F7B">
              <w:rPr>
                <w:b/>
                <w:bCs/>
                <w:sz w:val="18"/>
                <w:szCs w:val="18"/>
              </w:rPr>
              <w:t>CONTRATISTA</w:t>
            </w:r>
            <w:r w:rsidRPr="00487F7B">
              <w:rPr>
                <w:sz w:val="18"/>
                <w:szCs w:val="18"/>
              </w:rPr>
              <w:t xml:space="preserve"> no constituya dentro del término y en la forma prevista en el contrato, o en alguno de sus modificatorios, la póliza de garantía única, en caso de existir, y/o alguno de los requisitos de legalización, la </w:t>
            </w:r>
            <w:r w:rsidRPr="00487F7B">
              <w:rPr>
                <w:b/>
                <w:sz w:val="18"/>
                <w:szCs w:val="18"/>
              </w:rPr>
              <w:t>REGIONAL DE ASEGURAMIENTO EN SALUD No. 6</w:t>
            </w:r>
            <w:r w:rsidRPr="00487F7B">
              <w:rPr>
                <w:sz w:val="18"/>
                <w:szCs w:val="18"/>
              </w:rPr>
              <w:t xml:space="preserve"> podrá mediante acto administrativo afectar al </w:t>
            </w:r>
            <w:r w:rsidRPr="00487F7B">
              <w:rPr>
                <w:b/>
                <w:sz w:val="18"/>
                <w:szCs w:val="18"/>
              </w:rPr>
              <w:t>CONTRATISTA</w:t>
            </w:r>
            <w:r w:rsidRPr="00487F7B">
              <w:rPr>
                <w:sz w:val="18"/>
                <w:szCs w:val="18"/>
              </w:rPr>
              <w:t xml:space="preserve"> con multa, cuyo valor se liquidará con base en un CERO PUNTO DOS por ciento (0,2%) del valor del contrato, por cada día de retardo y hasta por diez (10) días. </w:t>
            </w:r>
            <w:r w:rsidRPr="00487F7B">
              <w:rPr>
                <w:b/>
                <w:sz w:val="18"/>
                <w:szCs w:val="18"/>
              </w:rPr>
              <w:t>c) PENAL PECUNIARIA</w:t>
            </w:r>
            <w:r w:rsidRPr="00487F7B">
              <w:rPr>
                <w:sz w:val="18"/>
                <w:szCs w:val="18"/>
              </w:rPr>
              <w:t xml:space="preserve">. - En caso de declaratoria de caducidad o de incumplimiento total de las obligaciones derivadas del presente contrato, </w:t>
            </w:r>
            <w:r w:rsidRPr="00487F7B">
              <w:rPr>
                <w:bCs/>
                <w:sz w:val="18"/>
                <w:szCs w:val="18"/>
              </w:rPr>
              <w:t>el</w:t>
            </w:r>
            <w:r w:rsidRPr="00487F7B">
              <w:rPr>
                <w:b/>
                <w:sz w:val="18"/>
                <w:szCs w:val="18"/>
              </w:rPr>
              <w:t xml:space="preserve"> CONTRATISTA</w:t>
            </w:r>
            <w:r w:rsidRPr="00487F7B">
              <w:rPr>
                <w:sz w:val="18"/>
                <w:szCs w:val="18"/>
              </w:rPr>
              <w:t xml:space="preserve"> pagará a la </w:t>
            </w:r>
            <w:r w:rsidRPr="00487F7B">
              <w:rPr>
                <w:b/>
                <w:sz w:val="18"/>
                <w:szCs w:val="18"/>
              </w:rPr>
              <w:t>REGIONAL DE ASEGURAMIENTO EN SALUD No. 6</w:t>
            </w:r>
            <w:r w:rsidRPr="00487F7B">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487F7B">
              <w:rPr>
                <w:b/>
                <w:sz w:val="18"/>
                <w:szCs w:val="18"/>
              </w:rPr>
              <w:t>NACIÓN – POLICÍA NACIONAL – REGIONAL DE ASEGURAMIENTO EN SALUD No. 6</w:t>
            </w:r>
            <w:r w:rsidRPr="00487F7B">
              <w:rPr>
                <w:sz w:val="18"/>
                <w:szCs w:val="18"/>
              </w:rPr>
              <w:t xml:space="preserve">. No obstante, la </w:t>
            </w:r>
            <w:r w:rsidRPr="00487F7B">
              <w:rPr>
                <w:b/>
                <w:sz w:val="18"/>
                <w:szCs w:val="18"/>
              </w:rPr>
              <w:t>REGIONAL DE ASEGURAMIENTO EN SALUD No. 6</w:t>
            </w:r>
            <w:r w:rsidRPr="00487F7B">
              <w:rPr>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87F7B">
              <w:rPr>
                <w:b/>
                <w:bCs/>
                <w:i/>
                <w:sz w:val="18"/>
                <w:szCs w:val="18"/>
              </w:rPr>
              <w:t>PARÁGRAFO PRIMERO:</w:t>
            </w:r>
            <w:r w:rsidRPr="00487F7B">
              <w:rPr>
                <w:sz w:val="18"/>
                <w:szCs w:val="18"/>
              </w:rPr>
              <w:t xml:space="preserve"> El procedimiento para la imposición de las multas y sanciones, se sujetará a lo previsto en el numeral 2 del Capítulo VIII de la Resolución No. 03049 del 30/07/2014 </w:t>
            </w:r>
            <w:r w:rsidRPr="00487F7B">
              <w:rPr>
                <w:i/>
                <w:iCs/>
                <w:sz w:val="18"/>
                <w:szCs w:val="18"/>
              </w:rPr>
              <w:t>por la cual se adopta el Manual de Contratación de la Policía Nacional</w:t>
            </w:r>
            <w:r w:rsidRPr="00487F7B">
              <w:rPr>
                <w:sz w:val="18"/>
                <w:szCs w:val="18"/>
              </w:rPr>
              <w:t xml:space="preserve">, modificada parcialmente por la Resolución No. 00090 del 15/01/2018. </w:t>
            </w:r>
            <w:r w:rsidRPr="00487F7B">
              <w:rPr>
                <w:b/>
                <w:i/>
                <w:sz w:val="18"/>
                <w:szCs w:val="18"/>
              </w:rPr>
              <w:t>PARÁGRAFO SEGUNDO.</w:t>
            </w:r>
            <w:r w:rsidRPr="00487F7B">
              <w:rPr>
                <w:b/>
                <w:sz w:val="18"/>
                <w:szCs w:val="18"/>
              </w:rPr>
              <w:t xml:space="preserve"> APLICACIÓN DEL VALOR DE LAS SANCIONES PECUNIARIAS: </w:t>
            </w:r>
            <w:r w:rsidRPr="00487F7B">
              <w:rPr>
                <w:sz w:val="18"/>
                <w:szCs w:val="18"/>
              </w:rPr>
              <w:t xml:space="preserve">Una vez notificada la resolución por medio de la cual se imponen alguna de las sanciones antes descritas, la </w:t>
            </w:r>
            <w:r w:rsidRPr="00487F7B">
              <w:rPr>
                <w:b/>
                <w:bCs/>
                <w:sz w:val="18"/>
                <w:szCs w:val="18"/>
              </w:rPr>
              <w:t>CONTRATISTA</w:t>
            </w:r>
            <w:r w:rsidRPr="00487F7B">
              <w:rPr>
                <w:sz w:val="18"/>
                <w:szCs w:val="18"/>
              </w:rPr>
              <w:t xml:space="preserve"> dispondrá de quince (15) días calendario para proceder de manera voluntaria para a su pago. Las multas no serán reintegrables aún en el supuesto que el </w:t>
            </w:r>
            <w:r w:rsidRPr="00487F7B">
              <w:rPr>
                <w:b/>
                <w:bCs/>
                <w:sz w:val="18"/>
                <w:szCs w:val="18"/>
              </w:rPr>
              <w:t>CONTRATISTA</w:t>
            </w:r>
            <w:r w:rsidRPr="00487F7B">
              <w:rPr>
                <w:sz w:val="18"/>
                <w:szCs w:val="18"/>
              </w:rPr>
              <w:t xml:space="preserve"> dé posterior ejecución a la obligación incumplida. En caso de no pago voluntario y una vez en firme la resolución que imponga multas, podrá tomarse del saldo a favor del </w:t>
            </w:r>
            <w:r w:rsidRPr="00487F7B">
              <w:rPr>
                <w:b/>
                <w:bCs/>
                <w:sz w:val="18"/>
                <w:szCs w:val="18"/>
              </w:rPr>
              <w:t>CONTRATISTA</w:t>
            </w:r>
            <w:r w:rsidRPr="00487F7B">
              <w:rPr>
                <w:sz w:val="18"/>
                <w:szCs w:val="18"/>
              </w:rPr>
              <w:t xml:space="preserve"> si los hubiere, o acudir a la jurisdicción coactiva.</w:t>
            </w:r>
          </w:p>
        </w:tc>
      </w:tr>
    </w:tbl>
    <w:p w14:paraId="2C2DE380" w14:textId="77777777" w:rsidR="00D26D4D" w:rsidRPr="003D70F3" w:rsidRDefault="00D26D4D" w:rsidP="003E3661">
      <w:pPr>
        <w:spacing w:line="276" w:lineRule="auto"/>
      </w:pPr>
    </w:p>
    <w:p w14:paraId="777D5FDE" w14:textId="77777777" w:rsidR="00D26D4D" w:rsidRPr="00A10F4F" w:rsidRDefault="00D26D4D" w:rsidP="003E3661">
      <w:pPr>
        <w:pStyle w:val="Textoindependiente"/>
        <w:tabs>
          <w:tab w:val="left" w:pos="0"/>
          <w:tab w:val="left" w:pos="36"/>
        </w:tabs>
        <w:suppressAutoHyphens/>
        <w:autoSpaceDN w:val="0"/>
        <w:spacing w:line="276" w:lineRule="auto"/>
        <w:textAlignment w:val="baseline"/>
        <w:rPr>
          <w:rFonts w:cs="Arial"/>
          <w:bCs/>
          <w:sz w:val="20"/>
          <w:lang w:val="es-CO"/>
        </w:rPr>
      </w:pPr>
    </w:p>
    <w:p w14:paraId="1FD3B499" w14:textId="77777777" w:rsidR="00D26D4D" w:rsidRPr="00A10F4F" w:rsidRDefault="00D26D4D" w:rsidP="003E3661">
      <w:pPr>
        <w:pStyle w:val="Prrafodelista"/>
        <w:numPr>
          <w:ilvl w:val="0"/>
          <w:numId w:val="2"/>
        </w:numPr>
        <w:spacing w:line="276" w:lineRule="auto"/>
        <w:ind w:hanging="436"/>
        <w:rPr>
          <w:rFonts w:cs="Arial"/>
          <w:b/>
        </w:rPr>
      </w:pPr>
      <w:r w:rsidRPr="00A10F4F">
        <w:rPr>
          <w:rFonts w:cs="Arial"/>
          <w:b/>
        </w:rPr>
        <w:t>REQUISITOS MÍNIMOS HABILITANTES</w:t>
      </w:r>
    </w:p>
    <w:p w14:paraId="17C40942" w14:textId="77777777" w:rsidR="00D26D4D" w:rsidRPr="00A10F4F" w:rsidRDefault="00D26D4D" w:rsidP="003E3661">
      <w:pPr>
        <w:spacing w:line="276" w:lineRule="auto"/>
      </w:pPr>
    </w:p>
    <w:p w14:paraId="56A3DAE1" w14:textId="77777777" w:rsidR="00D26D4D" w:rsidRPr="00A10F4F" w:rsidRDefault="00D26D4D" w:rsidP="003E3661">
      <w:pPr>
        <w:tabs>
          <w:tab w:val="num" w:pos="0"/>
        </w:tabs>
        <w:spacing w:line="276" w:lineRule="auto"/>
      </w:pPr>
      <w:r w:rsidRPr="00A10F4F">
        <w:t>Los proponentes deberán presentar su oferta con los siguientes documentos:</w:t>
      </w:r>
    </w:p>
    <w:p w14:paraId="6710C287" w14:textId="77777777" w:rsidR="00D26D4D" w:rsidRPr="00046AED" w:rsidRDefault="00D26D4D" w:rsidP="003E3661">
      <w:pPr>
        <w:pStyle w:val="Textoindependiente"/>
        <w:spacing w:line="276" w:lineRule="auto"/>
        <w:ind w:left="426" w:hanging="426"/>
        <w:rPr>
          <w:rFonts w:cs="Arial"/>
          <w:sz w:val="20"/>
          <w:lang w:val="es-CO"/>
        </w:rPr>
      </w:pPr>
    </w:p>
    <w:p w14:paraId="09039840" w14:textId="77777777"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el</w:t>
      </w:r>
      <w:r w:rsidRPr="00046AED">
        <w:rPr>
          <w:rFonts w:cs="Arial"/>
          <w:sz w:val="20"/>
          <w:lang w:val="es-CO"/>
        </w:rPr>
        <w:t xml:space="preserve"> Formulario </w:t>
      </w:r>
      <w:r w:rsidRPr="00046AED">
        <w:rPr>
          <w:rFonts w:cs="Arial"/>
          <w:i/>
          <w:sz w:val="20"/>
          <w:lang w:val="es-CO"/>
        </w:rPr>
        <w:t xml:space="preserve">Carta de Presentación de la Propuesta </w:t>
      </w:r>
      <w:r w:rsidRPr="00046AED">
        <w:rPr>
          <w:rFonts w:cs="Arial"/>
          <w:sz w:val="20"/>
          <w:lang w:val="es-CO"/>
        </w:rPr>
        <w:t xml:space="preserve">de este documento firmada por el </w:t>
      </w:r>
      <w:r>
        <w:rPr>
          <w:rFonts w:cs="Arial"/>
          <w:sz w:val="20"/>
          <w:lang w:val="es-CO"/>
        </w:rPr>
        <w:t>o</w:t>
      </w:r>
      <w:r w:rsidRPr="00046AED">
        <w:rPr>
          <w:rFonts w:cs="Arial"/>
          <w:sz w:val="20"/>
          <w:lang w:val="es-CO"/>
        </w:rPr>
        <w:t>ferente (persona natural o representante legal de la persona jurídica).</w:t>
      </w:r>
    </w:p>
    <w:p w14:paraId="69F4959B" w14:textId="77777777" w:rsidR="00D26D4D" w:rsidRPr="00046AED" w:rsidRDefault="00D26D4D" w:rsidP="00D26D4D">
      <w:pPr>
        <w:pStyle w:val="Textoindependiente"/>
        <w:suppressAutoHyphens/>
        <w:autoSpaceDN w:val="0"/>
        <w:spacing w:line="276" w:lineRule="auto"/>
        <w:textAlignment w:val="baseline"/>
        <w:rPr>
          <w:rFonts w:cs="Arial"/>
          <w:sz w:val="20"/>
          <w:lang w:val="es-CO"/>
        </w:rPr>
      </w:pPr>
    </w:p>
    <w:p w14:paraId="671C4AA6" w14:textId="77777777"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4368BF5C"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24820C55" w14:textId="77777777"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Fotocopia de la Cédula de Ciudadanía del Representante Legal y/o proponente </w:t>
      </w:r>
    </w:p>
    <w:p w14:paraId="2C1FDF8A"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5DCF6F9F" w14:textId="77777777"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lastRenderedPageBreak/>
        <w:t xml:space="preserve">Presentar </w:t>
      </w:r>
      <w:r w:rsidRPr="00046AED">
        <w:rPr>
          <w:rFonts w:cs="Arial"/>
          <w:sz w:val="20"/>
          <w:lang w:val="es-CO"/>
        </w:rPr>
        <w:t xml:space="preserve">Certificado de </w:t>
      </w:r>
      <w:r>
        <w:rPr>
          <w:rFonts w:cs="Arial"/>
          <w:sz w:val="20"/>
          <w:lang w:val="es-CO"/>
        </w:rPr>
        <w:t xml:space="preserve">Antecedentes Fiscales expedido por la </w:t>
      </w:r>
      <w:r w:rsidRPr="00046AED">
        <w:rPr>
          <w:rFonts w:cs="Arial"/>
          <w:sz w:val="20"/>
          <w:lang w:val="es-CO"/>
        </w:rPr>
        <w:t xml:space="preserve">Contraloría General de la República </w:t>
      </w:r>
      <w:r w:rsidRPr="00046AED">
        <w:rPr>
          <w:rFonts w:cs="Arial"/>
          <w:sz w:val="20"/>
        </w:rPr>
        <w:t>del representante legal</w:t>
      </w:r>
      <w:r w:rsidRPr="00046AED">
        <w:rPr>
          <w:rFonts w:cs="Arial"/>
          <w:sz w:val="20"/>
          <w:lang w:val="es-CO"/>
        </w:rPr>
        <w:t xml:space="preserve"> </w:t>
      </w:r>
      <w:r>
        <w:rPr>
          <w:rFonts w:cs="Arial"/>
          <w:sz w:val="20"/>
          <w:lang w:val="es-CO"/>
        </w:rPr>
        <w:t>y de la entidad, certificado no mayor a 30 días de expedido, contado desde la fecha de cierre del proceso</w:t>
      </w:r>
    </w:p>
    <w:p w14:paraId="79FA1354"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09C4854A" w14:textId="77777777" w:rsidR="00D26D4D" w:rsidRPr="0085478C"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Judiciales expedido por la Policía Nacional </w:t>
      </w:r>
      <w:r w:rsidRPr="0085478C">
        <w:rPr>
          <w:rFonts w:cs="Arial"/>
          <w:sz w:val="20"/>
          <w:lang w:val="es-CO"/>
        </w:rPr>
        <w:t>del oferente o su representante legal, certificado no mayor a 30 días de expedido, contado desde la fecha de cierre del proceso.</w:t>
      </w:r>
    </w:p>
    <w:p w14:paraId="533A2074"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77FBE14C" w14:textId="176560CF"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Disciplinarios expedido por la </w:t>
      </w:r>
      <w:r w:rsidRPr="00046AED">
        <w:rPr>
          <w:rFonts w:cs="Arial"/>
          <w:sz w:val="20"/>
          <w:lang w:val="es-CO"/>
        </w:rPr>
        <w:t xml:space="preserve">Procuraduría General de la Nación </w:t>
      </w:r>
      <w:r w:rsidRPr="00046AED">
        <w:rPr>
          <w:rFonts w:cs="Arial"/>
          <w:sz w:val="20"/>
        </w:rPr>
        <w:t>del representante legal</w:t>
      </w:r>
      <w:r>
        <w:rPr>
          <w:rFonts w:cs="Arial"/>
          <w:sz w:val="20"/>
          <w:lang w:val="es-CO"/>
        </w:rPr>
        <w:t>, certificado no mayor a 30 días de expedido, contado desde la fecha de cierre del proceso</w:t>
      </w:r>
      <w:r w:rsidRPr="00046AED">
        <w:rPr>
          <w:rFonts w:cs="Arial"/>
          <w:sz w:val="20"/>
          <w:lang w:val="es-CO"/>
        </w:rPr>
        <w:t>.</w:t>
      </w:r>
    </w:p>
    <w:p w14:paraId="14FF14AD"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18C8F243" w14:textId="77777777"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Certificación de Aportes Parafiscales suscrito por el Representante Legal, o Revisor Fiscal</w:t>
      </w:r>
      <w:r>
        <w:rPr>
          <w:rFonts w:cs="Arial"/>
          <w:sz w:val="20"/>
          <w:lang w:val="es-CO"/>
        </w:rPr>
        <w:t xml:space="preserve"> (según aplique), y anexar la última </w:t>
      </w:r>
      <w:r w:rsidRPr="00380769">
        <w:rPr>
          <w:rFonts w:cs="Arial"/>
          <w:sz w:val="20"/>
          <w:lang w:val="es-CO"/>
        </w:rPr>
        <w:t>Planilla de Autoliquidación de Aportes</w:t>
      </w:r>
      <w:r>
        <w:rPr>
          <w:rFonts w:cs="Arial"/>
          <w:sz w:val="20"/>
          <w:lang w:val="es-CO"/>
        </w:rPr>
        <w:t xml:space="preserve"> debidamente pagada</w:t>
      </w:r>
      <w:r w:rsidRPr="00046AED">
        <w:rPr>
          <w:rFonts w:cs="Arial"/>
          <w:sz w:val="20"/>
          <w:lang w:val="es-CO"/>
        </w:rPr>
        <w:t>. En este último evento, se deberá anexar fotocopia de la tarjeta profesional del revisor fiscal.</w:t>
      </w:r>
    </w:p>
    <w:p w14:paraId="7002BDC4"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343708B5" w14:textId="77777777"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5A2417">
        <w:rPr>
          <w:rFonts w:cs="Arial"/>
          <w:sz w:val="20"/>
          <w:lang w:val="es-CO"/>
        </w:rPr>
        <w:t>Presentar Copia del Registro Único Tributario actualizado con la actividad económica con los servicios prestados objeto de este proceso.</w:t>
      </w:r>
    </w:p>
    <w:p w14:paraId="3E55CF03"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7CF375F6" w14:textId="77777777"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certificado bancario no mayor a 30 días de expedido, contado desde la fecha de cierre del proceso</w:t>
      </w:r>
      <w:r w:rsidRPr="00046AED">
        <w:rPr>
          <w:rFonts w:cs="Arial"/>
          <w:sz w:val="20"/>
          <w:lang w:val="es-CO"/>
        </w:rPr>
        <w:t>.</w:t>
      </w:r>
    </w:p>
    <w:p w14:paraId="23015056"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0473B15D" w14:textId="77777777" w:rsidR="00D26D4D" w:rsidRPr="00046AED"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Formulario </w:t>
      </w:r>
      <w:r w:rsidRPr="00046AED">
        <w:rPr>
          <w:rFonts w:cs="Arial"/>
          <w:i/>
          <w:sz w:val="20"/>
          <w:lang w:val="es-CO"/>
        </w:rPr>
        <w:t>Datos Básicos Beneficiario Cuenta</w:t>
      </w:r>
      <w:r w:rsidRPr="00046AED">
        <w:rPr>
          <w:rFonts w:cs="Arial"/>
          <w:sz w:val="20"/>
          <w:lang w:val="es-CO"/>
        </w:rPr>
        <w:t xml:space="preserve"> de este documento.</w:t>
      </w:r>
    </w:p>
    <w:p w14:paraId="6567E026" w14:textId="77777777" w:rsidR="00D26D4D" w:rsidRPr="00046AED" w:rsidRDefault="00D26D4D" w:rsidP="003E3661">
      <w:pPr>
        <w:pStyle w:val="Textoindependiente"/>
        <w:suppressAutoHyphens/>
        <w:autoSpaceDN w:val="0"/>
        <w:spacing w:line="276" w:lineRule="auto"/>
        <w:ind w:left="426" w:hanging="426"/>
        <w:textAlignment w:val="baseline"/>
        <w:rPr>
          <w:rFonts w:cs="Arial"/>
          <w:sz w:val="20"/>
          <w:lang w:val="es-CO"/>
        </w:rPr>
      </w:pPr>
    </w:p>
    <w:p w14:paraId="5D0F07D1" w14:textId="77777777" w:rsidR="00D26D4D" w:rsidRDefault="00D26D4D" w:rsidP="00D26D4D">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w:t>
      </w:r>
      <w:r w:rsidRPr="004C3DCF">
        <w:rPr>
          <w:rFonts w:cs="Arial"/>
          <w:sz w:val="20"/>
          <w:lang w:val="es-CO"/>
        </w:rPr>
        <w:t xml:space="preserve">Formulario </w:t>
      </w:r>
      <w:r w:rsidRPr="004C3DCF">
        <w:rPr>
          <w:rFonts w:cs="Arial"/>
          <w:i/>
          <w:sz w:val="20"/>
          <w:lang w:val="es-CO"/>
        </w:rPr>
        <w:t>Compromiso Anticorrupción</w:t>
      </w:r>
      <w:r w:rsidRPr="004C3DCF">
        <w:rPr>
          <w:rFonts w:cs="Arial"/>
          <w:sz w:val="20"/>
          <w:lang w:val="es-CO"/>
        </w:rPr>
        <w:t xml:space="preserve"> de este documento, suscrito por el oferente (persona natural o representante legal de la persona jurídica).</w:t>
      </w:r>
    </w:p>
    <w:p w14:paraId="24ABB9FD" w14:textId="77777777" w:rsidR="00D26D4D" w:rsidRDefault="00D26D4D" w:rsidP="00D26D4D">
      <w:pPr>
        <w:pStyle w:val="Prrafodelista"/>
        <w:rPr>
          <w:rFonts w:cs="Arial"/>
        </w:rPr>
      </w:pPr>
    </w:p>
    <w:p w14:paraId="6B0AE950" w14:textId="77777777" w:rsidR="00D26D4D" w:rsidRPr="00D26D4D" w:rsidRDefault="00D26D4D" w:rsidP="00D26D4D">
      <w:pPr>
        <w:pStyle w:val="Textoindependiente"/>
        <w:suppressAutoHyphens/>
        <w:autoSpaceDN w:val="0"/>
        <w:spacing w:line="276" w:lineRule="auto"/>
        <w:ind w:left="426"/>
        <w:textAlignment w:val="baseline"/>
        <w:rPr>
          <w:rFonts w:cs="Arial"/>
          <w:sz w:val="20"/>
          <w:lang w:val="es-CO"/>
        </w:rPr>
      </w:pPr>
    </w:p>
    <w:p w14:paraId="1CA58A11" w14:textId="77777777" w:rsidR="00D26D4D" w:rsidRPr="0021745F" w:rsidRDefault="00D26D4D" w:rsidP="003E3661">
      <w:pPr>
        <w:pStyle w:val="Textoindependiente"/>
        <w:numPr>
          <w:ilvl w:val="0"/>
          <w:numId w:val="3"/>
        </w:numPr>
        <w:suppressAutoHyphens/>
        <w:autoSpaceDN w:val="0"/>
        <w:spacing w:line="276" w:lineRule="auto"/>
        <w:ind w:left="426" w:hanging="426"/>
        <w:textAlignment w:val="baseline"/>
        <w:rPr>
          <w:rFonts w:cs="Arial"/>
          <w:sz w:val="20"/>
        </w:rPr>
      </w:pPr>
      <w:r>
        <w:rPr>
          <w:rFonts w:cs="Arial"/>
          <w:bCs/>
          <w:sz w:val="20"/>
          <w:lang w:val="es-CO"/>
        </w:rPr>
        <w:t>P</w:t>
      </w:r>
      <w:r w:rsidRPr="004C3DCF">
        <w:rPr>
          <w:rFonts w:cs="Arial"/>
          <w:bCs/>
          <w:sz w:val="20"/>
          <w:lang w:val="es-CO"/>
        </w:rPr>
        <w:t xml:space="preserve">resentar certificado </w:t>
      </w:r>
      <w:r w:rsidRPr="0021745F">
        <w:rPr>
          <w:rFonts w:cs="Arial"/>
          <w:sz w:val="20"/>
        </w:rPr>
        <w:t xml:space="preserve">del representante legal, de no tener </w:t>
      </w:r>
      <w:r>
        <w:rPr>
          <w:rFonts w:cs="Arial"/>
          <w:sz w:val="20"/>
        </w:rPr>
        <w:t>multas</w:t>
      </w:r>
      <w:r w:rsidRPr="0021745F">
        <w:rPr>
          <w:rFonts w:cs="Arial"/>
          <w:sz w:val="20"/>
        </w:rPr>
        <w:t xml:space="preserve"> </w:t>
      </w:r>
      <w:r w:rsidRPr="006F1BC0">
        <w:rPr>
          <w:rFonts w:cs="Arial"/>
          <w:sz w:val="20"/>
          <w:u w:val="single"/>
        </w:rPr>
        <w:t>pendientes por pagar</w:t>
      </w:r>
      <w:r w:rsidRPr="0021745F">
        <w:rPr>
          <w:rFonts w:cs="Arial"/>
          <w:sz w:val="20"/>
        </w:rPr>
        <w:t xml:space="preserve"> y que están a paz y salvo según el artículo 183. </w:t>
      </w:r>
      <w:r w:rsidRPr="000E1B81">
        <w:rPr>
          <w:rFonts w:cs="Arial"/>
          <w:i/>
          <w:sz w:val="20"/>
          <w:lang w:val="es-CO"/>
        </w:rPr>
        <w:t>Consecuencias</w:t>
      </w:r>
      <w:r w:rsidRPr="000E1B81">
        <w:rPr>
          <w:rFonts w:cs="Arial"/>
          <w:i/>
          <w:sz w:val="20"/>
        </w:rPr>
        <w:t xml:space="preserve"> por el no pago multas</w:t>
      </w:r>
      <w:r w:rsidRPr="0021745F">
        <w:rPr>
          <w:rFonts w:cs="Arial"/>
          <w:sz w:val="20"/>
        </w:rPr>
        <w:t>, literal 4, Ley 1801 de 2016</w:t>
      </w:r>
      <w:r>
        <w:rPr>
          <w:rFonts w:cs="Arial"/>
          <w:sz w:val="20"/>
        </w:rPr>
        <w:t xml:space="preserve"> que a la letra dicta: </w:t>
      </w:r>
      <w:r w:rsidRPr="00F32F68">
        <w:rPr>
          <w:rFonts w:cs="Arial"/>
          <w:i/>
          <w:sz w:val="20"/>
        </w:rPr>
        <w:t>Contratar o renovar contrato con cualquier entidad del Estado</w:t>
      </w:r>
      <w:r>
        <w:rPr>
          <w:rFonts w:cs="Arial"/>
          <w:sz w:val="20"/>
        </w:rPr>
        <w:t xml:space="preserve">; el </w:t>
      </w:r>
      <w:r>
        <w:rPr>
          <w:rFonts w:cs="Arial"/>
          <w:sz w:val="20"/>
          <w:lang w:val="es-CO"/>
        </w:rPr>
        <w:t xml:space="preserve">certificado </w:t>
      </w:r>
      <w:r>
        <w:rPr>
          <w:rFonts w:cs="Arial"/>
          <w:sz w:val="20"/>
        </w:rPr>
        <w:t xml:space="preserve">deberá ser </w:t>
      </w:r>
      <w:r>
        <w:rPr>
          <w:rFonts w:cs="Arial"/>
          <w:sz w:val="20"/>
          <w:lang w:val="es-CO"/>
        </w:rPr>
        <w:t>no mayor a 30 días de expedido, contado desde la fecha de cierre del proceso (RNMC)</w:t>
      </w:r>
    </w:p>
    <w:p w14:paraId="15AE6626" w14:textId="77777777" w:rsidR="00D26D4D" w:rsidRDefault="00D26D4D" w:rsidP="003E3661">
      <w:pPr>
        <w:pStyle w:val="Textoindependiente"/>
        <w:suppressAutoHyphens/>
        <w:autoSpaceDN w:val="0"/>
        <w:spacing w:line="276" w:lineRule="auto"/>
        <w:ind w:left="426" w:hanging="426"/>
        <w:textAlignment w:val="baseline"/>
        <w:rPr>
          <w:rFonts w:cs="Arial"/>
          <w:sz w:val="20"/>
        </w:rPr>
      </w:pPr>
    </w:p>
    <w:p w14:paraId="5E918D94" w14:textId="77777777" w:rsidR="00D26D4D" w:rsidRDefault="00D26D4D" w:rsidP="003E3661">
      <w:pPr>
        <w:pStyle w:val="Textoindependiente"/>
        <w:numPr>
          <w:ilvl w:val="0"/>
          <w:numId w:val="3"/>
        </w:numPr>
        <w:suppressAutoHyphens/>
        <w:autoSpaceDN w:val="0"/>
        <w:spacing w:line="276" w:lineRule="auto"/>
        <w:textAlignment w:val="baseline"/>
        <w:rPr>
          <w:rFonts w:cs="Arial"/>
          <w:sz w:val="20"/>
        </w:rPr>
      </w:pPr>
      <w:r>
        <w:rPr>
          <w:rFonts w:cs="Arial"/>
          <w:sz w:val="20"/>
        </w:rPr>
        <w:t>Presentar c</w:t>
      </w:r>
      <w:r w:rsidRPr="00046AED">
        <w:rPr>
          <w:rFonts w:cs="Arial"/>
          <w:sz w:val="20"/>
        </w:rPr>
        <w:t xml:space="preserve">ertificación del representante legal, de no </w:t>
      </w:r>
      <w:r>
        <w:rPr>
          <w:rFonts w:cs="Arial"/>
          <w:sz w:val="20"/>
        </w:rPr>
        <w:t xml:space="preserve">tener inhabilidades por consecuencia de delitos sexuales cometidos contra menores de 18 años, conforme la Ley 1918 de 2018, </w:t>
      </w:r>
      <w:r w:rsidRPr="00597F59">
        <w:rPr>
          <w:rFonts w:cs="Arial"/>
          <w:sz w:val="20"/>
        </w:rPr>
        <w:t>consulta en línea de</w:t>
      </w:r>
      <w:r>
        <w:rPr>
          <w:rFonts w:cs="Arial"/>
          <w:sz w:val="20"/>
        </w:rPr>
        <w:t xml:space="preserve"> la Policía Nacional, </w:t>
      </w:r>
      <w:r>
        <w:rPr>
          <w:rFonts w:cs="Arial"/>
          <w:sz w:val="20"/>
          <w:lang w:val="es-CO"/>
        </w:rPr>
        <w:t xml:space="preserve">certificado no mayor a 30 días de expedido, contado desde la fecha de cierre del proceso. Y </w:t>
      </w:r>
      <w:r w:rsidRPr="0016475C">
        <w:rPr>
          <w:rFonts w:cs="Arial"/>
          <w:sz w:val="20"/>
          <w:lang w:val="es-CO"/>
        </w:rPr>
        <w:t>diligencia</w:t>
      </w:r>
      <w:r>
        <w:rPr>
          <w:rFonts w:cs="Arial"/>
          <w:sz w:val="20"/>
          <w:lang w:val="es-CO"/>
        </w:rPr>
        <w:t>r</w:t>
      </w:r>
      <w:r w:rsidRPr="0016475C">
        <w:rPr>
          <w:rFonts w:cs="Arial"/>
          <w:sz w:val="20"/>
          <w:lang w:val="es-CO"/>
        </w:rPr>
        <w:t xml:space="preserve"> el Formulario</w:t>
      </w:r>
      <w:r w:rsidRPr="0016475C">
        <w:rPr>
          <w:rFonts w:cs="Arial"/>
          <w:i/>
          <w:sz w:val="20"/>
          <w:lang w:val="es-CO"/>
        </w:rPr>
        <w:t xml:space="preserve"> Carta Autorización Consulta Registro de Inhabilidades por Delitos Sexuales</w:t>
      </w:r>
      <w:r w:rsidRPr="0016475C">
        <w:rPr>
          <w:rFonts w:cs="Arial"/>
          <w:sz w:val="20"/>
          <w:lang w:val="es-CO"/>
        </w:rPr>
        <w:t xml:space="preserve"> de este documento</w:t>
      </w:r>
      <w:r>
        <w:rPr>
          <w:rFonts w:cs="Arial"/>
          <w:sz w:val="20"/>
          <w:lang w:val="es-CO"/>
        </w:rPr>
        <w:t>.</w:t>
      </w:r>
    </w:p>
    <w:p w14:paraId="10F15570" w14:textId="77777777" w:rsidR="00D26D4D" w:rsidRPr="00380769" w:rsidRDefault="00D26D4D" w:rsidP="003E3661">
      <w:pPr>
        <w:spacing w:line="276" w:lineRule="auto"/>
        <w:ind w:left="426" w:hanging="426"/>
        <w:rPr>
          <w:lang w:val="es-ES"/>
        </w:rPr>
      </w:pPr>
    </w:p>
    <w:p w14:paraId="15676808" w14:textId="77777777" w:rsidR="00D26D4D" w:rsidRPr="009039A0" w:rsidRDefault="00D26D4D" w:rsidP="003E3661">
      <w:pPr>
        <w:pStyle w:val="Prrafodelista"/>
        <w:numPr>
          <w:ilvl w:val="0"/>
          <w:numId w:val="3"/>
        </w:numPr>
        <w:spacing w:line="276" w:lineRule="auto"/>
        <w:ind w:left="426" w:hanging="426"/>
        <w:rPr>
          <w:rFonts w:cs="Arial"/>
        </w:rPr>
      </w:pPr>
      <w:r>
        <w:rPr>
          <w:rFonts w:cs="Arial"/>
        </w:rPr>
        <w:t xml:space="preserve">Presentar diligenciado </w:t>
      </w:r>
      <w:r w:rsidRPr="009039A0">
        <w:rPr>
          <w:rFonts w:cs="Arial"/>
        </w:rPr>
        <w:t xml:space="preserve">el Formulario </w:t>
      </w:r>
      <w:r w:rsidRPr="009039A0">
        <w:rPr>
          <w:rFonts w:cs="Arial"/>
          <w:i/>
          <w:iCs/>
        </w:rPr>
        <w:t>Certificado de No Inhabilidad e Incompatibilidad</w:t>
      </w:r>
      <w:r w:rsidRPr="009039A0">
        <w:rPr>
          <w:rFonts w:cs="Arial"/>
        </w:rPr>
        <w:t xml:space="preserve"> de este documento, suscrito por el (persona natural o representante legal de la persona jurídica).</w:t>
      </w:r>
    </w:p>
    <w:p w14:paraId="3B0EB32E" w14:textId="77777777" w:rsidR="00D26D4D" w:rsidRPr="009039A0" w:rsidRDefault="00D26D4D" w:rsidP="003E3661">
      <w:pPr>
        <w:spacing w:line="276" w:lineRule="auto"/>
        <w:ind w:left="426" w:hanging="426"/>
      </w:pPr>
    </w:p>
    <w:p w14:paraId="3DFCAEFF" w14:textId="77777777" w:rsidR="00D26D4D" w:rsidRPr="00A44F05" w:rsidRDefault="00D26D4D" w:rsidP="003E3661">
      <w:pPr>
        <w:pStyle w:val="Textoindependiente"/>
        <w:numPr>
          <w:ilvl w:val="0"/>
          <w:numId w:val="3"/>
        </w:numPr>
        <w:suppressAutoHyphens/>
        <w:autoSpaceDN w:val="0"/>
        <w:spacing w:line="276" w:lineRule="auto"/>
        <w:ind w:left="426" w:hanging="426"/>
        <w:textAlignment w:val="baseline"/>
        <w:rPr>
          <w:rFonts w:cs="Arial"/>
          <w:sz w:val="20"/>
          <w:lang w:val="es-CO"/>
        </w:rPr>
      </w:pPr>
      <w:r w:rsidRPr="00BC7D89">
        <w:rPr>
          <w:rFonts w:cs="Arial"/>
          <w:color w:val="000000"/>
          <w:sz w:val="20"/>
        </w:rPr>
        <w:t>El oferente deberá entregar junto con la propuesta el registro de la autoevaluación de los Estándares Mínimos del Sistema de Gestión de Seguridad y Salud en el Trabajo (SGSST) del año inmediatamente anterior</w:t>
      </w:r>
      <w:r>
        <w:rPr>
          <w:rFonts w:cs="Arial"/>
          <w:color w:val="000000"/>
          <w:sz w:val="20"/>
        </w:rPr>
        <w:t xml:space="preserve"> (2024)</w:t>
      </w:r>
      <w:r w:rsidRPr="00BC7D89">
        <w:rPr>
          <w:rFonts w:cs="Arial"/>
          <w:color w:val="000000"/>
          <w:sz w:val="20"/>
        </w:rPr>
        <w:t xml:space="preserve">, realizado en aplicativo de la página del Sistema General de Riesgos Laborales del </w:t>
      </w:r>
      <w:r w:rsidRPr="00BC7D89">
        <w:rPr>
          <w:rFonts w:cs="Arial"/>
          <w:color w:val="000000"/>
          <w:sz w:val="20"/>
        </w:rPr>
        <w:lastRenderedPageBreak/>
        <w:t>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w:t>
      </w:r>
      <w:r w:rsidRPr="00A44F05">
        <w:rPr>
          <w:rFonts w:cs="Arial"/>
          <w:color w:val="000000"/>
          <w:sz w:val="20"/>
        </w:rPr>
        <w:t>rante la ejecución del contrato</w:t>
      </w:r>
      <w:r w:rsidRPr="00A44F05">
        <w:rPr>
          <w:sz w:val="20"/>
        </w:rPr>
        <w:t>.</w:t>
      </w:r>
    </w:p>
    <w:p w14:paraId="21D24AD3" w14:textId="77777777" w:rsidR="00D26D4D" w:rsidRPr="00A44F05" w:rsidRDefault="00D26D4D" w:rsidP="003E3661">
      <w:pPr>
        <w:spacing w:line="276" w:lineRule="auto"/>
      </w:pPr>
    </w:p>
    <w:p w14:paraId="1B8D407E" w14:textId="77777777" w:rsidR="00D26D4D" w:rsidRPr="00A44F05" w:rsidRDefault="00D26D4D"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Formulario </w:t>
      </w:r>
      <w:r w:rsidRPr="00A44F05">
        <w:rPr>
          <w:rFonts w:cs="Arial"/>
          <w:i/>
          <w:sz w:val="20"/>
          <w:lang w:val="es-CO"/>
        </w:rPr>
        <w:t>Sistema de Gestión de la Seguridad y Salud en el Trabajo</w:t>
      </w:r>
      <w:r w:rsidRPr="00A44F05">
        <w:rPr>
          <w:sz w:val="20"/>
        </w:rPr>
        <w:t xml:space="preserve"> </w:t>
      </w:r>
      <w:r w:rsidRPr="00A44F05">
        <w:rPr>
          <w:rFonts w:cs="Arial"/>
          <w:sz w:val="20"/>
          <w:lang w:val="es-CO"/>
        </w:rPr>
        <w:t>de este documento, suscrito por el (persona natural o representante legal de la persona jurídica).</w:t>
      </w:r>
    </w:p>
    <w:p w14:paraId="14EFF253" w14:textId="77777777" w:rsidR="00D26D4D" w:rsidRPr="00A44F05" w:rsidRDefault="00D26D4D" w:rsidP="003E3661">
      <w:pPr>
        <w:pStyle w:val="Textoindependiente"/>
        <w:suppressAutoHyphens/>
        <w:autoSpaceDN w:val="0"/>
        <w:spacing w:line="276" w:lineRule="auto"/>
        <w:ind w:left="426" w:hanging="426"/>
        <w:textAlignment w:val="baseline"/>
        <w:rPr>
          <w:rFonts w:cs="Arial"/>
          <w:sz w:val="20"/>
          <w:lang w:val="es-CO"/>
        </w:rPr>
      </w:pPr>
    </w:p>
    <w:p w14:paraId="543017BE" w14:textId="0E03668E" w:rsidR="00D26D4D" w:rsidRPr="004E4F0D" w:rsidRDefault="00D26D4D" w:rsidP="005A2417">
      <w:pPr>
        <w:pStyle w:val="Textoindependiente"/>
        <w:numPr>
          <w:ilvl w:val="0"/>
          <w:numId w:val="3"/>
        </w:numPr>
        <w:suppressAutoHyphens/>
        <w:autoSpaceDN w:val="0"/>
        <w:spacing w:line="276" w:lineRule="auto"/>
        <w:textAlignment w:val="baseline"/>
        <w:rPr>
          <w:rFonts w:cs="Arial"/>
        </w:rPr>
      </w:pPr>
      <w:r w:rsidRPr="004E4F0D">
        <w:rPr>
          <w:rFonts w:cs="Arial"/>
          <w:sz w:val="20"/>
          <w:lang w:val="es-CO"/>
        </w:rPr>
        <w:t xml:space="preserve">Presentar </w:t>
      </w:r>
      <w:r w:rsidR="00071BE6" w:rsidRPr="004E4F0D">
        <w:rPr>
          <w:rFonts w:cs="Arial"/>
          <w:sz w:val="20"/>
          <w:lang w:val="es-CO"/>
        </w:rPr>
        <w:t>Certificación del representante legal, expedida por el Ministerio de Tecnologías de la información y las Telecomunicaciones – MINTIC, no mayor a 30 días de expedido, contados desde la fecha de cierre del proceso, de no estar reportado en la página de Registro de Deudores Alimentarios Morosos - REDAM / Carpeta Ciudadana Digital conforme a lo estipulado en la Ley 2097 del 2021</w:t>
      </w:r>
    </w:p>
    <w:p w14:paraId="540BB9B3" w14:textId="77777777" w:rsidR="00D26D4D" w:rsidRPr="005A2417" w:rsidRDefault="00D26D4D" w:rsidP="005A2417">
      <w:pPr>
        <w:pStyle w:val="Textoindependiente"/>
        <w:suppressAutoHyphens/>
        <w:autoSpaceDN w:val="0"/>
        <w:spacing w:line="276" w:lineRule="auto"/>
        <w:textAlignment w:val="baseline"/>
        <w:rPr>
          <w:rFonts w:cs="Arial"/>
        </w:rPr>
      </w:pPr>
    </w:p>
    <w:p w14:paraId="60DFF486" w14:textId="77777777" w:rsidR="00D26D4D" w:rsidRPr="00A44F05" w:rsidRDefault="00D26D4D"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Anexo de </w:t>
      </w:r>
      <w:r w:rsidRPr="00A44F05">
        <w:rPr>
          <w:rFonts w:cs="Arial"/>
          <w:i/>
          <w:sz w:val="20"/>
          <w:lang w:val="es-CO"/>
        </w:rPr>
        <w:t>Obligaciones del Contratista</w:t>
      </w:r>
      <w:r w:rsidRPr="00A44F05">
        <w:rPr>
          <w:rFonts w:cs="Arial"/>
          <w:sz w:val="20"/>
          <w:lang w:val="es-CO"/>
        </w:rPr>
        <w:t xml:space="preserve"> de este documento, suscrito por el oferente (persona natural o representante legal de la persona jurídica). </w:t>
      </w:r>
    </w:p>
    <w:p w14:paraId="0AB4931F" w14:textId="77777777" w:rsidR="00D26D4D" w:rsidRPr="00A44F05" w:rsidRDefault="00D26D4D" w:rsidP="003E3661">
      <w:pPr>
        <w:pStyle w:val="Prrafodelista"/>
        <w:spacing w:line="276" w:lineRule="auto"/>
        <w:rPr>
          <w:rFonts w:cs="Arial"/>
        </w:rPr>
      </w:pPr>
    </w:p>
    <w:p w14:paraId="4C7CC8F4" w14:textId="77777777" w:rsidR="00D26D4D" w:rsidRPr="00A44F05" w:rsidRDefault="00D26D4D"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Acuerdo de Confidencialidad</w:t>
      </w:r>
      <w:r w:rsidRPr="00A44F05">
        <w:rPr>
          <w:rFonts w:cs="Arial"/>
          <w:sz w:val="20"/>
          <w:lang w:val="es-CO"/>
        </w:rPr>
        <w:t xml:space="preserve"> de este documento, suscrito por el oferente (persona natural o representante legal de la persona jurídica). </w:t>
      </w:r>
    </w:p>
    <w:p w14:paraId="6A36176C" w14:textId="77777777" w:rsidR="00D26D4D" w:rsidRPr="00A44F05" w:rsidRDefault="00D26D4D" w:rsidP="003E3661">
      <w:pPr>
        <w:pStyle w:val="Prrafodelista"/>
        <w:spacing w:line="276" w:lineRule="auto"/>
        <w:rPr>
          <w:rFonts w:cs="Arial"/>
        </w:rPr>
      </w:pPr>
    </w:p>
    <w:p w14:paraId="382D81D2" w14:textId="77777777" w:rsidR="00D26D4D" w:rsidRPr="00A44F05" w:rsidRDefault="00D26D4D" w:rsidP="003E3661">
      <w:pPr>
        <w:pStyle w:val="Textoindependiente"/>
        <w:numPr>
          <w:ilvl w:val="0"/>
          <w:numId w:val="3"/>
        </w:numPr>
        <w:suppressAutoHyphens/>
        <w:autoSpaceDN w:val="0"/>
        <w:spacing w:line="276" w:lineRule="auto"/>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 xml:space="preserve">Compromiso de Buenas Normas Ambientales </w:t>
      </w:r>
      <w:r w:rsidRPr="00A44F05">
        <w:rPr>
          <w:rFonts w:cs="Arial"/>
          <w:sz w:val="20"/>
          <w:lang w:val="es-CO"/>
        </w:rPr>
        <w:t xml:space="preserve">de este documento, suscrito por el oferente (persona natural o representante legal de la persona jurídica). </w:t>
      </w:r>
    </w:p>
    <w:p w14:paraId="44DA2B3B" w14:textId="77777777" w:rsidR="00D26D4D" w:rsidRDefault="00D26D4D" w:rsidP="003E3661">
      <w:pPr>
        <w:pStyle w:val="Textoindependiente"/>
        <w:suppressAutoHyphens/>
        <w:autoSpaceDN w:val="0"/>
        <w:spacing w:line="276" w:lineRule="auto"/>
        <w:ind w:left="426" w:hanging="426"/>
        <w:textAlignment w:val="baseline"/>
        <w:rPr>
          <w:rFonts w:cs="Arial"/>
          <w:sz w:val="20"/>
          <w:lang w:val="es-CO"/>
        </w:rPr>
      </w:pPr>
    </w:p>
    <w:p w14:paraId="00B95D64" w14:textId="77777777" w:rsidR="00D26D4D" w:rsidRPr="00D26D4D" w:rsidRDefault="00D26D4D" w:rsidP="00D26D4D">
      <w:pPr>
        <w:pStyle w:val="Textoindependiente"/>
        <w:numPr>
          <w:ilvl w:val="0"/>
          <w:numId w:val="3"/>
        </w:numPr>
        <w:suppressAutoHyphens/>
        <w:spacing w:line="276" w:lineRule="auto"/>
        <w:ind w:left="426" w:hanging="426"/>
        <w:textAlignment w:val="baseline"/>
        <w:rPr>
          <w:rFonts w:cs="Arial"/>
          <w:sz w:val="20"/>
        </w:rPr>
      </w:pPr>
      <w:r>
        <w:rPr>
          <w:rFonts w:cs="Arial"/>
          <w:b/>
          <w:sz w:val="20"/>
          <w:lang w:val="es-CO"/>
        </w:rPr>
        <w:t xml:space="preserve">Requisitos </w:t>
      </w:r>
      <w:r w:rsidRPr="00046AED">
        <w:rPr>
          <w:rFonts w:cs="Arial"/>
          <w:b/>
          <w:sz w:val="20"/>
          <w:lang w:val="es-CO"/>
        </w:rPr>
        <w:t>Técnic</w:t>
      </w:r>
      <w:r>
        <w:rPr>
          <w:rFonts w:cs="Arial"/>
          <w:b/>
          <w:sz w:val="20"/>
          <w:lang w:val="es-CO"/>
        </w:rPr>
        <w:t>os</w:t>
      </w:r>
      <w:r w:rsidRPr="00046AED">
        <w:rPr>
          <w:rFonts w:cs="Arial"/>
          <w:b/>
          <w:sz w:val="20"/>
          <w:lang w:val="es-CO"/>
        </w:rPr>
        <w:t>:</w:t>
      </w:r>
    </w:p>
    <w:p w14:paraId="62406878" w14:textId="77777777" w:rsidR="00D26D4D" w:rsidRDefault="00D26D4D" w:rsidP="00D26D4D">
      <w:pPr>
        <w:pStyle w:val="Prrafodelista"/>
        <w:rPr>
          <w:rFonts w:cs="Arial"/>
        </w:rPr>
      </w:pPr>
    </w:p>
    <w:p w14:paraId="5BF4A4B3" w14:textId="77777777" w:rsidR="00D26D4D" w:rsidRPr="00DB45F0" w:rsidRDefault="00D26D4D" w:rsidP="00D26D4D">
      <w:pPr>
        <w:pStyle w:val="Textoindependiente2"/>
        <w:spacing w:after="0" w:line="240" w:lineRule="auto"/>
        <w:rPr>
          <w:rFonts w:eastAsia="Calibri"/>
          <w:b/>
          <w:lang w:val="es-ES"/>
        </w:rPr>
      </w:pPr>
      <w:r w:rsidRPr="00DB45F0">
        <w:rPr>
          <w:rFonts w:eastAsia="Calibri"/>
          <w:b/>
          <w:lang w:val="es-ES"/>
        </w:rPr>
        <w:t>ESPECIFICACIONES TÉCNICAS MÍNIMAS</w:t>
      </w:r>
    </w:p>
    <w:p w14:paraId="535F5BEA" w14:textId="77777777" w:rsidR="00D26D4D" w:rsidRPr="004C310E" w:rsidRDefault="00D26D4D" w:rsidP="00D26D4D">
      <w:pPr>
        <w:pStyle w:val="Textoindependiente2"/>
        <w:tabs>
          <w:tab w:val="left" w:pos="-3261"/>
          <w:tab w:val="left" w:pos="-2552"/>
        </w:tabs>
        <w:spacing w:after="0" w:line="240" w:lineRule="auto"/>
        <w:rPr>
          <w:sz w:val="14"/>
        </w:rPr>
      </w:pPr>
    </w:p>
    <w:p w14:paraId="0C5607A3" w14:textId="77777777" w:rsidR="00D26D4D" w:rsidRPr="00E07BA1" w:rsidRDefault="00D26D4D" w:rsidP="00D26D4D">
      <w:pPr>
        <w:pStyle w:val="Textoindependiente2"/>
        <w:tabs>
          <w:tab w:val="left" w:pos="-3261"/>
          <w:tab w:val="left" w:pos="-2552"/>
        </w:tabs>
        <w:spacing w:after="0" w:line="240" w:lineRule="auto"/>
      </w:pPr>
      <w:bookmarkStart w:id="1" w:name="_Hlk192664542"/>
      <w:r>
        <w:t>El suministro</w:t>
      </w:r>
      <w:r w:rsidRPr="0078574E">
        <w:t xml:space="preserve"> a contratar objeto del presente </w:t>
      </w:r>
      <w:r>
        <w:t>e</w:t>
      </w:r>
      <w:r w:rsidRPr="0078574E">
        <w:t xml:space="preserve">studio </w:t>
      </w:r>
      <w:r>
        <w:t>p</w:t>
      </w:r>
      <w:r w:rsidRPr="0078574E">
        <w:t xml:space="preserve">revio, deben cumplir con las características técnicas y condiciones del </w:t>
      </w:r>
      <w:r>
        <w:t>suministro</w:t>
      </w:r>
      <w:r w:rsidRPr="0078574E">
        <w:t xml:space="preserve"> establecido que se describen en los siguientes puntos; factores que serán verificados por los miembros del comité evaluador técnico y están descritos en el </w:t>
      </w:r>
      <w:r w:rsidRPr="009A249F">
        <w:rPr>
          <w:b/>
          <w:i/>
          <w:iCs/>
        </w:rPr>
        <w:t>Anexo ESPECIFICACIONES TÉCNICAS MÍNIMAS</w:t>
      </w:r>
      <w:r w:rsidRPr="0078574E">
        <w:t>, los cuales se comprobarán como CUMPLE o NO CUMPLE.</w:t>
      </w:r>
    </w:p>
    <w:bookmarkEnd w:id="1"/>
    <w:p w14:paraId="5B6FB3B5" w14:textId="77777777" w:rsidR="00D26D4D" w:rsidRDefault="00D26D4D" w:rsidP="00D26D4D">
      <w:pPr>
        <w:pStyle w:val="Textoindependiente2"/>
        <w:autoSpaceDE/>
        <w:autoSpaceDN/>
        <w:spacing w:after="0" w:line="240" w:lineRule="auto"/>
        <w:rPr>
          <w:rFonts w:eastAsia="Calibri"/>
          <w:b/>
          <w:lang w:val="x-none"/>
        </w:rPr>
      </w:pPr>
    </w:p>
    <w:p w14:paraId="674E0922" w14:textId="77777777" w:rsidR="00D26D4D" w:rsidRPr="00DB45F0" w:rsidRDefault="00D26D4D" w:rsidP="00D26D4D">
      <w:pPr>
        <w:pStyle w:val="Textoindependiente2"/>
        <w:autoSpaceDE/>
        <w:autoSpaceDN/>
        <w:spacing w:after="0" w:line="240" w:lineRule="auto"/>
        <w:rPr>
          <w:rFonts w:eastAsia="Calibri"/>
          <w:b/>
          <w:lang w:val="es-ES"/>
        </w:rPr>
      </w:pPr>
      <w:r w:rsidRPr="00DB45F0">
        <w:rPr>
          <w:rFonts w:eastAsia="Calibri"/>
          <w:b/>
          <w:lang w:val="es-ES"/>
        </w:rPr>
        <w:t xml:space="preserve">EXPERIENCIA PROPONENTE </w:t>
      </w:r>
    </w:p>
    <w:p w14:paraId="37C14A26" w14:textId="77777777" w:rsidR="00D26D4D" w:rsidRPr="004C310E" w:rsidRDefault="00D26D4D" w:rsidP="00D26D4D">
      <w:pPr>
        <w:rPr>
          <w:rFonts w:eastAsia="Calibri"/>
          <w:b/>
          <w:sz w:val="14"/>
        </w:rPr>
      </w:pPr>
    </w:p>
    <w:p w14:paraId="0D4663C2" w14:textId="77777777" w:rsidR="00D26D4D" w:rsidRPr="00E07BA1" w:rsidRDefault="00D26D4D" w:rsidP="00D26D4D">
      <w:pPr>
        <w:tabs>
          <w:tab w:val="left" w:pos="0"/>
        </w:tabs>
        <w:rPr>
          <w:rFonts w:eastAsia="Calibri"/>
        </w:rPr>
      </w:pPr>
      <w:r w:rsidRPr="00E07BA1">
        <w:t xml:space="preserve">Con el fin de garantizar la calidad </w:t>
      </w:r>
      <w:r>
        <w:t xml:space="preserve">del suministro, </w:t>
      </w:r>
      <w:r w:rsidRPr="00E07BA1">
        <w:t>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t>os en los últimos tres años 2022 y/o 2023 y</w:t>
      </w:r>
      <w:r w:rsidRPr="00E07BA1">
        <w:t>/o 202</w:t>
      </w:r>
      <w:r>
        <w:t>4</w:t>
      </w:r>
      <w:r w:rsidRPr="00E07BA1">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606DB5AF" w14:textId="77777777" w:rsidR="00D26D4D" w:rsidRDefault="00D26D4D" w:rsidP="00D26D4D">
      <w:r w:rsidRPr="00E07BA1">
        <w:t>Las certificaciones deben contener como mínimo l</w:t>
      </w:r>
      <w:r>
        <w:t>a siguiente información básica:</w:t>
      </w:r>
    </w:p>
    <w:p w14:paraId="6BDFDADB" w14:textId="77777777" w:rsidR="00D26D4D" w:rsidRPr="00E07BA1" w:rsidRDefault="00D26D4D" w:rsidP="00D26D4D"/>
    <w:p w14:paraId="05DBED10" w14:textId="77777777" w:rsidR="00D26D4D" w:rsidRPr="00E07BA1" w:rsidRDefault="00D26D4D" w:rsidP="00D26D4D">
      <w:pPr>
        <w:numPr>
          <w:ilvl w:val="0"/>
          <w:numId w:val="24"/>
        </w:numPr>
        <w:autoSpaceDE/>
        <w:autoSpaceDN/>
        <w:ind w:left="851" w:hanging="425"/>
      </w:pPr>
      <w:r w:rsidRPr="00E07BA1">
        <w:t>Fecha de inicio de la contratación</w:t>
      </w:r>
    </w:p>
    <w:p w14:paraId="612228B2" w14:textId="77777777" w:rsidR="00D26D4D" w:rsidRDefault="00D26D4D" w:rsidP="00D26D4D">
      <w:pPr>
        <w:numPr>
          <w:ilvl w:val="0"/>
          <w:numId w:val="24"/>
        </w:numPr>
        <w:autoSpaceDE/>
        <w:autoSpaceDN/>
        <w:ind w:left="851" w:hanging="425"/>
      </w:pPr>
      <w:r w:rsidRPr="00E07BA1">
        <w:t>Fecha de término de la contratación</w:t>
      </w:r>
    </w:p>
    <w:p w14:paraId="7680231B" w14:textId="77777777" w:rsidR="00D26D4D" w:rsidRPr="009E3AE3" w:rsidRDefault="00D26D4D" w:rsidP="00D26D4D">
      <w:pPr>
        <w:numPr>
          <w:ilvl w:val="0"/>
          <w:numId w:val="24"/>
        </w:numPr>
        <w:autoSpaceDE/>
        <w:autoSpaceDN/>
        <w:ind w:left="851" w:hanging="425"/>
      </w:pPr>
      <w:r w:rsidRPr="009E3AE3">
        <w:t>Valor de la contratación</w:t>
      </w:r>
    </w:p>
    <w:p w14:paraId="2CCFB8F9" w14:textId="77777777" w:rsidR="00D26D4D" w:rsidRPr="00E07BA1" w:rsidRDefault="00D26D4D" w:rsidP="00D26D4D">
      <w:pPr>
        <w:numPr>
          <w:ilvl w:val="0"/>
          <w:numId w:val="24"/>
        </w:numPr>
        <w:autoSpaceDE/>
        <w:autoSpaceDN/>
        <w:ind w:left="851" w:hanging="425"/>
      </w:pPr>
      <w:r w:rsidRPr="00E07BA1">
        <w:t>Objeto contractual</w:t>
      </w:r>
    </w:p>
    <w:p w14:paraId="37F7ED2B" w14:textId="77777777" w:rsidR="00D26D4D" w:rsidRPr="00E07BA1" w:rsidRDefault="00D26D4D" w:rsidP="00D26D4D">
      <w:pPr>
        <w:numPr>
          <w:ilvl w:val="0"/>
          <w:numId w:val="24"/>
        </w:numPr>
        <w:autoSpaceDE/>
        <w:autoSpaceDN/>
        <w:ind w:left="851" w:hanging="425"/>
      </w:pPr>
      <w:r w:rsidRPr="00E07BA1">
        <w:t>Número del contrato</w:t>
      </w:r>
    </w:p>
    <w:p w14:paraId="3D5253C0" w14:textId="77777777" w:rsidR="00D26D4D" w:rsidRPr="00E07BA1" w:rsidRDefault="00D26D4D" w:rsidP="00D26D4D">
      <w:pPr>
        <w:numPr>
          <w:ilvl w:val="0"/>
          <w:numId w:val="24"/>
        </w:numPr>
        <w:autoSpaceDE/>
        <w:autoSpaceDN/>
        <w:ind w:left="851" w:hanging="425"/>
      </w:pPr>
      <w:r w:rsidRPr="00E07BA1">
        <w:lastRenderedPageBreak/>
        <w:t xml:space="preserve">Firma del </w:t>
      </w:r>
      <w:r>
        <w:t>representante legal contratante</w:t>
      </w:r>
    </w:p>
    <w:p w14:paraId="1A63D162" w14:textId="77777777" w:rsidR="00D26D4D" w:rsidRPr="00E07BA1" w:rsidRDefault="00D26D4D" w:rsidP="00D26D4D">
      <w:pPr>
        <w:numPr>
          <w:ilvl w:val="0"/>
          <w:numId w:val="24"/>
        </w:numPr>
        <w:autoSpaceDE/>
        <w:autoSpaceDN/>
        <w:ind w:left="851" w:hanging="425"/>
      </w:pPr>
      <w:r w:rsidRPr="00E07BA1">
        <w:t>NIT del contratante</w:t>
      </w:r>
    </w:p>
    <w:p w14:paraId="02644DE9" w14:textId="77777777" w:rsidR="00D26D4D" w:rsidRPr="00E07BA1" w:rsidRDefault="00D26D4D" w:rsidP="00D26D4D">
      <w:pPr>
        <w:numPr>
          <w:ilvl w:val="0"/>
          <w:numId w:val="24"/>
        </w:numPr>
        <w:autoSpaceDE/>
        <w:autoSpaceDN/>
        <w:ind w:left="851" w:hanging="425"/>
      </w:pPr>
      <w:r w:rsidRPr="00E07BA1">
        <w:t>Dirección del contratante</w:t>
      </w:r>
    </w:p>
    <w:p w14:paraId="5D0D84B0" w14:textId="77777777" w:rsidR="00D26D4D" w:rsidRPr="00E07BA1" w:rsidRDefault="00D26D4D" w:rsidP="00D26D4D">
      <w:pPr>
        <w:numPr>
          <w:ilvl w:val="0"/>
          <w:numId w:val="24"/>
        </w:numPr>
        <w:autoSpaceDE/>
        <w:autoSpaceDN/>
        <w:ind w:left="851" w:hanging="425"/>
      </w:pPr>
      <w:r w:rsidRPr="00E07BA1">
        <w:t>Teléfono del contratante</w:t>
      </w:r>
    </w:p>
    <w:p w14:paraId="6AA831BF" w14:textId="77777777" w:rsidR="00D26D4D" w:rsidRPr="00E07BA1" w:rsidRDefault="00D26D4D" w:rsidP="00D26D4D">
      <w:pPr>
        <w:numPr>
          <w:ilvl w:val="0"/>
          <w:numId w:val="24"/>
        </w:numPr>
        <w:autoSpaceDE/>
        <w:autoSpaceDN/>
        <w:ind w:left="851" w:hanging="425"/>
      </w:pPr>
      <w:r w:rsidRPr="00E07BA1">
        <w:t>Membrete de la entidad que lo expide</w:t>
      </w:r>
    </w:p>
    <w:p w14:paraId="51896D1D" w14:textId="77777777" w:rsidR="00D26D4D" w:rsidRDefault="00D26D4D" w:rsidP="00D26D4D">
      <w:pPr>
        <w:numPr>
          <w:ilvl w:val="0"/>
          <w:numId w:val="24"/>
        </w:numPr>
        <w:autoSpaceDE/>
        <w:autoSpaceDN/>
        <w:ind w:left="851" w:hanging="425"/>
      </w:pPr>
      <w:r w:rsidRPr="00E07BA1">
        <w:t>Cumplimiento</w:t>
      </w:r>
    </w:p>
    <w:p w14:paraId="202BCDA0" w14:textId="77777777" w:rsidR="00D26D4D" w:rsidRDefault="00D26D4D" w:rsidP="00D26D4D"/>
    <w:p w14:paraId="4B7C2FAB" w14:textId="77777777" w:rsidR="00D26D4D" w:rsidRDefault="00D26D4D" w:rsidP="00D26D4D">
      <w:pPr>
        <w:rPr>
          <w:color w:val="000000" w:themeColor="text1"/>
        </w:rPr>
      </w:pPr>
      <w:r w:rsidRPr="00ED495B">
        <w:rPr>
          <w:b/>
          <w:color w:val="000000" w:themeColor="text1"/>
        </w:rPr>
        <w:t>Nota:</w:t>
      </w:r>
      <w:r w:rsidRPr="00ED495B">
        <w:rPr>
          <w:color w:val="000000" w:themeColor="text1"/>
        </w:rPr>
        <w:t xml:space="preserve"> Si son contratos realizados bajo la modalidad de Consorcio o de Unión Temporal, la Regional de Aseguramiento en Salud N</w:t>
      </w:r>
      <w:r>
        <w:rPr>
          <w:color w:val="000000" w:themeColor="text1"/>
        </w:rPr>
        <w:t xml:space="preserve">. </w:t>
      </w:r>
      <w:r w:rsidRPr="00ED495B">
        <w:rPr>
          <w:color w:val="000000" w:themeColor="text1"/>
        </w:rPr>
        <w:t>°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763D83F7" w14:textId="77777777" w:rsidR="00D26D4D" w:rsidRDefault="00D26D4D" w:rsidP="00D26D4D"/>
    <w:p w14:paraId="30FC9A8F" w14:textId="77777777" w:rsidR="00D26D4D" w:rsidRDefault="00D26D4D" w:rsidP="00D26D4D">
      <w:pPr>
        <w:ind w:left="360"/>
        <w:rPr>
          <w:b/>
          <w:bCs/>
        </w:rPr>
      </w:pPr>
    </w:p>
    <w:p w14:paraId="65C2354A" w14:textId="77777777" w:rsidR="00D26D4D" w:rsidRPr="00DB45F0" w:rsidRDefault="00D26D4D" w:rsidP="00D26D4D">
      <w:pPr>
        <w:autoSpaceDE/>
        <w:autoSpaceDN/>
        <w:rPr>
          <w:rFonts w:eastAsia="Calibri"/>
          <w:b/>
          <w:color w:val="000000" w:themeColor="text1"/>
        </w:rPr>
      </w:pPr>
      <w:r w:rsidRPr="00DB45F0">
        <w:rPr>
          <w:rFonts w:eastAsia="Calibri"/>
          <w:b/>
          <w:color w:val="000000" w:themeColor="text1"/>
        </w:rPr>
        <w:t>EXPERIENCIA DEL PERSONAL</w:t>
      </w:r>
    </w:p>
    <w:p w14:paraId="668353D0" w14:textId="77777777" w:rsidR="00D26D4D" w:rsidRDefault="00D26D4D" w:rsidP="00D26D4D">
      <w:pPr>
        <w:ind w:left="1080"/>
        <w:rPr>
          <w:b/>
          <w:bCs/>
        </w:rPr>
      </w:pPr>
    </w:p>
    <w:p w14:paraId="57333D09" w14:textId="77777777" w:rsidR="00D26D4D" w:rsidRPr="0049725E" w:rsidRDefault="00D26D4D" w:rsidP="00D26D4D">
      <w:r w:rsidRPr="00F07C56">
        <w:rPr>
          <w:bCs/>
        </w:rPr>
        <w:t>El oferente deberá presentar, al momento de la oferta, un oficio mediante el cual certifique</w:t>
      </w:r>
      <w:r>
        <w:rPr>
          <w:bCs/>
        </w:rPr>
        <w:t xml:space="preserve"> </w:t>
      </w:r>
      <w:r>
        <w:t xml:space="preserve">que cuenta el personal idóneo y </w:t>
      </w:r>
      <w:r>
        <w:rPr>
          <w:rFonts w:eastAsia="Arial"/>
          <w:color w:val="000000"/>
        </w:rPr>
        <w:t>con experiencia mínima de seis (6) meses en el manejo de dispositivos médicos objeto del presente contrato.</w:t>
      </w:r>
    </w:p>
    <w:p w14:paraId="63B96061" w14:textId="77777777" w:rsidR="00D26D4D" w:rsidRDefault="00D26D4D" w:rsidP="00D26D4D">
      <w:pPr>
        <w:ind w:left="360"/>
        <w:rPr>
          <w:b/>
          <w:bCs/>
        </w:rPr>
      </w:pPr>
    </w:p>
    <w:p w14:paraId="59B34879" w14:textId="77777777" w:rsidR="00D26D4D" w:rsidRPr="00DB45F0" w:rsidRDefault="00D26D4D" w:rsidP="00D26D4D">
      <w:pPr>
        <w:autoSpaceDE/>
        <w:autoSpaceDN/>
        <w:rPr>
          <w:rFonts w:eastAsia="Calibri"/>
          <w:b/>
          <w:color w:val="000000" w:themeColor="text1"/>
        </w:rPr>
      </w:pPr>
      <w:r w:rsidRPr="00DB45F0">
        <w:rPr>
          <w:rFonts w:eastAsia="Calibri"/>
          <w:b/>
          <w:color w:val="000000" w:themeColor="text1"/>
        </w:rPr>
        <w:t>CAPACIDAD OPERATIVA</w:t>
      </w:r>
    </w:p>
    <w:p w14:paraId="4DF01EA0" w14:textId="77777777" w:rsidR="00D26D4D" w:rsidRPr="00DB45F0" w:rsidRDefault="00D26D4D" w:rsidP="00D26D4D">
      <w:pPr>
        <w:rPr>
          <w:b/>
          <w:bCs/>
          <w:sz w:val="12"/>
          <w:szCs w:val="16"/>
        </w:rPr>
      </w:pPr>
    </w:p>
    <w:p w14:paraId="0FD3C3B5" w14:textId="77777777" w:rsidR="00D26D4D" w:rsidRDefault="00D26D4D" w:rsidP="00D26D4D">
      <w:pPr>
        <w:rPr>
          <w:rFonts w:eastAsia="Courier New"/>
        </w:rPr>
      </w:pPr>
      <w:r w:rsidRPr="00842BAE">
        <w:t>El oferente deberá estar en capacidad de suministrar los monitores continuos de glucosa de lunes a sábado, previo acuerdo con el supervisor de contrato</w:t>
      </w:r>
      <w:r>
        <w:t>.</w:t>
      </w:r>
    </w:p>
    <w:p w14:paraId="4A07B997" w14:textId="77777777" w:rsidR="00D26D4D" w:rsidRDefault="00D26D4D" w:rsidP="00D26D4D">
      <w:pPr>
        <w:rPr>
          <w:b/>
          <w:bCs/>
        </w:rPr>
      </w:pPr>
    </w:p>
    <w:p w14:paraId="2567B098" w14:textId="77777777" w:rsidR="00D26D4D" w:rsidRPr="00E26706" w:rsidRDefault="00D26D4D" w:rsidP="00D26D4D">
      <w:pPr>
        <w:pStyle w:val="Textoindependiente2"/>
        <w:spacing w:after="0" w:line="240" w:lineRule="auto"/>
        <w:rPr>
          <w:b/>
        </w:rPr>
      </w:pPr>
      <w:r w:rsidRPr="008C7F12">
        <w:rPr>
          <w:b/>
        </w:rPr>
        <w:t>INFRAESTRUCTURA</w:t>
      </w:r>
      <w:r>
        <w:rPr>
          <w:b/>
        </w:rPr>
        <w:t>.</w:t>
      </w:r>
    </w:p>
    <w:p w14:paraId="15EE8FC9" w14:textId="77777777" w:rsidR="00D26D4D" w:rsidRDefault="00D26D4D" w:rsidP="00D26D4D">
      <w:pPr>
        <w:pStyle w:val="Textoindependiente2"/>
        <w:spacing w:after="0" w:line="240" w:lineRule="auto"/>
        <w:rPr>
          <w:lang w:val="es-ES"/>
        </w:rPr>
      </w:pPr>
      <w:r w:rsidRPr="00FD278F">
        <w:rPr>
          <w:lang w:val="es-ES"/>
        </w:rPr>
        <w:t>El oferente deberá presentar una certificación que acredite la disponibilidad de instalaciones o sede para la ejecución del suministro objeto del presente estudio previo, las cuales deben estar ubicadas dentro del territorio de la República de Colombia. Asimismo, el oferente deberá estar debidamente registrado en la Cámara de Comercio correspondiente.</w:t>
      </w:r>
    </w:p>
    <w:p w14:paraId="7C0EE051" w14:textId="77777777" w:rsidR="00D26D4D" w:rsidRPr="00FD278F" w:rsidRDefault="00D26D4D" w:rsidP="00D26D4D">
      <w:pPr>
        <w:pStyle w:val="Textoindependiente2"/>
        <w:spacing w:after="0" w:line="240" w:lineRule="auto"/>
      </w:pPr>
    </w:p>
    <w:p w14:paraId="61C07C82" w14:textId="77777777" w:rsidR="00D26D4D" w:rsidRPr="00DD16D1" w:rsidRDefault="00D26D4D" w:rsidP="00D26D4D">
      <w:pPr>
        <w:rPr>
          <w:b/>
        </w:rPr>
      </w:pPr>
      <w:r w:rsidRPr="00DD16D1">
        <w:rPr>
          <w:b/>
        </w:rPr>
        <w:t>OPORTUNIDAD PARA LA ENTREGA</w:t>
      </w:r>
    </w:p>
    <w:p w14:paraId="30757573" w14:textId="77777777" w:rsidR="00D26D4D" w:rsidRPr="00DD16D1" w:rsidRDefault="00D26D4D" w:rsidP="00D26D4D">
      <w:pPr>
        <w:rPr>
          <w:rFonts w:eastAsia="Courier New"/>
        </w:rPr>
      </w:pPr>
      <w:proofErr w:type="gramStart"/>
      <w:r w:rsidRPr="00DD16D1">
        <w:t>El oferente anexa</w:t>
      </w:r>
      <w:proofErr w:type="gramEnd"/>
      <w:r w:rsidRPr="00DD16D1">
        <w:t xml:space="preserve"> compromiso para oportunidad en la entrega de las solicitudes de los</w:t>
      </w:r>
      <w:r>
        <w:t xml:space="preserve"> insumos</w:t>
      </w:r>
      <w:r w:rsidRPr="00DD16D1">
        <w:t xml:space="preserve"> en un plazo de 72 horas</w:t>
      </w:r>
      <w:r>
        <w:t xml:space="preserve"> hábiles, posterior a la orden emitida por parte del contratante y/o supervisor del contrato.</w:t>
      </w:r>
    </w:p>
    <w:p w14:paraId="252777AC" w14:textId="77777777" w:rsidR="00D26D4D" w:rsidRDefault="00D26D4D" w:rsidP="00D26D4D">
      <w:pPr>
        <w:ind w:right="-426"/>
        <w:rPr>
          <w:rFonts w:eastAsia="Calibri"/>
          <w:lang w:eastAsia="en-US"/>
        </w:rPr>
      </w:pPr>
    </w:p>
    <w:p w14:paraId="7626D27B" w14:textId="77777777" w:rsidR="00D26D4D" w:rsidRPr="00E07BA1" w:rsidRDefault="00D26D4D" w:rsidP="00D26D4D">
      <w:pPr>
        <w:pStyle w:val="Textoindependiente2"/>
        <w:spacing w:after="0" w:line="240" w:lineRule="auto"/>
        <w:rPr>
          <w:rFonts w:eastAsia="Calibri"/>
          <w:b/>
        </w:rPr>
      </w:pPr>
      <w:r w:rsidRPr="00E07BA1">
        <w:rPr>
          <w:rFonts w:eastAsia="Calibri"/>
          <w:b/>
        </w:rPr>
        <w:t>PERSONA RESPONSABLE DEL ENLACE</w:t>
      </w:r>
    </w:p>
    <w:p w14:paraId="4A65A016" w14:textId="77777777" w:rsidR="00D26D4D" w:rsidRPr="00E07BA1" w:rsidRDefault="00D26D4D" w:rsidP="00D26D4D">
      <w:pPr>
        <w:pStyle w:val="Textoindependiente2"/>
        <w:spacing w:after="0" w:line="240" w:lineRule="auto"/>
        <w:rPr>
          <w:rFonts w:eastAsia="Calibri"/>
        </w:rPr>
      </w:pPr>
      <w:r w:rsidRPr="00E07BA1">
        <w:rPr>
          <w:rFonts w:eastAsia="Calibri"/>
        </w:rPr>
        <w:t xml:space="preserve">El oferente deberá informar en su oferta la persona enlace, quién se encargará de resolver aquellos eventos relacionados </w:t>
      </w:r>
      <w:r>
        <w:rPr>
          <w:rFonts w:eastAsia="Calibri"/>
        </w:rPr>
        <w:t xml:space="preserve">que se </w:t>
      </w:r>
      <w:r w:rsidRPr="00E07BA1">
        <w:rPr>
          <w:rFonts w:eastAsia="Calibri"/>
        </w:rPr>
        <w:t>presentan durante la ejecución del contrato.</w:t>
      </w:r>
    </w:p>
    <w:p w14:paraId="37BB38F2" w14:textId="77777777" w:rsidR="00D26D4D" w:rsidRPr="00E07BA1" w:rsidRDefault="00D26D4D" w:rsidP="00D26D4D">
      <w:pPr>
        <w:pStyle w:val="Textoindependiente2"/>
        <w:spacing w:after="0" w:line="240" w:lineRule="auto"/>
        <w:rPr>
          <w:rFonts w:eastAsia="Calibri"/>
          <w:u w:val="single"/>
        </w:rPr>
      </w:pPr>
      <w:r w:rsidRPr="00E07BA1">
        <w:rPr>
          <w:rFonts w:eastAsia="Calibri"/>
        </w:rPr>
        <w:t>Nombre</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p>
    <w:p w14:paraId="2484644C" w14:textId="77777777" w:rsidR="00D26D4D" w:rsidRPr="00E07BA1" w:rsidRDefault="00D26D4D" w:rsidP="00D26D4D">
      <w:pPr>
        <w:pStyle w:val="Textoindependiente2"/>
        <w:spacing w:after="0" w:line="240" w:lineRule="auto"/>
        <w:rPr>
          <w:rFonts w:eastAsia="Calibri"/>
          <w:u w:val="single"/>
        </w:rPr>
      </w:pPr>
      <w:r w:rsidRPr="00E07BA1">
        <w:rPr>
          <w:rFonts w:eastAsia="Calibri"/>
        </w:rPr>
        <w:t>Teléfono</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p>
    <w:p w14:paraId="06087CEC" w14:textId="77777777" w:rsidR="00D26D4D" w:rsidRDefault="00D26D4D" w:rsidP="00D26D4D">
      <w:pPr>
        <w:rPr>
          <w:b/>
        </w:rPr>
      </w:pPr>
      <w:r w:rsidRPr="00E07BA1">
        <w:rPr>
          <w:rFonts w:eastAsia="Calibri"/>
        </w:rPr>
        <w:t>Correo electrónico</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p>
    <w:p w14:paraId="0EAD1DE3" w14:textId="77777777" w:rsidR="00D26D4D" w:rsidRPr="007C79DC" w:rsidRDefault="00D26D4D" w:rsidP="00D26D4D">
      <w:pPr>
        <w:ind w:right="-426"/>
        <w:rPr>
          <w:rFonts w:eastAsia="Calibri"/>
          <w:sz w:val="2"/>
          <w:szCs w:val="2"/>
          <w:lang w:eastAsia="en-US"/>
        </w:rPr>
      </w:pPr>
    </w:p>
    <w:p w14:paraId="22605121" w14:textId="77777777" w:rsidR="00D26D4D" w:rsidRPr="0065315F" w:rsidRDefault="00D26D4D" w:rsidP="00D26D4D">
      <w:pPr>
        <w:ind w:right="-426"/>
        <w:rPr>
          <w:rFonts w:eastAsia="Calibri"/>
          <w:lang w:eastAsia="en-US"/>
        </w:rPr>
      </w:pPr>
    </w:p>
    <w:p w14:paraId="64151349" w14:textId="77777777" w:rsidR="00D26D4D" w:rsidRPr="004C310E" w:rsidRDefault="00D26D4D" w:rsidP="00D26D4D">
      <w:pPr>
        <w:rPr>
          <w:b/>
          <w:bCs/>
          <w:sz w:val="2"/>
        </w:rPr>
      </w:pPr>
    </w:p>
    <w:p w14:paraId="1791CF7C" w14:textId="77777777" w:rsidR="00D26D4D" w:rsidRDefault="00D26D4D" w:rsidP="00D26D4D">
      <w:pPr>
        <w:autoSpaceDE/>
        <w:autoSpaceDN/>
        <w:rPr>
          <w:rFonts w:eastAsia="Calibri"/>
          <w:b/>
          <w:color w:val="000000" w:themeColor="text1"/>
        </w:rPr>
      </w:pPr>
      <w:r w:rsidRPr="00DB45F0">
        <w:rPr>
          <w:rFonts w:eastAsia="Calibri"/>
          <w:b/>
          <w:color w:val="000000" w:themeColor="text1"/>
        </w:rPr>
        <w:t>OTRAS CONDICIONES TECNICAS VERIFICABLES</w:t>
      </w:r>
    </w:p>
    <w:p w14:paraId="4FD1741B" w14:textId="77777777" w:rsidR="00D26D4D" w:rsidRPr="00DB45F0" w:rsidRDefault="00D26D4D" w:rsidP="00D26D4D">
      <w:pPr>
        <w:ind w:left="720"/>
        <w:rPr>
          <w:rFonts w:eastAsia="Calibri"/>
          <w:b/>
          <w:color w:val="000000" w:themeColor="text1"/>
          <w:sz w:val="14"/>
          <w:szCs w:val="14"/>
        </w:rPr>
      </w:pPr>
    </w:p>
    <w:p w14:paraId="31600228" w14:textId="77777777" w:rsidR="00D26D4D" w:rsidRPr="00FD278F" w:rsidRDefault="00D26D4D" w:rsidP="00D26D4D">
      <w:pPr>
        <w:adjustRightInd w:val="0"/>
        <w:rPr>
          <w:lang w:eastAsia="es-CO"/>
        </w:rPr>
      </w:pPr>
      <w:r w:rsidRPr="00FD278F">
        <w:rPr>
          <w:color w:val="000000"/>
        </w:rPr>
        <w:t>El oferente debe</w:t>
      </w:r>
      <w:r w:rsidRPr="00FD278F">
        <w:rPr>
          <w:lang w:eastAsia="es-CO"/>
        </w:rPr>
        <w:t xml:space="preserve"> contar con las siguientes condiciones técnicas y anexar los documentos que confirmen dichas condiciones, el cual serán verificadas por el comité técnico evaluador y será sujeto de evaluación en anexo de condiciones técnicas verificables (CUMPLE / NO CUMPLE).</w:t>
      </w:r>
    </w:p>
    <w:p w14:paraId="4B3F83E9" w14:textId="77777777" w:rsidR="00D26D4D" w:rsidRPr="00FD278F" w:rsidRDefault="00D26D4D" w:rsidP="00D26D4D">
      <w:pPr>
        <w:rPr>
          <w:b/>
          <w:bCs/>
        </w:rPr>
      </w:pPr>
    </w:p>
    <w:p w14:paraId="5EB45124" w14:textId="77777777" w:rsidR="00D26D4D" w:rsidRPr="00CD6B03" w:rsidRDefault="00D26D4D" w:rsidP="00D26D4D">
      <w:pPr>
        <w:pStyle w:val="Prrafodelista"/>
        <w:numPr>
          <w:ilvl w:val="0"/>
          <w:numId w:val="25"/>
        </w:numPr>
        <w:autoSpaceDE/>
        <w:autoSpaceDN/>
        <w:rPr>
          <w:rFonts w:cs="Arial"/>
          <w:b/>
        </w:rPr>
      </w:pPr>
      <w:r w:rsidRPr="00CD6B03">
        <w:rPr>
          <w:rFonts w:eastAsia="Arial" w:cs="Arial"/>
        </w:rPr>
        <w:t xml:space="preserve">El oferente deberá presentar Registro del INVIMA, para cada uno de los </w:t>
      </w:r>
      <w:r>
        <w:rPr>
          <w:rFonts w:eastAsia="Arial" w:cs="Arial"/>
        </w:rPr>
        <w:t>dispositivos</w:t>
      </w:r>
      <w:r w:rsidRPr="00CD6B03">
        <w:rPr>
          <w:rFonts w:eastAsia="Arial" w:cs="Arial"/>
        </w:rPr>
        <w:t xml:space="preserve"> ofertados o en su defecto certificación del INVIMA del no requerimiento de dicho registro.</w:t>
      </w:r>
    </w:p>
    <w:p w14:paraId="4699C791" w14:textId="77777777" w:rsidR="00D26D4D" w:rsidRPr="00CD6B03" w:rsidRDefault="00D26D4D" w:rsidP="00D26D4D">
      <w:pPr>
        <w:pStyle w:val="Prrafodelista"/>
        <w:numPr>
          <w:ilvl w:val="0"/>
          <w:numId w:val="25"/>
        </w:numPr>
        <w:autoSpaceDE/>
        <w:autoSpaceDN/>
        <w:rPr>
          <w:rFonts w:cs="Arial"/>
          <w:b/>
        </w:rPr>
      </w:pPr>
      <w:r w:rsidRPr="00CD6B03">
        <w:rPr>
          <w:rFonts w:eastAsia="Arial" w:cs="Arial"/>
        </w:rPr>
        <w:lastRenderedPageBreak/>
        <w:t>El oferente deberá presentar certificación de fabricante, distribuidor o comercializador autorizado de los insumos ofertados, en la cual se pueda constatar la cadena de distribución y autorización del fabricante</w:t>
      </w:r>
      <w:r>
        <w:rPr>
          <w:rFonts w:eastAsia="Arial" w:cs="Arial"/>
        </w:rPr>
        <w:t xml:space="preserve">, </w:t>
      </w:r>
      <w:r w:rsidRPr="0086083A">
        <w:rPr>
          <w:rFonts w:cs="Arial"/>
        </w:rPr>
        <w:t>expedido por el INVIMA.</w:t>
      </w:r>
    </w:p>
    <w:p w14:paraId="1489D853" w14:textId="77777777" w:rsidR="00D26D4D" w:rsidRPr="00CF7A2C" w:rsidRDefault="00D26D4D" w:rsidP="00D26D4D">
      <w:pPr>
        <w:numPr>
          <w:ilvl w:val="0"/>
          <w:numId w:val="25"/>
        </w:numPr>
        <w:adjustRightInd w:val="0"/>
        <w:rPr>
          <w:rFonts w:eastAsia="Calibri"/>
          <w:b/>
        </w:rPr>
      </w:pPr>
      <w:r w:rsidRPr="00CD6B03">
        <w:rPr>
          <w:lang w:eastAsia="es-CO"/>
        </w:rPr>
        <w:t>Documentos que soporten que cuentan</w:t>
      </w:r>
      <w:r w:rsidRPr="00CD6B03">
        <w:t xml:space="preserve"> con el talento humano indispensable para </w:t>
      </w:r>
      <w:r>
        <w:t>el suministro</w:t>
      </w:r>
      <w:r w:rsidRPr="00CD6B03">
        <w:t xml:space="preserve"> </w:t>
      </w:r>
      <w:r>
        <w:t xml:space="preserve">de equipos </w:t>
      </w:r>
      <w:r w:rsidRPr="00CD6B03">
        <w:t>ofertado</w:t>
      </w:r>
      <w:r>
        <w:t>s</w:t>
      </w:r>
      <w:r w:rsidRPr="00CD6B03">
        <w:t xml:space="preserve"> y </w:t>
      </w:r>
      <w:r w:rsidRPr="00CD6B03">
        <w:rPr>
          <w:color w:val="000000"/>
        </w:rPr>
        <w:t xml:space="preserve">la suficiencia logística para </w:t>
      </w:r>
      <w:r>
        <w:rPr>
          <w:color w:val="000000"/>
        </w:rPr>
        <w:t xml:space="preserve">suministrar los elementos </w:t>
      </w:r>
      <w:r w:rsidRPr="00CD6B03">
        <w:rPr>
          <w:color w:val="000000"/>
        </w:rPr>
        <w:t>por contratar, firmada por el representante legal.</w:t>
      </w:r>
    </w:p>
    <w:p w14:paraId="073CA90B" w14:textId="77777777" w:rsidR="00D26D4D" w:rsidRPr="00CF7A2C" w:rsidRDefault="00D26D4D" w:rsidP="00D26D4D">
      <w:pPr>
        <w:pStyle w:val="Prrafodelista"/>
        <w:numPr>
          <w:ilvl w:val="0"/>
          <w:numId w:val="25"/>
        </w:numPr>
        <w:autoSpaceDE/>
        <w:autoSpaceDN/>
        <w:rPr>
          <w:rFonts w:eastAsia="Calibri" w:cs="Arial"/>
          <w:lang w:val="es-ES"/>
        </w:rPr>
      </w:pPr>
      <w:r w:rsidRPr="00CF7A2C">
        <w:rPr>
          <w:rFonts w:eastAsia="Calibri" w:cs="Arial"/>
          <w:lang w:val="es-ES"/>
        </w:rPr>
        <w:t>El oferente certifica que a su cargo están los costos de transporte, movilización, seguros, fletes, que se causen con motivo del traslado de los dispositivos hasta el lugar de entrega.</w:t>
      </w:r>
    </w:p>
    <w:p w14:paraId="3D2DCA03" w14:textId="77777777" w:rsidR="00D26D4D" w:rsidRPr="00CF7A2C" w:rsidRDefault="00D26D4D" w:rsidP="00D26D4D">
      <w:pPr>
        <w:pStyle w:val="Prrafodelista"/>
        <w:numPr>
          <w:ilvl w:val="0"/>
          <w:numId w:val="25"/>
        </w:numPr>
        <w:autoSpaceDE/>
        <w:autoSpaceDN/>
        <w:rPr>
          <w:rFonts w:eastAsia="Calibri" w:cs="Arial"/>
          <w:lang w:val="es-ES"/>
        </w:rPr>
      </w:pPr>
      <w:r w:rsidRPr="00CF7A2C">
        <w:rPr>
          <w:rFonts w:eastAsia="Calibri" w:cs="Arial"/>
          <w:lang w:val="es-ES"/>
        </w:rPr>
        <w:t>El oferente garantiza que cada dispositivo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14:paraId="20ABA5B7" w14:textId="77777777" w:rsidR="00D26D4D" w:rsidRPr="007929CC" w:rsidRDefault="00D26D4D" w:rsidP="00D26D4D">
      <w:pPr>
        <w:pStyle w:val="Prrafodelista"/>
        <w:numPr>
          <w:ilvl w:val="0"/>
          <w:numId w:val="25"/>
        </w:numPr>
        <w:autoSpaceDE/>
        <w:autoSpaceDN/>
        <w:rPr>
          <w:rFonts w:cs="Arial"/>
          <w:sz w:val="22"/>
        </w:rPr>
      </w:pPr>
      <w:r w:rsidRPr="00FE3CC1">
        <w:rPr>
          <w:rFonts w:cs="Arial"/>
          <w:color w:val="000000"/>
          <w:szCs w:val="18"/>
          <w:shd w:val="clear" w:color="auto" w:fill="FFFFFF"/>
        </w:rPr>
        <w:t xml:space="preserve">El oferente deberá </w:t>
      </w:r>
      <w:r>
        <w:rPr>
          <w:rFonts w:cs="Arial"/>
          <w:color w:val="000000"/>
          <w:szCs w:val="18"/>
          <w:shd w:val="clear" w:color="auto" w:fill="FFFFFF"/>
        </w:rPr>
        <w:t>tener</w:t>
      </w:r>
      <w:r w:rsidRPr="00FE3CC1">
        <w:rPr>
          <w:rFonts w:cs="Arial"/>
          <w:color w:val="000000"/>
          <w:szCs w:val="18"/>
          <w:shd w:val="clear" w:color="auto" w:fill="FFFFFF"/>
        </w:rPr>
        <w:t xml:space="preserve">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4012209" w14:textId="77777777" w:rsidR="00D26D4D" w:rsidRDefault="00D26D4D" w:rsidP="005A2417">
      <w:pPr>
        <w:spacing w:line="276" w:lineRule="auto"/>
        <w:rPr>
          <w:highlight w:val="yellow"/>
        </w:rPr>
      </w:pPr>
    </w:p>
    <w:p w14:paraId="6A83BB30" w14:textId="77777777" w:rsidR="00D26D4D" w:rsidRPr="008612B8" w:rsidRDefault="00D26D4D" w:rsidP="005A2417">
      <w:pPr>
        <w:spacing w:line="276" w:lineRule="auto"/>
        <w:rPr>
          <w:highlight w:val="red"/>
        </w:rPr>
      </w:pPr>
    </w:p>
    <w:p w14:paraId="5AB10D75" w14:textId="77777777" w:rsidR="00D26D4D" w:rsidRPr="00D26D4D" w:rsidRDefault="00D26D4D" w:rsidP="00D26D4D">
      <w:pPr>
        <w:pStyle w:val="Textoindependiente"/>
        <w:numPr>
          <w:ilvl w:val="0"/>
          <w:numId w:val="3"/>
        </w:numPr>
        <w:suppressAutoHyphens/>
        <w:autoSpaceDN w:val="0"/>
        <w:spacing w:line="276" w:lineRule="auto"/>
        <w:ind w:left="426" w:hanging="426"/>
        <w:textAlignment w:val="baseline"/>
        <w:rPr>
          <w:color w:val="000000" w:themeColor="text1"/>
        </w:rPr>
      </w:pPr>
      <w:r w:rsidRPr="00D26D4D">
        <w:rPr>
          <w:rFonts w:cs="Arial"/>
          <w:b/>
          <w:color w:val="000000" w:themeColor="text1"/>
          <w:sz w:val="20"/>
          <w:lang w:val="es-CO"/>
        </w:rPr>
        <w:t xml:space="preserve">Oferta Económica: </w:t>
      </w:r>
    </w:p>
    <w:p w14:paraId="555E265B" w14:textId="77777777" w:rsidR="00D26D4D" w:rsidRPr="00DB45F0" w:rsidRDefault="00D26D4D" w:rsidP="00D26D4D">
      <w:pPr>
        <w:pStyle w:val="Textoindependiente2"/>
        <w:spacing w:after="0" w:line="240" w:lineRule="auto"/>
        <w:rPr>
          <w:rFonts w:eastAsia="Calibri"/>
          <w:b/>
          <w:lang w:val="es-ES"/>
        </w:rPr>
      </w:pPr>
      <w:r w:rsidRPr="00DB45F0">
        <w:rPr>
          <w:rFonts w:eastAsia="Calibri"/>
          <w:b/>
          <w:lang w:val="es-ES"/>
        </w:rPr>
        <w:t>EVALUACIÓN ECONÓMICA</w:t>
      </w:r>
    </w:p>
    <w:p w14:paraId="17F25DA2" w14:textId="77777777" w:rsidR="00D26D4D" w:rsidRPr="00DB45F0" w:rsidRDefault="00D26D4D" w:rsidP="00D26D4D">
      <w:pPr>
        <w:pStyle w:val="Textoindependiente2"/>
        <w:spacing w:after="0" w:line="240" w:lineRule="auto"/>
        <w:ind w:left="360"/>
        <w:rPr>
          <w:rFonts w:eastAsia="Calibri"/>
          <w:b/>
          <w:bCs/>
          <w:sz w:val="14"/>
          <w:szCs w:val="14"/>
        </w:rPr>
      </w:pPr>
    </w:p>
    <w:p w14:paraId="47FECAE5" w14:textId="77777777" w:rsidR="00D26D4D" w:rsidRPr="00D26D4D" w:rsidRDefault="00D26D4D" w:rsidP="00D26D4D">
      <w:pPr>
        <w:pStyle w:val="Prrafodelista"/>
        <w:adjustRightInd w:val="0"/>
        <w:ind w:left="360"/>
        <w:rPr>
          <w:b/>
          <w:bCs/>
          <w:u w:val="single"/>
        </w:rPr>
      </w:pPr>
      <w:r w:rsidRPr="00D26D4D">
        <w:rPr>
          <w:b/>
          <w:bCs/>
          <w:u w:val="single"/>
        </w:rPr>
        <w:t>OFERTA ECONÓMICA POR PORCENTAJE DE DESCUENTO</w:t>
      </w:r>
    </w:p>
    <w:p w14:paraId="14BA9221" w14:textId="77777777" w:rsidR="00D26D4D" w:rsidRPr="00D26D4D" w:rsidRDefault="00D26D4D" w:rsidP="00D26D4D">
      <w:pPr>
        <w:pStyle w:val="Prrafodelista"/>
        <w:adjustRightInd w:val="0"/>
        <w:ind w:left="360"/>
        <w:rPr>
          <w:b/>
          <w:bCs/>
          <w:u w:val="single"/>
        </w:rPr>
      </w:pPr>
    </w:p>
    <w:p w14:paraId="5484B4C8" w14:textId="77777777" w:rsidR="00D26D4D" w:rsidRPr="00D26D4D" w:rsidRDefault="00D26D4D" w:rsidP="00D26D4D">
      <w:pPr>
        <w:pStyle w:val="Prrafodelista"/>
        <w:adjustRightInd w:val="0"/>
        <w:ind w:left="360"/>
        <w:rPr>
          <w:b/>
          <w:bCs/>
          <w:color w:val="000000"/>
          <w:sz w:val="2"/>
          <w:szCs w:val="2"/>
          <w:u w:val="single"/>
        </w:rPr>
      </w:pPr>
    </w:p>
    <w:p w14:paraId="021850B9" w14:textId="77777777" w:rsidR="00D26D4D" w:rsidRPr="00440609" w:rsidRDefault="00D26D4D" w:rsidP="00D26D4D">
      <w:pPr>
        <w:pStyle w:val="Sinespaciado1"/>
        <w:spacing w:line="276" w:lineRule="auto"/>
        <w:ind w:left="360"/>
        <w:jc w:val="both"/>
        <w:rPr>
          <w:rFonts w:ascii="Arial" w:hAnsi="Arial" w:cs="Arial"/>
          <w:sz w:val="20"/>
          <w:szCs w:val="20"/>
        </w:rPr>
      </w:pPr>
      <w:bookmarkStart w:id="2" w:name="_Hlk161222978"/>
      <w:r w:rsidRPr="00440609">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440609">
        <w:rPr>
          <w:rFonts w:ascii="Arial" w:hAnsi="Arial" w:cs="Arial"/>
          <w:i/>
          <w:sz w:val="20"/>
          <w:szCs w:val="20"/>
        </w:rPr>
        <w:t>Cuestionario</w:t>
      </w:r>
      <w:r w:rsidRPr="00440609">
        <w:rPr>
          <w:rFonts w:ascii="Arial" w:hAnsi="Arial" w:cs="Arial"/>
          <w:sz w:val="20"/>
          <w:szCs w:val="20"/>
        </w:rPr>
        <w:t xml:space="preserve"> el valor del proceso.</w:t>
      </w:r>
    </w:p>
    <w:p w14:paraId="79DD8A8B" w14:textId="77777777" w:rsidR="00D26D4D" w:rsidRPr="00DB45F0" w:rsidRDefault="00D26D4D" w:rsidP="00D26D4D">
      <w:pPr>
        <w:pStyle w:val="Sinespaciado1"/>
        <w:spacing w:line="276" w:lineRule="auto"/>
        <w:ind w:left="360"/>
        <w:jc w:val="both"/>
        <w:rPr>
          <w:rFonts w:ascii="Arial" w:hAnsi="Arial" w:cs="Arial"/>
          <w:sz w:val="12"/>
          <w:szCs w:val="12"/>
        </w:rPr>
      </w:pPr>
    </w:p>
    <w:p w14:paraId="4318DF53" w14:textId="77777777" w:rsidR="00D26D4D" w:rsidRPr="00D26D4D" w:rsidRDefault="00D26D4D" w:rsidP="00D26D4D">
      <w:pPr>
        <w:pStyle w:val="Sinespaciado1"/>
        <w:spacing w:line="276" w:lineRule="auto"/>
        <w:ind w:left="360"/>
        <w:jc w:val="both"/>
        <w:rPr>
          <w:rFonts w:ascii="Arial" w:hAnsi="Arial" w:cs="Arial"/>
          <w:sz w:val="20"/>
          <w:szCs w:val="20"/>
        </w:rPr>
      </w:pPr>
      <w:r w:rsidRPr="00440609">
        <w:rPr>
          <w:rFonts w:ascii="Arial" w:hAnsi="Arial" w:cs="Arial"/>
          <w:sz w:val="20"/>
          <w:szCs w:val="20"/>
        </w:rPr>
        <w:t>Adicional a ello</w:t>
      </w:r>
      <w:r w:rsidRPr="00440609">
        <w:rPr>
          <w:rFonts w:ascii="Arial" w:hAnsi="Arial" w:cs="Arial"/>
          <w:color w:val="000000"/>
          <w:sz w:val="20"/>
          <w:szCs w:val="20"/>
        </w:rPr>
        <w:t>, e</w:t>
      </w:r>
      <w:r w:rsidRPr="00440609">
        <w:rPr>
          <w:rFonts w:ascii="Arial" w:hAnsi="Arial" w:cs="Arial"/>
          <w:sz w:val="20"/>
          <w:szCs w:val="20"/>
        </w:rPr>
        <w:t xml:space="preserve">l criterio de evaluación será el mayor porcentaje de descuento que aplica para todos los ítems, el oferente deberá presentar su oferta económica bajo la modalidad de porcentaje unitario fijo sin fórmula de reajuste en el archivo Excel denominado </w:t>
      </w:r>
      <w:r w:rsidRPr="00440609">
        <w:rPr>
          <w:rFonts w:ascii="Arial" w:hAnsi="Arial" w:cs="Arial"/>
          <w:i/>
          <w:sz w:val="20"/>
          <w:szCs w:val="20"/>
        </w:rPr>
        <w:t>Anexo Oferta Económica</w:t>
      </w:r>
      <w:r w:rsidRPr="00440609">
        <w:rPr>
          <w:rFonts w:ascii="Arial" w:hAnsi="Arial" w:cs="Arial"/>
          <w:sz w:val="20"/>
          <w:szCs w:val="20"/>
        </w:rPr>
        <w:t xml:space="preserve"> de este proceso, </w:t>
      </w:r>
      <w:r w:rsidRPr="00B50E9B">
        <w:rPr>
          <w:rFonts w:ascii="Arial" w:hAnsi="Arial" w:cs="Arial"/>
          <w:b/>
          <w:sz w:val="20"/>
          <w:szCs w:val="20"/>
        </w:rPr>
        <w:t xml:space="preserve">SIN MODIFICAR EL FORMATO ESTABLECIDO; diligenciando UNICAMENTE el porcentaje de descuento (ejemplo 5% - 2,5% - en su defecto 0%) </w:t>
      </w:r>
      <w:r w:rsidRPr="00440609">
        <w:rPr>
          <w:rFonts w:ascii="Arial" w:hAnsi="Arial" w:cs="Arial"/>
          <w:sz w:val="20"/>
          <w:szCs w:val="20"/>
        </w:rPr>
        <w:t>el cual aplicará para la totalidad de los ítems, se tomará como base de descuento el precio techo establecido en el cual que se ilustra a continuación,</w:t>
      </w:r>
      <w:r w:rsidRPr="00440609">
        <w:rPr>
          <w:rFonts w:ascii="Arial" w:hAnsi="Arial" w:cs="Arial"/>
          <w:color w:val="000000"/>
          <w:sz w:val="20"/>
          <w:szCs w:val="20"/>
        </w:rPr>
        <w:t xml:space="preserve"> </w:t>
      </w:r>
      <w:r>
        <w:rPr>
          <w:rFonts w:ascii="Arial" w:hAnsi="Arial" w:cs="Arial"/>
          <w:color w:val="000000"/>
          <w:sz w:val="20"/>
          <w:szCs w:val="20"/>
        </w:rPr>
        <w:t xml:space="preserve">por lo que </w:t>
      </w:r>
      <w:r w:rsidRPr="00440609">
        <w:rPr>
          <w:rFonts w:ascii="Arial" w:hAnsi="Arial" w:cs="Arial"/>
          <w:color w:val="000000"/>
          <w:sz w:val="20"/>
          <w:szCs w:val="20"/>
        </w:rPr>
        <w:t>superar el precio techo, dejar de ofertar un ítem o dejarlo en blanco, implica la inhabilitación económica de toda la oferta</w:t>
      </w:r>
      <w:bookmarkEnd w:id="2"/>
    </w:p>
    <w:p w14:paraId="2C3C420E" w14:textId="77777777" w:rsidR="00D26D4D" w:rsidRPr="00D26D4D" w:rsidRDefault="00D26D4D" w:rsidP="00D26D4D">
      <w:pPr>
        <w:pStyle w:val="Prrafodelista"/>
        <w:adjustRightInd w:val="0"/>
        <w:ind w:left="360"/>
        <w:rPr>
          <w:sz w:val="2"/>
        </w:rPr>
      </w:pPr>
    </w:p>
    <w:tbl>
      <w:tblPr>
        <w:tblStyle w:val="Tablaconcuadrcula"/>
        <w:tblW w:w="0" w:type="auto"/>
        <w:jc w:val="center"/>
        <w:shd w:val="clear" w:color="auto" w:fill="D9D9D9" w:themeFill="background1" w:themeFillShade="D9"/>
        <w:tblLook w:val="04A0" w:firstRow="1" w:lastRow="0" w:firstColumn="1" w:lastColumn="0" w:noHBand="0" w:noVBand="1"/>
      </w:tblPr>
      <w:tblGrid>
        <w:gridCol w:w="5391"/>
        <w:gridCol w:w="3772"/>
      </w:tblGrid>
      <w:tr w:rsidR="00D26D4D" w:rsidRPr="00E738A5" w14:paraId="424071AF" w14:textId="77777777" w:rsidTr="00CE5F5A">
        <w:trPr>
          <w:trHeight w:val="218"/>
          <w:jc w:val="center"/>
        </w:trPr>
        <w:tc>
          <w:tcPr>
            <w:tcW w:w="53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BED0D4" w14:textId="77777777" w:rsidR="00D26D4D" w:rsidRPr="00E738A5" w:rsidRDefault="00D26D4D" w:rsidP="00CE5F5A">
            <w:pPr>
              <w:pStyle w:val="Default"/>
              <w:jc w:val="both"/>
              <w:rPr>
                <w:rFonts w:ascii="Arial" w:hAnsi="Arial" w:cs="Arial"/>
                <w:b/>
                <w:bCs/>
                <w:sz w:val="20"/>
                <w:szCs w:val="20"/>
              </w:rPr>
            </w:pPr>
          </w:p>
          <w:p w14:paraId="195E2245" w14:textId="77777777" w:rsidR="00D26D4D" w:rsidRPr="00E738A5" w:rsidRDefault="00D26D4D" w:rsidP="00CE5F5A">
            <w:pPr>
              <w:pStyle w:val="Default"/>
              <w:jc w:val="both"/>
              <w:rPr>
                <w:rFonts w:ascii="Arial" w:hAnsi="Arial" w:cs="Arial"/>
                <w:sz w:val="20"/>
                <w:szCs w:val="20"/>
              </w:rPr>
            </w:pPr>
            <w:r w:rsidRPr="00E738A5">
              <w:rPr>
                <w:rFonts w:ascii="Arial" w:hAnsi="Arial" w:cs="Arial"/>
                <w:b/>
                <w:bCs/>
                <w:sz w:val="20"/>
                <w:szCs w:val="20"/>
              </w:rPr>
              <w:t xml:space="preserve">PORCENTAJE DE DESCUENTO OFERTADO A TODOS LOS ÍTEMS A EVALUAR </w:t>
            </w:r>
          </w:p>
          <w:p w14:paraId="4B556EF5" w14:textId="77777777" w:rsidR="00D26D4D" w:rsidRPr="00E738A5" w:rsidRDefault="00D26D4D" w:rsidP="00CE5F5A">
            <w:pPr>
              <w:adjustRightInd w:val="0"/>
            </w:pPr>
          </w:p>
        </w:tc>
        <w:tc>
          <w:tcPr>
            <w:tcW w:w="37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8E8832" w14:textId="77777777" w:rsidR="00D26D4D" w:rsidRPr="00E738A5" w:rsidRDefault="00D26D4D" w:rsidP="00CE5F5A">
            <w:pPr>
              <w:pStyle w:val="Default"/>
              <w:jc w:val="both"/>
              <w:rPr>
                <w:rFonts w:ascii="Arial" w:hAnsi="Arial" w:cs="Arial"/>
                <w:b/>
                <w:bCs/>
                <w:sz w:val="20"/>
                <w:szCs w:val="20"/>
              </w:rPr>
            </w:pPr>
          </w:p>
          <w:p w14:paraId="220B9BD1" w14:textId="77777777" w:rsidR="00D26D4D" w:rsidRPr="00E738A5" w:rsidRDefault="00D26D4D" w:rsidP="00CE5F5A">
            <w:pPr>
              <w:pStyle w:val="Default"/>
              <w:jc w:val="both"/>
              <w:rPr>
                <w:rFonts w:ascii="Arial" w:hAnsi="Arial" w:cs="Arial"/>
                <w:b/>
                <w:bCs/>
                <w:sz w:val="20"/>
                <w:szCs w:val="20"/>
              </w:rPr>
            </w:pPr>
          </w:p>
          <w:p w14:paraId="32655680" w14:textId="77777777" w:rsidR="00D26D4D" w:rsidRPr="00E738A5" w:rsidRDefault="00D26D4D" w:rsidP="00CE5F5A">
            <w:pPr>
              <w:pStyle w:val="Default"/>
              <w:jc w:val="both"/>
              <w:rPr>
                <w:rFonts w:ascii="Arial" w:hAnsi="Arial" w:cs="Arial"/>
                <w:sz w:val="20"/>
                <w:szCs w:val="20"/>
              </w:rPr>
            </w:pPr>
            <w:r w:rsidRPr="00E738A5">
              <w:rPr>
                <w:rFonts w:ascii="Arial" w:hAnsi="Arial" w:cs="Arial"/>
                <w:b/>
                <w:bCs/>
                <w:sz w:val="20"/>
                <w:szCs w:val="20"/>
              </w:rPr>
              <w:t xml:space="preserve">                            ____________% </w:t>
            </w:r>
          </w:p>
          <w:p w14:paraId="74B44177" w14:textId="77777777" w:rsidR="00D26D4D" w:rsidRPr="00E738A5" w:rsidRDefault="00D26D4D" w:rsidP="00CE5F5A">
            <w:pPr>
              <w:adjustRightInd w:val="0"/>
            </w:pPr>
          </w:p>
        </w:tc>
      </w:tr>
    </w:tbl>
    <w:p w14:paraId="3D561F5D" w14:textId="77777777" w:rsidR="00D26D4D" w:rsidRDefault="00D26D4D" w:rsidP="00D26D4D">
      <w:pPr>
        <w:pStyle w:val="Prrafodelista"/>
        <w:ind w:left="360"/>
        <w:rPr>
          <w:rFonts w:cs="Arial"/>
          <w:b/>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0"/>
        <w:gridCol w:w="3428"/>
        <w:gridCol w:w="1701"/>
        <w:gridCol w:w="2410"/>
      </w:tblGrid>
      <w:tr w:rsidR="00D26D4D" w:rsidRPr="00220E2B" w14:paraId="625A2672" w14:textId="77777777" w:rsidTr="00CE5F5A">
        <w:trPr>
          <w:trHeight w:val="276"/>
          <w:jc w:val="center"/>
        </w:trPr>
        <w:tc>
          <w:tcPr>
            <w:tcW w:w="820" w:type="dxa"/>
            <w:vMerge w:val="restart"/>
            <w:shd w:val="clear" w:color="000000" w:fill="FFFFFF"/>
            <w:vAlign w:val="center"/>
            <w:hideMark/>
          </w:tcPr>
          <w:p w14:paraId="2BFE15FE" w14:textId="77777777" w:rsidR="00D26D4D" w:rsidRPr="00220E2B" w:rsidRDefault="00D26D4D" w:rsidP="00CE5F5A">
            <w:pPr>
              <w:jc w:val="center"/>
              <w:rPr>
                <w:b/>
                <w:bCs/>
                <w:sz w:val="16"/>
                <w:szCs w:val="16"/>
                <w:lang w:eastAsia="es-CO"/>
              </w:rPr>
            </w:pPr>
            <w:r w:rsidRPr="00220E2B">
              <w:rPr>
                <w:b/>
                <w:bCs/>
                <w:sz w:val="16"/>
                <w:szCs w:val="16"/>
              </w:rPr>
              <w:t>GRUPO / ITEM</w:t>
            </w:r>
          </w:p>
        </w:tc>
        <w:tc>
          <w:tcPr>
            <w:tcW w:w="3428" w:type="dxa"/>
            <w:vMerge w:val="restart"/>
            <w:shd w:val="clear" w:color="000000" w:fill="FFFFFF"/>
            <w:vAlign w:val="center"/>
            <w:hideMark/>
          </w:tcPr>
          <w:p w14:paraId="4D9E77A1" w14:textId="77777777" w:rsidR="00D26D4D" w:rsidRPr="00220E2B" w:rsidRDefault="00D26D4D" w:rsidP="00CE5F5A">
            <w:pPr>
              <w:jc w:val="center"/>
              <w:rPr>
                <w:b/>
                <w:bCs/>
                <w:sz w:val="16"/>
                <w:szCs w:val="16"/>
              </w:rPr>
            </w:pPr>
            <w:r w:rsidRPr="00220E2B">
              <w:rPr>
                <w:b/>
                <w:bCs/>
                <w:sz w:val="16"/>
                <w:szCs w:val="16"/>
              </w:rPr>
              <w:t>ELEMENTO</w:t>
            </w:r>
          </w:p>
        </w:tc>
        <w:tc>
          <w:tcPr>
            <w:tcW w:w="1701" w:type="dxa"/>
            <w:vMerge w:val="restart"/>
            <w:shd w:val="clear" w:color="000000" w:fill="FFFFFF"/>
            <w:vAlign w:val="center"/>
            <w:hideMark/>
          </w:tcPr>
          <w:p w14:paraId="53604AD5" w14:textId="77777777" w:rsidR="00D26D4D" w:rsidRPr="00220E2B" w:rsidRDefault="00D26D4D" w:rsidP="00CE5F5A">
            <w:pPr>
              <w:jc w:val="center"/>
              <w:rPr>
                <w:b/>
                <w:bCs/>
                <w:sz w:val="16"/>
                <w:szCs w:val="16"/>
              </w:rPr>
            </w:pPr>
            <w:r w:rsidRPr="00220E2B">
              <w:rPr>
                <w:b/>
                <w:bCs/>
                <w:sz w:val="16"/>
                <w:szCs w:val="16"/>
              </w:rPr>
              <w:t>CÓD.</w:t>
            </w:r>
            <w:r w:rsidRPr="00220E2B">
              <w:rPr>
                <w:b/>
                <w:bCs/>
                <w:sz w:val="16"/>
                <w:szCs w:val="16"/>
              </w:rPr>
              <w:br/>
              <w:t>CUPS</w:t>
            </w:r>
          </w:p>
        </w:tc>
        <w:tc>
          <w:tcPr>
            <w:tcW w:w="2410" w:type="dxa"/>
            <w:vMerge w:val="restart"/>
            <w:shd w:val="clear" w:color="000000" w:fill="FFFFFF"/>
            <w:vAlign w:val="center"/>
            <w:hideMark/>
          </w:tcPr>
          <w:p w14:paraId="3023A412" w14:textId="77777777" w:rsidR="00D26D4D" w:rsidRPr="00220E2B" w:rsidRDefault="00D26D4D" w:rsidP="00CE5F5A">
            <w:pPr>
              <w:rPr>
                <w:b/>
                <w:bCs/>
                <w:sz w:val="16"/>
                <w:szCs w:val="16"/>
              </w:rPr>
            </w:pPr>
            <w:r w:rsidRPr="00220E2B">
              <w:rPr>
                <w:b/>
                <w:bCs/>
                <w:sz w:val="16"/>
                <w:szCs w:val="16"/>
              </w:rPr>
              <w:br/>
              <w:t xml:space="preserve">PRECIO TECHO (UNIT. CON IVA SI APLICA O NO) </w:t>
            </w:r>
          </w:p>
        </w:tc>
      </w:tr>
      <w:tr w:rsidR="00D26D4D" w:rsidRPr="00220E2B" w14:paraId="25DC563B" w14:textId="77777777" w:rsidTr="00CE5F5A">
        <w:trPr>
          <w:trHeight w:val="276"/>
          <w:jc w:val="center"/>
        </w:trPr>
        <w:tc>
          <w:tcPr>
            <w:tcW w:w="820" w:type="dxa"/>
            <w:vMerge/>
            <w:vAlign w:val="center"/>
            <w:hideMark/>
          </w:tcPr>
          <w:p w14:paraId="3781D070" w14:textId="77777777" w:rsidR="00D26D4D" w:rsidRPr="00220E2B" w:rsidRDefault="00D26D4D" w:rsidP="00CE5F5A">
            <w:pPr>
              <w:rPr>
                <w:b/>
                <w:bCs/>
                <w:sz w:val="16"/>
                <w:szCs w:val="16"/>
              </w:rPr>
            </w:pPr>
          </w:p>
        </w:tc>
        <w:tc>
          <w:tcPr>
            <w:tcW w:w="3428" w:type="dxa"/>
            <w:vMerge/>
            <w:vAlign w:val="center"/>
            <w:hideMark/>
          </w:tcPr>
          <w:p w14:paraId="0A26172E" w14:textId="77777777" w:rsidR="00D26D4D" w:rsidRPr="00220E2B" w:rsidRDefault="00D26D4D" w:rsidP="00CE5F5A">
            <w:pPr>
              <w:rPr>
                <w:b/>
                <w:bCs/>
                <w:sz w:val="16"/>
                <w:szCs w:val="16"/>
              </w:rPr>
            </w:pPr>
          </w:p>
        </w:tc>
        <w:tc>
          <w:tcPr>
            <w:tcW w:w="1701" w:type="dxa"/>
            <w:vMerge/>
            <w:vAlign w:val="center"/>
            <w:hideMark/>
          </w:tcPr>
          <w:p w14:paraId="725405EA" w14:textId="77777777" w:rsidR="00D26D4D" w:rsidRPr="00220E2B" w:rsidRDefault="00D26D4D" w:rsidP="00CE5F5A">
            <w:pPr>
              <w:rPr>
                <w:b/>
                <w:bCs/>
                <w:sz w:val="16"/>
                <w:szCs w:val="16"/>
              </w:rPr>
            </w:pPr>
          </w:p>
        </w:tc>
        <w:tc>
          <w:tcPr>
            <w:tcW w:w="2410" w:type="dxa"/>
            <w:vMerge/>
            <w:vAlign w:val="center"/>
            <w:hideMark/>
          </w:tcPr>
          <w:p w14:paraId="1C73E9C8" w14:textId="77777777" w:rsidR="00D26D4D" w:rsidRPr="00220E2B" w:rsidRDefault="00D26D4D" w:rsidP="00CE5F5A">
            <w:pPr>
              <w:rPr>
                <w:b/>
                <w:bCs/>
                <w:sz w:val="16"/>
                <w:szCs w:val="16"/>
              </w:rPr>
            </w:pPr>
          </w:p>
        </w:tc>
      </w:tr>
      <w:tr w:rsidR="00D26D4D" w:rsidRPr="00220E2B" w14:paraId="382DCF1F" w14:textId="77777777" w:rsidTr="00CE5F5A">
        <w:trPr>
          <w:trHeight w:val="20"/>
          <w:jc w:val="center"/>
        </w:trPr>
        <w:tc>
          <w:tcPr>
            <w:tcW w:w="820" w:type="dxa"/>
            <w:shd w:val="clear" w:color="000000" w:fill="FFFFFF"/>
            <w:noWrap/>
            <w:vAlign w:val="bottom"/>
            <w:hideMark/>
          </w:tcPr>
          <w:p w14:paraId="10E4CE3C" w14:textId="77777777" w:rsidR="00D26D4D" w:rsidRPr="00220E2B" w:rsidRDefault="00D26D4D" w:rsidP="00CE5F5A">
            <w:pPr>
              <w:jc w:val="center"/>
              <w:rPr>
                <w:color w:val="000000"/>
                <w:sz w:val="16"/>
                <w:szCs w:val="16"/>
              </w:rPr>
            </w:pPr>
            <w:r w:rsidRPr="00220E2B">
              <w:rPr>
                <w:color w:val="000000"/>
                <w:sz w:val="16"/>
                <w:szCs w:val="16"/>
              </w:rPr>
              <w:t>1</w:t>
            </w:r>
          </w:p>
        </w:tc>
        <w:tc>
          <w:tcPr>
            <w:tcW w:w="3428" w:type="dxa"/>
            <w:shd w:val="clear" w:color="000000" w:fill="FFFFFF"/>
            <w:vAlign w:val="center"/>
            <w:hideMark/>
          </w:tcPr>
          <w:p w14:paraId="34C87B23" w14:textId="77777777" w:rsidR="00D26D4D" w:rsidRPr="00220E2B" w:rsidRDefault="00D26D4D" w:rsidP="00CE5F5A">
            <w:pPr>
              <w:jc w:val="center"/>
              <w:rPr>
                <w:color w:val="000000"/>
                <w:sz w:val="16"/>
                <w:szCs w:val="16"/>
              </w:rPr>
            </w:pPr>
            <w:r w:rsidRPr="00220E2B">
              <w:rPr>
                <w:color w:val="000000"/>
                <w:sz w:val="16"/>
                <w:szCs w:val="16"/>
              </w:rPr>
              <w:t xml:space="preserve">LECTOR Y </w:t>
            </w:r>
            <w:proofErr w:type="gramStart"/>
            <w:r w:rsidRPr="00220E2B">
              <w:rPr>
                <w:color w:val="000000"/>
                <w:sz w:val="16"/>
                <w:szCs w:val="16"/>
              </w:rPr>
              <w:t>SENSOR  PLUS</w:t>
            </w:r>
            <w:proofErr w:type="gramEnd"/>
            <w:r w:rsidRPr="00220E2B">
              <w:rPr>
                <w:color w:val="000000"/>
                <w:sz w:val="16"/>
                <w:szCs w:val="16"/>
              </w:rPr>
              <w:t xml:space="preserve"> 2</w:t>
            </w:r>
          </w:p>
        </w:tc>
        <w:tc>
          <w:tcPr>
            <w:tcW w:w="1701" w:type="dxa"/>
            <w:shd w:val="clear" w:color="000000" w:fill="FFFFFF"/>
            <w:noWrap/>
            <w:vAlign w:val="center"/>
            <w:hideMark/>
          </w:tcPr>
          <w:p w14:paraId="0A28AF0E" w14:textId="77777777" w:rsidR="00D26D4D" w:rsidRPr="00220E2B" w:rsidRDefault="00D26D4D" w:rsidP="00CE5F5A">
            <w:pPr>
              <w:jc w:val="center"/>
              <w:rPr>
                <w:color w:val="000000"/>
                <w:sz w:val="16"/>
                <w:szCs w:val="16"/>
              </w:rPr>
            </w:pPr>
            <w:r w:rsidRPr="00220E2B">
              <w:rPr>
                <w:color w:val="000000"/>
                <w:sz w:val="16"/>
                <w:szCs w:val="16"/>
              </w:rPr>
              <w:t>42181500</w:t>
            </w:r>
          </w:p>
        </w:tc>
        <w:tc>
          <w:tcPr>
            <w:tcW w:w="2410" w:type="dxa"/>
            <w:shd w:val="clear" w:color="000000" w:fill="FFFFFF"/>
            <w:noWrap/>
            <w:vAlign w:val="center"/>
            <w:hideMark/>
          </w:tcPr>
          <w:p w14:paraId="55D06E8C" w14:textId="77777777" w:rsidR="00D26D4D" w:rsidRPr="00220E2B" w:rsidRDefault="00D26D4D" w:rsidP="00CE5F5A">
            <w:pPr>
              <w:rPr>
                <w:sz w:val="16"/>
                <w:szCs w:val="16"/>
              </w:rPr>
            </w:pPr>
            <w:bookmarkStart w:id="3" w:name="_GoBack"/>
            <w:r w:rsidRPr="00220E2B">
              <w:rPr>
                <w:sz w:val="16"/>
                <w:szCs w:val="16"/>
              </w:rPr>
              <w:t xml:space="preserve"> $                  595.566,97 </w:t>
            </w:r>
            <w:bookmarkEnd w:id="3"/>
          </w:p>
        </w:tc>
      </w:tr>
    </w:tbl>
    <w:p w14:paraId="506F9F11" w14:textId="77777777" w:rsidR="00D26D4D" w:rsidRDefault="00D26D4D" w:rsidP="00D26D4D">
      <w:pPr>
        <w:pStyle w:val="Prrafodelista"/>
        <w:ind w:left="360"/>
        <w:rPr>
          <w:rFonts w:cs="Arial"/>
          <w:b/>
        </w:rPr>
      </w:pPr>
    </w:p>
    <w:p w14:paraId="653641F7" w14:textId="77777777" w:rsidR="00D26D4D" w:rsidRPr="00DB45F0" w:rsidRDefault="00D26D4D" w:rsidP="00D26D4D">
      <w:pPr>
        <w:pStyle w:val="Prrafodelista"/>
        <w:ind w:left="360"/>
        <w:rPr>
          <w:rFonts w:cs="Arial"/>
          <w:b/>
          <w:sz w:val="2"/>
          <w:szCs w:val="2"/>
        </w:rPr>
      </w:pPr>
    </w:p>
    <w:p w14:paraId="6D8D850F" w14:textId="77777777" w:rsidR="00D26D4D" w:rsidRPr="00440609" w:rsidRDefault="00D26D4D" w:rsidP="00D26D4D">
      <w:pPr>
        <w:pStyle w:val="Sinespaciado1"/>
        <w:spacing w:line="276" w:lineRule="auto"/>
        <w:ind w:left="360"/>
        <w:jc w:val="both"/>
        <w:rPr>
          <w:rFonts w:ascii="Arial" w:hAnsi="Arial" w:cs="Arial"/>
          <w:sz w:val="20"/>
          <w:szCs w:val="20"/>
        </w:rPr>
      </w:pPr>
      <w:r w:rsidRPr="00E712CA">
        <w:rPr>
          <w:rFonts w:ascii="Arial" w:hAnsi="Arial" w:cs="Arial"/>
          <w:b/>
          <w:sz w:val="20"/>
          <w:szCs w:val="20"/>
        </w:rPr>
        <w:lastRenderedPageBreak/>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6936729A" w14:textId="77777777" w:rsidR="00D26D4D" w:rsidRPr="00440609" w:rsidRDefault="00D26D4D" w:rsidP="00D26D4D">
      <w:pPr>
        <w:pStyle w:val="Sinespaciado1"/>
        <w:spacing w:line="276" w:lineRule="auto"/>
        <w:ind w:left="360"/>
        <w:jc w:val="both"/>
        <w:rPr>
          <w:rFonts w:ascii="Arial" w:hAnsi="Arial" w:cs="Arial"/>
          <w:sz w:val="20"/>
          <w:szCs w:val="20"/>
        </w:rPr>
      </w:pPr>
    </w:p>
    <w:p w14:paraId="68D77C59" w14:textId="77777777" w:rsidR="00D26D4D" w:rsidRDefault="00D26D4D" w:rsidP="00D26D4D">
      <w:pPr>
        <w:pStyle w:val="Sinespaciado1"/>
        <w:spacing w:line="276" w:lineRule="auto"/>
        <w:ind w:left="360"/>
        <w:jc w:val="both"/>
        <w:rPr>
          <w:rFonts w:ascii="Arial" w:hAnsi="Arial" w:cs="Arial"/>
          <w:sz w:val="20"/>
          <w:szCs w:val="20"/>
        </w:rPr>
      </w:pPr>
      <w:r w:rsidRPr="00440609">
        <w:rPr>
          <w:rFonts w:ascii="Arial" w:hAnsi="Arial" w:cs="Arial"/>
          <w:sz w:val="20"/>
          <w:szCs w:val="20"/>
        </w:rPr>
        <w:t xml:space="preserve">Una vez obtenido el resultado del </w:t>
      </w:r>
      <w:r w:rsidRPr="00E712CA">
        <w:rPr>
          <w:rFonts w:ascii="Arial" w:hAnsi="Arial" w:cs="Arial"/>
          <w:b/>
          <w:sz w:val="20"/>
          <w:szCs w:val="20"/>
          <w:u w:val="single"/>
        </w:rPr>
        <w:t>mayor porcentaje de descuento</w:t>
      </w:r>
      <w:r w:rsidRPr="00440609">
        <w:rPr>
          <w:rFonts w:ascii="Arial" w:hAnsi="Arial" w:cs="Arial"/>
          <w:sz w:val="20"/>
          <w:szCs w:val="20"/>
        </w:rPr>
        <w:t xml:space="preserve"> sobre cada uno de los ítems, la menor oferta resultará quien haya ofertado el </w:t>
      </w:r>
      <w:r w:rsidRPr="00E712CA">
        <w:rPr>
          <w:rFonts w:ascii="Arial" w:hAnsi="Arial" w:cs="Arial"/>
          <w:b/>
          <w:sz w:val="20"/>
          <w:szCs w:val="20"/>
          <w:u w:val="single"/>
        </w:rPr>
        <w:t>MAYOR PORCENTAJE DE DESCUENTO</w:t>
      </w:r>
      <w:r w:rsidRPr="00440609">
        <w:rPr>
          <w:rFonts w:ascii="Arial" w:hAnsi="Arial" w:cs="Arial"/>
          <w:sz w:val="20"/>
          <w:szCs w:val="20"/>
        </w:rPr>
        <w:t xml:space="preserve"> entre todas las ofertas participantes.</w:t>
      </w:r>
    </w:p>
    <w:p w14:paraId="2DCA4C95" w14:textId="77777777" w:rsidR="00D26D4D" w:rsidRPr="00440609" w:rsidRDefault="00D26D4D" w:rsidP="00D26D4D">
      <w:pPr>
        <w:pStyle w:val="Sinespaciado1"/>
        <w:spacing w:line="276" w:lineRule="auto"/>
        <w:ind w:left="360"/>
        <w:jc w:val="both"/>
        <w:rPr>
          <w:rFonts w:ascii="Arial" w:hAnsi="Arial" w:cs="Arial"/>
          <w:sz w:val="20"/>
          <w:szCs w:val="20"/>
        </w:rPr>
      </w:pPr>
    </w:p>
    <w:p w14:paraId="44E8B955" w14:textId="77777777" w:rsidR="00D26D4D" w:rsidRPr="00E712CA" w:rsidRDefault="00D26D4D" w:rsidP="00D26D4D">
      <w:pPr>
        <w:pStyle w:val="Sinespaciado1"/>
        <w:spacing w:line="276" w:lineRule="auto"/>
        <w:ind w:left="360"/>
        <w:jc w:val="both"/>
        <w:rPr>
          <w:rFonts w:ascii="Arial" w:hAnsi="Arial" w:cs="Arial"/>
          <w:b/>
          <w:color w:val="000000"/>
          <w:sz w:val="20"/>
          <w:szCs w:val="20"/>
        </w:rPr>
      </w:pPr>
      <w:r w:rsidRPr="00E712CA">
        <w:rPr>
          <w:rFonts w:ascii="Arial" w:hAnsi="Arial" w:cs="Arial"/>
          <w:b/>
          <w:color w:val="000000"/>
          <w:sz w:val="20"/>
          <w:szCs w:val="20"/>
        </w:rPr>
        <w:t xml:space="preserve">PRECIOS ARTIFICIALMENTE BAJOS </w:t>
      </w:r>
    </w:p>
    <w:p w14:paraId="2F1ADD7A" w14:textId="77777777" w:rsidR="00D26D4D" w:rsidRDefault="00D26D4D" w:rsidP="00D26D4D">
      <w:pPr>
        <w:pStyle w:val="Sinespaciado1"/>
        <w:spacing w:line="276" w:lineRule="auto"/>
        <w:ind w:left="360"/>
        <w:jc w:val="both"/>
        <w:rPr>
          <w:rFonts w:ascii="Arial" w:hAnsi="Arial" w:cs="Arial"/>
          <w:sz w:val="20"/>
          <w:szCs w:val="20"/>
        </w:rPr>
      </w:pPr>
      <w:r w:rsidRPr="00440609">
        <w:rPr>
          <w:rFonts w:ascii="Arial" w:hAnsi="Arial" w:cs="Arial"/>
          <w:color w:val="000000"/>
          <w:sz w:val="20"/>
          <w:szCs w:val="20"/>
        </w:rPr>
        <w:t xml:space="preserve">Para la determinación de los Precios Artificialmente Bajos, se tomará como referencia lo establecido por la entidad COLOMBIA COMPRA EFICIENTE según la </w:t>
      </w:r>
      <w:r w:rsidRPr="00440609">
        <w:rPr>
          <w:rFonts w:ascii="Arial" w:hAnsi="Arial" w:cs="Arial"/>
          <w:i/>
          <w:iCs/>
          <w:color w:val="000000"/>
          <w:sz w:val="20"/>
          <w:szCs w:val="20"/>
        </w:rPr>
        <w:t>Guía para el manejo de ofertas artificialmente bajas en procesos de contratación</w:t>
      </w:r>
      <w:r w:rsidRPr="00440609">
        <w:rPr>
          <w:rFonts w:ascii="Arial" w:hAnsi="Arial" w:cs="Arial"/>
          <w:color w:val="000000"/>
          <w:sz w:val="20"/>
          <w:szCs w:val="20"/>
        </w:rPr>
        <w:t xml:space="preserve">. </w:t>
      </w:r>
      <w:r w:rsidRPr="00440609">
        <w:rPr>
          <w:rFonts w:ascii="Arial" w:hAnsi="Arial" w:cs="Arial"/>
          <w:sz w:val="20"/>
          <w:szCs w:val="20"/>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34AF64DE" w14:textId="77777777" w:rsidR="00D26D4D" w:rsidRPr="00DB45F0" w:rsidRDefault="00D26D4D" w:rsidP="00D26D4D">
      <w:pPr>
        <w:pStyle w:val="Sinespaciado1"/>
        <w:spacing w:line="276" w:lineRule="auto"/>
        <w:ind w:left="360"/>
        <w:jc w:val="both"/>
        <w:rPr>
          <w:rFonts w:ascii="Arial" w:hAnsi="Arial" w:cs="Arial"/>
          <w:sz w:val="12"/>
          <w:szCs w:val="12"/>
        </w:rPr>
      </w:pPr>
    </w:p>
    <w:p w14:paraId="47BD606E" w14:textId="77777777" w:rsidR="00D26D4D" w:rsidRDefault="00D26D4D" w:rsidP="00D26D4D">
      <w:pPr>
        <w:pStyle w:val="Sinespaciado1"/>
        <w:spacing w:line="276" w:lineRule="auto"/>
        <w:jc w:val="both"/>
        <w:rPr>
          <w:rFonts w:ascii="Arial" w:hAnsi="Arial" w:cs="Arial"/>
          <w:b/>
          <w:sz w:val="20"/>
          <w:szCs w:val="20"/>
        </w:rPr>
      </w:pPr>
      <w:r>
        <w:rPr>
          <w:rFonts w:ascii="Arial" w:hAnsi="Arial" w:cs="Arial"/>
          <w:b/>
          <w:sz w:val="20"/>
          <w:szCs w:val="20"/>
        </w:rPr>
        <w:t xml:space="preserve">      </w:t>
      </w:r>
      <w:r w:rsidRPr="00E712CA">
        <w:rPr>
          <w:rFonts w:ascii="Arial" w:hAnsi="Arial" w:cs="Arial"/>
          <w:b/>
          <w:sz w:val="20"/>
          <w:szCs w:val="20"/>
        </w:rPr>
        <w:t>CARTA DE SOSTENIBILIDAD e INTEGRIDAD DE PRECIOS</w:t>
      </w:r>
    </w:p>
    <w:p w14:paraId="47293640" w14:textId="77777777" w:rsidR="00D26D4D" w:rsidRPr="00DB45F0" w:rsidRDefault="00D26D4D" w:rsidP="00D26D4D">
      <w:pPr>
        <w:pStyle w:val="Sinespaciado1"/>
        <w:spacing w:line="276" w:lineRule="auto"/>
        <w:ind w:left="360"/>
        <w:jc w:val="both"/>
        <w:rPr>
          <w:rFonts w:ascii="Arial" w:hAnsi="Arial" w:cs="Arial"/>
          <w:b/>
          <w:sz w:val="2"/>
          <w:szCs w:val="2"/>
        </w:rPr>
      </w:pPr>
    </w:p>
    <w:p w14:paraId="13130A5F" w14:textId="77777777" w:rsidR="00D26D4D" w:rsidRPr="00440609" w:rsidRDefault="00D26D4D" w:rsidP="00D26D4D">
      <w:pPr>
        <w:pStyle w:val="Sinespaciado1"/>
        <w:spacing w:line="276" w:lineRule="auto"/>
        <w:ind w:left="360"/>
        <w:jc w:val="both"/>
        <w:rPr>
          <w:rFonts w:ascii="Arial" w:eastAsia="Calibri" w:hAnsi="Arial" w:cs="Arial"/>
          <w:sz w:val="20"/>
          <w:szCs w:val="20"/>
        </w:rPr>
      </w:pPr>
      <w:r w:rsidRPr="00440609">
        <w:rPr>
          <w:rFonts w:ascii="Arial" w:eastAsia="Calibri" w:hAnsi="Arial" w:cs="Arial"/>
          <w:sz w:val="20"/>
          <w:szCs w:val="20"/>
        </w:rPr>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p>
    <w:p w14:paraId="5C819F2C" w14:textId="77777777" w:rsidR="00D26D4D" w:rsidRPr="00DB45F0" w:rsidRDefault="00D26D4D" w:rsidP="00D26D4D">
      <w:pPr>
        <w:pStyle w:val="Sinespaciado1"/>
        <w:spacing w:line="276" w:lineRule="auto"/>
        <w:ind w:left="360"/>
        <w:jc w:val="both"/>
        <w:rPr>
          <w:rFonts w:ascii="Arial" w:eastAsia="Calibri" w:hAnsi="Arial" w:cs="Arial"/>
          <w:sz w:val="16"/>
          <w:szCs w:val="16"/>
        </w:rPr>
      </w:pPr>
    </w:p>
    <w:p w14:paraId="73C451D1" w14:textId="77777777" w:rsidR="00D26D4D" w:rsidRDefault="00D26D4D" w:rsidP="00D26D4D">
      <w:pPr>
        <w:pStyle w:val="Sinespaciado1"/>
        <w:spacing w:line="276" w:lineRule="auto"/>
        <w:ind w:left="360"/>
        <w:jc w:val="both"/>
        <w:rPr>
          <w:rFonts w:ascii="Arial" w:hAnsi="Arial" w:cs="Arial"/>
          <w:b/>
          <w:sz w:val="20"/>
          <w:szCs w:val="20"/>
        </w:rPr>
      </w:pPr>
      <w:r w:rsidRPr="00E712CA">
        <w:rPr>
          <w:rFonts w:ascii="Arial" w:hAnsi="Arial" w:cs="Arial"/>
          <w:b/>
          <w:sz w:val="20"/>
          <w:szCs w:val="20"/>
        </w:rPr>
        <w:t>ORIGEN LÍCITO DE RECURSOS</w:t>
      </w:r>
    </w:p>
    <w:p w14:paraId="4D83C246" w14:textId="77777777" w:rsidR="00D26D4D" w:rsidRPr="00DB45F0" w:rsidRDefault="00D26D4D" w:rsidP="00D26D4D">
      <w:pPr>
        <w:pStyle w:val="Sinespaciado1"/>
        <w:spacing w:line="276" w:lineRule="auto"/>
        <w:ind w:left="360"/>
        <w:jc w:val="both"/>
        <w:rPr>
          <w:rFonts w:ascii="Arial" w:hAnsi="Arial" w:cs="Arial"/>
          <w:b/>
          <w:sz w:val="12"/>
          <w:szCs w:val="12"/>
        </w:rPr>
      </w:pPr>
    </w:p>
    <w:p w14:paraId="11194558" w14:textId="7F5C6866" w:rsidR="00D26D4D" w:rsidRPr="00071BE6" w:rsidRDefault="00D26D4D" w:rsidP="00071BE6">
      <w:pPr>
        <w:pStyle w:val="Sinespaciado1"/>
        <w:spacing w:line="276" w:lineRule="auto"/>
        <w:ind w:left="360"/>
        <w:jc w:val="both"/>
        <w:rPr>
          <w:rFonts w:ascii="Arial" w:hAnsi="Arial" w:cs="Arial"/>
          <w:sz w:val="20"/>
          <w:szCs w:val="20"/>
        </w:rPr>
      </w:pPr>
      <w:r w:rsidRPr="00440609">
        <w:rPr>
          <w:rFonts w:ascii="Arial" w:hAnsi="Arial" w:cs="Arial"/>
          <w:sz w:val="20"/>
          <w:szCs w:val="20"/>
        </w:rPr>
        <w:t>El proponente deberá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p>
    <w:p w14:paraId="1185F400" w14:textId="77777777" w:rsidR="00D26D4D" w:rsidRPr="006D463C" w:rsidRDefault="00D26D4D" w:rsidP="003E3661">
      <w:pPr>
        <w:pStyle w:val="Prrafodelista"/>
        <w:numPr>
          <w:ilvl w:val="0"/>
          <w:numId w:val="2"/>
        </w:numPr>
        <w:spacing w:line="276" w:lineRule="auto"/>
        <w:ind w:hanging="436"/>
        <w:rPr>
          <w:rFonts w:cs="Arial"/>
          <w:b/>
        </w:rPr>
      </w:pPr>
      <w:r w:rsidRPr="006D463C">
        <w:rPr>
          <w:rFonts w:cs="Arial"/>
          <w:b/>
        </w:rPr>
        <w:t>CRONOLOGÍA DEL PROCESO</w:t>
      </w:r>
    </w:p>
    <w:p w14:paraId="5AEE4BDC" w14:textId="77777777" w:rsidR="00D26D4D" w:rsidRDefault="00D26D4D" w:rsidP="003E3661">
      <w:pPr>
        <w:adjustRightInd w:val="0"/>
        <w:spacing w:line="276" w:lineRule="auto"/>
        <w:ind w:left="426"/>
      </w:pPr>
    </w:p>
    <w:tbl>
      <w:tblPr>
        <w:tblW w:w="9501" w:type="dxa"/>
        <w:jc w:val="right"/>
        <w:tblLayout w:type="fixed"/>
        <w:tblCellMar>
          <w:top w:w="28" w:type="dxa"/>
          <w:left w:w="57" w:type="dxa"/>
          <w:bottom w:w="28" w:type="dxa"/>
          <w:right w:w="57" w:type="dxa"/>
        </w:tblCellMar>
        <w:tblLook w:val="0000" w:firstRow="0" w:lastRow="0" w:firstColumn="0" w:lastColumn="0" w:noHBand="0" w:noVBand="0"/>
      </w:tblPr>
      <w:tblGrid>
        <w:gridCol w:w="2689"/>
        <w:gridCol w:w="6812"/>
      </w:tblGrid>
      <w:tr w:rsidR="00D26D4D" w:rsidRPr="00D51D6A" w14:paraId="25827B95"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02E1290B" w14:textId="77777777" w:rsidR="00D26D4D" w:rsidRPr="00DF220C" w:rsidRDefault="00D26D4D" w:rsidP="003E3661">
            <w:pPr>
              <w:pStyle w:val="Textoindependiente"/>
              <w:rPr>
                <w:rFonts w:cs="Arial"/>
                <w:b/>
                <w:sz w:val="18"/>
                <w:szCs w:val="18"/>
              </w:rPr>
            </w:pPr>
            <w:r w:rsidRPr="00DF220C">
              <w:rPr>
                <w:rFonts w:cs="Arial"/>
                <w:b/>
                <w:sz w:val="18"/>
                <w:szCs w:val="18"/>
              </w:rPr>
              <w:t>Publicación de la invitación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F0309D" w14:textId="77777777" w:rsidR="00D26D4D" w:rsidRPr="00D26D4D" w:rsidRDefault="00D26D4D" w:rsidP="003E3661">
            <w:pPr>
              <w:pStyle w:val="Textoindependiente"/>
              <w:ind w:left="5" w:hanging="5"/>
              <w:rPr>
                <w:rFonts w:cs="Arial"/>
                <w:b/>
                <w:color w:val="000000" w:themeColor="text1"/>
                <w:sz w:val="18"/>
                <w:szCs w:val="18"/>
              </w:rPr>
            </w:pPr>
            <w:r w:rsidRPr="00D26D4D">
              <w:rPr>
                <w:rFonts w:cs="Arial"/>
                <w:b/>
                <w:color w:val="000000" w:themeColor="text1"/>
                <w:sz w:val="18"/>
                <w:szCs w:val="18"/>
              </w:rPr>
              <w:t>Lugar</w:t>
            </w:r>
          </w:p>
          <w:p w14:paraId="2385B18F" w14:textId="77777777" w:rsidR="00D26D4D" w:rsidRPr="00D26D4D" w:rsidRDefault="00D26D4D" w:rsidP="003E3661">
            <w:pPr>
              <w:pStyle w:val="Textoindependiente"/>
              <w:ind w:left="5" w:hanging="5"/>
              <w:rPr>
                <w:rFonts w:cs="Arial"/>
                <w:color w:val="000000" w:themeColor="text1"/>
                <w:sz w:val="18"/>
                <w:szCs w:val="18"/>
              </w:rPr>
            </w:pPr>
            <w:r w:rsidRPr="00D26D4D">
              <w:rPr>
                <w:rFonts w:cs="Arial"/>
                <w:color w:val="000000" w:themeColor="text1"/>
                <w:sz w:val="18"/>
                <w:szCs w:val="18"/>
              </w:rPr>
              <w:t>Expediente electrónico del proceso en el portal único de contratación estatal: página web del Sistema Electrónico para la Contratación Pública – SECOP II de Colombia Compra Eficiente</w:t>
            </w:r>
          </w:p>
          <w:p w14:paraId="5AF9801B" w14:textId="77777777" w:rsidR="00D26D4D" w:rsidRPr="00D26D4D" w:rsidRDefault="00D26D4D" w:rsidP="003E3661">
            <w:pPr>
              <w:pStyle w:val="Textoindependiente"/>
              <w:rPr>
                <w:rFonts w:cs="Arial"/>
                <w:color w:val="000000" w:themeColor="text1"/>
                <w:sz w:val="18"/>
                <w:szCs w:val="18"/>
              </w:rPr>
            </w:pPr>
          </w:p>
          <w:p w14:paraId="30B47EC0" w14:textId="77777777" w:rsidR="00D26D4D" w:rsidRPr="00D26D4D" w:rsidRDefault="00D26D4D" w:rsidP="003E3661">
            <w:pPr>
              <w:pStyle w:val="Textoindependiente"/>
              <w:rPr>
                <w:rFonts w:cs="Arial"/>
                <w:b/>
                <w:color w:val="000000" w:themeColor="text1"/>
                <w:sz w:val="18"/>
                <w:szCs w:val="18"/>
              </w:rPr>
            </w:pPr>
            <w:r w:rsidRPr="00D26D4D">
              <w:rPr>
                <w:rFonts w:cs="Arial"/>
                <w:b/>
                <w:color w:val="000000" w:themeColor="text1"/>
                <w:sz w:val="18"/>
                <w:szCs w:val="18"/>
              </w:rPr>
              <w:t>Fecha y hora</w:t>
            </w:r>
          </w:p>
          <w:p w14:paraId="176F57A8" w14:textId="77777777" w:rsidR="00D26D4D" w:rsidRPr="00D26D4D" w:rsidRDefault="00D26D4D" w:rsidP="003E3661">
            <w:pPr>
              <w:pStyle w:val="Textoindependiente"/>
              <w:rPr>
                <w:rFonts w:cs="Arial"/>
                <w:color w:val="000000" w:themeColor="text1"/>
                <w:sz w:val="18"/>
                <w:szCs w:val="18"/>
              </w:rPr>
            </w:pPr>
            <w:r w:rsidRPr="00D26D4D">
              <w:rPr>
                <w:noProof/>
                <w:color w:val="000000" w:themeColor="text1"/>
                <w:sz w:val="18"/>
                <w:szCs w:val="18"/>
              </w:rPr>
              <w:t>(SEGÚN CRONOGRAMA dispuesto en el expediente electrónico del SECOP II)</w:t>
            </w:r>
          </w:p>
        </w:tc>
      </w:tr>
      <w:tr w:rsidR="00D26D4D" w:rsidRPr="00D51D6A" w14:paraId="7E1B9FA0"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9CBDBC6" w14:textId="77777777" w:rsidR="00D26D4D" w:rsidRPr="00DF220C" w:rsidRDefault="00D26D4D" w:rsidP="003E3661">
            <w:pPr>
              <w:pStyle w:val="Textoindependiente"/>
              <w:rPr>
                <w:rFonts w:cs="Arial"/>
                <w:b/>
                <w:sz w:val="18"/>
                <w:szCs w:val="18"/>
              </w:rPr>
            </w:pPr>
            <w:r w:rsidRPr="00DF220C">
              <w:rPr>
                <w:rFonts w:cs="Arial"/>
                <w:b/>
                <w:sz w:val="18"/>
                <w:szCs w:val="18"/>
              </w:rPr>
              <w:t>Observaciones a la invitación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BAE9D6" w14:textId="77777777" w:rsidR="00D26D4D" w:rsidRPr="00D26D4D" w:rsidRDefault="00D26D4D" w:rsidP="003E3661">
            <w:pPr>
              <w:pStyle w:val="Textoindependiente"/>
              <w:rPr>
                <w:rFonts w:cs="Arial"/>
                <w:b/>
                <w:color w:val="000000" w:themeColor="text1"/>
                <w:sz w:val="18"/>
                <w:szCs w:val="18"/>
              </w:rPr>
            </w:pPr>
            <w:r w:rsidRPr="00D26D4D">
              <w:rPr>
                <w:rFonts w:cs="Arial"/>
                <w:b/>
                <w:color w:val="000000" w:themeColor="text1"/>
                <w:sz w:val="18"/>
                <w:szCs w:val="18"/>
              </w:rPr>
              <w:t>Lugar</w:t>
            </w:r>
          </w:p>
          <w:p w14:paraId="69A98557" w14:textId="77777777" w:rsidR="00D26D4D" w:rsidRPr="00D26D4D" w:rsidRDefault="00D26D4D" w:rsidP="003E3661">
            <w:pPr>
              <w:pStyle w:val="Textoindependiente"/>
              <w:ind w:left="5" w:hanging="5"/>
              <w:rPr>
                <w:rFonts w:cs="Arial"/>
                <w:color w:val="000000" w:themeColor="text1"/>
                <w:sz w:val="18"/>
                <w:szCs w:val="18"/>
              </w:rPr>
            </w:pPr>
            <w:r w:rsidRPr="00D26D4D">
              <w:rPr>
                <w:rFonts w:cs="Arial"/>
                <w:b/>
                <w:color w:val="000000" w:themeColor="text1"/>
                <w:sz w:val="18"/>
                <w:szCs w:val="18"/>
              </w:rPr>
              <w:t>UNICA Y EXCLUSIVAMENTE</w:t>
            </w:r>
            <w:r w:rsidRPr="00D26D4D">
              <w:rPr>
                <w:rFonts w:cs="Arial"/>
                <w:color w:val="000000" w:themeColor="text1"/>
                <w:sz w:val="18"/>
                <w:szCs w:val="18"/>
              </w:rPr>
              <w:t xml:space="preserve"> en el expediente electrónico del proceso en el portal único de contratación estatal: página web del Sistema Electrónico para la Contratación Pública – SECOP II de Colombia Compra Eficiente</w:t>
            </w:r>
          </w:p>
          <w:p w14:paraId="276D4934" w14:textId="77777777" w:rsidR="00D26D4D" w:rsidRPr="00D26D4D" w:rsidRDefault="00D26D4D" w:rsidP="003E3661">
            <w:pPr>
              <w:pStyle w:val="Textoindependiente"/>
              <w:rPr>
                <w:rFonts w:cs="Arial"/>
                <w:color w:val="000000" w:themeColor="text1"/>
                <w:sz w:val="18"/>
                <w:szCs w:val="18"/>
              </w:rPr>
            </w:pPr>
          </w:p>
          <w:p w14:paraId="269E0744" w14:textId="77777777" w:rsidR="00D26D4D" w:rsidRPr="00D26D4D" w:rsidRDefault="00D26D4D" w:rsidP="003E3661">
            <w:pPr>
              <w:pStyle w:val="Textoindependiente"/>
              <w:rPr>
                <w:rFonts w:cs="Arial"/>
                <w:b/>
                <w:color w:val="000000" w:themeColor="text1"/>
                <w:sz w:val="18"/>
                <w:szCs w:val="18"/>
              </w:rPr>
            </w:pPr>
            <w:r w:rsidRPr="00D26D4D">
              <w:rPr>
                <w:rFonts w:cs="Arial"/>
                <w:b/>
                <w:color w:val="000000" w:themeColor="text1"/>
                <w:sz w:val="18"/>
                <w:szCs w:val="18"/>
              </w:rPr>
              <w:t>Fecha y hora</w:t>
            </w:r>
          </w:p>
          <w:p w14:paraId="17897819" w14:textId="77777777" w:rsidR="00D26D4D" w:rsidRPr="00D26D4D" w:rsidRDefault="00D26D4D" w:rsidP="003E3661">
            <w:pPr>
              <w:pStyle w:val="Textoindependiente"/>
              <w:ind w:left="5" w:hanging="5"/>
              <w:rPr>
                <w:noProof/>
                <w:color w:val="000000" w:themeColor="text1"/>
                <w:sz w:val="18"/>
                <w:szCs w:val="18"/>
              </w:rPr>
            </w:pPr>
            <w:r w:rsidRPr="00D26D4D">
              <w:rPr>
                <w:noProof/>
                <w:color w:val="000000" w:themeColor="text1"/>
                <w:sz w:val="18"/>
                <w:szCs w:val="18"/>
              </w:rPr>
              <w:t>(SEGÚN CRONOGRAMA dispuesto en el expediente electrónico del SECOP II)</w:t>
            </w:r>
          </w:p>
          <w:p w14:paraId="0FD119FF" w14:textId="77777777" w:rsidR="00D26D4D" w:rsidRPr="00D26D4D" w:rsidRDefault="00D26D4D" w:rsidP="003E3661">
            <w:pPr>
              <w:pStyle w:val="Textoindependiente"/>
              <w:ind w:left="5" w:hanging="5"/>
              <w:rPr>
                <w:rFonts w:cs="Arial"/>
                <w:color w:val="000000" w:themeColor="text1"/>
                <w:sz w:val="18"/>
                <w:szCs w:val="18"/>
              </w:rPr>
            </w:pPr>
          </w:p>
          <w:p w14:paraId="63DF06FA" w14:textId="77777777" w:rsidR="00D26D4D" w:rsidRPr="00D26D4D" w:rsidRDefault="00D26D4D" w:rsidP="003E3661">
            <w:pPr>
              <w:pStyle w:val="Textoindependiente"/>
              <w:ind w:left="5" w:hanging="5"/>
              <w:rPr>
                <w:rFonts w:cs="Arial"/>
                <w:color w:val="000000" w:themeColor="text1"/>
                <w:sz w:val="18"/>
                <w:szCs w:val="18"/>
              </w:rPr>
            </w:pPr>
            <w:r w:rsidRPr="00D26D4D">
              <w:rPr>
                <w:rFonts w:cs="Arial"/>
                <w:color w:val="000000" w:themeColor="text1"/>
                <w:sz w:val="18"/>
                <w:szCs w:val="18"/>
              </w:rPr>
              <w:t xml:space="preserve">Dentro del mismo término para formular observaciones se podrán presentar las solicitudes para limitar el proceso a </w:t>
            </w:r>
            <w:proofErr w:type="spellStart"/>
            <w:r w:rsidRPr="00D26D4D">
              <w:rPr>
                <w:rFonts w:cs="Arial"/>
                <w:color w:val="000000" w:themeColor="text1"/>
                <w:sz w:val="18"/>
                <w:szCs w:val="18"/>
              </w:rPr>
              <w:t>Mipyme</w:t>
            </w:r>
            <w:proofErr w:type="spellEnd"/>
            <w:r w:rsidRPr="00D26D4D">
              <w:rPr>
                <w:rFonts w:cs="Arial"/>
                <w:color w:val="000000" w:themeColor="text1"/>
                <w:sz w:val="18"/>
                <w:szCs w:val="18"/>
              </w:rPr>
              <w:t xml:space="preserve"> colombianas</w:t>
            </w:r>
          </w:p>
        </w:tc>
      </w:tr>
      <w:tr w:rsidR="00D26D4D" w:rsidRPr="00D51D6A" w14:paraId="2E1E14A8"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04C7B22B" w14:textId="77777777" w:rsidR="00D26D4D" w:rsidRPr="00DF220C" w:rsidRDefault="00D26D4D" w:rsidP="003E3661">
            <w:pPr>
              <w:pStyle w:val="Textoindependiente"/>
              <w:rPr>
                <w:rFonts w:cs="Arial"/>
                <w:b/>
                <w:sz w:val="18"/>
                <w:szCs w:val="18"/>
              </w:rPr>
            </w:pPr>
            <w:r w:rsidRPr="00DF220C">
              <w:rPr>
                <w:rFonts w:cs="Arial"/>
                <w:b/>
                <w:sz w:val="18"/>
                <w:szCs w:val="18"/>
              </w:rPr>
              <w:lastRenderedPageBreak/>
              <w:t>Entrega de propuestas</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0AC49B" w14:textId="77777777" w:rsidR="00D26D4D" w:rsidRPr="00D26D4D" w:rsidRDefault="00D26D4D" w:rsidP="003E3661">
            <w:pPr>
              <w:pStyle w:val="Textoindependiente"/>
              <w:rPr>
                <w:rFonts w:cs="Arial"/>
                <w:b/>
                <w:color w:val="000000" w:themeColor="text1"/>
                <w:sz w:val="18"/>
                <w:szCs w:val="18"/>
              </w:rPr>
            </w:pPr>
            <w:r w:rsidRPr="00D26D4D">
              <w:rPr>
                <w:rFonts w:cs="Arial"/>
                <w:b/>
                <w:color w:val="000000" w:themeColor="text1"/>
                <w:sz w:val="18"/>
                <w:szCs w:val="18"/>
              </w:rPr>
              <w:t>Lugar</w:t>
            </w:r>
          </w:p>
          <w:p w14:paraId="442555DC" w14:textId="77777777" w:rsidR="00D26D4D" w:rsidRPr="00D26D4D" w:rsidRDefault="00D26D4D" w:rsidP="003E3661">
            <w:pPr>
              <w:pStyle w:val="Textoindependiente"/>
              <w:ind w:left="5" w:hanging="5"/>
              <w:rPr>
                <w:rFonts w:cs="Arial"/>
                <w:color w:val="000000" w:themeColor="text1"/>
                <w:sz w:val="18"/>
                <w:szCs w:val="18"/>
              </w:rPr>
            </w:pPr>
            <w:r w:rsidRPr="00D26D4D">
              <w:rPr>
                <w:rFonts w:cs="Arial"/>
                <w:b/>
                <w:color w:val="000000" w:themeColor="text1"/>
                <w:sz w:val="18"/>
                <w:szCs w:val="18"/>
              </w:rPr>
              <w:t>UNICA Y EXCLUSIVAMENTE</w:t>
            </w:r>
            <w:r w:rsidRPr="00D26D4D">
              <w:rPr>
                <w:rFonts w:cs="Arial"/>
                <w:color w:val="000000" w:themeColor="text1"/>
                <w:sz w:val="18"/>
                <w:szCs w:val="18"/>
              </w:rPr>
              <w:t xml:space="preserve"> en el expediente electrónico del proceso en el portal único de contratación estatal: página web del Sistema Electrónico para la Contratación Pública – SECOP II de Colombia Compra Eficiente</w:t>
            </w:r>
          </w:p>
          <w:p w14:paraId="675BB3F5" w14:textId="77777777" w:rsidR="00D26D4D" w:rsidRPr="00D26D4D" w:rsidRDefault="00D26D4D" w:rsidP="003E3661">
            <w:pPr>
              <w:pStyle w:val="Textoindependiente"/>
              <w:rPr>
                <w:rFonts w:cs="Arial"/>
                <w:color w:val="000000" w:themeColor="text1"/>
                <w:sz w:val="18"/>
                <w:szCs w:val="18"/>
              </w:rPr>
            </w:pPr>
          </w:p>
          <w:p w14:paraId="4413B271" w14:textId="77777777" w:rsidR="00D26D4D" w:rsidRPr="00D26D4D" w:rsidRDefault="00D26D4D" w:rsidP="003E3661">
            <w:pPr>
              <w:pStyle w:val="Textoindependiente"/>
              <w:rPr>
                <w:rFonts w:cs="Arial"/>
                <w:b/>
                <w:color w:val="000000" w:themeColor="text1"/>
                <w:sz w:val="18"/>
                <w:szCs w:val="18"/>
              </w:rPr>
            </w:pPr>
            <w:r w:rsidRPr="00D26D4D">
              <w:rPr>
                <w:rFonts w:cs="Arial"/>
                <w:b/>
                <w:color w:val="000000" w:themeColor="text1"/>
                <w:sz w:val="18"/>
                <w:szCs w:val="18"/>
              </w:rPr>
              <w:t>Fecha y hora</w:t>
            </w:r>
          </w:p>
          <w:p w14:paraId="42B17D3B" w14:textId="77777777" w:rsidR="00D26D4D" w:rsidRPr="00D26D4D" w:rsidRDefault="00D26D4D" w:rsidP="003E3661">
            <w:pPr>
              <w:pStyle w:val="Textoindependiente"/>
              <w:rPr>
                <w:rFonts w:cs="Arial"/>
                <w:b/>
                <w:color w:val="000000" w:themeColor="text1"/>
                <w:sz w:val="18"/>
                <w:szCs w:val="18"/>
              </w:rPr>
            </w:pPr>
            <w:r w:rsidRPr="00D26D4D">
              <w:rPr>
                <w:noProof/>
                <w:color w:val="000000" w:themeColor="text1"/>
                <w:sz w:val="18"/>
                <w:szCs w:val="18"/>
              </w:rPr>
              <w:t>(SEGÚN CRONOGRAMA dispuesto en el expediente electrónico del SECOP II)</w:t>
            </w:r>
          </w:p>
        </w:tc>
      </w:tr>
      <w:tr w:rsidR="00D26D4D" w:rsidRPr="00D51D6A" w14:paraId="498E2C00"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530B2ACD" w14:textId="77777777" w:rsidR="00D26D4D" w:rsidRPr="00D51D6A" w:rsidRDefault="00D26D4D" w:rsidP="003E3661">
            <w:pPr>
              <w:pStyle w:val="Textoindependiente"/>
              <w:rPr>
                <w:rFonts w:cs="Arial"/>
                <w:b/>
                <w:sz w:val="18"/>
                <w:szCs w:val="18"/>
              </w:rPr>
            </w:pPr>
            <w:r w:rsidRPr="00D51D6A">
              <w:rPr>
                <w:rFonts w:cs="Arial"/>
                <w:b/>
                <w:sz w:val="18"/>
                <w:szCs w:val="18"/>
              </w:rPr>
              <w:t>Evaluación de las propuestas y verificación de los requisitos habilitantes</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75D608" w14:textId="77777777" w:rsidR="00D26D4D" w:rsidRPr="00D26D4D" w:rsidRDefault="00D26D4D" w:rsidP="003E3661">
            <w:pPr>
              <w:pStyle w:val="Textoindependiente"/>
              <w:rPr>
                <w:rFonts w:cs="Arial"/>
                <w:color w:val="000000" w:themeColor="text1"/>
                <w:sz w:val="18"/>
                <w:szCs w:val="18"/>
              </w:rPr>
            </w:pPr>
            <w:r w:rsidRPr="00D26D4D">
              <w:rPr>
                <w:rFonts w:cs="Arial"/>
                <w:color w:val="000000" w:themeColor="text1"/>
                <w:sz w:val="18"/>
                <w:szCs w:val="18"/>
              </w:rPr>
              <w:t xml:space="preserve">Dentro de los </w:t>
            </w:r>
            <w:r w:rsidRPr="00D26D4D">
              <w:rPr>
                <w:bCs/>
                <w:noProof/>
                <w:color w:val="000000" w:themeColor="text1"/>
                <w:sz w:val="18"/>
                <w:szCs w:val="18"/>
              </w:rPr>
              <w:t>(3)</w:t>
            </w:r>
            <w:r w:rsidRPr="00D26D4D">
              <w:rPr>
                <w:bCs/>
                <w:color w:val="000000" w:themeColor="text1"/>
                <w:sz w:val="18"/>
                <w:szCs w:val="18"/>
              </w:rPr>
              <w:t xml:space="preserve"> días </w:t>
            </w:r>
            <w:r w:rsidRPr="00D26D4D">
              <w:rPr>
                <w:rFonts w:cs="Arial"/>
                <w:color w:val="000000" w:themeColor="text1"/>
                <w:sz w:val="18"/>
                <w:szCs w:val="18"/>
              </w:rPr>
              <w:t>hábiles siguientes a la fecha de cierre del proceso y apertura de sobres.</w:t>
            </w:r>
          </w:p>
          <w:p w14:paraId="39A0EFC3" w14:textId="77777777" w:rsidR="00D26D4D" w:rsidRPr="00D26D4D" w:rsidRDefault="00D26D4D" w:rsidP="003E3661">
            <w:pPr>
              <w:pStyle w:val="Textoindependiente"/>
              <w:rPr>
                <w:rFonts w:cs="Arial"/>
                <w:color w:val="000000" w:themeColor="text1"/>
                <w:sz w:val="18"/>
                <w:szCs w:val="18"/>
              </w:rPr>
            </w:pPr>
          </w:p>
          <w:p w14:paraId="6E1AD33E" w14:textId="5A9EF34D" w:rsidR="00D26D4D" w:rsidRPr="00D26D4D" w:rsidRDefault="00D26D4D" w:rsidP="00B104D1">
            <w:pPr>
              <w:pStyle w:val="Textoindependiente"/>
              <w:ind w:left="5" w:hanging="5"/>
              <w:rPr>
                <w:rFonts w:cs="Arial"/>
                <w:color w:val="000000" w:themeColor="text1"/>
                <w:sz w:val="18"/>
                <w:szCs w:val="18"/>
              </w:rPr>
            </w:pPr>
            <w:r w:rsidRPr="00D26D4D">
              <w:rPr>
                <w:rFonts w:cs="Arial"/>
                <w:color w:val="000000" w:themeColor="text1"/>
                <w:sz w:val="18"/>
                <w:szCs w:val="18"/>
              </w:rPr>
              <w:t>NOTA 1: en caso de ser necesario, durante el proceso de verificación de los requisitos habilitantes, si así lo considera necesario, el comité evaluador podrá solicitar la aclaración y/o subsanación de alguno de ellos; solicitud y respuesta del oferente que UNICA Y EXCLUSIVAMENTE se efectuará en el expediente electrónico del SECOP II, dentro de las 12 horas hábiles siguiente a la publicación del requerimiento.( entendiendo las horas hábiles tal y como están autorizadas en el SECOP II, es decir de 7:00 AM a 7:00 PM).</w:t>
            </w:r>
          </w:p>
          <w:p w14:paraId="1626F5B3" w14:textId="77777777" w:rsidR="00D26D4D" w:rsidRPr="00D26D4D" w:rsidRDefault="00D26D4D" w:rsidP="00B104D1">
            <w:pPr>
              <w:pStyle w:val="Textoindependiente"/>
              <w:ind w:left="5" w:hanging="5"/>
              <w:rPr>
                <w:rFonts w:cs="Arial"/>
                <w:color w:val="000000" w:themeColor="text1"/>
                <w:sz w:val="18"/>
                <w:szCs w:val="18"/>
              </w:rPr>
            </w:pPr>
          </w:p>
          <w:p w14:paraId="44F3D3D9" w14:textId="77777777" w:rsidR="00D26D4D" w:rsidRPr="00D26D4D" w:rsidRDefault="00D26D4D" w:rsidP="00071BE6">
            <w:pPr>
              <w:pStyle w:val="Textoindependiente"/>
              <w:rPr>
                <w:rFonts w:cs="Arial"/>
                <w:b/>
                <w:color w:val="000000" w:themeColor="text1"/>
                <w:sz w:val="18"/>
                <w:szCs w:val="18"/>
              </w:rPr>
            </w:pPr>
            <w:r w:rsidRPr="00D26D4D">
              <w:rPr>
                <w:rFonts w:cs="Arial"/>
                <w:color w:val="000000" w:themeColor="text1"/>
                <w:sz w:val="18"/>
                <w:szCs w:val="18"/>
              </w:rPr>
              <w:t>NOTA 2: en caso de presentación de un solo oferente, este tendrá tiempo para subsanar y/o presentar documentos hasta el término de traslado del informe de evaluación</w:t>
            </w:r>
            <w:r w:rsidRPr="00D26D4D">
              <w:rPr>
                <w:rFonts w:cs="Arial"/>
                <w:b/>
                <w:color w:val="000000" w:themeColor="text1"/>
                <w:sz w:val="18"/>
                <w:szCs w:val="18"/>
              </w:rPr>
              <w:t>.</w:t>
            </w:r>
          </w:p>
          <w:p w14:paraId="59130405" w14:textId="77777777" w:rsidR="00D26D4D" w:rsidRPr="00D26D4D" w:rsidRDefault="00D26D4D" w:rsidP="00B104D1">
            <w:pPr>
              <w:pStyle w:val="Textoindependiente"/>
              <w:ind w:left="5" w:hanging="5"/>
              <w:rPr>
                <w:rFonts w:cs="Arial"/>
                <w:color w:val="000000" w:themeColor="text1"/>
                <w:sz w:val="18"/>
                <w:szCs w:val="18"/>
              </w:rPr>
            </w:pPr>
          </w:p>
        </w:tc>
      </w:tr>
      <w:tr w:rsidR="00D26D4D" w:rsidRPr="00D51D6A" w14:paraId="41DC64C8"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6E3AE353" w14:textId="77777777" w:rsidR="00D26D4D" w:rsidRPr="00D51D6A" w:rsidRDefault="00D26D4D" w:rsidP="003E3661">
            <w:pPr>
              <w:pStyle w:val="Textoindependiente"/>
              <w:rPr>
                <w:rFonts w:cs="Arial"/>
                <w:b/>
                <w:sz w:val="18"/>
                <w:szCs w:val="18"/>
              </w:rPr>
            </w:pPr>
            <w:r w:rsidRPr="00D51D6A">
              <w:rPr>
                <w:rFonts w:cs="Arial"/>
                <w:b/>
                <w:sz w:val="18"/>
                <w:szCs w:val="18"/>
              </w:rPr>
              <w:t xml:space="preserve">Publicación </w:t>
            </w:r>
            <w:r>
              <w:rPr>
                <w:rFonts w:cs="Arial"/>
                <w:b/>
                <w:sz w:val="18"/>
                <w:szCs w:val="18"/>
              </w:rPr>
              <w:t>del informe de evaluación</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2FD37F" w14:textId="77777777" w:rsidR="00D26D4D" w:rsidRPr="00D26D4D" w:rsidRDefault="00D26D4D" w:rsidP="003E3661">
            <w:pPr>
              <w:pStyle w:val="Textoindependiente"/>
              <w:rPr>
                <w:rFonts w:cs="Arial"/>
                <w:b/>
                <w:color w:val="000000" w:themeColor="text1"/>
                <w:sz w:val="18"/>
                <w:szCs w:val="18"/>
              </w:rPr>
            </w:pPr>
            <w:r w:rsidRPr="00D26D4D">
              <w:rPr>
                <w:rFonts w:cs="Arial"/>
                <w:b/>
                <w:color w:val="000000" w:themeColor="text1"/>
                <w:sz w:val="18"/>
                <w:szCs w:val="18"/>
              </w:rPr>
              <w:t>Lugar</w:t>
            </w:r>
          </w:p>
          <w:p w14:paraId="19D1A228" w14:textId="77777777" w:rsidR="00D26D4D" w:rsidRPr="00D26D4D" w:rsidRDefault="00D26D4D" w:rsidP="003E3661">
            <w:pPr>
              <w:pStyle w:val="Textoindependiente"/>
              <w:ind w:left="5" w:hanging="5"/>
              <w:rPr>
                <w:rFonts w:cs="Arial"/>
                <w:color w:val="000000" w:themeColor="text1"/>
                <w:sz w:val="18"/>
                <w:szCs w:val="18"/>
              </w:rPr>
            </w:pPr>
            <w:r w:rsidRPr="00D26D4D">
              <w:rPr>
                <w:rFonts w:cs="Arial"/>
                <w:b/>
                <w:color w:val="000000" w:themeColor="text1"/>
                <w:sz w:val="18"/>
                <w:szCs w:val="18"/>
              </w:rPr>
              <w:t>UNICA Y EXCLUSIVAMENTE</w:t>
            </w:r>
            <w:r w:rsidRPr="00D26D4D">
              <w:rPr>
                <w:rFonts w:cs="Arial"/>
                <w:color w:val="000000" w:themeColor="text1"/>
                <w:sz w:val="18"/>
                <w:szCs w:val="18"/>
              </w:rPr>
              <w:t xml:space="preserve"> en el expediente electrónico del proceso en el portal único de contratación estatal: página web del Sistema Electrónico para la Contratación Pública – SECOP II de Colombia Compra Eficiente</w:t>
            </w:r>
          </w:p>
          <w:p w14:paraId="1A46850B" w14:textId="77777777" w:rsidR="00D26D4D" w:rsidRPr="00D26D4D" w:rsidRDefault="00D26D4D" w:rsidP="003E3661">
            <w:pPr>
              <w:pStyle w:val="Textoindependiente"/>
              <w:rPr>
                <w:rFonts w:cs="Arial"/>
                <w:color w:val="000000" w:themeColor="text1"/>
                <w:sz w:val="18"/>
                <w:szCs w:val="18"/>
              </w:rPr>
            </w:pPr>
          </w:p>
          <w:p w14:paraId="1E6AA66E" w14:textId="631B0F20" w:rsidR="00D26D4D" w:rsidRDefault="00D26D4D" w:rsidP="003E3661">
            <w:pPr>
              <w:pStyle w:val="Textoindependiente"/>
              <w:rPr>
                <w:rFonts w:cs="Arial"/>
                <w:b/>
                <w:color w:val="000000" w:themeColor="text1"/>
                <w:sz w:val="18"/>
                <w:szCs w:val="18"/>
              </w:rPr>
            </w:pPr>
            <w:r w:rsidRPr="00D26D4D">
              <w:rPr>
                <w:rFonts w:cs="Arial"/>
                <w:b/>
                <w:color w:val="000000" w:themeColor="text1"/>
                <w:sz w:val="18"/>
                <w:szCs w:val="18"/>
              </w:rPr>
              <w:t>Fecha y hora</w:t>
            </w:r>
            <w:r w:rsidR="00071BE6">
              <w:rPr>
                <w:rFonts w:cs="Arial"/>
                <w:b/>
                <w:color w:val="000000" w:themeColor="text1"/>
                <w:sz w:val="18"/>
                <w:szCs w:val="18"/>
              </w:rPr>
              <w:t>.</w:t>
            </w:r>
          </w:p>
          <w:p w14:paraId="20201984" w14:textId="77777777" w:rsidR="00071BE6" w:rsidRPr="00D26D4D" w:rsidRDefault="00071BE6" w:rsidP="003E3661">
            <w:pPr>
              <w:pStyle w:val="Textoindependiente"/>
              <w:rPr>
                <w:rFonts w:cs="Arial"/>
                <w:b/>
                <w:color w:val="000000" w:themeColor="text1"/>
                <w:sz w:val="18"/>
                <w:szCs w:val="18"/>
              </w:rPr>
            </w:pPr>
          </w:p>
          <w:p w14:paraId="7C7F7C9C" w14:textId="77777777" w:rsidR="00D26D4D" w:rsidRPr="00D26D4D" w:rsidRDefault="00D26D4D" w:rsidP="003E3661">
            <w:pPr>
              <w:pStyle w:val="Textoindependiente"/>
              <w:ind w:left="3"/>
              <w:rPr>
                <w:rFonts w:cs="Arial"/>
                <w:color w:val="000000" w:themeColor="text1"/>
                <w:sz w:val="18"/>
                <w:szCs w:val="18"/>
              </w:rPr>
            </w:pPr>
            <w:r w:rsidRPr="00D26D4D">
              <w:rPr>
                <w:rFonts w:cs="Arial"/>
                <w:color w:val="000000" w:themeColor="text1"/>
                <w:sz w:val="18"/>
                <w:szCs w:val="18"/>
              </w:rPr>
              <w:t xml:space="preserve">El día hábil siguiente al término del plazo otorgado al comité evaluador para la verificación de los requisitos habilitantes. </w:t>
            </w:r>
            <w:r w:rsidRPr="00D26D4D">
              <w:rPr>
                <w:noProof/>
                <w:color w:val="000000" w:themeColor="text1"/>
                <w:sz w:val="18"/>
                <w:szCs w:val="18"/>
              </w:rPr>
              <w:t>(SEGÚN CRONOGRAMA dispuesto en el expediente electrónico del SECOP II)</w:t>
            </w:r>
          </w:p>
        </w:tc>
      </w:tr>
      <w:tr w:rsidR="00D26D4D" w:rsidRPr="00D51D6A" w14:paraId="1ED4DC59"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3F132D17" w14:textId="77777777" w:rsidR="00D26D4D" w:rsidRPr="00D51D6A" w:rsidRDefault="00D26D4D" w:rsidP="003E3661">
            <w:pPr>
              <w:pStyle w:val="Textoindependiente"/>
              <w:rPr>
                <w:rFonts w:cs="Arial"/>
                <w:b/>
                <w:sz w:val="18"/>
                <w:szCs w:val="18"/>
              </w:rPr>
            </w:pPr>
            <w:r w:rsidRPr="00D51D6A">
              <w:rPr>
                <w:rFonts w:cs="Arial"/>
                <w:b/>
                <w:sz w:val="18"/>
                <w:szCs w:val="18"/>
              </w:rPr>
              <w:t xml:space="preserve">Observaciones </w:t>
            </w:r>
            <w:r>
              <w:rPr>
                <w:rFonts w:cs="Arial"/>
                <w:b/>
                <w:sz w:val="18"/>
                <w:szCs w:val="18"/>
              </w:rPr>
              <w:t xml:space="preserve">al informe de </w:t>
            </w:r>
            <w:proofErr w:type="spellStart"/>
            <w:r>
              <w:rPr>
                <w:rFonts w:cs="Arial"/>
                <w:b/>
                <w:sz w:val="18"/>
                <w:szCs w:val="18"/>
              </w:rPr>
              <w:t>evaluacion</w:t>
            </w:r>
            <w:proofErr w:type="spellEnd"/>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B59C6D" w14:textId="77777777" w:rsidR="00D26D4D" w:rsidRPr="00D26D4D" w:rsidRDefault="00D26D4D" w:rsidP="003E3661">
            <w:pPr>
              <w:pStyle w:val="Textoindependiente"/>
              <w:ind w:left="3"/>
              <w:rPr>
                <w:rFonts w:cs="Arial"/>
                <w:color w:val="000000" w:themeColor="text1"/>
                <w:sz w:val="18"/>
                <w:szCs w:val="18"/>
              </w:rPr>
            </w:pPr>
            <w:r w:rsidRPr="00D26D4D">
              <w:rPr>
                <w:rFonts w:cs="Arial"/>
                <w:color w:val="000000" w:themeColor="text1"/>
                <w:sz w:val="18"/>
                <w:szCs w:val="18"/>
              </w:rPr>
              <w:t>Dentro del día hábil siguiente la fecha de publicación del informe de evaluación de las propuestas.</w:t>
            </w:r>
          </w:p>
          <w:p w14:paraId="1B3EEFF8" w14:textId="77777777" w:rsidR="00D26D4D" w:rsidRPr="00D26D4D" w:rsidRDefault="00D26D4D" w:rsidP="003E3661">
            <w:pPr>
              <w:pStyle w:val="Textoindependiente"/>
              <w:ind w:left="3"/>
              <w:rPr>
                <w:rFonts w:cs="Arial"/>
                <w:b/>
                <w:color w:val="000000" w:themeColor="text1"/>
                <w:sz w:val="18"/>
                <w:szCs w:val="18"/>
              </w:rPr>
            </w:pPr>
          </w:p>
          <w:p w14:paraId="5888C5EC" w14:textId="77777777" w:rsidR="00D26D4D" w:rsidRPr="00D26D4D" w:rsidRDefault="00D26D4D" w:rsidP="003E3661">
            <w:pPr>
              <w:pStyle w:val="Textoindependiente"/>
              <w:rPr>
                <w:rFonts w:cs="Arial"/>
                <w:b/>
                <w:color w:val="000000" w:themeColor="text1"/>
                <w:sz w:val="18"/>
                <w:szCs w:val="18"/>
              </w:rPr>
            </w:pPr>
            <w:r w:rsidRPr="00D26D4D">
              <w:rPr>
                <w:rFonts w:cs="Arial"/>
                <w:b/>
                <w:color w:val="000000" w:themeColor="text1"/>
                <w:sz w:val="18"/>
                <w:szCs w:val="18"/>
              </w:rPr>
              <w:t>Lugar</w:t>
            </w:r>
          </w:p>
          <w:p w14:paraId="121DDDDB" w14:textId="77777777" w:rsidR="00D26D4D" w:rsidRPr="00D26D4D" w:rsidRDefault="00D26D4D" w:rsidP="003E3661">
            <w:pPr>
              <w:pStyle w:val="Textoindependiente"/>
              <w:ind w:left="5" w:hanging="5"/>
              <w:rPr>
                <w:rFonts w:cs="Arial"/>
                <w:color w:val="000000" w:themeColor="text1"/>
                <w:sz w:val="18"/>
                <w:szCs w:val="18"/>
              </w:rPr>
            </w:pPr>
            <w:r w:rsidRPr="00D26D4D">
              <w:rPr>
                <w:rFonts w:cs="Arial"/>
                <w:b/>
                <w:color w:val="000000" w:themeColor="text1"/>
                <w:sz w:val="18"/>
                <w:szCs w:val="18"/>
              </w:rPr>
              <w:t>UNICA Y EXCLUSIVAMENTE</w:t>
            </w:r>
            <w:r w:rsidRPr="00D26D4D">
              <w:rPr>
                <w:rFonts w:cs="Arial"/>
                <w:color w:val="000000" w:themeColor="text1"/>
                <w:sz w:val="18"/>
                <w:szCs w:val="18"/>
              </w:rPr>
              <w:t xml:space="preserve"> en el expediente electrónico del proceso en el portal único de contratación estatal: página web del Sistema Electrónico para la Contratación Pública – SECOP II de Colombia Compra Eficiente</w:t>
            </w:r>
          </w:p>
        </w:tc>
      </w:tr>
      <w:tr w:rsidR="00D26D4D" w:rsidRPr="00D51D6A" w14:paraId="64A72081" w14:textId="77777777" w:rsidTr="00281F64">
        <w:trPr>
          <w:trHeight w:val="20"/>
          <w:jc w:val="right"/>
        </w:trPr>
        <w:tc>
          <w:tcPr>
            <w:tcW w:w="2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6716083D" w14:textId="77777777" w:rsidR="00D26D4D" w:rsidRPr="00D51D6A" w:rsidRDefault="00D26D4D" w:rsidP="003E3661">
            <w:pPr>
              <w:pStyle w:val="Textoindependiente"/>
              <w:rPr>
                <w:rFonts w:cs="Arial"/>
                <w:b/>
                <w:sz w:val="18"/>
                <w:szCs w:val="18"/>
              </w:rPr>
            </w:pPr>
            <w:r w:rsidRPr="00D51D6A">
              <w:rPr>
                <w:rFonts w:cs="Arial"/>
                <w:b/>
                <w:sz w:val="18"/>
                <w:szCs w:val="18"/>
              </w:rPr>
              <w:t>Notificación de aceptación de oferta.</w:t>
            </w:r>
          </w:p>
        </w:tc>
        <w:tc>
          <w:tcPr>
            <w:tcW w:w="681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46F80E" w14:textId="77777777" w:rsidR="00D26D4D" w:rsidRPr="00D51D6A" w:rsidRDefault="00D26D4D" w:rsidP="003E3661">
            <w:pPr>
              <w:pStyle w:val="Textoindependiente"/>
              <w:rPr>
                <w:rFonts w:cs="Arial"/>
                <w:b/>
                <w:sz w:val="18"/>
                <w:szCs w:val="18"/>
              </w:rPr>
            </w:pPr>
            <w:r w:rsidRPr="00DF220C">
              <w:rPr>
                <w:noProof/>
                <w:sz w:val="18"/>
                <w:szCs w:val="18"/>
              </w:rPr>
              <w:t xml:space="preserve">(SEGÚN </w:t>
            </w:r>
            <w:r>
              <w:rPr>
                <w:noProof/>
                <w:sz w:val="18"/>
                <w:szCs w:val="18"/>
              </w:rPr>
              <w:t xml:space="preserve">CRONOGRAMA dispuesto en el expediente </w:t>
            </w:r>
            <w:r w:rsidRPr="00DF220C">
              <w:rPr>
                <w:noProof/>
                <w:sz w:val="18"/>
                <w:szCs w:val="18"/>
              </w:rPr>
              <w:t>electrónico del SECOP II)</w:t>
            </w:r>
          </w:p>
        </w:tc>
      </w:tr>
    </w:tbl>
    <w:p w14:paraId="7A96D285" w14:textId="77777777" w:rsidR="00D26D4D" w:rsidRPr="006D463C" w:rsidRDefault="00D26D4D" w:rsidP="003E3661">
      <w:pPr>
        <w:spacing w:line="276" w:lineRule="auto"/>
      </w:pPr>
    </w:p>
    <w:p w14:paraId="07173A78" w14:textId="77777777" w:rsidR="00D26D4D" w:rsidRPr="006D463C" w:rsidRDefault="00D26D4D" w:rsidP="003E3661">
      <w:pPr>
        <w:spacing w:line="276" w:lineRule="auto"/>
      </w:pPr>
    </w:p>
    <w:p w14:paraId="212AD4B4" w14:textId="77777777" w:rsidR="00D26D4D" w:rsidRPr="006D463C" w:rsidRDefault="00D26D4D" w:rsidP="003E3661">
      <w:pPr>
        <w:spacing w:line="276" w:lineRule="auto"/>
      </w:pPr>
      <w:r w:rsidRPr="006D463C">
        <w:rPr>
          <w:b/>
        </w:rPr>
        <w:t xml:space="preserve">NOTA </w:t>
      </w:r>
      <w:r>
        <w:rPr>
          <w:b/>
        </w:rPr>
        <w:t>5</w:t>
      </w:r>
      <w:r w:rsidRPr="006D463C">
        <w:rPr>
          <w:b/>
        </w:rPr>
        <w:t xml:space="preserve">: </w:t>
      </w:r>
      <w:r w:rsidRPr="006D463C">
        <w:t>La validez de la oferta será de sesenta (60) días calendario contados a partir de la fecha de presentación.</w:t>
      </w:r>
    </w:p>
    <w:p w14:paraId="032EBF55" w14:textId="77777777" w:rsidR="00D26D4D" w:rsidRPr="006D463C" w:rsidRDefault="00D26D4D" w:rsidP="003E3661">
      <w:pPr>
        <w:spacing w:line="276" w:lineRule="auto"/>
        <w:rPr>
          <w:b/>
        </w:rPr>
      </w:pPr>
    </w:p>
    <w:p w14:paraId="336ECD5D" w14:textId="77777777" w:rsidR="00D26D4D" w:rsidRPr="00D26D4D" w:rsidRDefault="00D26D4D" w:rsidP="003E3661">
      <w:pPr>
        <w:spacing w:line="276" w:lineRule="auto"/>
        <w:rPr>
          <w:b/>
        </w:rPr>
      </w:pPr>
      <w:r w:rsidRPr="006D463C">
        <w:rPr>
          <w:b/>
        </w:rPr>
        <w:t xml:space="preserve">NOTA </w:t>
      </w:r>
      <w:r>
        <w:rPr>
          <w:b/>
        </w:rPr>
        <w:t>6</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1082 de 2015. Y se publicar</w:t>
      </w:r>
      <w:r>
        <w:t>á</w:t>
      </w:r>
      <w:r w:rsidRPr="006D463C">
        <w:t xml:space="preserve"> </w:t>
      </w:r>
      <w:r w:rsidRPr="004B72B3">
        <w:t>en el expediente electrónico del proceso de la página web de</w:t>
      </w:r>
      <w:r>
        <w:t xml:space="preserve">l Sistema Electrónico de Contratación </w:t>
      </w:r>
      <w:r>
        <w:lastRenderedPageBreak/>
        <w:t xml:space="preserve">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p>
    <w:p w14:paraId="3CC92614" w14:textId="77777777" w:rsidR="00D26D4D" w:rsidRPr="006D463C" w:rsidRDefault="00D26D4D" w:rsidP="003E3661">
      <w:pPr>
        <w:spacing w:line="276" w:lineRule="auto"/>
      </w:pPr>
    </w:p>
    <w:p w14:paraId="0BC6AE14" w14:textId="77777777" w:rsidR="00D26D4D" w:rsidRPr="006D463C" w:rsidRDefault="00D26D4D" w:rsidP="003E3661">
      <w:pPr>
        <w:pStyle w:val="Prrafodelista"/>
        <w:numPr>
          <w:ilvl w:val="0"/>
          <w:numId w:val="2"/>
        </w:numPr>
        <w:spacing w:line="276" w:lineRule="auto"/>
        <w:rPr>
          <w:rFonts w:cs="Arial"/>
          <w:b/>
        </w:rPr>
      </w:pPr>
      <w:r w:rsidRPr="006D463C">
        <w:rPr>
          <w:rFonts w:cs="Arial"/>
          <w:b/>
        </w:rPr>
        <w:t>SUPERVISOR DEL CONTRATO</w:t>
      </w:r>
    </w:p>
    <w:p w14:paraId="6010DC74" w14:textId="77777777" w:rsidR="00D26D4D" w:rsidRPr="006D463C" w:rsidRDefault="00D26D4D" w:rsidP="003E3661">
      <w:pPr>
        <w:pStyle w:val="Textoindependiente"/>
        <w:spacing w:line="276" w:lineRule="auto"/>
        <w:rPr>
          <w:rFonts w:cs="Arial"/>
          <w:b/>
          <w:bCs/>
          <w:sz w:val="20"/>
          <w:lang w:val="es-CO"/>
        </w:rPr>
      </w:pPr>
    </w:p>
    <w:p w14:paraId="01E627E9" w14:textId="77777777" w:rsidR="00D26D4D" w:rsidRPr="00DA7BB9" w:rsidRDefault="00D26D4D" w:rsidP="003E3661">
      <w:pPr>
        <w:spacing w:line="276" w:lineRule="auto"/>
      </w:pPr>
    </w:p>
    <w:p w14:paraId="7595B9FB" w14:textId="77777777" w:rsidR="00D26D4D" w:rsidRDefault="00D26D4D" w:rsidP="00D26D4D">
      <w:pPr>
        <w:pStyle w:val="Prrafodelista"/>
        <w:ind w:left="0"/>
        <w:rPr>
          <w:rFonts w:eastAsia="Arial" w:cs="Arial"/>
          <w:color w:val="000000"/>
        </w:rPr>
      </w:pPr>
      <w:r>
        <w:rPr>
          <w:rFonts w:eastAsia="Arial" w:cs="Arial"/>
          <w:color w:val="000000"/>
        </w:rPr>
        <w:t xml:space="preserve">La supervisión del contrato estará a cargo del responsable del Almacén de la Unidad Prestadora De Salud Antioquia - Regional de Aseguramiento en Salud No 6, quien ejercerá las funciones de Supervisor del Contrato, cumpliendo para ello y con las obligaciones impuestas por la Resolución No. 00090 del del 15 de enero de 2018, </w:t>
      </w:r>
      <w:r w:rsidRPr="00F012DF">
        <w:rPr>
          <w:rFonts w:eastAsia="Arial" w:cs="Arial"/>
          <w:color w:val="000000"/>
        </w:rPr>
        <w:t>“</w:t>
      </w:r>
      <w:r w:rsidRPr="00F012DF">
        <w:rPr>
          <w:rFonts w:eastAsia="Arial" w:cs="Arial"/>
          <w:i/>
          <w:color w:val="000000"/>
        </w:rPr>
        <w:t>Por la cual se actualiza, modifica y complementa el manual de contratación de la Policía Nacional, adoptado mediante la Resolución No. 03049 de 2014</w:t>
      </w:r>
      <w:r w:rsidRPr="00F012DF">
        <w:rPr>
          <w:rFonts w:eastAsia="Arial" w:cs="Arial"/>
          <w:color w:val="000000"/>
        </w:rPr>
        <w:t>” expedida por el Director General de la Policía Nacional</w:t>
      </w:r>
      <w:r>
        <w:rPr>
          <w:rFonts w:eastAsia="Arial" w:cs="Arial"/>
          <w:color w:val="000000"/>
        </w:rPr>
        <w:t>.</w:t>
      </w:r>
    </w:p>
    <w:p w14:paraId="0C0CD610" w14:textId="77777777" w:rsidR="00D26D4D" w:rsidRPr="006D463C" w:rsidRDefault="00D26D4D" w:rsidP="003E3661">
      <w:pPr>
        <w:pStyle w:val="Textoindependiente"/>
        <w:spacing w:line="276" w:lineRule="auto"/>
        <w:rPr>
          <w:rFonts w:cs="Arial"/>
          <w:b/>
          <w:bCs/>
          <w:sz w:val="20"/>
          <w:lang w:val="es-CO"/>
        </w:rPr>
      </w:pPr>
    </w:p>
    <w:p w14:paraId="637CE260" w14:textId="77777777" w:rsidR="00D26D4D" w:rsidRDefault="00D26D4D" w:rsidP="003E3661">
      <w:pPr>
        <w:tabs>
          <w:tab w:val="left" w:pos="-1080"/>
          <w:tab w:val="left" w:pos="0"/>
        </w:tabs>
        <w:spacing w:line="276" w:lineRule="auto"/>
        <w:rPr>
          <w:rFonts w:eastAsia="MS Mincho"/>
        </w:rPr>
      </w:pPr>
      <w:r w:rsidRPr="003A5514">
        <w:rPr>
          <w:rFonts w:eastAsia="MS Mincho"/>
        </w:rPr>
        <w:t>Atentamente,</w:t>
      </w:r>
    </w:p>
    <w:p w14:paraId="4905706A" w14:textId="77777777" w:rsidR="00D26D4D" w:rsidRPr="003A5514" w:rsidRDefault="00D26D4D" w:rsidP="003E3661">
      <w:pPr>
        <w:tabs>
          <w:tab w:val="left" w:pos="-1080"/>
          <w:tab w:val="left" w:pos="0"/>
        </w:tabs>
        <w:spacing w:line="276" w:lineRule="auto"/>
        <w:rPr>
          <w:rFonts w:eastAsia="MS Mincho"/>
        </w:rPr>
      </w:pPr>
    </w:p>
    <w:p w14:paraId="70B66FCA" w14:textId="77777777" w:rsidR="00D26D4D" w:rsidRPr="003A5514" w:rsidRDefault="00D26D4D" w:rsidP="003E3661">
      <w:pPr>
        <w:spacing w:line="276" w:lineRule="auto"/>
        <w:ind w:right="49"/>
      </w:pPr>
    </w:p>
    <w:p w14:paraId="21EB9E0F" w14:textId="77777777" w:rsidR="00D26D4D" w:rsidRPr="00D26D4D" w:rsidRDefault="00D26D4D" w:rsidP="003E3661">
      <w:pPr>
        <w:spacing w:line="276" w:lineRule="auto"/>
        <w:jc w:val="center"/>
        <w:rPr>
          <w:color w:val="000000" w:themeColor="text1"/>
        </w:rPr>
      </w:pPr>
      <w:r w:rsidRPr="00D26D4D">
        <w:rPr>
          <w:noProof/>
          <w:color w:val="000000" w:themeColor="text1"/>
        </w:rPr>
        <w:t xml:space="preserve">Mayor </w:t>
      </w:r>
      <w:r w:rsidRPr="00D26D4D">
        <w:rPr>
          <w:b/>
          <w:noProof/>
          <w:color w:val="000000" w:themeColor="text1"/>
        </w:rPr>
        <w:t>MARTHA LUCÍA CAÑIZALEZ MERA</w:t>
      </w:r>
    </w:p>
    <w:p w14:paraId="671B5AB9" w14:textId="77777777" w:rsidR="00D26D4D" w:rsidRPr="00D26D4D" w:rsidRDefault="00D26D4D" w:rsidP="00281F64">
      <w:pPr>
        <w:pStyle w:val="Sinespaciado"/>
        <w:tabs>
          <w:tab w:val="center" w:pos="4773"/>
          <w:tab w:val="left" w:pos="7753"/>
        </w:tabs>
        <w:spacing w:line="276" w:lineRule="auto"/>
        <w:rPr>
          <w:rFonts w:ascii="Arial" w:hAnsi="Arial" w:cs="Arial"/>
          <w:color w:val="000000" w:themeColor="text1"/>
          <w:sz w:val="20"/>
          <w:szCs w:val="20"/>
        </w:rPr>
      </w:pPr>
      <w:r w:rsidRPr="00D26D4D">
        <w:rPr>
          <w:rFonts w:ascii="Arial" w:hAnsi="Arial" w:cs="Arial"/>
          <w:color w:val="000000" w:themeColor="text1"/>
          <w:sz w:val="20"/>
          <w:szCs w:val="20"/>
        </w:rPr>
        <w:tab/>
      </w:r>
      <w:sdt>
        <w:sdtPr>
          <w:rPr>
            <w:rFonts w:ascii="Arial" w:hAnsi="Arial" w:cs="Arial"/>
            <w:color w:val="000000" w:themeColor="text1"/>
            <w:sz w:val="20"/>
            <w:szCs w:val="20"/>
          </w:rPr>
          <w:id w:val="770059128"/>
          <w:placeholder>
            <w:docPart w:val="546F5FF827754C22957E8DB5AE6D7BE5"/>
          </w:placeholder>
          <w:dropDownList>
            <w:listItem w:displayText="Jefe Regional de Aseguramiento en Salud No. 6" w:value="Jefe Regional de Aseguramiento en Salud No. 6"/>
            <w:listItem w:displayText="Jefe Regional de Aseguramiento en Salud No. 6 (E)" w:value="Jefe Regional de Aseguramiento en Salud No. 6 (E)"/>
          </w:dropDownList>
        </w:sdtPr>
        <w:sdtEndPr/>
        <w:sdtContent>
          <w:r w:rsidRPr="00D26D4D">
            <w:rPr>
              <w:rFonts w:ascii="Arial" w:hAnsi="Arial" w:cs="Arial"/>
              <w:color w:val="000000" w:themeColor="text1"/>
              <w:sz w:val="20"/>
              <w:szCs w:val="20"/>
            </w:rPr>
            <w:t>Jefe Regional de Aseguramiento en Salud No. 6</w:t>
          </w:r>
        </w:sdtContent>
      </w:sdt>
      <w:r w:rsidRPr="00D26D4D">
        <w:rPr>
          <w:rFonts w:ascii="Arial" w:hAnsi="Arial" w:cs="Arial"/>
          <w:color w:val="000000" w:themeColor="text1"/>
          <w:sz w:val="20"/>
          <w:szCs w:val="20"/>
        </w:rPr>
        <w:tab/>
      </w:r>
    </w:p>
    <w:p w14:paraId="1F744AAB" w14:textId="77777777" w:rsidR="00D26D4D" w:rsidRPr="00D26D4D" w:rsidRDefault="00D26D4D" w:rsidP="00281F64">
      <w:pPr>
        <w:pStyle w:val="Sinespaciado"/>
        <w:tabs>
          <w:tab w:val="center" w:pos="4773"/>
          <w:tab w:val="left" w:pos="7753"/>
        </w:tabs>
        <w:spacing w:line="276" w:lineRule="auto"/>
        <w:rPr>
          <w:rFonts w:ascii="Arial" w:hAnsi="Arial" w:cs="Arial"/>
          <w:color w:val="000000" w:themeColor="text1"/>
          <w:sz w:val="20"/>
          <w:szCs w:val="20"/>
        </w:rPr>
      </w:pPr>
    </w:p>
    <w:p w14:paraId="4B614555" w14:textId="77777777" w:rsidR="00D26D4D" w:rsidRPr="00D26D4D" w:rsidRDefault="00D26D4D" w:rsidP="00281F64">
      <w:pPr>
        <w:pStyle w:val="Sinespaciado"/>
        <w:tabs>
          <w:tab w:val="center" w:pos="4773"/>
          <w:tab w:val="left" w:pos="7753"/>
        </w:tabs>
        <w:spacing w:line="276" w:lineRule="auto"/>
        <w:rPr>
          <w:rFonts w:ascii="Arial" w:hAnsi="Arial" w:cs="Arial"/>
          <w:color w:val="000000" w:themeColor="text1"/>
          <w:sz w:val="20"/>
          <w:szCs w:val="20"/>
        </w:rPr>
      </w:pPr>
    </w:p>
    <w:p w14:paraId="6DADA518" w14:textId="77777777" w:rsidR="00D26D4D" w:rsidRPr="00D26D4D" w:rsidRDefault="00D26D4D" w:rsidP="00281F64">
      <w:pPr>
        <w:pStyle w:val="Sinespaciado"/>
        <w:tabs>
          <w:tab w:val="center" w:pos="4773"/>
          <w:tab w:val="left" w:pos="7753"/>
        </w:tabs>
        <w:spacing w:line="276" w:lineRule="auto"/>
        <w:rPr>
          <w:rFonts w:ascii="Arial" w:hAnsi="Arial" w:cs="Arial"/>
          <w:color w:val="000000" w:themeColor="text1"/>
          <w:sz w:val="20"/>
          <w:szCs w:val="20"/>
        </w:rPr>
      </w:pPr>
    </w:p>
    <w:p w14:paraId="39A3740B" w14:textId="77777777" w:rsidR="00D26D4D" w:rsidRPr="00D26D4D" w:rsidRDefault="00D26D4D" w:rsidP="003E3661">
      <w:pPr>
        <w:spacing w:line="276" w:lineRule="auto"/>
        <w:jc w:val="center"/>
        <w:rPr>
          <w:color w:val="000000" w:themeColor="text1"/>
        </w:rPr>
      </w:pPr>
    </w:p>
    <w:p w14:paraId="4EA79A3E" w14:textId="77777777" w:rsidR="00D26D4D" w:rsidRPr="00D26D4D" w:rsidRDefault="00D26D4D" w:rsidP="00281F64">
      <w:pPr>
        <w:spacing w:line="276" w:lineRule="auto"/>
        <w:jc w:val="center"/>
        <w:rPr>
          <w:color w:val="000000" w:themeColor="text1"/>
        </w:rPr>
      </w:pPr>
    </w:p>
    <w:tbl>
      <w:tblPr>
        <w:tblW w:w="9356" w:type="dxa"/>
        <w:tblCellMar>
          <w:left w:w="57" w:type="dxa"/>
          <w:right w:w="57" w:type="dxa"/>
        </w:tblCellMar>
        <w:tblLook w:val="04A0" w:firstRow="1" w:lastRow="0" w:firstColumn="1" w:lastColumn="0" w:noHBand="0" w:noVBand="1"/>
      </w:tblPr>
      <w:tblGrid>
        <w:gridCol w:w="4673"/>
        <w:gridCol w:w="4683"/>
      </w:tblGrid>
      <w:tr w:rsidR="00D26D4D" w:rsidRPr="00D26D4D" w14:paraId="49325619" w14:textId="77777777" w:rsidTr="004221A4">
        <w:tc>
          <w:tcPr>
            <w:tcW w:w="4673" w:type="dxa"/>
            <w:shd w:val="clear" w:color="auto" w:fill="auto"/>
            <w:vAlign w:val="bottom"/>
          </w:tcPr>
          <w:p w14:paraId="0ED52AF9" w14:textId="77777777" w:rsidR="00D26D4D" w:rsidRPr="00D26D4D" w:rsidRDefault="00D26D4D" w:rsidP="004221A4">
            <w:pPr>
              <w:spacing w:line="276" w:lineRule="auto"/>
              <w:rPr>
                <w:b/>
                <w:bCs/>
                <w:color w:val="000000" w:themeColor="text1"/>
                <w:sz w:val="14"/>
                <w:szCs w:val="14"/>
              </w:rPr>
            </w:pPr>
            <w:r w:rsidRPr="00D26D4D">
              <w:rPr>
                <w:b/>
                <w:bCs/>
                <w:color w:val="000000" w:themeColor="text1"/>
                <w:sz w:val="14"/>
                <w:szCs w:val="14"/>
              </w:rPr>
              <w:t xml:space="preserve">Elaboro: </w:t>
            </w:r>
            <w:r w:rsidRPr="00D26D4D">
              <w:rPr>
                <w:b/>
                <w:bCs/>
                <w:noProof/>
                <w:color w:val="000000" w:themeColor="text1"/>
                <w:sz w:val="14"/>
                <w:szCs w:val="14"/>
              </w:rPr>
              <w:t>CPS STEPHANIE RAMIREZ RODAS</w:t>
            </w:r>
          </w:p>
          <w:p w14:paraId="22DE3BE5" w14:textId="77777777" w:rsidR="00D26D4D" w:rsidRPr="00D26D4D" w:rsidRDefault="00D26D4D" w:rsidP="004221A4">
            <w:pPr>
              <w:spacing w:line="276" w:lineRule="auto"/>
              <w:rPr>
                <w:bCs/>
                <w:color w:val="000000" w:themeColor="text1"/>
                <w:sz w:val="14"/>
                <w:szCs w:val="14"/>
              </w:rPr>
            </w:pPr>
            <w:r w:rsidRPr="00D26D4D">
              <w:rPr>
                <w:color w:val="000000" w:themeColor="text1"/>
                <w:sz w:val="14"/>
                <w:szCs w:val="14"/>
              </w:rPr>
              <w:t>Analista de Contratos RASES No. 6</w:t>
            </w:r>
          </w:p>
        </w:tc>
        <w:tc>
          <w:tcPr>
            <w:tcW w:w="4683" w:type="dxa"/>
            <w:shd w:val="clear" w:color="auto" w:fill="auto"/>
            <w:vAlign w:val="bottom"/>
          </w:tcPr>
          <w:p w14:paraId="42AC84D3" w14:textId="77777777" w:rsidR="00D26D4D" w:rsidRPr="00D26D4D" w:rsidRDefault="00D26D4D" w:rsidP="0020743E">
            <w:pPr>
              <w:spacing w:line="276" w:lineRule="auto"/>
              <w:ind w:right="-97"/>
              <w:rPr>
                <w:bCs/>
                <w:color w:val="000000" w:themeColor="text1"/>
                <w:sz w:val="14"/>
                <w:szCs w:val="14"/>
              </w:rPr>
            </w:pPr>
            <w:r w:rsidRPr="00D26D4D">
              <w:rPr>
                <w:bCs/>
                <w:color w:val="000000" w:themeColor="text1"/>
                <w:sz w:val="14"/>
                <w:szCs w:val="14"/>
              </w:rPr>
              <w:t xml:space="preserve">Revisó: </w:t>
            </w:r>
            <w:r w:rsidRPr="00D26D4D">
              <w:rPr>
                <w:bCs/>
                <w:noProof/>
                <w:color w:val="000000" w:themeColor="text1"/>
                <w:sz w:val="14"/>
                <w:szCs w:val="14"/>
              </w:rPr>
              <w:t xml:space="preserve">Intendente Jefe </w:t>
            </w:r>
            <w:r w:rsidRPr="00D26D4D">
              <w:rPr>
                <w:b/>
                <w:bCs/>
                <w:noProof/>
                <w:color w:val="000000" w:themeColor="text1"/>
                <w:sz w:val="14"/>
                <w:szCs w:val="14"/>
              </w:rPr>
              <w:t>JUAN DIEGO SÁNCHEZ FLOREZ</w:t>
            </w:r>
          </w:p>
          <w:p w14:paraId="6F707B2D" w14:textId="77777777" w:rsidR="00D26D4D" w:rsidRPr="00D26D4D" w:rsidRDefault="00D26D4D" w:rsidP="0020743E">
            <w:pPr>
              <w:spacing w:line="276" w:lineRule="auto"/>
              <w:ind w:right="-97"/>
              <w:rPr>
                <w:bCs/>
                <w:color w:val="000000" w:themeColor="text1"/>
                <w:sz w:val="14"/>
                <w:szCs w:val="14"/>
              </w:rPr>
            </w:pPr>
            <w:r w:rsidRPr="00D26D4D">
              <w:rPr>
                <w:bCs/>
                <w:color w:val="000000" w:themeColor="text1"/>
                <w:sz w:val="14"/>
                <w:szCs w:val="14"/>
              </w:rPr>
              <w:t>Jefe Grupo Contratos RASES No. 6</w:t>
            </w:r>
          </w:p>
        </w:tc>
      </w:tr>
    </w:tbl>
    <w:p w14:paraId="2B1DD486" w14:textId="77777777" w:rsidR="00D26D4D" w:rsidRPr="00D26D4D" w:rsidRDefault="00D26D4D" w:rsidP="00281F64">
      <w:pPr>
        <w:spacing w:line="276" w:lineRule="auto"/>
        <w:rPr>
          <w:color w:val="000000" w:themeColor="text1"/>
        </w:rPr>
      </w:pPr>
    </w:p>
    <w:p w14:paraId="326EF18C" w14:textId="77777777" w:rsidR="00D26D4D" w:rsidRPr="00D26D4D" w:rsidRDefault="00D26D4D" w:rsidP="00281F64">
      <w:pPr>
        <w:spacing w:line="276" w:lineRule="auto"/>
        <w:rPr>
          <w:color w:val="000000" w:themeColor="text1"/>
        </w:rPr>
      </w:pPr>
    </w:p>
    <w:p w14:paraId="65354BAB" w14:textId="77777777" w:rsidR="00D26D4D" w:rsidRPr="00D26D4D" w:rsidRDefault="00D26D4D" w:rsidP="00281F64">
      <w:pPr>
        <w:spacing w:line="276" w:lineRule="auto"/>
        <w:rPr>
          <w:color w:val="000000" w:themeColor="text1"/>
        </w:rPr>
      </w:pPr>
    </w:p>
    <w:tbl>
      <w:tblPr>
        <w:tblpPr w:leftFromText="141" w:rightFromText="141" w:vertAnchor="text" w:tblpY="206"/>
        <w:tblW w:w="9356" w:type="dxa"/>
        <w:tblCellMar>
          <w:left w:w="57" w:type="dxa"/>
          <w:right w:w="57" w:type="dxa"/>
        </w:tblCellMar>
        <w:tblLook w:val="04A0" w:firstRow="1" w:lastRow="0" w:firstColumn="1" w:lastColumn="0" w:noHBand="0" w:noVBand="1"/>
      </w:tblPr>
      <w:tblGrid>
        <w:gridCol w:w="4673"/>
        <w:gridCol w:w="4683"/>
      </w:tblGrid>
      <w:tr w:rsidR="00D26D4D" w:rsidRPr="00D26D4D" w14:paraId="78C5C4F7" w14:textId="77777777" w:rsidTr="00D26D4D">
        <w:tc>
          <w:tcPr>
            <w:tcW w:w="4673" w:type="dxa"/>
            <w:shd w:val="clear" w:color="auto" w:fill="auto"/>
            <w:vAlign w:val="bottom"/>
          </w:tcPr>
          <w:p w14:paraId="48A4C7B9" w14:textId="77777777" w:rsidR="00D26D4D" w:rsidRPr="00D26D4D" w:rsidRDefault="00D26D4D" w:rsidP="00D26D4D">
            <w:pPr>
              <w:spacing w:line="276" w:lineRule="auto"/>
              <w:rPr>
                <w:b/>
                <w:bCs/>
                <w:color w:val="000000" w:themeColor="text1"/>
                <w:sz w:val="14"/>
                <w:szCs w:val="14"/>
              </w:rPr>
            </w:pPr>
            <w:r w:rsidRPr="00D26D4D">
              <w:rPr>
                <w:bCs/>
                <w:color w:val="000000" w:themeColor="text1"/>
                <w:sz w:val="14"/>
                <w:szCs w:val="14"/>
              </w:rPr>
              <w:t xml:space="preserve">Revisó: </w:t>
            </w:r>
            <w:r w:rsidRPr="00D26D4D">
              <w:rPr>
                <w:bCs/>
                <w:noProof/>
                <w:color w:val="000000" w:themeColor="text1"/>
                <w:sz w:val="14"/>
                <w:szCs w:val="14"/>
              </w:rPr>
              <w:t xml:space="preserve">ASD_05 </w:t>
            </w:r>
            <w:r w:rsidRPr="00D26D4D">
              <w:rPr>
                <w:b/>
                <w:bCs/>
                <w:noProof/>
                <w:color w:val="000000" w:themeColor="text1"/>
                <w:sz w:val="14"/>
                <w:szCs w:val="14"/>
              </w:rPr>
              <w:t>MARTHA EUGENIA PATIÑO SALDARRIAGA</w:t>
            </w:r>
          </w:p>
          <w:p w14:paraId="748ECD8F" w14:textId="77777777" w:rsidR="00D26D4D" w:rsidRPr="00D26D4D" w:rsidRDefault="00D26D4D" w:rsidP="00D26D4D">
            <w:pPr>
              <w:spacing w:line="276" w:lineRule="auto"/>
              <w:rPr>
                <w:bCs/>
                <w:color w:val="000000" w:themeColor="text1"/>
                <w:sz w:val="14"/>
                <w:szCs w:val="14"/>
              </w:rPr>
            </w:pPr>
            <w:r w:rsidRPr="00D26D4D">
              <w:rPr>
                <w:color w:val="000000" w:themeColor="text1"/>
                <w:sz w:val="14"/>
                <w:szCs w:val="14"/>
              </w:rPr>
              <w:t>Jefe logístico y Financiero RASES 6 (E)</w:t>
            </w:r>
          </w:p>
        </w:tc>
        <w:tc>
          <w:tcPr>
            <w:tcW w:w="4683" w:type="dxa"/>
            <w:shd w:val="clear" w:color="auto" w:fill="auto"/>
            <w:vAlign w:val="bottom"/>
          </w:tcPr>
          <w:p w14:paraId="2570E07C" w14:textId="77777777" w:rsidR="00D26D4D" w:rsidRPr="00D26D4D" w:rsidRDefault="00D26D4D" w:rsidP="00D26D4D">
            <w:pPr>
              <w:pStyle w:val="Sangra2detindependiente"/>
              <w:tabs>
                <w:tab w:val="left" w:pos="851"/>
              </w:tabs>
              <w:spacing w:after="0" w:line="276" w:lineRule="auto"/>
              <w:ind w:left="0" w:right="-97"/>
              <w:rPr>
                <w:bCs/>
                <w:color w:val="000000" w:themeColor="text1"/>
                <w:sz w:val="14"/>
                <w:szCs w:val="14"/>
              </w:rPr>
            </w:pPr>
            <w:r w:rsidRPr="00D26D4D">
              <w:rPr>
                <w:bCs/>
                <w:color w:val="000000" w:themeColor="text1"/>
                <w:sz w:val="14"/>
                <w:szCs w:val="14"/>
              </w:rPr>
              <w:t xml:space="preserve">Revisó: </w:t>
            </w:r>
            <w:r w:rsidRPr="00D26D4D">
              <w:rPr>
                <w:bCs/>
                <w:noProof/>
                <w:color w:val="000000" w:themeColor="text1"/>
                <w:sz w:val="14"/>
                <w:szCs w:val="14"/>
              </w:rPr>
              <w:t xml:space="preserve">Abogado </w:t>
            </w:r>
            <w:r w:rsidRPr="00D26D4D">
              <w:rPr>
                <w:b/>
                <w:bCs/>
                <w:noProof/>
                <w:color w:val="000000" w:themeColor="text1"/>
                <w:sz w:val="14"/>
                <w:szCs w:val="14"/>
              </w:rPr>
              <w:t>RUBEN DARIO HINCAPIE ARROYAVE</w:t>
            </w:r>
          </w:p>
          <w:p w14:paraId="7660C07F" w14:textId="77777777" w:rsidR="00D26D4D" w:rsidRPr="00D26D4D" w:rsidRDefault="00D26D4D" w:rsidP="00D26D4D">
            <w:pPr>
              <w:spacing w:line="276" w:lineRule="auto"/>
              <w:rPr>
                <w:b/>
                <w:bCs/>
                <w:color w:val="000000" w:themeColor="text1"/>
                <w:sz w:val="14"/>
                <w:szCs w:val="14"/>
              </w:rPr>
            </w:pPr>
            <w:r w:rsidRPr="00D26D4D">
              <w:rPr>
                <w:bCs/>
                <w:color w:val="000000" w:themeColor="text1"/>
                <w:sz w:val="14"/>
                <w:szCs w:val="14"/>
              </w:rPr>
              <w:t>Asuntos Jurídicos RASES No. 6</w:t>
            </w:r>
          </w:p>
        </w:tc>
      </w:tr>
    </w:tbl>
    <w:p w14:paraId="5622293F" w14:textId="77777777" w:rsidR="00D26D4D" w:rsidRPr="00D26D4D" w:rsidRDefault="00D26D4D" w:rsidP="00281F64">
      <w:pPr>
        <w:spacing w:line="276" w:lineRule="auto"/>
        <w:rPr>
          <w:color w:val="000000" w:themeColor="text1"/>
        </w:rPr>
      </w:pPr>
    </w:p>
    <w:p w14:paraId="779536EA" w14:textId="77777777" w:rsidR="00D26D4D" w:rsidRPr="00D26D4D" w:rsidRDefault="00D26D4D" w:rsidP="003E3661">
      <w:pPr>
        <w:spacing w:line="276" w:lineRule="auto"/>
        <w:rPr>
          <w:color w:val="000000" w:themeColor="text1"/>
        </w:rPr>
      </w:pPr>
    </w:p>
    <w:p w14:paraId="3268B7D4" w14:textId="77777777" w:rsidR="00D26D4D" w:rsidRPr="00D26D4D" w:rsidRDefault="00D26D4D" w:rsidP="003E3661">
      <w:pPr>
        <w:spacing w:line="276" w:lineRule="auto"/>
        <w:ind w:left="-540" w:firstLine="540"/>
        <w:rPr>
          <w:b/>
          <w:color w:val="000000" w:themeColor="text1"/>
          <w:sz w:val="10"/>
          <w:szCs w:val="10"/>
        </w:rPr>
      </w:pPr>
      <w:r w:rsidRPr="00D26D4D">
        <w:rPr>
          <w:color w:val="000000" w:themeColor="text1"/>
          <w:sz w:val="10"/>
          <w:szCs w:val="10"/>
        </w:rPr>
        <w:t xml:space="preserve">Fecha de Elaboración: </w:t>
      </w:r>
      <w:r w:rsidRPr="00D26D4D">
        <w:rPr>
          <w:noProof/>
          <w:color w:val="000000" w:themeColor="text1"/>
          <w:sz w:val="10"/>
          <w:szCs w:val="10"/>
        </w:rPr>
        <w:t>09/04/2025</w:t>
      </w:r>
    </w:p>
    <w:p w14:paraId="76610D90" w14:textId="77777777" w:rsidR="00D26D4D" w:rsidRPr="00D26D4D" w:rsidRDefault="00D26D4D" w:rsidP="003E3661">
      <w:pPr>
        <w:spacing w:line="276" w:lineRule="auto"/>
        <w:ind w:left="-540" w:firstLine="540"/>
        <w:rPr>
          <w:b/>
          <w:color w:val="000000" w:themeColor="text1"/>
          <w:sz w:val="10"/>
          <w:szCs w:val="10"/>
        </w:rPr>
      </w:pPr>
      <w:r w:rsidRPr="00D26D4D">
        <w:rPr>
          <w:color w:val="000000" w:themeColor="text1"/>
          <w:sz w:val="10"/>
          <w:szCs w:val="10"/>
        </w:rPr>
        <w:t xml:space="preserve">Ubicación D//: Contratos 2025/Proceso </w:t>
      </w:r>
      <w:r w:rsidRPr="00D26D4D">
        <w:rPr>
          <w:noProof/>
          <w:color w:val="000000" w:themeColor="text1"/>
          <w:sz w:val="10"/>
          <w:szCs w:val="10"/>
        </w:rPr>
        <w:t>MONITOR  FLASH CONTINUO  DE GLUCOSA</w:t>
      </w:r>
    </w:p>
    <w:p w14:paraId="04524D72" w14:textId="77777777" w:rsidR="00D26D4D" w:rsidRPr="00D26D4D" w:rsidRDefault="00D26D4D" w:rsidP="003E3661">
      <w:pPr>
        <w:spacing w:line="276" w:lineRule="auto"/>
        <w:rPr>
          <w:color w:val="000000" w:themeColor="text1"/>
          <w:lang w:val="es-ES"/>
        </w:rPr>
      </w:pPr>
    </w:p>
    <w:p w14:paraId="6471B2E7" w14:textId="77777777" w:rsidR="00D26D4D" w:rsidRPr="003A5514" w:rsidRDefault="00D26D4D" w:rsidP="003E3661">
      <w:pPr>
        <w:spacing w:line="276" w:lineRule="auto"/>
        <w:rPr>
          <w:lang w:val="es-ES"/>
        </w:rPr>
      </w:pPr>
    </w:p>
    <w:p w14:paraId="78E9335D" w14:textId="77777777" w:rsidR="00D26D4D" w:rsidRPr="00CC700E" w:rsidRDefault="00D26D4D" w:rsidP="003E3661">
      <w:pPr>
        <w:tabs>
          <w:tab w:val="left" w:pos="0"/>
        </w:tabs>
        <w:spacing w:line="276" w:lineRule="auto"/>
        <w:rPr>
          <w:sz w:val="17"/>
          <w:szCs w:val="17"/>
        </w:rPr>
      </w:pPr>
      <w:r>
        <w:rPr>
          <w:sz w:val="17"/>
          <w:szCs w:val="17"/>
        </w:rPr>
        <w:t>Carrera 43A No. 48Csur-45, Envigado - Antioquia</w:t>
      </w:r>
    </w:p>
    <w:p w14:paraId="256462C2" w14:textId="77777777" w:rsidR="00D26D4D" w:rsidRDefault="00D26D4D" w:rsidP="003E3661">
      <w:pPr>
        <w:tabs>
          <w:tab w:val="left" w:pos="0"/>
        </w:tabs>
        <w:spacing w:line="276" w:lineRule="auto"/>
        <w:rPr>
          <w:sz w:val="17"/>
          <w:szCs w:val="17"/>
        </w:rPr>
      </w:pPr>
      <w:r w:rsidRPr="00CC700E">
        <w:rPr>
          <w:sz w:val="17"/>
          <w:szCs w:val="17"/>
        </w:rPr>
        <w:t xml:space="preserve">Teléfono </w:t>
      </w:r>
      <w:r w:rsidRPr="003E3661">
        <w:rPr>
          <w:sz w:val="17"/>
          <w:szCs w:val="17"/>
        </w:rPr>
        <w:t>3505855104</w:t>
      </w:r>
    </w:p>
    <w:p w14:paraId="172D7C94" w14:textId="77777777" w:rsidR="00D26D4D" w:rsidRPr="00CC700E" w:rsidRDefault="00CF69B7" w:rsidP="003E3661">
      <w:pPr>
        <w:tabs>
          <w:tab w:val="left" w:pos="0"/>
        </w:tabs>
        <w:spacing w:line="276" w:lineRule="auto"/>
        <w:rPr>
          <w:sz w:val="17"/>
          <w:szCs w:val="17"/>
        </w:rPr>
      </w:pPr>
      <w:hyperlink r:id="rId16" w:history="1">
        <w:r w:rsidR="00D26D4D" w:rsidRPr="00B923CF">
          <w:rPr>
            <w:rStyle w:val="Hipervnculo"/>
            <w:sz w:val="17"/>
            <w:szCs w:val="17"/>
          </w:rPr>
          <w:t>deant.rases-gco@policia.gov.co</w:t>
        </w:r>
      </w:hyperlink>
      <w:r w:rsidR="00D26D4D" w:rsidRPr="00CC700E">
        <w:rPr>
          <w:sz w:val="17"/>
          <w:szCs w:val="17"/>
        </w:rPr>
        <w:t xml:space="preserve"> </w:t>
      </w:r>
    </w:p>
    <w:p w14:paraId="4710F3E9" w14:textId="77777777" w:rsidR="00D26D4D" w:rsidRPr="00281F64" w:rsidRDefault="00D26D4D" w:rsidP="00281F64">
      <w:pPr>
        <w:pStyle w:val="Prrafodelista"/>
        <w:tabs>
          <w:tab w:val="left" w:pos="240"/>
        </w:tabs>
        <w:spacing w:line="276" w:lineRule="auto"/>
        <w:ind w:left="0"/>
        <w:rPr>
          <w:rFonts w:cs="Arial"/>
          <w:b/>
          <w:sz w:val="17"/>
          <w:szCs w:val="17"/>
        </w:rPr>
      </w:pPr>
      <w:r w:rsidRPr="001264D3">
        <w:rPr>
          <w:rFonts w:cs="Arial"/>
          <w:b/>
          <w:sz w:val="17"/>
          <w:szCs w:val="17"/>
        </w:rPr>
        <w:t>www.policia.gov.co</w:t>
      </w:r>
    </w:p>
    <w:p w14:paraId="706A09AF" w14:textId="77777777" w:rsidR="00D26D4D" w:rsidRDefault="00D26D4D" w:rsidP="00D26D4D">
      <w:pPr>
        <w:spacing w:line="276" w:lineRule="auto"/>
        <w:jc w:val="center"/>
        <w:rPr>
          <w:b/>
        </w:rPr>
      </w:pPr>
      <w:r w:rsidRPr="003310E6">
        <w:rPr>
          <w:b/>
        </w:rPr>
        <w:t>INFORMACIÓN PÚBLICA</w:t>
      </w:r>
    </w:p>
    <w:p w14:paraId="2F0268D3" w14:textId="77777777" w:rsidR="00D26D4D" w:rsidRPr="00D26D4D" w:rsidRDefault="00D26D4D" w:rsidP="00D26D4D">
      <w:pPr>
        <w:spacing w:line="276" w:lineRule="auto"/>
        <w:jc w:val="center"/>
        <w:rPr>
          <w:b/>
        </w:rPr>
        <w:sectPr w:rsidR="00D26D4D" w:rsidRPr="00D26D4D" w:rsidSect="00D26D4D">
          <w:headerReference w:type="default" r:id="rId17"/>
          <w:pgSz w:w="12240" w:h="15840" w:code="1"/>
          <w:pgMar w:top="1276" w:right="1134" w:bottom="1276" w:left="1559" w:header="680" w:footer="680"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0A7C3003" w14:textId="77777777" w:rsidR="00D26D4D" w:rsidRDefault="00D26D4D" w:rsidP="00D26D4D">
      <w:pPr>
        <w:spacing w:line="276" w:lineRule="auto"/>
      </w:pPr>
    </w:p>
    <w:sectPr w:rsidR="00D26D4D" w:rsidSect="00D26D4D">
      <w:headerReference w:type="default" r:id="rId18"/>
      <w:type w:val="continuous"/>
      <w:pgSz w:w="12240" w:h="15840" w:code="1"/>
      <w:pgMar w:top="1276" w:right="1134" w:bottom="1276" w:left="1559" w:header="680" w:footer="68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F198F" w14:textId="77777777" w:rsidR="00CF69B7" w:rsidRDefault="00CF69B7" w:rsidP="004E5B6E">
      <w:r>
        <w:separator/>
      </w:r>
    </w:p>
  </w:endnote>
  <w:endnote w:type="continuationSeparator" w:id="0">
    <w:p w14:paraId="1FB4028A" w14:textId="77777777" w:rsidR="00CF69B7" w:rsidRDefault="00CF69B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93A7EB" w14:textId="77777777" w:rsidR="00CF69B7" w:rsidRDefault="00CF69B7" w:rsidP="004E5B6E">
      <w:r>
        <w:separator/>
      </w:r>
    </w:p>
  </w:footnote>
  <w:footnote w:type="continuationSeparator" w:id="0">
    <w:p w14:paraId="22C521B1" w14:textId="77777777" w:rsidR="00CF69B7" w:rsidRDefault="00CF69B7"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2125"/>
      <w:gridCol w:w="5670"/>
      <w:gridCol w:w="2458"/>
    </w:tblGrid>
    <w:tr w:rsidR="00D26D4D" w:rsidRPr="00285C0D" w14:paraId="2989A247" w14:textId="77777777" w:rsidTr="00424699">
      <w:trPr>
        <w:trHeight w:val="417"/>
        <w:jc w:val="center"/>
      </w:trPr>
      <w:tc>
        <w:tcPr>
          <w:tcW w:w="2125" w:type="dxa"/>
          <w:vAlign w:val="center"/>
        </w:tcPr>
        <w:p w14:paraId="3300B52F" w14:textId="77777777" w:rsidR="00D26D4D" w:rsidRPr="000B3CBA" w:rsidRDefault="00D26D4D" w:rsidP="0042469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23</w:t>
          </w:r>
          <w:r w:rsidRPr="00163D2F">
            <w:rPr>
              <w:b/>
              <w:sz w:val="18"/>
              <w:szCs w:val="18"/>
            </w:rPr>
            <w:fldChar w:fldCharType="end"/>
          </w:r>
        </w:p>
      </w:tc>
      <w:tc>
        <w:tcPr>
          <w:tcW w:w="5670" w:type="dxa"/>
          <w:vMerge w:val="restart"/>
          <w:vAlign w:val="center"/>
        </w:tcPr>
        <w:p w14:paraId="3D33A35E" w14:textId="77777777" w:rsidR="00D26D4D" w:rsidRPr="000B3CBA" w:rsidRDefault="00D26D4D" w:rsidP="00424699">
          <w:pPr>
            <w:jc w:val="center"/>
            <w:rPr>
              <w:sz w:val="18"/>
              <w:szCs w:val="18"/>
            </w:rPr>
          </w:pPr>
          <w:r>
            <w:rPr>
              <w:sz w:val="18"/>
              <w:szCs w:val="18"/>
            </w:rPr>
            <w:t>PROCESO ADQUIRIR BIENES Y SERVICIOS</w:t>
          </w:r>
        </w:p>
      </w:tc>
      <w:tc>
        <w:tcPr>
          <w:tcW w:w="2458" w:type="dxa"/>
          <w:vMerge w:val="restart"/>
          <w:vAlign w:val="center"/>
        </w:tcPr>
        <w:p w14:paraId="010F1815" w14:textId="77777777" w:rsidR="00D26D4D" w:rsidRPr="00285C0D" w:rsidRDefault="00D26D4D" w:rsidP="00424699">
          <w:pPr>
            <w:jc w:val="center"/>
            <w:rPr>
              <w:noProof/>
              <w:sz w:val="24"/>
              <w:szCs w:val="24"/>
              <w:lang w:eastAsia="es-CO"/>
            </w:rPr>
          </w:pPr>
          <w:r w:rsidRPr="005D41BC">
            <w:rPr>
              <w:b/>
              <w:bCs/>
              <w:noProof/>
              <w:lang w:eastAsia="es-CO"/>
            </w:rPr>
            <w:drawing>
              <wp:inline distT="0" distB="0" distL="0" distR="0" wp14:anchorId="240228DB" wp14:editId="01E63281">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3B1B8352" w14:textId="77777777" w:rsidR="00D26D4D" w:rsidRPr="00285C0D" w:rsidRDefault="00D26D4D" w:rsidP="00424699">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26D4D" w:rsidRPr="00285C0D" w14:paraId="3EE6F73D" w14:textId="77777777" w:rsidTr="00424699">
      <w:trPr>
        <w:trHeight w:val="422"/>
        <w:jc w:val="center"/>
      </w:trPr>
      <w:tc>
        <w:tcPr>
          <w:tcW w:w="2125" w:type="dxa"/>
          <w:vAlign w:val="center"/>
        </w:tcPr>
        <w:p w14:paraId="202359A8" w14:textId="77777777" w:rsidR="00D26D4D" w:rsidRPr="0069301C" w:rsidRDefault="00D26D4D" w:rsidP="0042469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7335009" w14:textId="77777777" w:rsidR="00D26D4D" w:rsidRPr="001A58A6" w:rsidRDefault="00D26D4D" w:rsidP="00424699">
          <w:pPr>
            <w:jc w:val="center"/>
            <w:rPr>
              <w:sz w:val="18"/>
              <w:szCs w:val="18"/>
            </w:rPr>
          </w:pPr>
        </w:p>
      </w:tc>
      <w:tc>
        <w:tcPr>
          <w:tcW w:w="2458" w:type="dxa"/>
          <w:vMerge/>
        </w:tcPr>
        <w:p w14:paraId="5692201E" w14:textId="77777777" w:rsidR="00D26D4D" w:rsidRPr="00285C0D" w:rsidRDefault="00D26D4D" w:rsidP="00424699">
          <w:pPr>
            <w:rPr>
              <w:sz w:val="24"/>
              <w:szCs w:val="24"/>
            </w:rPr>
          </w:pPr>
        </w:p>
      </w:tc>
    </w:tr>
    <w:tr w:rsidR="00D26D4D" w:rsidRPr="00285C0D" w14:paraId="1288989F" w14:textId="77777777" w:rsidTr="00424699">
      <w:trPr>
        <w:trHeight w:val="413"/>
        <w:jc w:val="center"/>
      </w:trPr>
      <w:tc>
        <w:tcPr>
          <w:tcW w:w="2125" w:type="dxa"/>
          <w:vAlign w:val="center"/>
        </w:tcPr>
        <w:p w14:paraId="3DA7BEEB" w14:textId="77777777" w:rsidR="00D26D4D" w:rsidRPr="0069301C" w:rsidRDefault="00D26D4D" w:rsidP="0042469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7541C74" w14:textId="77777777" w:rsidR="00D26D4D" w:rsidRPr="000B3CBA" w:rsidRDefault="00D26D4D" w:rsidP="00424699">
          <w:pPr>
            <w:jc w:val="center"/>
            <w:rPr>
              <w:sz w:val="18"/>
              <w:szCs w:val="18"/>
            </w:rPr>
          </w:pPr>
          <w:r w:rsidRPr="001A58A6">
            <w:rPr>
              <w:sz w:val="18"/>
              <w:szCs w:val="18"/>
            </w:rPr>
            <w:t>INVITACIÓN CONVOCATORIA MÍNIMA CUANTÍA</w:t>
          </w:r>
        </w:p>
      </w:tc>
      <w:tc>
        <w:tcPr>
          <w:tcW w:w="2458" w:type="dxa"/>
          <w:vMerge/>
        </w:tcPr>
        <w:p w14:paraId="20D47B3D" w14:textId="77777777" w:rsidR="00D26D4D" w:rsidRPr="00285C0D" w:rsidRDefault="00D26D4D" w:rsidP="00424699">
          <w:pPr>
            <w:rPr>
              <w:sz w:val="24"/>
              <w:szCs w:val="24"/>
            </w:rPr>
          </w:pPr>
        </w:p>
      </w:tc>
    </w:tr>
    <w:tr w:rsidR="00D26D4D" w:rsidRPr="00285C0D" w14:paraId="549FB754" w14:textId="77777777" w:rsidTr="00424699">
      <w:trPr>
        <w:trHeight w:val="402"/>
        <w:jc w:val="center"/>
      </w:trPr>
      <w:tc>
        <w:tcPr>
          <w:tcW w:w="2125" w:type="dxa"/>
          <w:vAlign w:val="center"/>
        </w:tcPr>
        <w:p w14:paraId="1D53CDDA" w14:textId="77777777" w:rsidR="00D26D4D" w:rsidRPr="0069301C" w:rsidRDefault="00D26D4D" w:rsidP="00424699">
          <w:pPr>
            <w:rPr>
              <w:b/>
              <w:sz w:val="18"/>
              <w:szCs w:val="18"/>
            </w:rPr>
          </w:pPr>
          <w:r>
            <w:rPr>
              <w:b/>
              <w:sz w:val="18"/>
              <w:szCs w:val="18"/>
            </w:rPr>
            <w:t>Versión: 2</w:t>
          </w:r>
        </w:p>
      </w:tc>
      <w:tc>
        <w:tcPr>
          <w:tcW w:w="5670" w:type="dxa"/>
          <w:vMerge/>
        </w:tcPr>
        <w:p w14:paraId="330CDF9D" w14:textId="77777777" w:rsidR="00D26D4D" w:rsidRPr="00285C0D" w:rsidRDefault="00D26D4D" w:rsidP="00424699">
          <w:pPr>
            <w:rPr>
              <w:sz w:val="24"/>
              <w:szCs w:val="24"/>
            </w:rPr>
          </w:pPr>
        </w:p>
      </w:tc>
      <w:tc>
        <w:tcPr>
          <w:tcW w:w="2458" w:type="dxa"/>
          <w:vMerge/>
        </w:tcPr>
        <w:p w14:paraId="0FEB6573" w14:textId="77777777" w:rsidR="00D26D4D" w:rsidRPr="00285C0D" w:rsidRDefault="00D26D4D" w:rsidP="00424699">
          <w:pPr>
            <w:rPr>
              <w:sz w:val="24"/>
              <w:szCs w:val="24"/>
            </w:rPr>
          </w:pPr>
        </w:p>
      </w:tc>
    </w:tr>
  </w:tbl>
  <w:p w14:paraId="0E490775" w14:textId="77777777" w:rsidR="00D26D4D" w:rsidRDefault="00D26D4D"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2125"/>
      <w:gridCol w:w="5670"/>
      <w:gridCol w:w="2458"/>
    </w:tblGrid>
    <w:tr w:rsidR="00E77669" w:rsidRPr="00285C0D" w14:paraId="65D86E20" w14:textId="77777777" w:rsidTr="00424699">
      <w:trPr>
        <w:trHeight w:val="417"/>
        <w:jc w:val="center"/>
      </w:trPr>
      <w:tc>
        <w:tcPr>
          <w:tcW w:w="2125" w:type="dxa"/>
          <w:vAlign w:val="center"/>
        </w:tcPr>
        <w:p w14:paraId="4BE1A352" w14:textId="77777777" w:rsidR="00E77669" w:rsidRPr="000B3CBA" w:rsidRDefault="00E77669" w:rsidP="00424699">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A83199">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A83199">
            <w:rPr>
              <w:b/>
              <w:noProof/>
              <w:sz w:val="18"/>
              <w:szCs w:val="18"/>
            </w:rPr>
            <w:t>23</w:t>
          </w:r>
          <w:r w:rsidRPr="00163D2F">
            <w:rPr>
              <w:b/>
              <w:sz w:val="18"/>
              <w:szCs w:val="18"/>
            </w:rPr>
            <w:fldChar w:fldCharType="end"/>
          </w:r>
        </w:p>
      </w:tc>
      <w:tc>
        <w:tcPr>
          <w:tcW w:w="5670" w:type="dxa"/>
          <w:vMerge w:val="restart"/>
          <w:vAlign w:val="center"/>
        </w:tcPr>
        <w:p w14:paraId="2A43686B" w14:textId="77777777" w:rsidR="00E77669" w:rsidRPr="000B3CBA" w:rsidRDefault="00E77669" w:rsidP="00424699">
          <w:pPr>
            <w:jc w:val="center"/>
            <w:rPr>
              <w:sz w:val="18"/>
              <w:szCs w:val="18"/>
            </w:rPr>
          </w:pPr>
          <w:r>
            <w:rPr>
              <w:sz w:val="18"/>
              <w:szCs w:val="18"/>
            </w:rPr>
            <w:t>PROCESO ADQUIRIR BIENES Y SERVICIOS</w:t>
          </w:r>
        </w:p>
      </w:tc>
      <w:tc>
        <w:tcPr>
          <w:tcW w:w="2458" w:type="dxa"/>
          <w:vMerge w:val="restart"/>
          <w:vAlign w:val="center"/>
        </w:tcPr>
        <w:p w14:paraId="77098C5C" w14:textId="77777777" w:rsidR="00E77669" w:rsidRPr="00285C0D" w:rsidRDefault="00E77669" w:rsidP="00424699">
          <w:pPr>
            <w:jc w:val="center"/>
            <w:rPr>
              <w:noProof/>
              <w:sz w:val="24"/>
              <w:szCs w:val="24"/>
              <w:lang w:eastAsia="es-CO"/>
            </w:rPr>
          </w:pPr>
          <w:r w:rsidRPr="005D41BC">
            <w:rPr>
              <w:b/>
              <w:bCs/>
              <w:noProof/>
              <w:lang w:eastAsia="es-CO"/>
            </w:rPr>
            <w:drawing>
              <wp:inline distT="0" distB="0" distL="0" distR="0" wp14:anchorId="6ED49D5D" wp14:editId="6DA5FD8E">
                <wp:extent cx="637720" cy="615600"/>
                <wp:effectExtent l="0" t="0" r="0" b="0"/>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445AAE2B" w14:textId="77777777" w:rsidR="00E77669" w:rsidRPr="00285C0D" w:rsidRDefault="00E77669" w:rsidP="00424699">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E77669" w:rsidRPr="00285C0D" w14:paraId="2DD36CD6" w14:textId="77777777" w:rsidTr="00424699">
      <w:trPr>
        <w:trHeight w:val="422"/>
        <w:jc w:val="center"/>
      </w:trPr>
      <w:tc>
        <w:tcPr>
          <w:tcW w:w="2125" w:type="dxa"/>
          <w:vAlign w:val="center"/>
        </w:tcPr>
        <w:p w14:paraId="3B05BEE8" w14:textId="77777777" w:rsidR="00E77669" w:rsidRPr="0069301C" w:rsidRDefault="00E77669" w:rsidP="00424699">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67998BB" w14:textId="77777777" w:rsidR="00E77669" w:rsidRPr="001A58A6" w:rsidRDefault="00E77669" w:rsidP="00424699">
          <w:pPr>
            <w:jc w:val="center"/>
            <w:rPr>
              <w:sz w:val="18"/>
              <w:szCs w:val="18"/>
            </w:rPr>
          </w:pPr>
        </w:p>
      </w:tc>
      <w:tc>
        <w:tcPr>
          <w:tcW w:w="2458" w:type="dxa"/>
          <w:vMerge/>
        </w:tcPr>
        <w:p w14:paraId="61E51E97" w14:textId="77777777" w:rsidR="00E77669" w:rsidRPr="00285C0D" w:rsidRDefault="00E77669" w:rsidP="00424699">
          <w:pPr>
            <w:rPr>
              <w:sz w:val="24"/>
              <w:szCs w:val="24"/>
            </w:rPr>
          </w:pPr>
        </w:p>
      </w:tc>
    </w:tr>
    <w:tr w:rsidR="00E77669" w:rsidRPr="00285C0D" w14:paraId="66D627CB" w14:textId="77777777" w:rsidTr="00424699">
      <w:trPr>
        <w:trHeight w:val="413"/>
        <w:jc w:val="center"/>
      </w:trPr>
      <w:tc>
        <w:tcPr>
          <w:tcW w:w="2125" w:type="dxa"/>
          <w:vAlign w:val="center"/>
        </w:tcPr>
        <w:p w14:paraId="23030963" w14:textId="77777777" w:rsidR="00E77669" w:rsidRPr="0069301C" w:rsidRDefault="00E77669" w:rsidP="00424699">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68BE4EB" w14:textId="77777777" w:rsidR="00E77669" w:rsidRPr="000B3CBA" w:rsidRDefault="00E77669" w:rsidP="00424699">
          <w:pPr>
            <w:jc w:val="center"/>
            <w:rPr>
              <w:sz w:val="18"/>
              <w:szCs w:val="18"/>
            </w:rPr>
          </w:pPr>
          <w:r w:rsidRPr="001A58A6">
            <w:rPr>
              <w:sz w:val="18"/>
              <w:szCs w:val="18"/>
            </w:rPr>
            <w:t>INVITACIÓN CONVOCATORIA MÍNIMA CUANTÍA</w:t>
          </w:r>
        </w:p>
      </w:tc>
      <w:tc>
        <w:tcPr>
          <w:tcW w:w="2458" w:type="dxa"/>
          <w:vMerge/>
        </w:tcPr>
        <w:p w14:paraId="7FD9EFEC" w14:textId="77777777" w:rsidR="00E77669" w:rsidRPr="00285C0D" w:rsidRDefault="00E77669" w:rsidP="00424699">
          <w:pPr>
            <w:rPr>
              <w:sz w:val="24"/>
              <w:szCs w:val="24"/>
            </w:rPr>
          </w:pPr>
        </w:p>
      </w:tc>
    </w:tr>
    <w:tr w:rsidR="00E77669" w:rsidRPr="00285C0D" w14:paraId="33887FD2" w14:textId="77777777" w:rsidTr="00424699">
      <w:trPr>
        <w:trHeight w:val="402"/>
        <w:jc w:val="center"/>
      </w:trPr>
      <w:tc>
        <w:tcPr>
          <w:tcW w:w="2125" w:type="dxa"/>
          <w:vAlign w:val="center"/>
        </w:tcPr>
        <w:p w14:paraId="40C188B6" w14:textId="77777777" w:rsidR="00E77669" w:rsidRPr="0069301C" w:rsidRDefault="00E77669" w:rsidP="00424699">
          <w:pPr>
            <w:rPr>
              <w:b/>
              <w:sz w:val="18"/>
              <w:szCs w:val="18"/>
            </w:rPr>
          </w:pPr>
          <w:r>
            <w:rPr>
              <w:b/>
              <w:sz w:val="18"/>
              <w:szCs w:val="18"/>
            </w:rPr>
            <w:t>Versión: 2</w:t>
          </w:r>
        </w:p>
      </w:tc>
      <w:tc>
        <w:tcPr>
          <w:tcW w:w="5670" w:type="dxa"/>
          <w:vMerge/>
        </w:tcPr>
        <w:p w14:paraId="5BA69285" w14:textId="77777777" w:rsidR="00E77669" w:rsidRPr="00285C0D" w:rsidRDefault="00E77669" w:rsidP="00424699">
          <w:pPr>
            <w:rPr>
              <w:sz w:val="24"/>
              <w:szCs w:val="24"/>
            </w:rPr>
          </w:pPr>
        </w:p>
      </w:tc>
      <w:tc>
        <w:tcPr>
          <w:tcW w:w="2458" w:type="dxa"/>
          <w:vMerge/>
        </w:tcPr>
        <w:p w14:paraId="204FE171" w14:textId="77777777" w:rsidR="00E77669" w:rsidRPr="00285C0D" w:rsidRDefault="00E77669" w:rsidP="00424699">
          <w:pPr>
            <w:rPr>
              <w:sz w:val="24"/>
              <w:szCs w:val="24"/>
            </w:rPr>
          </w:pPr>
        </w:p>
      </w:tc>
    </w:tr>
  </w:tbl>
  <w:p w14:paraId="169C77FA" w14:textId="77777777" w:rsidR="00E77669" w:rsidRDefault="00E77669"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1646C6F"/>
    <w:multiLevelType w:val="hybridMultilevel"/>
    <w:tmpl w:val="DDE2DBF8"/>
    <w:lvl w:ilvl="0" w:tplc="33103824">
      <w:start w:val="1"/>
      <w:numFmt w:val="upperLetter"/>
      <w:lvlText w:val="%1)"/>
      <w:lvlJc w:val="left"/>
      <w:pPr>
        <w:ind w:left="720" w:hanging="360"/>
      </w:pPr>
    </w:lvl>
    <w:lvl w:ilvl="1" w:tplc="6E54FC64">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b/>
        <w:bCs/>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5" w15:restartNumberingAfterBreak="1">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A625310"/>
    <w:multiLevelType w:val="multilevel"/>
    <w:tmpl w:val="650252CE"/>
    <w:lvl w:ilvl="0">
      <w:start w:val="4"/>
      <w:numFmt w:val="decimal"/>
      <w:lvlText w:val="%1"/>
      <w:lvlJc w:val="left"/>
      <w:pPr>
        <w:ind w:left="435" w:hanging="435"/>
      </w:pPr>
      <w:rPr>
        <w:rFonts w:hint="default"/>
        <w:sz w:val="22"/>
        <w:szCs w:val="22"/>
      </w:rPr>
    </w:lvl>
    <w:lvl w:ilvl="1">
      <w:start w:val="1"/>
      <w:numFmt w:val="decimal"/>
      <w:lvlText w:val="%1.%2"/>
      <w:lvlJc w:val="left"/>
      <w:pPr>
        <w:ind w:left="435" w:hanging="435"/>
      </w:pPr>
      <w:rPr>
        <w:rFonts w:hint="default"/>
        <w:sz w:val="20"/>
      </w:rPr>
    </w:lvl>
    <w:lvl w:ilvl="2">
      <w:start w:val="2"/>
      <w:numFmt w:val="decimal"/>
      <w:lvlText w:val="%1.%2.%3"/>
      <w:lvlJc w:val="left"/>
      <w:pPr>
        <w:ind w:left="720" w:hanging="720"/>
      </w:pPr>
      <w:rPr>
        <w:rFonts w:hint="default"/>
        <w:sz w:val="20"/>
        <w:szCs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7"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1">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38915319"/>
    <w:multiLevelType w:val="hybridMultilevel"/>
    <w:tmpl w:val="C76C2BF0"/>
    <w:lvl w:ilvl="0" w:tplc="E0B2AFB0">
      <w:start w:val="1"/>
      <w:numFmt w:val="lowerLetter"/>
      <w:lvlText w:val="%1."/>
      <w:lvlJc w:val="left"/>
      <w:pPr>
        <w:tabs>
          <w:tab w:val="num" w:pos="1440"/>
        </w:tabs>
        <w:ind w:left="1440" w:hanging="360"/>
      </w:pPr>
      <w:rPr>
        <w:b/>
      </w:rPr>
    </w:lvl>
    <w:lvl w:ilvl="1" w:tplc="1954EDBA">
      <w:start w:val="1"/>
      <w:numFmt w:val="upperRoman"/>
      <w:lvlText w:val="%2."/>
      <w:lvlJc w:val="left"/>
      <w:pPr>
        <w:ind w:left="1800" w:hanging="72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2"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44426DBB"/>
    <w:multiLevelType w:val="hybridMultilevel"/>
    <w:tmpl w:val="84F2970E"/>
    <w:lvl w:ilvl="0" w:tplc="95BA64E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8EA6A2E"/>
    <w:multiLevelType w:val="hybridMultilevel"/>
    <w:tmpl w:val="7D244C54"/>
    <w:lvl w:ilvl="0" w:tplc="CF0822F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3726BB"/>
    <w:multiLevelType w:val="hybridMultilevel"/>
    <w:tmpl w:val="FEEAE5F6"/>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529F5B0A"/>
    <w:multiLevelType w:val="hybridMultilevel"/>
    <w:tmpl w:val="4FD6182E"/>
    <w:lvl w:ilvl="0" w:tplc="16E81C5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3FF2F76"/>
    <w:multiLevelType w:val="multilevel"/>
    <w:tmpl w:val="F592A708"/>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1">
    <w:nsid w:val="622B5FD7"/>
    <w:multiLevelType w:val="hybridMultilevel"/>
    <w:tmpl w:val="D3DAE06A"/>
    <w:lvl w:ilvl="0" w:tplc="C69A8C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1">
    <w:nsid w:val="62D729B3"/>
    <w:multiLevelType w:val="multilevel"/>
    <w:tmpl w:val="EE04B4BE"/>
    <w:lvl w:ilvl="0">
      <w:start w:val="1"/>
      <w:numFmt w:val="lowerLetter"/>
      <w:lvlText w:val="%1)"/>
      <w:lvlJc w:val="left"/>
      <w:pPr>
        <w:ind w:left="360" w:hanging="360"/>
      </w:pPr>
      <w:rPr>
        <w:b/>
        <w:color w:val="auto"/>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1">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22"/>
  </w:num>
  <w:num w:numId="4">
    <w:abstractNumId w:val="2"/>
  </w:num>
  <w:num w:numId="5">
    <w:abstractNumId w:val="12"/>
  </w:num>
  <w:num w:numId="6">
    <w:abstractNumId w:val="24"/>
  </w:num>
  <w:num w:numId="7">
    <w:abstractNumId w:val="17"/>
  </w:num>
  <w:num w:numId="8">
    <w:abstractNumId w:val="19"/>
  </w:num>
  <w:num w:numId="9">
    <w:abstractNumId w:val="15"/>
  </w:num>
  <w:num w:numId="10">
    <w:abstractNumId w:val="13"/>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9"/>
  </w:num>
  <w:num w:numId="18">
    <w:abstractNumId w:val="3"/>
  </w:num>
  <w:num w:numId="19">
    <w:abstractNumId w:val="23"/>
  </w:num>
  <w:num w:numId="20">
    <w:abstractNumId w:val="26"/>
  </w:num>
  <w:num w:numId="21">
    <w:abstractNumId w:val="25"/>
  </w:num>
  <w:num w:numId="22">
    <w:abstractNumId w:val="14"/>
  </w:num>
  <w:num w:numId="23">
    <w:abstractNumId w:val="18"/>
  </w:num>
  <w:num w:numId="24">
    <w:abstractNumId w:val="8"/>
  </w:num>
  <w:num w:numId="25">
    <w:abstractNumId w:val="16"/>
  </w:num>
  <w:num w:numId="26">
    <w:abstractNumId w:val="20"/>
  </w:num>
  <w:num w:numId="27">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520"/>
    <w:rsid w:val="00027CE4"/>
    <w:rsid w:val="000310EB"/>
    <w:rsid w:val="000312F5"/>
    <w:rsid w:val="000318AF"/>
    <w:rsid w:val="00031D89"/>
    <w:rsid w:val="0003204E"/>
    <w:rsid w:val="00032318"/>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22FF"/>
    <w:rsid w:val="00063386"/>
    <w:rsid w:val="00063E11"/>
    <w:rsid w:val="00063F3B"/>
    <w:rsid w:val="000641B6"/>
    <w:rsid w:val="000648C1"/>
    <w:rsid w:val="00065053"/>
    <w:rsid w:val="000659FF"/>
    <w:rsid w:val="00067159"/>
    <w:rsid w:val="000705AB"/>
    <w:rsid w:val="00070F0A"/>
    <w:rsid w:val="00071BE6"/>
    <w:rsid w:val="00072DBE"/>
    <w:rsid w:val="00073C8E"/>
    <w:rsid w:val="00076BEF"/>
    <w:rsid w:val="00077751"/>
    <w:rsid w:val="000824C7"/>
    <w:rsid w:val="00082897"/>
    <w:rsid w:val="00083F9A"/>
    <w:rsid w:val="000845CC"/>
    <w:rsid w:val="00084A33"/>
    <w:rsid w:val="00084A88"/>
    <w:rsid w:val="00085423"/>
    <w:rsid w:val="000854D4"/>
    <w:rsid w:val="00086FDC"/>
    <w:rsid w:val="00087075"/>
    <w:rsid w:val="00090F9B"/>
    <w:rsid w:val="00092362"/>
    <w:rsid w:val="000924FA"/>
    <w:rsid w:val="0009259B"/>
    <w:rsid w:val="000927B7"/>
    <w:rsid w:val="00092F62"/>
    <w:rsid w:val="000934E3"/>
    <w:rsid w:val="00094010"/>
    <w:rsid w:val="00095617"/>
    <w:rsid w:val="0009585B"/>
    <w:rsid w:val="00096815"/>
    <w:rsid w:val="000A039B"/>
    <w:rsid w:val="000A1C7A"/>
    <w:rsid w:val="000A3ADD"/>
    <w:rsid w:val="000A4A4A"/>
    <w:rsid w:val="000A53B8"/>
    <w:rsid w:val="000A6DF5"/>
    <w:rsid w:val="000A7060"/>
    <w:rsid w:val="000A7704"/>
    <w:rsid w:val="000A7B0F"/>
    <w:rsid w:val="000B0359"/>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050"/>
    <w:rsid w:val="000D0E61"/>
    <w:rsid w:val="000D1DA3"/>
    <w:rsid w:val="000D2708"/>
    <w:rsid w:val="000D2B73"/>
    <w:rsid w:val="000D518E"/>
    <w:rsid w:val="000D5D0E"/>
    <w:rsid w:val="000D7AFC"/>
    <w:rsid w:val="000D7E5E"/>
    <w:rsid w:val="000E0F74"/>
    <w:rsid w:val="000E1B81"/>
    <w:rsid w:val="000E4454"/>
    <w:rsid w:val="000E49ED"/>
    <w:rsid w:val="000E7027"/>
    <w:rsid w:val="000E754D"/>
    <w:rsid w:val="000E79EE"/>
    <w:rsid w:val="000E7E25"/>
    <w:rsid w:val="000F068A"/>
    <w:rsid w:val="000F2FA8"/>
    <w:rsid w:val="000F3343"/>
    <w:rsid w:val="000F3A01"/>
    <w:rsid w:val="000F3E1F"/>
    <w:rsid w:val="000F3F09"/>
    <w:rsid w:val="000F4092"/>
    <w:rsid w:val="000F45E8"/>
    <w:rsid w:val="000F45F5"/>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1481"/>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2D6B"/>
    <w:rsid w:val="00165240"/>
    <w:rsid w:val="00166A41"/>
    <w:rsid w:val="0017076A"/>
    <w:rsid w:val="00172747"/>
    <w:rsid w:val="0017314A"/>
    <w:rsid w:val="001735E8"/>
    <w:rsid w:val="00173850"/>
    <w:rsid w:val="00176BDC"/>
    <w:rsid w:val="0017714F"/>
    <w:rsid w:val="00180902"/>
    <w:rsid w:val="00180C51"/>
    <w:rsid w:val="00180F10"/>
    <w:rsid w:val="001815C7"/>
    <w:rsid w:val="00181D00"/>
    <w:rsid w:val="00182DD3"/>
    <w:rsid w:val="00183CAD"/>
    <w:rsid w:val="00185686"/>
    <w:rsid w:val="00185B81"/>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519D"/>
    <w:rsid w:val="001B60A8"/>
    <w:rsid w:val="001B60C5"/>
    <w:rsid w:val="001B7D07"/>
    <w:rsid w:val="001C384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D2D"/>
    <w:rsid w:val="001F5F33"/>
    <w:rsid w:val="001F6893"/>
    <w:rsid w:val="001F6BE4"/>
    <w:rsid w:val="001F7419"/>
    <w:rsid w:val="002026A0"/>
    <w:rsid w:val="002026BF"/>
    <w:rsid w:val="002028FD"/>
    <w:rsid w:val="0020340B"/>
    <w:rsid w:val="0020711E"/>
    <w:rsid w:val="0020743E"/>
    <w:rsid w:val="00212A5A"/>
    <w:rsid w:val="00214309"/>
    <w:rsid w:val="00214CF3"/>
    <w:rsid w:val="00215A13"/>
    <w:rsid w:val="0021745F"/>
    <w:rsid w:val="0021793C"/>
    <w:rsid w:val="00220282"/>
    <w:rsid w:val="00221BA1"/>
    <w:rsid w:val="0022223D"/>
    <w:rsid w:val="002229E0"/>
    <w:rsid w:val="0022304B"/>
    <w:rsid w:val="002256C5"/>
    <w:rsid w:val="0023057C"/>
    <w:rsid w:val="0023112B"/>
    <w:rsid w:val="0023114D"/>
    <w:rsid w:val="00231F72"/>
    <w:rsid w:val="00232217"/>
    <w:rsid w:val="00232FAA"/>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1F64"/>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510"/>
    <w:rsid w:val="002C0687"/>
    <w:rsid w:val="002C0B6A"/>
    <w:rsid w:val="002C1140"/>
    <w:rsid w:val="002C17B7"/>
    <w:rsid w:val="002C225C"/>
    <w:rsid w:val="002C2561"/>
    <w:rsid w:val="002C49E1"/>
    <w:rsid w:val="002C566D"/>
    <w:rsid w:val="002C7679"/>
    <w:rsid w:val="002D381A"/>
    <w:rsid w:val="002D420E"/>
    <w:rsid w:val="002D45AA"/>
    <w:rsid w:val="002D56C9"/>
    <w:rsid w:val="002D6499"/>
    <w:rsid w:val="002D65E2"/>
    <w:rsid w:val="002D69D7"/>
    <w:rsid w:val="002D6D01"/>
    <w:rsid w:val="002D7258"/>
    <w:rsid w:val="002D75C9"/>
    <w:rsid w:val="002E0707"/>
    <w:rsid w:val="002E0B0C"/>
    <w:rsid w:val="002E1183"/>
    <w:rsid w:val="002E18B8"/>
    <w:rsid w:val="002E1ACE"/>
    <w:rsid w:val="002E1EF9"/>
    <w:rsid w:val="002E2263"/>
    <w:rsid w:val="002E28E5"/>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2B51"/>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1D50"/>
    <w:rsid w:val="00323CF6"/>
    <w:rsid w:val="0032596B"/>
    <w:rsid w:val="00326FF2"/>
    <w:rsid w:val="00330096"/>
    <w:rsid w:val="00330BD6"/>
    <w:rsid w:val="003310E6"/>
    <w:rsid w:val="00331163"/>
    <w:rsid w:val="003319E3"/>
    <w:rsid w:val="003323CF"/>
    <w:rsid w:val="00332A09"/>
    <w:rsid w:val="00333AD3"/>
    <w:rsid w:val="00334678"/>
    <w:rsid w:val="00335348"/>
    <w:rsid w:val="00335926"/>
    <w:rsid w:val="00336975"/>
    <w:rsid w:val="00336D67"/>
    <w:rsid w:val="00337999"/>
    <w:rsid w:val="00341743"/>
    <w:rsid w:val="003418E8"/>
    <w:rsid w:val="00345358"/>
    <w:rsid w:val="0034709B"/>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4AD"/>
    <w:rsid w:val="0036566C"/>
    <w:rsid w:val="00366B16"/>
    <w:rsid w:val="00366F3B"/>
    <w:rsid w:val="00367E7A"/>
    <w:rsid w:val="00370BBB"/>
    <w:rsid w:val="00371399"/>
    <w:rsid w:val="00371894"/>
    <w:rsid w:val="00374BA5"/>
    <w:rsid w:val="003763ED"/>
    <w:rsid w:val="0037695D"/>
    <w:rsid w:val="00376D95"/>
    <w:rsid w:val="003801E7"/>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6EBB"/>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4CCA"/>
    <w:rsid w:val="003C60E9"/>
    <w:rsid w:val="003C7BAA"/>
    <w:rsid w:val="003C7C8C"/>
    <w:rsid w:val="003D235E"/>
    <w:rsid w:val="003D288D"/>
    <w:rsid w:val="003D2DF0"/>
    <w:rsid w:val="003D4D68"/>
    <w:rsid w:val="003D4F22"/>
    <w:rsid w:val="003D55EE"/>
    <w:rsid w:val="003D70F3"/>
    <w:rsid w:val="003E01B7"/>
    <w:rsid w:val="003E0D36"/>
    <w:rsid w:val="003E1030"/>
    <w:rsid w:val="003E2918"/>
    <w:rsid w:val="003E2D3D"/>
    <w:rsid w:val="003E3661"/>
    <w:rsid w:val="003E470C"/>
    <w:rsid w:val="003E49B6"/>
    <w:rsid w:val="003E4D0F"/>
    <w:rsid w:val="003E5D37"/>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07828"/>
    <w:rsid w:val="0041057C"/>
    <w:rsid w:val="004123DF"/>
    <w:rsid w:val="00413CA3"/>
    <w:rsid w:val="004149F4"/>
    <w:rsid w:val="00415125"/>
    <w:rsid w:val="0041584D"/>
    <w:rsid w:val="00416621"/>
    <w:rsid w:val="00417EB6"/>
    <w:rsid w:val="00420048"/>
    <w:rsid w:val="00421364"/>
    <w:rsid w:val="00422466"/>
    <w:rsid w:val="00423BDF"/>
    <w:rsid w:val="00424699"/>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777BB"/>
    <w:rsid w:val="004808AD"/>
    <w:rsid w:val="0048250E"/>
    <w:rsid w:val="0048476E"/>
    <w:rsid w:val="00485179"/>
    <w:rsid w:val="00485450"/>
    <w:rsid w:val="004857DD"/>
    <w:rsid w:val="00486F1C"/>
    <w:rsid w:val="00487DF0"/>
    <w:rsid w:val="00487F7B"/>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C47"/>
    <w:rsid w:val="004E1C07"/>
    <w:rsid w:val="004E2526"/>
    <w:rsid w:val="004E2C72"/>
    <w:rsid w:val="004E4726"/>
    <w:rsid w:val="004E4F0D"/>
    <w:rsid w:val="004E54B9"/>
    <w:rsid w:val="004E5B6E"/>
    <w:rsid w:val="004E5DD1"/>
    <w:rsid w:val="004E6A3D"/>
    <w:rsid w:val="004F0CC2"/>
    <w:rsid w:val="004F10AC"/>
    <w:rsid w:val="004F1515"/>
    <w:rsid w:val="004F5D7C"/>
    <w:rsid w:val="004F6B24"/>
    <w:rsid w:val="004F7816"/>
    <w:rsid w:val="004F79B1"/>
    <w:rsid w:val="0050029B"/>
    <w:rsid w:val="00501209"/>
    <w:rsid w:val="00501360"/>
    <w:rsid w:val="005023D8"/>
    <w:rsid w:val="0050286D"/>
    <w:rsid w:val="0050301C"/>
    <w:rsid w:val="00503156"/>
    <w:rsid w:val="0050619B"/>
    <w:rsid w:val="00506593"/>
    <w:rsid w:val="005068F0"/>
    <w:rsid w:val="00506D57"/>
    <w:rsid w:val="00506FA9"/>
    <w:rsid w:val="00507E44"/>
    <w:rsid w:val="00507E75"/>
    <w:rsid w:val="005110BA"/>
    <w:rsid w:val="0051128F"/>
    <w:rsid w:val="00511BFF"/>
    <w:rsid w:val="00511D14"/>
    <w:rsid w:val="0051247F"/>
    <w:rsid w:val="00516A74"/>
    <w:rsid w:val="005200DF"/>
    <w:rsid w:val="0052043A"/>
    <w:rsid w:val="00522B6E"/>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4EEC"/>
    <w:rsid w:val="005652FE"/>
    <w:rsid w:val="00565B71"/>
    <w:rsid w:val="00566663"/>
    <w:rsid w:val="005718B8"/>
    <w:rsid w:val="00572365"/>
    <w:rsid w:val="0057302B"/>
    <w:rsid w:val="00574EC0"/>
    <w:rsid w:val="00575395"/>
    <w:rsid w:val="0057560A"/>
    <w:rsid w:val="00575628"/>
    <w:rsid w:val="00575A37"/>
    <w:rsid w:val="00577C7A"/>
    <w:rsid w:val="00580FDE"/>
    <w:rsid w:val="00581939"/>
    <w:rsid w:val="00582BFB"/>
    <w:rsid w:val="00582E40"/>
    <w:rsid w:val="00583530"/>
    <w:rsid w:val="00584A3D"/>
    <w:rsid w:val="00584D4B"/>
    <w:rsid w:val="00585A37"/>
    <w:rsid w:val="0058656C"/>
    <w:rsid w:val="00586E0B"/>
    <w:rsid w:val="00587731"/>
    <w:rsid w:val="00590815"/>
    <w:rsid w:val="00590D4B"/>
    <w:rsid w:val="00590FCF"/>
    <w:rsid w:val="005918EA"/>
    <w:rsid w:val="00593A3A"/>
    <w:rsid w:val="00593BA5"/>
    <w:rsid w:val="00593C95"/>
    <w:rsid w:val="00594296"/>
    <w:rsid w:val="005964A8"/>
    <w:rsid w:val="00597F59"/>
    <w:rsid w:val="005A03C4"/>
    <w:rsid w:val="005A09F5"/>
    <w:rsid w:val="005A1B67"/>
    <w:rsid w:val="005A1C76"/>
    <w:rsid w:val="005A1C78"/>
    <w:rsid w:val="005A2417"/>
    <w:rsid w:val="005A2651"/>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C70CD"/>
    <w:rsid w:val="005D1250"/>
    <w:rsid w:val="005D1CF5"/>
    <w:rsid w:val="005D25F9"/>
    <w:rsid w:val="005D2FBF"/>
    <w:rsid w:val="005D6B2B"/>
    <w:rsid w:val="005D70C3"/>
    <w:rsid w:val="005E01BA"/>
    <w:rsid w:val="005E04EA"/>
    <w:rsid w:val="005E0574"/>
    <w:rsid w:val="005E0AB1"/>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51A0"/>
    <w:rsid w:val="00606691"/>
    <w:rsid w:val="0060722E"/>
    <w:rsid w:val="006103F2"/>
    <w:rsid w:val="00610F86"/>
    <w:rsid w:val="00611667"/>
    <w:rsid w:val="00612FF8"/>
    <w:rsid w:val="006134EB"/>
    <w:rsid w:val="006145F2"/>
    <w:rsid w:val="00615246"/>
    <w:rsid w:val="006152E3"/>
    <w:rsid w:val="00615C21"/>
    <w:rsid w:val="006179BC"/>
    <w:rsid w:val="00621C53"/>
    <w:rsid w:val="006222CE"/>
    <w:rsid w:val="00622BA1"/>
    <w:rsid w:val="006250EA"/>
    <w:rsid w:val="00626813"/>
    <w:rsid w:val="00626D95"/>
    <w:rsid w:val="00627AE5"/>
    <w:rsid w:val="00630E40"/>
    <w:rsid w:val="00631278"/>
    <w:rsid w:val="00632C53"/>
    <w:rsid w:val="0063395E"/>
    <w:rsid w:val="00635B51"/>
    <w:rsid w:val="00636055"/>
    <w:rsid w:val="0063675B"/>
    <w:rsid w:val="00637C76"/>
    <w:rsid w:val="00640122"/>
    <w:rsid w:val="00640624"/>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1F2D"/>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2C"/>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1BC0"/>
    <w:rsid w:val="006F3015"/>
    <w:rsid w:val="006F4F83"/>
    <w:rsid w:val="006F6C00"/>
    <w:rsid w:val="0070095D"/>
    <w:rsid w:val="007014A1"/>
    <w:rsid w:val="00701609"/>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7A"/>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26F1"/>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21D9"/>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1AC8"/>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D89"/>
    <w:rsid w:val="00842E8D"/>
    <w:rsid w:val="00845DB6"/>
    <w:rsid w:val="00850B07"/>
    <w:rsid w:val="00851099"/>
    <w:rsid w:val="008514C1"/>
    <w:rsid w:val="00851E0D"/>
    <w:rsid w:val="00852FE2"/>
    <w:rsid w:val="008530B3"/>
    <w:rsid w:val="0085434A"/>
    <w:rsid w:val="0085461A"/>
    <w:rsid w:val="0085478C"/>
    <w:rsid w:val="00854D94"/>
    <w:rsid w:val="0085546A"/>
    <w:rsid w:val="00855F49"/>
    <w:rsid w:val="00857999"/>
    <w:rsid w:val="008612B8"/>
    <w:rsid w:val="00861BB6"/>
    <w:rsid w:val="00862F67"/>
    <w:rsid w:val="0086669C"/>
    <w:rsid w:val="00866CF5"/>
    <w:rsid w:val="00866E28"/>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1340"/>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0C7"/>
    <w:rsid w:val="008F03EC"/>
    <w:rsid w:val="008F1666"/>
    <w:rsid w:val="008F2B2F"/>
    <w:rsid w:val="008F6A4D"/>
    <w:rsid w:val="008F7BB1"/>
    <w:rsid w:val="00900308"/>
    <w:rsid w:val="00900B03"/>
    <w:rsid w:val="00901CCB"/>
    <w:rsid w:val="009026C6"/>
    <w:rsid w:val="0090359E"/>
    <w:rsid w:val="009039A0"/>
    <w:rsid w:val="009047BB"/>
    <w:rsid w:val="00904D03"/>
    <w:rsid w:val="009059E5"/>
    <w:rsid w:val="00905A09"/>
    <w:rsid w:val="00906120"/>
    <w:rsid w:val="00906750"/>
    <w:rsid w:val="00907E78"/>
    <w:rsid w:val="00911172"/>
    <w:rsid w:val="00912177"/>
    <w:rsid w:val="009130C5"/>
    <w:rsid w:val="00913FF3"/>
    <w:rsid w:val="00915B9C"/>
    <w:rsid w:val="00916DAE"/>
    <w:rsid w:val="00917CD4"/>
    <w:rsid w:val="00921105"/>
    <w:rsid w:val="00921859"/>
    <w:rsid w:val="0092195F"/>
    <w:rsid w:val="00922C20"/>
    <w:rsid w:val="009248FD"/>
    <w:rsid w:val="00924ABB"/>
    <w:rsid w:val="00924E06"/>
    <w:rsid w:val="00926A97"/>
    <w:rsid w:val="009321BB"/>
    <w:rsid w:val="009322F6"/>
    <w:rsid w:val="00934736"/>
    <w:rsid w:val="00934E45"/>
    <w:rsid w:val="0093704B"/>
    <w:rsid w:val="00937DA8"/>
    <w:rsid w:val="00940C4B"/>
    <w:rsid w:val="009414BC"/>
    <w:rsid w:val="00942ACD"/>
    <w:rsid w:val="00942FFF"/>
    <w:rsid w:val="00943334"/>
    <w:rsid w:val="009439B1"/>
    <w:rsid w:val="00943D02"/>
    <w:rsid w:val="0094410F"/>
    <w:rsid w:val="00944247"/>
    <w:rsid w:val="0094449E"/>
    <w:rsid w:val="00946CB3"/>
    <w:rsid w:val="00946E1A"/>
    <w:rsid w:val="00947110"/>
    <w:rsid w:val="00950660"/>
    <w:rsid w:val="00951064"/>
    <w:rsid w:val="00951BE3"/>
    <w:rsid w:val="00951D1A"/>
    <w:rsid w:val="00952A3F"/>
    <w:rsid w:val="00954205"/>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8AC"/>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83B"/>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35C1"/>
    <w:rsid w:val="00A35007"/>
    <w:rsid w:val="00A353A9"/>
    <w:rsid w:val="00A3574C"/>
    <w:rsid w:val="00A35AD2"/>
    <w:rsid w:val="00A36303"/>
    <w:rsid w:val="00A36DD4"/>
    <w:rsid w:val="00A4038F"/>
    <w:rsid w:val="00A40ECD"/>
    <w:rsid w:val="00A422F5"/>
    <w:rsid w:val="00A44F0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3FC"/>
    <w:rsid w:val="00A8074C"/>
    <w:rsid w:val="00A8133F"/>
    <w:rsid w:val="00A83199"/>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3C93"/>
    <w:rsid w:val="00AB4A0C"/>
    <w:rsid w:val="00AB5205"/>
    <w:rsid w:val="00AB5ED4"/>
    <w:rsid w:val="00AB625E"/>
    <w:rsid w:val="00AC0C80"/>
    <w:rsid w:val="00AC332F"/>
    <w:rsid w:val="00AC4133"/>
    <w:rsid w:val="00AC413D"/>
    <w:rsid w:val="00AC452A"/>
    <w:rsid w:val="00AC4FCC"/>
    <w:rsid w:val="00AC67FC"/>
    <w:rsid w:val="00AC7D98"/>
    <w:rsid w:val="00AD0AA3"/>
    <w:rsid w:val="00AD2F9F"/>
    <w:rsid w:val="00AD482F"/>
    <w:rsid w:val="00AD4D0B"/>
    <w:rsid w:val="00AD6484"/>
    <w:rsid w:val="00AD7146"/>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D1"/>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37A90"/>
    <w:rsid w:val="00B4002A"/>
    <w:rsid w:val="00B41F9C"/>
    <w:rsid w:val="00B464C3"/>
    <w:rsid w:val="00B511CB"/>
    <w:rsid w:val="00B51CCE"/>
    <w:rsid w:val="00B52171"/>
    <w:rsid w:val="00B526EE"/>
    <w:rsid w:val="00B52C95"/>
    <w:rsid w:val="00B5539F"/>
    <w:rsid w:val="00B555F7"/>
    <w:rsid w:val="00B601F2"/>
    <w:rsid w:val="00B6236F"/>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3CD"/>
    <w:rsid w:val="00BA0E90"/>
    <w:rsid w:val="00BA1942"/>
    <w:rsid w:val="00BA2EE4"/>
    <w:rsid w:val="00BA3A66"/>
    <w:rsid w:val="00BA3D56"/>
    <w:rsid w:val="00BA460F"/>
    <w:rsid w:val="00BA5292"/>
    <w:rsid w:val="00BA55A2"/>
    <w:rsid w:val="00BA570C"/>
    <w:rsid w:val="00BA7CBC"/>
    <w:rsid w:val="00BB250B"/>
    <w:rsid w:val="00BB252F"/>
    <w:rsid w:val="00BB3673"/>
    <w:rsid w:val="00BB7425"/>
    <w:rsid w:val="00BC0537"/>
    <w:rsid w:val="00BC16F1"/>
    <w:rsid w:val="00BC238C"/>
    <w:rsid w:val="00BC2C4F"/>
    <w:rsid w:val="00BC2D44"/>
    <w:rsid w:val="00BC3373"/>
    <w:rsid w:val="00BC6B4F"/>
    <w:rsid w:val="00BC7155"/>
    <w:rsid w:val="00BC7D89"/>
    <w:rsid w:val="00BD0F34"/>
    <w:rsid w:val="00BD2521"/>
    <w:rsid w:val="00BD2ABE"/>
    <w:rsid w:val="00BD3F1E"/>
    <w:rsid w:val="00BD4014"/>
    <w:rsid w:val="00BD47C6"/>
    <w:rsid w:val="00BD4B27"/>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A0B"/>
    <w:rsid w:val="00C11F6E"/>
    <w:rsid w:val="00C1215C"/>
    <w:rsid w:val="00C12C7A"/>
    <w:rsid w:val="00C16BB4"/>
    <w:rsid w:val="00C16D6E"/>
    <w:rsid w:val="00C17115"/>
    <w:rsid w:val="00C175D0"/>
    <w:rsid w:val="00C17C7B"/>
    <w:rsid w:val="00C221F7"/>
    <w:rsid w:val="00C226EE"/>
    <w:rsid w:val="00C22878"/>
    <w:rsid w:val="00C22BBA"/>
    <w:rsid w:val="00C2490A"/>
    <w:rsid w:val="00C252E2"/>
    <w:rsid w:val="00C269C7"/>
    <w:rsid w:val="00C26C0B"/>
    <w:rsid w:val="00C2711C"/>
    <w:rsid w:val="00C2727A"/>
    <w:rsid w:val="00C302C8"/>
    <w:rsid w:val="00C319C7"/>
    <w:rsid w:val="00C332E5"/>
    <w:rsid w:val="00C34069"/>
    <w:rsid w:val="00C34831"/>
    <w:rsid w:val="00C35049"/>
    <w:rsid w:val="00C3645A"/>
    <w:rsid w:val="00C36CE6"/>
    <w:rsid w:val="00C37B96"/>
    <w:rsid w:val="00C415D0"/>
    <w:rsid w:val="00C417DD"/>
    <w:rsid w:val="00C42FAE"/>
    <w:rsid w:val="00C430BD"/>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66F4"/>
    <w:rsid w:val="00C77928"/>
    <w:rsid w:val="00C81566"/>
    <w:rsid w:val="00C81637"/>
    <w:rsid w:val="00C829B4"/>
    <w:rsid w:val="00C86FD3"/>
    <w:rsid w:val="00C87921"/>
    <w:rsid w:val="00C87AFD"/>
    <w:rsid w:val="00C92FF0"/>
    <w:rsid w:val="00C9355F"/>
    <w:rsid w:val="00C93F7A"/>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07EA"/>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BB8"/>
    <w:rsid w:val="00CD3C50"/>
    <w:rsid w:val="00CD55B8"/>
    <w:rsid w:val="00CD6379"/>
    <w:rsid w:val="00CE2691"/>
    <w:rsid w:val="00CE2A8F"/>
    <w:rsid w:val="00CE365B"/>
    <w:rsid w:val="00CE573F"/>
    <w:rsid w:val="00CE5EF0"/>
    <w:rsid w:val="00CE65F8"/>
    <w:rsid w:val="00CF06BB"/>
    <w:rsid w:val="00CF14DB"/>
    <w:rsid w:val="00CF2B87"/>
    <w:rsid w:val="00CF2F7B"/>
    <w:rsid w:val="00CF3564"/>
    <w:rsid w:val="00CF36C3"/>
    <w:rsid w:val="00CF43F8"/>
    <w:rsid w:val="00CF44C0"/>
    <w:rsid w:val="00CF69B7"/>
    <w:rsid w:val="00CF6A15"/>
    <w:rsid w:val="00CF706F"/>
    <w:rsid w:val="00D01DB7"/>
    <w:rsid w:val="00D02792"/>
    <w:rsid w:val="00D02E1E"/>
    <w:rsid w:val="00D0301C"/>
    <w:rsid w:val="00D0305D"/>
    <w:rsid w:val="00D043DD"/>
    <w:rsid w:val="00D05654"/>
    <w:rsid w:val="00D056BE"/>
    <w:rsid w:val="00D075ED"/>
    <w:rsid w:val="00D10952"/>
    <w:rsid w:val="00D12CF3"/>
    <w:rsid w:val="00D13687"/>
    <w:rsid w:val="00D139C0"/>
    <w:rsid w:val="00D15163"/>
    <w:rsid w:val="00D20722"/>
    <w:rsid w:val="00D2159C"/>
    <w:rsid w:val="00D23A49"/>
    <w:rsid w:val="00D24380"/>
    <w:rsid w:val="00D251B6"/>
    <w:rsid w:val="00D26D4D"/>
    <w:rsid w:val="00D33AC3"/>
    <w:rsid w:val="00D34E3A"/>
    <w:rsid w:val="00D353A3"/>
    <w:rsid w:val="00D354BC"/>
    <w:rsid w:val="00D366EB"/>
    <w:rsid w:val="00D36855"/>
    <w:rsid w:val="00D37075"/>
    <w:rsid w:val="00D4204E"/>
    <w:rsid w:val="00D42B01"/>
    <w:rsid w:val="00D43660"/>
    <w:rsid w:val="00D443F0"/>
    <w:rsid w:val="00D44BE7"/>
    <w:rsid w:val="00D47699"/>
    <w:rsid w:val="00D47920"/>
    <w:rsid w:val="00D5026C"/>
    <w:rsid w:val="00D509E6"/>
    <w:rsid w:val="00D50D73"/>
    <w:rsid w:val="00D51D6A"/>
    <w:rsid w:val="00D5245E"/>
    <w:rsid w:val="00D52ADD"/>
    <w:rsid w:val="00D53C6D"/>
    <w:rsid w:val="00D55A18"/>
    <w:rsid w:val="00D56BE6"/>
    <w:rsid w:val="00D57633"/>
    <w:rsid w:val="00D617F9"/>
    <w:rsid w:val="00D61A19"/>
    <w:rsid w:val="00D624AC"/>
    <w:rsid w:val="00D64655"/>
    <w:rsid w:val="00D649EC"/>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09AF"/>
    <w:rsid w:val="00D814D4"/>
    <w:rsid w:val="00D84B61"/>
    <w:rsid w:val="00D84E17"/>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56E4"/>
    <w:rsid w:val="00DA631D"/>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54E"/>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13FB"/>
    <w:rsid w:val="00DE2083"/>
    <w:rsid w:val="00DE289B"/>
    <w:rsid w:val="00DE37E0"/>
    <w:rsid w:val="00DE4408"/>
    <w:rsid w:val="00DE6513"/>
    <w:rsid w:val="00DE72EA"/>
    <w:rsid w:val="00DE75CD"/>
    <w:rsid w:val="00DF042B"/>
    <w:rsid w:val="00DF20E1"/>
    <w:rsid w:val="00DF220C"/>
    <w:rsid w:val="00DF25F0"/>
    <w:rsid w:val="00DF2A1F"/>
    <w:rsid w:val="00DF5C03"/>
    <w:rsid w:val="00DF6658"/>
    <w:rsid w:val="00DF6C4F"/>
    <w:rsid w:val="00DF6E43"/>
    <w:rsid w:val="00DF79AE"/>
    <w:rsid w:val="00E03716"/>
    <w:rsid w:val="00E0441D"/>
    <w:rsid w:val="00E056B7"/>
    <w:rsid w:val="00E103BE"/>
    <w:rsid w:val="00E1226E"/>
    <w:rsid w:val="00E129DD"/>
    <w:rsid w:val="00E14889"/>
    <w:rsid w:val="00E15181"/>
    <w:rsid w:val="00E176BD"/>
    <w:rsid w:val="00E21079"/>
    <w:rsid w:val="00E21391"/>
    <w:rsid w:val="00E21FD5"/>
    <w:rsid w:val="00E23E54"/>
    <w:rsid w:val="00E24893"/>
    <w:rsid w:val="00E258C1"/>
    <w:rsid w:val="00E269A5"/>
    <w:rsid w:val="00E27DB6"/>
    <w:rsid w:val="00E3005B"/>
    <w:rsid w:val="00E337ED"/>
    <w:rsid w:val="00E33F0A"/>
    <w:rsid w:val="00E3519E"/>
    <w:rsid w:val="00E37E95"/>
    <w:rsid w:val="00E401C9"/>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3A0F"/>
    <w:rsid w:val="00E64676"/>
    <w:rsid w:val="00E660D6"/>
    <w:rsid w:val="00E66804"/>
    <w:rsid w:val="00E670FB"/>
    <w:rsid w:val="00E702E1"/>
    <w:rsid w:val="00E716F9"/>
    <w:rsid w:val="00E71C37"/>
    <w:rsid w:val="00E726A0"/>
    <w:rsid w:val="00E73FA5"/>
    <w:rsid w:val="00E7453C"/>
    <w:rsid w:val="00E74C6B"/>
    <w:rsid w:val="00E74D50"/>
    <w:rsid w:val="00E75EB4"/>
    <w:rsid w:val="00E7745F"/>
    <w:rsid w:val="00E77669"/>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1743"/>
    <w:rsid w:val="00EA223E"/>
    <w:rsid w:val="00EA33E0"/>
    <w:rsid w:val="00EA42BA"/>
    <w:rsid w:val="00EA45D2"/>
    <w:rsid w:val="00EA470C"/>
    <w:rsid w:val="00EA6D03"/>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4A34"/>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4E96"/>
    <w:rsid w:val="00F0640A"/>
    <w:rsid w:val="00F070CF"/>
    <w:rsid w:val="00F1106E"/>
    <w:rsid w:val="00F115AD"/>
    <w:rsid w:val="00F11B63"/>
    <w:rsid w:val="00F126A3"/>
    <w:rsid w:val="00F1338E"/>
    <w:rsid w:val="00F134B3"/>
    <w:rsid w:val="00F13B35"/>
    <w:rsid w:val="00F1424F"/>
    <w:rsid w:val="00F14FA4"/>
    <w:rsid w:val="00F16112"/>
    <w:rsid w:val="00F17103"/>
    <w:rsid w:val="00F17B40"/>
    <w:rsid w:val="00F17C7C"/>
    <w:rsid w:val="00F22430"/>
    <w:rsid w:val="00F22AF9"/>
    <w:rsid w:val="00F256AA"/>
    <w:rsid w:val="00F25FD3"/>
    <w:rsid w:val="00F26321"/>
    <w:rsid w:val="00F26C1F"/>
    <w:rsid w:val="00F27F14"/>
    <w:rsid w:val="00F319FD"/>
    <w:rsid w:val="00F31A8F"/>
    <w:rsid w:val="00F32F68"/>
    <w:rsid w:val="00F33427"/>
    <w:rsid w:val="00F336BE"/>
    <w:rsid w:val="00F33E80"/>
    <w:rsid w:val="00F34828"/>
    <w:rsid w:val="00F351AF"/>
    <w:rsid w:val="00F408F9"/>
    <w:rsid w:val="00F410C5"/>
    <w:rsid w:val="00F47BFD"/>
    <w:rsid w:val="00F519BB"/>
    <w:rsid w:val="00F51F55"/>
    <w:rsid w:val="00F52588"/>
    <w:rsid w:val="00F5367C"/>
    <w:rsid w:val="00F5376D"/>
    <w:rsid w:val="00F538CD"/>
    <w:rsid w:val="00F544C0"/>
    <w:rsid w:val="00F5483A"/>
    <w:rsid w:val="00F55DA1"/>
    <w:rsid w:val="00F569EC"/>
    <w:rsid w:val="00F57BEF"/>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2C20"/>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561F"/>
    <w:rsid w:val="00FC6921"/>
    <w:rsid w:val="00FD09CF"/>
    <w:rsid w:val="00FD0C21"/>
    <w:rsid w:val="00FD1D5E"/>
    <w:rsid w:val="00FD20A9"/>
    <w:rsid w:val="00FD2DDC"/>
    <w:rsid w:val="00FD343C"/>
    <w:rsid w:val="00FD3732"/>
    <w:rsid w:val="00FD7A18"/>
    <w:rsid w:val="00FE0CD9"/>
    <w:rsid w:val="00FE152E"/>
    <w:rsid w:val="00FE2657"/>
    <w:rsid w:val="00FE26E4"/>
    <w:rsid w:val="00FE415A"/>
    <w:rsid w:val="00FE501C"/>
    <w:rsid w:val="00FE53DA"/>
    <w:rsid w:val="00FE605D"/>
    <w:rsid w:val="00FE6BB9"/>
    <w:rsid w:val="00FF0E6E"/>
    <w:rsid w:val="00FF1A75"/>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C352BDC"/>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597F5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 Car"/>
    <w:basedOn w:val="Normal"/>
    <w:link w:val="Textoindependiente2Car"/>
    <w:rsid w:val="007818D9"/>
    <w:pPr>
      <w:spacing w:after="120" w:line="480" w:lineRule="auto"/>
    </w:pPr>
  </w:style>
  <w:style w:type="character" w:customStyle="1" w:styleId="Textoindependiente2Car">
    <w:name w:val="Texto independiente 2 Car"/>
    <w:aliases w:val="Car3 Car,Car Car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har8">
    <w:name w:val="Char8"/>
    <w:basedOn w:val="Normal"/>
    <w:rsid w:val="00D509E6"/>
    <w:pPr>
      <w:autoSpaceDE/>
      <w:autoSpaceDN/>
      <w:spacing w:after="160" w:line="240" w:lineRule="exact"/>
      <w:jc w:val="left"/>
    </w:pPr>
    <w:rPr>
      <w:rFonts w:ascii="Verdana" w:hAnsi="Verdana" w:cs="Times New Roman"/>
      <w:lang w:eastAsia="en-US"/>
    </w:rPr>
  </w:style>
  <w:style w:type="paragraph" w:customStyle="1" w:styleId="Default">
    <w:name w:val="Default"/>
    <w:link w:val="DefaultCar"/>
    <w:rsid w:val="00855F49"/>
    <w:pPr>
      <w:suppressAutoHyphens/>
      <w:autoSpaceDE w:val="0"/>
    </w:pPr>
    <w:rPr>
      <w:rFonts w:eastAsia="Calibri"/>
      <w:color w:val="000000"/>
      <w:sz w:val="24"/>
      <w:szCs w:val="24"/>
      <w:lang w:val="es-CO" w:eastAsia="ar-SA"/>
    </w:rPr>
  </w:style>
  <w:style w:type="character" w:customStyle="1" w:styleId="DefaultCar">
    <w:name w:val="Default Car"/>
    <w:link w:val="Default"/>
    <w:locked/>
    <w:rsid w:val="00855F49"/>
    <w:rPr>
      <w:rFonts w:eastAsia="Calibri"/>
      <w:color w:val="000000"/>
      <w:sz w:val="24"/>
      <w:szCs w:val="24"/>
      <w:lang w:val="es-CO" w:eastAsia="ar-SA"/>
    </w:rPr>
  </w:style>
  <w:style w:type="character" w:customStyle="1" w:styleId="Ttulo5Car">
    <w:name w:val="Título 5 Car"/>
    <w:basedOn w:val="Fuentedeprrafopredeter"/>
    <w:link w:val="Ttulo5"/>
    <w:rsid w:val="00597F59"/>
    <w:rPr>
      <w:rFonts w:asciiTheme="majorHAnsi" w:eastAsiaTheme="majorEastAsia" w:hAnsiTheme="majorHAnsi" w:cstheme="majorBidi"/>
      <w:color w:val="365F91" w:themeColor="accent1" w:themeShade="BF"/>
      <w:lang w:val="es-CO"/>
    </w:rPr>
  </w:style>
  <w:style w:type="character" w:customStyle="1" w:styleId="SinespaciadoCar">
    <w:name w:val="Sin espaciado Car"/>
    <w:link w:val="Sinespaciado"/>
    <w:uiPriority w:val="1"/>
    <w:rsid w:val="00FF1A75"/>
    <w:rPr>
      <w:sz w:val="24"/>
      <w:szCs w:val="24"/>
      <w:lang w:val="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0E1B81"/>
    <w:pPr>
      <w:autoSpaceDE/>
      <w:autoSpaceDN/>
    </w:pPr>
    <w:rPr>
      <w:rFonts w:ascii="Times New Roman" w:hAnsi="Times New Roman" w:cs="Times New Roman"/>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5642730">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43426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832706">
      <w:bodyDiv w:val="1"/>
      <w:marLeft w:val="0"/>
      <w:marRight w:val="0"/>
      <w:marTop w:val="0"/>
      <w:marBottom w:val="0"/>
      <w:divBdr>
        <w:top w:val="none" w:sz="0" w:space="0" w:color="auto"/>
        <w:left w:val="none" w:sz="0" w:space="0" w:color="auto"/>
        <w:bottom w:val="none" w:sz="0" w:space="0" w:color="auto"/>
        <w:right w:val="none" w:sz="0" w:space="0" w:color="auto"/>
      </w:divBdr>
    </w:div>
    <w:div w:id="107100443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eant.rases-ccu@policia.gov.co"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recum.policia.gov.co:8080/cm/recum/vista/frlogin.asp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eant.rases-gco@policia.gov.co"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hyperlink" Target="mailto:deant.rases-gco@policia.gov.c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ant.rases-p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46F5FF827754C22957E8DB5AE6D7BE5"/>
        <w:category>
          <w:name w:val="General"/>
          <w:gallery w:val="placeholder"/>
        </w:category>
        <w:types>
          <w:type w:val="bbPlcHdr"/>
        </w:types>
        <w:behaviors>
          <w:behavior w:val="content"/>
        </w:behaviors>
        <w:guid w:val="{CFFC3D66-CD43-4C11-838D-3CE8867E6578}"/>
      </w:docPartPr>
      <w:docPartBody>
        <w:p w:rsidR="000A3722" w:rsidRDefault="00052ADA" w:rsidP="00052ADA">
          <w:pPr>
            <w:pStyle w:val="546F5FF827754C22957E8DB5AE6D7BE5"/>
          </w:pPr>
          <w:r w:rsidRPr="006453B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ADA"/>
    <w:rsid w:val="00052ADA"/>
    <w:rsid w:val="000A3722"/>
    <w:rsid w:val="005652B1"/>
    <w:rsid w:val="00D135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52ADA"/>
    <w:rPr>
      <w:color w:val="808080"/>
    </w:rPr>
  </w:style>
  <w:style w:type="paragraph" w:customStyle="1" w:styleId="68CEBBF83F2E43A98C9BCD88D66EF02B">
    <w:name w:val="68CEBBF83F2E43A98C9BCD88D66EF02B"/>
    <w:rsid w:val="00052ADA"/>
  </w:style>
  <w:style w:type="paragraph" w:customStyle="1" w:styleId="17F6DA79AEDB41D781571F366460603F">
    <w:name w:val="17F6DA79AEDB41D781571F366460603F"/>
    <w:rsid w:val="00052ADA"/>
  </w:style>
  <w:style w:type="paragraph" w:customStyle="1" w:styleId="E8294C80668D4A15B77426D2831D6325">
    <w:name w:val="E8294C80668D4A15B77426D2831D6325"/>
    <w:rsid w:val="00052ADA"/>
  </w:style>
  <w:style w:type="paragraph" w:customStyle="1" w:styleId="ACA611FA22A348728686FD4C7BBE2C25">
    <w:name w:val="ACA611FA22A348728686FD4C7BBE2C25"/>
    <w:rsid w:val="00052ADA"/>
  </w:style>
  <w:style w:type="paragraph" w:customStyle="1" w:styleId="A0D48171CA864EAD82350D9930F821C5">
    <w:name w:val="A0D48171CA864EAD82350D9930F821C5"/>
    <w:rsid w:val="00052ADA"/>
  </w:style>
  <w:style w:type="paragraph" w:customStyle="1" w:styleId="C1C2DBD8B3DD4F32AA27CB0DE9669B98">
    <w:name w:val="C1C2DBD8B3DD4F32AA27CB0DE9669B98"/>
    <w:rsid w:val="00052ADA"/>
  </w:style>
  <w:style w:type="paragraph" w:customStyle="1" w:styleId="B5579FCB6DA24271BC001B6971CAAC0C">
    <w:name w:val="B5579FCB6DA24271BC001B6971CAAC0C"/>
    <w:rsid w:val="00052ADA"/>
  </w:style>
  <w:style w:type="paragraph" w:customStyle="1" w:styleId="23D0F2B9361F4A2097E41922A74E3F06">
    <w:name w:val="23D0F2B9361F4A2097E41922A74E3F06"/>
    <w:rsid w:val="00052ADA"/>
  </w:style>
  <w:style w:type="paragraph" w:customStyle="1" w:styleId="3A2690F280314717B3CD9B1948C3F8B3">
    <w:name w:val="3A2690F280314717B3CD9B1948C3F8B3"/>
    <w:rsid w:val="00052ADA"/>
  </w:style>
  <w:style w:type="paragraph" w:customStyle="1" w:styleId="A04511193E66456991AE7A9F425C7096">
    <w:name w:val="A04511193E66456991AE7A9F425C7096"/>
    <w:rsid w:val="00052ADA"/>
  </w:style>
  <w:style w:type="paragraph" w:customStyle="1" w:styleId="C03AC108ED154F2CBB4459314D9BA980">
    <w:name w:val="C03AC108ED154F2CBB4459314D9BA980"/>
    <w:rsid w:val="00052ADA"/>
  </w:style>
  <w:style w:type="paragraph" w:customStyle="1" w:styleId="546F5FF827754C22957E8DB5AE6D7BE5">
    <w:name w:val="546F5FF827754C22957E8DB5AE6D7BE5"/>
    <w:rsid w:val="00052A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F2DA19-A728-4825-9689-27E23578F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22</Pages>
  <Words>11358</Words>
  <Characters>62474</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73685</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4</cp:revision>
  <cp:lastPrinted>2024-12-11T22:15:00Z</cp:lastPrinted>
  <dcterms:created xsi:type="dcterms:W3CDTF">2025-04-09T20:36:00Z</dcterms:created>
  <dcterms:modified xsi:type="dcterms:W3CDTF">2025-04-09T21:27:00Z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